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bookmarkStart w:id="59" w:name="_GoBack"/>
      <w:bookmarkEnd w:id="59"/>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柳州市疾病预防控制中心物业服务采购</w:t>
      </w:r>
    </w:p>
    <w:p w14:paraId="123F009B">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LZZC2025-C3-990145-LZSZ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柳州市疾病预防控制中心</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4</w:t>
      </w:r>
      <w:r>
        <w:rPr>
          <w:rFonts w:ascii="楷体" w:hAnsi="楷体" w:eastAsia="楷体"/>
          <w:b/>
          <w:sz w:val="40"/>
          <w:szCs w:val="40"/>
        </w:rPr>
        <w:t>月</w:t>
      </w:r>
      <w:r>
        <w:rPr>
          <w:rFonts w:hint="eastAsia" w:ascii="楷体" w:hAnsi="楷体" w:eastAsia="楷体"/>
          <w:b/>
          <w:sz w:val="40"/>
          <w:szCs w:val="40"/>
          <w:lang w:val="en-US" w:eastAsia="zh-CN"/>
        </w:rPr>
        <w:t>10</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66023BDB">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80</w:t>
      </w:r>
    </w:p>
    <w:p w14:paraId="6BCD2154"/>
    <w:p w14:paraId="74578943">
      <w:pPr>
        <w:widowControl/>
        <w:jc w:val="left"/>
      </w:pPr>
      <w:r>
        <w:br w:type="page"/>
      </w:r>
    </w:p>
    <w:p w14:paraId="0977EBBD">
      <w:pPr>
        <w:rPr>
          <w:rFonts w:hint="eastAsia"/>
        </w:rPr>
      </w:pPr>
    </w:p>
    <w:p w14:paraId="1F25104B">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柳州市疾病预防控制中心物业服务采购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23</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206"/>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LZZC2025-C3-990145-LZSZ</w:t>
      </w:r>
    </w:p>
    <w:p w14:paraId="106DBFC0">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柳州市疾病预防控制中心物业服务采购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945000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标项名称：柳州市疾病预防控制中心物业服务采购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预算金额（元）：945000
</w:t>
      </w:r>
      <w:r>
        <w:rPr>
          <w:rFonts w:ascii="仿宋" w:hAnsi="仿宋" w:eastAsia="仿宋"/>
          <w:bCs/>
          <w:sz w:val="24"/>
        </w:rPr>
        <w:cr/>
      </w:r>
      <w:r>
        <w:rPr>
          <w:rFonts w:ascii="仿宋" w:hAnsi="仿宋" w:eastAsia="仿宋"/>
          <w:bCs/>
          <w:sz w:val="24"/>
        </w:rPr>
        <w:t>简要规格描述或项目基本概况介绍、用途：柳州市疾病预防控制中心物业服务采购（具体内容详见竞争性磋商文件第三章《采购需求》）
</w:t>
      </w:r>
      <w:r>
        <w:rPr>
          <w:rFonts w:ascii="仿宋" w:hAnsi="仿宋" w:eastAsia="仿宋"/>
          <w:bCs/>
          <w:sz w:val="24"/>
        </w:rPr>
        <w:cr/>
      </w:r>
      <w:r>
        <w:rPr>
          <w:rFonts w:ascii="仿宋" w:hAnsi="仿宋" w:eastAsia="仿宋"/>
          <w:bCs/>
          <w:sz w:val="24"/>
        </w:rPr>
        <w:t>最高限价（如有）：945000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20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20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68C367DB">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17</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35393624"/>
      <w:bookmarkStart w:id="8" w:name="_Toc28359005"/>
      <w:bookmarkStart w:id="9" w:name="_Toc28359082"/>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23</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23</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35393625"/>
      <w:bookmarkStart w:id="12" w:name="_Toc35393794"/>
      <w:bookmarkStart w:id="13" w:name="_Toc28359084"/>
      <w:bookmarkStart w:id="14" w:name="_Toc28359007"/>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65DB518">
      <w:pPr>
        <w:pStyle w:val="206"/>
        <w:spacing w:line="420" w:lineRule="exact"/>
        <w:ind w:firstLine="562"/>
        <w:rPr>
          <w:rFonts w:hint="eastAsia" w:ascii="仿宋_GB2312" w:hAnsi="仿宋_GB2312" w:eastAsia="仿宋_GB2312" w:cs="仿宋_GB2312"/>
          <w:b/>
          <w:bCs/>
          <w:sz w:val="28"/>
          <w:szCs w:val="28"/>
        </w:rPr>
      </w:pPr>
      <w:bookmarkStart w:id="17" w:name="_Toc28359085"/>
      <w:bookmarkStart w:id="18" w:name="_Toc35393627"/>
      <w:bookmarkStart w:id="19" w:name="_Toc28359008"/>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95"/>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95"/>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20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20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20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95"/>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95"/>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95"/>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20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柳州市疾病预防控制中心</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广西柳州市潭中西路1号之一</w:t>
      </w:r>
    </w:p>
    <w:p w14:paraId="180A09DC">
      <w:pPr>
        <w:spacing w:line="400" w:lineRule="exact"/>
        <w:ind w:right="-330" w:rightChars="-157"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color w:val="auto"/>
          <w:sz w:val="28"/>
          <w:szCs w:val="28"/>
          <w:lang w:val="en-US" w:eastAsia="zh-CN"/>
        </w:rPr>
        <w:t>覃移</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0772-2811539</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66D84B25">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柳州市疾病预防控制中心物业服务采购</w:t>
            </w:r>
          </w:p>
          <w:p w14:paraId="03C37496">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LZZC2025-C3-990145-LZSZ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玖拾肆万伍仟元整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945</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5E82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EEB04C">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04AE2874">
            <w:pPr>
              <w:pStyle w:val="1175"/>
              <w:spacing w:before="0" w:beforeAutospacing="0" w:after="0" w:afterAutospacing="0" w:line="460" w:lineRule="atLeast"/>
              <w:rPr>
                <w:rFonts w:ascii="仿宋_GB2312" w:eastAsia="仿宋_GB2312"/>
                <w:color w:val="000000"/>
              </w:rPr>
            </w:pPr>
            <w:r>
              <w:rPr>
                <w:rStyle w:val="1176"/>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1176"/>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65445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C4F12A">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3EE00366">
            <w:pPr>
              <w:pStyle w:val="1194"/>
              <w:spacing w:before="0" w:beforeAutospacing="0" w:after="0" w:afterAutospacing="0" w:line="460" w:lineRule="atLeast"/>
              <w:rPr>
                <w:rFonts w:ascii="仿宋_GB2312" w:eastAsia="仿宋_GB2312"/>
                <w:color w:val="000000"/>
              </w:rPr>
            </w:pPr>
            <w:r>
              <w:rPr>
                <w:rStyle w:val="1195"/>
                <w:rFonts w:hint="eastAsia" w:ascii="仿宋_GB2312" w:eastAsia="仿宋_GB2312"/>
                <w:color w:val="000000"/>
              </w:rPr>
              <w:t>电子响应文件（必须提供）：</w:t>
            </w:r>
            <w:r>
              <w:rPr>
                <w:rFonts w:hint="eastAsia" w:ascii="仿宋_GB2312" w:eastAsia="仿宋_GB2312"/>
                <w:b/>
                <w:bCs/>
                <w:color w:val="000000"/>
              </w:rPr>
              <w:br w:type="textWrapping"/>
            </w:r>
            <w:r>
              <w:rPr>
                <w:rStyle w:val="119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119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1195"/>
                <w:rFonts w:hint="eastAsia" w:ascii="仿宋_GB2312" w:eastAsia="仿宋_GB2312"/>
                <w:color w:val="000000"/>
              </w:rPr>
              <w:t>3.电子响应文件成功提交后，供应商可自行打印响应文件接收回执。</w:t>
            </w:r>
          </w:p>
        </w:tc>
      </w:tr>
      <w:tr w14:paraId="0CEA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9E775A">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4F7E9C8B">
            <w:pPr>
              <w:pStyle w:val="121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2D94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EB9C05">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3DC76D8C">
            <w:pPr>
              <w:pStyle w:val="123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426B01F4">
            <w:pPr>
              <w:pStyle w:val="12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25AB6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D37CB5">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76B2CBD1">
            <w:pPr>
              <w:pStyle w:val="124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F0B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957C99">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081268E5">
            <w:pPr>
              <w:pStyle w:val="126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1B35B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C530A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627924A5">
            <w:pPr>
              <w:pStyle w:val="128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4562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68B3F9">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4152F2BF">
            <w:pPr>
              <w:pStyle w:val="1303"/>
              <w:spacing w:before="0" w:beforeAutospacing="0" w:after="0" w:afterAutospacing="0" w:line="460" w:lineRule="atLeast"/>
              <w:rPr>
                <w:rFonts w:ascii="仿宋_GB2312" w:eastAsia="仿宋_GB2312"/>
                <w:color w:val="000000"/>
              </w:rPr>
            </w:pPr>
            <w:r>
              <w:rPr>
                <w:rStyle w:val="130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1304"/>
                <w:rFonts w:hint="eastAsia" w:ascii="仿宋_GB2312" w:eastAsia="仿宋_GB2312"/>
                <w:color w:val="000000"/>
              </w:rPr>
              <w:t>二、甄别方式：</w:t>
            </w:r>
            <w:r>
              <w:rPr>
                <w:rFonts w:hint="eastAsia" w:ascii="仿宋_GB2312" w:eastAsia="仿宋_GB2312"/>
                <w:b/>
                <w:bCs/>
                <w:color w:val="000000"/>
              </w:rPr>
              <w:br w:type="textWrapping"/>
            </w:r>
            <w:r>
              <w:rPr>
                <w:rStyle w:val="1304"/>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1304"/>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130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7D3A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BA85E2">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09D77DEC">
            <w:pPr>
              <w:pStyle w:val="132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132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228A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AB84AA">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5058574C">
            <w:pPr>
              <w:pStyle w:val="1341"/>
              <w:spacing w:before="0" w:beforeAutospacing="0" w:after="0" w:afterAutospacing="0" w:line="460" w:lineRule="atLeast"/>
              <w:rPr>
                <w:rFonts w:ascii="仿宋_GB2312" w:eastAsia="仿宋_GB2312"/>
                <w:color w:val="000000"/>
              </w:rPr>
            </w:pPr>
            <w:r>
              <w:rPr>
                <w:rStyle w:val="1342"/>
                <w:rFonts w:hint="eastAsia" w:ascii="仿宋_GB2312" w:eastAsia="仿宋_GB2312"/>
                <w:color w:val="000000"/>
              </w:rPr>
              <w:t>签订合同时间：成交通知书发出后</w:t>
            </w:r>
            <w:r>
              <w:rPr>
                <w:rStyle w:val="1342"/>
                <w:rFonts w:hint="eastAsia" w:ascii="仿宋_GB2312" w:eastAsia="仿宋_GB2312"/>
                <w:color w:val="000000"/>
                <w:u w:val="single"/>
              </w:rPr>
              <w:t>25</w:t>
            </w:r>
            <w:r>
              <w:rPr>
                <w:rStyle w:val="1342"/>
                <w:rFonts w:hint="eastAsia" w:ascii="仿宋_GB2312" w:eastAsia="仿宋_GB2312"/>
                <w:color w:val="000000"/>
              </w:rPr>
              <w:t>日内。</w:t>
            </w:r>
          </w:p>
        </w:tc>
      </w:tr>
      <w:tr w14:paraId="74D2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5CBAC4">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24957AC1">
            <w:pPr>
              <w:pStyle w:val="136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2189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437EB25">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53C47EF8">
            <w:pPr>
              <w:pStyle w:val="137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125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A3B9E4">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44365DB4">
            <w:pPr>
              <w:pStyle w:val="139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2EC9B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66711D">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21FE8071">
            <w:pPr>
              <w:pStyle w:val="1414"/>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柳州市疾病预防控制中心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59C6CA80">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133BE8A2">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3021BE0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79630EA8">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121BDFCF">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6B5468DE">
      <w:pPr>
        <w:pStyle w:val="31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7294BF0C">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7FDC42AA">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CD1D65C">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66530B47">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1FEDB8B2">
      <w:pPr>
        <w:pStyle w:val="333"/>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27134B91">
      <w:pPr>
        <w:pStyle w:val="33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27428DD1">
      <w:pPr>
        <w:pStyle w:val="33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682A878D">
      <w:pPr>
        <w:pStyle w:val="1513"/>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2E764342">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5AD955C8">
      <w:pPr>
        <w:pStyle w:val="151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（6）针对本项目的管理模式和管理机制（如有，格式见第四章）；</w:t>
      </w:r>
    </w:p>
    <w:p w14:paraId="7F00074F">
      <w:pPr>
        <w:pStyle w:val="151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（7）物业服务方案（如有，格式见第四章）；</w:t>
      </w:r>
    </w:p>
    <w:p w14:paraId="233F2DB5">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（8）应急预案及应急配合方案（如有，格式见第四章）；</w:t>
      </w:r>
    </w:p>
    <w:p w14:paraId="235CC152">
      <w:pPr>
        <w:pStyle w:val="151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（9）针对本项目的保密工作方案（如有，格式见第四章）；</w:t>
      </w:r>
    </w:p>
    <w:p w14:paraId="6DF8B229">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14:paraId="219F6921">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14:paraId="004CD931">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4EDF51E9">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7EAE9B7F">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73971697">
      <w:pPr>
        <w:pStyle w:val="151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6B8B58AC">
      <w:pPr>
        <w:pStyle w:val="33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（16）供应商认为需要提供的有关资料（如有，格式自拟）</w:t>
      </w:r>
      <w:r>
        <w:rPr>
          <w:rFonts w:hint="eastAsia" w:ascii="仿宋_GB2312" w:eastAsia="仿宋_GB2312"/>
          <w:color w:val="000000"/>
        </w:rPr>
        <w:t>。</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1367B81A">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47DC6A2B">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0C0A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5C3B2DE9">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1720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601014D">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346F4F80">
            <w:pPr>
              <w:spacing w:line="276" w:lineRule="auto"/>
              <w:jc w:val="center"/>
              <w:rPr>
                <w:rFonts w:ascii="仿宋_GB2312" w:hAnsi="宋体" w:eastAsia="仿宋_GB2312"/>
                <w:b/>
                <w:sz w:val="24"/>
              </w:rPr>
            </w:pPr>
            <w:r>
              <w:rPr>
                <w:rFonts w:hint="eastAsia" w:ascii="仿宋_GB2312" w:hAnsi="宋体" w:eastAsia="仿宋_GB2312"/>
                <w:b/>
                <w:sz w:val="24"/>
              </w:rPr>
              <w:t>名称</w:t>
            </w:r>
          </w:p>
        </w:tc>
        <w:tc>
          <w:tcPr>
            <w:tcW w:w="7265" w:type="dxa"/>
            <w:tcBorders>
              <w:top w:val="single" w:color="auto" w:sz="4" w:space="0"/>
              <w:left w:val="single" w:color="auto" w:sz="4" w:space="0"/>
              <w:bottom w:val="single" w:color="auto" w:sz="4" w:space="0"/>
              <w:right w:val="single" w:color="auto" w:sz="4" w:space="0"/>
            </w:tcBorders>
            <w:vAlign w:val="center"/>
          </w:tcPr>
          <w:p w14:paraId="3C746C06">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1A7D02E0">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14:paraId="7025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75B86CB">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06EFAA54">
            <w:pPr>
              <w:widowControl/>
              <w:spacing w:line="276" w:lineRule="auto"/>
              <w:jc w:val="center"/>
              <w:rPr>
                <w:rFonts w:ascii="仿宋_GB2312" w:hAnsi="宋体" w:eastAsia="仿宋_GB2312"/>
                <w:sz w:val="24"/>
              </w:rPr>
            </w:pPr>
            <w:r>
              <w:rPr>
                <w:rFonts w:ascii="仿宋_GB2312" w:hAnsi="宋体" w:eastAsia="仿宋_GB2312"/>
                <w:sz w:val="24"/>
              </w:rPr>
              <w:t>柳州市疾病预防控制中心物业服务采购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5A059EFE">
            <w:pPr>
              <w:spacing w:line="480" w:lineRule="exact"/>
              <w:ind w:firstLine="402" w:firstLineChars="200"/>
              <w:rPr>
                <w:rStyle w:val="611"/>
                <w:rFonts w:ascii="仿宋_GB2312" w:eastAsia="仿宋_GB2312"/>
                <w:color w:val="000000"/>
                <w:sz w:val="24"/>
              </w:rPr>
            </w:pPr>
            <w:r>
              <w:rPr>
                <w:rStyle w:val="611"/>
                <w:rFonts w:ascii="仿宋_GB2312" w:eastAsia="仿宋_GB2312"/>
                <w:color w:val="000000"/>
                <w:sz w:val="24"/>
              </w:rPr>
              <w:t>一、</w:t>
            </w:r>
            <w:r>
              <w:rPr>
                <w:rStyle w:val="612"/>
                <w:rFonts w:hint="eastAsia" w:ascii="仿宋_GB2312" w:eastAsia="仿宋_GB2312"/>
                <w:b/>
                <w:bCs/>
                <w:color w:val="000000"/>
                <w:sz w:val="24"/>
              </w:rPr>
              <w:t>项目</w:t>
            </w:r>
            <w:r>
              <w:rPr>
                <w:rStyle w:val="612"/>
                <w:rFonts w:ascii="仿宋_GB2312" w:eastAsia="仿宋_GB2312"/>
                <w:b/>
                <w:bCs/>
                <w:color w:val="000000"/>
                <w:sz w:val="24"/>
              </w:rPr>
              <w:t>概况</w:t>
            </w:r>
          </w:p>
          <w:p w14:paraId="1CE0421C">
            <w:pPr>
              <w:spacing w:line="480" w:lineRule="exact"/>
              <w:ind w:firstLine="482" w:firstLineChars="200"/>
              <w:rPr>
                <w:rStyle w:val="612"/>
                <w:rFonts w:ascii="仿宋_GB2312" w:eastAsia="仿宋_GB2312"/>
                <w:color w:val="000000"/>
                <w:sz w:val="24"/>
              </w:rPr>
            </w:pPr>
            <w:r>
              <w:rPr>
                <w:rStyle w:val="612"/>
                <w:rFonts w:ascii="仿宋_GB2312" w:eastAsia="仿宋_GB2312"/>
                <w:b/>
                <w:color w:val="000000"/>
                <w:sz w:val="24"/>
              </w:rPr>
              <w:t>（一）</w:t>
            </w:r>
            <w:r>
              <w:rPr>
                <w:rStyle w:val="612"/>
                <w:rFonts w:hint="eastAsia" w:ascii="仿宋_GB2312" w:eastAsia="仿宋_GB2312"/>
                <w:b/>
                <w:color w:val="000000"/>
                <w:sz w:val="24"/>
              </w:rPr>
              <w:t>服务地址：</w:t>
            </w:r>
          </w:p>
          <w:p w14:paraId="4A931E84">
            <w:pPr>
              <w:spacing w:line="480" w:lineRule="exact"/>
              <w:ind w:firstLine="480" w:firstLineChars="200"/>
              <w:rPr>
                <w:rStyle w:val="612"/>
                <w:rFonts w:hint="eastAsia" w:ascii="仿宋_GB2312" w:eastAsia="仿宋_GB2312"/>
                <w:color w:val="000000"/>
                <w:sz w:val="24"/>
                <w:lang w:eastAsia="zh-CN"/>
              </w:rPr>
            </w:pPr>
            <w:r>
              <w:rPr>
                <w:rStyle w:val="612"/>
                <w:rFonts w:hint="eastAsia" w:ascii="仿宋_GB2312" w:eastAsia="仿宋_GB2312"/>
                <w:color w:val="000000"/>
                <w:sz w:val="24"/>
                <w:lang w:eastAsia="zh-CN"/>
              </w:rPr>
              <w:t>柳州市潭中西路1号之一。</w:t>
            </w:r>
          </w:p>
          <w:p w14:paraId="18708386">
            <w:pPr>
              <w:spacing w:line="480" w:lineRule="exact"/>
              <w:ind w:firstLine="482" w:firstLineChars="200"/>
              <w:rPr>
                <w:rStyle w:val="612"/>
                <w:rFonts w:ascii="仿宋_GB2312" w:eastAsia="仿宋_GB2312"/>
                <w:b/>
                <w:bCs/>
                <w:color w:val="000000"/>
                <w:sz w:val="24"/>
              </w:rPr>
            </w:pPr>
            <w:r>
              <w:rPr>
                <w:rStyle w:val="612"/>
                <w:rFonts w:hint="eastAsia" w:ascii="仿宋_GB2312" w:eastAsia="仿宋_GB2312"/>
                <w:b/>
                <w:bCs/>
                <w:color w:val="000000"/>
                <w:sz w:val="24"/>
              </w:rPr>
              <w:t>（二）</w:t>
            </w:r>
            <w:r>
              <w:rPr>
                <w:rStyle w:val="612"/>
                <w:rFonts w:ascii="仿宋_GB2312" w:eastAsia="仿宋_GB2312"/>
                <w:b/>
                <w:color w:val="000000"/>
                <w:sz w:val="24"/>
              </w:rPr>
              <w:t>服务范围及主要设备</w:t>
            </w:r>
          </w:p>
          <w:p w14:paraId="21DBA85C">
            <w:pPr>
              <w:spacing w:line="48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1.柳州市疾病预防控制中心</w:t>
            </w:r>
            <w:r>
              <w:rPr>
                <w:rStyle w:val="612"/>
                <w:rFonts w:ascii="仿宋_GB2312" w:eastAsia="仿宋_GB2312"/>
                <w:color w:val="000000"/>
                <w:sz w:val="24"/>
              </w:rPr>
              <w:t>建设规模：总用地面积</w:t>
            </w:r>
            <w:r>
              <w:rPr>
                <w:rStyle w:val="612"/>
                <w:rFonts w:hint="eastAsia" w:ascii="仿宋_GB2312" w:eastAsia="仿宋_GB2312"/>
                <w:color w:val="000000"/>
                <w:sz w:val="24"/>
              </w:rPr>
              <w:t>16646.8</w:t>
            </w:r>
            <w:r>
              <w:rPr>
                <w:rStyle w:val="612"/>
                <w:rFonts w:ascii="仿宋_GB2312" w:eastAsia="仿宋_GB2312"/>
                <w:color w:val="000000"/>
                <w:sz w:val="24"/>
              </w:rPr>
              <w:t>平方米，建筑占地面积</w:t>
            </w:r>
            <w:r>
              <w:rPr>
                <w:rStyle w:val="612"/>
                <w:rFonts w:hint="eastAsia" w:ascii="仿宋_GB2312" w:eastAsia="仿宋_GB2312"/>
                <w:color w:val="000000"/>
                <w:sz w:val="24"/>
              </w:rPr>
              <w:t xml:space="preserve"> 13500</w:t>
            </w:r>
            <w:r>
              <w:rPr>
                <w:rStyle w:val="612"/>
                <w:rFonts w:ascii="仿宋_GB2312" w:eastAsia="仿宋_GB2312"/>
                <w:color w:val="000000"/>
                <w:sz w:val="24"/>
              </w:rPr>
              <w:t>平方米；整个建筑</w:t>
            </w:r>
            <w:r>
              <w:rPr>
                <w:rStyle w:val="612"/>
                <w:rFonts w:hint="eastAsia" w:ascii="仿宋_GB2312" w:eastAsia="仿宋_GB2312"/>
                <w:color w:val="000000"/>
                <w:sz w:val="24"/>
              </w:rPr>
              <w:t>及附属设施包括综合楼</w:t>
            </w:r>
            <w:r>
              <w:rPr>
                <w:rStyle w:val="612"/>
                <w:rFonts w:ascii="仿宋_GB2312" w:eastAsia="仿宋_GB2312"/>
                <w:color w:val="000000"/>
                <w:sz w:val="24"/>
              </w:rPr>
              <w:t>、</w:t>
            </w:r>
            <w:r>
              <w:rPr>
                <w:rStyle w:val="612"/>
                <w:rFonts w:hint="eastAsia" w:ascii="仿宋_GB2312" w:eastAsia="仿宋_GB2312"/>
                <w:color w:val="000000"/>
                <w:sz w:val="24"/>
              </w:rPr>
              <w:t>实验</w:t>
            </w:r>
            <w:r>
              <w:rPr>
                <w:rStyle w:val="612"/>
                <w:rFonts w:ascii="仿宋_GB2312" w:eastAsia="仿宋_GB2312"/>
                <w:color w:val="000000"/>
                <w:sz w:val="24"/>
              </w:rPr>
              <w:t>楼</w:t>
            </w:r>
            <w:r>
              <w:rPr>
                <w:rStyle w:val="612"/>
                <w:rFonts w:hint="eastAsia" w:ascii="仿宋_GB2312" w:eastAsia="仿宋_GB2312"/>
                <w:color w:val="000000"/>
                <w:sz w:val="24"/>
              </w:rPr>
              <w:t>（办公室及接样室）</w:t>
            </w:r>
            <w:r>
              <w:rPr>
                <w:rStyle w:val="612"/>
                <w:rFonts w:ascii="仿宋_GB2312" w:eastAsia="仿宋_GB2312"/>
                <w:color w:val="000000"/>
                <w:sz w:val="24"/>
              </w:rPr>
              <w:t>、</w:t>
            </w:r>
            <w:r>
              <w:rPr>
                <w:rStyle w:val="612"/>
                <w:rFonts w:hint="eastAsia" w:ascii="仿宋_GB2312" w:eastAsia="仿宋_GB2312"/>
                <w:color w:val="000000"/>
                <w:sz w:val="24"/>
              </w:rPr>
              <w:t>楼前广场、</w:t>
            </w:r>
            <w:r>
              <w:rPr>
                <w:rStyle w:val="612"/>
                <w:rFonts w:ascii="仿宋_GB2312" w:eastAsia="仿宋_GB2312"/>
                <w:color w:val="000000"/>
                <w:sz w:val="24"/>
              </w:rPr>
              <w:t>大门接待室</w:t>
            </w:r>
            <w:r>
              <w:rPr>
                <w:rStyle w:val="612"/>
                <w:rFonts w:hint="eastAsia" w:ascii="仿宋_GB2312" w:eastAsia="仿宋_GB2312"/>
                <w:color w:val="000000"/>
                <w:sz w:val="24"/>
              </w:rPr>
              <w:t>、</w:t>
            </w:r>
            <w:r>
              <w:rPr>
                <w:rStyle w:val="612"/>
                <w:rFonts w:ascii="仿宋_GB2312" w:eastAsia="仿宋_GB2312"/>
                <w:color w:val="000000"/>
                <w:sz w:val="24"/>
              </w:rPr>
              <w:t>停车场</w:t>
            </w:r>
            <w:r>
              <w:rPr>
                <w:rStyle w:val="612"/>
                <w:rFonts w:hint="eastAsia" w:ascii="仿宋_GB2312" w:eastAsia="仿宋_GB2312"/>
                <w:color w:val="000000"/>
                <w:sz w:val="24"/>
              </w:rPr>
              <w:t>、污水处理间、配电房、发电机房等</w:t>
            </w:r>
            <w:r>
              <w:rPr>
                <w:rStyle w:val="612"/>
                <w:rFonts w:ascii="仿宋_GB2312" w:eastAsia="仿宋_GB2312"/>
                <w:color w:val="000000"/>
                <w:sz w:val="24"/>
              </w:rPr>
              <w:t>；其中</w:t>
            </w:r>
            <w:r>
              <w:rPr>
                <w:rStyle w:val="612"/>
                <w:rFonts w:hint="eastAsia" w:ascii="仿宋_GB2312" w:eastAsia="仿宋_GB2312"/>
                <w:color w:val="000000"/>
                <w:sz w:val="24"/>
              </w:rPr>
              <w:t>综合楼</w:t>
            </w:r>
            <w:r>
              <w:rPr>
                <w:rStyle w:val="612"/>
                <w:rFonts w:ascii="仿宋_GB2312" w:eastAsia="仿宋_GB2312"/>
                <w:color w:val="000000"/>
                <w:sz w:val="24"/>
              </w:rPr>
              <w:t>地上</w:t>
            </w:r>
            <w:r>
              <w:rPr>
                <w:rStyle w:val="612"/>
                <w:rFonts w:hint="eastAsia" w:ascii="仿宋_GB2312" w:eastAsia="仿宋_GB2312"/>
                <w:color w:val="000000"/>
                <w:sz w:val="24"/>
              </w:rPr>
              <w:t>10层</w:t>
            </w:r>
            <w:r>
              <w:rPr>
                <w:rStyle w:val="612"/>
                <w:rFonts w:ascii="仿宋_GB2312" w:eastAsia="仿宋_GB2312"/>
                <w:color w:val="000000"/>
                <w:sz w:val="24"/>
              </w:rPr>
              <w:t>，建筑面积</w:t>
            </w:r>
            <w:r>
              <w:rPr>
                <w:rStyle w:val="612"/>
                <w:rFonts w:hint="eastAsia" w:ascii="仿宋_GB2312" w:eastAsia="仿宋_GB2312"/>
                <w:color w:val="000000"/>
                <w:sz w:val="24"/>
              </w:rPr>
              <w:t>为8011.67</w:t>
            </w:r>
            <w:r>
              <w:rPr>
                <w:rStyle w:val="612"/>
                <w:rFonts w:ascii="仿宋_GB2312" w:eastAsia="仿宋_GB2312"/>
                <w:color w:val="000000"/>
                <w:sz w:val="24"/>
              </w:rPr>
              <w:t>平方米</w:t>
            </w:r>
            <w:r>
              <w:rPr>
                <w:rStyle w:val="612"/>
                <w:rFonts w:hint="eastAsia" w:ascii="仿宋_GB2312" w:eastAsia="仿宋_GB2312"/>
                <w:color w:val="000000"/>
                <w:sz w:val="24"/>
              </w:rPr>
              <w:t>，实验楼地上4层，建筑面积为 5452.8</w:t>
            </w:r>
            <w:r>
              <w:rPr>
                <w:rStyle w:val="612"/>
                <w:rFonts w:ascii="仿宋_GB2312" w:eastAsia="仿宋_GB2312"/>
                <w:color w:val="000000"/>
                <w:sz w:val="24"/>
              </w:rPr>
              <w:t>平方米</w:t>
            </w:r>
            <w:r>
              <w:rPr>
                <w:rStyle w:val="612"/>
                <w:rFonts w:hint="eastAsia" w:ascii="仿宋_GB2312" w:eastAsia="仿宋_GB2312"/>
                <w:color w:val="000000"/>
                <w:sz w:val="24"/>
              </w:rPr>
              <w:t>，</w:t>
            </w:r>
            <w:r>
              <w:rPr>
                <w:rStyle w:val="612"/>
                <w:rFonts w:ascii="仿宋_GB2312" w:eastAsia="仿宋_GB2312"/>
                <w:color w:val="000000"/>
                <w:sz w:val="24"/>
              </w:rPr>
              <w:t>总建筑面积为</w:t>
            </w:r>
            <w:r>
              <w:rPr>
                <w:rStyle w:val="612"/>
                <w:rFonts w:hint="eastAsia" w:ascii="仿宋_GB2312" w:eastAsia="仿宋_GB2312"/>
                <w:color w:val="000000"/>
                <w:sz w:val="24"/>
              </w:rPr>
              <w:t xml:space="preserve">13464.47 </w:t>
            </w:r>
            <w:r>
              <w:rPr>
                <w:rStyle w:val="612"/>
                <w:rFonts w:ascii="仿宋_GB2312" w:eastAsia="仿宋_GB2312"/>
                <w:color w:val="000000"/>
                <w:sz w:val="24"/>
              </w:rPr>
              <w:t>平方米。</w:t>
            </w:r>
          </w:p>
          <w:p w14:paraId="59F48739">
            <w:pPr>
              <w:spacing w:line="48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2.</w:t>
            </w:r>
            <w:r>
              <w:rPr>
                <w:rStyle w:val="612"/>
                <w:rFonts w:ascii="仿宋_GB2312" w:eastAsia="仿宋_GB2312"/>
                <w:color w:val="000000"/>
                <w:sz w:val="24"/>
              </w:rPr>
              <w:t>围墙：建筑与周边道路采用铁艺</w:t>
            </w:r>
            <w:r>
              <w:rPr>
                <w:rStyle w:val="612"/>
                <w:rFonts w:hint="eastAsia" w:ascii="仿宋_GB2312" w:eastAsia="仿宋_GB2312"/>
                <w:color w:val="000000"/>
                <w:sz w:val="24"/>
              </w:rPr>
              <w:t>、砖</w:t>
            </w:r>
            <w:r>
              <w:rPr>
                <w:rStyle w:val="612"/>
                <w:rFonts w:ascii="仿宋_GB2312" w:eastAsia="仿宋_GB2312"/>
                <w:color w:val="000000"/>
                <w:sz w:val="24"/>
              </w:rPr>
              <w:t>墙分离。</w:t>
            </w:r>
          </w:p>
          <w:p w14:paraId="4115F883">
            <w:pPr>
              <w:spacing w:line="48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3.</w:t>
            </w:r>
            <w:r>
              <w:rPr>
                <w:rStyle w:val="612"/>
                <w:rFonts w:ascii="仿宋_GB2312" w:eastAsia="仿宋_GB2312"/>
                <w:color w:val="000000"/>
                <w:sz w:val="24"/>
              </w:rPr>
              <w:t>建筑外墙：立面主要采用</w:t>
            </w:r>
            <w:r>
              <w:rPr>
                <w:rStyle w:val="612"/>
                <w:rFonts w:hint="eastAsia" w:ascii="仿宋_GB2312" w:eastAsia="仿宋_GB2312"/>
                <w:color w:val="000000"/>
                <w:sz w:val="24"/>
              </w:rPr>
              <w:t>砖混结构</w:t>
            </w:r>
            <w:r>
              <w:rPr>
                <w:rStyle w:val="612"/>
                <w:rFonts w:ascii="仿宋_GB2312" w:eastAsia="仿宋_GB2312"/>
                <w:color w:val="000000"/>
                <w:sz w:val="24"/>
              </w:rPr>
              <w:t>。</w:t>
            </w:r>
          </w:p>
          <w:p w14:paraId="79CFF565">
            <w:pPr>
              <w:spacing w:line="48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4.</w:t>
            </w:r>
            <w:r>
              <w:rPr>
                <w:rStyle w:val="612"/>
                <w:rFonts w:ascii="仿宋_GB2312" w:eastAsia="仿宋_GB2312"/>
                <w:color w:val="000000"/>
                <w:sz w:val="24"/>
              </w:rPr>
              <w:t>主要设备配置：供电采用</w:t>
            </w:r>
            <w:r>
              <w:rPr>
                <w:rStyle w:val="612"/>
                <w:rFonts w:hint="eastAsia" w:ascii="仿宋_GB2312" w:eastAsia="仿宋_GB2312"/>
                <w:color w:val="000000"/>
                <w:sz w:val="24"/>
              </w:rPr>
              <w:t>10KV</w:t>
            </w:r>
            <w:r>
              <w:rPr>
                <w:rStyle w:val="612"/>
                <w:rFonts w:ascii="仿宋_GB2312" w:eastAsia="仿宋_GB2312"/>
                <w:color w:val="000000"/>
                <w:sz w:val="24"/>
              </w:rPr>
              <w:t>电源输入，配电室</w:t>
            </w:r>
            <w:r>
              <w:rPr>
                <w:rStyle w:val="612"/>
                <w:rFonts w:hint="eastAsia" w:ascii="仿宋_GB2312" w:eastAsia="仿宋_GB2312"/>
                <w:color w:val="000000"/>
                <w:sz w:val="24"/>
              </w:rPr>
              <w:t>、发电机房、消防泵房</w:t>
            </w:r>
            <w:r>
              <w:rPr>
                <w:rStyle w:val="612"/>
                <w:rFonts w:ascii="仿宋_GB2312" w:eastAsia="仿宋_GB2312"/>
                <w:color w:val="000000"/>
                <w:sz w:val="24"/>
              </w:rPr>
              <w:t>设在</w:t>
            </w:r>
            <w:r>
              <w:rPr>
                <w:rStyle w:val="612"/>
                <w:rFonts w:hint="eastAsia" w:ascii="仿宋_GB2312" w:eastAsia="仿宋_GB2312"/>
                <w:color w:val="000000"/>
                <w:sz w:val="24"/>
              </w:rPr>
              <w:t>中心南面</w:t>
            </w:r>
            <w:r>
              <w:rPr>
                <w:rStyle w:val="612"/>
                <w:rFonts w:ascii="仿宋_GB2312" w:eastAsia="仿宋_GB2312"/>
                <w:color w:val="000000"/>
                <w:sz w:val="24"/>
              </w:rPr>
              <w:t>；空调主要采用中央空调</w:t>
            </w:r>
            <w:r>
              <w:rPr>
                <w:rStyle w:val="612"/>
                <w:rFonts w:hint="eastAsia" w:ascii="仿宋_GB2312" w:eastAsia="仿宋_GB2312"/>
                <w:color w:val="000000"/>
                <w:sz w:val="24"/>
              </w:rPr>
              <w:t>、柜式空调和挂式空调</w:t>
            </w:r>
            <w:r>
              <w:rPr>
                <w:rStyle w:val="612"/>
                <w:rFonts w:ascii="仿宋_GB2312" w:eastAsia="仿宋_GB2312"/>
                <w:color w:val="000000"/>
                <w:sz w:val="24"/>
              </w:rPr>
              <w:t>形式；楼内共有</w:t>
            </w:r>
            <w:r>
              <w:rPr>
                <w:rStyle w:val="612"/>
                <w:rFonts w:hint="eastAsia" w:ascii="仿宋_GB2312" w:eastAsia="仿宋_GB2312"/>
                <w:color w:val="000000"/>
                <w:sz w:val="24"/>
              </w:rPr>
              <w:t>4</w:t>
            </w:r>
            <w:r>
              <w:rPr>
                <w:rStyle w:val="612"/>
                <w:rFonts w:ascii="仿宋_GB2312" w:eastAsia="仿宋_GB2312"/>
                <w:color w:val="000000"/>
                <w:sz w:val="24"/>
              </w:rPr>
              <w:t>部电梯；大楼配设安保监控系统、通讯自动化系统、办公自动化系统</w:t>
            </w:r>
            <w:r>
              <w:rPr>
                <w:rStyle w:val="612"/>
                <w:rFonts w:hint="eastAsia" w:ascii="仿宋_GB2312" w:eastAsia="仿宋_GB2312"/>
                <w:color w:val="000000"/>
                <w:sz w:val="24"/>
              </w:rPr>
              <w:t>、</w:t>
            </w:r>
            <w:r>
              <w:rPr>
                <w:rStyle w:val="612"/>
                <w:rFonts w:ascii="仿宋_GB2312" w:eastAsia="仿宋_GB2312"/>
                <w:color w:val="000000"/>
                <w:sz w:val="24"/>
              </w:rPr>
              <w:t>消防自动化系统等。</w:t>
            </w:r>
          </w:p>
          <w:p w14:paraId="7244EB95">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rPr>
              <w:t>二、岗位设置及人员素质要求</w:t>
            </w:r>
          </w:p>
          <w:p w14:paraId="549BE37C">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rPr>
              <w:t>（一）岗位设置</w:t>
            </w:r>
          </w:p>
          <w:tbl>
            <w:tblPr>
              <w:tblStyle w:val="610"/>
              <w:tblW w:w="7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25"/>
              <w:gridCol w:w="2597"/>
              <w:gridCol w:w="2038"/>
            </w:tblGrid>
            <w:tr w14:paraId="6E53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58" w:type="dxa"/>
                  <w:vAlign w:val="center"/>
                </w:tcPr>
                <w:p w14:paraId="131D5E2D">
                  <w:pPr>
                    <w:spacing w:before="100" w:beforeAutospacing="1" w:after="100" w:afterAutospacing="1"/>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岗位设置</w:t>
                  </w:r>
                </w:p>
              </w:tc>
              <w:tc>
                <w:tcPr>
                  <w:tcW w:w="625" w:type="dxa"/>
                  <w:vAlign w:val="center"/>
                </w:tcPr>
                <w:p w14:paraId="42D744CE">
                  <w:pPr>
                    <w:spacing w:before="100" w:beforeAutospacing="1" w:after="100" w:afterAutospacing="1"/>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人数</w:t>
                  </w:r>
                </w:p>
              </w:tc>
              <w:tc>
                <w:tcPr>
                  <w:tcW w:w="2597" w:type="dxa"/>
                  <w:vAlign w:val="center"/>
                </w:tcPr>
                <w:p w14:paraId="0DFF29F2">
                  <w:pPr>
                    <w:spacing w:before="100" w:beforeAutospacing="1" w:after="100" w:afterAutospacing="1"/>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工作时间</w:t>
                  </w:r>
                </w:p>
              </w:tc>
              <w:tc>
                <w:tcPr>
                  <w:tcW w:w="2038" w:type="dxa"/>
                  <w:vAlign w:val="center"/>
                </w:tcPr>
                <w:p w14:paraId="6E7785BC">
                  <w:pPr>
                    <w:spacing w:before="100" w:beforeAutospacing="1" w:after="100" w:afterAutospacing="1"/>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备注</w:t>
                  </w:r>
                </w:p>
              </w:tc>
            </w:tr>
            <w:tr w14:paraId="7025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58" w:type="dxa"/>
                  <w:vAlign w:val="center"/>
                </w:tcPr>
                <w:p w14:paraId="48A03DD7">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项目经理</w:t>
                  </w:r>
                </w:p>
              </w:tc>
              <w:tc>
                <w:tcPr>
                  <w:tcW w:w="625" w:type="dxa"/>
                  <w:vAlign w:val="center"/>
                </w:tcPr>
                <w:p w14:paraId="47AE3D9D">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60FE021E">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行政班：8:00-12:00   15:00-18:00</w:t>
                  </w:r>
                </w:p>
              </w:tc>
              <w:tc>
                <w:tcPr>
                  <w:tcW w:w="2038" w:type="dxa"/>
                  <w:vAlign w:val="center"/>
                </w:tcPr>
                <w:p w14:paraId="1C51F4F3">
                  <w:pPr>
                    <w:spacing w:before="100" w:beforeAutospacing="1" w:after="100" w:afterAutospacing="1"/>
                    <w:jc w:val="center"/>
                    <w:rPr>
                      <w:rFonts w:ascii="仿宋_GB2312" w:hAnsi="仿宋_GB2312" w:eastAsia="仿宋_GB2312" w:cs="仿宋_GB2312"/>
                      <w:color w:val="000000"/>
                      <w:sz w:val="24"/>
                    </w:rPr>
                  </w:pPr>
                </w:p>
              </w:tc>
            </w:tr>
            <w:tr w14:paraId="1466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58" w:type="dxa"/>
                  <w:vAlign w:val="center"/>
                </w:tcPr>
                <w:p w14:paraId="0BCA92DA">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秩序维护队长</w:t>
                  </w:r>
                </w:p>
              </w:tc>
              <w:tc>
                <w:tcPr>
                  <w:tcW w:w="625" w:type="dxa"/>
                  <w:vAlign w:val="center"/>
                </w:tcPr>
                <w:p w14:paraId="1775BE90">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3FDF16FE">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行政班：8:00-12:00   15:00-18:00</w:t>
                  </w:r>
                </w:p>
              </w:tc>
              <w:tc>
                <w:tcPr>
                  <w:tcW w:w="2038" w:type="dxa"/>
                  <w:vMerge w:val="restart"/>
                  <w:vAlign w:val="center"/>
                </w:tcPr>
                <w:p w14:paraId="5C6DDD9C">
                  <w:pPr>
                    <w:tabs>
                      <w:tab w:val="left" w:pos="312"/>
                    </w:tabs>
                    <w:spacing w:before="0" w:beforeAutospacing="0" w:after="0" w:afterAutospacing="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1.秩序维护员</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含秩序维护队长</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共计13人；</w:t>
                  </w:r>
                </w:p>
                <w:p w14:paraId="4D026321">
                  <w:pPr>
                    <w:tabs>
                      <w:tab w:val="left" w:pos="312"/>
                    </w:tabs>
                    <w:spacing w:before="0" w:beforeAutospacing="0" w:after="0" w:afterAutospacing="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2.除队长外，其余秩序维护员早、中、晚三班倒，每班1人；其中机动岗用于队员轮休，机动轮换三班。</w:t>
                  </w:r>
                </w:p>
              </w:tc>
            </w:tr>
            <w:tr w14:paraId="11B1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858" w:type="dxa"/>
                  <w:vAlign w:val="center"/>
                </w:tcPr>
                <w:p w14:paraId="1B5FABA2">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秩序维护员（大门门岗）</w:t>
                  </w:r>
                </w:p>
              </w:tc>
              <w:tc>
                <w:tcPr>
                  <w:tcW w:w="625" w:type="dxa"/>
                  <w:vAlign w:val="center"/>
                </w:tcPr>
                <w:p w14:paraId="4E5D6975">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97" w:type="dxa"/>
                  <w:vMerge w:val="restart"/>
                  <w:vAlign w:val="center"/>
                </w:tcPr>
                <w:p w14:paraId="452B7020">
                  <w:pPr>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早班：8:00－16:00</w:t>
                  </w:r>
                </w:p>
                <w:p w14:paraId="103489AE">
                  <w:pPr>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中班：16:00－24:00</w:t>
                  </w:r>
                </w:p>
                <w:p w14:paraId="2DE13CA4">
                  <w:pPr>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夜班：24:00－8:00</w:t>
                  </w:r>
                </w:p>
                <w:p w14:paraId="11F120E9">
                  <w:pPr>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保证7*24小时必须有人在岗</w:t>
                  </w:r>
                  <w:r>
                    <w:rPr>
                      <w:rFonts w:hint="eastAsia" w:ascii="仿宋_GB2312" w:hAnsi="仿宋_GB2312" w:eastAsia="仿宋_GB2312" w:cs="仿宋_GB2312"/>
                      <w:color w:val="000000"/>
                      <w:sz w:val="24"/>
                      <w:lang w:eastAsia="zh-CN"/>
                    </w:rPr>
                    <w:t>）</w:t>
                  </w:r>
                </w:p>
              </w:tc>
              <w:tc>
                <w:tcPr>
                  <w:tcW w:w="2038" w:type="dxa"/>
                  <w:vMerge w:val="continue"/>
                  <w:vAlign w:val="center"/>
                </w:tcPr>
                <w:p w14:paraId="154CC94E">
                  <w:pPr>
                    <w:spacing w:before="100" w:beforeAutospacing="1" w:after="100" w:afterAutospacing="1"/>
                    <w:jc w:val="center"/>
                    <w:rPr>
                      <w:rFonts w:ascii="仿宋_GB2312" w:hAnsi="仿宋_GB2312" w:eastAsia="仿宋_GB2312" w:cs="仿宋_GB2312"/>
                      <w:color w:val="000000"/>
                      <w:sz w:val="24"/>
                    </w:rPr>
                  </w:pPr>
                </w:p>
              </w:tc>
            </w:tr>
            <w:tr w14:paraId="346C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858" w:type="dxa"/>
                  <w:vAlign w:val="center"/>
                </w:tcPr>
                <w:p w14:paraId="562C3D47">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秩序维护员（实验楼大厅岗）</w:t>
                  </w:r>
                </w:p>
              </w:tc>
              <w:tc>
                <w:tcPr>
                  <w:tcW w:w="625" w:type="dxa"/>
                  <w:vAlign w:val="center"/>
                </w:tcPr>
                <w:p w14:paraId="4D24A131">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97" w:type="dxa"/>
                  <w:vMerge w:val="continue"/>
                  <w:vAlign w:val="center"/>
                </w:tcPr>
                <w:p w14:paraId="789D3712">
                  <w:pPr>
                    <w:spacing w:before="100" w:beforeAutospacing="1" w:after="100" w:afterAutospacing="1"/>
                    <w:jc w:val="center"/>
                    <w:rPr>
                      <w:rFonts w:ascii="仿宋_GB2312" w:hAnsi="仿宋_GB2312" w:eastAsia="仿宋_GB2312" w:cs="仿宋_GB2312"/>
                      <w:color w:val="000000"/>
                      <w:sz w:val="24"/>
                    </w:rPr>
                  </w:pPr>
                </w:p>
              </w:tc>
              <w:tc>
                <w:tcPr>
                  <w:tcW w:w="2038" w:type="dxa"/>
                  <w:vMerge w:val="continue"/>
                  <w:vAlign w:val="center"/>
                </w:tcPr>
                <w:p w14:paraId="3941123D">
                  <w:pPr>
                    <w:spacing w:before="100" w:beforeAutospacing="1" w:after="100" w:afterAutospacing="1"/>
                    <w:jc w:val="center"/>
                    <w:rPr>
                      <w:rFonts w:ascii="仿宋_GB2312" w:hAnsi="仿宋_GB2312" w:eastAsia="仿宋_GB2312" w:cs="仿宋_GB2312"/>
                      <w:color w:val="000000"/>
                      <w:sz w:val="24"/>
                    </w:rPr>
                  </w:pPr>
                </w:p>
              </w:tc>
            </w:tr>
            <w:tr w14:paraId="7999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1858" w:type="dxa"/>
                  <w:vAlign w:val="center"/>
                </w:tcPr>
                <w:p w14:paraId="16D976F8">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秩序维护员（巡逻岗）</w:t>
                  </w:r>
                </w:p>
              </w:tc>
              <w:tc>
                <w:tcPr>
                  <w:tcW w:w="625" w:type="dxa"/>
                  <w:vAlign w:val="center"/>
                </w:tcPr>
                <w:p w14:paraId="56C10EB2">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97" w:type="dxa"/>
                  <w:vMerge w:val="continue"/>
                  <w:vAlign w:val="center"/>
                </w:tcPr>
                <w:p w14:paraId="506FDE27">
                  <w:pPr>
                    <w:spacing w:line="360" w:lineRule="exact"/>
                    <w:jc w:val="center"/>
                    <w:rPr>
                      <w:rFonts w:ascii="仿宋_GB2312" w:hAnsi="仿宋_GB2312" w:eastAsia="仿宋_GB2312" w:cs="仿宋_GB2312"/>
                      <w:color w:val="000000"/>
                      <w:sz w:val="24"/>
                    </w:rPr>
                  </w:pPr>
                </w:p>
              </w:tc>
              <w:tc>
                <w:tcPr>
                  <w:tcW w:w="2038" w:type="dxa"/>
                  <w:vMerge w:val="continue"/>
                  <w:vAlign w:val="center"/>
                </w:tcPr>
                <w:p w14:paraId="6B789F7B">
                  <w:pPr>
                    <w:spacing w:line="360" w:lineRule="exact"/>
                    <w:jc w:val="center"/>
                    <w:rPr>
                      <w:rFonts w:ascii="仿宋_GB2312" w:hAnsi="仿宋_GB2312" w:eastAsia="仿宋_GB2312" w:cs="仿宋_GB2312"/>
                      <w:color w:val="000000"/>
                      <w:sz w:val="24"/>
                    </w:rPr>
                  </w:pPr>
                </w:p>
              </w:tc>
            </w:tr>
            <w:tr w14:paraId="10AF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1858" w:type="dxa"/>
                  <w:vAlign w:val="center"/>
                </w:tcPr>
                <w:p w14:paraId="7285913B">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秩序维护员（机动岗）</w:t>
                  </w:r>
                </w:p>
              </w:tc>
              <w:tc>
                <w:tcPr>
                  <w:tcW w:w="625" w:type="dxa"/>
                  <w:vAlign w:val="center"/>
                </w:tcPr>
                <w:p w14:paraId="13A9C621">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97" w:type="dxa"/>
                  <w:vMerge w:val="continue"/>
                  <w:vAlign w:val="center"/>
                </w:tcPr>
                <w:p w14:paraId="686AFC7E">
                  <w:pPr>
                    <w:spacing w:line="360" w:lineRule="exact"/>
                    <w:jc w:val="center"/>
                    <w:rPr>
                      <w:rFonts w:ascii="仿宋_GB2312" w:hAnsi="仿宋_GB2312" w:eastAsia="仿宋_GB2312" w:cs="仿宋_GB2312"/>
                      <w:color w:val="000000"/>
                      <w:sz w:val="24"/>
                    </w:rPr>
                  </w:pPr>
                </w:p>
              </w:tc>
              <w:tc>
                <w:tcPr>
                  <w:tcW w:w="2038" w:type="dxa"/>
                  <w:vMerge w:val="continue"/>
                  <w:vAlign w:val="center"/>
                </w:tcPr>
                <w:p w14:paraId="5EFDE48E">
                  <w:pPr>
                    <w:spacing w:line="360" w:lineRule="exact"/>
                    <w:jc w:val="center"/>
                    <w:rPr>
                      <w:rFonts w:ascii="仿宋_GB2312" w:hAnsi="仿宋_GB2312" w:eastAsia="仿宋_GB2312" w:cs="仿宋_GB2312"/>
                      <w:color w:val="000000"/>
                      <w:sz w:val="24"/>
                    </w:rPr>
                  </w:pPr>
                </w:p>
              </w:tc>
            </w:tr>
            <w:tr w14:paraId="6A6E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1858" w:type="dxa"/>
                  <w:vAlign w:val="center"/>
                </w:tcPr>
                <w:p w14:paraId="6F68B509">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水电维护员</w:t>
                  </w:r>
                </w:p>
              </w:tc>
              <w:tc>
                <w:tcPr>
                  <w:tcW w:w="625" w:type="dxa"/>
                  <w:vAlign w:val="center"/>
                </w:tcPr>
                <w:p w14:paraId="06FDF807">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597" w:type="dxa"/>
                  <w:vAlign w:val="center"/>
                </w:tcPr>
                <w:p w14:paraId="57F3F498">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行政班：8:00-12:00   15:00-18:00</w:t>
                  </w:r>
                </w:p>
              </w:tc>
              <w:tc>
                <w:tcPr>
                  <w:tcW w:w="2038" w:type="dxa"/>
                  <w:vAlign w:val="center"/>
                </w:tcPr>
                <w:p w14:paraId="4B2CA327">
                  <w:pPr>
                    <w:spacing w:line="360" w:lineRule="exact"/>
                    <w:jc w:val="center"/>
                    <w:rPr>
                      <w:rFonts w:ascii="仿宋_GB2312" w:hAnsi="仿宋_GB2312" w:eastAsia="仿宋_GB2312" w:cs="仿宋_GB2312"/>
                      <w:color w:val="000000"/>
                      <w:sz w:val="24"/>
                    </w:rPr>
                  </w:pPr>
                </w:p>
              </w:tc>
            </w:tr>
            <w:tr w14:paraId="6A7F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1858" w:type="dxa"/>
                  <w:vAlign w:val="center"/>
                </w:tcPr>
                <w:p w14:paraId="7F7758D4">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消防安全员</w:t>
                  </w:r>
                </w:p>
              </w:tc>
              <w:tc>
                <w:tcPr>
                  <w:tcW w:w="625" w:type="dxa"/>
                  <w:vAlign w:val="center"/>
                </w:tcPr>
                <w:p w14:paraId="6DC8F400">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3AF91816">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行政班：8:00-12:00   15:00-18:00</w:t>
                  </w:r>
                </w:p>
              </w:tc>
              <w:tc>
                <w:tcPr>
                  <w:tcW w:w="2038" w:type="dxa"/>
                  <w:vAlign w:val="center"/>
                </w:tcPr>
                <w:p w14:paraId="175CC4CA">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负责消防监控室监控日常设备管理</w:t>
                  </w:r>
                </w:p>
              </w:tc>
            </w:tr>
            <w:tr w14:paraId="4D6B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1858" w:type="dxa"/>
                  <w:vAlign w:val="center"/>
                </w:tcPr>
                <w:p w14:paraId="4B6DB199">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大厅接待员（综合楼）</w:t>
                  </w:r>
                </w:p>
              </w:tc>
              <w:tc>
                <w:tcPr>
                  <w:tcW w:w="625" w:type="dxa"/>
                  <w:vAlign w:val="center"/>
                </w:tcPr>
                <w:p w14:paraId="457B04C5">
                  <w:pPr>
                    <w:spacing w:before="100" w:beforeAutospacing="1" w:after="100" w:afterAutospacing="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7F5D6F4E">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行政班：8:00-12:00   15:00-18:00</w:t>
                  </w:r>
                </w:p>
              </w:tc>
              <w:tc>
                <w:tcPr>
                  <w:tcW w:w="2038" w:type="dxa"/>
                  <w:vAlign w:val="center"/>
                </w:tcPr>
                <w:p w14:paraId="5B5C8940">
                  <w:pPr>
                    <w:spacing w:before="100" w:beforeAutospacing="1" w:after="100" w:afterAutospacing="1"/>
                    <w:jc w:val="center"/>
                    <w:rPr>
                      <w:rFonts w:ascii="仿宋_GB2312" w:hAnsi="仿宋_GB2312" w:eastAsia="仿宋_GB2312" w:cs="仿宋_GB2312"/>
                      <w:color w:val="000000"/>
                      <w:sz w:val="24"/>
                    </w:rPr>
                  </w:pPr>
                </w:p>
              </w:tc>
            </w:tr>
            <w:tr w14:paraId="479B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858" w:type="dxa"/>
                  <w:vAlign w:val="center"/>
                </w:tcPr>
                <w:p w14:paraId="21077B5B">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综合楼1-3楼保洁员</w:t>
                  </w:r>
                </w:p>
              </w:tc>
              <w:tc>
                <w:tcPr>
                  <w:tcW w:w="625" w:type="dxa"/>
                  <w:vAlign w:val="center"/>
                </w:tcPr>
                <w:p w14:paraId="4D04D7E3">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Merge w:val="restart"/>
                  <w:vAlign w:val="center"/>
                </w:tcPr>
                <w:p w14:paraId="00911AB5">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行政班：7:00-11:00  14:30-17:30</w:t>
                  </w:r>
                </w:p>
              </w:tc>
              <w:tc>
                <w:tcPr>
                  <w:tcW w:w="2038" w:type="dxa"/>
                  <w:vMerge w:val="restart"/>
                  <w:vAlign w:val="center"/>
                </w:tcPr>
                <w:p w14:paraId="44DE14D6">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保洁员共计</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人</w:t>
                  </w:r>
                </w:p>
              </w:tc>
            </w:tr>
            <w:tr w14:paraId="7FBE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1858" w:type="dxa"/>
                  <w:vAlign w:val="center"/>
                </w:tcPr>
                <w:p w14:paraId="0B19E339">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综合楼4－6楼保洁员</w:t>
                  </w:r>
                </w:p>
              </w:tc>
              <w:tc>
                <w:tcPr>
                  <w:tcW w:w="625" w:type="dxa"/>
                  <w:vAlign w:val="center"/>
                </w:tcPr>
                <w:p w14:paraId="0319CFE8">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Merge w:val="continue"/>
                  <w:vAlign w:val="center"/>
                </w:tcPr>
                <w:p w14:paraId="6FE223AF">
                  <w:pPr>
                    <w:spacing w:line="360" w:lineRule="exact"/>
                    <w:jc w:val="center"/>
                    <w:rPr>
                      <w:rFonts w:hint="eastAsia" w:ascii="仿宋_GB2312" w:hAnsi="仿宋_GB2312" w:eastAsia="仿宋_GB2312" w:cs="仿宋_GB2312"/>
                      <w:color w:val="000000"/>
                      <w:sz w:val="24"/>
                    </w:rPr>
                  </w:pPr>
                </w:p>
              </w:tc>
              <w:tc>
                <w:tcPr>
                  <w:tcW w:w="2038" w:type="dxa"/>
                  <w:vMerge w:val="continue"/>
                  <w:vAlign w:val="center"/>
                </w:tcPr>
                <w:p w14:paraId="4B560336">
                  <w:pPr>
                    <w:spacing w:line="360" w:lineRule="exact"/>
                    <w:jc w:val="center"/>
                    <w:rPr>
                      <w:rFonts w:ascii="仿宋_GB2312" w:hAnsi="仿宋_GB2312" w:eastAsia="仿宋_GB2312" w:cs="仿宋_GB2312"/>
                      <w:color w:val="000000"/>
                      <w:sz w:val="24"/>
                    </w:rPr>
                  </w:pPr>
                </w:p>
              </w:tc>
            </w:tr>
            <w:tr w14:paraId="5C2C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858" w:type="dxa"/>
                  <w:vAlign w:val="center"/>
                </w:tcPr>
                <w:p w14:paraId="5DCF741F">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综合楼7-10楼保洁员</w:t>
                  </w:r>
                </w:p>
              </w:tc>
              <w:tc>
                <w:tcPr>
                  <w:tcW w:w="625" w:type="dxa"/>
                  <w:vAlign w:val="center"/>
                </w:tcPr>
                <w:p w14:paraId="6C5D7AE8">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Merge w:val="continue"/>
                  <w:vAlign w:val="center"/>
                </w:tcPr>
                <w:p w14:paraId="68B0D250">
                  <w:pPr>
                    <w:spacing w:line="360" w:lineRule="exact"/>
                    <w:jc w:val="center"/>
                    <w:rPr>
                      <w:rFonts w:hint="eastAsia" w:ascii="仿宋_GB2312" w:hAnsi="仿宋_GB2312" w:eastAsia="仿宋_GB2312" w:cs="仿宋_GB2312"/>
                      <w:color w:val="000000"/>
                      <w:sz w:val="24"/>
                    </w:rPr>
                  </w:pPr>
                </w:p>
              </w:tc>
              <w:tc>
                <w:tcPr>
                  <w:tcW w:w="2038" w:type="dxa"/>
                  <w:vMerge w:val="continue"/>
                  <w:vAlign w:val="center"/>
                </w:tcPr>
                <w:p w14:paraId="087E7F0A">
                  <w:pPr>
                    <w:spacing w:line="360" w:lineRule="exact"/>
                    <w:jc w:val="center"/>
                    <w:rPr>
                      <w:rFonts w:ascii="仿宋_GB2312" w:hAnsi="仿宋_GB2312" w:eastAsia="仿宋_GB2312" w:cs="仿宋_GB2312"/>
                      <w:color w:val="000000"/>
                      <w:sz w:val="24"/>
                    </w:rPr>
                  </w:pPr>
                </w:p>
              </w:tc>
            </w:tr>
            <w:tr w14:paraId="231E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58" w:type="dxa"/>
                  <w:vAlign w:val="center"/>
                </w:tcPr>
                <w:p w14:paraId="35D258BE">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室外保洁员</w:t>
                  </w:r>
                </w:p>
              </w:tc>
              <w:tc>
                <w:tcPr>
                  <w:tcW w:w="625" w:type="dxa"/>
                  <w:vAlign w:val="center"/>
                </w:tcPr>
                <w:p w14:paraId="259CDFD3">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597" w:type="dxa"/>
                  <w:vMerge w:val="continue"/>
                  <w:vAlign w:val="center"/>
                </w:tcPr>
                <w:p w14:paraId="1EAA7087">
                  <w:pPr>
                    <w:spacing w:line="360" w:lineRule="exact"/>
                    <w:jc w:val="center"/>
                    <w:rPr>
                      <w:rFonts w:hint="eastAsia" w:ascii="仿宋_GB2312" w:hAnsi="仿宋_GB2312" w:eastAsia="仿宋_GB2312" w:cs="仿宋_GB2312"/>
                      <w:color w:val="000000"/>
                      <w:sz w:val="24"/>
                    </w:rPr>
                  </w:pPr>
                </w:p>
              </w:tc>
              <w:tc>
                <w:tcPr>
                  <w:tcW w:w="2038" w:type="dxa"/>
                  <w:vMerge w:val="continue"/>
                  <w:vAlign w:val="center"/>
                </w:tcPr>
                <w:p w14:paraId="1EE897CA">
                  <w:pPr>
                    <w:spacing w:line="360" w:lineRule="exact"/>
                    <w:jc w:val="center"/>
                    <w:rPr>
                      <w:rFonts w:ascii="仿宋_GB2312" w:hAnsi="仿宋_GB2312" w:eastAsia="仿宋_GB2312" w:cs="仿宋_GB2312"/>
                      <w:color w:val="000000"/>
                      <w:sz w:val="24"/>
                    </w:rPr>
                  </w:pPr>
                </w:p>
              </w:tc>
            </w:tr>
            <w:tr w14:paraId="7405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858" w:type="dxa"/>
                  <w:vAlign w:val="center"/>
                </w:tcPr>
                <w:p w14:paraId="7CFDA5D7">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实验楼保洁员</w:t>
                  </w:r>
                </w:p>
              </w:tc>
              <w:tc>
                <w:tcPr>
                  <w:tcW w:w="625" w:type="dxa"/>
                  <w:vAlign w:val="center"/>
                </w:tcPr>
                <w:p w14:paraId="0263A447">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2597" w:type="dxa"/>
                  <w:vMerge w:val="continue"/>
                  <w:vAlign w:val="center"/>
                </w:tcPr>
                <w:p w14:paraId="1618D135">
                  <w:pPr>
                    <w:spacing w:line="360" w:lineRule="exact"/>
                    <w:jc w:val="center"/>
                    <w:rPr>
                      <w:rFonts w:hint="eastAsia" w:ascii="仿宋_GB2312" w:hAnsi="仿宋_GB2312" w:eastAsia="仿宋_GB2312" w:cs="仿宋_GB2312"/>
                      <w:color w:val="000000"/>
                      <w:sz w:val="24"/>
                    </w:rPr>
                  </w:pPr>
                </w:p>
              </w:tc>
              <w:tc>
                <w:tcPr>
                  <w:tcW w:w="2038" w:type="dxa"/>
                  <w:vMerge w:val="continue"/>
                  <w:vAlign w:val="center"/>
                </w:tcPr>
                <w:p w14:paraId="468348FD">
                  <w:pPr>
                    <w:spacing w:line="360" w:lineRule="exact"/>
                    <w:jc w:val="center"/>
                    <w:rPr>
                      <w:rFonts w:ascii="仿宋_GB2312" w:hAnsi="仿宋_GB2312" w:eastAsia="仿宋_GB2312" w:cs="仿宋_GB2312"/>
                      <w:color w:val="000000"/>
                      <w:sz w:val="24"/>
                    </w:rPr>
                  </w:pPr>
                </w:p>
              </w:tc>
            </w:tr>
            <w:tr w14:paraId="7FDD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858" w:type="dxa"/>
                  <w:vAlign w:val="center"/>
                </w:tcPr>
                <w:p w14:paraId="4DE27E83">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绿化员</w:t>
                  </w:r>
                </w:p>
              </w:tc>
              <w:tc>
                <w:tcPr>
                  <w:tcW w:w="625" w:type="dxa"/>
                  <w:vAlign w:val="center"/>
                </w:tcPr>
                <w:p w14:paraId="608EF5A5">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597" w:type="dxa"/>
                  <w:vAlign w:val="center"/>
                </w:tcPr>
                <w:p w14:paraId="6A4BE8B0">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行政班：7:00-11:00  14:30-17:30</w:t>
                  </w:r>
                </w:p>
              </w:tc>
              <w:tc>
                <w:tcPr>
                  <w:tcW w:w="2038" w:type="dxa"/>
                  <w:vAlign w:val="center"/>
                </w:tcPr>
                <w:p w14:paraId="3E8C4E32">
                  <w:pPr>
                    <w:spacing w:line="360" w:lineRule="exact"/>
                    <w:jc w:val="center"/>
                    <w:rPr>
                      <w:rFonts w:ascii="仿宋_GB2312" w:hAnsi="仿宋_GB2312" w:eastAsia="仿宋_GB2312" w:cs="仿宋_GB2312"/>
                      <w:color w:val="000000"/>
                      <w:sz w:val="24"/>
                    </w:rPr>
                  </w:pPr>
                </w:p>
              </w:tc>
            </w:tr>
            <w:tr w14:paraId="4D0A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858" w:type="dxa"/>
                  <w:vAlign w:val="center"/>
                </w:tcPr>
                <w:p w14:paraId="66C47533">
                  <w:pPr>
                    <w:spacing w:line="36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5260" w:type="dxa"/>
                  <w:gridSpan w:val="3"/>
                  <w:vAlign w:val="center"/>
                </w:tcPr>
                <w:p w14:paraId="52A0C662">
                  <w:pPr>
                    <w:spacing w:line="36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w:t>
                  </w:r>
                  <w:r>
                    <w:rPr>
                      <w:rFonts w:ascii="仿宋_GB2312" w:hAnsi="仿宋_GB2312" w:eastAsia="仿宋_GB2312" w:cs="仿宋_GB2312"/>
                      <w:b/>
                      <w:bCs/>
                      <w:color w:val="000000"/>
                      <w:sz w:val="24"/>
                    </w:rPr>
                    <w:t>6</w:t>
                  </w:r>
                  <w:r>
                    <w:rPr>
                      <w:rFonts w:hint="eastAsia" w:ascii="仿宋_GB2312" w:hAnsi="仿宋_GB2312" w:eastAsia="仿宋_GB2312" w:cs="仿宋_GB2312"/>
                      <w:b/>
                      <w:bCs/>
                      <w:color w:val="000000"/>
                      <w:sz w:val="24"/>
                    </w:rPr>
                    <w:t>人</w:t>
                  </w:r>
                </w:p>
              </w:tc>
            </w:tr>
          </w:tbl>
          <w:p w14:paraId="750A9050">
            <w:pPr>
              <w:spacing w:line="400" w:lineRule="exact"/>
              <w:ind w:firstLine="482" w:firstLineChars="200"/>
              <w:rPr>
                <w:rStyle w:val="612"/>
                <w:rFonts w:ascii="仿宋_GB2312" w:eastAsia="仿宋_GB2312"/>
                <w:b/>
                <w:bCs/>
                <w:color w:val="000000"/>
                <w:sz w:val="24"/>
              </w:rPr>
            </w:pPr>
            <w:r>
              <w:rPr>
                <w:rStyle w:val="612"/>
                <w:rFonts w:hint="eastAsia" w:ascii="仿宋_GB2312" w:eastAsia="仿宋_GB2312"/>
                <w:b/>
                <w:bCs/>
                <w:color w:val="000000"/>
                <w:sz w:val="24"/>
              </w:rPr>
              <w:t>（二）</w:t>
            </w:r>
            <w:r>
              <w:rPr>
                <w:rStyle w:val="612"/>
                <w:rFonts w:hint="eastAsia" w:ascii="仿宋_GB2312" w:eastAsia="仿宋_GB2312"/>
                <w:b/>
                <w:bCs/>
                <w:color w:val="000000"/>
                <w:sz w:val="24"/>
                <w:lang w:val="en-US" w:eastAsia="zh-CN"/>
              </w:rPr>
              <w:t>岗位</w:t>
            </w:r>
            <w:r>
              <w:rPr>
                <w:rStyle w:val="612"/>
                <w:rFonts w:hint="eastAsia" w:ascii="仿宋_GB2312" w:eastAsia="仿宋_GB2312"/>
                <w:b/>
                <w:bCs/>
                <w:color w:val="000000"/>
                <w:sz w:val="24"/>
              </w:rPr>
              <w:t>人员素质要求</w:t>
            </w:r>
          </w:p>
          <w:p w14:paraId="47B7B0CD">
            <w:pPr>
              <w:spacing w:line="400" w:lineRule="exact"/>
              <w:ind w:firstLine="482" w:firstLineChars="200"/>
              <w:rPr>
                <w:rStyle w:val="612"/>
                <w:rFonts w:ascii="仿宋_GB2312" w:eastAsia="仿宋_GB2312"/>
                <w:color w:val="000000"/>
                <w:sz w:val="24"/>
              </w:rPr>
            </w:pPr>
            <w:r>
              <w:rPr>
                <w:rStyle w:val="612"/>
                <w:rFonts w:hint="eastAsia" w:ascii="仿宋_GB2312" w:eastAsia="仿宋_GB2312"/>
                <w:b/>
                <w:bCs/>
                <w:color w:val="000000"/>
                <w:sz w:val="24"/>
              </w:rPr>
              <w:t>1.项目经理</w:t>
            </w:r>
            <w:r>
              <w:rPr>
                <w:rStyle w:val="612"/>
                <w:rFonts w:hint="eastAsia" w:ascii="仿宋_GB2312" w:eastAsia="仿宋_GB2312"/>
                <w:b/>
                <w:bCs/>
                <w:color w:val="000000"/>
                <w:sz w:val="24"/>
                <w:lang w:eastAsia="zh-CN"/>
              </w:rPr>
              <w:t>（</w:t>
            </w:r>
            <w:r>
              <w:rPr>
                <w:rStyle w:val="612"/>
                <w:rFonts w:hint="eastAsia" w:ascii="仿宋_GB2312" w:eastAsia="仿宋_GB2312"/>
                <w:b/>
                <w:bCs/>
                <w:color w:val="000000"/>
                <w:sz w:val="24"/>
                <w:lang w:val="en-US" w:eastAsia="zh-CN"/>
              </w:rPr>
              <w:t>男</w:t>
            </w:r>
            <w:r>
              <w:rPr>
                <w:rStyle w:val="612"/>
                <w:rFonts w:hint="eastAsia" w:ascii="仿宋_GB2312" w:eastAsia="仿宋_GB2312"/>
                <w:b/>
                <w:bCs/>
                <w:color w:val="000000"/>
                <w:sz w:val="24"/>
                <w:lang w:eastAsia="zh-CN"/>
              </w:rPr>
              <w:t>）</w:t>
            </w:r>
            <w:r>
              <w:rPr>
                <w:rStyle w:val="612"/>
                <w:rFonts w:hint="eastAsia" w:ascii="仿宋_GB2312" w:eastAsia="仿宋_GB2312"/>
                <w:b/>
                <w:bCs/>
                <w:color w:val="000000"/>
                <w:sz w:val="24"/>
              </w:rPr>
              <w:t>：</w:t>
            </w:r>
            <w:r>
              <w:rPr>
                <w:rStyle w:val="612"/>
                <w:rFonts w:hint="eastAsia" w:ascii="仿宋_GB2312" w:eastAsia="仿宋_GB2312"/>
                <w:color w:val="000000"/>
                <w:sz w:val="24"/>
              </w:rPr>
              <w:t>大专以上学历，</w:t>
            </w:r>
            <w:r>
              <w:rPr>
                <w:rStyle w:val="612"/>
                <w:rFonts w:hint="eastAsia" w:ascii="仿宋_GB2312" w:eastAsia="仿宋_GB2312"/>
                <w:color w:val="000000"/>
                <w:sz w:val="24"/>
                <w:lang w:val="en-US" w:eastAsia="zh-CN"/>
              </w:rPr>
              <w:t>会熟练使用电脑及办公软件</w:t>
            </w:r>
            <w:r>
              <w:rPr>
                <w:rStyle w:val="612"/>
                <w:rFonts w:hint="eastAsia" w:ascii="仿宋_GB2312" w:eastAsia="仿宋_GB2312"/>
                <w:color w:val="000000"/>
                <w:sz w:val="24"/>
                <w:lang w:eastAsia="zh-CN"/>
              </w:rPr>
              <w:t>，</w:t>
            </w:r>
            <w:r>
              <w:rPr>
                <w:rStyle w:val="612"/>
                <w:rFonts w:hint="eastAsia" w:ascii="仿宋_GB2312" w:eastAsia="仿宋_GB2312"/>
                <w:color w:val="000000"/>
                <w:sz w:val="24"/>
              </w:rPr>
              <w:t>年龄为</w:t>
            </w:r>
            <w:r>
              <w:rPr>
                <w:rStyle w:val="612"/>
                <w:rFonts w:ascii="仿宋_GB2312" w:eastAsia="仿宋_GB2312"/>
                <w:color w:val="000000"/>
                <w:sz w:val="24"/>
              </w:rPr>
              <w:t>55</w:t>
            </w:r>
            <w:r>
              <w:rPr>
                <w:rStyle w:val="612"/>
                <w:rFonts w:hint="eastAsia" w:ascii="仿宋_GB2312" w:eastAsia="仿宋_GB2312"/>
                <w:color w:val="000000"/>
                <w:sz w:val="24"/>
              </w:rPr>
              <w:t>岁</w:t>
            </w:r>
            <w:r>
              <w:rPr>
                <w:rStyle w:val="612"/>
                <w:rFonts w:ascii="仿宋_GB2312" w:eastAsia="仿宋_GB2312"/>
                <w:color w:val="000000"/>
                <w:sz w:val="24"/>
              </w:rPr>
              <w:t>以内</w:t>
            </w:r>
            <w:r>
              <w:rPr>
                <w:rStyle w:val="612"/>
                <w:rFonts w:hint="eastAsia" w:ascii="仿宋_GB2312" w:eastAsia="仿宋_GB2312"/>
                <w:color w:val="000000"/>
                <w:sz w:val="24"/>
              </w:rPr>
              <w:t>，身体健康，有一年以上的物业管理</w:t>
            </w:r>
            <w:r>
              <w:rPr>
                <w:rStyle w:val="612"/>
                <w:rFonts w:hint="eastAsia" w:ascii="仿宋_GB2312" w:eastAsia="仿宋_GB2312"/>
                <w:color w:val="000000"/>
                <w:sz w:val="24"/>
                <w:lang w:val="en-US" w:eastAsia="zh-CN"/>
              </w:rPr>
              <w:t>工作</w:t>
            </w:r>
            <w:r>
              <w:rPr>
                <w:rStyle w:val="612"/>
                <w:rFonts w:hint="eastAsia" w:ascii="仿宋_GB2312" w:eastAsia="仿宋_GB2312"/>
                <w:color w:val="000000"/>
                <w:sz w:val="24"/>
              </w:rPr>
              <w:t>经验</w:t>
            </w:r>
            <w:r>
              <w:rPr>
                <w:rStyle w:val="612"/>
                <w:rFonts w:hint="eastAsia" w:ascii="仿宋_GB2312" w:eastAsia="仿宋_GB2312"/>
                <w:color w:val="000000"/>
                <w:sz w:val="24"/>
                <w:lang w:eastAsia="zh-CN"/>
              </w:rPr>
              <w:t>。</w:t>
            </w:r>
          </w:p>
          <w:p w14:paraId="51037314">
            <w:pPr>
              <w:spacing w:line="400" w:lineRule="exact"/>
              <w:ind w:firstLine="482" w:firstLineChars="200"/>
              <w:rPr>
                <w:rStyle w:val="612"/>
                <w:rFonts w:ascii="仿宋_GB2312" w:eastAsia="仿宋_GB2312"/>
                <w:color w:val="000000"/>
                <w:sz w:val="24"/>
              </w:rPr>
            </w:pPr>
            <w:r>
              <w:rPr>
                <w:rStyle w:val="612"/>
                <w:rFonts w:hint="eastAsia" w:ascii="仿宋_GB2312" w:eastAsia="仿宋_GB2312"/>
                <w:b/>
                <w:bCs/>
                <w:color w:val="000000"/>
                <w:sz w:val="24"/>
              </w:rPr>
              <w:t>2.秩序维护员（包含一名秩序维护队长）：</w:t>
            </w:r>
            <w:r>
              <w:rPr>
                <w:rStyle w:val="612"/>
                <w:rFonts w:hint="eastAsia" w:ascii="仿宋_GB2312" w:eastAsia="仿宋_GB2312"/>
                <w:color w:val="000000"/>
                <w:sz w:val="24"/>
              </w:rPr>
              <w:t>初中以上文化程度，年龄为55岁以内，身体健康，</w:t>
            </w:r>
            <w:r>
              <w:rPr>
                <w:rFonts w:hint="eastAsia" w:ascii="仿宋_GB2312" w:hAnsi="宋体" w:eastAsia="仿宋_GB2312" w:cs="Arial"/>
                <w:color w:val="auto"/>
                <w:sz w:val="24"/>
                <w:highlight w:val="none"/>
                <w:lang w:val="en-US" w:eastAsia="zh-CN"/>
              </w:rPr>
              <w:t>均</w:t>
            </w:r>
            <w:r>
              <w:rPr>
                <w:rStyle w:val="612"/>
                <w:rFonts w:hint="eastAsia" w:ascii="仿宋_GB2312" w:eastAsia="仿宋_GB2312"/>
                <w:color w:val="000000"/>
                <w:sz w:val="24"/>
                <w:lang w:val="en-US" w:eastAsia="zh-CN"/>
              </w:rPr>
              <w:t>须</w:t>
            </w:r>
            <w:r>
              <w:rPr>
                <w:rStyle w:val="612"/>
                <w:rFonts w:hint="eastAsia" w:ascii="仿宋_GB2312" w:eastAsia="仿宋_GB2312"/>
                <w:color w:val="000000"/>
                <w:sz w:val="24"/>
              </w:rPr>
              <w:t>持有有效的《保安员证》，退伍军人优先；</w:t>
            </w:r>
            <w:r>
              <w:rPr>
                <w:rStyle w:val="612"/>
                <w:rFonts w:hint="eastAsia" w:ascii="仿宋_GB2312" w:eastAsia="仿宋_GB2312"/>
                <w:b w:val="0"/>
                <w:bCs w:val="0"/>
                <w:color w:val="000000"/>
                <w:sz w:val="24"/>
              </w:rPr>
              <w:t>其中一名必须同时持有《建（构）筑物消防员证》或《消防设施操作员》证</w:t>
            </w:r>
            <w:r>
              <w:rPr>
                <w:rStyle w:val="612"/>
                <w:rFonts w:hint="eastAsia" w:ascii="仿宋_GB2312" w:eastAsia="仿宋_GB2312"/>
                <w:b w:val="0"/>
                <w:bCs w:val="0"/>
                <w:color w:val="000000"/>
                <w:sz w:val="24"/>
                <w:lang w:eastAsia="zh-CN"/>
              </w:rPr>
              <w:t>。</w:t>
            </w:r>
          </w:p>
          <w:p w14:paraId="22B93DC3">
            <w:pPr>
              <w:spacing w:line="400" w:lineRule="exact"/>
              <w:ind w:firstLine="482" w:firstLineChars="200"/>
              <w:rPr>
                <w:rStyle w:val="612"/>
                <w:rFonts w:hint="eastAsia" w:ascii="仿宋_GB2312" w:eastAsia="仿宋_GB2312"/>
                <w:color w:val="000000" w:themeColor="text1"/>
                <w:sz w:val="24"/>
                <w:lang w:eastAsia="zh-CN"/>
                <w14:textFill>
                  <w14:solidFill>
                    <w14:schemeClr w14:val="tx1"/>
                  </w14:solidFill>
                </w14:textFill>
              </w:rPr>
            </w:pPr>
            <w:r>
              <w:rPr>
                <w:rStyle w:val="612"/>
                <w:rFonts w:hint="eastAsia" w:ascii="仿宋_GB2312" w:eastAsia="仿宋_GB2312"/>
                <w:b/>
                <w:bCs/>
                <w:color w:val="000000"/>
                <w:sz w:val="24"/>
              </w:rPr>
              <w:t>3.大厅接待员：</w:t>
            </w:r>
            <w:r>
              <w:rPr>
                <w:rStyle w:val="612"/>
                <w:rFonts w:hint="eastAsia" w:ascii="仿宋_GB2312" w:eastAsia="仿宋_GB2312"/>
                <w:color w:val="000000"/>
                <w:sz w:val="24"/>
              </w:rPr>
              <w:t>初中以上文化程度，年龄为</w:t>
            </w:r>
            <w:r>
              <w:rPr>
                <w:rStyle w:val="612"/>
                <w:rFonts w:hint="eastAsia" w:ascii="仿宋_GB2312" w:eastAsia="仿宋_GB2312"/>
                <w:color w:val="000000"/>
                <w:sz w:val="24"/>
                <w:lang w:val="en-US" w:eastAsia="zh-CN"/>
              </w:rPr>
              <w:t>3</w:t>
            </w:r>
            <w:r>
              <w:rPr>
                <w:rStyle w:val="612"/>
                <w:rFonts w:hint="eastAsia" w:ascii="仿宋_GB2312" w:eastAsia="仿宋_GB2312"/>
                <w:color w:val="000000"/>
                <w:sz w:val="24"/>
              </w:rPr>
              <w:t>5岁以内，身体健康</w:t>
            </w:r>
            <w:r>
              <w:rPr>
                <w:rStyle w:val="612"/>
                <w:rFonts w:hint="eastAsia" w:ascii="仿宋_GB2312" w:eastAsia="仿宋_GB2312"/>
                <w:color w:val="000000"/>
                <w:sz w:val="24"/>
                <w:lang w:eastAsia="zh-CN"/>
              </w:rPr>
              <w:t>。</w:t>
            </w:r>
          </w:p>
          <w:p w14:paraId="3E46E640">
            <w:pPr>
              <w:spacing w:line="400" w:lineRule="exact"/>
              <w:ind w:firstLine="482" w:firstLineChars="200"/>
              <w:rPr>
                <w:rStyle w:val="612"/>
                <w:rFonts w:hint="eastAsia" w:ascii="仿宋_GB2312" w:eastAsia="仿宋_GB2312"/>
                <w:color w:val="000000" w:themeColor="text1"/>
                <w:sz w:val="24"/>
                <w:lang w:eastAsia="zh-CN"/>
                <w14:textFill>
                  <w14:solidFill>
                    <w14:schemeClr w14:val="tx1"/>
                  </w14:solidFill>
                </w14:textFill>
              </w:rPr>
            </w:pPr>
            <w:r>
              <w:rPr>
                <w:rStyle w:val="612"/>
                <w:rFonts w:ascii="仿宋_GB2312" w:eastAsia="仿宋_GB2312"/>
                <w:b/>
                <w:bCs/>
                <w:color w:val="000000" w:themeColor="text1"/>
                <w:sz w:val="24"/>
                <w14:textFill>
                  <w14:solidFill>
                    <w14:schemeClr w14:val="tx1"/>
                  </w14:solidFill>
                </w14:textFill>
              </w:rPr>
              <w:t>4.水电维护员：</w:t>
            </w:r>
            <w:r>
              <w:rPr>
                <w:rStyle w:val="612"/>
                <w:rFonts w:ascii="仿宋_GB2312" w:eastAsia="仿宋_GB2312"/>
                <w:color w:val="000000" w:themeColor="text1"/>
                <w:sz w:val="24"/>
                <w14:textFill>
                  <w14:solidFill>
                    <w14:schemeClr w14:val="tx1"/>
                  </w14:solidFill>
                </w14:textFill>
              </w:rPr>
              <w:t>初中以上文化程度，年龄为55岁</w:t>
            </w:r>
            <w:r>
              <w:rPr>
                <w:rStyle w:val="612"/>
                <w:rFonts w:hint="eastAsia" w:ascii="仿宋_GB2312" w:eastAsia="仿宋_GB2312"/>
                <w:color w:val="000000" w:themeColor="text1"/>
                <w:sz w:val="24"/>
                <w14:textFill>
                  <w14:solidFill>
                    <w14:schemeClr w14:val="tx1"/>
                  </w14:solidFill>
                </w14:textFill>
              </w:rPr>
              <w:t>以内</w:t>
            </w:r>
            <w:r>
              <w:rPr>
                <w:rStyle w:val="612"/>
                <w:rFonts w:ascii="仿宋_GB2312" w:eastAsia="仿宋_GB2312"/>
                <w:color w:val="000000" w:themeColor="text1"/>
                <w:sz w:val="24"/>
                <w14:textFill>
                  <w14:solidFill>
                    <w14:schemeClr w14:val="tx1"/>
                  </w14:solidFill>
                </w14:textFill>
              </w:rPr>
              <w:t>，</w:t>
            </w:r>
            <w:r>
              <w:rPr>
                <w:rStyle w:val="612"/>
                <w:rFonts w:hint="eastAsia" w:ascii="仿宋_GB2312" w:eastAsia="仿宋_GB2312"/>
                <w:color w:val="000000" w:themeColor="text1"/>
                <w:sz w:val="24"/>
                <w14:textFill>
                  <w14:solidFill>
                    <w14:schemeClr w14:val="tx1"/>
                  </w14:solidFill>
                </w14:textFill>
              </w:rPr>
              <w:t>要求</w:t>
            </w:r>
            <w:r>
              <w:rPr>
                <w:rStyle w:val="612"/>
                <w:rFonts w:hint="eastAsia" w:ascii="仿宋_GB2312" w:eastAsia="仿宋_GB2312"/>
                <w:b w:val="0"/>
                <w:bCs w:val="0"/>
                <w:color w:val="000000" w:themeColor="text1"/>
                <w:sz w:val="24"/>
                <w14:textFill>
                  <w14:solidFill>
                    <w14:schemeClr w14:val="tx1"/>
                  </w14:solidFill>
                </w14:textFill>
              </w:rPr>
              <w:t>所有</w:t>
            </w:r>
            <w:r>
              <w:rPr>
                <w:rStyle w:val="612"/>
                <w:rFonts w:ascii="仿宋_GB2312" w:eastAsia="仿宋_GB2312"/>
                <w:b w:val="0"/>
                <w:bCs w:val="0"/>
                <w:color w:val="000000" w:themeColor="text1"/>
                <w:sz w:val="24"/>
                <w14:textFill>
                  <w14:solidFill>
                    <w14:schemeClr w14:val="tx1"/>
                  </w14:solidFill>
                </w14:textFill>
              </w:rPr>
              <w:t>水电维护员</w:t>
            </w:r>
            <w:r>
              <w:rPr>
                <w:rStyle w:val="612"/>
                <w:rFonts w:hint="eastAsia" w:ascii="仿宋_GB2312" w:eastAsia="仿宋_GB2312"/>
                <w:b w:val="0"/>
                <w:bCs w:val="0"/>
                <w:color w:val="000000" w:themeColor="text1"/>
                <w:sz w:val="24"/>
                <w14:textFill>
                  <w14:solidFill>
                    <w14:schemeClr w14:val="tx1"/>
                  </w14:solidFill>
                </w14:textFill>
              </w:rPr>
              <w:t>同时持有</w:t>
            </w:r>
            <w:r>
              <w:rPr>
                <w:rStyle w:val="612"/>
                <w:rFonts w:hint="eastAsia" w:ascii="仿宋_GB2312" w:eastAsia="仿宋_GB2312"/>
                <w:color w:val="000000" w:themeColor="text1"/>
                <w:sz w:val="24"/>
                <w14:textFill>
                  <w14:solidFill>
                    <w14:schemeClr w14:val="tx1"/>
                  </w14:solidFill>
                </w14:textFill>
              </w:rPr>
              <w:t>《特种作业操作证》（高压电工证）和《特种作业操作证》（</w:t>
            </w:r>
            <w:r>
              <w:rPr>
                <w:rStyle w:val="612"/>
                <w:rFonts w:ascii="仿宋_GB2312" w:eastAsia="仿宋_GB2312"/>
                <w:color w:val="000000" w:themeColor="text1"/>
                <w:sz w:val="24"/>
                <w14:textFill>
                  <w14:solidFill>
                    <w14:schemeClr w14:val="tx1"/>
                  </w14:solidFill>
                </w14:textFill>
              </w:rPr>
              <w:t>低压电工证</w:t>
            </w:r>
            <w:r>
              <w:rPr>
                <w:rStyle w:val="612"/>
                <w:rFonts w:hint="eastAsia" w:ascii="仿宋_GB2312" w:eastAsia="仿宋_GB2312"/>
                <w:color w:val="000000" w:themeColor="text1"/>
                <w:sz w:val="24"/>
                <w14:textFill>
                  <w14:solidFill>
                    <w14:schemeClr w14:val="tx1"/>
                  </w14:solidFill>
                </w14:textFill>
              </w:rPr>
              <w:t>）</w:t>
            </w:r>
            <w:r>
              <w:rPr>
                <w:rStyle w:val="612"/>
                <w:rFonts w:hint="eastAsia" w:ascii="仿宋_GB2312" w:eastAsia="仿宋_GB2312"/>
                <w:color w:val="000000" w:themeColor="text1"/>
                <w:sz w:val="24"/>
                <w:lang w:eastAsia="zh-CN"/>
                <w14:textFill>
                  <w14:solidFill>
                    <w14:schemeClr w14:val="tx1"/>
                  </w14:solidFill>
                </w14:textFill>
              </w:rPr>
              <w:t>。</w:t>
            </w:r>
          </w:p>
          <w:p w14:paraId="583C76EA">
            <w:pPr>
              <w:spacing w:line="400" w:lineRule="exact"/>
              <w:ind w:firstLine="482" w:firstLineChars="200"/>
              <w:rPr>
                <w:rStyle w:val="612"/>
                <w:rFonts w:ascii="仿宋_GB2312" w:eastAsia="仿宋_GB2312"/>
                <w:color w:val="000000"/>
                <w:sz w:val="24"/>
              </w:rPr>
            </w:pPr>
            <w:r>
              <w:rPr>
                <w:rStyle w:val="612"/>
                <w:rFonts w:hint="eastAsia" w:ascii="仿宋_GB2312" w:eastAsia="仿宋_GB2312"/>
                <w:b/>
                <w:bCs/>
                <w:color w:val="000000"/>
                <w:sz w:val="24"/>
              </w:rPr>
              <w:t>5.保洁员：</w:t>
            </w:r>
            <w:r>
              <w:rPr>
                <w:rStyle w:val="612"/>
                <w:rFonts w:hint="eastAsia" w:ascii="仿宋_GB2312" w:eastAsia="仿宋_GB2312"/>
                <w:color w:val="000000"/>
                <w:sz w:val="24"/>
              </w:rPr>
              <w:t>政治思想好、品行端正，工作责任心强，热爱本职工作，能吃苦耐劳，熟悉清洁维护工作，无不良记录。</w:t>
            </w:r>
          </w:p>
          <w:p w14:paraId="4DEDD563">
            <w:pPr>
              <w:spacing w:line="400" w:lineRule="exact"/>
              <w:ind w:firstLine="482" w:firstLineChars="200"/>
              <w:rPr>
                <w:rStyle w:val="612"/>
                <w:rFonts w:ascii="仿宋_GB2312" w:eastAsia="仿宋_GB2312"/>
                <w:color w:val="000000"/>
                <w:sz w:val="24"/>
              </w:rPr>
            </w:pPr>
            <w:r>
              <w:rPr>
                <w:rStyle w:val="612"/>
                <w:rFonts w:hint="eastAsia" w:ascii="仿宋_GB2312" w:eastAsia="仿宋_GB2312"/>
                <w:b/>
                <w:bCs/>
                <w:color w:val="000000"/>
                <w:sz w:val="24"/>
              </w:rPr>
              <w:t>6.绿化员：</w:t>
            </w:r>
            <w:r>
              <w:rPr>
                <w:rStyle w:val="612"/>
                <w:rFonts w:hint="eastAsia" w:ascii="仿宋_GB2312" w:eastAsia="仿宋_GB2312"/>
                <w:color w:val="000000"/>
                <w:sz w:val="24"/>
              </w:rPr>
              <w:t>政治思想好、品行端正，工作责任心强，热爱本职工作，能吃苦耐劳，熟悉</w:t>
            </w:r>
            <w:r>
              <w:rPr>
                <w:rStyle w:val="612"/>
                <w:rFonts w:hint="eastAsia" w:ascii="仿宋_GB2312" w:eastAsia="仿宋_GB2312"/>
                <w:color w:val="000000"/>
                <w:sz w:val="24"/>
                <w:lang w:val="en-US" w:eastAsia="zh-CN"/>
              </w:rPr>
              <w:t>绿化</w:t>
            </w:r>
            <w:r>
              <w:rPr>
                <w:rStyle w:val="612"/>
                <w:rFonts w:hint="eastAsia" w:ascii="仿宋_GB2312" w:eastAsia="仿宋_GB2312"/>
                <w:color w:val="000000"/>
                <w:sz w:val="24"/>
              </w:rPr>
              <w:t>工作，无不良记录。</w:t>
            </w:r>
          </w:p>
          <w:p w14:paraId="4D7A3ABA">
            <w:pPr>
              <w:spacing w:line="400" w:lineRule="exact"/>
              <w:ind w:firstLine="482" w:firstLineChars="200"/>
              <w:rPr>
                <w:rStyle w:val="612"/>
                <w:rFonts w:ascii="仿宋_GB2312" w:eastAsia="仿宋_GB2312"/>
                <w:color w:val="000000"/>
                <w:sz w:val="24"/>
              </w:rPr>
            </w:pPr>
            <w:r>
              <w:rPr>
                <w:rStyle w:val="612"/>
                <w:rFonts w:hint="eastAsia" w:ascii="仿宋_GB2312" w:eastAsia="仿宋_GB2312"/>
                <w:b/>
                <w:bCs/>
                <w:color w:val="000000"/>
                <w:sz w:val="24"/>
              </w:rPr>
              <w:t>7.</w:t>
            </w:r>
            <w:r>
              <w:rPr>
                <w:rFonts w:hint="eastAsia" w:ascii="仿宋_GB2312" w:hAnsi="仿宋_GB2312" w:eastAsia="仿宋_GB2312" w:cs="仿宋_GB2312"/>
                <w:b/>
                <w:bCs/>
                <w:color w:val="000000"/>
                <w:sz w:val="24"/>
              </w:rPr>
              <w:t>消防安全员</w:t>
            </w:r>
            <w:r>
              <w:rPr>
                <w:rFonts w:hint="eastAsia" w:ascii="仿宋_GB2312" w:hAnsi="仿宋_GB2312" w:eastAsia="仿宋_GB2312" w:cs="仿宋_GB2312"/>
                <w:b/>
                <w:bCs/>
                <w:color w:val="000000"/>
                <w:sz w:val="24"/>
                <w:lang w:eastAsia="zh-CN"/>
              </w:rPr>
              <w:t>：</w:t>
            </w:r>
            <w:r>
              <w:rPr>
                <w:rStyle w:val="612"/>
                <w:rFonts w:hint="eastAsia" w:ascii="仿宋_GB2312" w:eastAsia="仿宋_GB2312"/>
                <w:bCs/>
                <w:color w:val="000000"/>
                <w:sz w:val="24"/>
              </w:rPr>
              <w:t>必须持有有效的</w:t>
            </w:r>
            <w:r>
              <w:rPr>
                <w:rStyle w:val="612"/>
                <w:rFonts w:ascii="仿宋_GB2312" w:eastAsia="仿宋_GB2312"/>
                <w:bCs/>
                <w:color w:val="000000"/>
                <w:sz w:val="24"/>
              </w:rPr>
              <w:t>《</w:t>
            </w:r>
            <w:r>
              <w:rPr>
                <w:rStyle w:val="612"/>
                <w:rFonts w:hint="eastAsia" w:ascii="仿宋_GB2312" w:eastAsia="仿宋_GB2312"/>
                <w:bCs/>
                <w:color w:val="000000"/>
                <w:sz w:val="24"/>
              </w:rPr>
              <w:t>特种设备作业人员证（特种设备安全管理）或（电梯安全管理）</w:t>
            </w:r>
            <w:r>
              <w:rPr>
                <w:rStyle w:val="612"/>
                <w:rFonts w:ascii="仿宋_GB2312" w:eastAsia="仿宋_GB2312"/>
                <w:bCs/>
                <w:color w:val="000000"/>
                <w:sz w:val="24"/>
              </w:rPr>
              <w:t>》</w:t>
            </w:r>
            <w:r>
              <w:rPr>
                <w:rStyle w:val="612"/>
                <w:rFonts w:hint="eastAsia" w:ascii="仿宋_GB2312" w:eastAsia="仿宋_GB2312"/>
                <w:bCs/>
                <w:color w:val="000000"/>
                <w:sz w:val="24"/>
              </w:rPr>
              <w:t>，同时持有《建（构）筑物消防员证》或《消防设施操作员》证。</w:t>
            </w:r>
          </w:p>
          <w:p w14:paraId="107D2B7A">
            <w:pPr>
              <w:pStyle w:val="613"/>
              <w:spacing w:line="400" w:lineRule="exact"/>
              <w:ind w:right="42" w:rightChars="20" w:firstLine="482" w:firstLineChars="200"/>
              <w:rPr>
                <w:rFonts w:ascii="仿宋_GB2312" w:hAnsi="华文细黑" w:eastAsia="仿宋_GB2312"/>
                <w:b/>
                <w:bCs/>
              </w:rPr>
            </w:pPr>
            <w:r>
              <w:rPr>
                <w:rStyle w:val="343"/>
                <w:rFonts w:hint="default" w:ascii="仿宋_GB2312" w:hAnsi="华文细黑" w:eastAsia="仿宋_GB2312" w:cs="宋体"/>
                <w:b/>
                <w:bCs/>
              </w:rPr>
              <w:t>注：</w:t>
            </w:r>
            <w:r>
              <w:rPr>
                <w:rStyle w:val="615"/>
                <w:rFonts w:hint="default" w:ascii="仿宋_GB2312" w:hAnsi="仿宋_GB2312" w:eastAsia="仿宋_GB2312" w:cs="仿宋_GB2312"/>
                <w:b/>
              </w:rPr>
              <w:t>1.</w:t>
            </w:r>
            <w:r>
              <w:rPr>
                <w:rFonts w:ascii="仿宋_GB2312" w:hAnsi="华文细黑" w:eastAsia="仿宋_GB2312"/>
                <w:b/>
                <w:bCs/>
              </w:rPr>
              <w:t>进场时由采购人按采购需求和</w:t>
            </w:r>
            <w:r>
              <w:rPr>
                <w:rFonts w:hint="eastAsia" w:ascii="仿宋_GB2312" w:hAnsi="华文细黑" w:eastAsia="仿宋_GB2312"/>
                <w:b/>
                <w:bCs/>
              </w:rPr>
              <w:t>供应商响应</w:t>
            </w:r>
            <w:r>
              <w:rPr>
                <w:rFonts w:ascii="仿宋_GB2312" w:hAnsi="华文细黑" w:eastAsia="仿宋_GB2312"/>
                <w:b/>
                <w:bCs/>
              </w:rPr>
              <w:t>文件对所有服务人员的相关证明材料原件(如工作证明材料、资格证书、身份证等)进行验证，达不到要求的将不予验收。</w:t>
            </w:r>
          </w:p>
          <w:p w14:paraId="60DAA224">
            <w:pPr>
              <w:spacing w:line="400" w:lineRule="exact"/>
              <w:ind w:firstLine="482" w:firstLineChars="200"/>
              <w:rPr>
                <w:rStyle w:val="612"/>
                <w:rFonts w:ascii="仿宋_GB2312" w:eastAsia="仿宋_GB2312"/>
                <w:b/>
                <w:color w:val="000000"/>
                <w:sz w:val="24"/>
              </w:rPr>
            </w:pPr>
            <w:r>
              <w:rPr>
                <w:rStyle w:val="612"/>
                <w:rFonts w:ascii="仿宋_GB2312" w:hAnsi="仿宋_GB2312" w:eastAsia="仿宋_GB2312" w:cs="仿宋_GB2312"/>
                <w:b/>
                <w:bCs w:val="0"/>
                <w:color w:val="000000"/>
                <w:sz w:val="24"/>
              </w:rPr>
              <w:t>2</w:t>
            </w:r>
            <w:r>
              <w:rPr>
                <w:rStyle w:val="612"/>
                <w:rFonts w:hint="eastAsia" w:ascii="仿宋_GB2312" w:hAnsi="仿宋_GB2312" w:eastAsia="仿宋_GB2312" w:cs="仿宋_GB2312"/>
                <w:b/>
                <w:bCs w:val="0"/>
                <w:color w:val="000000"/>
                <w:sz w:val="24"/>
              </w:rPr>
              <w:t>.</w:t>
            </w:r>
            <w:r>
              <w:rPr>
                <w:rStyle w:val="612"/>
                <w:rFonts w:hint="eastAsia" w:ascii="仿宋_GB2312" w:eastAsia="仿宋_GB2312"/>
                <w:b/>
                <w:color w:val="000000"/>
                <w:sz w:val="24"/>
              </w:rPr>
              <w:t>秩序维护队长、秩序维护员、保洁员需统一着制服</w:t>
            </w:r>
            <w:r>
              <w:rPr>
                <w:rStyle w:val="612"/>
                <w:rFonts w:hint="eastAsia" w:ascii="仿宋_GB2312" w:eastAsia="仿宋_GB2312"/>
                <w:b/>
                <w:color w:val="000000"/>
                <w:sz w:val="24"/>
                <w:lang w:eastAsia="zh-CN"/>
              </w:rPr>
              <w:t>（</w:t>
            </w:r>
            <w:r>
              <w:rPr>
                <w:rStyle w:val="612"/>
                <w:rFonts w:hint="eastAsia" w:ascii="仿宋_GB2312" w:eastAsia="仿宋_GB2312"/>
                <w:b/>
                <w:color w:val="000000"/>
                <w:sz w:val="24"/>
                <w:lang w:val="en-US" w:eastAsia="zh-CN"/>
              </w:rPr>
              <w:t>成交供应商提供</w:t>
            </w:r>
            <w:r>
              <w:rPr>
                <w:rStyle w:val="612"/>
                <w:rFonts w:hint="eastAsia" w:ascii="仿宋_GB2312" w:eastAsia="仿宋_GB2312"/>
                <w:b/>
                <w:color w:val="000000"/>
                <w:sz w:val="24"/>
                <w:lang w:eastAsia="zh-CN"/>
              </w:rPr>
              <w:t>）</w:t>
            </w:r>
            <w:r>
              <w:rPr>
                <w:rStyle w:val="612"/>
                <w:rFonts w:hint="eastAsia" w:ascii="仿宋_GB2312" w:eastAsia="仿宋_GB2312"/>
                <w:b/>
                <w:color w:val="000000"/>
                <w:sz w:val="24"/>
              </w:rPr>
              <w:t>，其余服务人员着装需大方、得体；</w:t>
            </w:r>
          </w:p>
          <w:p w14:paraId="28CEBB3E">
            <w:pPr>
              <w:spacing w:line="400" w:lineRule="exact"/>
              <w:ind w:firstLine="482" w:firstLineChars="200"/>
              <w:rPr>
                <w:rStyle w:val="612"/>
                <w:rFonts w:ascii="仿宋_GB2312" w:eastAsia="仿宋_GB2312"/>
                <w:b/>
                <w:color w:val="000000"/>
                <w:sz w:val="24"/>
              </w:rPr>
            </w:pPr>
            <w:r>
              <w:rPr>
                <w:rStyle w:val="612"/>
                <w:rFonts w:ascii="仿宋_GB2312" w:eastAsia="仿宋_GB2312"/>
                <w:b/>
                <w:color w:val="000000"/>
                <w:sz w:val="24"/>
              </w:rPr>
              <w:t>3</w:t>
            </w:r>
            <w:r>
              <w:rPr>
                <w:rStyle w:val="612"/>
                <w:rFonts w:hint="eastAsia" w:ascii="仿宋_GB2312" w:eastAsia="仿宋_GB2312"/>
                <w:b/>
                <w:color w:val="000000"/>
                <w:sz w:val="24"/>
              </w:rPr>
              <w:t>.物业服务人员发生变动时，需提前15天书面告知采购人，经采购人同意后，才能变更人员。</w:t>
            </w:r>
          </w:p>
          <w:p w14:paraId="24125592">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bCs/>
                <w:color w:val="000000"/>
                <w:sz w:val="24"/>
              </w:rPr>
              <w:t>三、</w:t>
            </w:r>
            <w:r>
              <w:rPr>
                <w:rStyle w:val="612"/>
                <w:rFonts w:ascii="仿宋_GB2312" w:eastAsia="仿宋_GB2312"/>
                <w:b/>
                <w:color w:val="000000"/>
                <w:sz w:val="24"/>
              </w:rPr>
              <w:t>物业服务</w:t>
            </w:r>
            <w:r>
              <w:rPr>
                <w:rStyle w:val="612"/>
                <w:rFonts w:hint="eastAsia" w:ascii="仿宋_GB2312" w:eastAsia="仿宋_GB2312"/>
                <w:b/>
                <w:color w:val="000000"/>
                <w:sz w:val="24"/>
              </w:rPr>
              <w:t>总体要求</w:t>
            </w:r>
          </w:p>
          <w:p w14:paraId="335A6D9A">
            <w:pPr>
              <w:spacing w:line="40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（一）供应商须安排服务人员无偿协助</w:t>
            </w:r>
            <w:r>
              <w:rPr>
                <w:rStyle w:val="612"/>
                <w:rFonts w:hint="eastAsia" w:ascii="仿宋_GB2312" w:hAnsi="宋体" w:eastAsia="仿宋_GB2312" w:cs="Times New Roman"/>
                <w:color w:val="000000"/>
                <w:sz w:val="24"/>
              </w:rPr>
              <w:t>柳州市疾病预防控制中心</w:t>
            </w:r>
            <w:r>
              <w:rPr>
                <w:rStyle w:val="612"/>
                <w:rFonts w:hint="eastAsia" w:ascii="仿宋_GB2312" w:eastAsia="仿宋_GB2312"/>
                <w:color w:val="000000"/>
                <w:sz w:val="24"/>
              </w:rPr>
              <w:t>后勤科，进行其他临时性、突发性的后勤保障工作；</w:t>
            </w:r>
          </w:p>
          <w:p w14:paraId="5171D441">
            <w:pPr>
              <w:spacing w:line="40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（二）供应商自配公用车辆，用于物业外出完成</w:t>
            </w:r>
            <w:r>
              <w:rPr>
                <w:rStyle w:val="612"/>
                <w:rFonts w:hint="eastAsia" w:ascii="仿宋_GB2312" w:eastAsia="仿宋_GB2312"/>
                <w:color w:val="000000"/>
                <w:sz w:val="24"/>
                <w:lang w:val="en-US" w:eastAsia="zh-CN"/>
              </w:rPr>
              <w:t>单位前锋路，雅儒路以及三中路办公区域水电维修等基本的服务</w:t>
            </w:r>
            <w:r>
              <w:rPr>
                <w:rStyle w:val="612"/>
                <w:rFonts w:hint="eastAsia" w:ascii="仿宋_GB2312" w:eastAsia="仿宋_GB2312"/>
                <w:color w:val="000000"/>
                <w:sz w:val="24"/>
              </w:rPr>
              <w:t>，原则上采购人不另派车辆；</w:t>
            </w:r>
          </w:p>
          <w:p w14:paraId="44B67385">
            <w:pPr>
              <w:spacing w:line="400" w:lineRule="exact"/>
              <w:ind w:firstLine="480" w:firstLineChars="200"/>
              <w:rPr>
                <w:color w:val="000000"/>
              </w:rPr>
            </w:pPr>
            <w:r>
              <w:rPr>
                <w:rStyle w:val="612"/>
                <w:rFonts w:hint="eastAsia" w:ascii="仿宋_GB2312" w:eastAsia="仿宋_GB2312"/>
                <w:color w:val="000000"/>
                <w:sz w:val="24"/>
              </w:rPr>
              <w:t>（三）除提供值班用房、消防设施和管理用房外，采购人不向本项目服务人员提供食宿；</w:t>
            </w:r>
          </w:p>
          <w:p w14:paraId="74D0EA29">
            <w:pPr>
              <w:widowControl/>
              <w:spacing w:line="400" w:lineRule="exact"/>
              <w:ind w:firstLine="480" w:firstLineChars="200"/>
              <w:rPr>
                <w:rStyle w:val="612"/>
                <w:rFonts w:ascii="仿宋_GB2312" w:eastAsia="仿宋_GB2312"/>
                <w:color w:val="000000"/>
                <w:sz w:val="24"/>
              </w:rPr>
            </w:pPr>
            <w:r>
              <w:rPr>
                <w:rStyle w:val="612"/>
                <w:rFonts w:hint="eastAsia" w:ascii="仿宋_GB2312" w:eastAsia="仿宋_GB2312"/>
                <w:color w:val="000000"/>
                <w:sz w:val="24"/>
              </w:rPr>
              <w:t>（四）在物业服务过程中，服务人员应当采取适当劳动安全保护措施，因履行物业服务或意外发生的任何人身伤亡事故均由供应商负责。</w:t>
            </w:r>
          </w:p>
          <w:p w14:paraId="0895B1C2">
            <w:pPr>
              <w:widowControl/>
              <w:spacing w:line="400" w:lineRule="exact"/>
              <w:ind w:firstLine="482" w:firstLineChars="200"/>
              <w:rPr>
                <w:rStyle w:val="612"/>
                <w:rFonts w:ascii="仿宋_GB2312" w:eastAsia="仿宋_GB2312"/>
                <w:b/>
                <w:bCs/>
                <w:color w:val="000000"/>
                <w:sz w:val="24"/>
              </w:rPr>
            </w:pPr>
            <w:r>
              <w:rPr>
                <w:rStyle w:val="612"/>
                <w:rFonts w:hint="eastAsia" w:ascii="仿宋_GB2312" w:eastAsia="仿宋_GB2312"/>
                <w:b/>
                <w:bCs/>
                <w:color w:val="000000"/>
                <w:sz w:val="24"/>
              </w:rPr>
              <w:t>四、物业服务内容及要求</w:t>
            </w:r>
          </w:p>
          <w:p w14:paraId="3C43F4CF">
            <w:pPr>
              <w:widowControl/>
              <w:spacing w:line="400" w:lineRule="exact"/>
              <w:ind w:firstLine="482" w:firstLineChars="200"/>
              <w:rPr>
                <w:rFonts w:ascii="仿宋_GB2312" w:hAnsi="仿宋_GB2312" w:eastAsia="仿宋_GB2312" w:cs="仿宋_GB2312"/>
                <w:b/>
                <w:bCs/>
                <w:color w:val="000000"/>
                <w:sz w:val="24"/>
              </w:rPr>
            </w:pPr>
            <w:r>
              <w:rPr>
                <w:rStyle w:val="612"/>
                <w:rFonts w:hint="eastAsia" w:ascii="仿宋_GB2312" w:hAnsi="仿宋_GB2312" w:eastAsia="仿宋_GB2312" w:cs="仿宋_GB2312"/>
                <w:b/>
                <w:color w:val="000000"/>
                <w:sz w:val="24"/>
              </w:rPr>
              <w:t>（一）项目</w:t>
            </w:r>
            <w:r>
              <w:rPr>
                <w:rFonts w:hint="eastAsia" w:ascii="仿宋_GB2312" w:hAnsi="仿宋_GB2312" w:eastAsia="仿宋_GB2312" w:cs="仿宋_GB2312"/>
                <w:b/>
                <w:bCs/>
                <w:color w:val="000000"/>
                <w:sz w:val="24"/>
              </w:rPr>
              <w:t>经理工作内容及要求</w:t>
            </w:r>
          </w:p>
          <w:p w14:paraId="22B32773">
            <w:pPr>
              <w:widowControl/>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1.负责制定科学的管理制度以及考核标准并组织实施；负责对本项目所有服务的管理、协调工作；</w:t>
            </w:r>
          </w:p>
          <w:p w14:paraId="39CAE30E">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宋体" w:eastAsia="仿宋_GB2312" w:cs="Arial"/>
                <w:bCs/>
                <w:color w:val="000000"/>
                <w:sz w:val="24"/>
              </w:rPr>
              <w:t>团结物业服务人员，坚持做好服务人员思想工作，熟悉和掌握服务人员的思想动态、工作表现和工作能力；</w:t>
            </w:r>
          </w:p>
          <w:p w14:paraId="6FC3093A">
            <w:pPr>
              <w:spacing w:line="400" w:lineRule="exact"/>
              <w:ind w:firstLine="480" w:firstLineChars="200"/>
              <w:rPr>
                <w:rStyle w:val="612"/>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Style w:val="612"/>
                <w:rFonts w:ascii="仿宋_GB2312" w:hAnsi="仿宋_GB2312" w:eastAsia="仿宋_GB2312" w:cs="仿宋_GB2312"/>
                <w:color w:val="000000"/>
                <w:sz w:val="24"/>
              </w:rPr>
              <w:t>严格履行合同约定，针对项目的实际情况制定各岗位人员培训制度和工作安排计划方案并严格实施，全面掌握项目管理的各种情况，安排、协调各</w:t>
            </w:r>
            <w:r>
              <w:rPr>
                <w:rStyle w:val="612"/>
                <w:rFonts w:hint="eastAsia" w:ascii="仿宋_GB2312" w:hAnsi="仿宋_GB2312" w:eastAsia="仿宋_GB2312" w:cs="仿宋_GB2312"/>
                <w:color w:val="000000"/>
                <w:sz w:val="24"/>
              </w:rPr>
              <w:t>服务</w:t>
            </w:r>
            <w:r>
              <w:rPr>
                <w:rStyle w:val="612"/>
                <w:rFonts w:ascii="仿宋_GB2312" w:hAnsi="仿宋_GB2312" w:eastAsia="仿宋_GB2312" w:cs="仿宋_GB2312"/>
                <w:color w:val="000000"/>
                <w:sz w:val="24"/>
              </w:rPr>
              <w:t>岗位的管理工作；</w:t>
            </w:r>
          </w:p>
          <w:p w14:paraId="1306B01C">
            <w:pPr>
              <w:spacing w:line="400" w:lineRule="exact"/>
              <w:ind w:firstLine="480" w:firstLineChars="200"/>
              <w:rPr>
                <w:rStyle w:val="612"/>
                <w:rFonts w:ascii="仿宋_GB2312" w:hAnsi="仿宋_GB2312" w:eastAsia="仿宋_GB2312" w:cs="仿宋_GB2312"/>
                <w:color w:val="000000"/>
                <w:sz w:val="24"/>
              </w:rPr>
            </w:pPr>
            <w:r>
              <w:rPr>
                <w:rStyle w:val="612"/>
                <w:rFonts w:hint="eastAsia" w:ascii="仿宋_GB2312" w:hAnsi="仿宋_GB2312" w:eastAsia="仿宋_GB2312" w:cs="仿宋_GB2312"/>
                <w:color w:val="000000"/>
                <w:sz w:val="24"/>
              </w:rPr>
              <w:t>4.</w:t>
            </w:r>
            <w:r>
              <w:rPr>
                <w:rStyle w:val="612"/>
                <w:rFonts w:ascii="仿宋_GB2312" w:hAnsi="仿宋_GB2312" w:eastAsia="仿宋_GB2312" w:cs="仿宋_GB2312"/>
                <w:color w:val="000000"/>
                <w:sz w:val="24"/>
              </w:rPr>
              <w:t>工作日每天必须对</w:t>
            </w:r>
            <w:r>
              <w:rPr>
                <w:rStyle w:val="612"/>
                <w:rFonts w:hint="eastAsia" w:ascii="仿宋_GB2312" w:hAnsi="仿宋_GB2312" w:eastAsia="仿宋_GB2312" w:cs="仿宋_GB2312"/>
                <w:color w:val="000000"/>
                <w:sz w:val="24"/>
              </w:rPr>
              <w:t>服务</w:t>
            </w:r>
            <w:r>
              <w:rPr>
                <w:rStyle w:val="612"/>
                <w:rFonts w:ascii="仿宋_GB2312" w:hAnsi="仿宋_GB2312" w:eastAsia="仿宋_GB2312" w:cs="仿宋_GB2312"/>
                <w:color w:val="000000"/>
                <w:sz w:val="24"/>
              </w:rPr>
              <w:t>区域检查3次以上，如实做好记录，并及时向采购人汇报检查情况，针对检查发现的问题立即整改</w:t>
            </w:r>
            <w:r>
              <w:rPr>
                <w:rStyle w:val="612"/>
                <w:rFonts w:hint="eastAsia" w:ascii="仿宋_GB2312" w:hAnsi="仿宋_GB2312" w:eastAsia="仿宋_GB2312" w:cs="仿宋_GB2312"/>
                <w:color w:val="000000"/>
                <w:sz w:val="24"/>
              </w:rPr>
              <w:t>；</w:t>
            </w:r>
          </w:p>
          <w:p w14:paraId="200F1B44">
            <w:pPr>
              <w:spacing w:line="400" w:lineRule="exact"/>
              <w:ind w:firstLine="480" w:firstLineChars="200"/>
              <w:rPr>
                <w:rStyle w:val="612"/>
                <w:rFonts w:ascii="仿宋_GB2312" w:hAnsi="仿宋_GB2312" w:eastAsia="仿宋_GB2312" w:cs="仿宋_GB2312"/>
                <w:color w:val="000000"/>
                <w:sz w:val="24"/>
              </w:rPr>
            </w:pPr>
            <w:r>
              <w:rPr>
                <w:rStyle w:val="612"/>
                <w:rFonts w:hint="eastAsia" w:ascii="仿宋_GB2312" w:hAnsi="仿宋_GB2312" w:eastAsia="仿宋_GB2312" w:cs="仿宋_GB2312"/>
                <w:color w:val="000000"/>
                <w:sz w:val="24"/>
              </w:rPr>
              <w:t>5.</w:t>
            </w:r>
            <w:r>
              <w:rPr>
                <w:rStyle w:val="612"/>
                <w:rFonts w:ascii="仿宋_GB2312" w:hAnsi="仿宋_GB2312" w:eastAsia="仿宋_GB2312" w:cs="仿宋_GB2312"/>
                <w:color w:val="000000"/>
                <w:sz w:val="24"/>
              </w:rPr>
              <w:t>每月5日前向采购人书面报告上月物业服务总体情况</w:t>
            </w:r>
            <w:r>
              <w:rPr>
                <w:rStyle w:val="612"/>
                <w:rFonts w:hint="eastAsia" w:ascii="仿宋_GB2312" w:hAnsi="仿宋_GB2312" w:eastAsia="仿宋_GB2312" w:cs="仿宋_GB2312"/>
                <w:color w:val="000000"/>
                <w:sz w:val="24"/>
              </w:rPr>
              <w:t>。</w:t>
            </w:r>
          </w:p>
          <w:p w14:paraId="7B8FCC2A">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（二）秩序维护队长工作内容及要求</w:t>
            </w:r>
          </w:p>
          <w:p w14:paraId="2D2B4F16">
            <w:pPr>
              <w:spacing w:line="400" w:lineRule="exact"/>
              <w:ind w:firstLine="480" w:firstLineChars="200"/>
              <w:rPr>
                <w:rStyle w:val="612"/>
                <w:rFonts w:ascii="仿宋_GB2312" w:hAnsi="仿宋_GB2312" w:eastAsia="仿宋_GB2312" w:cs="仿宋_GB2312"/>
                <w:color w:val="000000"/>
                <w:sz w:val="24"/>
              </w:rPr>
            </w:pPr>
            <w:r>
              <w:rPr>
                <w:rStyle w:val="612"/>
                <w:rFonts w:hint="eastAsia" w:ascii="仿宋_GB2312" w:hAnsi="仿宋_GB2312" w:eastAsia="仿宋_GB2312" w:cs="仿宋_GB2312"/>
                <w:color w:val="000000"/>
                <w:sz w:val="24"/>
              </w:rPr>
              <w:t>1.协助项目经理管理及配合采购人完成后勤保障工作；</w:t>
            </w:r>
          </w:p>
          <w:p w14:paraId="3988D50C">
            <w:pPr>
              <w:spacing w:line="400" w:lineRule="exact"/>
              <w:ind w:firstLine="480" w:firstLineChars="200"/>
              <w:rPr>
                <w:rFonts w:ascii="仿宋_GB2312" w:hAnsi="宋体" w:eastAsia="仿宋_GB2312" w:cs="Arial"/>
                <w:color w:val="000000"/>
                <w:sz w:val="24"/>
              </w:rPr>
            </w:pPr>
            <w:r>
              <w:rPr>
                <w:rStyle w:val="612"/>
                <w:rFonts w:hint="eastAsia" w:ascii="仿宋_GB2312" w:hAnsi="仿宋_GB2312" w:eastAsia="仿宋_GB2312" w:cs="仿宋_GB2312"/>
                <w:color w:val="000000"/>
                <w:sz w:val="24"/>
              </w:rPr>
              <w:t>2.</w:t>
            </w:r>
            <w:r>
              <w:rPr>
                <w:rFonts w:hint="eastAsia" w:ascii="仿宋_GB2312" w:hAnsi="宋体" w:eastAsia="仿宋_GB2312" w:cs="Arial"/>
                <w:color w:val="000000"/>
                <w:sz w:val="24"/>
              </w:rPr>
              <w:t>负责制定紧急事故处理预案，包括火灾、爆炸、地震、炸弹恐吓、群体性突发安全事件、安全疏散紧急事故处理预案内容；如遇紧急事故，应对紧急事故做出快速的反应，尽可能减少破坏和损失程度，同时向项目经理及采购人报告，并协助采购人报案及填写报案记录；</w:t>
            </w:r>
          </w:p>
          <w:p w14:paraId="148D93B5">
            <w:pPr>
              <w:spacing w:line="400" w:lineRule="exact"/>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3.</w:t>
            </w:r>
            <w:r>
              <w:rPr>
                <w:rFonts w:hint="eastAsia" w:ascii="仿宋_GB2312" w:hAnsi="宋体" w:eastAsia="仿宋_GB2312" w:cs="Arial"/>
                <w:bCs/>
                <w:color w:val="000000"/>
                <w:sz w:val="24"/>
              </w:rPr>
              <w:t>负责秩序维护部的日常工作安排，合理调配秩序维护人员</w:t>
            </w:r>
            <w:r>
              <w:rPr>
                <w:rFonts w:hint="eastAsia" w:ascii="仿宋_GB2312" w:hAnsi="宋体" w:eastAsia="仿宋_GB2312" w:cs="Arial"/>
                <w:color w:val="000000"/>
                <w:sz w:val="24"/>
              </w:rPr>
              <w:t>；</w:t>
            </w:r>
          </w:p>
          <w:p w14:paraId="5778D7F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4.定期负责对所有服务人员进行安全知识的宣传教育；其中对秩序维护员进行上岗前的安全培训工作，包括安全常识、消防器材的使用等；</w:t>
            </w:r>
          </w:p>
          <w:p w14:paraId="200D859D">
            <w:pPr>
              <w:spacing w:line="400" w:lineRule="exact"/>
              <w:ind w:firstLine="480" w:firstLineChars="200"/>
              <w:rPr>
                <w:rFonts w:ascii="仿宋_GB2312" w:hAnsi="宋体" w:eastAsia="仿宋_GB2312" w:cs="Arial"/>
                <w:bCs/>
                <w:color w:val="000000"/>
                <w:sz w:val="24"/>
              </w:rPr>
            </w:pPr>
            <w:r>
              <w:rPr>
                <w:rFonts w:hint="eastAsia" w:ascii="仿宋_GB2312" w:hAnsi="仿宋_GB2312" w:eastAsia="仿宋_GB2312" w:cs="仿宋_GB2312"/>
                <w:color w:val="000000"/>
                <w:sz w:val="24"/>
              </w:rPr>
              <w:t>5.</w:t>
            </w:r>
            <w:r>
              <w:rPr>
                <w:rFonts w:hint="eastAsia" w:ascii="仿宋_GB2312" w:hAnsi="宋体" w:eastAsia="仿宋_GB2312" w:cs="Arial"/>
                <w:bCs/>
                <w:color w:val="000000"/>
                <w:sz w:val="24"/>
              </w:rPr>
              <w:t>负责与项目经理及采购人的沟通协调工作；根据秩序维护员执勤情况随时对服务工作进行调整；</w:t>
            </w:r>
          </w:p>
          <w:p w14:paraId="7FCFF997">
            <w:pPr>
              <w:spacing w:line="400" w:lineRule="exact"/>
              <w:ind w:firstLine="480" w:firstLineChars="200"/>
              <w:rPr>
                <w:rFonts w:ascii="仿宋_GB2312" w:hAnsi="仿宋_GB2312" w:eastAsia="仿宋_GB2312" w:cs="仿宋_GB2312"/>
                <w:color w:val="000000"/>
                <w:sz w:val="24"/>
              </w:rPr>
            </w:pPr>
            <w:r>
              <w:rPr>
                <w:rFonts w:hint="eastAsia" w:ascii="仿宋_GB2312" w:hAnsi="宋体" w:eastAsia="仿宋_GB2312" w:cs="Arial"/>
                <w:bCs/>
                <w:color w:val="000000"/>
                <w:sz w:val="24"/>
              </w:rPr>
              <w:t>6.</w:t>
            </w:r>
            <w:r>
              <w:rPr>
                <w:rFonts w:ascii="仿宋_GB2312" w:hAnsi="仿宋_GB2312" w:eastAsia="仿宋_GB2312" w:cs="仿宋_GB2312"/>
                <w:color w:val="000000"/>
                <w:sz w:val="24"/>
              </w:rPr>
              <w:t>完成</w:t>
            </w:r>
            <w:r>
              <w:rPr>
                <w:rFonts w:hint="eastAsia" w:ascii="仿宋_GB2312" w:hAnsi="仿宋_GB2312" w:eastAsia="仿宋_GB2312" w:cs="仿宋_GB2312"/>
                <w:color w:val="000000"/>
                <w:sz w:val="24"/>
              </w:rPr>
              <w:t>采购人交办</w:t>
            </w:r>
            <w:r>
              <w:rPr>
                <w:rFonts w:ascii="仿宋_GB2312" w:hAnsi="仿宋_GB2312" w:eastAsia="仿宋_GB2312" w:cs="仿宋_GB2312"/>
                <w:color w:val="000000"/>
                <w:sz w:val="24"/>
              </w:rPr>
              <w:t>的其他临时性工作。</w:t>
            </w:r>
          </w:p>
          <w:p w14:paraId="4CE88208">
            <w:pPr>
              <w:spacing w:line="400" w:lineRule="exact"/>
              <w:ind w:firstLine="482" w:firstLineChars="200"/>
              <w:rPr>
                <w:rFonts w:ascii="仿宋_GB2312" w:hAnsi="仿宋_GB2312" w:eastAsia="仿宋_GB2312" w:cs="仿宋_GB2312"/>
                <w:b/>
                <w:color w:val="000000"/>
                <w:sz w:val="24"/>
              </w:rPr>
            </w:pPr>
            <w:r>
              <w:rPr>
                <w:rStyle w:val="612"/>
                <w:rFonts w:hint="eastAsia" w:ascii="仿宋_GB2312" w:hAnsi="仿宋_GB2312" w:eastAsia="仿宋_GB2312" w:cs="仿宋_GB2312"/>
                <w:b/>
                <w:color w:val="000000"/>
                <w:sz w:val="24"/>
              </w:rPr>
              <w:t>（三）</w:t>
            </w:r>
            <w:r>
              <w:rPr>
                <w:rFonts w:hint="eastAsia" w:ascii="仿宋_GB2312" w:hAnsi="仿宋_GB2312" w:eastAsia="仿宋_GB2312" w:cs="仿宋_GB2312"/>
                <w:b/>
                <w:color w:val="000000"/>
                <w:sz w:val="24"/>
              </w:rPr>
              <w:t>秩序维护员工作内容及要求</w:t>
            </w:r>
          </w:p>
          <w:p w14:paraId="3D6B0F61">
            <w:pPr>
              <w:spacing w:line="40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1.总体要求</w:t>
            </w:r>
          </w:p>
          <w:p w14:paraId="76E1669F">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（1）值班时应做到着装整洁，文明礼貌，热情服务。当班期间，不得看报刊杂志及进行其他与本职工作无关的行为；</w:t>
            </w:r>
          </w:p>
          <w:p w14:paraId="288F5E0C">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（2）所有秩序维护员须认真做好交接班工作，接班前不得喝酒，</w:t>
            </w:r>
            <w:r>
              <w:rPr>
                <w:rFonts w:ascii="仿宋_GB2312" w:hAnsi="仿宋_GB2312" w:eastAsia="仿宋_GB2312" w:cs="仿宋_GB2312"/>
                <w:color w:val="000000"/>
                <w:sz w:val="24"/>
              </w:rPr>
              <w:t>认真填写好值班记录</w:t>
            </w:r>
            <w:r>
              <w:rPr>
                <w:rFonts w:hint="eastAsia" w:ascii="仿宋_GB2312" w:hAnsi="仿宋_GB2312" w:eastAsia="仿宋_GB2312" w:cs="仿宋_GB2312"/>
                <w:color w:val="000000"/>
                <w:sz w:val="24"/>
              </w:rPr>
              <w:t>及交班记录</w:t>
            </w:r>
            <w:r>
              <w:rPr>
                <w:rFonts w:ascii="仿宋_GB2312" w:hAnsi="仿宋_GB2312" w:eastAsia="仿宋_GB2312" w:cs="仿宋_GB2312"/>
                <w:color w:val="000000"/>
                <w:sz w:val="24"/>
              </w:rPr>
              <w:t>表，做到内容详实，数据客观准确，不得涂改</w:t>
            </w:r>
            <w:r>
              <w:rPr>
                <w:rFonts w:hint="eastAsia" w:ascii="仿宋_GB2312" w:hAnsi="仿宋_GB2312" w:eastAsia="仿宋_GB2312" w:cs="仿宋_GB2312"/>
                <w:color w:val="000000"/>
                <w:sz w:val="24"/>
              </w:rPr>
              <w:t>；</w:t>
            </w:r>
          </w:p>
          <w:p w14:paraId="578CA8B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（3）严格遵守有关保密规定，对服务区域内消防设施，如探头布局、性能及重点保卫部位必须严格保密，不得对外人泄露；</w:t>
            </w:r>
          </w:p>
          <w:p w14:paraId="0154F6C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（4）大门及实验楼大厅岗的秩序维护员值班时要</w:t>
            </w:r>
            <w:r>
              <w:rPr>
                <w:rFonts w:hint="eastAsia" w:ascii="仿宋_GB2312" w:hAnsi="仿宋_GB2312" w:eastAsia="仿宋_GB2312" w:cs="仿宋_GB2312"/>
                <w:color w:val="000000"/>
                <w:sz w:val="24"/>
              </w:rPr>
              <w:t>严守岗位，不能擅离职守，离岗睡岗，认真执勤，应时刻注意视线范围的一切情况，发现问题立刻制止，提高警惕，加强防范，维护采购人内部治安及防火安全；</w:t>
            </w:r>
            <w:r>
              <w:rPr>
                <w:rFonts w:ascii="仿宋_GB2312" w:hAnsi="仿宋_GB2312" w:eastAsia="仿宋_GB2312" w:cs="仿宋_GB2312"/>
                <w:color w:val="000000"/>
                <w:sz w:val="24"/>
              </w:rPr>
              <w:t>严密监控各设备的运行情况，</w:t>
            </w:r>
            <w:r>
              <w:rPr>
                <w:rFonts w:hint="eastAsia" w:ascii="仿宋_GB2312" w:hAnsi="仿宋_GB2312" w:eastAsia="仿宋_GB2312" w:cs="仿宋_GB2312"/>
                <w:color w:val="000000"/>
                <w:sz w:val="24"/>
              </w:rPr>
              <w:t>发现异常情况和重大事件要及时报告项目经理，并采取有效措施；</w:t>
            </w:r>
          </w:p>
          <w:p w14:paraId="365B98DE">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完成</w:t>
            </w:r>
            <w:r>
              <w:rPr>
                <w:rFonts w:hint="eastAsia" w:ascii="仿宋_GB2312" w:hAnsi="仿宋_GB2312" w:eastAsia="仿宋_GB2312" w:cs="仿宋_GB2312"/>
                <w:color w:val="000000"/>
                <w:sz w:val="24"/>
              </w:rPr>
              <w:t>采购人</w:t>
            </w:r>
            <w:r>
              <w:rPr>
                <w:rFonts w:ascii="仿宋_GB2312" w:hAnsi="仿宋_GB2312" w:eastAsia="仿宋_GB2312" w:cs="仿宋_GB2312"/>
                <w:color w:val="000000"/>
                <w:sz w:val="24"/>
              </w:rPr>
              <w:t>交</w:t>
            </w:r>
            <w:r>
              <w:rPr>
                <w:rFonts w:hint="eastAsia" w:ascii="仿宋_GB2312" w:hAnsi="仿宋_GB2312" w:eastAsia="仿宋_GB2312" w:cs="仿宋_GB2312"/>
                <w:color w:val="000000"/>
                <w:sz w:val="24"/>
              </w:rPr>
              <w:t>办</w:t>
            </w:r>
            <w:r>
              <w:rPr>
                <w:rFonts w:ascii="仿宋_GB2312" w:hAnsi="仿宋_GB2312" w:eastAsia="仿宋_GB2312" w:cs="仿宋_GB2312"/>
                <w:color w:val="000000"/>
                <w:sz w:val="24"/>
              </w:rPr>
              <w:t>的其他临时性工作。</w:t>
            </w:r>
          </w:p>
          <w:p w14:paraId="099FAE8A">
            <w:pPr>
              <w:spacing w:line="40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2.</w:t>
            </w:r>
            <w:r>
              <w:rPr>
                <w:rFonts w:hint="eastAsia" w:ascii="仿宋_GB2312" w:hAnsi="仿宋_GB2312" w:eastAsia="仿宋_GB2312" w:cs="仿宋_GB2312"/>
                <w:b/>
                <w:color w:val="000000"/>
                <w:sz w:val="24"/>
              </w:rPr>
              <w:t>秩序维护员（大门门岗）工作内容及要求</w:t>
            </w:r>
          </w:p>
          <w:p w14:paraId="3D45C317">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（1）做好来访人员的登记工作，采购人行政班下班后关好大门，禁止闲散人员入内；对需加班的工作人员，要进行核对，并做好记录；</w:t>
            </w:r>
          </w:p>
          <w:p w14:paraId="5A7A7FC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（2）协助大厅接待员做好收发工作，严禁无关人员进入监控室；</w:t>
            </w:r>
          </w:p>
          <w:p w14:paraId="1C0B371E">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（3）维护停车场内秩序，检查门岗设立的减速带，</w:t>
            </w:r>
            <w:r>
              <w:rPr>
                <w:rFonts w:ascii="仿宋_GB2312" w:hAnsi="仿宋_GB2312" w:eastAsia="仿宋_GB2312" w:cs="仿宋_GB2312"/>
                <w:color w:val="000000"/>
                <w:sz w:val="24"/>
              </w:rPr>
              <w:t>地面、墙面按车辆道路行驶要求设立</w:t>
            </w:r>
            <w:r>
              <w:rPr>
                <w:rFonts w:hint="eastAsia" w:ascii="仿宋_GB2312" w:hAnsi="仿宋_GB2312" w:eastAsia="仿宋_GB2312" w:cs="仿宋_GB2312"/>
                <w:color w:val="000000"/>
                <w:sz w:val="24"/>
              </w:rPr>
              <w:t>的</w:t>
            </w:r>
            <w:r>
              <w:rPr>
                <w:rFonts w:ascii="仿宋_GB2312" w:hAnsi="仿宋_GB2312" w:eastAsia="仿宋_GB2312" w:cs="仿宋_GB2312"/>
                <w:color w:val="000000"/>
                <w:sz w:val="24"/>
              </w:rPr>
              <w:t>指示牌</w:t>
            </w:r>
            <w:r>
              <w:rPr>
                <w:rFonts w:hint="eastAsia" w:ascii="仿宋_GB2312" w:hAnsi="仿宋_GB2312" w:eastAsia="仿宋_GB2312" w:cs="仿宋_GB2312"/>
                <w:color w:val="000000"/>
                <w:sz w:val="24"/>
              </w:rPr>
              <w:t>、禁鸣牌</w:t>
            </w:r>
            <w:r>
              <w:rPr>
                <w:rFonts w:ascii="仿宋_GB2312" w:hAnsi="仿宋_GB2312" w:eastAsia="仿宋_GB2312" w:cs="仿宋_GB2312"/>
                <w:color w:val="000000"/>
                <w:sz w:val="24"/>
              </w:rPr>
              <w:t>和地标，照明、消防器械</w:t>
            </w:r>
            <w:r>
              <w:rPr>
                <w:rFonts w:hint="eastAsia" w:ascii="仿宋_GB2312" w:hAnsi="仿宋_GB2312" w:eastAsia="仿宋_GB2312" w:cs="仿宋_GB2312"/>
                <w:color w:val="000000"/>
                <w:sz w:val="24"/>
              </w:rPr>
              <w:t>的</w:t>
            </w:r>
            <w:r>
              <w:rPr>
                <w:rFonts w:ascii="仿宋_GB2312" w:hAnsi="仿宋_GB2312" w:eastAsia="仿宋_GB2312" w:cs="仿宋_GB2312"/>
                <w:color w:val="000000"/>
                <w:sz w:val="24"/>
              </w:rPr>
              <w:t>配置</w:t>
            </w:r>
            <w:r>
              <w:rPr>
                <w:rFonts w:hint="eastAsia" w:ascii="仿宋_GB2312" w:hAnsi="仿宋_GB2312" w:eastAsia="仿宋_GB2312" w:cs="仿宋_GB2312"/>
                <w:color w:val="000000"/>
                <w:sz w:val="24"/>
              </w:rPr>
              <w:t>是否</w:t>
            </w:r>
            <w:r>
              <w:rPr>
                <w:rFonts w:ascii="仿宋_GB2312" w:hAnsi="仿宋_GB2312" w:eastAsia="仿宋_GB2312" w:cs="仿宋_GB2312"/>
                <w:color w:val="000000"/>
                <w:sz w:val="24"/>
              </w:rPr>
              <w:t>齐全</w:t>
            </w:r>
            <w:r>
              <w:rPr>
                <w:rFonts w:hint="eastAsia"/>
                <w:color w:val="000000"/>
              </w:rPr>
              <w:t>，</w:t>
            </w:r>
            <w:r>
              <w:rPr>
                <w:rFonts w:hint="eastAsia" w:ascii="仿宋_GB2312" w:hAnsi="仿宋_GB2312" w:eastAsia="仿宋_GB2312" w:cs="仿宋_GB2312"/>
                <w:color w:val="000000"/>
                <w:sz w:val="24"/>
              </w:rPr>
              <w:t>有遗失缺漏及时报告采购人；</w:t>
            </w:r>
            <w:r>
              <w:rPr>
                <w:rFonts w:ascii="仿宋_GB2312" w:hAnsi="仿宋_GB2312" w:eastAsia="仿宋_GB2312" w:cs="仿宋_GB2312"/>
                <w:color w:val="000000"/>
                <w:sz w:val="24"/>
              </w:rPr>
              <w:t>车辆</w:t>
            </w:r>
            <w:r>
              <w:rPr>
                <w:rFonts w:hint="eastAsia" w:ascii="仿宋_GB2312" w:hAnsi="仿宋_GB2312" w:eastAsia="仿宋_GB2312" w:cs="仿宋_GB2312"/>
                <w:color w:val="000000"/>
                <w:sz w:val="24"/>
              </w:rPr>
              <w:t>按</w:t>
            </w:r>
            <w:r>
              <w:rPr>
                <w:rFonts w:ascii="仿宋_GB2312" w:hAnsi="仿宋_GB2312" w:eastAsia="仿宋_GB2312" w:cs="仿宋_GB2312"/>
                <w:color w:val="000000"/>
                <w:sz w:val="24"/>
              </w:rPr>
              <w:t>规定路线行驶，车辆停放有序</w:t>
            </w:r>
            <w:r>
              <w:rPr>
                <w:rFonts w:hint="eastAsia" w:ascii="仿宋_GB2312" w:hAnsi="仿宋_GB2312" w:eastAsia="仿宋_GB2312" w:cs="仿宋_GB2312"/>
                <w:color w:val="000000"/>
                <w:sz w:val="24"/>
              </w:rPr>
              <w:t>，保证消防通道畅通无阻；</w:t>
            </w:r>
          </w:p>
          <w:p w14:paraId="281B2F65">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（4）熟悉报警号码及报警区域，掌握处置突发事件的方法。如遇报警，应立即查明原因，迅速、准确处理，并做好记录；</w:t>
            </w:r>
          </w:p>
          <w:p w14:paraId="3B1800C9">
            <w:pPr>
              <w:spacing w:line="400" w:lineRule="exact"/>
              <w:ind w:firstLine="480" w:firstLineChars="200"/>
              <w:rPr>
                <w:rFonts w:ascii="仿宋_GB2312" w:hAnsi="仿宋_GB2312" w:cs="仿宋_GB2312"/>
                <w:color w:val="000000"/>
                <w:sz w:val="24"/>
              </w:rPr>
            </w:pPr>
            <w:r>
              <w:rPr>
                <w:rFonts w:hint="eastAsia" w:ascii="仿宋_GB2312" w:hAnsi="仿宋_GB2312" w:eastAsia="仿宋_GB2312" w:cs="仿宋_GB2312"/>
                <w:color w:val="000000"/>
                <w:sz w:val="24"/>
              </w:rPr>
              <w:t>（5）接班时，须提前10分钟到岗；每班交班前10分钟认真做好院内的巡逻、检查灯光等项工作，发现不利于安全的因素记录下来，并报告值班专干（值班专干为当日班次负责人，具体人员由供应商在服务时确定）处理</w:t>
            </w:r>
            <w:r>
              <w:rPr>
                <w:rFonts w:hint="eastAsia"/>
                <w:color w:val="000000"/>
              </w:rPr>
              <w:t>。</w:t>
            </w:r>
          </w:p>
          <w:p w14:paraId="42F7249E">
            <w:pPr>
              <w:spacing w:line="400" w:lineRule="exact"/>
              <w:ind w:firstLine="482" w:firstLineChars="200"/>
              <w:rPr>
                <w:rFonts w:ascii="仿宋_GB2312" w:hAnsi="仿宋_GB2312" w:eastAsia="仿宋_GB2312" w:cs="仿宋_GB2312"/>
                <w:color w:val="000000"/>
                <w:sz w:val="24"/>
              </w:rPr>
            </w:pPr>
            <w:r>
              <w:rPr>
                <w:rStyle w:val="612"/>
                <w:rFonts w:hint="eastAsia" w:ascii="仿宋_GB2312" w:hAnsi="仿宋_GB2312" w:eastAsia="仿宋_GB2312" w:cs="仿宋_GB2312"/>
                <w:b/>
                <w:color w:val="000000"/>
                <w:sz w:val="24"/>
              </w:rPr>
              <w:t>3.秩序维护员（实验楼大厅岗）工作内容及要求</w:t>
            </w:r>
          </w:p>
          <w:p w14:paraId="32C72008">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严格按照操作规程对监控室</w:t>
            </w:r>
            <w:r>
              <w:rPr>
                <w:rFonts w:hint="eastAsia" w:ascii="仿宋_GB2312" w:hAnsi="仿宋_GB2312" w:eastAsia="仿宋_GB2312" w:cs="仿宋_GB2312"/>
                <w:color w:val="000000"/>
                <w:sz w:val="24"/>
              </w:rPr>
              <w:t>日常设施设备</w:t>
            </w:r>
            <w:r>
              <w:rPr>
                <w:rFonts w:ascii="仿宋_GB2312" w:hAnsi="仿宋_GB2312" w:eastAsia="仿宋_GB2312" w:cs="仿宋_GB2312"/>
                <w:color w:val="000000"/>
                <w:sz w:val="24"/>
              </w:rPr>
              <w:t>进行维护保养，确保设备的正常运行，不得擅自拆卸、挪用或停用监控设备</w:t>
            </w:r>
            <w:r>
              <w:rPr>
                <w:rFonts w:hint="eastAsia" w:ascii="仿宋_GB2312" w:hAnsi="仿宋_GB2312" w:eastAsia="仿宋_GB2312" w:cs="仿宋_GB2312"/>
                <w:color w:val="000000"/>
                <w:sz w:val="24"/>
              </w:rPr>
              <w:t>；</w:t>
            </w:r>
          </w:p>
          <w:p w14:paraId="23F17508">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值班员应做到“三必须、一到位”。即必须熟悉本监控系统的基本原理、功能；必须熟悉消防、技防报警</w:t>
            </w:r>
            <w:r>
              <w:rPr>
                <w:rFonts w:hint="eastAsia" w:ascii="仿宋_GB2312" w:hAnsi="仿宋_GB2312" w:eastAsia="仿宋_GB2312" w:cs="仿宋_GB2312"/>
                <w:color w:val="000000"/>
                <w:sz w:val="24"/>
              </w:rPr>
              <w:t>号码</w:t>
            </w:r>
            <w:r>
              <w:rPr>
                <w:rFonts w:ascii="仿宋_GB2312" w:hAnsi="仿宋_GB2312" w:eastAsia="仿宋_GB2312" w:cs="仿宋_GB2312"/>
                <w:color w:val="000000"/>
                <w:sz w:val="24"/>
              </w:rPr>
              <w:t>及报警区域；必须熟练掌握各种监控设备的操作技能</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监控和巡视检查要到位</w:t>
            </w:r>
            <w:r>
              <w:rPr>
                <w:rFonts w:hint="eastAsia" w:ascii="仿宋_GB2312" w:hAnsi="仿宋_GB2312" w:eastAsia="仿宋_GB2312" w:cs="仿宋_GB2312"/>
                <w:color w:val="000000"/>
                <w:sz w:val="24"/>
              </w:rPr>
              <w:t>；</w:t>
            </w:r>
          </w:p>
          <w:p w14:paraId="4A4FC4DA">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严密监视相关设备的运行状态；遇有报警，要立即查明原因，迅速、准确处理。当发生火情时，应根据火灾情况，及时、准确地启动有关消防设备，及时有效地组织扑救及人员疏散，</w:t>
            </w:r>
            <w:r>
              <w:rPr>
                <w:rFonts w:hint="eastAsia" w:ascii="仿宋_GB2312" w:hAnsi="仿宋_GB2312" w:eastAsia="仿宋_GB2312" w:cs="仿宋_GB2312"/>
                <w:color w:val="000000"/>
                <w:sz w:val="24"/>
              </w:rPr>
              <w:t>通知其他在岗的秩序维护员参与布控，同时</w:t>
            </w:r>
            <w:r>
              <w:rPr>
                <w:rFonts w:ascii="仿宋_GB2312" w:hAnsi="仿宋_GB2312" w:eastAsia="仿宋_GB2312" w:cs="仿宋_GB2312"/>
                <w:color w:val="000000"/>
                <w:sz w:val="24"/>
              </w:rPr>
              <w:t>拨打“119”向消防队报警</w:t>
            </w:r>
            <w:r>
              <w:rPr>
                <w:rFonts w:hint="eastAsia" w:ascii="仿宋_GB2312" w:hAnsi="仿宋_GB2312" w:eastAsia="仿宋_GB2312" w:cs="仿宋_GB2312"/>
                <w:color w:val="000000"/>
                <w:sz w:val="24"/>
              </w:rPr>
              <w:t>，并及时</w:t>
            </w:r>
            <w:r>
              <w:rPr>
                <w:rFonts w:ascii="仿宋_GB2312" w:hAnsi="仿宋_GB2312" w:eastAsia="仿宋_GB2312" w:cs="仿宋_GB2312"/>
                <w:color w:val="000000"/>
                <w:sz w:val="24"/>
              </w:rPr>
              <w:t>报告</w:t>
            </w:r>
            <w:r>
              <w:rPr>
                <w:rFonts w:hint="eastAsia" w:ascii="仿宋_GB2312" w:hAnsi="仿宋_GB2312" w:eastAsia="仿宋_GB2312" w:cs="仿宋_GB2312"/>
                <w:color w:val="000000"/>
                <w:sz w:val="24"/>
              </w:rPr>
              <w:t>采购人；</w:t>
            </w:r>
          </w:p>
          <w:p w14:paraId="6586FB77">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必须保持值班室的清洁卫生</w:t>
            </w:r>
            <w:r>
              <w:rPr>
                <w:rFonts w:hint="eastAsia" w:ascii="仿宋_GB2312" w:hAnsi="仿宋_GB2312" w:eastAsia="仿宋_GB2312" w:cs="仿宋_GB2312"/>
                <w:color w:val="000000"/>
                <w:sz w:val="24"/>
              </w:rPr>
              <w:t>；</w:t>
            </w:r>
          </w:p>
          <w:p w14:paraId="79E0AFC7">
            <w:pPr>
              <w:spacing w:line="400" w:lineRule="exact"/>
              <w:ind w:firstLine="480" w:firstLineChars="200"/>
              <w:rPr>
                <w:rFonts w:ascii="仿宋_GB2312" w:hAnsi="仿宋_GB2312" w:eastAsia="微软雅黑" w:cs="仿宋_GB2312"/>
                <w:color w:val="000000"/>
                <w:sz w:val="24"/>
              </w:rPr>
            </w:pPr>
            <w:r>
              <w:rPr>
                <w:rFonts w:hint="eastAsia" w:ascii="仿宋_GB2312" w:hAnsi="仿宋_GB2312" w:eastAsia="仿宋_GB2312" w:cs="仿宋_GB2312"/>
                <w:color w:val="000000"/>
                <w:sz w:val="24"/>
              </w:rPr>
              <w:t>（5）行政班期间管辖区内不间断巡逻，行政班下班后每2小时巡逻一次，并做好巡逻安检登记，巡逻时关闭监控室大门</w:t>
            </w:r>
            <w:r>
              <w:rPr>
                <w:rFonts w:hint="eastAsia"/>
                <w:color w:val="000000"/>
              </w:rPr>
              <w:t>。</w:t>
            </w:r>
          </w:p>
          <w:p w14:paraId="3347D692">
            <w:pPr>
              <w:spacing w:line="400" w:lineRule="exact"/>
              <w:ind w:firstLine="482" w:firstLineChars="200"/>
              <w:rPr>
                <w:rStyle w:val="612"/>
                <w:rFonts w:ascii="仿宋_GB2312" w:eastAsia="仿宋_GB2312"/>
                <w:b/>
                <w:color w:val="000000"/>
                <w:sz w:val="24"/>
              </w:rPr>
            </w:pPr>
            <w:r>
              <w:rPr>
                <w:rFonts w:hint="eastAsia" w:ascii="仿宋_GB2312" w:hAnsi="仿宋_GB2312" w:eastAsia="仿宋_GB2312" w:cs="仿宋_GB2312"/>
                <w:b/>
                <w:bCs/>
                <w:color w:val="000000"/>
                <w:sz w:val="24"/>
              </w:rPr>
              <w:t>4.</w:t>
            </w:r>
            <w:r>
              <w:rPr>
                <w:rStyle w:val="612"/>
                <w:rFonts w:hint="eastAsia" w:ascii="仿宋_GB2312" w:eastAsia="仿宋_GB2312"/>
                <w:b/>
                <w:color w:val="000000"/>
                <w:sz w:val="24"/>
              </w:rPr>
              <w:t>秩序维护员（巡逻岗）工作内容及要求</w:t>
            </w:r>
          </w:p>
          <w:p w14:paraId="4AAD3C2F">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（1）行政班期间服务区域内不间断巡逻，行政班下班后每2小时巡逻一次，并做好巡逻安检登记；</w:t>
            </w:r>
          </w:p>
          <w:p w14:paraId="35FFBDA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（2）熟悉服务区域内各火警点的序号，报警方式与报警点，灭火设施位置、数量与使用方法；</w:t>
            </w:r>
          </w:p>
          <w:p w14:paraId="51323773">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（3）负责服务区域内各项安全制度、防火措施等工作落实情况的检查督促；负责服务区域内水、电、门、窗、防盗探头、监控区域、防火设备、停车场车辆及其它各部位，各种设施的每日例行检查及</w:t>
            </w:r>
            <w:r>
              <w:rPr>
                <w:rStyle w:val="612"/>
                <w:rFonts w:hint="eastAsia" w:ascii="仿宋_GB2312" w:eastAsia="仿宋_GB2312"/>
                <w:color w:val="000000"/>
                <w:sz w:val="24"/>
              </w:rPr>
              <w:t>消防系统管理维护，</w:t>
            </w:r>
            <w:r>
              <w:rPr>
                <w:rFonts w:hint="eastAsia" w:ascii="仿宋_GB2312" w:hAnsi="仿宋_GB2312" w:eastAsia="仿宋_GB2312" w:cs="仿宋_GB2312"/>
                <w:color w:val="000000"/>
                <w:sz w:val="24"/>
              </w:rPr>
              <w:t>并做到处理正确，报告及时，记录准确；</w:t>
            </w:r>
          </w:p>
          <w:p w14:paraId="563B681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（4）负责协助相关人员做好服务区域内安全设施、器材的保养和维护工作，保证其完好有效，随时处于工作状态。如发现安全隐患，应立即采取措施整改，并及时报告采购人；</w:t>
            </w:r>
          </w:p>
          <w:p w14:paraId="342029B9">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（5）对各处消防安全方面存在的违规行为提出整改意见，并要求相关责任人当场改正，同时记录并报告；</w:t>
            </w:r>
          </w:p>
          <w:p w14:paraId="536F8966">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（6）积极参加公安保卫、公安消防组织的安全、消防业务培训，掌握必要的安全知识和本岗位安全操作技能，懂得火患特点、预防措施、扑救方法等；</w:t>
            </w:r>
          </w:p>
          <w:p w14:paraId="4DD7E4ED">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（7）如遇服务区域内发生安全事故，应根据实际情况，果断处理，及时报告。</w:t>
            </w:r>
          </w:p>
          <w:p w14:paraId="17EC4BBF">
            <w:pPr>
              <w:spacing w:line="400" w:lineRule="exact"/>
              <w:ind w:firstLine="482" w:firstLineChars="200"/>
              <w:rPr>
                <w:rFonts w:ascii="仿宋_GB2312" w:hAnsi="仿宋_GB2312" w:eastAsia="仿宋_GB2312" w:cs="仿宋_GB2312"/>
                <w:color w:val="000000"/>
                <w:sz w:val="24"/>
              </w:rPr>
            </w:pPr>
            <w:r>
              <w:rPr>
                <w:rStyle w:val="612"/>
                <w:rFonts w:hint="eastAsia" w:ascii="仿宋_GB2312" w:eastAsia="仿宋_GB2312"/>
                <w:b/>
                <w:color w:val="000000"/>
                <w:sz w:val="24"/>
              </w:rPr>
              <w:t>5.秩序维护员（机动岗）工作内容及要求</w:t>
            </w:r>
          </w:p>
          <w:p w14:paraId="0249BCC2">
            <w:pPr>
              <w:spacing w:line="40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秩序维护员（机动岗）负责与其他秩序维护员进行轮班，按照相应的秩序维护岗位要求开展工作。</w:t>
            </w:r>
          </w:p>
          <w:p w14:paraId="06AF0BE5">
            <w:pPr>
              <w:spacing w:line="400" w:lineRule="exact"/>
              <w:ind w:firstLine="482" w:firstLineChars="200"/>
              <w:rPr>
                <w:rFonts w:hint="eastAsia" w:ascii="仿宋_GB2312" w:hAnsi="仿宋_GB2312" w:eastAsia="仿宋_GB2312" w:cs="仿宋_GB2312"/>
                <w:color w:val="000000"/>
                <w:sz w:val="24"/>
              </w:rPr>
            </w:pPr>
            <w:r>
              <w:rPr>
                <w:rStyle w:val="612"/>
                <w:rFonts w:hint="eastAsia" w:ascii="仿宋_GB2312" w:hAnsi="仿宋_GB2312" w:eastAsia="仿宋_GB2312" w:cs="仿宋_GB2312"/>
                <w:b/>
                <w:color w:val="000000"/>
                <w:sz w:val="24"/>
              </w:rPr>
              <w:t>（</w:t>
            </w:r>
            <w:r>
              <w:rPr>
                <w:rStyle w:val="612"/>
                <w:rFonts w:hint="eastAsia" w:ascii="仿宋_GB2312" w:hAnsi="仿宋_GB2312" w:eastAsia="仿宋_GB2312" w:cs="仿宋_GB2312"/>
                <w:b/>
                <w:color w:val="000000"/>
                <w:sz w:val="24"/>
                <w:lang w:val="en-US" w:eastAsia="zh-CN"/>
              </w:rPr>
              <w:t>四</w:t>
            </w:r>
            <w:r>
              <w:rPr>
                <w:rStyle w:val="612"/>
                <w:rFonts w:hint="eastAsia" w:ascii="仿宋_GB2312" w:hAnsi="仿宋_GB2312" w:eastAsia="仿宋_GB2312" w:cs="仿宋_GB2312"/>
                <w:b/>
                <w:color w:val="000000"/>
                <w:sz w:val="24"/>
              </w:rPr>
              <w:t>）</w:t>
            </w:r>
            <w:r>
              <w:rPr>
                <w:rStyle w:val="612"/>
                <w:rFonts w:hint="eastAsia" w:ascii="仿宋_GB2312" w:eastAsia="仿宋_GB2312"/>
                <w:b/>
                <w:color w:val="000000"/>
                <w:sz w:val="24"/>
              </w:rPr>
              <w:t>水电维护员</w:t>
            </w:r>
            <w:r>
              <w:rPr>
                <w:rFonts w:hint="eastAsia" w:ascii="仿宋_GB2312" w:hAnsi="仿宋_GB2312" w:eastAsia="仿宋_GB2312" w:cs="仿宋_GB2312"/>
                <w:b/>
                <w:color w:val="000000"/>
                <w:sz w:val="24"/>
              </w:rPr>
              <w:t>工作内容及要求</w:t>
            </w:r>
          </w:p>
          <w:p w14:paraId="11DF90EA">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负责水电设施的安装、保养和维修、物业修缮维护工作，要牢固树立为保障疾控中心工作正常运行和为中心工作人员服务的思想，做到水管流畅，灯光明亮，供水、供电及时，使用顺畅，确保采购人的工作正常运行及生活的正常秩序；</w:t>
            </w:r>
          </w:p>
          <w:p w14:paraId="401F2C5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每天巡查供水、供电、消防及物业情况，发现故障及时维修，并及时清理维修后的工作环境。每周全面详细检查一次服务区域内公共场所的水电、物业设施，保证设施正常运行；</w:t>
            </w:r>
          </w:p>
          <w:p w14:paraId="546A7A2A">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负责水、电、物业设施零星维修安装工作，管理公用电灯开关及水龙头等设施的维护。对于水电线路的一般改造及装修,应由水电维护员个人负责解决,若确因技术和设备的限制，个人不能承担需请外单位协助时，须经采购人批准，并由供应商负责施工监管和质量检查，请外单位服务所产生的费用由采购人负责；供应商在施工前要本着节约的原则，负责编制材料预算上报采购人；</w:t>
            </w:r>
          </w:p>
          <w:p w14:paraId="315AADB2">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严格遵守财物管理制度。由采购人提供的水、电工具爱惜使用，负有保管责任；用坏了的工具，需要以旧换新的，上报采购人办公室确认后办理工具更新。安装、维修所需配件，均须到采购人办公室办理领用手续，对安装、维修情况、所用器材，要逐一登记，定期交采购人相关负责人员核对；</w:t>
            </w:r>
          </w:p>
          <w:p w14:paraId="5002D724">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配合采购人做好水电等的节能工作，严格执行采购人的规章制度，经常检查各办公室及卫生间等地的用水、用电情况</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每天2次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，有权对违规用水、用电者进行制止、批评、拆除违规设备，并向项目经理或采购人及时汇报；</w:t>
            </w:r>
          </w:p>
          <w:p w14:paraId="5EFFFA9E">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严格遵守水电工操作规程，按照规范操作，对高压配电间、发电机等经常要巡视</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每2个小时一次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，打扫卫生，注意防火、防潮、避免事故发生；</w:t>
            </w:r>
          </w:p>
          <w:p w14:paraId="5906D70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对临时性、季节性使用的公用电器，如电扇、吊扇、空调等，要及时维护和拆装，并负责与各使用部门做好交接保管手续；</w:t>
            </w:r>
          </w:p>
          <w:p w14:paraId="1F0BF79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注意安全施工，确保供水、供电安全，严防水、电、网线私拉乱接。消除各种安全隐患,避免和防止发生人身和设备事故；</w:t>
            </w:r>
          </w:p>
          <w:p w14:paraId="4FDACF32">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积极配合采购人开展各项会议、活动时的水电维护工作及项目经理、采购人安排的其它临时性工作。经常保持与市自来水公司和供电部门联系，以获取对采购人水电工作的配合和支持，停水停电提前做好相应准备工作；</w:t>
            </w:r>
          </w:p>
          <w:p w14:paraId="72B72ED8">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完成采购人交办的其它工作。</w:t>
            </w:r>
          </w:p>
          <w:p w14:paraId="25A20E85">
            <w:pPr>
              <w:spacing w:line="400" w:lineRule="exact"/>
              <w:ind w:firstLine="482" w:firstLineChars="200"/>
              <w:rPr>
                <w:rStyle w:val="612"/>
                <w:rFonts w:hint="eastAsia" w:ascii="仿宋_GB2312" w:eastAsia="仿宋_GB2312"/>
                <w:b/>
                <w:color w:val="000000"/>
                <w:sz w:val="24"/>
              </w:rPr>
            </w:pPr>
            <w:r>
              <w:rPr>
                <w:rStyle w:val="612"/>
                <w:rFonts w:hint="eastAsia" w:ascii="仿宋_GB2312" w:hAnsi="仿宋_GB2312" w:eastAsia="仿宋_GB2312" w:cs="仿宋_GB2312"/>
                <w:b/>
                <w:color w:val="000000"/>
                <w:sz w:val="24"/>
              </w:rPr>
              <w:t>（</w:t>
            </w:r>
            <w:r>
              <w:rPr>
                <w:rStyle w:val="612"/>
                <w:rFonts w:hint="eastAsia" w:ascii="仿宋_GB2312" w:hAnsi="仿宋_GB2312" w:eastAsia="仿宋_GB2312" w:cs="仿宋_GB2312"/>
                <w:b/>
                <w:color w:val="000000"/>
                <w:sz w:val="24"/>
                <w:lang w:val="en-US" w:eastAsia="zh-CN"/>
              </w:rPr>
              <w:t>五</w:t>
            </w:r>
            <w:r>
              <w:rPr>
                <w:rStyle w:val="612"/>
                <w:rFonts w:hint="eastAsia" w:ascii="仿宋_GB2312" w:hAnsi="仿宋_GB2312" w:eastAsia="仿宋_GB2312" w:cs="仿宋_GB2312"/>
                <w:b/>
                <w:color w:val="000000"/>
                <w:sz w:val="24"/>
              </w:rPr>
              <w:t>）</w:t>
            </w:r>
            <w:r>
              <w:rPr>
                <w:rStyle w:val="612"/>
                <w:rFonts w:hint="eastAsia" w:ascii="仿宋_GB2312" w:eastAsia="仿宋_GB2312"/>
                <w:b/>
                <w:color w:val="000000"/>
                <w:sz w:val="24"/>
              </w:rPr>
              <w:t>大厅接待员</w:t>
            </w:r>
            <w:r>
              <w:rPr>
                <w:rFonts w:hint="eastAsia" w:ascii="仿宋_GB2312" w:hAnsi="仿宋_GB2312" w:eastAsia="仿宋_GB2312" w:cs="仿宋_GB2312"/>
                <w:b/>
                <w:color w:val="000000"/>
                <w:sz w:val="24"/>
              </w:rPr>
              <w:t>工作内容及要求</w:t>
            </w:r>
          </w:p>
          <w:p w14:paraId="04313B59">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热情接待来访咨询业务的人员，并协助指引业务人员到达指定位置；</w:t>
            </w:r>
          </w:p>
          <w:p w14:paraId="7F214C3C">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负责做好收发工作，及时收发报纸等；对挂号信、汇款单等重要邮件要认真登记，保密文件应及时送交采购人办公室；</w:t>
            </w:r>
          </w:p>
          <w:p w14:paraId="36476476">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协助保洁员清理大厅卫生；</w:t>
            </w:r>
          </w:p>
          <w:p w14:paraId="41B1089C">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协助秩序维护员维持大厅秩序，发现可疑人员应上前询问并及时上报秩序维护队长；</w:t>
            </w:r>
          </w:p>
          <w:p w14:paraId="3C79CA6F">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完成采购人交办的其它工作。</w:t>
            </w:r>
          </w:p>
          <w:p w14:paraId="563E57CD">
            <w:pPr>
              <w:spacing w:line="400" w:lineRule="exact"/>
              <w:ind w:firstLine="482" w:firstLineChars="200"/>
              <w:rPr>
                <w:rStyle w:val="612"/>
                <w:rFonts w:hint="eastAsia" w:ascii="仿宋_GB2312" w:eastAsia="仿宋_GB2312"/>
                <w:b/>
                <w:color w:val="000000"/>
                <w:sz w:val="24"/>
              </w:rPr>
            </w:pPr>
            <w:r>
              <w:rPr>
                <w:rStyle w:val="612"/>
                <w:rFonts w:hint="eastAsia" w:ascii="仿宋_GB2312" w:hAnsi="仿宋_GB2312" w:eastAsia="仿宋_GB2312" w:cs="仿宋_GB2312"/>
                <w:b/>
                <w:color w:val="000000"/>
                <w:sz w:val="24"/>
              </w:rPr>
              <w:t>（</w:t>
            </w:r>
            <w:r>
              <w:rPr>
                <w:rStyle w:val="612"/>
                <w:rFonts w:hint="eastAsia" w:ascii="仿宋_GB2312" w:hAnsi="仿宋_GB2312" w:eastAsia="仿宋_GB2312" w:cs="仿宋_GB2312"/>
                <w:b/>
                <w:color w:val="000000"/>
                <w:sz w:val="24"/>
                <w:lang w:val="en-US" w:eastAsia="zh-CN"/>
              </w:rPr>
              <w:t>六</w:t>
            </w:r>
            <w:r>
              <w:rPr>
                <w:rStyle w:val="612"/>
                <w:rFonts w:hint="eastAsia" w:ascii="仿宋_GB2312" w:hAnsi="仿宋_GB2312" w:eastAsia="仿宋_GB2312" w:cs="仿宋_GB2312"/>
                <w:b/>
                <w:color w:val="000000"/>
                <w:sz w:val="24"/>
              </w:rPr>
              <w:t>）</w:t>
            </w:r>
            <w:r>
              <w:rPr>
                <w:rStyle w:val="612"/>
                <w:rFonts w:hint="eastAsia" w:ascii="仿宋_GB2312" w:eastAsia="仿宋_GB2312"/>
                <w:b/>
                <w:color w:val="000000"/>
                <w:sz w:val="24"/>
              </w:rPr>
              <w:t>保洁员</w:t>
            </w:r>
            <w:r>
              <w:rPr>
                <w:rFonts w:hint="eastAsia" w:ascii="仿宋_GB2312" w:hAnsi="仿宋_GB2312" w:eastAsia="仿宋_GB2312" w:cs="仿宋_GB2312"/>
                <w:b/>
                <w:color w:val="000000"/>
                <w:sz w:val="24"/>
              </w:rPr>
              <w:t>工作内容及要求</w:t>
            </w:r>
          </w:p>
          <w:p w14:paraId="7C414151">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lang w:val="en-US" w:eastAsia="zh-CN"/>
              </w:rPr>
              <w:t>1.</w:t>
            </w:r>
            <w:r>
              <w:rPr>
                <w:rStyle w:val="612"/>
                <w:rFonts w:hint="eastAsia" w:ascii="仿宋_GB2312" w:eastAsia="仿宋_GB2312"/>
                <w:b/>
                <w:color w:val="000000"/>
                <w:sz w:val="24"/>
              </w:rPr>
              <w:t>保洁员</w:t>
            </w:r>
            <w:r>
              <w:rPr>
                <w:rFonts w:hint="eastAsia" w:ascii="仿宋_GB2312" w:hAnsi="宋体" w:eastAsia="仿宋_GB2312" w:cs="宋体"/>
                <w:b/>
                <w:color w:val="000000"/>
                <w:kern w:val="0"/>
                <w:sz w:val="24"/>
              </w:rPr>
              <w:t>工作总体服务及责任要求</w:t>
            </w:r>
          </w:p>
          <w:p w14:paraId="4796F303">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实行标准化管理，卫生管理制度健全，工作时统一着制服；</w:t>
            </w:r>
          </w:p>
          <w:p w14:paraId="390EEA0A">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户外环境每天保洁2次，保持无废弃物，做到垃圾日产、日清，卫生管理达到市文明单位要求；</w:t>
            </w:r>
          </w:p>
          <w:p w14:paraId="11B0B87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对服务区域内的垃圾桶、垃圾车等卫生设备要按时保养、保洁，保证各种自用垃圾车辆安全运行和清洁卫生；</w:t>
            </w:r>
          </w:p>
          <w:p w14:paraId="21933119">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做好环境管理工作，保持环境整洁，保证无乱堆乱倒垃圾，无乱贴乱画现象；</w:t>
            </w:r>
          </w:p>
          <w:p w14:paraId="146BE99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在爱卫会指导下，做好卫生工作，定期检查采购人各部门卫生工作情况，做好统计汇总工作。定期或不定期协助开展“除四害”工作（每年至少参与或组织灭蚊、灭蝇、灭蟑螂、灭鼠活动四次）；</w:t>
            </w:r>
          </w:p>
          <w:p w14:paraId="01CCDF5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做好大型活动的卫生整洁和保洁工作</w:t>
            </w:r>
            <w:r>
              <w:rPr>
                <w:rStyle w:val="612"/>
                <w:rFonts w:hint="eastAsia" w:ascii="仿宋_GB2312" w:eastAsia="仿宋_GB2312"/>
                <w:color w:val="000000"/>
                <w:sz w:val="24"/>
              </w:rPr>
              <w:t>（包括会前送开水及摆水杯、会场桌椅摆放、悬挂横幅等）</w:t>
            </w:r>
            <w:r>
              <w:rPr>
                <w:rFonts w:hint="eastAsia" w:ascii="仿宋_GB2312" w:hAnsi="仿宋_GB2312" w:eastAsia="仿宋_GB2312" w:cs="仿宋_GB2312"/>
                <w:color w:val="000000"/>
                <w:sz w:val="24"/>
              </w:rPr>
              <w:t>；</w:t>
            </w:r>
          </w:p>
          <w:p w14:paraId="0DB5284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w:t>
            </w:r>
            <w:r>
              <w:rPr>
                <w:rFonts w:hint="eastAsia" w:ascii="仿宋_GB2312" w:hAnsi="宋体" w:eastAsia="仿宋_GB2312" w:cs="Arial"/>
                <w:color w:val="000000"/>
                <w:sz w:val="24"/>
              </w:rPr>
              <w:t>下水道、排污口的清理；</w:t>
            </w:r>
          </w:p>
          <w:p w14:paraId="6B99FD7A">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完成采购人交办的其它工作。</w:t>
            </w:r>
          </w:p>
          <w:p w14:paraId="6DF144FB">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lang w:val="en-US" w:eastAsia="zh-CN"/>
              </w:rPr>
              <w:t>2.</w:t>
            </w:r>
            <w:r>
              <w:rPr>
                <w:rStyle w:val="612"/>
                <w:rFonts w:hint="eastAsia" w:ascii="仿宋_GB2312" w:eastAsia="仿宋_GB2312"/>
                <w:b/>
                <w:color w:val="000000"/>
                <w:sz w:val="24"/>
              </w:rPr>
              <w:t>工作标准要求</w:t>
            </w:r>
          </w:p>
          <w:tbl>
            <w:tblPr>
              <w:tblStyle w:val="610"/>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
              <w:gridCol w:w="393"/>
              <w:gridCol w:w="1612"/>
              <w:gridCol w:w="4645"/>
            </w:tblGrid>
            <w:tr w14:paraId="5383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408" w:type="dxa"/>
                  <w:vAlign w:val="center"/>
                </w:tcPr>
                <w:p w14:paraId="66BC8773">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005" w:type="dxa"/>
                  <w:gridSpan w:val="2"/>
                  <w:vAlign w:val="center"/>
                </w:tcPr>
                <w:p w14:paraId="0E1C8276">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内容</w:t>
                  </w:r>
                </w:p>
              </w:tc>
              <w:tc>
                <w:tcPr>
                  <w:tcW w:w="4645" w:type="dxa"/>
                  <w:vAlign w:val="center"/>
                </w:tcPr>
                <w:p w14:paraId="2B5484FF">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w:t>
                  </w:r>
                </w:p>
              </w:tc>
            </w:tr>
            <w:tr w14:paraId="08B5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408" w:type="dxa"/>
                  <w:vAlign w:val="center"/>
                </w:tcPr>
                <w:p w14:paraId="6879CB0F">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93" w:type="dxa"/>
                  <w:vAlign w:val="center"/>
                </w:tcPr>
                <w:p w14:paraId="1B9398C1">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地面地下室部分</w:t>
                  </w:r>
                </w:p>
              </w:tc>
              <w:tc>
                <w:tcPr>
                  <w:tcW w:w="1612" w:type="dxa"/>
                  <w:vAlign w:val="center"/>
                </w:tcPr>
                <w:p w14:paraId="794245F4">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1.停车场地面及通道</w:t>
                  </w:r>
                  <w:r>
                    <w:rPr>
                      <w:rFonts w:hint="eastAsia" w:ascii="仿宋_GB2312" w:hAnsi="仿宋_GB2312" w:eastAsia="仿宋_GB2312" w:cs="仿宋_GB2312"/>
                      <w:color w:val="000000"/>
                      <w:sz w:val="24"/>
                      <w:lang w:eastAsia="zh-CN"/>
                    </w:rPr>
                    <w:t>；</w:t>
                  </w:r>
                </w:p>
                <w:p w14:paraId="5C550AA2">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2.路灯、各种招牌</w:t>
                  </w:r>
                  <w:r>
                    <w:rPr>
                      <w:rFonts w:hint="eastAsia" w:ascii="仿宋_GB2312" w:hAnsi="仿宋_GB2312" w:eastAsia="仿宋_GB2312" w:cs="仿宋_GB2312"/>
                      <w:color w:val="000000"/>
                      <w:sz w:val="24"/>
                      <w:lang w:eastAsia="zh-CN"/>
                    </w:rPr>
                    <w:t>；</w:t>
                  </w:r>
                </w:p>
                <w:p w14:paraId="24F26A10">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3.垃圾周转站</w:t>
                  </w:r>
                  <w:r>
                    <w:rPr>
                      <w:rFonts w:hint="eastAsia" w:ascii="仿宋_GB2312" w:hAnsi="仿宋_GB2312" w:eastAsia="仿宋_GB2312" w:cs="仿宋_GB2312"/>
                      <w:color w:val="000000"/>
                      <w:sz w:val="24"/>
                      <w:lang w:eastAsia="zh-CN"/>
                    </w:rPr>
                    <w:t>；</w:t>
                  </w:r>
                </w:p>
                <w:p w14:paraId="1055B0D5">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4.汽车、单车库</w:t>
                  </w:r>
                  <w:r>
                    <w:rPr>
                      <w:rFonts w:hint="eastAsia" w:ascii="仿宋_GB2312" w:hAnsi="仿宋_GB2312" w:eastAsia="仿宋_GB2312" w:cs="仿宋_GB2312"/>
                      <w:color w:val="000000"/>
                      <w:sz w:val="24"/>
                      <w:lang w:eastAsia="zh-CN"/>
                    </w:rPr>
                    <w:t>。</w:t>
                  </w:r>
                </w:p>
                <w:p w14:paraId="2DB32D9F">
                  <w:pPr>
                    <w:spacing w:line="400" w:lineRule="exact"/>
                    <w:jc w:val="left"/>
                    <w:rPr>
                      <w:rFonts w:hint="default" w:ascii="仿宋_GB2312" w:hAnsi="仿宋_GB2312" w:eastAsia="仿宋_GB2312" w:cs="仿宋_GB2312"/>
                      <w:color w:val="000000"/>
                      <w:sz w:val="24"/>
                      <w:lang w:val="en-US" w:eastAsia="zh-CN"/>
                    </w:rPr>
                  </w:pPr>
                </w:p>
              </w:tc>
              <w:tc>
                <w:tcPr>
                  <w:tcW w:w="4645" w:type="dxa"/>
                  <w:vAlign w:val="center"/>
                </w:tcPr>
                <w:p w14:paraId="6976F3F5">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1.地面无杂物、垃圾、道路无泥沙、无生草、无积水。</w:t>
                  </w:r>
                </w:p>
                <w:p w14:paraId="5244E9E8">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2.每天循环清洁两次，目视灯罩上无明显积尘,灯罩内无虫尸；每周擦抹各种招牌一次，目视牌面清晰，无明显污染。</w:t>
                  </w:r>
                </w:p>
                <w:p w14:paraId="5FF6ECEB">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3.垃圾桶每日清洗，桶外无粘附物；周转站内外无垃圾、积水、污渍。</w:t>
                  </w:r>
                </w:p>
                <w:p w14:paraId="3255059D">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4.车库地面无尘土、杂物，地库地沟无积物，消防栓表面无灰尘，顶面无蜘蛛网。管道每半月擦一次，保持无杂物积尘。地下污水井内积水不能过半，水面无结块漂浮物。</w:t>
                  </w:r>
                </w:p>
              </w:tc>
            </w:tr>
            <w:tr w14:paraId="6D08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408" w:type="dxa"/>
                  <w:vAlign w:val="center"/>
                </w:tcPr>
                <w:p w14:paraId="6D505EEF">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93" w:type="dxa"/>
                  <w:vAlign w:val="center"/>
                </w:tcPr>
                <w:p w14:paraId="78F91C95">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标准层部分</w:t>
                  </w:r>
                </w:p>
              </w:tc>
              <w:tc>
                <w:tcPr>
                  <w:tcW w:w="1612" w:type="dxa"/>
                  <w:vAlign w:val="center"/>
                </w:tcPr>
                <w:p w14:paraId="2BCE1639">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1.楼层通道的墙面、地面</w:t>
                  </w:r>
                  <w:r>
                    <w:rPr>
                      <w:rFonts w:hint="eastAsia" w:ascii="仿宋_GB2312" w:hAnsi="仿宋_GB2312" w:eastAsia="仿宋_GB2312" w:cs="仿宋_GB2312"/>
                      <w:color w:val="000000"/>
                      <w:sz w:val="24"/>
                      <w:lang w:eastAsia="zh-CN"/>
                    </w:rPr>
                    <w:t>；</w:t>
                  </w:r>
                </w:p>
                <w:p w14:paraId="239813F4">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2.后楼梯台阶及扶手</w:t>
                  </w:r>
                  <w:r>
                    <w:rPr>
                      <w:rFonts w:hint="eastAsia" w:ascii="仿宋_GB2312" w:hAnsi="仿宋_GB2312" w:eastAsia="仿宋_GB2312" w:cs="仿宋_GB2312"/>
                      <w:color w:val="000000"/>
                      <w:sz w:val="24"/>
                      <w:lang w:eastAsia="zh-CN"/>
                    </w:rPr>
                    <w:t>；</w:t>
                  </w:r>
                </w:p>
                <w:p w14:paraId="7E806E72">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3.公共设施、设备含消防栓、防火门、通风窗、电梯</w:t>
                  </w:r>
                  <w:r>
                    <w:rPr>
                      <w:rFonts w:hint="eastAsia" w:ascii="仿宋_GB2312" w:hAnsi="仿宋_GB2312" w:eastAsia="仿宋_GB2312" w:cs="仿宋_GB2312"/>
                      <w:color w:val="000000"/>
                      <w:sz w:val="24"/>
                      <w:lang w:eastAsia="zh-CN"/>
                    </w:rPr>
                    <w:t>；</w:t>
                  </w:r>
                </w:p>
                <w:p w14:paraId="7E9F24C4">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4.后楼梯的管道及天花板</w:t>
                  </w:r>
                  <w:r>
                    <w:rPr>
                      <w:rFonts w:hint="eastAsia" w:ascii="仿宋_GB2312" w:hAnsi="仿宋_GB2312" w:eastAsia="仿宋_GB2312" w:cs="仿宋_GB2312"/>
                      <w:color w:val="000000"/>
                      <w:sz w:val="24"/>
                      <w:lang w:eastAsia="zh-CN"/>
                    </w:rPr>
                    <w:t>。</w:t>
                  </w:r>
                </w:p>
              </w:tc>
              <w:tc>
                <w:tcPr>
                  <w:tcW w:w="4645" w:type="dxa"/>
                  <w:vAlign w:val="center"/>
                </w:tcPr>
                <w:p w14:paraId="2E8DF674">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1.釉面地砖：目视干净无杂物，无污渍，可反映出照明灯的轮廓。玻化地砖：目视干净无杂物，无污迹，有光泽。</w:t>
                  </w:r>
                </w:p>
                <w:p w14:paraId="31FCB926">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2.目视台阶面、扶手、墙面干净无污迹，用纸巾擦抹60公分长，纸巾不被明显污染；用纸巾擦抹门上冒头30公分长，门板60公分长，纸巾不被明显污染。</w:t>
                  </w:r>
                </w:p>
                <w:p w14:paraId="2A0B777F">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3.用纸巾擦抹楼道管道表面60公分长，纸巾不被明显污染；目视无蜘蛛网，无明显污迹。</w:t>
                  </w:r>
                </w:p>
              </w:tc>
            </w:tr>
            <w:tr w14:paraId="5283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408" w:type="dxa"/>
                  <w:vAlign w:val="center"/>
                </w:tcPr>
                <w:p w14:paraId="0E624B8E">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93" w:type="dxa"/>
                  <w:vAlign w:val="center"/>
                </w:tcPr>
                <w:p w14:paraId="378D6D84">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转换层部分</w:t>
                  </w:r>
                </w:p>
              </w:tc>
              <w:tc>
                <w:tcPr>
                  <w:tcW w:w="1612" w:type="dxa"/>
                  <w:vAlign w:val="center"/>
                </w:tcPr>
                <w:p w14:paraId="2323C9B8">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1.转换层仿石地面砖</w:t>
                  </w:r>
                  <w:r>
                    <w:rPr>
                      <w:rFonts w:hint="eastAsia" w:ascii="仿宋_GB2312" w:hAnsi="仿宋_GB2312" w:eastAsia="仿宋_GB2312" w:cs="仿宋_GB2312"/>
                      <w:color w:val="000000"/>
                      <w:sz w:val="24"/>
                      <w:lang w:eastAsia="zh-CN"/>
                    </w:rPr>
                    <w:t>；</w:t>
                  </w:r>
                </w:p>
                <w:p w14:paraId="1FF78AB6">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2.转换层洗手间冲凉房</w:t>
                  </w:r>
                  <w:r>
                    <w:rPr>
                      <w:rFonts w:hint="eastAsia" w:ascii="仿宋_GB2312" w:hAnsi="仿宋_GB2312" w:eastAsia="仿宋_GB2312" w:cs="仿宋_GB2312"/>
                      <w:color w:val="000000"/>
                      <w:sz w:val="24"/>
                      <w:lang w:eastAsia="zh-CN"/>
                    </w:rPr>
                    <w:t>；</w:t>
                  </w:r>
                </w:p>
                <w:p w14:paraId="0CF58270">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3.转换层防护网</w:t>
                  </w:r>
                  <w:r>
                    <w:rPr>
                      <w:rFonts w:hint="eastAsia" w:ascii="仿宋_GB2312" w:hAnsi="仿宋_GB2312" w:eastAsia="仿宋_GB2312" w:cs="仿宋_GB2312"/>
                      <w:color w:val="000000"/>
                      <w:sz w:val="24"/>
                      <w:lang w:eastAsia="zh-CN"/>
                    </w:rPr>
                    <w:t>；</w:t>
                  </w:r>
                </w:p>
                <w:p w14:paraId="2949CE1F">
                  <w:pPr>
                    <w:spacing w:line="40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4.公共设施设备（通道玻璃窗、消防栓、灭火器、灯罩）</w:t>
                  </w:r>
                  <w:r>
                    <w:rPr>
                      <w:rFonts w:hint="eastAsia" w:ascii="仿宋_GB2312" w:hAnsi="仿宋_GB2312" w:eastAsia="仿宋_GB2312" w:cs="仿宋_GB2312"/>
                      <w:color w:val="000000"/>
                      <w:sz w:val="24"/>
                      <w:lang w:eastAsia="zh-CN"/>
                    </w:rPr>
                    <w:t>。</w:t>
                  </w:r>
                </w:p>
              </w:tc>
              <w:tc>
                <w:tcPr>
                  <w:tcW w:w="4645" w:type="dxa"/>
                  <w:vAlign w:val="center"/>
                </w:tcPr>
                <w:p w14:paraId="0CB5EF82">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1.目视干净无杂物，无污迹，保持条逢清晰。</w:t>
                  </w:r>
                </w:p>
                <w:p w14:paraId="2B494BD3">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2.地面无杂物，无污迹；瓷砖面洁净；马赛克地面无污迹，无杂物。</w:t>
                  </w:r>
                </w:p>
                <w:p w14:paraId="397CAEE9">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3.目视防护网上无杂物、无锈蚀。</w:t>
                  </w:r>
                </w:p>
                <w:p w14:paraId="69286C6A">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4.普通玻璃目视无灰尘，无水珠，镀膜玻璃半米内可照出人物影像。</w:t>
                  </w:r>
                </w:p>
                <w:p w14:paraId="48DCA699">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5.楼内设备设施目视无灰尘，采用白色纸巾擦拭设备表面无明显污染。地面设施、设备目视无灰尘。</w:t>
                  </w:r>
                </w:p>
                <w:p w14:paraId="425B72F9">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6.公共卫生间内无异味。</w:t>
                  </w:r>
                </w:p>
              </w:tc>
            </w:tr>
          </w:tbl>
          <w:p w14:paraId="1C1A6BE0">
            <w:pPr>
              <w:spacing w:line="400" w:lineRule="exact"/>
              <w:ind w:firstLine="482" w:firstLineChars="200"/>
              <w:rPr>
                <w:rFonts w:hint="eastAsia" w:ascii="仿宋_GB2312" w:hAnsi="仿宋_GB2312" w:eastAsia="仿宋_GB2312" w:cs="仿宋_GB2312"/>
                <w:b/>
                <w:color w:val="000000"/>
                <w:sz w:val="24"/>
              </w:rPr>
            </w:pPr>
            <w:r>
              <w:rPr>
                <w:rStyle w:val="612"/>
                <w:rFonts w:hint="eastAsia" w:ascii="仿宋_GB2312" w:hAnsi="仿宋_GB2312" w:eastAsia="仿宋_GB2312" w:cs="仿宋_GB2312"/>
                <w:b/>
                <w:color w:val="000000"/>
                <w:sz w:val="24"/>
              </w:rPr>
              <w:t>（</w:t>
            </w:r>
            <w:r>
              <w:rPr>
                <w:rStyle w:val="612"/>
                <w:rFonts w:hint="eastAsia" w:ascii="仿宋_GB2312" w:hAnsi="仿宋_GB2312" w:eastAsia="仿宋_GB2312" w:cs="仿宋_GB2312"/>
                <w:b/>
                <w:color w:val="000000"/>
                <w:sz w:val="24"/>
                <w:lang w:val="en-US" w:eastAsia="zh-CN"/>
              </w:rPr>
              <w:t>七</w:t>
            </w:r>
            <w:r>
              <w:rPr>
                <w:rStyle w:val="612"/>
                <w:rFonts w:hint="eastAsia" w:ascii="仿宋_GB2312" w:hAnsi="仿宋_GB2312" w:eastAsia="仿宋_GB2312" w:cs="仿宋_GB2312"/>
                <w:b/>
                <w:color w:val="000000"/>
                <w:sz w:val="24"/>
              </w:rPr>
              <w:t>）</w:t>
            </w:r>
            <w:r>
              <w:rPr>
                <w:rStyle w:val="612"/>
                <w:rFonts w:hint="eastAsia" w:ascii="仿宋_GB2312" w:eastAsia="仿宋_GB2312"/>
                <w:b/>
                <w:bCs/>
                <w:color w:val="000000"/>
                <w:sz w:val="24"/>
              </w:rPr>
              <w:t>消防安全员</w:t>
            </w:r>
            <w:r>
              <w:rPr>
                <w:rFonts w:hint="eastAsia" w:ascii="仿宋_GB2312" w:hAnsi="仿宋_GB2312" w:eastAsia="仿宋_GB2312" w:cs="仿宋_GB2312"/>
                <w:b/>
                <w:color w:val="000000"/>
                <w:sz w:val="24"/>
              </w:rPr>
              <w:t>工作内容及要求</w:t>
            </w:r>
          </w:p>
          <w:p w14:paraId="3486A0CE">
            <w:pPr>
              <w:spacing w:line="400" w:lineRule="exact"/>
              <w:ind w:firstLine="480" w:firstLineChars="200"/>
              <w:rPr>
                <w:rStyle w:val="612"/>
                <w:rFonts w:ascii="仿宋_GB2312" w:eastAsia="仿宋_GB2312"/>
                <w:bCs/>
                <w:color w:val="000000"/>
                <w:sz w:val="24"/>
              </w:rPr>
            </w:pPr>
            <w:r>
              <w:rPr>
                <w:rStyle w:val="612"/>
                <w:rFonts w:hint="eastAsia" w:ascii="仿宋_GB2312" w:eastAsia="仿宋_GB2312"/>
                <w:bCs/>
                <w:color w:val="000000"/>
                <w:sz w:val="24"/>
                <w:lang w:val="en-US" w:eastAsia="zh-CN"/>
              </w:rPr>
              <w:t>1.</w:t>
            </w:r>
            <w:r>
              <w:rPr>
                <w:rStyle w:val="612"/>
                <w:rFonts w:hint="eastAsia" w:ascii="仿宋_GB2312" w:eastAsia="仿宋_GB2312"/>
                <w:bCs/>
                <w:color w:val="000000"/>
                <w:sz w:val="24"/>
              </w:rPr>
              <w:t>负责消防监控室的设备日常管理维护；</w:t>
            </w:r>
          </w:p>
          <w:p w14:paraId="2C64E68B">
            <w:pPr>
              <w:spacing w:line="400" w:lineRule="exact"/>
              <w:ind w:firstLine="480" w:firstLineChars="200"/>
              <w:rPr>
                <w:rStyle w:val="612"/>
                <w:rFonts w:ascii="仿宋_GB2312" w:eastAsia="仿宋_GB2312"/>
                <w:bCs/>
                <w:color w:val="000000"/>
                <w:sz w:val="24"/>
              </w:rPr>
            </w:pPr>
            <w:r>
              <w:rPr>
                <w:rStyle w:val="612"/>
                <w:rFonts w:hint="eastAsia" w:ascii="仿宋_GB2312" w:eastAsia="仿宋_GB2312"/>
                <w:bCs/>
                <w:color w:val="000000"/>
                <w:sz w:val="24"/>
                <w:lang w:val="en-US" w:eastAsia="zh-CN"/>
              </w:rPr>
              <w:t>2.</w:t>
            </w:r>
            <w:r>
              <w:rPr>
                <w:rStyle w:val="612"/>
                <w:rFonts w:hint="eastAsia" w:ascii="仿宋_GB2312" w:eastAsia="仿宋_GB2312"/>
                <w:bCs/>
                <w:color w:val="000000"/>
                <w:sz w:val="24"/>
              </w:rPr>
              <w:t>负责中心院内日常巡逻；</w:t>
            </w:r>
          </w:p>
          <w:p w14:paraId="4C4B5D0C">
            <w:pPr>
              <w:spacing w:line="400" w:lineRule="exact"/>
              <w:ind w:firstLine="480" w:firstLineChars="200"/>
              <w:rPr>
                <w:rStyle w:val="612"/>
                <w:rFonts w:ascii="仿宋_GB2312" w:eastAsia="仿宋_GB2312"/>
                <w:bCs/>
                <w:color w:val="000000"/>
                <w:sz w:val="24"/>
              </w:rPr>
            </w:pPr>
            <w:r>
              <w:rPr>
                <w:rStyle w:val="612"/>
                <w:rFonts w:hint="eastAsia" w:ascii="仿宋_GB2312" w:eastAsia="仿宋_GB2312"/>
                <w:bCs/>
                <w:color w:val="000000"/>
                <w:sz w:val="24"/>
                <w:lang w:val="en-US" w:eastAsia="zh-CN"/>
              </w:rPr>
              <w:t>3.</w:t>
            </w:r>
            <w:r>
              <w:rPr>
                <w:rStyle w:val="612"/>
                <w:rFonts w:hint="eastAsia" w:ascii="仿宋_GB2312" w:eastAsia="仿宋_GB2312"/>
                <w:bCs/>
                <w:color w:val="000000"/>
                <w:sz w:val="24"/>
              </w:rPr>
              <w:t>负责污水设备日常管理；</w:t>
            </w:r>
          </w:p>
          <w:p w14:paraId="20B8BA74">
            <w:pPr>
              <w:spacing w:line="400" w:lineRule="exact"/>
              <w:ind w:firstLine="480" w:firstLineChars="200"/>
              <w:rPr>
                <w:rStyle w:val="612"/>
                <w:rFonts w:ascii="仿宋_GB2312" w:eastAsia="仿宋_GB2312"/>
                <w:bCs/>
                <w:color w:val="000000"/>
                <w:sz w:val="24"/>
              </w:rPr>
            </w:pPr>
            <w:r>
              <w:rPr>
                <w:rStyle w:val="612"/>
                <w:rFonts w:hint="eastAsia" w:ascii="仿宋_GB2312" w:eastAsia="仿宋_GB2312"/>
                <w:bCs/>
                <w:color w:val="000000"/>
                <w:sz w:val="24"/>
                <w:lang w:val="en-US" w:eastAsia="zh-CN"/>
              </w:rPr>
              <w:t>4.</w:t>
            </w:r>
            <w:r>
              <w:rPr>
                <w:rStyle w:val="612"/>
                <w:rFonts w:ascii="仿宋_GB2312" w:eastAsia="仿宋_GB2312"/>
                <w:bCs/>
                <w:color w:val="000000"/>
                <w:sz w:val="24"/>
              </w:rPr>
              <w:t>负责配合相关</w:t>
            </w:r>
            <w:r>
              <w:rPr>
                <w:rStyle w:val="612"/>
                <w:rFonts w:hint="eastAsia" w:ascii="仿宋_GB2312" w:eastAsia="仿宋_GB2312"/>
                <w:bCs/>
                <w:color w:val="000000"/>
                <w:sz w:val="24"/>
              </w:rPr>
              <w:t>设备安全</w:t>
            </w:r>
            <w:r>
              <w:rPr>
                <w:rStyle w:val="612"/>
                <w:rFonts w:ascii="仿宋_GB2312" w:eastAsia="仿宋_GB2312"/>
                <w:bCs/>
                <w:color w:val="000000"/>
                <w:sz w:val="24"/>
              </w:rPr>
              <w:t>检查</w:t>
            </w:r>
            <w:r>
              <w:rPr>
                <w:rStyle w:val="612"/>
                <w:rFonts w:hint="eastAsia" w:ascii="仿宋_GB2312" w:eastAsia="仿宋_GB2312"/>
                <w:bCs/>
                <w:color w:val="000000"/>
                <w:sz w:val="24"/>
              </w:rPr>
              <w:t>；</w:t>
            </w:r>
          </w:p>
          <w:p w14:paraId="267D74D0">
            <w:pPr>
              <w:spacing w:line="400" w:lineRule="exact"/>
              <w:ind w:firstLine="480" w:firstLineChars="200"/>
              <w:rPr>
                <w:rStyle w:val="612"/>
                <w:rFonts w:ascii="仿宋_GB2312" w:eastAsia="仿宋_GB2312"/>
                <w:bCs/>
                <w:color w:val="000000"/>
                <w:sz w:val="24"/>
              </w:rPr>
            </w:pPr>
            <w:r>
              <w:rPr>
                <w:rStyle w:val="612"/>
                <w:rFonts w:hint="eastAsia" w:ascii="仿宋_GB2312" w:eastAsia="仿宋_GB2312"/>
                <w:bCs/>
                <w:color w:val="000000"/>
                <w:sz w:val="24"/>
                <w:lang w:val="en-US" w:eastAsia="zh-CN"/>
              </w:rPr>
              <w:t>5.</w:t>
            </w:r>
            <w:r>
              <w:rPr>
                <w:rStyle w:val="612"/>
                <w:rFonts w:ascii="仿宋_GB2312" w:eastAsia="仿宋_GB2312"/>
                <w:bCs/>
                <w:color w:val="000000"/>
                <w:sz w:val="24"/>
              </w:rPr>
              <w:t>负责</w:t>
            </w:r>
            <w:r>
              <w:rPr>
                <w:rStyle w:val="612"/>
                <w:rFonts w:hint="eastAsia" w:ascii="仿宋_GB2312" w:eastAsia="仿宋_GB2312"/>
                <w:bCs/>
                <w:color w:val="000000"/>
                <w:sz w:val="24"/>
              </w:rPr>
              <w:t>电梯例行</w:t>
            </w:r>
            <w:r>
              <w:rPr>
                <w:rStyle w:val="612"/>
                <w:rFonts w:ascii="仿宋_GB2312" w:eastAsia="仿宋_GB2312"/>
                <w:bCs/>
                <w:color w:val="000000"/>
                <w:sz w:val="24"/>
              </w:rPr>
              <w:t>检查。</w:t>
            </w:r>
          </w:p>
          <w:p w14:paraId="1C6B033F">
            <w:pPr>
              <w:spacing w:line="400" w:lineRule="exact"/>
              <w:ind w:firstLine="482" w:firstLineChars="200"/>
              <w:rPr>
                <w:rStyle w:val="612"/>
                <w:rFonts w:hint="eastAsia" w:ascii="仿宋_GB2312" w:eastAsia="仿宋_GB2312"/>
                <w:b/>
                <w:color w:val="000000"/>
                <w:sz w:val="24"/>
              </w:rPr>
            </w:pPr>
            <w:r>
              <w:rPr>
                <w:rStyle w:val="612"/>
                <w:rFonts w:hint="eastAsia" w:ascii="仿宋_GB2312" w:hAnsi="仿宋_GB2312" w:eastAsia="仿宋_GB2312" w:cs="仿宋_GB2312"/>
                <w:b/>
                <w:color w:val="000000"/>
                <w:sz w:val="24"/>
              </w:rPr>
              <w:t>（</w:t>
            </w:r>
            <w:r>
              <w:rPr>
                <w:rStyle w:val="612"/>
                <w:rFonts w:hint="eastAsia" w:ascii="仿宋_GB2312" w:hAnsi="仿宋_GB2312" w:eastAsia="仿宋_GB2312" w:cs="仿宋_GB2312"/>
                <w:b/>
                <w:color w:val="000000"/>
                <w:sz w:val="24"/>
                <w:lang w:val="en-US" w:eastAsia="zh-CN"/>
              </w:rPr>
              <w:t>八</w:t>
            </w:r>
            <w:r>
              <w:rPr>
                <w:rStyle w:val="612"/>
                <w:rFonts w:hint="eastAsia" w:ascii="仿宋_GB2312" w:hAnsi="仿宋_GB2312" w:eastAsia="仿宋_GB2312" w:cs="仿宋_GB2312"/>
                <w:b/>
                <w:color w:val="000000"/>
                <w:sz w:val="24"/>
              </w:rPr>
              <w:t>）</w:t>
            </w:r>
            <w:r>
              <w:rPr>
                <w:rStyle w:val="612"/>
                <w:rFonts w:hint="eastAsia" w:ascii="仿宋_GB2312" w:eastAsia="仿宋_GB2312"/>
                <w:b/>
                <w:color w:val="000000"/>
                <w:sz w:val="24"/>
              </w:rPr>
              <w:t>绿化员</w:t>
            </w:r>
            <w:r>
              <w:rPr>
                <w:rFonts w:hint="eastAsia" w:ascii="仿宋_GB2312" w:hAnsi="仿宋_GB2312" w:eastAsia="仿宋_GB2312" w:cs="仿宋_GB2312"/>
                <w:b/>
                <w:color w:val="000000"/>
                <w:sz w:val="24"/>
              </w:rPr>
              <w:t>工作内容及要求</w:t>
            </w:r>
          </w:p>
          <w:p w14:paraId="4E2CF484">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lang w:val="en-US" w:eastAsia="zh-CN"/>
              </w:rPr>
              <w:t>1.</w:t>
            </w:r>
            <w:r>
              <w:rPr>
                <w:rStyle w:val="612"/>
                <w:rFonts w:hint="eastAsia" w:ascii="仿宋_GB2312" w:eastAsia="仿宋_GB2312"/>
                <w:b/>
                <w:color w:val="000000"/>
                <w:sz w:val="24"/>
              </w:rPr>
              <w:t>绿化员</w:t>
            </w:r>
            <w:r>
              <w:rPr>
                <w:rFonts w:hint="eastAsia" w:ascii="仿宋_GB2312" w:hAnsi="宋体" w:eastAsia="仿宋_GB2312" w:cs="宋体"/>
                <w:b/>
                <w:color w:val="000000"/>
                <w:kern w:val="0"/>
                <w:sz w:val="24"/>
              </w:rPr>
              <w:t>工作内容</w:t>
            </w:r>
          </w:p>
          <w:p w14:paraId="5EC9B70F">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专职绿化员实施绿化养护管理；</w:t>
            </w:r>
          </w:p>
          <w:p w14:paraId="52AD120E">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草坪生长良好，成活率80%以上，草坪斑秃不明显，及时修剪和补栽种，无杂草，无杂物。每月清理花圃及绿化带内落叶4次；</w:t>
            </w:r>
          </w:p>
          <w:p w14:paraId="1A2E69B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花卉、绿篱、树木应根据其品种和生长情况，及时修剪成形和</w:t>
            </w:r>
            <w:r>
              <w:rPr>
                <w:rFonts w:hint="eastAsia" w:ascii="仿宋_GB2312" w:hAnsi="仿宋_GB2312" w:eastAsia="仿宋_GB2312" w:cs="仿宋_GB2312"/>
                <w:color w:val="000000"/>
                <w:sz w:val="24"/>
                <w:lang w:val="en-US" w:eastAsia="zh-CN"/>
              </w:rPr>
              <w:t>将</w:t>
            </w:r>
            <w:r>
              <w:rPr>
                <w:rFonts w:hint="eastAsia" w:ascii="仿宋_GB2312" w:hAnsi="仿宋_GB2312" w:eastAsia="仿宋_GB2312" w:cs="仿宋_GB2312"/>
                <w:color w:val="000000"/>
                <w:sz w:val="24"/>
              </w:rPr>
              <w:t>废枝</w:t>
            </w:r>
            <w:r>
              <w:rPr>
                <w:rStyle w:val="612"/>
                <w:rFonts w:hint="eastAsia" w:ascii="仿宋_GB2312" w:eastAsia="仿宋_GB2312"/>
                <w:color w:val="000000"/>
                <w:sz w:val="24"/>
              </w:rPr>
              <w:t>清运</w:t>
            </w:r>
            <w:r>
              <w:rPr>
                <w:rStyle w:val="612"/>
                <w:rFonts w:hint="eastAsia" w:ascii="仿宋_GB2312" w:eastAsia="仿宋_GB2312"/>
                <w:color w:val="000000"/>
                <w:sz w:val="24"/>
                <w:lang w:val="en-US" w:eastAsia="zh-CN"/>
              </w:rPr>
              <w:t>到院内指定地点</w:t>
            </w:r>
            <w:r>
              <w:rPr>
                <w:rFonts w:hint="eastAsia" w:ascii="仿宋_GB2312" w:hAnsi="仿宋_GB2312" w:eastAsia="仿宋_GB2312" w:cs="仿宋_GB2312"/>
                <w:color w:val="000000"/>
                <w:sz w:val="24"/>
              </w:rPr>
              <w:t>，保持观赏效果，缺株率在15%以下；</w:t>
            </w:r>
          </w:p>
          <w:p w14:paraId="4CD5BDC0">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定期组织浇灌、施肥、松土，做好防涝防冻；</w:t>
            </w:r>
          </w:p>
          <w:p w14:paraId="72501C8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定期喷洒药物，预防病虫害；</w:t>
            </w:r>
          </w:p>
          <w:p w14:paraId="41184CF1">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default" w:ascii="仿宋_GB2312" w:hAnsi="仿宋_GB2312" w:eastAsia="仿宋_GB2312" w:cs="仿宋_GB2312"/>
                <w:color w:val="000000"/>
                <w:sz w:val="24"/>
                <w:lang w:val="en-US"/>
              </w:rPr>
              <w:t>树木枝叶离地面不得小于2米</w:t>
            </w:r>
            <w:r>
              <w:rPr>
                <w:rFonts w:hint="default"/>
                <w:color w:val="000000"/>
                <w:lang w:val="en-US"/>
              </w:rPr>
              <w:t>，</w:t>
            </w:r>
            <w:r>
              <w:rPr>
                <w:rFonts w:hint="default" w:ascii="仿宋_GB2312" w:hAnsi="仿宋_GB2312" w:eastAsia="仿宋_GB2312" w:cs="仿宋_GB2312"/>
                <w:color w:val="000000"/>
                <w:sz w:val="24"/>
                <w:lang w:val="en-US"/>
              </w:rPr>
              <w:t>低于2米要进行修剪，每年对</w:t>
            </w:r>
            <w:r>
              <w:rPr>
                <w:rFonts w:hint="eastAsia" w:ascii="仿宋_GB2312" w:hAnsi="仿宋_GB2312" w:eastAsia="仿宋_GB2312" w:cs="仿宋_GB2312"/>
                <w:color w:val="000000"/>
                <w:sz w:val="24"/>
              </w:rPr>
              <w:t>树木主干粉刷1次，防虫、防冻死；</w:t>
            </w:r>
          </w:p>
          <w:p w14:paraId="320E386B">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完成采购人交办的其它工作。</w:t>
            </w:r>
          </w:p>
          <w:p w14:paraId="0C9AD361">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lang w:val="en-US" w:eastAsia="zh-CN"/>
              </w:rPr>
              <w:t>2.</w:t>
            </w:r>
            <w:r>
              <w:rPr>
                <w:rStyle w:val="612"/>
                <w:rFonts w:hint="eastAsia" w:ascii="仿宋_GB2312" w:eastAsia="仿宋_GB2312"/>
                <w:b/>
                <w:color w:val="000000"/>
                <w:sz w:val="24"/>
              </w:rPr>
              <w:t>工作标准要求</w:t>
            </w:r>
          </w:p>
          <w:tbl>
            <w:tblPr>
              <w:tblStyle w:val="6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423"/>
              <w:gridCol w:w="2160"/>
              <w:gridCol w:w="3959"/>
            </w:tblGrid>
            <w:tr w14:paraId="68BC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200" w:type="dxa"/>
                  <w:gridSpan w:val="3"/>
                  <w:vAlign w:val="center"/>
                </w:tcPr>
                <w:p w14:paraId="177F62F3">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内容</w:t>
                  </w:r>
                </w:p>
              </w:tc>
              <w:tc>
                <w:tcPr>
                  <w:tcW w:w="3959" w:type="dxa"/>
                  <w:vAlign w:val="center"/>
                </w:tcPr>
                <w:p w14:paraId="0AD3FB30">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w:t>
                  </w:r>
                </w:p>
              </w:tc>
            </w:tr>
            <w:tr w14:paraId="6A5B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17" w:type="dxa"/>
                  <w:vMerge w:val="restart"/>
                  <w:vAlign w:val="center"/>
                </w:tcPr>
                <w:p w14:paraId="595F3DB1">
                  <w:pPr>
                    <w:spacing w:line="400" w:lineRule="exact"/>
                    <w:rPr>
                      <w:rFonts w:ascii="仿宋_GB2312" w:hAnsi="仿宋_GB2312" w:eastAsia="仿宋_GB2312" w:cs="仿宋_GB2312"/>
                      <w:color w:val="000000"/>
                      <w:sz w:val="24"/>
                    </w:rPr>
                  </w:pPr>
                </w:p>
                <w:p w14:paraId="18BA9B40">
                  <w:pPr>
                    <w:spacing w:line="400" w:lineRule="exact"/>
                    <w:rPr>
                      <w:rFonts w:ascii="仿宋_GB2312" w:hAnsi="仿宋_GB2312" w:eastAsia="仿宋_GB2312" w:cs="仿宋_GB2312"/>
                      <w:color w:val="000000"/>
                      <w:sz w:val="24"/>
                    </w:rPr>
                  </w:pPr>
                </w:p>
                <w:p w14:paraId="0891AB54">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花</w:t>
                  </w:r>
                </w:p>
                <w:p w14:paraId="0DCE7923">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园</w:t>
                  </w:r>
                </w:p>
                <w:p w14:paraId="0671ED25">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草</w:t>
                  </w:r>
                </w:p>
                <w:p w14:paraId="0853D11A">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w:t>
                  </w:r>
                </w:p>
                <w:p w14:paraId="21B8882E">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w:t>
                  </w:r>
                </w:p>
                <w:p w14:paraId="75D353D3">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w:t>
                  </w:r>
                </w:p>
              </w:tc>
              <w:tc>
                <w:tcPr>
                  <w:tcW w:w="423" w:type="dxa"/>
                  <w:vMerge w:val="restart"/>
                  <w:vAlign w:val="center"/>
                </w:tcPr>
                <w:p w14:paraId="19B8882B">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修剪</w:t>
                  </w:r>
                </w:p>
              </w:tc>
              <w:tc>
                <w:tcPr>
                  <w:tcW w:w="2160" w:type="dxa"/>
                  <w:vAlign w:val="center"/>
                </w:tcPr>
                <w:p w14:paraId="65DF338A">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1.乔木的修剪</w:t>
                  </w:r>
                </w:p>
              </w:tc>
              <w:tc>
                <w:tcPr>
                  <w:tcW w:w="3959" w:type="dxa"/>
                  <w:vAlign w:val="center"/>
                </w:tcPr>
                <w:p w14:paraId="244F2E32">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剪除内生枝、重枝、病枝。</w:t>
                  </w:r>
                </w:p>
              </w:tc>
            </w:tr>
            <w:tr w14:paraId="3B55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617" w:type="dxa"/>
                  <w:vMerge w:val="continue"/>
                  <w:vAlign w:val="center"/>
                </w:tcPr>
                <w:p w14:paraId="351FD87B">
                  <w:pPr>
                    <w:spacing w:line="400" w:lineRule="exact"/>
                    <w:rPr>
                      <w:rFonts w:ascii="仿宋_GB2312" w:hAnsi="仿宋_GB2312" w:eastAsia="仿宋_GB2312" w:cs="仿宋_GB2312"/>
                      <w:color w:val="000000"/>
                      <w:sz w:val="24"/>
                    </w:rPr>
                  </w:pPr>
                </w:p>
              </w:tc>
              <w:tc>
                <w:tcPr>
                  <w:tcW w:w="423" w:type="dxa"/>
                  <w:vMerge w:val="continue"/>
                  <w:vAlign w:val="center"/>
                </w:tcPr>
                <w:p w14:paraId="07037CB1">
                  <w:pPr>
                    <w:spacing w:line="400" w:lineRule="exact"/>
                    <w:jc w:val="center"/>
                    <w:rPr>
                      <w:rFonts w:ascii="仿宋_GB2312" w:hAnsi="仿宋_GB2312" w:eastAsia="仿宋_GB2312" w:cs="仿宋_GB2312"/>
                      <w:color w:val="000000"/>
                      <w:sz w:val="24"/>
                    </w:rPr>
                  </w:pPr>
                </w:p>
              </w:tc>
              <w:tc>
                <w:tcPr>
                  <w:tcW w:w="2160" w:type="dxa"/>
                  <w:vAlign w:val="center"/>
                </w:tcPr>
                <w:p w14:paraId="0C9F857C">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2.灌木的修剪</w:t>
                  </w:r>
                </w:p>
              </w:tc>
              <w:tc>
                <w:tcPr>
                  <w:tcW w:w="3959" w:type="dxa"/>
                  <w:vAlign w:val="center"/>
                </w:tcPr>
                <w:p w14:paraId="253AB883">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剪除病枝、枯枝、交叉枝。</w:t>
                  </w:r>
                </w:p>
              </w:tc>
            </w:tr>
            <w:tr w14:paraId="6636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17" w:type="dxa"/>
                  <w:vMerge w:val="continue"/>
                  <w:vAlign w:val="center"/>
                </w:tcPr>
                <w:p w14:paraId="4862B70A">
                  <w:pPr>
                    <w:spacing w:line="400" w:lineRule="exact"/>
                    <w:rPr>
                      <w:rFonts w:ascii="仿宋_GB2312" w:hAnsi="仿宋_GB2312" w:eastAsia="仿宋_GB2312" w:cs="仿宋_GB2312"/>
                      <w:color w:val="000000"/>
                      <w:sz w:val="24"/>
                    </w:rPr>
                  </w:pPr>
                </w:p>
              </w:tc>
              <w:tc>
                <w:tcPr>
                  <w:tcW w:w="423" w:type="dxa"/>
                  <w:vMerge w:val="continue"/>
                  <w:vAlign w:val="center"/>
                </w:tcPr>
                <w:p w14:paraId="7DAEAFC9">
                  <w:pPr>
                    <w:spacing w:line="400" w:lineRule="exact"/>
                    <w:jc w:val="center"/>
                    <w:rPr>
                      <w:rFonts w:ascii="仿宋_GB2312" w:hAnsi="仿宋_GB2312" w:eastAsia="仿宋_GB2312" w:cs="仿宋_GB2312"/>
                      <w:color w:val="000000"/>
                      <w:sz w:val="24"/>
                    </w:rPr>
                  </w:pPr>
                </w:p>
              </w:tc>
              <w:tc>
                <w:tcPr>
                  <w:tcW w:w="2160" w:type="dxa"/>
                  <w:vAlign w:val="center"/>
                </w:tcPr>
                <w:p w14:paraId="2D932546">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3.绿篱的修剪</w:t>
                  </w:r>
                </w:p>
              </w:tc>
              <w:tc>
                <w:tcPr>
                  <w:tcW w:w="3959" w:type="dxa"/>
                  <w:vAlign w:val="center"/>
                </w:tcPr>
                <w:p w14:paraId="00FF40CF">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修剪平整、不断行、整齐。</w:t>
                  </w:r>
                </w:p>
              </w:tc>
            </w:tr>
            <w:tr w14:paraId="65DA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17" w:type="dxa"/>
                  <w:vMerge w:val="continue"/>
                  <w:vAlign w:val="center"/>
                </w:tcPr>
                <w:p w14:paraId="4DD667F6">
                  <w:pPr>
                    <w:spacing w:line="400" w:lineRule="exact"/>
                    <w:rPr>
                      <w:rFonts w:ascii="仿宋_GB2312" w:hAnsi="仿宋_GB2312" w:eastAsia="仿宋_GB2312" w:cs="仿宋_GB2312"/>
                      <w:color w:val="000000"/>
                      <w:sz w:val="24"/>
                    </w:rPr>
                  </w:pPr>
                </w:p>
              </w:tc>
              <w:tc>
                <w:tcPr>
                  <w:tcW w:w="423" w:type="dxa"/>
                  <w:vMerge w:val="continue"/>
                  <w:vAlign w:val="center"/>
                </w:tcPr>
                <w:p w14:paraId="4E26BC75">
                  <w:pPr>
                    <w:spacing w:line="400" w:lineRule="exact"/>
                    <w:jc w:val="center"/>
                    <w:rPr>
                      <w:rFonts w:ascii="仿宋_GB2312" w:hAnsi="仿宋_GB2312" w:eastAsia="仿宋_GB2312" w:cs="仿宋_GB2312"/>
                      <w:color w:val="000000"/>
                      <w:sz w:val="24"/>
                    </w:rPr>
                  </w:pPr>
                </w:p>
              </w:tc>
              <w:tc>
                <w:tcPr>
                  <w:tcW w:w="2160" w:type="dxa"/>
                  <w:vAlign w:val="center"/>
                </w:tcPr>
                <w:p w14:paraId="470F2536">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4.草坪的修剪</w:t>
                  </w:r>
                </w:p>
              </w:tc>
              <w:tc>
                <w:tcPr>
                  <w:tcW w:w="3959" w:type="dxa"/>
                  <w:vAlign w:val="center"/>
                </w:tcPr>
                <w:p w14:paraId="3DCBD215">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草坪保持4-6cm。</w:t>
                  </w:r>
                </w:p>
              </w:tc>
            </w:tr>
            <w:tr w14:paraId="49CE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17" w:type="dxa"/>
                  <w:vMerge w:val="continue"/>
                  <w:vAlign w:val="center"/>
                </w:tcPr>
                <w:p w14:paraId="39339E1F">
                  <w:pPr>
                    <w:spacing w:line="400" w:lineRule="exact"/>
                    <w:rPr>
                      <w:rFonts w:ascii="仿宋_GB2312" w:hAnsi="仿宋_GB2312" w:eastAsia="仿宋_GB2312" w:cs="仿宋_GB2312"/>
                      <w:color w:val="000000"/>
                      <w:sz w:val="24"/>
                    </w:rPr>
                  </w:pPr>
                </w:p>
              </w:tc>
              <w:tc>
                <w:tcPr>
                  <w:tcW w:w="423" w:type="dxa"/>
                  <w:vMerge w:val="restart"/>
                  <w:vAlign w:val="center"/>
                </w:tcPr>
                <w:p w14:paraId="5BA5932B">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造型</w:t>
                  </w:r>
                </w:p>
              </w:tc>
              <w:tc>
                <w:tcPr>
                  <w:tcW w:w="2160" w:type="dxa"/>
                  <w:vAlign w:val="center"/>
                </w:tcPr>
                <w:p w14:paraId="4ADB9647">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1.乔木造型</w:t>
                  </w:r>
                </w:p>
              </w:tc>
              <w:tc>
                <w:tcPr>
                  <w:tcW w:w="3959" w:type="dxa"/>
                  <w:vAlign w:val="center"/>
                </w:tcPr>
                <w:p w14:paraId="623CD3B2">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乔木造型自然、优美。</w:t>
                  </w:r>
                </w:p>
              </w:tc>
            </w:tr>
            <w:tr w14:paraId="01A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617" w:type="dxa"/>
                  <w:vMerge w:val="continue"/>
                  <w:vAlign w:val="center"/>
                </w:tcPr>
                <w:p w14:paraId="283B6582">
                  <w:pPr>
                    <w:spacing w:line="400" w:lineRule="exact"/>
                    <w:rPr>
                      <w:rFonts w:ascii="仿宋_GB2312" w:hAnsi="仿宋_GB2312" w:eastAsia="仿宋_GB2312" w:cs="仿宋_GB2312"/>
                      <w:color w:val="000000"/>
                      <w:sz w:val="24"/>
                    </w:rPr>
                  </w:pPr>
                </w:p>
              </w:tc>
              <w:tc>
                <w:tcPr>
                  <w:tcW w:w="423" w:type="dxa"/>
                  <w:vMerge w:val="continue"/>
                  <w:vAlign w:val="center"/>
                </w:tcPr>
                <w:p w14:paraId="66559376">
                  <w:pPr>
                    <w:spacing w:line="400" w:lineRule="exact"/>
                    <w:jc w:val="center"/>
                    <w:rPr>
                      <w:rFonts w:ascii="仿宋_GB2312" w:hAnsi="仿宋_GB2312" w:eastAsia="仿宋_GB2312" w:cs="仿宋_GB2312"/>
                      <w:color w:val="000000"/>
                      <w:sz w:val="24"/>
                    </w:rPr>
                  </w:pPr>
                </w:p>
              </w:tc>
              <w:tc>
                <w:tcPr>
                  <w:tcW w:w="2160" w:type="dxa"/>
                  <w:vAlign w:val="center"/>
                </w:tcPr>
                <w:p w14:paraId="7FAA1D21">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2.灌木造型</w:t>
                  </w:r>
                </w:p>
              </w:tc>
              <w:tc>
                <w:tcPr>
                  <w:tcW w:w="3959" w:type="dxa"/>
                  <w:vAlign w:val="center"/>
                </w:tcPr>
                <w:p w14:paraId="3C760F46">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造型生动、构思新颖。</w:t>
                  </w:r>
                </w:p>
              </w:tc>
            </w:tr>
            <w:tr w14:paraId="29F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17" w:type="dxa"/>
                  <w:vMerge w:val="continue"/>
                  <w:vAlign w:val="center"/>
                </w:tcPr>
                <w:p w14:paraId="496F4BA6">
                  <w:pPr>
                    <w:spacing w:line="400" w:lineRule="exact"/>
                    <w:rPr>
                      <w:rFonts w:ascii="仿宋_GB2312" w:hAnsi="仿宋_GB2312" w:eastAsia="仿宋_GB2312" w:cs="仿宋_GB2312"/>
                      <w:color w:val="000000"/>
                      <w:sz w:val="24"/>
                    </w:rPr>
                  </w:pPr>
                </w:p>
              </w:tc>
              <w:tc>
                <w:tcPr>
                  <w:tcW w:w="423" w:type="dxa"/>
                  <w:vMerge w:val="continue"/>
                  <w:vAlign w:val="center"/>
                </w:tcPr>
                <w:p w14:paraId="66CBE4B7">
                  <w:pPr>
                    <w:spacing w:line="400" w:lineRule="exact"/>
                    <w:jc w:val="center"/>
                    <w:rPr>
                      <w:rFonts w:ascii="仿宋_GB2312" w:hAnsi="仿宋_GB2312" w:eastAsia="仿宋_GB2312" w:cs="仿宋_GB2312"/>
                      <w:color w:val="000000"/>
                      <w:sz w:val="24"/>
                    </w:rPr>
                  </w:pPr>
                </w:p>
              </w:tc>
              <w:tc>
                <w:tcPr>
                  <w:tcW w:w="2160" w:type="dxa"/>
                  <w:vAlign w:val="center"/>
                </w:tcPr>
                <w:p w14:paraId="4B237568">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3.绿篱造型</w:t>
                  </w:r>
                </w:p>
              </w:tc>
              <w:tc>
                <w:tcPr>
                  <w:tcW w:w="3959" w:type="dxa"/>
                  <w:vAlign w:val="center"/>
                </w:tcPr>
                <w:p w14:paraId="091F6FF8">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绿篱外观整齐，线条流畅。</w:t>
                  </w:r>
                </w:p>
              </w:tc>
            </w:tr>
            <w:tr w14:paraId="690B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17" w:type="dxa"/>
                  <w:vMerge w:val="continue"/>
                  <w:vAlign w:val="center"/>
                </w:tcPr>
                <w:p w14:paraId="71017566">
                  <w:pPr>
                    <w:spacing w:line="400" w:lineRule="exact"/>
                    <w:rPr>
                      <w:rFonts w:ascii="仿宋_GB2312" w:hAnsi="仿宋_GB2312" w:eastAsia="仿宋_GB2312" w:cs="仿宋_GB2312"/>
                      <w:color w:val="000000"/>
                      <w:sz w:val="24"/>
                    </w:rPr>
                  </w:pPr>
                </w:p>
              </w:tc>
              <w:tc>
                <w:tcPr>
                  <w:tcW w:w="423" w:type="dxa"/>
                  <w:vMerge w:val="continue"/>
                  <w:vAlign w:val="center"/>
                </w:tcPr>
                <w:p w14:paraId="5B73D8C7">
                  <w:pPr>
                    <w:spacing w:line="400" w:lineRule="exact"/>
                    <w:jc w:val="center"/>
                    <w:rPr>
                      <w:rFonts w:ascii="仿宋_GB2312" w:hAnsi="仿宋_GB2312" w:eastAsia="仿宋_GB2312" w:cs="仿宋_GB2312"/>
                      <w:color w:val="000000"/>
                      <w:sz w:val="24"/>
                    </w:rPr>
                  </w:pPr>
                </w:p>
              </w:tc>
              <w:tc>
                <w:tcPr>
                  <w:tcW w:w="2160" w:type="dxa"/>
                  <w:vAlign w:val="center"/>
                </w:tcPr>
                <w:p w14:paraId="434D38DE">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4.花坛造型</w:t>
                  </w:r>
                </w:p>
              </w:tc>
              <w:tc>
                <w:tcPr>
                  <w:tcW w:w="3959" w:type="dxa"/>
                  <w:vAlign w:val="center"/>
                </w:tcPr>
                <w:p w14:paraId="415F8F1A">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花坛造型别致，层次分明。</w:t>
                  </w:r>
                </w:p>
              </w:tc>
            </w:tr>
            <w:tr w14:paraId="054C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7" w:type="dxa"/>
                  <w:vMerge w:val="continue"/>
                  <w:vAlign w:val="center"/>
                </w:tcPr>
                <w:p w14:paraId="01417EF6">
                  <w:pPr>
                    <w:spacing w:line="400" w:lineRule="exact"/>
                    <w:rPr>
                      <w:rFonts w:ascii="仿宋_GB2312" w:hAnsi="仿宋_GB2312" w:eastAsia="仿宋_GB2312" w:cs="仿宋_GB2312"/>
                      <w:color w:val="000000"/>
                      <w:sz w:val="24"/>
                    </w:rPr>
                  </w:pPr>
                </w:p>
              </w:tc>
              <w:tc>
                <w:tcPr>
                  <w:tcW w:w="423" w:type="dxa"/>
                  <w:vMerge w:val="restart"/>
                  <w:vAlign w:val="center"/>
                </w:tcPr>
                <w:p w14:paraId="58553112">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养护</w:t>
                  </w:r>
                </w:p>
              </w:tc>
              <w:tc>
                <w:tcPr>
                  <w:tcW w:w="2160" w:type="dxa"/>
                  <w:vAlign w:val="center"/>
                </w:tcPr>
                <w:p w14:paraId="4081185F">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1.植物施肥</w:t>
                  </w:r>
                </w:p>
              </w:tc>
              <w:tc>
                <w:tcPr>
                  <w:tcW w:w="3959" w:type="dxa"/>
                  <w:vAlign w:val="center"/>
                </w:tcPr>
                <w:p w14:paraId="406AFA35">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根据植物的情况，无重无漏。</w:t>
                  </w:r>
                </w:p>
              </w:tc>
            </w:tr>
            <w:tr w14:paraId="11F0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17" w:type="dxa"/>
                  <w:vMerge w:val="continue"/>
                  <w:vAlign w:val="center"/>
                </w:tcPr>
                <w:p w14:paraId="087E1567">
                  <w:pPr>
                    <w:spacing w:line="400" w:lineRule="exact"/>
                    <w:rPr>
                      <w:rFonts w:ascii="仿宋_GB2312" w:hAnsi="仿宋_GB2312" w:eastAsia="仿宋_GB2312" w:cs="仿宋_GB2312"/>
                      <w:color w:val="000000"/>
                      <w:sz w:val="24"/>
                    </w:rPr>
                  </w:pPr>
                </w:p>
              </w:tc>
              <w:tc>
                <w:tcPr>
                  <w:tcW w:w="423" w:type="dxa"/>
                  <w:vMerge w:val="continue"/>
                  <w:vAlign w:val="center"/>
                </w:tcPr>
                <w:p w14:paraId="784539B5">
                  <w:pPr>
                    <w:spacing w:line="400" w:lineRule="exact"/>
                    <w:jc w:val="center"/>
                    <w:rPr>
                      <w:rFonts w:ascii="仿宋_GB2312" w:hAnsi="仿宋_GB2312" w:eastAsia="仿宋_GB2312" w:cs="仿宋_GB2312"/>
                      <w:color w:val="000000"/>
                      <w:sz w:val="24"/>
                    </w:rPr>
                  </w:pPr>
                </w:p>
              </w:tc>
              <w:tc>
                <w:tcPr>
                  <w:tcW w:w="2160" w:type="dxa"/>
                  <w:vAlign w:val="center"/>
                </w:tcPr>
                <w:p w14:paraId="5C836DEA">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2.植物浇水</w:t>
                  </w:r>
                </w:p>
              </w:tc>
              <w:tc>
                <w:tcPr>
                  <w:tcW w:w="3959" w:type="dxa"/>
                  <w:vAlign w:val="center"/>
                </w:tcPr>
                <w:p w14:paraId="0620AF80">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浇水100%均匀。</w:t>
                  </w:r>
                </w:p>
              </w:tc>
            </w:tr>
            <w:tr w14:paraId="16F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617" w:type="dxa"/>
                  <w:vMerge w:val="continue"/>
                  <w:vAlign w:val="center"/>
                </w:tcPr>
                <w:p w14:paraId="6BD56452">
                  <w:pPr>
                    <w:spacing w:line="400" w:lineRule="exact"/>
                    <w:rPr>
                      <w:rFonts w:ascii="仿宋_GB2312" w:hAnsi="仿宋_GB2312" w:eastAsia="仿宋_GB2312" w:cs="仿宋_GB2312"/>
                      <w:color w:val="000000"/>
                      <w:sz w:val="24"/>
                    </w:rPr>
                  </w:pPr>
                </w:p>
              </w:tc>
              <w:tc>
                <w:tcPr>
                  <w:tcW w:w="423" w:type="dxa"/>
                  <w:vMerge w:val="continue"/>
                  <w:vAlign w:val="center"/>
                </w:tcPr>
                <w:p w14:paraId="5EEF056E">
                  <w:pPr>
                    <w:spacing w:line="400" w:lineRule="exact"/>
                    <w:jc w:val="center"/>
                    <w:rPr>
                      <w:rFonts w:ascii="仿宋_GB2312" w:hAnsi="仿宋_GB2312" w:eastAsia="仿宋_GB2312" w:cs="仿宋_GB2312"/>
                      <w:color w:val="000000"/>
                      <w:sz w:val="24"/>
                    </w:rPr>
                  </w:pPr>
                </w:p>
              </w:tc>
              <w:tc>
                <w:tcPr>
                  <w:tcW w:w="2160" w:type="dxa"/>
                  <w:vAlign w:val="center"/>
                </w:tcPr>
                <w:p w14:paraId="5C0749D0">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3.植物除草</w:t>
                  </w:r>
                </w:p>
              </w:tc>
              <w:tc>
                <w:tcPr>
                  <w:tcW w:w="3959" w:type="dxa"/>
                  <w:vAlign w:val="center"/>
                </w:tcPr>
                <w:p w14:paraId="448F594B">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花草植物无杂草，纯净率98%以上。</w:t>
                  </w:r>
                </w:p>
              </w:tc>
            </w:tr>
            <w:tr w14:paraId="0EE3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7" w:type="dxa"/>
                  <w:vMerge w:val="continue"/>
                  <w:vAlign w:val="center"/>
                </w:tcPr>
                <w:p w14:paraId="02DED282">
                  <w:pPr>
                    <w:spacing w:line="400" w:lineRule="exact"/>
                    <w:rPr>
                      <w:rFonts w:ascii="仿宋_GB2312" w:hAnsi="仿宋_GB2312" w:eastAsia="仿宋_GB2312" w:cs="仿宋_GB2312"/>
                      <w:color w:val="000000"/>
                      <w:sz w:val="24"/>
                    </w:rPr>
                  </w:pPr>
                </w:p>
              </w:tc>
              <w:tc>
                <w:tcPr>
                  <w:tcW w:w="423" w:type="dxa"/>
                  <w:vMerge w:val="continue"/>
                  <w:vAlign w:val="center"/>
                </w:tcPr>
                <w:p w14:paraId="7FE670BA">
                  <w:pPr>
                    <w:spacing w:line="400" w:lineRule="exact"/>
                    <w:jc w:val="center"/>
                    <w:rPr>
                      <w:rFonts w:ascii="仿宋_GB2312" w:hAnsi="仿宋_GB2312" w:eastAsia="仿宋_GB2312" w:cs="仿宋_GB2312"/>
                      <w:color w:val="000000"/>
                      <w:sz w:val="24"/>
                    </w:rPr>
                  </w:pPr>
                </w:p>
              </w:tc>
              <w:tc>
                <w:tcPr>
                  <w:tcW w:w="2160" w:type="dxa"/>
                  <w:vAlign w:val="center"/>
                </w:tcPr>
                <w:p w14:paraId="44724108">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4.植物保洁</w:t>
                  </w:r>
                </w:p>
              </w:tc>
              <w:tc>
                <w:tcPr>
                  <w:tcW w:w="3959" w:type="dxa"/>
                  <w:vAlign w:val="center"/>
                </w:tcPr>
                <w:p w14:paraId="22520A1F">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草地表面无杂物。</w:t>
                  </w:r>
                </w:p>
              </w:tc>
            </w:tr>
            <w:tr w14:paraId="0F56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617" w:type="dxa"/>
                  <w:vMerge w:val="continue"/>
                  <w:vAlign w:val="center"/>
                </w:tcPr>
                <w:p w14:paraId="74A0632B">
                  <w:pPr>
                    <w:spacing w:line="400" w:lineRule="exact"/>
                    <w:rPr>
                      <w:rFonts w:ascii="仿宋_GB2312" w:hAnsi="仿宋_GB2312" w:eastAsia="仿宋_GB2312" w:cs="仿宋_GB2312"/>
                      <w:color w:val="000000"/>
                      <w:sz w:val="24"/>
                    </w:rPr>
                  </w:pPr>
                </w:p>
              </w:tc>
              <w:tc>
                <w:tcPr>
                  <w:tcW w:w="423" w:type="dxa"/>
                  <w:vAlign w:val="center"/>
                </w:tcPr>
                <w:p w14:paraId="0090B720">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防治</w:t>
                  </w:r>
                </w:p>
              </w:tc>
              <w:tc>
                <w:tcPr>
                  <w:tcW w:w="2160" w:type="dxa"/>
                  <w:vAlign w:val="center"/>
                </w:tcPr>
                <w:p w14:paraId="43574331">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乔木防治</w:t>
                  </w:r>
                </w:p>
              </w:tc>
              <w:tc>
                <w:tcPr>
                  <w:tcW w:w="3959" w:type="dxa"/>
                  <w:vAlign w:val="center"/>
                </w:tcPr>
                <w:p w14:paraId="2870AB15">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无病株、病枝、病叶。</w:t>
                  </w:r>
                </w:p>
              </w:tc>
            </w:tr>
          </w:tbl>
          <w:p w14:paraId="4A02B7D8">
            <w:pPr>
              <w:pStyle w:val="345"/>
              <w:ind w:firstLine="482" w:firstLineChars="200"/>
              <w:rPr>
                <w:rFonts w:hint="default" w:eastAsia="仿宋_GB2312"/>
                <w:b/>
                <w:bCs/>
                <w:lang w:val="en-US" w:eastAsia="zh-CN"/>
              </w:rPr>
            </w:pPr>
            <w:r>
              <w:rPr>
                <w:rFonts w:hint="eastAsia" w:eastAsia="仿宋_GB2312"/>
                <w:b/>
                <w:bCs/>
                <w:lang w:val="en-US" w:eastAsia="zh-CN"/>
              </w:rPr>
              <w:t>（九）特殊区域专项巡查服务要求</w:t>
            </w:r>
            <w:r>
              <w:rPr>
                <w:rFonts w:hint="eastAsia" w:ascii="仿宋_GB2312" w:hAnsi="仿宋_GB2312" w:eastAsia="仿宋_GB2312" w:cs="仿宋_GB2312"/>
                <w:b/>
                <w:bCs/>
                <w:color w:val="000000"/>
                <w:sz w:val="24"/>
              </w:rPr>
              <w:t>（巡逻岗）</w:t>
            </w:r>
          </w:p>
          <w:p w14:paraId="69C7199E">
            <w:pPr>
              <w:pStyle w:val="345"/>
              <w:ind w:firstLine="480" w:firstLineChars="200"/>
              <w:rPr>
                <w:rFonts w:hint="eastAsia" w:eastAsia="仿宋_GB2312"/>
                <w:lang w:val="en-US" w:eastAsia="zh-CN"/>
              </w:rPr>
            </w:pPr>
            <w:r>
              <w:rPr>
                <w:rFonts w:hint="eastAsia" w:eastAsia="仿宋_GB2312"/>
                <w:lang w:val="en-US" w:eastAsia="zh-CN"/>
              </w:rPr>
              <w:t>（1）对实验室内中央空调、通风系统进行日常管理；</w:t>
            </w:r>
          </w:p>
          <w:p w14:paraId="762096DF">
            <w:pPr>
              <w:pStyle w:val="345"/>
              <w:ind w:firstLine="480" w:firstLineChars="200"/>
              <w:rPr>
                <w:rFonts w:hint="eastAsia" w:eastAsia="仿宋_GB2312"/>
                <w:lang w:val="en-US" w:eastAsia="zh-CN"/>
              </w:rPr>
            </w:pPr>
            <w:r>
              <w:rPr>
                <w:rFonts w:hint="eastAsia" w:eastAsia="仿宋_GB2312"/>
                <w:lang w:val="en-US" w:eastAsia="zh-CN"/>
              </w:rPr>
              <w:t>（2）对危化品储存间内剧毒物质、易制毒品和放射源进行安保巡检，做好防盗措施；</w:t>
            </w:r>
          </w:p>
          <w:p w14:paraId="25A89960">
            <w:pPr>
              <w:pStyle w:val="345"/>
              <w:ind w:firstLine="480" w:firstLineChars="200"/>
              <w:rPr>
                <w:rFonts w:hint="eastAsia" w:eastAsia="仿宋_GB2312"/>
                <w:lang w:val="en-US" w:eastAsia="zh-CN"/>
              </w:rPr>
            </w:pPr>
            <w:r>
              <w:rPr>
                <w:rFonts w:hint="eastAsia" w:eastAsia="仿宋_GB2312"/>
                <w:lang w:val="en-US" w:eastAsia="zh-CN"/>
              </w:rPr>
              <w:t>（3）日常巡检疫苗冷库室安全和水电情况，及时做好停电应急响应工作；</w:t>
            </w:r>
          </w:p>
          <w:p w14:paraId="66D26C17">
            <w:pPr>
              <w:pStyle w:val="345"/>
              <w:ind w:firstLine="480" w:firstLineChars="200"/>
              <w:rPr>
                <w:rStyle w:val="612"/>
                <w:rFonts w:hint="eastAsia" w:ascii="仿宋_GB2312" w:eastAsia="仿宋_GB2312"/>
                <w:b/>
                <w:color w:val="000000"/>
                <w:sz w:val="24"/>
              </w:rPr>
            </w:pPr>
            <w:r>
              <w:rPr>
                <w:rFonts w:hint="eastAsia" w:eastAsia="仿宋_GB2312"/>
                <w:lang w:val="en-US" w:eastAsia="zh-CN"/>
              </w:rPr>
              <w:t>（4）对疫苗临床现场进行疏导、维护秩序、保洁、搬运。</w:t>
            </w:r>
          </w:p>
          <w:p w14:paraId="5C0055B5">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rPr>
              <w:t>五、其它要求</w:t>
            </w:r>
          </w:p>
          <w:p w14:paraId="11A7EA52">
            <w:pPr>
              <w:pStyle w:val="616"/>
              <w:spacing w:line="400" w:lineRule="exact"/>
              <w:ind w:right="42" w:rightChars="20" w:firstLine="480" w:firstLineChars="200"/>
              <w:rPr>
                <w:rStyle w:val="612"/>
                <w:rFonts w:ascii="仿宋_GB2312" w:hAnsi="仿宋" w:eastAsia="仿宋_GB2312"/>
                <w:color w:val="000000"/>
                <w:sz w:val="24"/>
                <w:szCs w:val="24"/>
              </w:rPr>
            </w:pPr>
            <w:r>
              <w:rPr>
                <w:rStyle w:val="612"/>
                <w:rFonts w:hint="eastAsia" w:ascii="仿宋_GB2312" w:hAnsi="仿宋" w:eastAsia="仿宋_GB2312"/>
                <w:color w:val="000000"/>
                <w:sz w:val="24"/>
                <w:szCs w:val="24"/>
              </w:rPr>
              <w:t>供应商须负责采购人单位院内化粪池清理（每年</w:t>
            </w:r>
            <w:r>
              <w:rPr>
                <w:rStyle w:val="612"/>
                <w:rFonts w:hint="eastAsia" w:ascii="仿宋_GB2312" w:hAnsi="仿宋" w:eastAsia="仿宋_GB2312"/>
                <w:color w:val="000000"/>
                <w:sz w:val="24"/>
                <w:szCs w:val="24"/>
                <w:lang w:val="en-US" w:eastAsia="zh-CN"/>
              </w:rPr>
              <w:t>4</w:t>
            </w:r>
            <w:r>
              <w:rPr>
                <w:rStyle w:val="612"/>
                <w:rFonts w:hint="eastAsia" w:ascii="仿宋_GB2312" w:hAnsi="仿宋" w:eastAsia="仿宋_GB2312"/>
                <w:color w:val="000000"/>
                <w:sz w:val="24"/>
                <w:szCs w:val="24"/>
              </w:rPr>
              <w:t>次）、玻璃外墙每年清洗1次</w:t>
            </w:r>
            <w:r>
              <w:rPr>
                <w:rFonts w:hint="eastAsia" w:ascii="仿宋_GB2312" w:hAnsi="仿宋" w:eastAsia="仿宋_GB2312"/>
                <w:color w:val="000000"/>
              </w:rPr>
              <w:t>，</w:t>
            </w:r>
            <w:r>
              <w:rPr>
                <w:rFonts w:hint="eastAsia" w:ascii="仿宋_GB2312" w:hAnsi="仿宋" w:eastAsia="仿宋_GB2312"/>
                <w:color w:val="000000"/>
                <w:lang w:val="en-US" w:eastAsia="zh-CN"/>
              </w:rPr>
              <w:t>室内外环境消杀，</w:t>
            </w:r>
            <w:r>
              <w:rPr>
                <w:rStyle w:val="612"/>
                <w:rFonts w:hint="eastAsia" w:ascii="仿宋_GB2312" w:hAnsi="仿宋" w:eastAsia="仿宋_GB2312"/>
                <w:color w:val="000000"/>
                <w:sz w:val="24"/>
                <w:szCs w:val="24"/>
              </w:rPr>
              <w:t>并协助相关部门进行每年1次的空调出风口清洗等工作。</w:t>
            </w:r>
          </w:p>
          <w:p w14:paraId="31B43CEE">
            <w:pPr>
              <w:spacing w:line="400" w:lineRule="exact"/>
              <w:ind w:firstLine="480" w:firstLineChars="200"/>
              <w:rPr>
                <w:rStyle w:val="612"/>
                <w:rFonts w:ascii="仿宋_GB2312" w:hAnsi="仿宋" w:eastAsia="仿宋_GB2312"/>
                <w:b/>
                <w:color w:val="000000"/>
                <w:sz w:val="24"/>
                <w:szCs w:val="24"/>
              </w:rPr>
            </w:pPr>
            <w:r>
              <w:rPr>
                <w:rStyle w:val="612"/>
                <w:rFonts w:hint="eastAsia" w:ascii="仿宋_GB2312" w:hAnsi="仿宋" w:eastAsia="仿宋_GB2312"/>
                <w:color w:val="000000"/>
                <w:sz w:val="24"/>
                <w:szCs w:val="24"/>
              </w:rPr>
              <w:t>注：除四害药物及消杀设施费用由采购人承担，供应商负责消杀即可。其余费用由供应商自行承担。</w:t>
            </w:r>
          </w:p>
          <w:p w14:paraId="6039CFB0">
            <w:pPr>
              <w:spacing w:line="400" w:lineRule="exact"/>
              <w:ind w:firstLine="482" w:firstLineChars="200"/>
              <w:rPr>
                <w:rStyle w:val="612"/>
                <w:rFonts w:ascii="仿宋_GB2312" w:eastAsia="仿宋_GB2312"/>
                <w:b/>
                <w:color w:val="000000"/>
                <w:sz w:val="24"/>
              </w:rPr>
            </w:pPr>
            <w:r>
              <w:rPr>
                <w:rStyle w:val="612"/>
                <w:rFonts w:hint="eastAsia" w:ascii="仿宋_GB2312" w:eastAsia="仿宋_GB2312"/>
                <w:b/>
                <w:color w:val="000000"/>
                <w:sz w:val="24"/>
              </w:rPr>
              <w:t>六、考核要求</w:t>
            </w:r>
          </w:p>
          <w:p w14:paraId="596215A1">
            <w:pPr>
              <w:pStyle w:val="616"/>
              <w:spacing w:line="500" w:lineRule="exact"/>
              <w:ind w:right="42" w:rightChars="20" w:firstLine="480" w:firstLineChars="200"/>
              <w:rPr>
                <w:rStyle w:val="612"/>
                <w:rFonts w:hint="eastAsia" w:ascii="仿宋_GB2312" w:hAnsi="仿宋_GB2312" w:eastAsia="仿宋_GB2312" w:cs="仿宋_GB2312"/>
                <w:color w:val="000000"/>
                <w:sz w:val="24"/>
                <w:szCs w:val="24"/>
              </w:rPr>
            </w:pPr>
            <w:r>
              <w:rPr>
                <w:rStyle w:val="612"/>
                <w:rFonts w:ascii="仿宋_GB2312" w:hAnsi="仿宋_GB2312" w:eastAsia="仿宋_GB2312" w:cs="仿宋_GB2312"/>
                <w:color w:val="000000"/>
                <w:sz w:val="24"/>
                <w:szCs w:val="24"/>
              </w:rPr>
              <w:t>采购人依据</w:t>
            </w:r>
            <w:r>
              <w:rPr>
                <w:rStyle w:val="612"/>
                <w:rFonts w:hint="eastAsia" w:ascii="仿宋_GB2312" w:hAnsi="仿宋_GB2312" w:eastAsia="仿宋_GB2312" w:cs="仿宋_GB2312"/>
                <w:color w:val="000000"/>
                <w:sz w:val="24"/>
                <w:szCs w:val="24"/>
              </w:rPr>
              <w:t>竞争性磋商文件</w:t>
            </w:r>
            <w:r>
              <w:rPr>
                <w:rStyle w:val="612"/>
                <w:rFonts w:ascii="仿宋_GB2312" w:hAnsi="仿宋_GB2312" w:eastAsia="仿宋_GB2312" w:cs="仿宋_GB2312"/>
                <w:color w:val="000000"/>
                <w:sz w:val="24"/>
                <w:szCs w:val="24"/>
              </w:rPr>
              <w:t>制定的《物业管理服务考核标准》（附件）以及</w:t>
            </w:r>
            <w:r>
              <w:rPr>
                <w:rStyle w:val="612"/>
                <w:rFonts w:hint="eastAsia" w:ascii="仿宋_GB2312" w:hAnsi="仿宋_GB2312" w:eastAsia="仿宋_GB2312" w:cs="仿宋_GB2312"/>
                <w:color w:val="000000"/>
                <w:sz w:val="24"/>
                <w:szCs w:val="24"/>
              </w:rPr>
              <w:t>供应商</w:t>
            </w:r>
            <w:r>
              <w:rPr>
                <w:rStyle w:val="612"/>
                <w:rFonts w:ascii="仿宋_GB2312" w:hAnsi="仿宋_GB2312" w:eastAsia="仿宋_GB2312" w:cs="仿宋_GB2312"/>
                <w:color w:val="000000"/>
                <w:sz w:val="24"/>
                <w:szCs w:val="24"/>
              </w:rPr>
              <w:t>针对该考核</w:t>
            </w:r>
            <w:r>
              <w:rPr>
                <w:rStyle w:val="612"/>
                <w:rFonts w:hint="eastAsia" w:ascii="仿宋_GB2312" w:hAnsi="仿宋_GB2312" w:eastAsia="仿宋_GB2312" w:cs="仿宋_GB2312"/>
                <w:color w:val="000000"/>
                <w:sz w:val="24"/>
                <w:szCs w:val="24"/>
              </w:rPr>
              <w:t>标准</w:t>
            </w:r>
            <w:r>
              <w:rPr>
                <w:rStyle w:val="612"/>
                <w:rFonts w:ascii="仿宋_GB2312" w:hAnsi="仿宋_GB2312" w:eastAsia="仿宋_GB2312" w:cs="仿宋_GB2312"/>
                <w:color w:val="000000"/>
                <w:sz w:val="24"/>
                <w:szCs w:val="24"/>
              </w:rPr>
              <w:t>所响应的内容（响应表）均作为合同附</w:t>
            </w:r>
            <w:r>
              <w:rPr>
                <w:rStyle w:val="612"/>
                <w:rFonts w:hint="eastAsia" w:ascii="仿宋_GB2312" w:hAnsi="仿宋_GB2312" w:eastAsia="仿宋_GB2312" w:cs="仿宋_GB2312"/>
                <w:color w:val="000000"/>
                <w:sz w:val="24"/>
                <w:szCs w:val="24"/>
              </w:rPr>
              <w:t>件。其他未尽事宜，由双方协商后再制订相应补充协议。</w:t>
            </w:r>
          </w:p>
          <w:p w14:paraId="7D1172DE">
            <w:pPr>
              <w:pStyle w:val="1023"/>
              <w:keepNext w:val="0"/>
              <w:keepLines w:val="0"/>
              <w:pageBreakBefore w:val="0"/>
              <w:widowControl/>
              <w:kinsoku/>
              <w:wordWrap/>
              <w:overflowPunct/>
              <w:topLinePunct w:val="0"/>
              <w:autoSpaceDE/>
              <w:autoSpaceDN/>
              <w:bidi w:val="0"/>
              <w:adjustRightInd/>
              <w:snapToGrid/>
              <w:spacing w:line="360" w:lineRule="auto"/>
              <w:ind w:right="42" w:rightChars="20" w:firstLine="422" w:firstLineChars="200"/>
              <w:textAlignment w:val="auto"/>
              <w:rPr>
                <w:rStyle w:val="1026"/>
                <w:rFonts w:ascii="仿宋_GB2312" w:hAnsi="仿宋_GB2312" w:eastAsia="仿宋_GB2312" w:cs="仿宋_GB2312"/>
                <w:b/>
                <w:bCs/>
                <w:color w:val="auto"/>
                <w:sz w:val="24"/>
                <w:szCs w:val="24"/>
              </w:rPr>
            </w:pPr>
            <w:r>
              <w:rPr>
                <w:rStyle w:val="1026"/>
                <w:b/>
                <w:bCs/>
                <w:color w:val="auto"/>
              </w:rPr>
              <w:t>七</w:t>
            </w:r>
            <w:r>
              <w:rPr>
                <w:rStyle w:val="1026"/>
                <w:rFonts w:hint="eastAsia" w:ascii="仿宋_GB2312" w:hAnsi="仿宋_GB2312" w:eastAsia="仿宋_GB2312" w:cs="仿宋_GB2312"/>
                <w:b/>
                <w:bCs/>
                <w:color w:val="auto"/>
                <w:sz w:val="24"/>
                <w:szCs w:val="24"/>
              </w:rPr>
              <w:t>、保密要求</w:t>
            </w:r>
          </w:p>
          <w:p w14:paraId="00BE2790">
            <w:pPr>
              <w:pStyle w:val="1023"/>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612"/>
                <w:rFonts w:hint="eastAsia" w:ascii="仿宋_GB2312" w:hAnsi="仿宋_GB2312" w:eastAsia="仿宋_GB2312" w:cs="仿宋_GB2312"/>
                <w:color w:val="000000"/>
                <w:sz w:val="24"/>
                <w:szCs w:val="24"/>
                <w:lang w:val="en-US" w:eastAsia="zh-CN"/>
              </w:rPr>
            </w:pPr>
            <w:r>
              <w:rPr>
                <w:rStyle w:val="1026"/>
                <w:rFonts w:hint="eastAsia" w:ascii="仿宋_GB2312" w:hAnsi="仿宋_GB2312" w:eastAsia="仿宋_GB2312" w:cs="仿宋_GB2312"/>
                <w:bCs/>
                <w:color w:val="auto"/>
                <w:sz w:val="24"/>
                <w:szCs w:val="24"/>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供应商应妥善保管，不得向第三方提供、转述该资料的任何部分，否则，造成严重后果的，采购人将追究其法律责任。</w:t>
            </w:r>
          </w:p>
        </w:tc>
        <w:tc>
          <w:tcPr>
            <w:tcW w:w="722" w:type="dxa"/>
            <w:tcBorders>
              <w:top w:val="single" w:color="auto" w:sz="4" w:space="0"/>
              <w:left w:val="single" w:color="auto" w:sz="4" w:space="0"/>
              <w:bottom w:val="single" w:color="auto" w:sz="4" w:space="0"/>
              <w:right w:val="single" w:color="auto" w:sz="4" w:space="0"/>
            </w:tcBorders>
            <w:vAlign w:val="center"/>
          </w:tcPr>
          <w:p w14:paraId="01F8D547">
            <w:pPr>
              <w:spacing w:line="276" w:lineRule="auto"/>
              <w:ind w:left="420" w:hanging="420"/>
              <w:jc w:val="center"/>
              <w:rPr>
                <w:rFonts w:ascii="仿宋_GB2312" w:hAnsi="宋体" w:eastAsia="仿宋_GB2312"/>
                <w:sz w:val="24"/>
              </w:rPr>
            </w:pPr>
            <w:r>
              <w:rPr>
                <w:rFonts w:hint="eastAsia" w:ascii="仿宋_GB2312" w:hAnsi="宋体" w:eastAsia="仿宋_GB2312"/>
                <w:color w:val="000000"/>
                <w:sz w:val="24"/>
              </w:rPr>
              <w:t>1项</w:t>
            </w:r>
          </w:p>
        </w:tc>
      </w:tr>
    </w:tbl>
    <w:p w14:paraId="067BDCE8">
      <w:pPr>
        <w:rPr>
          <w:rFonts w:hint="eastAsia" w:eastAsiaTheme="minorEastAsia"/>
          <w:lang w:val="en-US" w:eastAsia="zh-CN"/>
        </w:rPr>
      </w:pPr>
    </w:p>
    <w:tbl>
      <w:tblPr>
        <w:tblStyle w:val="344"/>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6734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925F056">
            <w:pPr>
              <w:spacing w:line="276" w:lineRule="auto"/>
              <w:ind w:left="420" w:leftChars="0" w:hanging="420" w:firstLineChars="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6859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40380F0">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5B72A1E">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w:t>
            </w:r>
            <w:r>
              <w:rPr>
                <w:rFonts w:hint="eastAsia" w:ascii="仿宋_GB2312" w:hAnsi="仿宋_GB2312" w:eastAsia="仿宋_GB2312" w:cs="仿宋_GB2312"/>
                <w:bCs/>
                <w:color w:val="000000"/>
                <w:sz w:val="24"/>
                <w:lang w:val="en-US" w:eastAsia="zh-CN"/>
              </w:rPr>
              <w:t>秩序维护</w:t>
            </w:r>
            <w:r>
              <w:rPr>
                <w:rFonts w:hint="eastAsia" w:ascii="仿宋_GB2312" w:hAnsi="仿宋_GB2312" w:eastAsia="仿宋_GB2312" w:cs="仿宋_GB2312"/>
                <w:bCs/>
                <w:color w:val="000000"/>
                <w:sz w:val="24"/>
              </w:rPr>
              <w:t>用品、保洁用品、绿化消耗品、下水道</w:t>
            </w:r>
            <w:r>
              <w:rPr>
                <w:rFonts w:hint="eastAsia" w:ascii="仿宋_GB2312" w:hAnsi="仿宋_GB2312" w:eastAsia="仿宋_GB2312" w:cs="仿宋_GB2312"/>
                <w:bCs/>
                <w:color w:val="000000"/>
                <w:sz w:val="24"/>
                <w:lang w:val="en-US" w:eastAsia="zh-CN"/>
              </w:rPr>
              <w:t>和</w:t>
            </w:r>
            <w:r>
              <w:rPr>
                <w:rFonts w:hint="eastAsia" w:ascii="仿宋_GB2312" w:hAnsi="仿宋_GB2312" w:eastAsia="仿宋_GB2312" w:cs="仿宋_GB2312"/>
                <w:bCs/>
                <w:color w:val="000000"/>
                <w:sz w:val="24"/>
              </w:rPr>
              <w:t>排污口清理费、垃圾</w:t>
            </w:r>
            <w:r>
              <w:rPr>
                <w:rFonts w:hint="eastAsia" w:ascii="仿宋_GB2312" w:hAnsi="仿宋_GB2312" w:eastAsia="仿宋_GB2312" w:cs="仿宋_GB2312"/>
                <w:bCs/>
                <w:color w:val="000000"/>
                <w:sz w:val="24"/>
                <w:lang w:val="en-US" w:eastAsia="zh-CN"/>
              </w:rPr>
              <w:t>清理</w:t>
            </w:r>
            <w:r>
              <w:rPr>
                <w:rFonts w:hint="eastAsia" w:ascii="仿宋_GB2312" w:hAnsi="仿宋_GB2312" w:eastAsia="仿宋_GB2312" w:cs="仿宋_GB2312"/>
                <w:bCs/>
                <w:color w:val="000000"/>
                <w:sz w:val="24"/>
              </w:rPr>
              <w:t>费、化粪池清理费、玻璃外墙清洗费等相关费用；水电维修更换耗材费用</w:t>
            </w:r>
            <w:r>
              <w:rPr>
                <w:rFonts w:hint="eastAsia" w:ascii="仿宋_GB2312" w:hAnsi="仿宋_GB2312" w:eastAsia="仿宋_GB2312" w:cs="仿宋_GB2312"/>
                <w:bCs/>
                <w:color w:val="000000"/>
                <w:sz w:val="24"/>
                <w:lang w:eastAsia="zh-CN"/>
              </w:rPr>
              <w:t>、</w:t>
            </w:r>
            <w:r>
              <w:rPr>
                <w:rStyle w:val="612"/>
                <w:rFonts w:hint="eastAsia" w:ascii="仿宋_GB2312" w:hAnsi="仿宋" w:eastAsia="仿宋_GB2312"/>
                <w:color w:val="000000"/>
                <w:sz w:val="24"/>
                <w:szCs w:val="24"/>
              </w:rPr>
              <w:t>除四害药物及消杀设施费用</w:t>
            </w:r>
            <w:r>
              <w:rPr>
                <w:rFonts w:hint="eastAsia" w:ascii="仿宋_GB2312" w:hAnsi="仿宋_GB2312" w:eastAsia="仿宋_GB2312" w:cs="仿宋_GB2312"/>
                <w:bCs/>
                <w:color w:val="000000"/>
                <w:sz w:val="24"/>
              </w:rPr>
              <w:t>由采购人承担；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5996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5140B17">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ED7017F">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35C2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EB5351E">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DEE19C5">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14:paraId="694C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C3744FE">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AFA9758">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：广西柳州市潭中西路1号之一。</w:t>
            </w:r>
          </w:p>
        </w:tc>
      </w:tr>
      <w:tr w14:paraId="54B1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8D450BD">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B1E1F6B">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5个工作日内，将上季度合法、有效发票开具给采购人，采购人原则上应当自收到发票后10个工作日内将资金支付到合同约定的供应商账户（不计利息）。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
</w:t>
            </w:r>
          </w:p>
        </w:tc>
      </w:tr>
      <w:tr w14:paraId="79BC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8CF2AF1">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089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3285764">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0ED694A0">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35D1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DEB05E7">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66AE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E2D6414">
            <w:pPr>
              <w:pStyle w:val="26"/>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C4A6DB2">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rPr>
              <w:t>中小</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308B8EFD">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sz w:val="24"/>
              </w:rPr>
              <w:t>2.中小</w:t>
            </w:r>
            <w:r>
              <w:rPr>
                <w:rFonts w:hint="eastAsia" w:ascii="仿宋_GB2312" w:hAnsi="宋体" w:eastAsia="仿宋_GB2312"/>
                <w:sz w:val="24"/>
                <w:lang w:val="en-GB"/>
              </w:rPr>
              <w:t>企业须符合本项目采购标的所属行业对应的中小企业划分标准：</w:t>
            </w:r>
          </w:p>
          <w:p w14:paraId="59DBB609">
            <w:pPr>
              <w:pStyle w:val="1497"/>
              <w:spacing w:before="0" w:beforeAutospacing="0" w:after="0" w:afterAutospacing="0" w:line="420" w:lineRule="exact"/>
              <w:rPr>
                <w:rFonts w:ascii="仿宋_GB2312" w:eastAsia="仿宋_GB2312"/>
                <w:color w:val="000000"/>
              </w:rPr>
            </w:pPr>
            <w:r>
              <w:rPr>
                <w:rStyle w:val="1499"/>
                <w:rFonts w:hint="eastAsia" w:ascii="仿宋_GB2312" w:eastAsia="仿宋_GB2312"/>
                <w:color w:val="000000"/>
              </w:rPr>
              <w:t>（1）采购标的对应的中小企业划分标准所属行业：</w:t>
            </w:r>
            <w:r>
              <w:rPr>
                <w:rFonts w:hint="eastAsia" w:ascii="仿宋_GB2312" w:eastAsia="仿宋_GB2312"/>
                <w:b/>
                <w:bCs/>
                <w:u w:val="single"/>
              </w:rPr>
              <w:t>物业管理 ；</w:t>
            </w:r>
          </w:p>
          <w:p w14:paraId="334A640A">
            <w:pPr>
              <w:pStyle w:val="1501"/>
              <w:spacing w:before="0" w:beforeAutospacing="0" w:after="0" w:afterAutospacing="0" w:line="460" w:lineRule="atLeast"/>
              <w:rPr>
                <w:rFonts w:ascii="仿宋_GB2312" w:eastAsia="仿宋_GB2312"/>
                <w:color w:val="000000"/>
              </w:rPr>
            </w:pPr>
            <w:r>
              <w:rPr>
                <w:rStyle w:val="1503"/>
                <w:rFonts w:hint="eastAsia" w:ascii="仿宋_GB2312" w:eastAsia="仿宋_GB2312"/>
                <w:color w:val="000000"/>
              </w:rPr>
              <w:t>（2）中小企业划分有关标准根据工信部等部委发布的《关于印发中小企业划型标准规定的通知》（工信部联企业〔2011〕300号）确定；</w:t>
            </w:r>
          </w:p>
          <w:p w14:paraId="5ADC064E">
            <w:pPr>
              <w:pStyle w:val="1501"/>
              <w:spacing w:before="0" w:beforeAutospacing="0" w:after="0" w:afterAutospacing="0" w:line="460" w:lineRule="atLeast"/>
              <w:rPr>
                <w:rFonts w:ascii="仿宋_GB2312" w:eastAsia="仿宋_GB2312"/>
                <w:color w:val="000000"/>
              </w:rPr>
            </w:pPr>
            <w:r>
              <w:rPr>
                <w:rStyle w:val="1503"/>
                <w:rFonts w:hint="eastAsia" w:ascii="仿宋_GB2312" w:eastAsia="仿宋_GB2312"/>
                <w:color w:val="000000"/>
              </w:rPr>
              <w:t>（3）为方便</w:t>
            </w:r>
            <w:r>
              <w:rPr>
                <w:rStyle w:val="1503"/>
                <w:rFonts w:hint="eastAsia" w:ascii="仿宋_GB2312" w:eastAsia="仿宋_GB2312"/>
                <w:color w:val="000000"/>
                <w:lang w:val="en-US" w:eastAsia="zh-CN"/>
              </w:rPr>
              <w:t>供应商</w:t>
            </w:r>
            <w:r>
              <w:rPr>
                <w:rStyle w:val="1503"/>
                <w:rFonts w:hint="eastAsia" w:ascii="仿宋_GB2312" w:eastAsia="仿宋_GB2312"/>
                <w:color w:val="000000"/>
              </w:rPr>
              <w:t>识别企业规模类型，</w:t>
            </w:r>
            <w:r>
              <w:rPr>
                <w:rStyle w:val="1503"/>
                <w:rFonts w:hint="eastAsia" w:ascii="仿宋_GB2312" w:eastAsia="仿宋_GB2312"/>
                <w:color w:val="000000"/>
                <w:lang w:val="en-US" w:eastAsia="zh-CN"/>
              </w:rPr>
              <w:t>供应商</w:t>
            </w:r>
            <w:r>
              <w:rPr>
                <w:rStyle w:val="1503"/>
                <w:rFonts w:hint="eastAsia" w:ascii="仿宋_GB2312" w:eastAsia="仿宋_GB2312"/>
                <w:color w:val="000000"/>
              </w:rPr>
              <w:t>可使用工业和信息化部组织开发的中小企业规模类型自测小程序生成企业规模类型测试结果。</w:t>
            </w:r>
          </w:p>
          <w:p w14:paraId="600D701A">
            <w:pPr>
              <w:pStyle w:val="1505"/>
              <w:spacing w:before="0" w:beforeAutospacing="0" w:after="0" w:afterAutospacing="0" w:line="460" w:lineRule="atLeast"/>
              <w:rPr>
                <w:rFonts w:hint="eastAsia" w:ascii="仿宋_GB2312" w:eastAsia="仿宋_GB2312"/>
                <w:color w:val="000000"/>
              </w:rPr>
            </w:pPr>
            <w:r>
              <w:rPr>
                <w:rStyle w:val="1503"/>
                <w:rFonts w:hint="eastAsia" w:ascii="仿宋_GB2312" w:eastAsia="仿宋_GB2312"/>
                <w:color w:val="000000"/>
              </w:rPr>
              <w:t>自测小程序链接：https://baosong.miit.gov.cn/ScaleTest</w:t>
            </w:r>
          </w:p>
        </w:tc>
      </w:tr>
      <w:tr w14:paraId="2E8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E12BEE8">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B74EB1B">
            <w:pPr>
              <w:pStyle w:val="151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44176F87">
            <w:pPr>
              <w:pStyle w:val="151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7968ECE5">
            <w:pPr>
              <w:pStyle w:val="150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768D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7B54953">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F9DD992">
            <w:pPr>
              <w:pStyle w:val="150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w:t>
            </w:r>
          </w:p>
        </w:tc>
      </w:tr>
      <w:tr w14:paraId="27A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C3592AA">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6201852">
            <w:pPr>
              <w:pStyle w:val="151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3FDA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4F861B73">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58BB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5C99388">
            <w:pPr>
              <w:jc w:val="center"/>
              <w:rPr>
                <w:rFonts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50B6F601">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1210226B">
      <w:pPr>
        <w:spacing w:line="400" w:lineRule="exact"/>
        <w:rPr>
          <w:rFonts w:ascii="仿宋_GB2312" w:hAnsi="仿宋_GB2312" w:eastAsia="仿宋_GB2312" w:cs="仿宋_GB2312"/>
          <w:bCs/>
          <w:color w:val="000000"/>
          <w:sz w:val="24"/>
        </w:rPr>
      </w:pPr>
      <w:bookmarkStart w:id="48" w:name="_Toc504053343"/>
    </w:p>
    <w:p w14:paraId="48D9C897">
      <w:pPr>
        <w:spacing w:line="400" w:lineRule="exact"/>
        <w:rPr>
          <w:rFonts w:ascii="仿宋_GB2312" w:hAnsi="仿宋_GB2312" w:eastAsia="仿宋_GB2312" w:cs="仿宋_GB2312"/>
          <w:bCs/>
          <w:color w:val="000000"/>
          <w:sz w:val="24"/>
        </w:rPr>
      </w:pPr>
    </w:p>
    <w:p w14:paraId="1392EB76">
      <w:pPr>
        <w:spacing w:line="400" w:lineRule="exact"/>
        <w:rPr>
          <w:rFonts w:ascii="仿宋_GB2312" w:hAnsi="仿宋_GB2312" w:eastAsia="仿宋_GB2312" w:cs="仿宋_GB2312"/>
          <w:bCs/>
          <w:color w:val="000000"/>
          <w:sz w:val="24"/>
        </w:rPr>
      </w:pPr>
    </w:p>
    <w:p w14:paraId="3E3B00A8">
      <w:pPr>
        <w:spacing w:line="400" w:lineRule="exact"/>
        <w:rPr>
          <w:rFonts w:ascii="仿宋_GB2312" w:hAnsi="仿宋_GB2312" w:eastAsia="仿宋_GB2312" w:cs="仿宋_GB2312"/>
          <w:bCs/>
          <w:color w:val="000000"/>
          <w:sz w:val="24"/>
        </w:rPr>
      </w:pPr>
    </w:p>
    <w:p w14:paraId="66EA5345">
      <w:pPr>
        <w:spacing w:line="400" w:lineRule="exact"/>
        <w:rPr>
          <w:rFonts w:ascii="仿宋_GB2312" w:hAnsi="仿宋_GB2312" w:eastAsia="仿宋_GB2312" w:cs="仿宋_GB2312"/>
          <w:bCs/>
          <w:color w:val="000000"/>
          <w:sz w:val="24"/>
        </w:rPr>
      </w:pPr>
    </w:p>
    <w:p w14:paraId="28300570">
      <w:pPr>
        <w:spacing w:line="400" w:lineRule="exact"/>
        <w:rPr>
          <w:rFonts w:ascii="仿宋_GB2312" w:hAnsi="仿宋_GB2312" w:eastAsia="仿宋_GB2312" w:cs="仿宋_GB2312"/>
          <w:bCs/>
          <w:color w:val="000000"/>
          <w:sz w:val="24"/>
        </w:rPr>
      </w:pPr>
    </w:p>
    <w:p w14:paraId="62EBA7D1">
      <w:pPr>
        <w:spacing w:line="400" w:lineRule="exact"/>
        <w:rPr>
          <w:rFonts w:ascii="仿宋_GB2312" w:hAnsi="仿宋_GB2312" w:eastAsia="仿宋_GB2312" w:cs="仿宋_GB2312"/>
          <w:bCs/>
          <w:color w:val="000000"/>
          <w:sz w:val="24"/>
        </w:rPr>
      </w:pPr>
    </w:p>
    <w:p w14:paraId="32A9FECA">
      <w:pPr>
        <w:spacing w:line="400" w:lineRule="exact"/>
        <w:rPr>
          <w:rFonts w:ascii="仿宋_GB2312" w:hAnsi="仿宋_GB2312" w:eastAsia="仿宋_GB2312" w:cs="仿宋_GB2312"/>
          <w:bCs/>
          <w:color w:val="000000"/>
          <w:sz w:val="24"/>
        </w:rPr>
      </w:pPr>
    </w:p>
    <w:p w14:paraId="410B8450">
      <w:pPr>
        <w:spacing w:line="400" w:lineRule="exact"/>
        <w:rPr>
          <w:rFonts w:ascii="仿宋_GB2312" w:hAnsi="仿宋_GB2312" w:eastAsia="仿宋_GB2312" w:cs="仿宋_GB2312"/>
          <w:bCs/>
          <w:color w:val="000000"/>
          <w:sz w:val="24"/>
        </w:rPr>
      </w:pPr>
    </w:p>
    <w:p w14:paraId="39F66622">
      <w:pPr>
        <w:spacing w:line="400" w:lineRule="exact"/>
        <w:rPr>
          <w:rFonts w:ascii="仿宋_GB2312" w:hAnsi="仿宋_GB2312" w:eastAsia="仿宋_GB2312" w:cs="仿宋_GB2312"/>
          <w:bCs/>
          <w:color w:val="000000"/>
          <w:sz w:val="24"/>
        </w:rPr>
      </w:pPr>
    </w:p>
    <w:p w14:paraId="65D488CB">
      <w:pPr>
        <w:spacing w:line="400" w:lineRule="exact"/>
        <w:rPr>
          <w:rFonts w:ascii="仿宋_GB2312" w:hAnsi="仿宋_GB2312" w:eastAsia="仿宋_GB2312" w:cs="仿宋_GB2312"/>
          <w:bCs/>
          <w:color w:val="000000"/>
          <w:sz w:val="24"/>
        </w:rPr>
      </w:pPr>
    </w:p>
    <w:p w14:paraId="0CCEA25F">
      <w:pPr>
        <w:spacing w:line="400" w:lineRule="exact"/>
        <w:rPr>
          <w:rFonts w:ascii="仿宋_GB2312" w:hAnsi="仿宋_GB2312" w:eastAsia="仿宋_GB2312" w:cs="仿宋_GB2312"/>
          <w:bCs/>
          <w:color w:val="000000"/>
          <w:sz w:val="24"/>
        </w:rPr>
      </w:pPr>
    </w:p>
    <w:p w14:paraId="304D7D1B">
      <w:pPr>
        <w:spacing w:line="400" w:lineRule="exact"/>
        <w:rPr>
          <w:rFonts w:ascii="仿宋_GB2312" w:hAnsi="仿宋_GB2312" w:eastAsia="仿宋_GB2312" w:cs="仿宋_GB2312"/>
          <w:bCs/>
          <w:color w:val="000000"/>
          <w:sz w:val="24"/>
        </w:rPr>
      </w:pPr>
    </w:p>
    <w:p w14:paraId="4FDE5FDA">
      <w:pPr>
        <w:spacing w:line="400" w:lineRule="exact"/>
        <w:rPr>
          <w:rFonts w:ascii="仿宋_GB2312" w:hAnsi="仿宋_GB2312" w:eastAsia="仿宋_GB2312" w:cs="仿宋_GB2312"/>
          <w:bCs/>
          <w:color w:val="000000"/>
          <w:sz w:val="24"/>
        </w:rPr>
      </w:pPr>
    </w:p>
    <w:p w14:paraId="78B12377">
      <w:pPr>
        <w:spacing w:line="400" w:lineRule="exact"/>
        <w:rPr>
          <w:rFonts w:ascii="仿宋_GB2312" w:hAnsi="仿宋_GB2312" w:eastAsia="仿宋_GB2312" w:cs="仿宋_GB2312"/>
          <w:bCs/>
          <w:color w:val="000000"/>
          <w:sz w:val="24"/>
        </w:rPr>
      </w:pPr>
    </w:p>
    <w:p w14:paraId="5670BE47">
      <w:pPr>
        <w:spacing w:line="400" w:lineRule="exact"/>
        <w:rPr>
          <w:rFonts w:ascii="仿宋_GB2312" w:hAnsi="仿宋_GB2312" w:eastAsia="仿宋_GB2312" w:cs="仿宋_GB2312"/>
          <w:bCs/>
          <w:color w:val="000000"/>
          <w:sz w:val="24"/>
        </w:rPr>
      </w:pPr>
    </w:p>
    <w:p w14:paraId="02D042C9">
      <w:pPr>
        <w:spacing w:line="400" w:lineRule="exact"/>
        <w:rPr>
          <w:rFonts w:ascii="仿宋_GB2312" w:hAnsi="仿宋_GB2312" w:eastAsia="仿宋_GB2312" w:cs="仿宋_GB2312"/>
          <w:bCs/>
          <w:color w:val="000000"/>
          <w:sz w:val="24"/>
        </w:rPr>
      </w:pPr>
    </w:p>
    <w:p w14:paraId="075A2B6C">
      <w:pPr>
        <w:spacing w:line="400" w:lineRule="exact"/>
        <w:rPr>
          <w:rFonts w:ascii="仿宋_GB2312" w:hAnsi="仿宋_GB2312" w:eastAsia="仿宋_GB2312" w:cs="仿宋_GB2312"/>
          <w:bCs/>
          <w:color w:val="000000"/>
          <w:sz w:val="24"/>
        </w:rPr>
      </w:pPr>
    </w:p>
    <w:p w14:paraId="44D61BD3">
      <w:pPr>
        <w:spacing w:line="400" w:lineRule="exact"/>
        <w:rPr>
          <w:rFonts w:ascii="仿宋_GB2312" w:hAnsi="仿宋_GB2312" w:eastAsia="仿宋_GB2312" w:cs="仿宋_GB2312"/>
          <w:bCs/>
          <w:color w:val="000000"/>
          <w:sz w:val="24"/>
        </w:rPr>
      </w:pPr>
    </w:p>
    <w:p w14:paraId="1DE8F0EC">
      <w:pPr>
        <w:spacing w:line="400" w:lineRule="exact"/>
        <w:rPr>
          <w:rFonts w:ascii="仿宋_GB2312" w:hAnsi="仿宋_GB2312" w:eastAsia="仿宋_GB2312" w:cs="仿宋_GB2312"/>
          <w:bCs/>
          <w:color w:val="000000"/>
          <w:sz w:val="24"/>
        </w:rPr>
      </w:pPr>
    </w:p>
    <w:p w14:paraId="09248CF9">
      <w:pPr>
        <w:spacing w:line="400" w:lineRule="exact"/>
        <w:rPr>
          <w:rFonts w:ascii="宋体" w:hAnsi="宋体"/>
          <w:sz w:val="32"/>
        </w:rPr>
      </w:pPr>
      <w:r>
        <w:rPr>
          <w:rFonts w:ascii="仿宋_GB2312" w:hAnsi="仿宋_GB2312" w:eastAsia="仿宋_GB2312" w:cs="仿宋_GB2312"/>
          <w:bCs/>
          <w:color w:val="000000"/>
          <w:sz w:val="24"/>
        </w:rPr>
        <w:t>★</w:t>
      </w:r>
      <w:r>
        <w:rPr>
          <w:rStyle w:val="1002"/>
          <w:rFonts w:hint="eastAsia" w:ascii="仿宋_GB2312" w:eastAsia="仿宋_GB2312"/>
          <w:b/>
          <w:color w:val="000000"/>
          <w:sz w:val="24"/>
        </w:rPr>
        <w:t>附件：</w:t>
      </w:r>
    </w:p>
    <w:p w14:paraId="5B76620B">
      <w:pPr>
        <w:spacing w:line="400" w:lineRule="exact"/>
        <w:jc w:val="center"/>
        <w:rPr>
          <w:rStyle w:val="1002"/>
          <w:rFonts w:ascii="仿宋_GB2312" w:eastAsia="仿宋_GB2312"/>
          <w:b/>
          <w:color w:val="000000"/>
          <w:sz w:val="24"/>
        </w:rPr>
      </w:pPr>
      <w:r>
        <w:rPr>
          <w:rStyle w:val="1002"/>
          <w:rFonts w:hint="eastAsia" w:ascii="仿宋_GB2312" w:eastAsia="仿宋_GB2312"/>
          <w:b/>
          <w:color w:val="000000"/>
          <w:sz w:val="24"/>
        </w:rPr>
        <w:t>《</w:t>
      </w:r>
      <w:r>
        <w:rPr>
          <w:rStyle w:val="1002"/>
          <w:rFonts w:ascii="仿宋_GB2312" w:eastAsia="仿宋_GB2312"/>
          <w:b/>
          <w:color w:val="000000"/>
          <w:sz w:val="24"/>
        </w:rPr>
        <w:t>物业管理服务考核</w:t>
      </w:r>
      <w:r>
        <w:rPr>
          <w:rStyle w:val="1002"/>
          <w:rFonts w:hint="eastAsia" w:ascii="仿宋_GB2312" w:eastAsia="仿宋_GB2312"/>
          <w:b/>
          <w:color w:val="000000"/>
          <w:sz w:val="24"/>
        </w:rPr>
        <w:t>标准》</w:t>
      </w:r>
    </w:p>
    <w:p w14:paraId="671488DB">
      <w:pPr>
        <w:spacing w:line="400" w:lineRule="exact"/>
        <w:ind w:firstLine="482" w:firstLineChars="200"/>
        <w:rPr>
          <w:rStyle w:val="1002"/>
          <w:rFonts w:ascii="仿宋_GB2312" w:eastAsia="仿宋_GB2312"/>
          <w:b/>
          <w:color w:val="000000"/>
          <w:sz w:val="24"/>
        </w:rPr>
      </w:pPr>
      <w:r>
        <w:rPr>
          <w:rStyle w:val="1002"/>
          <w:rFonts w:hint="eastAsia" w:ascii="仿宋_GB2312" w:eastAsia="仿宋_GB2312"/>
          <w:b/>
          <w:color w:val="000000"/>
          <w:sz w:val="24"/>
        </w:rPr>
        <w:t>一、</w:t>
      </w:r>
      <w:r>
        <w:rPr>
          <w:rStyle w:val="1002"/>
          <w:rFonts w:ascii="仿宋_GB2312" w:eastAsia="仿宋_GB2312"/>
          <w:b/>
          <w:color w:val="000000"/>
          <w:sz w:val="24"/>
        </w:rPr>
        <w:t>考核</w:t>
      </w:r>
      <w:r>
        <w:rPr>
          <w:rStyle w:val="1002"/>
          <w:rFonts w:hint="eastAsia" w:ascii="仿宋_GB2312" w:eastAsia="仿宋_GB2312"/>
          <w:b/>
          <w:color w:val="000000"/>
          <w:sz w:val="24"/>
        </w:rPr>
        <w:t>总体要求</w:t>
      </w:r>
    </w:p>
    <w:p w14:paraId="627E19FE">
      <w:pPr>
        <w:spacing w:line="400" w:lineRule="exact"/>
        <w:ind w:firstLine="480" w:firstLineChars="200"/>
        <w:rPr>
          <w:rStyle w:val="1002"/>
          <w:rFonts w:ascii="仿宋_GB2312" w:eastAsia="仿宋_GB2312"/>
          <w:bCs/>
          <w:color w:val="000000"/>
          <w:sz w:val="24"/>
        </w:rPr>
      </w:pPr>
      <w:r>
        <w:rPr>
          <w:rStyle w:val="1002"/>
          <w:rFonts w:ascii="仿宋_GB2312" w:eastAsia="仿宋_GB2312"/>
          <w:bCs/>
          <w:color w:val="000000"/>
          <w:sz w:val="24"/>
        </w:rPr>
        <w:t>在每期付款</w:t>
      </w:r>
      <w:r>
        <w:rPr>
          <w:rStyle w:val="1002"/>
          <w:rFonts w:hint="eastAsia" w:ascii="仿宋_GB2312" w:eastAsia="仿宋_GB2312"/>
          <w:bCs/>
          <w:color w:val="000000"/>
          <w:sz w:val="24"/>
        </w:rPr>
        <w:t>前及</w:t>
      </w:r>
      <w:r>
        <w:rPr>
          <w:rStyle w:val="1002"/>
          <w:rFonts w:ascii="仿宋_GB2312" w:eastAsia="仿宋_GB2312"/>
          <w:bCs/>
          <w:color w:val="000000"/>
          <w:sz w:val="24"/>
        </w:rPr>
        <w:t>合同期满前，由</w:t>
      </w:r>
      <w:r>
        <w:rPr>
          <w:rStyle w:val="1002"/>
          <w:rFonts w:hint="eastAsia" w:ascii="仿宋_GB2312" w:eastAsia="仿宋_GB2312"/>
          <w:bCs/>
          <w:color w:val="000000"/>
          <w:sz w:val="24"/>
        </w:rPr>
        <w:t>采购人</w:t>
      </w:r>
      <w:r>
        <w:rPr>
          <w:rStyle w:val="1002"/>
          <w:rFonts w:ascii="仿宋_GB2312" w:eastAsia="仿宋_GB2312"/>
          <w:bCs/>
          <w:color w:val="000000"/>
          <w:sz w:val="24"/>
        </w:rPr>
        <w:t>组织</w:t>
      </w:r>
      <w:r>
        <w:rPr>
          <w:rStyle w:val="1002"/>
          <w:rFonts w:hint="eastAsia" w:ascii="仿宋_GB2312" w:eastAsia="仿宋_GB2312"/>
          <w:bCs/>
          <w:color w:val="000000"/>
          <w:sz w:val="24"/>
        </w:rPr>
        <w:t>单位</w:t>
      </w:r>
      <w:r>
        <w:rPr>
          <w:rStyle w:val="1002"/>
          <w:rFonts w:ascii="仿宋_GB2312" w:eastAsia="仿宋_GB2312"/>
          <w:bCs/>
          <w:color w:val="000000"/>
          <w:sz w:val="24"/>
        </w:rPr>
        <w:t>相关部门人员对</w:t>
      </w:r>
      <w:r>
        <w:rPr>
          <w:rStyle w:val="1002"/>
          <w:rFonts w:hint="eastAsia" w:ascii="仿宋_GB2312" w:eastAsia="仿宋_GB2312"/>
          <w:bCs/>
          <w:color w:val="000000"/>
          <w:sz w:val="24"/>
        </w:rPr>
        <w:t>成交供应商</w:t>
      </w:r>
      <w:r>
        <w:rPr>
          <w:rStyle w:val="1002"/>
          <w:rFonts w:ascii="仿宋_GB2312" w:eastAsia="仿宋_GB2312"/>
          <w:bCs/>
          <w:color w:val="000000"/>
          <w:sz w:val="24"/>
        </w:rPr>
        <w:t>进行考核，考核内容主要有以下方面：①管理是否到位；②各种制度、计划、预案、工作记录是否完善；③履行合同条款情况；④完成工作任务情况、有无脱岗情况、各种维修是否及时；⑤服务态度和质量；⑥各种指标是否达标；⑦有无失窃记录、理赔工作和效果。</w:t>
      </w:r>
      <w:r>
        <w:rPr>
          <w:rStyle w:val="1002"/>
          <w:rFonts w:hint="eastAsia" w:ascii="仿宋_GB2312" w:eastAsia="仿宋_GB2312"/>
          <w:bCs/>
          <w:color w:val="000000"/>
          <w:sz w:val="24"/>
        </w:rPr>
        <w:t>如累计扣分超过标准分，则扣分按标准分扣完为止。</w:t>
      </w:r>
    </w:p>
    <w:p w14:paraId="7C8B4574">
      <w:pPr>
        <w:spacing w:line="400" w:lineRule="exact"/>
        <w:ind w:firstLine="482" w:firstLineChars="200"/>
        <w:rPr>
          <w:rStyle w:val="1002"/>
          <w:rFonts w:ascii="仿宋_GB2312" w:eastAsia="仿宋_GB2312"/>
          <w:b/>
          <w:color w:val="000000"/>
          <w:sz w:val="24"/>
        </w:rPr>
      </w:pPr>
      <w:r>
        <w:rPr>
          <w:rStyle w:val="1002"/>
          <w:rFonts w:hint="eastAsia" w:ascii="仿宋_GB2312" w:eastAsia="仿宋_GB2312"/>
          <w:b/>
          <w:color w:val="000000"/>
          <w:sz w:val="24"/>
        </w:rPr>
        <w:t>二、考核标准</w:t>
      </w:r>
    </w:p>
    <w:p w14:paraId="2D75F0DC">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（一）秩序维护员</w:t>
      </w:r>
    </w:p>
    <w:tbl>
      <w:tblPr>
        <w:tblStyle w:val="100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495"/>
        <w:gridCol w:w="2701"/>
        <w:gridCol w:w="3227"/>
        <w:gridCol w:w="900"/>
        <w:gridCol w:w="660"/>
        <w:gridCol w:w="973"/>
      </w:tblGrid>
      <w:tr w14:paraId="470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Align w:val="center"/>
          </w:tcPr>
          <w:p w14:paraId="2FD24FB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495" w:type="dxa"/>
            <w:vAlign w:val="center"/>
          </w:tcPr>
          <w:p w14:paraId="2E0C40E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编号</w:t>
            </w:r>
          </w:p>
        </w:tc>
        <w:tc>
          <w:tcPr>
            <w:tcW w:w="2701" w:type="dxa"/>
            <w:vAlign w:val="center"/>
          </w:tcPr>
          <w:p w14:paraId="0E53007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目标要求</w:t>
            </w:r>
          </w:p>
        </w:tc>
        <w:tc>
          <w:tcPr>
            <w:tcW w:w="3227" w:type="dxa"/>
            <w:vAlign w:val="center"/>
          </w:tcPr>
          <w:p w14:paraId="32EE5C6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执行情况</w:t>
            </w:r>
          </w:p>
        </w:tc>
        <w:tc>
          <w:tcPr>
            <w:tcW w:w="900" w:type="dxa"/>
            <w:vAlign w:val="center"/>
          </w:tcPr>
          <w:p w14:paraId="27C91FF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标准分</w:t>
            </w:r>
          </w:p>
        </w:tc>
        <w:tc>
          <w:tcPr>
            <w:tcW w:w="660" w:type="dxa"/>
            <w:vAlign w:val="center"/>
          </w:tcPr>
          <w:p w14:paraId="40DFD9F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得分</w:t>
            </w:r>
          </w:p>
        </w:tc>
        <w:tc>
          <w:tcPr>
            <w:tcW w:w="973" w:type="dxa"/>
            <w:vAlign w:val="center"/>
          </w:tcPr>
          <w:p w14:paraId="2838732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3335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05" w:type="dxa"/>
            <w:vMerge w:val="restart"/>
            <w:vAlign w:val="center"/>
          </w:tcPr>
          <w:p w14:paraId="46D92CC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工作职责</w:t>
            </w:r>
          </w:p>
        </w:tc>
        <w:tc>
          <w:tcPr>
            <w:tcW w:w="495" w:type="dxa"/>
            <w:vAlign w:val="center"/>
          </w:tcPr>
          <w:p w14:paraId="736CC7A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701" w:type="dxa"/>
            <w:vAlign w:val="center"/>
          </w:tcPr>
          <w:p w14:paraId="032EAB1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遵守国家法律、法规和相关保密制度</w:t>
            </w:r>
          </w:p>
        </w:tc>
        <w:tc>
          <w:tcPr>
            <w:tcW w:w="3227" w:type="dxa"/>
            <w:vAlign w:val="center"/>
          </w:tcPr>
          <w:p w14:paraId="06ECB73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有一定的保密意识，服务过程中不泄密</w:t>
            </w:r>
            <w:r>
              <w:rPr>
                <w:rFonts w:hint="eastAsia" w:eastAsia="仿宋_GB2312"/>
                <w:color w:val="000000"/>
              </w:rPr>
              <w:t>，</w:t>
            </w:r>
            <w:r>
              <w:rPr>
                <w:rFonts w:hint="eastAsia" w:ascii="仿宋_GB2312" w:hAnsi="仿宋_GB2312" w:eastAsia="仿宋_GB2312" w:cs="仿宋_GB2312"/>
                <w:color w:val="000000"/>
                <w:sz w:val="24"/>
              </w:rPr>
              <w:t>发生一次泄密情况扣5分</w:t>
            </w:r>
          </w:p>
        </w:tc>
        <w:tc>
          <w:tcPr>
            <w:tcW w:w="900" w:type="dxa"/>
            <w:vAlign w:val="center"/>
          </w:tcPr>
          <w:p w14:paraId="48FB641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57CA3000">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0357CF0C">
            <w:pPr>
              <w:spacing w:before="100" w:beforeAutospacing="1" w:after="100" w:afterAutospacing="1" w:line="400" w:lineRule="exact"/>
              <w:jc w:val="center"/>
              <w:rPr>
                <w:rFonts w:ascii="仿宋_GB2312" w:hAnsi="仿宋_GB2312" w:eastAsia="仿宋_GB2312" w:cs="仿宋_GB2312"/>
                <w:color w:val="000000"/>
                <w:sz w:val="24"/>
              </w:rPr>
            </w:pPr>
          </w:p>
        </w:tc>
      </w:tr>
      <w:tr w14:paraId="763D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405" w:type="dxa"/>
            <w:vMerge w:val="continue"/>
            <w:vAlign w:val="center"/>
          </w:tcPr>
          <w:p w14:paraId="1D8BA82E">
            <w:pPr>
              <w:spacing w:line="400" w:lineRule="exact"/>
              <w:rPr>
                <w:rFonts w:ascii="仿宋_GB2312" w:hAnsi="仿宋_GB2312" w:eastAsia="仿宋_GB2312" w:cs="仿宋_GB2312"/>
                <w:color w:val="000000"/>
                <w:sz w:val="24"/>
              </w:rPr>
            </w:pPr>
          </w:p>
        </w:tc>
        <w:tc>
          <w:tcPr>
            <w:tcW w:w="495" w:type="dxa"/>
            <w:vAlign w:val="center"/>
          </w:tcPr>
          <w:p w14:paraId="0471BCA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701" w:type="dxa"/>
            <w:vAlign w:val="center"/>
          </w:tcPr>
          <w:p w14:paraId="4D183F9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严格执行秩序维护交接班制度，做到交接班三清</w:t>
            </w:r>
          </w:p>
        </w:tc>
        <w:tc>
          <w:tcPr>
            <w:tcW w:w="3227" w:type="dxa"/>
            <w:vAlign w:val="center"/>
          </w:tcPr>
          <w:p w14:paraId="22F1D47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交班情况清、交接问题清、物品器械清，有违反的每次扣1分</w:t>
            </w:r>
          </w:p>
        </w:tc>
        <w:tc>
          <w:tcPr>
            <w:tcW w:w="900" w:type="dxa"/>
            <w:vAlign w:val="center"/>
          </w:tcPr>
          <w:p w14:paraId="55108BF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12D3709A">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0161F0AA">
            <w:pPr>
              <w:spacing w:before="100" w:beforeAutospacing="1" w:after="100" w:afterAutospacing="1" w:line="400" w:lineRule="exact"/>
              <w:jc w:val="center"/>
              <w:rPr>
                <w:rFonts w:ascii="仿宋_GB2312" w:hAnsi="仿宋_GB2312" w:eastAsia="仿宋_GB2312" w:cs="仿宋_GB2312"/>
                <w:color w:val="000000"/>
                <w:sz w:val="24"/>
              </w:rPr>
            </w:pPr>
          </w:p>
        </w:tc>
      </w:tr>
      <w:tr w14:paraId="76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405" w:type="dxa"/>
            <w:vMerge w:val="continue"/>
            <w:vAlign w:val="center"/>
          </w:tcPr>
          <w:p w14:paraId="76C00D33">
            <w:pPr>
              <w:spacing w:line="400" w:lineRule="exact"/>
              <w:rPr>
                <w:rFonts w:ascii="仿宋_GB2312" w:hAnsi="仿宋_GB2312" w:eastAsia="仿宋_GB2312" w:cs="仿宋_GB2312"/>
                <w:color w:val="000000"/>
                <w:sz w:val="24"/>
              </w:rPr>
            </w:pPr>
          </w:p>
        </w:tc>
        <w:tc>
          <w:tcPr>
            <w:tcW w:w="495" w:type="dxa"/>
            <w:vAlign w:val="center"/>
          </w:tcPr>
          <w:p w14:paraId="5B04220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701" w:type="dxa"/>
            <w:vAlign w:val="center"/>
          </w:tcPr>
          <w:p w14:paraId="1CD85BA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熟悉单位内各种情况，发现隐患及时排除及报告</w:t>
            </w:r>
          </w:p>
        </w:tc>
        <w:tc>
          <w:tcPr>
            <w:tcW w:w="3227" w:type="dxa"/>
            <w:vAlign w:val="center"/>
          </w:tcPr>
          <w:p w14:paraId="7FBDD79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发现隐患及时排除及报告，不及时的每次扣1分</w:t>
            </w:r>
          </w:p>
        </w:tc>
        <w:tc>
          <w:tcPr>
            <w:tcW w:w="900" w:type="dxa"/>
            <w:vAlign w:val="center"/>
          </w:tcPr>
          <w:p w14:paraId="5A9E37C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6933FEBA">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0AFAFB09">
            <w:pPr>
              <w:spacing w:before="100" w:beforeAutospacing="1" w:after="100" w:afterAutospacing="1" w:line="400" w:lineRule="exact"/>
              <w:jc w:val="center"/>
              <w:rPr>
                <w:rFonts w:ascii="仿宋_GB2312" w:hAnsi="仿宋_GB2312" w:eastAsia="仿宋_GB2312" w:cs="仿宋_GB2312"/>
                <w:color w:val="000000"/>
                <w:sz w:val="24"/>
              </w:rPr>
            </w:pPr>
          </w:p>
        </w:tc>
      </w:tr>
      <w:tr w14:paraId="4072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29A28F95">
            <w:pPr>
              <w:spacing w:line="400" w:lineRule="exact"/>
              <w:rPr>
                <w:rFonts w:ascii="仿宋_GB2312" w:hAnsi="仿宋_GB2312" w:eastAsia="仿宋_GB2312" w:cs="仿宋_GB2312"/>
                <w:color w:val="000000"/>
                <w:sz w:val="24"/>
              </w:rPr>
            </w:pPr>
          </w:p>
        </w:tc>
        <w:tc>
          <w:tcPr>
            <w:tcW w:w="495" w:type="dxa"/>
            <w:vAlign w:val="center"/>
          </w:tcPr>
          <w:p w14:paraId="4304DCC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701" w:type="dxa"/>
            <w:vAlign w:val="center"/>
          </w:tcPr>
          <w:p w14:paraId="1F15A2E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做好详细值班记录</w:t>
            </w:r>
          </w:p>
        </w:tc>
        <w:tc>
          <w:tcPr>
            <w:tcW w:w="3227" w:type="dxa"/>
            <w:vAlign w:val="center"/>
          </w:tcPr>
          <w:p w14:paraId="2EEDA62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有详细值班记录，无值班记录每次扣1分</w:t>
            </w:r>
          </w:p>
        </w:tc>
        <w:tc>
          <w:tcPr>
            <w:tcW w:w="900" w:type="dxa"/>
            <w:vAlign w:val="center"/>
          </w:tcPr>
          <w:p w14:paraId="4681041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520D935B">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2B991312">
            <w:pPr>
              <w:spacing w:before="100" w:beforeAutospacing="1" w:after="100" w:afterAutospacing="1" w:line="400" w:lineRule="exact"/>
              <w:jc w:val="center"/>
              <w:rPr>
                <w:rFonts w:ascii="仿宋_GB2312" w:hAnsi="仿宋_GB2312" w:eastAsia="仿宋_GB2312" w:cs="仿宋_GB2312"/>
                <w:color w:val="000000"/>
                <w:sz w:val="24"/>
              </w:rPr>
            </w:pPr>
          </w:p>
        </w:tc>
      </w:tr>
      <w:tr w14:paraId="74BF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44775D20">
            <w:pPr>
              <w:spacing w:line="400" w:lineRule="exact"/>
              <w:rPr>
                <w:rFonts w:ascii="仿宋_GB2312" w:hAnsi="仿宋_GB2312" w:eastAsia="仿宋_GB2312" w:cs="仿宋_GB2312"/>
                <w:color w:val="000000"/>
                <w:sz w:val="24"/>
              </w:rPr>
            </w:pPr>
          </w:p>
        </w:tc>
        <w:tc>
          <w:tcPr>
            <w:tcW w:w="495" w:type="dxa"/>
            <w:vAlign w:val="center"/>
          </w:tcPr>
          <w:p w14:paraId="6B788DC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701" w:type="dxa"/>
            <w:vAlign w:val="center"/>
          </w:tcPr>
          <w:p w14:paraId="00C4AA3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出区物品需核对《放行条》后方可放行</w:t>
            </w:r>
          </w:p>
        </w:tc>
        <w:tc>
          <w:tcPr>
            <w:tcW w:w="3227" w:type="dxa"/>
            <w:vAlign w:val="center"/>
          </w:tcPr>
          <w:p w14:paraId="54816CE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出区物品均核对《放行条》，保存有《放行条》，有违反的每次扣1分</w:t>
            </w:r>
          </w:p>
        </w:tc>
        <w:tc>
          <w:tcPr>
            <w:tcW w:w="900" w:type="dxa"/>
            <w:vAlign w:val="center"/>
          </w:tcPr>
          <w:p w14:paraId="56C338B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660" w:type="dxa"/>
            <w:vAlign w:val="center"/>
          </w:tcPr>
          <w:p w14:paraId="5BA6DE56">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52A25F85">
            <w:pPr>
              <w:spacing w:before="100" w:beforeAutospacing="1" w:after="100" w:afterAutospacing="1" w:line="400" w:lineRule="exact"/>
              <w:jc w:val="center"/>
              <w:rPr>
                <w:rFonts w:ascii="仿宋_GB2312" w:hAnsi="仿宋_GB2312" w:eastAsia="仿宋_GB2312" w:cs="仿宋_GB2312"/>
                <w:color w:val="000000"/>
                <w:sz w:val="24"/>
              </w:rPr>
            </w:pPr>
          </w:p>
        </w:tc>
      </w:tr>
      <w:tr w14:paraId="3BD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367B8F5E">
            <w:pPr>
              <w:spacing w:line="400" w:lineRule="exact"/>
              <w:rPr>
                <w:rFonts w:ascii="仿宋_GB2312" w:hAnsi="仿宋_GB2312" w:eastAsia="仿宋_GB2312" w:cs="仿宋_GB2312"/>
                <w:color w:val="000000"/>
                <w:sz w:val="24"/>
              </w:rPr>
            </w:pPr>
          </w:p>
        </w:tc>
        <w:tc>
          <w:tcPr>
            <w:tcW w:w="495" w:type="dxa"/>
            <w:vAlign w:val="center"/>
          </w:tcPr>
          <w:p w14:paraId="1F21AD5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701" w:type="dxa"/>
            <w:vAlign w:val="center"/>
          </w:tcPr>
          <w:p w14:paraId="1E0956B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处理好突发事件，并做好登记</w:t>
            </w:r>
          </w:p>
        </w:tc>
        <w:tc>
          <w:tcPr>
            <w:tcW w:w="3227" w:type="dxa"/>
            <w:vAlign w:val="center"/>
          </w:tcPr>
          <w:p w14:paraId="1DC108F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无登记的一次扣0.5分</w:t>
            </w:r>
          </w:p>
        </w:tc>
        <w:tc>
          <w:tcPr>
            <w:tcW w:w="900" w:type="dxa"/>
            <w:vAlign w:val="center"/>
          </w:tcPr>
          <w:p w14:paraId="0C28A0F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37DA6967">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66EC3CA2">
            <w:pPr>
              <w:spacing w:before="100" w:beforeAutospacing="1" w:after="100" w:afterAutospacing="1" w:line="400" w:lineRule="exact"/>
              <w:jc w:val="center"/>
              <w:rPr>
                <w:rFonts w:ascii="仿宋_GB2312" w:hAnsi="仿宋_GB2312" w:eastAsia="仿宋_GB2312" w:cs="仿宋_GB2312"/>
                <w:color w:val="000000"/>
                <w:sz w:val="24"/>
              </w:rPr>
            </w:pPr>
          </w:p>
        </w:tc>
      </w:tr>
      <w:tr w14:paraId="1BC4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405" w:type="dxa"/>
            <w:vMerge w:val="continue"/>
            <w:vAlign w:val="center"/>
          </w:tcPr>
          <w:p w14:paraId="7DDED51B">
            <w:pPr>
              <w:spacing w:line="400" w:lineRule="exact"/>
              <w:rPr>
                <w:rFonts w:ascii="仿宋_GB2312" w:hAnsi="仿宋_GB2312" w:eastAsia="仿宋_GB2312" w:cs="仿宋_GB2312"/>
                <w:color w:val="000000"/>
                <w:sz w:val="24"/>
              </w:rPr>
            </w:pPr>
          </w:p>
        </w:tc>
        <w:tc>
          <w:tcPr>
            <w:tcW w:w="495" w:type="dxa"/>
            <w:vAlign w:val="center"/>
          </w:tcPr>
          <w:p w14:paraId="65A55C9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701" w:type="dxa"/>
            <w:vAlign w:val="center"/>
          </w:tcPr>
          <w:p w14:paraId="1526DA6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爱护各种警戒装备，出现故障及时报修，保证正常使用</w:t>
            </w:r>
          </w:p>
        </w:tc>
        <w:tc>
          <w:tcPr>
            <w:tcW w:w="3227" w:type="dxa"/>
            <w:vAlign w:val="center"/>
          </w:tcPr>
          <w:p w14:paraId="3C2F00A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保证各种警戒装备正常使用，有违反的每次扣1分</w:t>
            </w:r>
          </w:p>
        </w:tc>
        <w:tc>
          <w:tcPr>
            <w:tcW w:w="900" w:type="dxa"/>
            <w:vAlign w:val="center"/>
          </w:tcPr>
          <w:p w14:paraId="1D5511A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33545DA8">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4277AAB9">
            <w:pPr>
              <w:spacing w:before="100" w:beforeAutospacing="1" w:after="100" w:afterAutospacing="1" w:line="400" w:lineRule="exact"/>
              <w:jc w:val="center"/>
              <w:rPr>
                <w:rFonts w:ascii="仿宋_GB2312" w:hAnsi="仿宋_GB2312" w:eastAsia="仿宋_GB2312" w:cs="仿宋_GB2312"/>
                <w:color w:val="000000"/>
                <w:sz w:val="24"/>
              </w:rPr>
            </w:pPr>
          </w:p>
        </w:tc>
      </w:tr>
      <w:tr w14:paraId="3520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05" w:type="dxa"/>
            <w:vMerge w:val="continue"/>
            <w:vAlign w:val="center"/>
          </w:tcPr>
          <w:p w14:paraId="5D8E7225">
            <w:pPr>
              <w:spacing w:line="400" w:lineRule="exact"/>
              <w:rPr>
                <w:rFonts w:ascii="仿宋_GB2312" w:hAnsi="仿宋_GB2312" w:eastAsia="仿宋_GB2312" w:cs="仿宋_GB2312"/>
                <w:color w:val="000000"/>
                <w:sz w:val="24"/>
              </w:rPr>
            </w:pPr>
          </w:p>
        </w:tc>
        <w:tc>
          <w:tcPr>
            <w:tcW w:w="495" w:type="dxa"/>
            <w:vAlign w:val="center"/>
          </w:tcPr>
          <w:p w14:paraId="630B891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701" w:type="dxa"/>
            <w:vAlign w:val="center"/>
          </w:tcPr>
          <w:p w14:paraId="32F7C91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积极参加各种培训，不无故缺席、迟到、早退</w:t>
            </w:r>
          </w:p>
        </w:tc>
        <w:tc>
          <w:tcPr>
            <w:tcW w:w="3227" w:type="dxa"/>
            <w:vAlign w:val="center"/>
          </w:tcPr>
          <w:p w14:paraId="35DBB9B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有培训记录，无故缺席、迟到、早退的每次扣0.5分</w:t>
            </w:r>
          </w:p>
        </w:tc>
        <w:tc>
          <w:tcPr>
            <w:tcW w:w="900" w:type="dxa"/>
            <w:vAlign w:val="center"/>
          </w:tcPr>
          <w:p w14:paraId="0B21FA9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3F3501BA">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6FACC952">
            <w:pPr>
              <w:spacing w:before="100" w:beforeAutospacing="1" w:after="100" w:afterAutospacing="1" w:line="400" w:lineRule="exact"/>
              <w:jc w:val="center"/>
              <w:rPr>
                <w:rFonts w:ascii="仿宋_GB2312" w:hAnsi="仿宋_GB2312" w:eastAsia="仿宋_GB2312" w:cs="仿宋_GB2312"/>
                <w:color w:val="000000"/>
                <w:sz w:val="24"/>
              </w:rPr>
            </w:pPr>
          </w:p>
        </w:tc>
      </w:tr>
      <w:tr w14:paraId="0CE0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5" w:type="dxa"/>
            <w:vMerge w:val="continue"/>
            <w:vAlign w:val="center"/>
          </w:tcPr>
          <w:p w14:paraId="3D176B2C">
            <w:pPr>
              <w:spacing w:line="400" w:lineRule="exact"/>
              <w:rPr>
                <w:rFonts w:ascii="仿宋_GB2312" w:hAnsi="仿宋_GB2312" w:eastAsia="仿宋_GB2312" w:cs="仿宋_GB2312"/>
                <w:color w:val="000000"/>
                <w:sz w:val="24"/>
              </w:rPr>
            </w:pPr>
          </w:p>
        </w:tc>
        <w:tc>
          <w:tcPr>
            <w:tcW w:w="495" w:type="dxa"/>
            <w:vAlign w:val="center"/>
          </w:tcPr>
          <w:p w14:paraId="35305CA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701" w:type="dxa"/>
            <w:vAlign w:val="center"/>
          </w:tcPr>
          <w:p w14:paraId="5F2861D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负责车辆安全，确保车辆停放有序</w:t>
            </w:r>
          </w:p>
        </w:tc>
        <w:tc>
          <w:tcPr>
            <w:tcW w:w="3227" w:type="dxa"/>
            <w:vAlign w:val="center"/>
          </w:tcPr>
          <w:p w14:paraId="59780BA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乱停乱放一次扣1分</w:t>
            </w:r>
          </w:p>
        </w:tc>
        <w:tc>
          <w:tcPr>
            <w:tcW w:w="900" w:type="dxa"/>
            <w:vAlign w:val="center"/>
          </w:tcPr>
          <w:p w14:paraId="6637AEE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57AB3757">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7E77C5D2">
            <w:pPr>
              <w:spacing w:before="100" w:beforeAutospacing="1" w:after="100" w:afterAutospacing="1" w:line="400" w:lineRule="exact"/>
              <w:jc w:val="center"/>
              <w:rPr>
                <w:rFonts w:ascii="仿宋_GB2312" w:hAnsi="仿宋_GB2312" w:eastAsia="仿宋_GB2312" w:cs="仿宋_GB2312"/>
                <w:color w:val="000000"/>
                <w:sz w:val="24"/>
              </w:rPr>
            </w:pPr>
          </w:p>
        </w:tc>
      </w:tr>
      <w:tr w14:paraId="6932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05" w:type="dxa"/>
            <w:vMerge w:val="continue"/>
            <w:vAlign w:val="center"/>
          </w:tcPr>
          <w:p w14:paraId="2183C9A2">
            <w:pPr>
              <w:spacing w:line="400" w:lineRule="exact"/>
              <w:rPr>
                <w:rFonts w:ascii="仿宋_GB2312" w:hAnsi="仿宋_GB2312" w:eastAsia="仿宋_GB2312" w:cs="仿宋_GB2312"/>
                <w:color w:val="000000"/>
                <w:sz w:val="24"/>
              </w:rPr>
            </w:pPr>
          </w:p>
        </w:tc>
        <w:tc>
          <w:tcPr>
            <w:tcW w:w="495" w:type="dxa"/>
            <w:vAlign w:val="center"/>
          </w:tcPr>
          <w:p w14:paraId="54273A7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2701" w:type="dxa"/>
            <w:vAlign w:val="center"/>
          </w:tcPr>
          <w:p w14:paraId="56E04B0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无车辆被盗、交通事故等</w:t>
            </w:r>
          </w:p>
        </w:tc>
        <w:tc>
          <w:tcPr>
            <w:tcW w:w="3227" w:type="dxa"/>
            <w:vAlign w:val="center"/>
          </w:tcPr>
          <w:p w14:paraId="5AA8ACA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车辆被盗、发生交通事故的每项扣1分</w:t>
            </w:r>
          </w:p>
        </w:tc>
        <w:tc>
          <w:tcPr>
            <w:tcW w:w="900" w:type="dxa"/>
            <w:vAlign w:val="center"/>
          </w:tcPr>
          <w:p w14:paraId="19E4AB1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27D1E046">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791B3165">
            <w:pPr>
              <w:spacing w:before="100" w:beforeAutospacing="1" w:after="100" w:afterAutospacing="1" w:line="400" w:lineRule="exact"/>
              <w:jc w:val="center"/>
              <w:rPr>
                <w:rFonts w:ascii="仿宋_GB2312" w:hAnsi="仿宋_GB2312" w:eastAsia="仿宋_GB2312" w:cs="仿宋_GB2312"/>
                <w:color w:val="000000"/>
                <w:sz w:val="24"/>
              </w:rPr>
            </w:pPr>
          </w:p>
        </w:tc>
      </w:tr>
      <w:tr w14:paraId="557B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7AEE32FF">
            <w:pPr>
              <w:spacing w:line="400" w:lineRule="exact"/>
              <w:rPr>
                <w:rFonts w:ascii="仿宋_GB2312" w:hAnsi="仿宋_GB2312" w:eastAsia="仿宋_GB2312" w:cs="仿宋_GB2312"/>
                <w:color w:val="000000"/>
                <w:sz w:val="24"/>
              </w:rPr>
            </w:pPr>
          </w:p>
        </w:tc>
        <w:tc>
          <w:tcPr>
            <w:tcW w:w="495" w:type="dxa"/>
            <w:vAlign w:val="center"/>
          </w:tcPr>
          <w:p w14:paraId="342239B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2701" w:type="dxa"/>
            <w:vAlign w:val="center"/>
          </w:tcPr>
          <w:p w14:paraId="0065326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按时巡视服务区域，做好防火、防盗工作</w:t>
            </w:r>
          </w:p>
        </w:tc>
        <w:tc>
          <w:tcPr>
            <w:tcW w:w="3227" w:type="dxa"/>
            <w:vAlign w:val="center"/>
          </w:tcPr>
          <w:p w14:paraId="0CF91B1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不按时巡视的每次扣1分</w:t>
            </w:r>
          </w:p>
        </w:tc>
        <w:tc>
          <w:tcPr>
            <w:tcW w:w="900" w:type="dxa"/>
            <w:vAlign w:val="center"/>
          </w:tcPr>
          <w:p w14:paraId="2D9F9E2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2086875D">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132B4694">
            <w:pPr>
              <w:spacing w:before="100" w:beforeAutospacing="1" w:after="100" w:afterAutospacing="1" w:line="400" w:lineRule="exact"/>
              <w:jc w:val="center"/>
              <w:rPr>
                <w:rFonts w:ascii="仿宋_GB2312" w:hAnsi="仿宋_GB2312" w:eastAsia="仿宋_GB2312" w:cs="仿宋_GB2312"/>
                <w:color w:val="000000"/>
                <w:sz w:val="24"/>
              </w:rPr>
            </w:pPr>
          </w:p>
        </w:tc>
      </w:tr>
      <w:tr w14:paraId="55B8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0AEE764B">
            <w:pPr>
              <w:spacing w:line="400" w:lineRule="exact"/>
              <w:rPr>
                <w:rFonts w:ascii="仿宋_GB2312" w:hAnsi="仿宋_GB2312" w:eastAsia="仿宋_GB2312" w:cs="仿宋_GB2312"/>
                <w:color w:val="000000"/>
                <w:sz w:val="24"/>
              </w:rPr>
            </w:pPr>
          </w:p>
        </w:tc>
        <w:tc>
          <w:tcPr>
            <w:tcW w:w="495" w:type="dxa"/>
            <w:vAlign w:val="center"/>
          </w:tcPr>
          <w:p w14:paraId="42FCA18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2701" w:type="dxa"/>
            <w:vAlign w:val="center"/>
          </w:tcPr>
          <w:p w14:paraId="680DDD1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巡查、登记公共部位设施、设备完好情况</w:t>
            </w:r>
          </w:p>
        </w:tc>
        <w:tc>
          <w:tcPr>
            <w:tcW w:w="3227" w:type="dxa"/>
            <w:vAlign w:val="center"/>
          </w:tcPr>
          <w:p w14:paraId="003C258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无巡查、登记记录的每次扣0.5分</w:t>
            </w:r>
          </w:p>
        </w:tc>
        <w:tc>
          <w:tcPr>
            <w:tcW w:w="900" w:type="dxa"/>
            <w:vAlign w:val="center"/>
          </w:tcPr>
          <w:p w14:paraId="3656328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73AA4567">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6AFD1327">
            <w:pPr>
              <w:spacing w:before="100" w:beforeAutospacing="1" w:after="100" w:afterAutospacing="1" w:line="400" w:lineRule="exact"/>
              <w:jc w:val="center"/>
              <w:rPr>
                <w:rFonts w:ascii="仿宋_GB2312" w:hAnsi="仿宋_GB2312" w:eastAsia="仿宋_GB2312" w:cs="仿宋_GB2312"/>
                <w:color w:val="000000"/>
                <w:sz w:val="24"/>
              </w:rPr>
            </w:pPr>
          </w:p>
        </w:tc>
      </w:tr>
      <w:tr w14:paraId="64F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05" w:type="dxa"/>
            <w:vMerge w:val="continue"/>
            <w:vAlign w:val="center"/>
          </w:tcPr>
          <w:p w14:paraId="1739730A">
            <w:pPr>
              <w:spacing w:line="400" w:lineRule="exact"/>
              <w:rPr>
                <w:rFonts w:ascii="仿宋_GB2312" w:hAnsi="仿宋_GB2312" w:eastAsia="仿宋_GB2312" w:cs="仿宋_GB2312"/>
                <w:color w:val="000000"/>
                <w:sz w:val="24"/>
              </w:rPr>
            </w:pPr>
          </w:p>
        </w:tc>
        <w:tc>
          <w:tcPr>
            <w:tcW w:w="495" w:type="dxa"/>
            <w:vAlign w:val="center"/>
          </w:tcPr>
          <w:p w14:paraId="699AC90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2701" w:type="dxa"/>
            <w:vAlign w:val="center"/>
          </w:tcPr>
          <w:p w14:paraId="3CF3FD8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加强节假日及夜间巡查，保障中心重点防范部位的安全</w:t>
            </w:r>
          </w:p>
        </w:tc>
        <w:tc>
          <w:tcPr>
            <w:tcW w:w="3227" w:type="dxa"/>
            <w:vAlign w:val="center"/>
          </w:tcPr>
          <w:p w14:paraId="6189135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无夜间巡查的每次扣0.5分</w:t>
            </w:r>
          </w:p>
        </w:tc>
        <w:tc>
          <w:tcPr>
            <w:tcW w:w="900" w:type="dxa"/>
            <w:vAlign w:val="center"/>
          </w:tcPr>
          <w:p w14:paraId="4A376FC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2F697908">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6DC2A464">
            <w:pPr>
              <w:spacing w:before="100" w:beforeAutospacing="1" w:after="100" w:afterAutospacing="1" w:line="400" w:lineRule="exact"/>
              <w:jc w:val="center"/>
              <w:rPr>
                <w:rFonts w:ascii="仿宋_GB2312" w:hAnsi="仿宋_GB2312" w:eastAsia="仿宋_GB2312" w:cs="仿宋_GB2312"/>
                <w:color w:val="000000"/>
                <w:sz w:val="24"/>
              </w:rPr>
            </w:pPr>
          </w:p>
        </w:tc>
      </w:tr>
      <w:tr w14:paraId="5074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2D4E24B5">
            <w:pPr>
              <w:spacing w:line="400" w:lineRule="exact"/>
              <w:rPr>
                <w:rFonts w:ascii="仿宋_GB2312" w:hAnsi="仿宋_GB2312" w:eastAsia="仿宋_GB2312" w:cs="仿宋_GB2312"/>
                <w:color w:val="000000"/>
                <w:sz w:val="24"/>
              </w:rPr>
            </w:pPr>
          </w:p>
        </w:tc>
        <w:tc>
          <w:tcPr>
            <w:tcW w:w="495" w:type="dxa"/>
            <w:vAlign w:val="center"/>
          </w:tcPr>
          <w:p w14:paraId="362BE2B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2701" w:type="dxa"/>
            <w:vAlign w:val="center"/>
          </w:tcPr>
          <w:p w14:paraId="4F24948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采购人单位下班后对办公大楼、实验楼全面清场</w:t>
            </w:r>
          </w:p>
        </w:tc>
        <w:tc>
          <w:tcPr>
            <w:tcW w:w="3227" w:type="dxa"/>
            <w:vAlign w:val="center"/>
          </w:tcPr>
          <w:p w14:paraId="6013338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注意有无可疑人员，发现有可疑人员的每次扣1分</w:t>
            </w:r>
          </w:p>
        </w:tc>
        <w:tc>
          <w:tcPr>
            <w:tcW w:w="900" w:type="dxa"/>
            <w:vAlign w:val="center"/>
          </w:tcPr>
          <w:p w14:paraId="7CB7A60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4A40C913">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4AB06BE0">
            <w:pPr>
              <w:spacing w:before="100" w:beforeAutospacing="1" w:after="100" w:afterAutospacing="1" w:line="400" w:lineRule="exact"/>
              <w:jc w:val="center"/>
              <w:rPr>
                <w:rFonts w:ascii="仿宋_GB2312" w:hAnsi="仿宋_GB2312" w:eastAsia="仿宋_GB2312" w:cs="仿宋_GB2312"/>
                <w:color w:val="000000"/>
                <w:sz w:val="24"/>
              </w:rPr>
            </w:pPr>
          </w:p>
        </w:tc>
      </w:tr>
      <w:tr w14:paraId="3708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05" w:type="dxa"/>
            <w:vMerge w:val="restart"/>
            <w:vAlign w:val="center"/>
          </w:tcPr>
          <w:p w14:paraId="1FA0067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工作态度</w:t>
            </w:r>
          </w:p>
        </w:tc>
        <w:tc>
          <w:tcPr>
            <w:tcW w:w="495" w:type="dxa"/>
            <w:vAlign w:val="center"/>
          </w:tcPr>
          <w:p w14:paraId="7FF9671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2701" w:type="dxa"/>
            <w:vAlign w:val="center"/>
          </w:tcPr>
          <w:p w14:paraId="078521E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着装规范，仪表端正，态度热情</w:t>
            </w:r>
          </w:p>
        </w:tc>
        <w:tc>
          <w:tcPr>
            <w:tcW w:w="3227" w:type="dxa"/>
            <w:vAlign w:val="center"/>
          </w:tcPr>
          <w:p w14:paraId="51320DD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不符合的一项扣1分</w:t>
            </w:r>
          </w:p>
        </w:tc>
        <w:tc>
          <w:tcPr>
            <w:tcW w:w="900" w:type="dxa"/>
            <w:vAlign w:val="center"/>
          </w:tcPr>
          <w:p w14:paraId="654B0FC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660" w:type="dxa"/>
            <w:vAlign w:val="center"/>
          </w:tcPr>
          <w:p w14:paraId="7F6C2A12">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5E87280C">
            <w:pPr>
              <w:spacing w:before="100" w:beforeAutospacing="1" w:after="100" w:afterAutospacing="1" w:line="400" w:lineRule="exact"/>
              <w:jc w:val="center"/>
              <w:rPr>
                <w:rFonts w:ascii="仿宋_GB2312" w:hAnsi="仿宋_GB2312" w:eastAsia="仿宋_GB2312" w:cs="仿宋_GB2312"/>
                <w:color w:val="000000"/>
                <w:sz w:val="24"/>
              </w:rPr>
            </w:pPr>
          </w:p>
        </w:tc>
      </w:tr>
      <w:tr w14:paraId="2AF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405" w:type="dxa"/>
            <w:vMerge w:val="continue"/>
            <w:vAlign w:val="center"/>
          </w:tcPr>
          <w:p w14:paraId="2DD576AE">
            <w:pPr>
              <w:spacing w:line="400" w:lineRule="exact"/>
              <w:jc w:val="center"/>
              <w:rPr>
                <w:rFonts w:ascii="仿宋_GB2312" w:hAnsi="仿宋_GB2312" w:eastAsia="仿宋_GB2312" w:cs="仿宋_GB2312"/>
                <w:color w:val="000000"/>
                <w:sz w:val="24"/>
              </w:rPr>
            </w:pPr>
          </w:p>
        </w:tc>
        <w:tc>
          <w:tcPr>
            <w:tcW w:w="495" w:type="dxa"/>
            <w:vAlign w:val="center"/>
          </w:tcPr>
          <w:p w14:paraId="6A60FA8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2701" w:type="dxa"/>
            <w:vAlign w:val="center"/>
          </w:tcPr>
          <w:p w14:paraId="0859692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按时上岗，不迟到，不早退，不擅离职守</w:t>
            </w:r>
          </w:p>
        </w:tc>
        <w:tc>
          <w:tcPr>
            <w:tcW w:w="3227" w:type="dxa"/>
            <w:vAlign w:val="center"/>
          </w:tcPr>
          <w:p w14:paraId="7FDE029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不按时上岗，擅离职守的每次扣1分</w:t>
            </w:r>
          </w:p>
        </w:tc>
        <w:tc>
          <w:tcPr>
            <w:tcW w:w="900" w:type="dxa"/>
            <w:vAlign w:val="center"/>
          </w:tcPr>
          <w:p w14:paraId="408C2B2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62E61BC1">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096E92CD">
            <w:pPr>
              <w:spacing w:before="100" w:beforeAutospacing="1" w:after="100" w:afterAutospacing="1" w:line="400" w:lineRule="exact"/>
              <w:jc w:val="center"/>
              <w:rPr>
                <w:rFonts w:ascii="仿宋_GB2312" w:hAnsi="仿宋_GB2312" w:eastAsia="仿宋_GB2312" w:cs="仿宋_GB2312"/>
                <w:color w:val="000000"/>
                <w:sz w:val="24"/>
              </w:rPr>
            </w:pPr>
          </w:p>
        </w:tc>
      </w:tr>
      <w:tr w14:paraId="35CD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405" w:type="dxa"/>
            <w:vMerge w:val="continue"/>
            <w:vAlign w:val="center"/>
          </w:tcPr>
          <w:p w14:paraId="4B5FD4FC">
            <w:pPr>
              <w:spacing w:line="400" w:lineRule="exact"/>
              <w:jc w:val="center"/>
              <w:rPr>
                <w:rFonts w:ascii="仿宋_GB2312" w:hAnsi="仿宋_GB2312" w:eastAsia="仿宋_GB2312" w:cs="仿宋_GB2312"/>
                <w:color w:val="000000"/>
                <w:sz w:val="24"/>
              </w:rPr>
            </w:pPr>
          </w:p>
        </w:tc>
        <w:tc>
          <w:tcPr>
            <w:tcW w:w="495" w:type="dxa"/>
            <w:vAlign w:val="center"/>
          </w:tcPr>
          <w:p w14:paraId="41B872B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2701" w:type="dxa"/>
            <w:vAlign w:val="center"/>
          </w:tcPr>
          <w:p w14:paraId="1338B02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上班期间不睡觉</w:t>
            </w:r>
          </w:p>
        </w:tc>
        <w:tc>
          <w:tcPr>
            <w:tcW w:w="3227" w:type="dxa"/>
            <w:vAlign w:val="center"/>
          </w:tcPr>
          <w:p w14:paraId="3D4D900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睡觉一次扣2分</w:t>
            </w:r>
          </w:p>
        </w:tc>
        <w:tc>
          <w:tcPr>
            <w:tcW w:w="900" w:type="dxa"/>
            <w:vAlign w:val="center"/>
          </w:tcPr>
          <w:p w14:paraId="7BD6F5D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1C60F4ED">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65053FEE">
            <w:pPr>
              <w:spacing w:before="100" w:beforeAutospacing="1" w:after="100" w:afterAutospacing="1" w:line="400" w:lineRule="exact"/>
              <w:jc w:val="center"/>
              <w:rPr>
                <w:rFonts w:ascii="仿宋_GB2312" w:hAnsi="仿宋_GB2312" w:eastAsia="仿宋_GB2312" w:cs="仿宋_GB2312"/>
                <w:color w:val="000000"/>
                <w:sz w:val="24"/>
              </w:rPr>
            </w:pPr>
          </w:p>
        </w:tc>
      </w:tr>
      <w:tr w14:paraId="284B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vMerge w:val="continue"/>
            <w:vAlign w:val="center"/>
          </w:tcPr>
          <w:p w14:paraId="645D9956">
            <w:pPr>
              <w:spacing w:line="400" w:lineRule="exact"/>
              <w:jc w:val="center"/>
              <w:rPr>
                <w:rFonts w:ascii="仿宋_GB2312" w:hAnsi="仿宋_GB2312" w:eastAsia="仿宋_GB2312" w:cs="仿宋_GB2312"/>
                <w:color w:val="000000"/>
                <w:sz w:val="24"/>
              </w:rPr>
            </w:pPr>
          </w:p>
        </w:tc>
        <w:tc>
          <w:tcPr>
            <w:tcW w:w="495" w:type="dxa"/>
            <w:vAlign w:val="center"/>
          </w:tcPr>
          <w:p w14:paraId="04444E9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2701" w:type="dxa"/>
            <w:vAlign w:val="center"/>
          </w:tcPr>
          <w:p w14:paraId="00DA3EF8">
            <w:pPr>
              <w:spacing w:before="100" w:beforeAutospacing="1" w:after="100" w:afterAutospacing="1" w:line="400" w:lineRule="exact"/>
              <w:rPr>
                <w:rFonts w:ascii="仿宋_GB2312" w:hAnsi="仿宋_GB2312" w:cs="仿宋_GB2312"/>
                <w:color w:val="000000"/>
                <w:sz w:val="24"/>
              </w:rPr>
            </w:pPr>
            <w:r>
              <w:rPr>
                <w:rFonts w:hint="eastAsia" w:ascii="仿宋_GB2312" w:hAnsi="仿宋_GB2312" w:eastAsia="仿宋_GB2312" w:cs="仿宋_GB2312"/>
                <w:color w:val="000000"/>
                <w:sz w:val="24"/>
              </w:rPr>
              <w:t>不在办公区内吸烟或喝酒</w:t>
            </w:r>
          </w:p>
        </w:tc>
        <w:tc>
          <w:tcPr>
            <w:tcW w:w="3227" w:type="dxa"/>
            <w:vAlign w:val="center"/>
          </w:tcPr>
          <w:p w14:paraId="1C03C65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吸烟或喝酒一次扣1分</w:t>
            </w:r>
          </w:p>
        </w:tc>
        <w:tc>
          <w:tcPr>
            <w:tcW w:w="900" w:type="dxa"/>
            <w:vAlign w:val="center"/>
          </w:tcPr>
          <w:p w14:paraId="1015B69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1E82C39D">
            <w:pPr>
              <w:spacing w:before="100" w:beforeAutospacing="1" w:after="100" w:afterAutospacing="1" w:line="400" w:lineRule="exact"/>
              <w:jc w:val="center"/>
              <w:rPr>
                <w:rFonts w:ascii="仿宋_GB2312" w:hAnsi="仿宋_GB2312" w:eastAsia="仿宋_GB2312" w:cs="仿宋_GB2312"/>
                <w:color w:val="000000"/>
                <w:sz w:val="24"/>
              </w:rPr>
            </w:pPr>
          </w:p>
        </w:tc>
        <w:tc>
          <w:tcPr>
            <w:tcW w:w="973" w:type="dxa"/>
            <w:vAlign w:val="center"/>
          </w:tcPr>
          <w:p w14:paraId="21CD9729">
            <w:pPr>
              <w:spacing w:before="100" w:beforeAutospacing="1" w:after="100" w:afterAutospacing="1" w:line="400" w:lineRule="exact"/>
              <w:jc w:val="center"/>
              <w:rPr>
                <w:rFonts w:ascii="仿宋_GB2312" w:hAnsi="仿宋_GB2312" w:eastAsia="仿宋_GB2312" w:cs="仿宋_GB2312"/>
                <w:color w:val="000000"/>
                <w:sz w:val="24"/>
              </w:rPr>
            </w:pPr>
          </w:p>
        </w:tc>
      </w:tr>
      <w:tr w14:paraId="1FA7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405" w:type="dxa"/>
            <w:vMerge w:val="continue"/>
            <w:vAlign w:val="center"/>
          </w:tcPr>
          <w:p w14:paraId="7C2CB26F">
            <w:pPr>
              <w:spacing w:line="400" w:lineRule="exact"/>
              <w:jc w:val="center"/>
              <w:rPr>
                <w:rFonts w:ascii="仿宋_GB2312" w:hAnsi="仿宋_GB2312" w:eastAsia="仿宋_GB2312" w:cs="仿宋_GB2312"/>
                <w:color w:val="000000"/>
                <w:sz w:val="24"/>
              </w:rPr>
            </w:pPr>
          </w:p>
        </w:tc>
        <w:tc>
          <w:tcPr>
            <w:tcW w:w="495" w:type="dxa"/>
            <w:vAlign w:val="center"/>
          </w:tcPr>
          <w:p w14:paraId="63939A0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2701" w:type="dxa"/>
            <w:vAlign w:val="center"/>
          </w:tcPr>
          <w:p w14:paraId="274D7A1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保持工作环境的清洁卫生，物品排放有序</w:t>
            </w:r>
          </w:p>
        </w:tc>
        <w:tc>
          <w:tcPr>
            <w:tcW w:w="3227" w:type="dxa"/>
            <w:vAlign w:val="center"/>
          </w:tcPr>
          <w:p w14:paraId="157850C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工作环境脏乱差的每次扣1分</w:t>
            </w:r>
          </w:p>
        </w:tc>
        <w:tc>
          <w:tcPr>
            <w:tcW w:w="900" w:type="dxa"/>
            <w:vAlign w:val="center"/>
          </w:tcPr>
          <w:p w14:paraId="7E35E4C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vAlign w:val="center"/>
          </w:tcPr>
          <w:p w14:paraId="072D6E5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973" w:type="dxa"/>
            <w:vAlign w:val="center"/>
          </w:tcPr>
          <w:p w14:paraId="03F23C6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r>
      <w:tr w14:paraId="6D2B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05" w:type="dxa"/>
            <w:vMerge w:val="continue"/>
            <w:vAlign w:val="center"/>
          </w:tcPr>
          <w:p w14:paraId="39D6F9E4">
            <w:pPr>
              <w:spacing w:line="400" w:lineRule="exact"/>
              <w:jc w:val="center"/>
              <w:rPr>
                <w:rFonts w:ascii="仿宋_GB2312" w:hAnsi="仿宋_GB2312" w:eastAsia="仿宋_GB2312" w:cs="仿宋_GB2312"/>
                <w:color w:val="000000"/>
                <w:sz w:val="24"/>
              </w:rPr>
            </w:pPr>
          </w:p>
        </w:tc>
        <w:tc>
          <w:tcPr>
            <w:tcW w:w="495" w:type="dxa"/>
            <w:vAlign w:val="center"/>
          </w:tcPr>
          <w:p w14:paraId="3B1B397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2701" w:type="dxa"/>
            <w:vAlign w:val="center"/>
          </w:tcPr>
          <w:p w14:paraId="11D3ACB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不在办公区域内煮食、进食</w:t>
            </w:r>
          </w:p>
        </w:tc>
        <w:tc>
          <w:tcPr>
            <w:tcW w:w="3227" w:type="dxa"/>
            <w:vAlign w:val="center"/>
          </w:tcPr>
          <w:p w14:paraId="22ECF4A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有煮食、进食现象的每次扣1分</w:t>
            </w:r>
          </w:p>
        </w:tc>
        <w:tc>
          <w:tcPr>
            <w:tcW w:w="900" w:type="dxa"/>
            <w:vAlign w:val="center"/>
          </w:tcPr>
          <w:p w14:paraId="2A5F933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60" w:type="dxa"/>
            <w:vAlign w:val="center"/>
          </w:tcPr>
          <w:p w14:paraId="783681E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973" w:type="dxa"/>
            <w:vAlign w:val="center"/>
          </w:tcPr>
          <w:p w14:paraId="2243120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r>
      <w:tr w14:paraId="4F62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05" w:type="dxa"/>
          </w:tcPr>
          <w:p w14:paraId="019A94D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95" w:type="dxa"/>
            <w:vAlign w:val="center"/>
          </w:tcPr>
          <w:p w14:paraId="7247527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701" w:type="dxa"/>
            <w:vAlign w:val="center"/>
          </w:tcPr>
          <w:p w14:paraId="4F25C8A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3227" w:type="dxa"/>
            <w:vAlign w:val="center"/>
          </w:tcPr>
          <w:p w14:paraId="2650362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900" w:type="dxa"/>
            <w:vAlign w:val="center"/>
          </w:tcPr>
          <w:p w14:paraId="046F897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660" w:type="dxa"/>
            <w:vAlign w:val="center"/>
          </w:tcPr>
          <w:p w14:paraId="3CF8F1B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973" w:type="dxa"/>
            <w:vAlign w:val="center"/>
          </w:tcPr>
          <w:p w14:paraId="7C5B620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r>
    </w:tbl>
    <w:p w14:paraId="454CA350">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（二）保洁员</w:t>
      </w:r>
    </w:p>
    <w:tbl>
      <w:tblPr>
        <w:tblStyle w:val="100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495"/>
        <w:gridCol w:w="3540"/>
        <w:gridCol w:w="2526"/>
        <w:gridCol w:w="1104"/>
        <w:gridCol w:w="660"/>
        <w:gridCol w:w="660"/>
      </w:tblGrid>
      <w:tr w14:paraId="232A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Align w:val="center"/>
          </w:tcPr>
          <w:p w14:paraId="74A5911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495" w:type="dxa"/>
            <w:vAlign w:val="center"/>
          </w:tcPr>
          <w:p w14:paraId="5CD1D52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编号</w:t>
            </w:r>
          </w:p>
        </w:tc>
        <w:tc>
          <w:tcPr>
            <w:tcW w:w="3540" w:type="dxa"/>
            <w:vAlign w:val="center"/>
          </w:tcPr>
          <w:p w14:paraId="6B29FC8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目标要求</w:t>
            </w:r>
          </w:p>
        </w:tc>
        <w:tc>
          <w:tcPr>
            <w:tcW w:w="2526" w:type="dxa"/>
            <w:vAlign w:val="center"/>
          </w:tcPr>
          <w:p w14:paraId="3903641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执行情况</w:t>
            </w:r>
          </w:p>
        </w:tc>
        <w:tc>
          <w:tcPr>
            <w:tcW w:w="1104" w:type="dxa"/>
            <w:vAlign w:val="center"/>
          </w:tcPr>
          <w:p w14:paraId="3D6F17F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标准分</w:t>
            </w:r>
          </w:p>
        </w:tc>
        <w:tc>
          <w:tcPr>
            <w:tcW w:w="660" w:type="dxa"/>
            <w:vAlign w:val="center"/>
          </w:tcPr>
          <w:p w14:paraId="6A600A8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得分</w:t>
            </w:r>
          </w:p>
        </w:tc>
        <w:tc>
          <w:tcPr>
            <w:tcW w:w="660" w:type="dxa"/>
            <w:vAlign w:val="center"/>
          </w:tcPr>
          <w:p w14:paraId="1CFC043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29DC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restart"/>
            <w:vAlign w:val="center"/>
          </w:tcPr>
          <w:p w14:paraId="3EE1D86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工作职责</w:t>
            </w:r>
          </w:p>
        </w:tc>
        <w:tc>
          <w:tcPr>
            <w:tcW w:w="495" w:type="dxa"/>
            <w:vAlign w:val="center"/>
          </w:tcPr>
          <w:p w14:paraId="385C1EE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540" w:type="dxa"/>
            <w:vAlign w:val="center"/>
          </w:tcPr>
          <w:p w14:paraId="68F3AEA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每天清洁办公室外侧玻璃、房门1次</w:t>
            </w:r>
          </w:p>
        </w:tc>
        <w:tc>
          <w:tcPr>
            <w:tcW w:w="2526" w:type="dxa"/>
            <w:vAlign w:val="center"/>
          </w:tcPr>
          <w:p w14:paraId="4EF368F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6F8A80A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55106F4F">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5011AA92">
            <w:pPr>
              <w:spacing w:before="100" w:beforeAutospacing="1" w:after="100" w:afterAutospacing="1" w:line="400" w:lineRule="exact"/>
              <w:jc w:val="center"/>
              <w:rPr>
                <w:rFonts w:ascii="仿宋_GB2312" w:hAnsi="仿宋_GB2312" w:eastAsia="仿宋_GB2312" w:cs="仿宋_GB2312"/>
                <w:color w:val="000000"/>
                <w:sz w:val="24"/>
              </w:rPr>
            </w:pPr>
          </w:p>
        </w:tc>
      </w:tr>
      <w:tr w14:paraId="269B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6FA07EA1">
            <w:pPr>
              <w:spacing w:line="400" w:lineRule="exact"/>
              <w:jc w:val="center"/>
              <w:rPr>
                <w:rFonts w:ascii="仿宋_GB2312" w:hAnsi="仿宋_GB2312" w:eastAsia="仿宋_GB2312" w:cs="仿宋_GB2312"/>
                <w:color w:val="000000"/>
                <w:sz w:val="24"/>
              </w:rPr>
            </w:pPr>
          </w:p>
        </w:tc>
        <w:tc>
          <w:tcPr>
            <w:tcW w:w="495" w:type="dxa"/>
            <w:vAlign w:val="center"/>
          </w:tcPr>
          <w:p w14:paraId="5FE1F90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540" w:type="dxa"/>
            <w:vAlign w:val="center"/>
          </w:tcPr>
          <w:p w14:paraId="35952FE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每天清洁走廊玻璃一次</w:t>
            </w:r>
          </w:p>
        </w:tc>
        <w:tc>
          <w:tcPr>
            <w:tcW w:w="2526" w:type="dxa"/>
            <w:vAlign w:val="center"/>
          </w:tcPr>
          <w:p w14:paraId="2FB7EDA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456C42C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79A54CAB">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2C29A8BA">
            <w:pPr>
              <w:spacing w:before="100" w:beforeAutospacing="1" w:after="100" w:afterAutospacing="1" w:line="400" w:lineRule="exact"/>
              <w:jc w:val="center"/>
              <w:rPr>
                <w:rFonts w:ascii="仿宋_GB2312" w:hAnsi="仿宋_GB2312" w:eastAsia="仿宋_GB2312" w:cs="仿宋_GB2312"/>
                <w:color w:val="000000"/>
                <w:sz w:val="24"/>
              </w:rPr>
            </w:pPr>
          </w:p>
        </w:tc>
      </w:tr>
      <w:tr w14:paraId="6BB9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90" w:type="dxa"/>
            <w:vMerge w:val="continue"/>
            <w:vAlign w:val="center"/>
          </w:tcPr>
          <w:p w14:paraId="1ABAF6FC">
            <w:pPr>
              <w:spacing w:line="400" w:lineRule="exact"/>
              <w:jc w:val="center"/>
              <w:rPr>
                <w:rFonts w:ascii="仿宋_GB2312" w:hAnsi="仿宋_GB2312" w:eastAsia="仿宋_GB2312" w:cs="仿宋_GB2312"/>
                <w:color w:val="000000"/>
                <w:sz w:val="24"/>
              </w:rPr>
            </w:pPr>
          </w:p>
        </w:tc>
        <w:tc>
          <w:tcPr>
            <w:tcW w:w="495" w:type="dxa"/>
            <w:vAlign w:val="center"/>
          </w:tcPr>
          <w:p w14:paraId="06F0090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540" w:type="dxa"/>
            <w:vAlign w:val="center"/>
          </w:tcPr>
          <w:p w14:paraId="5A7AA29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及时清扫服务区域所有路面、办公楼道、停车场（车库、车棚），每天2次</w:t>
            </w:r>
          </w:p>
        </w:tc>
        <w:tc>
          <w:tcPr>
            <w:tcW w:w="2526" w:type="dxa"/>
            <w:vAlign w:val="center"/>
          </w:tcPr>
          <w:p w14:paraId="5EE893C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3C024CB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60" w:type="dxa"/>
          </w:tcPr>
          <w:p w14:paraId="6D781D4C">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4E36501E">
            <w:pPr>
              <w:spacing w:before="100" w:beforeAutospacing="1" w:after="100" w:afterAutospacing="1" w:line="400" w:lineRule="exact"/>
              <w:jc w:val="center"/>
              <w:rPr>
                <w:rFonts w:ascii="仿宋_GB2312" w:hAnsi="仿宋_GB2312" w:eastAsia="仿宋_GB2312" w:cs="仿宋_GB2312"/>
                <w:color w:val="000000"/>
                <w:sz w:val="24"/>
              </w:rPr>
            </w:pPr>
          </w:p>
        </w:tc>
      </w:tr>
      <w:tr w14:paraId="5089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390" w:type="dxa"/>
            <w:vMerge w:val="continue"/>
            <w:vAlign w:val="center"/>
          </w:tcPr>
          <w:p w14:paraId="603FF7B0">
            <w:pPr>
              <w:spacing w:line="400" w:lineRule="exact"/>
              <w:jc w:val="center"/>
              <w:rPr>
                <w:rFonts w:ascii="仿宋_GB2312" w:hAnsi="仿宋_GB2312" w:eastAsia="仿宋_GB2312" w:cs="仿宋_GB2312"/>
                <w:color w:val="000000"/>
                <w:sz w:val="24"/>
              </w:rPr>
            </w:pPr>
          </w:p>
        </w:tc>
        <w:tc>
          <w:tcPr>
            <w:tcW w:w="495" w:type="dxa"/>
            <w:vAlign w:val="center"/>
          </w:tcPr>
          <w:p w14:paraId="13C4240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540" w:type="dxa"/>
            <w:vAlign w:val="center"/>
          </w:tcPr>
          <w:p w14:paraId="397109B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保持服务区域所有路面、办公楼道、停车场（车库、车棚）清洁，从07:00-11:00  14:30-17:30</w:t>
            </w:r>
          </w:p>
        </w:tc>
        <w:tc>
          <w:tcPr>
            <w:tcW w:w="2526" w:type="dxa"/>
            <w:vAlign w:val="center"/>
          </w:tcPr>
          <w:p w14:paraId="64D3084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7FECCD2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578857E4">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469B20F6">
            <w:pPr>
              <w:spacing w:before="100" w:beforeAutospacing="1" w:after="100" w:afterAutospacing="1" w:line="400" w:lineRule="exact"/>
              <w:jc w:val="center"/>
              <w:rPr>
                <w:rFonts w:ascii="仿宋_GB2312" w:hAnsi="仿宋_GB2312" w:eastAsia="仿宋_GB2312" w:cs="仿宋_GB2312"/>
                <w:color w:val="000000"/>
                <w:sz w:val="24"/>
              </w:rPr>
            </w:pPr>
          </w:p>
        </w:tc>
      </w:tr>
      <w:tr w14:paraId="6AD2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390" w:type="dxa"/>
            <w:vMerge w:val="continue"/>
            <w:vAlign w:val="center"/>
          </w:tcPr>
          <w:p w14:paraId="6DD7F4F7">
            <w:pPr>
              <w:spacing w:line="400" w:lineRule="exact"/>
              <w:jc w:val="center"/>
              <w:rPr>
                <w:rFonts w:ascii="仿宋_GB2312" w:hAnsi="仿宋_GB2312" w:eastAsia="仿宋_GB2312" w:cs="仿宋_GB2312"/>
                <w:color w:val="000000"/>
                <w:sz w:val="24"/>
              </w:rPr>
            </w:pPr>
          </w:p>
        </w:tc>
        <w:tc>
          <w:tcPr>
            <w:tcW w:w="495" w:type="dxa"/>
            <w:vAlign w:val="center"/>
          </w:tcPr>
          <w:p w14:paraId="1A23A10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540" w:type="dxa"/>
            <w:vAlign w:val="center"/>
          </w:tcPr>
          <w:p w14:paraId="6F4CECB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每天打扫服务区域外绿化带至少一次</w:t>
            </w:r>
          </w:p>
        </w:tc>
        <w:tc>
          <w:tcPr>
            <w:tcW w:w="2526" w:type="dxa"/>
            <w:vAlign w:val="center"/>
          </w:tcPr>
          <w:p w14:paraId="04A4802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0255A34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14C7600B">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18D9B6BA">
            <w:pPr>
              <w:spacing w:before="100" w:beforeAutospacing="1" w:after="100" w:afterAutospacing="1" w:line="400" w:lineRule="exact"/>
              <w:jc w:val="center"/>
              <w:rPr>
                <w:rFonts w:ascii="仿宋_GB2312" w:hAnsi="仿宋_GB2312" w:eastAsia="仿宋_GB2312" w:cs="仿宋_GB2312"/>
                <w:color w:val="000000"/>
                <w:sz w:val="24"/>
              </w:rPr>
            </w:pPr>
          </w:p>
        </w:tc>
      </w:tr>
      <w:tr w14:paraId="68AD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90" w:type="dxa"/>
            <w:vMerge w:val="continue"/>
            <w:vAlign w:val="center"/>
          </w:tcPr>
          <w:p w14:paraId="7AB9AB2B">
            <w:pPr>
              <w:spacing w:line="400" w:lineRule="exact"/>
              <w:jc w:val="center"/>
              <w:rPr>
                <w:rFonts w:ascii="仿宋_GB2312" w:hAnsi="仿宋_GB2312" w:eastAsia="仿宋_GB2312" w:cs="仿宋_GB2312"/>
                <w:color w:val="000000"/>
                <w:sz w:val="24"/>
              </w:rPr>
            </w:pPr>
          </w:p>
        </w:tc>
        <w:tc>
          <w:tcPr>
            <w:tcW w:w="495" w:type="dxa"/>
            <w:vAlign w:val="center"/>
          </w:tcPr>
          <w:p w14:paraId="396D0DC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3540" w:type="dxa"/>
            <w:vAlign w:val="center"/>
          </w:tcPr>
          <w:p w14:paraId="187C440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及时收捡垃圾，保持卫生垃圾桶外表干净</w:t>
            </w:r>
          </w:p>
        </w:tc>
        <w:tc>
          <w:tcPr>
            <w:tcW w:w="2526" w:type="dxa"/>
            <w:vAlign w:val="center"/>
          </w:tcPr>
          <w:p w14:paraId="5F18E84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4A6A941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1125BDBB">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1345F709">
            <w:pPr>
              <w:spacing w:before="100" w:beforeAutospacing="1" w:after="100" w:afterAutospacing="1" w:line="400" w:lineRule="exact"/>
              <w:jc w:val="center"/>
              <w:rPr>
                <w:rFonts w:ascii="仿宋_GB2312" w:hAnsi="仿宋_GB2312" w:eastAsia="仿宋_GB2312" w:cs="仿宋_GB2312"/>
                <w:color w:val="000000"/>
                <w:sz w:val="24"/>
              </w:rPr>
            </w:pPr>
          </w:p>
        </w:tc>
      </w:tr>
      <w:tr w14:paraId="28B2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390" w:type="dxa"/>
            <w:vMerge w:val="continue"/>
            <w:vAlign w:val="center"/>
          </w:tcPr>
          <w:p w14:paraId="19810AAD">
            <w:pPr>
              <w:spacing w:line="400" w:lineRule="exact"/>
              <w:jc w:val="center"/>
              <w:rPr>
                <w:rFonts w:ascii="仿宋_GB2312" w:hAnsi="仿宋_GB2312" w:eastAsia="仿宋_GB2312" w:cs="仿宋_GB2312"/>
                <w:color w:val="000000"/>
                <w:sz w:val="24"/>
              </w:rPr>
            </w:pPr>
          </w:p>
        </w:tc>
        <w:tc>
          <w:tcPr>
            <w:tcW w:w="495" w:type="dxa"/>
            <w:vAlign w:val="center"/>
          </w:tcPr>
          <w:p w14:paraId="4FDA5F3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3540" w:type="dxa"/>
            <w:vAlign w:val="center"/>
          </w:tcPr>
          <w:p w14:paraId="29E127E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打扫楼道（楼梯、扶手）</w:t>
            </w:r>
          </w:p>
        </w:tc>
        <w:tc>
          <w:tcPr>
            <w:tcW w:w="2526" w:type="dxa"/>
            <w:vAlign w:val="center"/>
          </w:tcPr>
          <w:p w14:paraId="61988C0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7C8CB0A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5BE5E72E">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043ED3D8">
            <w:pPr>
              <w:spacing w:before="100" w:beforeAutospacing="1" w:after="100" w:afterAutospacing="1" w:line="400" w:lineRule="exact"/>
              <w:jc w:val="center"/>
              <w:rPr>
                <w:rFonts w:ascii="仿宋_GB2312" w:hAnsi="仿宋_GB2312" w:eastAsia="仿宋_GB2312" w:cs="仿宋_GB2312"/>
                <w:color w:val="000000"/>
                <w:sz w:val="24"/>
              </w:rPr>
            </w:pPr>
          </w:p>
        </w:tc>
      </w:tr>
      <w:tr w14:paraId="777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72C1AC6A">
            <w:pPr>
              <w:spacing w:line="400" w:lineRule="exact"/>
              <w:jc w:val="center"/>
              <w:rPr>
                <w:rFonts w:ascii="仿宋_GB2312" w:hAnsi="仿宋_GB2312" w:eastAsia="仿宋_GB2312" w:cs="仿宋_GB2312"/>
                <w:color w:val="000000"/>
                <w:sz w:val="24"/>
              </w:rPr>
            </w:pPr>
          </w:p>
        </w:tc>
        <w:tc>
          <w:tcPr>
            <w:tcW w:w="495" w:type="dxa"/>
            <w:vAlign w:val="center"/>
          </w:tcPr>
          <w:p w14:paraId="31DA82A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3540" w:type="dxa"/>
            <w:vAlign w:val="center"/>
          </w:tcPr>
          <w:p w14:paraId="4F8C067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每周打扫消防设备外表、楼宇窗户、花池瓷砖至少一次</w:t>
            </w:r>
          </w:p>
        </w:tc>
        <w:tc>
          <w:tcPr>
            <w:tcW w:w="2526" w:type="dxa"/>
            <w:vAlign w:val="center"/>
          </w:tcPr>
          <w:p w14:paraId="74F22CD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6052661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61059EE6">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59D21693">
            <w:pPr>
              <w:spacing w:before="100" w:beforeAutospacing="1" w:after="100" w:afterAutospacing="1" w:line="400" w:lineRule="exact"/>
              <w:jc w:val="center"/>
              <w:rPr>
                <w:rFonts w:ascii="仿宋_GB2312" w:hAnsi="仿宋_GB2312" w:eastAsia="仿宋_GB2312" w:cs="仿宋_GB2312"/>
                <w:color w:val="000000"/>
                <w:sz w:val="24"/>
              </w:rPr>
            </w:pPr>
          </w:p>
        </w:tc>
      </w:tr>
      <w:tr w14:paraId="744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6CB0AB72">
            <w:pPr>
              <w:spacing w:line="400" w:lineRule="exact"/>
              <w:jc w:val="center"/>
              <w:rPr>
                <w:rFonts w:ascii="仿宋_GB2312" w:hAnsi="仿宋_GB2312" w:eastAsia="仿宋_GB2312" w:cs="仿宋_GB2312"/>
                <w:color w:val="000000"/>
                <w:sz w:val="24"/>
              </w:rPr>
            </w:pPr>
          </w:p>
        </w:tc>
        <w:tc>
          <w:tcPr>
            <w:tcW w:w="495" w:type="dxa"/>
            <w:vAlign w:val="center"/>
          </w:tcPr>
          <w:p w14:paraId="4ABDED1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3540" w:type="dxa"/>
            <w:vAlign w:val="center"/>
          </w:tcPr>
          <w:p w14:paraId="03693D6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每季对室外区域喷药杀蚊、蝇、鼠等1次</w:t>
            </w:r>
          </w:p>
        </w:tc>
        <w:tc>
          <w:tcPr>
            <w:tcW w:w="2526" w:type="dxa"/>
            <w:vAlign w:val="center"/>
          </w:tcPr>
          <w:p w14:paraId="28DAF91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不喷药的一次扣0.5分</w:t>
            </w:r>
          </w:p>
        </w:tc>
        <w:tc>
          <w:tcPr>
            <w:tcW w:w="1104" w:type="dxa"/>
            <w:vAlign w:val="center"/>
          </w:tcPr>
          <w:p w14:paraId="6804178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tcPr>
          <w:p w14:paraId="070FE6AA">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5854CDE0">
            <w:pPr>
              <w:spacing w:before="100" w:beforeAutospacing="1" w:after="100" w:afterAutospacing="1" w:line="400" w:lineRule="exact"/>
              <w:jc w:val="center"/>
              <w:rPr>
                <w:rFonts w:ascii="仿宋_GB2312" w:hAnsi="仿宋_GB2312" w:eastAsia="仿宋_GB2312" w:cs="仿宋_GB2312"/>
                <w:color w:val="000000"/>
                <w:sz w:val="24"/>
              </w:rPr>
            </w:pPr>
          </w:p>
        </w:tc>
      </w:tr>
      <w:tr w14:paraId="733A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59E721E6">
            <w:pPr>
              <w:spacing w:line="400" w:lineRule="exact"/>
              <w:jc w:val="center"/>
              <w:rPr>
                <w:rFonts w:ascii="仿宋_GB2312" w:hAnsi="仿宋_GB2312" w:eastAsia="仿宋_GB2312" w:cs="仿宋_GB2312"/>
                <w:color w:val="000000"/>
                <w:sz w:val="24"/>
              </w:rPr>
            </w:pPr>
          </w:p>
        </w:tc>
        <w:tc>
          <w:tcPr>
            <w:tcW w:w="495" w:type="dxa"/>
            <w:vAlign w:val="center"/>
          </w:tcPr>
          <w:p w14:paraId="3D58650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3540" w:type="dxa"/>
            <w:vAlign w:val="center"/>
          </w:tcPr>
          <w:p w14:paraId="671C9E5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每天清洁卫生间4次，保持卫生间基本无异味</w:t>
            </w:r>
          </w:p>
        </w:tc>
        <w:tc>
          <w:tcPr>
            <w:tcW w:w="2526" w:type="dxa"/>
            <w:vAlign w:val="center"/>
          </w:tcPr>
          <w:p w14:paraId="5D43EF1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6EE2CB1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6F7C1E43">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48A9FAE8">
            <w:pPr>
              <w:spacing w:before="100" w:beforeAutospacing="1" w:after="100" w:afterAutospacing="1" w:line="400" w:lineRule="exact"/>
              <w:jc w:val="center"/>
              <w:rPr>
                <w:rFonts w:ascii="仿宋_GB2312" w:hAnsi="仿宋_GB2312" w:eastAsia="仿宋_GB2312" w:cs="仿宋_GB2312"/>
                <w:color w:val="000000"/>
                <w:sz w:val="24"/>
              </w:rPr>
            </w:pPr>
          </w:p>
        </w:tc>
      </w:tr>
      <w:tr w14:paraId="1586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6F3DB1B4">
            <w:pPr>
              <w:spacing w:line="400" w:lineRule="exact"/>
              <w:jc w:val="center"/>
              <w:rPr>
                <w:rFonts w:ascii="仿宋_GB2312" w:hAnsi="仿宋_GB2312" w:eastAsia="仿宋_GB2312" w:cs="仿宋_GB2312"/>
                <w:color w:val="000000"/>
                <w:sz w:val="24"/>
              </w:rPr>
            </w:pPr>
          </w:p>
        </w:tc>
        <w:tc>
          <w:tcPr>
            <w:tcW w:w="495" w:type="dxa"/>
            <w:vAlign w:val="center"/>
          </w:tcPr>
          <w:p w14:paraId="52024B4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3540" w:type="dxa"/>
            <w:vAlign w:val="center"/>
          </w:tcPr>
          <w:p w14:paraId="219F1917">
            <w:pPr>
              <w:spacing w:before="100" w:beforeAutospacing="1" w:after="100" w:afterAutospacing="1" w:line="40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进行垃圾收集、清洁工作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运送至服务范围内指定地点</w:t>
            </w:r>
            <w:r>
              <w:rPr>
                <w:rFonts w:hint="eastAsia" w:ascii="仿宋_GB2312" w:hAnsi="仿宋_GB2312" w:eastAsia="仿宋_GB2312" w:cs="仿宋_GB2312"/>
                <w:color w:val="000000"/>
                <w:sz w:val="24"/>
                <w:lang w:eastAsia="zh-CN"/>
              </w:rPr>
              <w:t>）</w:t>
            </w:r>
          </w:p>
        </w:tc>
        <w:tc>
          <w:tcPr>
            <w:tcW w:w="2526" w:type="dxa"/>
            <w:vAlign w:val="center"/>
          </w:tcPr>
          <w:p w14:paraId="5545074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不符合的一项扣1分</w:t>
            </w:r>
          </w:p>
        </w:tc>
        <w:tc>
          <w:tcPr>
            <w:tcW w:w="1104" w:type="dxa"/>
            <w:vAlign w:val="center"/>
          </w:tcPr>
          <w:p w14:paraId="7BEE249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tcPr>
          <w:p w14:paraId="54641708">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72884671">
            <w:pPr>
              <w:spacing w:before="100" w:beforeAutospacing="1" w:after="100" w:afterAutospacing="1" w:line="400" w:lineRule="exact"/>
              <w:jc w:val="center"/>
              <w:rPr>
                <w:rFonts w:ascii="仿宋_GB2312" w:hAnsi="仿宋_GB2312" w:eastAsia="仿宋_GB2312" w:cs="仿宋_GB2312"/>
                <w:color w:val="000000"/>
                <w:sz w:val="24"/>
              </w:rPr>
            </w:pPr>
          </w:p>
        </w:tc>
      </w:tr>
      <w:tr w14:paraId="4A46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0AD16FAA">
            <w:pPr>
              <w:spacing w:line="400" w:lineRule="exact"/>
              <w:jc w:val="center"/>
              <w:rPr>
                <w:rFonts w:ascii="仿宋_GB2312" w:hAnsi="仿宋_GB2312" w:eastAsia="仿宋_GB2312" w:cs="仿宋_GB2312"/>
                <w:color w:val="000000"/>
                <w:sz w:val="24"/>
              </w:rPr>
            </w:pPr>
          </w:p>
        </w:tc>
        <w:tc>
          <w:tcPr>
            <w:tcW w:w="495" w:type="dxa"/>
            <w:vAlign w:val="center"/>
          </w:tcPr>
          <w:p w14:paraId="4F03093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3540" w:type="dxa"/>
            <w:vAlign w:val="center"/>
          </w:tcPr>
          <w:p w14:paraId="73E7ADE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进行雨水</w:t>
            </w:r>
            <w:r>
              <w:rPr>
                <w:rFonts w:hint="eastAsia" w:ascii="仿宋_GB2312" w:hAnsi="仿宋_GB2312" w:eastAsia="仿宋_GB2312" w:cs="仿宋_GB2312"/>
                <w:color w:val="000000"/>
                <w:sz w:val="24"/>
                <w:highlight w:val="none"/>
              </w:rPr>
              <w:t>井、排污管道的疏通</w:t>
            </w:r>
          </w:p>
        </w:tc>
        <w:tc>
          <w:tcPr>
            <w:tcW w:w="2526" w:type="dxa"/>
            <w:vAlign w:val="center"/>
          </w:tcPr>
          <w:p w14:paraId="0C51335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不符合的一项扣1分</w:t>
            </w:r>
          </w:p>
        </w:tc>
        <w:tc>
          <w:tcPr>
            <w:tcW w:w="1104" w:type="dxa"/>
            <w:vAlign w:val="center"/>
          </w:tcPr>
          <w:p w14:paraId="6F64C1B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60" w:type="dxa"/>
          </w:tcPr>
          <w:p w14:paraId="3198C122">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7B537B6E">
            <w:pPr>
              <w:spacing w:before="100" w:beforeAutospacing="1" w:after="100" w:afterAutospacing="1" w:line="400" w:lineRule="exact"/>
              <w:jc w:val="center"/>
              <w:rPr>
                <w:rFonts w:ascii="仿宋_GB2312" w:hAnsi="仿宋_GB2312" w:eastAsia="仿宋_GB2312" w:cs="仿宋_GB2312"/>
                <w:color w:val="000000"/>
                <w:sz w:val="24"/>
              </w:rPr>
            </w:pPr>
          </w:p>
        </w:tc>
      </w:tr>
      <w:tr w14:paraId="63AB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3EC3EE57">
            <w:pPr>
              <w:spacing w:line="400" w:lineRule="exact"/>
              <w:jc w:val="center"/>
              <w:rPr>
                <w:rFonts w:ascii="仿宋_GB2312" w:hAnsi="仿宋_GB2312" w:eastAsia="仿宋_GB2312" w:cs="仿宋_GB2312"/>
                <w:color w:val="000000"/>
                <w:sz w:val="24"/>
              </w:rPr>
            </w:pPr>
          </w:p>
        </w:tc>
        <w:tc>
          <w:tcPr>
            <w:tcW w:w="495" w:type="dxa"/>
            <w:vAlign w:val="center"/>
          </w:tcPr>
          <w:p w14:paraId="7327BFF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3540" w:type="dxa"/>
            <w:vAlign w:val="center"/>
          </w:tcPr>
          <w:p w14:paraId="3B11703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接到临时或紧急通知，应及时按通知打扫相应区域</w:t>
            </w:r>
          </w:p>
        </w:tc>
        <w:tc>
          <w:tcPr>
            <w:tcW w:w="2526" w:type="dxa"/>
            <w:vAlign w:val="center"/>
          </w:tcPr>
          <w:p w14:paraId="63B8F17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不清洁的一次扣0.5分</w:t>
            </w:r>
          </w:p>
        </w:tc>
        <w:tc>
          <w:tcPr>
            <w:tcW w:w="1104" w:type="dxa"/>
            <w:vAlign w:val="center"/>
          </w:tcPr>
          <w:p w14:paraId="4279C8C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3BD13AB5">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75A72378">
            <w:pPr>
              <w:spacing w:before="100" w:beforeAutospacing="1" w:after="100" w:afterAutospacing="1" w:line="400" w:lineRule="exact"/>
              <w:jc w:val="center"/>
              <w:rPr>
                <w:rFonts w:ascii="仿宋_GB2312" w:hAnsi="仿宋_GB2312" w:eastAsia="仿宋_GB2312" w:cs="仿宋_GB2312"/>
                <w:color w:val="000000"/>
                <w:sz w:val="24"/>
              </w:rPr>
            </w:pPr>
          </w:p>
        </w:tc>
      </w:tr>
      <w:tr w14:paraId="6624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continue"/>
            <w:vAlign w:val="center"/>
          </w:tcPr>
          <w:p w14:paraId="0CB1905F">
            <w:pPr>
              <w:spacing w:line="400" w:lineRule="exact"/>
              <w:jc w:val="center"/>
              <w:rPr>
                <w:rFonts w:ascii="仿宋_GB2312" w:hAnsi="仿宋_GB2312" w:eastAsia="仿宋_GB2312" w:cs="仿宋_GB2312"/>
                <w:color w:val="000000"/>
                <w:sz w:val="24"/>
              </w:rPr>
            </w:pPr>
          </w:p>
        </w:tc>
        <w:tc>
          <w:tcPr>
            <w:tcW w:w="495" w:type="dxa"/>
            <w:vAlign w:val="center"/>
          </w:tcPr>
          <w:p w14:paraId="6373267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3540" w:type="dxa"/>
            <w:vAlign w:val="center"/>
          </w:tcPr>
          <w:p w14:paraId="082D8DA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保持存放清洁工具的区域清洁卫生</w:t>
            </w:r>
          </w:p>
        </w:tc>
        <w:tc>
          <w:tcPr>
            <w:tcW w:w="2526" w:type="dxa"/>
            <w:vAlign w:val="center"/>
          </w:tcPr>
          <w:p w14:paraId="553148F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1104" w:type="dxa"/>
            <w:vAlign w:val="center"/>
          </w:tcPr>
          <w:p w14:paraId="718B413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60" w:type="dxa"/>
          </w:tcPr>
          <w:p w14:paraId="3DA5869F">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0B3AF732">
            <w:pPr>
              <w:spacing w:before="100" w:beforeAutospacing="1" w:after="100" w:afterAutospacing="1" w:line="400" w:lineRule="exact"/>
              <w:jc w:val="center"/>
              <w:rPr>
                <w:rFonts w:ascii="仿宋_GB2312" w:hAnsi="仿宋_GB2312" w:eastAsia="仿宋_GB2312" w:cs="仿宋_GB2312"/>
                <w:color w:val="000000"/>
                <w:sz w:val="24"/>
              </w:rPr>
            </w:pPr>
          </w:p>
        </w:tc>
      </w:tr>
      <w:tr w14:paraId="060F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90" w:type="dxa"/>
            <w:vMerge w:val="restart"/>
            <w:vAlign w:val="center"/>
          </w:tcPr>
          <w:p w14:paraId="502B81A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工作态度</w:t>
            </w:r>
          </w:p>
        </w:tc>
        <w:tc>
          <w:tcPr>
            <w:tcW w:w="495" w:type="dxa"/>
            <w:vAlign w:val="center"/>
          </w:tcPr>
          <w:p w14:paraId="217EAB0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3540" w:type="dxa"/>
            <w:vAlign w:val="center"/>
          </w:tcPr>
          <w:p w14:paraId="453DBFF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统一着装，礼貌待人，不在工作中发生争吵</w:t>
            </w:r>
          </w:p>
        </w:tc>
        <w:tc>
          <w:tcPr>
            <w:tcW w:w="2526" w:type="dxa"/>
            <w:vAlign w:val="center"/>
          </w:tcPr>
          <w:p w14:paraId="45E397C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1104" w:type="dxa"/>
            <w:vAlign w:val="center"/>
          </w:tcPr>
          <w:p w14:paraId="47E0F1B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tcPr>
          <w:p w14:paraId="49B887DB">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51F3F94E">
            <w:pPr>
              <w:spacing w:before="100" w:beforeAutospacing="1" w:after="100" w:afterAutospacing="1" w:line="400" w:lineRule="exact"/>
              <w:jc w:val="center"/>
              <w:rPr>
                <w:rFonts w:ascii="仿宋_GB2312" w:hAnsi="仿宋_GB2312" w:eastAsia="仿宋_GB2312" w:cs="仿宋_GB2312"/>
                <w:color w:val="000000"/>
                <w:sz w:val="24"/>
              </w:rPr>
            </w:pPr>
          </w:p>
        </w:tc>
      </w:tr>
      <w:tr w14:paraId="1047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90" w:type="dxa"/>
            <w:vMerge w:val="continue"/>
            <w:vAlign w:val="center"/>
          </w:tcPr>
          <w:p w14:paraId="426CA581">
            <w:pPr>
              <w:spacing w:line="400" w:lineRule="exact"/>
              <w:jc w:val="center"/>
              <w:rPr>
                <w:rFonts w:ascii="仿宋_GB2312" w:hAnsi="仿宋_GB2312" w:eastAsia="仿宋_GB2312" w:cs="仿宋_GB2312"/>
                <w:color w:val="000000"/>
                <w:sz w:val="24"/>
              </w:rPr>
            </w:pPr>
          </w:p>
        </w:tc>
        <w:tc>
          <w:tcPr>
            <w:tcW w:w="495" w:type="dxa"/>
            <w:vAlign w:val="center"/>
          </w:tcPr>
          <w:p w14:paraId="6495DB7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3540" w:type="dxa"/>
            <w:vAlign w:val="center"/>
          </w:tcPr>
          <w:p w14:paraId="13BBE85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按时上岗，不迟到，不早退，不擅离职守</w:t>
            </w:r>
          </w:p>
        </w:tc>
        <w:tc>
          <w:tcPr>
            <w:tcW w:w="2526" w:type="dxa"/>
            <w:vAlign w:val="center"/>
          </w:tcPr>
          <w:p w14:paraId="51AECB4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不按时上岗，擅离职守的每次扣1分</w:t>
            </w:r>
          </w:p>
        </w:tc>
        <w:tc>
          <w:tcPr>
            <w:tcW w:w="1104" w:type="dxa"/>
            <w:vAlign w:val="center"/>
          </w:tcPr>
          <w:p w14:paraId="143BB98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vAlign w:val="center"/>
          </w:tcPr>
          <w:p w14:paraId="232D6604">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vAlign w:val="center"/>
          </w:tcPr>
          <w:p w14:paraId="7AE631EF">
            <w:pPr>
              <w:spacing w:before="100" w:beforeAutospacing="1" w:after="100" w:afterAutospacing="1" w:line="400" w:lineRule="exact"/>
              <w:jc w:val="center"/>
              <w:rPr>
                <w:rFonts w:ascii="仿宋_GB2312" w:hAnsi="仿宋_GB2312" w:eastAsia="仿宋_GB2312" w:cs="仿宋_GB2312"/>
                <w:color w:val="000000"/>
                <w:sz w:val="24"/>
              </w:rPr>
            </w:pPr>
          </w:p>
        </w:tc>
      </w:tr>
      <w:tr w14:paraId="38F1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90" w:type="dxa"/>
            <w:vMerge w:val="continue"/>
            <w:vAlign w:val="center"/>
          </w:tcPr>
          <w:p w14:paraId="3331BD6E">
            <w:pPr>
              <w:spacing w:line="400" w:lineRule="exact"/>
              <w:jc w:val="center"/>
              <w:rPr>
                <w:rFonts w:ascii="仿宋_GB2312" w:hAnsi="仿宋_GB2312" w:eastAsia="仿宋_GB2312" w:cs="仿宋_GB2312"/>
                <w:color w:val="000000"/>
                <w:sz w:val="24"/>
              </w:rPr>
            </w:pPr>
          </w:p>
        </w:tc>
        <w:tc>
          <w:tcPr>
            <w:tcW w:w="495" w:type="dxa"/>
            <w:vAlign w:val="center"/>
          </w:tcPr>
          <w:p w14:paraId="539E867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3540" w:type="dxa"/>
            <w:vAlign w:val="center"/>
          </w:tcPr>
          <w:p w14:paraId="403A8FD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不在办公区域内煮食、进食</w:t>
            </w:r>
          </w:p>
        </w:tc>
        <w:tc>
          <w:tcPr>
            <w:tcW w:w="2526" w:type="dxa"/>
            <w:vAlign w:val="center"/>
          </w:tcPr>
          <w:p w14:paraId="47BB923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有煮食、进食现象的每次扣1分</w:t>
            </w:r>
          </w:p>
        </w:tc>
        <w:tc>
          <w:tcPr>
            <w:tcW w:w="1104" w:type="dxa"/>
            <w:vAlign w:val="center"/>
          </w:tcPr>
          <w:p w14:paraId="3CEBFA4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tcPr>
          <w:p w14:paraId="459008F2">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tcPr>
          <w:p w14:paraId="511F42EC">
            <w:pPr>
              <w:spacing w:before="100" w:beforeAutospacing="1" w:after="100" w:afterAutospacing="1" w:line="400" w:lineRule="exact"/>
              <w:jc w:val="center"/>
              <w:rPr>
                <w:rFonts w:ascii="仿宋_GB2312" w:hAnsi="仿宋_GB2312" w:eastAsia="仿宋_GB2312" w:cs="仿宋_GB2312"/>
                <w:color w:val="000000"/>
                <w:sz w:val="24"/>
              </w:rPr>
            </w:pPr>
          </w:p>
        </w:tc>
      </w:tr>
      <w:tr w14:paraId="0138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90" w:type="dxa"/>
            <w:vMerge w:val="continue"/>
            <w:vAlign w:val="center"/>
          </w:tcPr>
          <w:p w14:paraId="32A917CF">
            <w:pPr>
              <w:spacing w:line="400" w:lineRule="exact"/>
              <w:jc w:val="center"/>
              <w:rPr>
                <w:rFonts w:ascii="仿宋_GB2312" w:hAnsi="仿宋_GB2312" w:eastAsia="仿宋_GB2312" w:cs="仿宋_GB2312"/>
                <w:color w:val="000000"/>
                <w:sz w:val="24"/>
              </w:rPr>
            </w:pPr>
          </w:p>
        </w:tc>
        <w:tc>
          <w:tcPr>
            <w:tcW w:w="495" w:type="dxa"/>
            <w:vAlign w:val="center"/>
          </w:tcPr>
          <w:p w14:paraId="20C4919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3540" w:type="dxa"/>
            <w:vAlign w:val="center"/>
          </w:tcPr>
          <w:p w14:paraId="0E11E20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上班期间不睡觉</w:t>
            </w:r>
          </w:p>
        </w:tc>
        <w:tc>
          <w:tcPr>
            <w:tcW w:w="2526" w:type="dxa"/>
            <w:vAlign w:val="center"/>
          </w:tcPr>
          <w:p w14:paraId="11E5E93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睡觉一次扣2分</w:t>
            </w:r>
          </w:p>
        </w:tc>
        <w:tc>
          <w:tcPr>
            <w:tcW w:w="1104" w:type="dxa"/>
            <w:vAlign w:val="center"/>
          </w:tcPr>
          <w:p w14:paraId="489FBCA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vAlign w:val="center"/>
          </w:tcPr>
          <w:p w14:paraId="1526F801">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vAlign w:val="center"/>
          </w:tcPr>
          <w:p w14:paraId="7C690BF8">
            <w:pPr>
              <w:spacing w:before="100" w:beforeAutospacing="1" w:after="100" w:afterAutospacing="1" w:line="400" w:lineRule="exact"/>
              <w:jc w:val="center"/>
              <w:rPr>
                <w:rFonts w:ascii="仿宋_GB2312" w:hAnsi="仿宋_GB2312" w:eastAsia="仿宋_GB2312" w:cs="仿宋_GB2312"/>
                <w:color w:val="000000"/>
                <w:sz w:val="24"/>
              </w:rPr>
            </w:pPr>
          </w:p>
        </w:tc>
      </w:tr>
      <w:tr w14:paraId="5C87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90" w:type="dxa"/>
            <w:vMerge w:val="continue"/>
            <w:vAlign w:val="center"/>
          </w:tcPr>
          <w:p w14:paraId="0C5E3FBC">
            <w:pPr>
              <w:spacing w:line="400" w:lineRule="exact"/>
              <w:jc w:val="center"/>
              <w:rPr>
                <w:rFonts w:ascii="仿宋_GB2312" w:hAnsi="仿宋_GB2312" w:eastAsia="仿宋_GB2312" w:cs="仿宋_GB2312"/>
                <w:color w:val="000000"/>
                <w:sz w:val="24"/>
              </w:rPr>
            </w:pPr>
          </w:p>
        </w:tc>
        <w:tc>
          <w:tcPr>
            <w:tcW w:w="495" w:type="dxa"/>
            <w:vAlign w:val="center"/>
          </w:tcPr>
          <w:p w14:paraId="266C92D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3540" w:type="dxa"/>
            <w:vAlign w:val="center"/>
          </w:tcPr>
          <w:p w14:paraId="001BBBB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保持工作环境的清洁卫生，物品排放有序</w:t>
            </w:r>
          </w:p>
        </w:tc>
        <w:tc>
          <w:tcPr>
            <w:tcW w:w="2526" w:type="dxa"/>
            <w:vAlign w:val="center"/>
          </w:tcPr>
          <w:p w14:paraId="6D490A3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工作环境脏乱差的每次扣1分</w:t>
            </w:r>
          </w:p>
        </w:tc>
        <w:tc>
          <w:tcPr>
            <w:tcW w:w="1104" w:type="dxa"/>
            <w:vAlign w:val="center"/>
          </w:tcPr>
          <w:p w14:paraId="0A62D01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60" w:type="dxa"/>
            <w:vAlign w:val="center"/>
          </w:tcPr>
          <w:p w14:paraId="65F2D493">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vAlign w:val="center"/>
          </w:tcPr>
          <w:p w14:paraId="2530F79F">
            <w:pPr>
              <w:spacing w:before="100" w:beforeAutospacing="1" w:after="100" w:afterAutospacing="1" w:line="400" w:lineRule="exact"/>
              <w:jc w:val="center"/>
              <w:rPr>
                <w:rFonts w:ascii="仿宋_GB2312" w:hAnsi="仿宋_GB2312" w:eastAsia="仿宋_GB2312" w:cs="仿宋_GB2312"/>
                <w:color w:val="000000"/>
                <w:sz w:val="24"/>
              </w:rPr>
            </w:pPr>
          </w:p>
        </w:tc>
      </w:tr>
      <w:tr w14:paraId="0DA6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90" w:type="dxa"/>
            <w:vAlign w:val="center"/>
          </w:tcPr>
          <w:p w14:paraId="1C3A155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95" w:type="dxa"/>
            <w:vAlign w:val="center"/>
          </w:tcPr>
          <w:p w14:paraId="40C141CF">
            <w:pPr>
              <w:spacing w:before="100" w:beforeAutospacing="1" w:after="100" w:afterAutospacing="1" w:line="400" w:lineRule="exact"/>
              <w:jc w:val="center"/>
              <w:rPr>
                <w:rFonts w:ascii="仿宋_GB2312" w:hAnsi="仿宋_GB2312" w:eastAsia="仿宋_GB2312" w:cs="仿宋_GB2312"/>
                <w:color w:val="000000"/>
                <w:sz w:val="24"/>
              </w:rPr>
            </w:pPr>
          </w:p>
        </w:tc>
        <w:tc>
          <w:tcPr>
            <w:tcW w:w="3540" w:type="dxa"/>
            <w:vAlign w:val="center"/>
          </w:tcPr>
          <w:p w14:paraId="204279B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526" w:type="dxa"/>
            <w:vAlign w:val="center"/>
          </w:tcPr>
          <w:p w14:paraId="4F00E88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1104" w:type="dxa"/>
            <w:vAlign w:val="center"/>
          </w:tcPr>
          <w:p w14:paraId="33CEB78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660" w:type="dxa"/>
            <w:vAlign w:val="center"/>
          </w:tcPr>
          <w:p w14:paraId="4FF4BE7A">
            <w:pPr>
              <w:spacing w:before="100" w:beforeAutospacing="1" w:after="100" w:afterAutospacing="1" w:line="400" w:lineRule="exact"/>
              <w:jc w:val="center"/>
              <w:rPr>
                <w:rFonts w:ascii="仿宋_GB2312" w:hAnsi="仿宋_GB2312" w:eastAsia="仿宋_GB2312" w:cs="仿宋_GB2312"/>
                <w:color w:val="000000"/>
                <w:sz w:val="24"/>
              </w:rPr>
            </w:pPr>
          </w:p>
        </w:tc>
        <w:tc>
          <w:tcPr>
            <w:tcW w:w="660" w:type="dxa"/>
            <w:vAlign w:val="center"/>
          </w:tcPr>
          <w:p w14:paraId="2E815AC8">
            <w:pPr>
              <w:spacing w:before="100" w:beforeAutospacing="1" w:after="100" w:afterAutospacing="1" w:line="400" w:lineRule="exact"/>
              <w:jc w:val="center"/>
              <w:rPr>
                <w:rFonts w:ascii="仿宋_GB2312" w:hAnsi="仿宋_GB2312" w:eastAsia="仿宋_GB2312" w:cs="仿宋_GB2312"/>
                <w:color w:val="000000"/>
                <w:sz w:val="24"/>
              </w:rPr>
            </w:pPr>
          </w:p>
        </w:tc>
      </w:tr>
    </w:tbl>
    <w:p w14:paraId="2D8F4A3F">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（三）绿化员</w:t>
      </w:r>
    </w:p>
    <w:tbl>
      <w:tblPr>
        <w:tblStyle w:val="100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661"/>
        <w:gridCol w:w="3078"/>
        <w:gridCol w:w="2693"/>
        <w:gridCol w:w="709"/>
        <w:gridCol w:w="1134"/>
        <w:gridCol w:w="425"/>
      </w:tblGrid>
      <w:tr w14:paraId="199A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1" w:type="dxa"/>
            <w:vAlign w:val="center"/>
          </w:tcPr>
          <w:p w14:paraId="136080A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661" w:type="dxa"/>
            <w:vAlign w:val="center"/>
          </w:tcPr>
          <w:p w14:paraId="7D9C170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编号</w:t>
            </w:r>
          </w:p>
        </w:tc>
        <w:tc>
          <w:tcPr>
            <w:tcW w:w="3078" w:type="dxa"/>
            <w:vAlign w:val="center"/>
          </w:tcPr>
          <w:p w14:paraId="11733F5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目标要求</w:t>
            </w:r>
          </w:p>
        </w:tc>
        <w:tc>
          <w:tcPr>
            <w:tcW w:w="2693" w:type="dxa"/>
            <w:vAlign w:val="center"/>
          </w:tcPr>
          <w:p w14:paraId="66E9283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执行情况</w:t>
            </w:r>
          </w:p>
        </w:tc>
        <w:tc>
          <w:tcPr>
            <w:tcW w:w="709" w:type="dxa"/>
            <w:vAlign w:val="center"/>
          </w:tcPr>
          <w:p w14:paraId="454D0E5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标准分</w:t>
            </w:r>
          </w:p>
        </w:tc>
        <w:tc>
          <w:tcPr>
            <w:tcW w:w="1134" w:type="dxa"/>
            <w:vAlign w:val="center"/>
          </w:tcPr>
          <w:p w14:paraId="553EAAE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得分</w:t>
            </w:r>
          </w:p>
        </w:tc>
        <w:tc>
          <w:tcPr>
            <w:tcW w:w="425" w:type="dxa"/>
            <w:vAlign w:val="center"/>
          </w:tcPr>
          <w:p w14:paraId="2E33EB3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101E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61" w:type="dxa"/>
            <w:vMerge w:val="restart"/>
            <w:vAlign w:val="center"/>
          </w:tcPr>
          <w:p w14:paraId="1266AC8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工作职责</w:t>
            </w:r>
          </w:p>
        </w:tc>
        <w:tc>
          <w:tcPr>
            <w:tcW w:w="661" w:type="dxa"/>
            <w:vAlign w:val="center"/>
          </w:tcPr>
          <w:p w14:paraId="2620EB3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078" w:type="dxa"/>
            <w:vAlign w:val="center"/>
          </w:tcPr>
          <w:p w14:paraId="4B98EC8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及时清理死树苗</w:t>
            </w:r>
          </w:p>
        </w:tc>
        <w:tc>
          <w:tcPr>
            <w:tcW w:w="2693" w:type="dxa"/>
            <w:vAlign w:val="center"/>
          </w:tcPr>
          <w:p w14:paraId="6549152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不及时清理一次扣1分</w:t>
            </w:r>
          </w:p>
        </w:tc>
        <w:tc>
          <w:tcPr>
            <w:tcW w:w="709" w:type="dxa"/>
            <w:vAlign w:val="center"/>
          </w:tcPr>
          <w:p w14:paraId="6C2D5DF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134" w:type="dxa"/>
          </w:tcPr>
          <w:p w14:paraId="00C40A44">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40195832">
            <w:pPr>
              <w:spacing w:before="100" w:beforeAutospacing="1" w:after="100" w:afterAutospacing="1" w:line="400" w:lineRule="exact"/>
              <w:jc w:val="center"/>
              <w:rPr>
                <w:rFonts w:ascii="仿宋_GB2312" w:hAnsi="仿宋_GB2312" w:eastAsia="仿宋_GB2312" w:cs="仿宋_GB2312"/>
                <w:color w:val="000000"/>
                <w:sz w:val="24"/>
              </w:rPr>
            </w:pPr>
          </w:p>
        </w:tc>
      </w:tr>
      <w:tr w14:paraId="79F7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661" w:type="dxa"/>
            <w:vMerge w:val="continue"/>
            <w:vAlign w:val="center"/>
          </w:tcPr>
          <w:p w14:paraId="3345FDAA">
            <w:pPr>
              <w:spacing w:line="400" w:lineRule="exact"/>
              <w:rPr>
                <w:rFonts w:ascii="仿宋_GB2312" w:hAnsi="仿宋_GB2312" w:eastAsia="仿宋_GB2312" w:cs="仿宋_GB2312"/>
                <w:color w:val="000000"/>
                <w:sz w:val="24"/>
              </w:rPr>
            </w:pPr>
          </w:p>
        </w:tc>
        <w:tc>
          <w:tcPr>
            <w:tcW w:w="661" w:type="dxa"/>
            <w:vAlign w:val="center"/>
          </w:tcPr>
          <w:p w14:paraId="753E583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078" w:type="dxa"/>
            <w:vAlign w:val="center"/>
          </w:tcPr>
          <w:p w14:paraId="4217F48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及时修剪树木，使其整齐美观</w:t>
            </w:r>
          </w:p>
        </w:tc>
        <w:tc>
          <w:tcPr>
            <w:tcW w:w="2693" w:type="dxa"/>
            <w:vAlign w:val="center"/>
          </w:tcPr>
          <w:p w14:paraId="1C2E926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不及时修剪一次扣0.5分</w:t>
            </w:r>
          </w:p>
        </w:tc>
        <w:tc>
          <w:tcPr>
            <w:tcW w:w="709" w:type="dxa"/>
            <w:vAlign w:val="center"/>
          </w:tcPr>
          <w:p w14:paraId="6504242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134" w:type="dxa"/>
          </w:tcPr>
          <w:p w14:paraId="2ED84CCF">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27B53D56">
            <w:pPr>
              <w:spacing w:before="100" w:beforeAutospacing="1" w:after="100" w:afterAutospacing="1" w:line="400" w:lineRule="exact"/>
              <w:jc w:val="center"/>
              <w:rPr>
                <w:rFonts w:ascii="仿宋_GB2312" w:hAnsi="仿宋_GB2312" w:eastAsia="仿宋_GB2312" w:cs="仿宋_GB2312"/>
                <w:color w:val="000000"/>
                <w:sz w:val="24"/>
              </w:rPr>
            </w:pPr>
          </w:p>
        </w:tc>
      </w:tr>
      <w:tr w14:paraId="03E5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4B83D0D3">
            <w:pPr>
              <w:spacing w:line="400" w:lineRule="exact"/>
              <w:rPr>
                <w:rFonts w:ascii="仿宋_GB2312" w:hAnsi="仿宋_GB2312" w:eastAsia="仿宋_GB2312" w:cs="仿宋_GB2312"/>
                <w:color w:val="000000"/>
                <w:sz w:val="24"/>
              </w:rPr>
            </w:pPr>
          </w:p>
        </w:tc>
        <w:tc>
          <w:tcPr>
            <w:tcW w:w="661" w:type="dxa"/>
            <w:vAlign w:val="center"/>
          </w:tcPr>
          <w:p w14:paraId="0FE10A5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078" w:type="dxa"/>
            <w:vAlign w:val="center"/>
          </w:tcPr>
          <w:p w14:paraId="00A8AF1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及时清理杂草，修剪草皮</w:t>
            </w:r>
          </w:p>
        </w:tc>
        <w:tc>
          <w:tcPr>
            <w:tcW w:w="2693" w:type="dxa"/>
            <w:vAlign w:val="center"/>
          </w:tcPr>
          <w:p w14:paraId="1D0539A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不及时清理及修剪的每项每次扣0.5分</w:t>
            </w:r>
          </w:p>
        </w:tc>
        <w:tc>
          <w:tcPr>
            <w:tcW w:w="709" w:type="dxa"/>
            <w:vAlign w:val="center"/>
          </w:tcPr>
          <w:p w14:paraId="6F95390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134" w:type="dxa"/>
          </w:tcPr>
          <w:p w14:paraId="7F4D5931">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10BF7507">
            <w:pPr>
              <w:spacing w:before="100" w:beforeAutospacing="1" w:after="100" w:afterAutospacing="1" w:line="400" w:lineRule="exact"/>
              <w:jc w:val="center"/>
              <w:rPr>
                <w:rFonts w:ascii="仿宋_GB2312" w:hAnsi="仿宋_GB2312" w:eastAsia="仿宋_GB2312" w:cs="仿宋_GB2312"/>
                <w:color w:val="000000"/>
                <w:sz w:val="24"/>
              </w:rPr>
            </w:pPr>
          </w:p>
        </w:tc>
      </w:tr>
      <w:tr w14:paraId="205C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4A6F3D47">
            <w:pPr>
              <w:spacing w:line="400" w:lineRule="exact"/>
              <w:rPr>
                <w:rFonts w:ascii="仿宋_GB2312" w:hAnsi="仿宋_GB2312" w:eastAsia="仿宋_GB2312" w:cs="仿宋_GB2312"/>
                <w:color w:val="000000"/>
                <w:sz w:val="24"/>
              </w:rPr>
            </w:pPr>
          </w:p>
        </w:tc>
        <w:tc>
          <w:tcPr>
            <w:tcW w:w="661" w:type="dxa"/>
            <w:vAlign w:val="center"/>
          </w:tcPr>
          <w:p w14:paraId="51CC231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078" w:type="dxa"/>
            <w:vAlign w:val="center"/>
          </w:tcPr>
          <w:p w14:paraId="645B62E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风雨前做好高枝树保护措施</w:t>
            </w:r>
          </w:p>
        </w:tc>
        <w:tc>
          <w:tcPr>
            <w:tcW w:w="2693" w:type="dxa"/>
            <w:vAlign w:val="center"/>
          </w:tcPr>
          <w:p w14:paraId="20470C2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不符合的每次扣0.5分</w:t>
            </w:r>
          </w:p>
        </w:tc>
        <w:tc>
          <w:tcPr>
            <w:tcW w:w="709" w:type="dxa"/>
            <w:vAlign w:val="center"/>
          </w:tcPr>
          <w:p w14:paraId="22D4446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38E22286">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0B47BD66">
            <w:pPr>
              <w:spacing w:before="100" w:beforeAutospacing="1" w:after="100" w:afterAutospacing="1" w:line="400" w:lineRule="exact"/>
              <w:jc w:val="center"/>
              <w:rPr>
                <w:rFonts w:ascii="仿宋_GB2312" w:hAnsi="仿宋_GB2312" w:eastAsia="仿宋_GB2312" w:cs="仿宋_GB2312"/>
                <w:color w:val="000000"/>
                <w:sz w:val="24"/>
              </w:rPr>
            </w:pPr>
          </w:p>
        </w:tc>
      </w:tr>
      <w:tr w14:paraId="19F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2D589C3A">
            <w:pPr>
              <w:spacing w:line="400" w:lineRule="exact"/>
              <w:rPr>
                <w:rFonts w:ascii="仿宋_GB2312" w:hAnsi="仿宋_GB2312" w:eastAsia="仿宋_GB2312" w:cs="仿宋_GB2312"/>
                <w:color w:val="000000"/>
                <w:sz w:val="24"/>
              </w:rPr>
            </w:pPr>
          </w:p>
        </w:tc>
        <w:tc>
          <w:tcPr>
            <w:tcW w:w="661" w:type="dxa"/>
            <w:vAlign w:val="center"/>
          </w:tcPr>
          <w:p w14:paraId="689EB44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078" w:type="dxa"/>
            <w:vAlign w:val="center"/>
          </w:tcPr>
          <w:p w14:paraId="36B14FA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风雨过后12小时无积水</w:t>
            </w:r>
          </w:p>
        </w:tc>
        <w:tc>
          <w:tcPr>
            <w:tcW w:w="2693" w:type="dxa"/>
            <w:vAlign w:val="center"/>
          </w:tcPr>
          <w:p w14:paraId="511F9BB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不符合的每次扣0.5分</w:t>
            </w:r>
          </w:p>
        </w:tc>
        <w:tc>
          <w:tcPr>
            <w:tcW w:w="709" w:type="dxa"/>
            <w:vAlign w:val="center"/>
          </w:tcPr>
          <w:p w14:paraId="3EE597F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436406C1">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2CCCA5F9">
            <w:pPr>
              <w:spacing w:before="100" w:beforeAutospacing="1" w:after="100" w:afterAutospacing="1" w:line="400" w:lineRule="exact"/>
              <w:jc w:val="center"/>
              <w:rPr>
                <w:rFonts w:ascii="仿宋_GB2312" w:hAnsi="仿宋_GB2312" w:eastAsia="仿宋_GB2312" w:cs="仿宋_GB2312"/>
                <w:color w:val="000000"/>
                <w:sz w:val="24"/>
              </w:rPr>
            </w:pPr>
          </w:p>
        </w:tc>
      </w:tr>
      <w:tr w14:paraId="3EDA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3E6C6F32">
            <w:pPr>
              <w:spacing w:line="400" w:lineRule="exact"/>
              <w:rPr>
                <w:rFonts w:ascii="仿宋_GB2312" w:hAnsi="仿宋_GB2312" w:eastAsia="仿宋_GB2312" w:cs="仿宋_GB2312"/>
                <w:color w:val="000000"/>
                <w:sz w:val="24"/>
              </w:rPr>
            </w:pPr>
          </w:p>
        </w:tc>
        <w:tc>
          <w:tcPr>
            <w:tcW w:w="661" w:type="dxa"/>
            <w:vAlign w:val="center"/>
          </w:tcPr>
          <w:p w14:paraId="49F3785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3078" w:type="dxa"/>
            <w:vAlign w:val="center"/>
          </w:tcPr>
          <w:p w14:paraId="1FA0892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施肥需用量适宜，均匀入肥</w:t>
            </w:r>
          </w:p>
        </w:tc>
        <w:tc>
          <w:tcPr>
            <w:tcW w:w="2693" w:type="dxa"/>
            <w:vAlign w:val="center"/>
          </w:tcPr>
          <w:p w14:paraId="18C3362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不符合的每次扣0.5分</w:t>
            </w:r>
          </w:p>
        </w:tc>
        <w:tc>
          <w:tcPr>
            <w:tcW w:w="709" w:type="dxa"/>
            <w:vAlign w:val="center"/>
          </w:tcPr>
          <w:p w14:paraId="4F88D0A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2176C908">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69AB1A73">
            <w:pPr>
              <w:spacing w:before="100" w:beforeAutospacing="1" w:after="100" w:afterAutospacing="1" w:line="400" w:lineRule="exact"/>
              <w:jc w:val="center"/>
              <w:rPr>
                <w:rFonts w:ascii="仿宋_GB2312" w:hAnsi="仿宋_GB2312" w:eastAsia="仿宋_GB2312" w:cs="仿宋_GB2312"/>
                <w:color w:val="000000"/>
                <w:sz w:val="24"/>
              </w:rPr>
            </w:pPr>
          </w:p>
        </w:tc>
      </w:tr>
      <w:tr w14:paraId="66B8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1" w:type="dxa"/>
            <w:vMerge w:val="continue"/>
            <w:vAlign w:val="center"/>
          </w:tcPr>
          <w:p w14:paraId="2353D1B4">
            <w:pPr>
              <w:spacing w:line="400" w:lineRule="exact"/>
              <w:rPr>
                <w:rFonts w:ascii="仿宋_GB2312" w:hAnsi="仿宋_GB2312" w:eastAsia="仿宋_GB2312" w:cs="仿宋_GB2312"/>
                <w:color w:val="000000"/>
                <w:sz w:val="24"/>
              </w:rPr>
            </w:pPr>
          </w:p>
        </w:tc>
        <w:tc>
          <w:tcPr>
            <w:tcW w:w="661" w:type="dxa"/>
            <w:vAlign w:val="center"/>
          </w:tcPr>
          <w:p w14:paraId="2B4AF8E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3078" w:type="dxa"/>
            <w:vAlign w:val="center"/>
          </w:tcPr>
          <w:p w14:paraId="226C69F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及时治理虫害</w:t>
            </w:r>
          </w:p>
        </w:tc>
        <w:tc>
          <w:tcPr>
            <w:tcW w:w="2693" w:type="dxa"/>
            <w:vAlign w:val="center"/>
          </w:tcPr>
          <w:p w14:paraId="307A4E6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不符合的每次扣0.5分</w:t>
            </w:r>
          </w:p>
        </w:tc>
        <w:tc>
          <w:tcPr>
            <w:tcW w:w="709" w:type="dxa"/>
            <w:vAlign w:val="center"/>
          </w:tcPr>
          <w:p w14:paraId="17025B41">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3CB106EF">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070FA7CA">
            <w:pPr>
              <w:spacing w:before="100" w:beforeAutospacing="1" w:after="100" w:afterAutospacing="1" w:line="400" w:lineRule="exact"/>
              <w:jc w:val="center"/>
              <w:rPr>
                <w:rFonts w:ascii="仿宋_GB2312" w:hAnsi="仿宋_GB2312" w:eastAsia="仿宋_GB2312" w:cs="仿宋_GB2312"/>
                <w:color w:val="000000"/>
                <w:sz w:val="24"/>
              </w:rPr>
            </w:pPr>
          </w:p>
        </w:tc>
      </w:tr>
      <w:tr w14:paraId="71EF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01FFBFDE">
            <w:pPr>
              <w:spacing w:line="400" w:lineRule="exact"/>
              <w:rPr>
                <w:rFonts w:ascii="仿宋_GB2312" w:hAnsi="仿宋_GB2312" w:eastAsia="仿宋_GB2312" w:cs="仿宋_GB2312"/>
                <w:color w:val="000000"/>
                <w:sz w:val="24"/>
              </w:rPr>
            </w:pPr>
          </w:p>
        </w:tc>
        <w:tc>
          <w:tcPr>
            <w:tcW w:w="661" w:type="dxa"/>
            <w:vAlign w:val="center"/>
          </w:tcPr>
          <w:p w14:paraId="3FA1920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3078" w:type="dxa"/>
            <w:vAlign w:val="center"/>
          </w:tcPr>
          <w:p w14:paraId="069B9D4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根据气候适时浇水</w:t>
            </w:r>
          </w:p>
        </w:tc>
        <w:tc>
          <w:tcPr>
            <w:tcW w:w="2693" w:type="dxa"/>
            <w:vAlign w:val="center"/>
          </w:tcPr>
          <w:p w14:paraId="38DA559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不符合的每次扣0.5分</w:t>
            </w:r>
          </w:p>
        </w:tc>
        <w:tc>
          <w:tcPr>
            <w:tcW w:w="709" w:type="dxa"/>
            <w:vAlign w:val="center"/>
          </w:tcPr>
          <w:p w14:paraId="62839EB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29024F5B">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4F76FC59">
            <w:pPr>
              <w:spacing w:before="100" w:beforeAutospacing="1" w:after="100" w:afterAutospacing="1" w:line="400" w:lineRule="exact"/>
              <w:jc w:val="center"/>
              <w:rPr>
                <w:rFonts w:ascii="仿宋_GB2312" w:hAnsi="仿宋_GB2312" w:eastAsia="仿宋_GB2312" w:cs="仿宋_GB2312"/>
                <w:color w:val="000000"/>
                <w:sz w:val="24"/>
              </w:rPr>
            </w:pPr>
          </w:p>
        </w:tc>
      </w:tr>
      <w:tr w14:paraId="0B4E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4F0CF1E1">
            <w:pPr>
              <w:spacing w:line="400" w:lineRule="exact"/>
              <w:rPr>
                <w:rFonts w:ascii="仿宋_GB2312" w:hAnsi="仿宋_GB2312" w:eastAsia="仿宋_GB2312" w:cs="仿宋_GB2312"/>
                <w:color w:val="000000"/>
                <w:sz w:val="24"/>
              </w:rPr>
            </w:pPr>
          </w:p>
        </w:tc>
        <w:tc>
          <w:tcPr>
            <w:tcW w:w="661" w:type="dxa"/>
            <w:vAlign w:val="center"/>
          </w:tcPr>
          <w:p w14:paraId="0B11885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3078" w:type="dxa"/>
            <w:vAlign w:val="center"/>
          </w:tcPr>
          <w:p w14:paraId="3569B8E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保持存放工具的区域清洁卫生</w:t>
            </w:r>
          </w:p>
        </w:tc>
        <w:tc>
          <w:tcPr>
            <w:tcW w:w="2693" w:type="dxa"/>
            <w:vAlign w:val="center"/>
          </w:tcPr>
          <w:p w14:paraId="51AB8C0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709" w:type="dxa"/>
            <w:vAlign w:val="center"/>
          </w:tcPr>
          <w:p w14:paraId="726A2CB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4C26EEBC">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2D9BE125">
            <w:pPr>
              <w:spacing w:before="100" w:beforeAutospacing="1" w:after="100" w:afterAutospacing="1" w:line="400" w:lineRule="exact"/>
              <w:jc w:val="center"/>
              <w:rPr>
                <w:rFonts w:ascii="仿宋_GB2312" w:hAnsi="仿宋_GB2312" w:eastAsia="仿宋_GB2312" w:cs="仿宋_GB2312"/>
                <w:color w:val="000000"/>
                <w:sz w:val="24"/>
              </w:rPr>
            </w:pPr>
          </w:p>
        </w:tc>
      </w:tr>
      <w:tr w14:paraId="3562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1" w:type="dxa"/>
            <w:vMerge w:val="restart"/>
            <w:vAlign w:val="center"/>
          </w:tcPr>
          <w:p w14:paraId="085BEDC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工作态度</w:t>
            </w:r>
          </w:p>
        </w:tc>
        <w:tc>
          <w:tcPr>
            <w:tcW w:w="661" w:type="dxa"/>
            <w:vAlign w:val="center"/>
          </w:tcPr>
          <w:p w14:paraId="2D7C70D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3078" w:type="dxa"/>
            <w:vAlign w:val="center"/>
          </w:tcPr>
          <w:p w14:paraId="2BEB230E">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礼貌待人，不在工作中发生争吵</w:t>
            </w:r>
          </w:p>
        </w:tc>
        <w:tc>
          <w:tcPr>
            <w:tcW w:w="2693" w:type="dxa"/>
            <w:vAlign w:val="center"/>
          </w:tcPr>
          <w:p w14:paraId="03452CB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709" w:type="dxa"/>
            <w:vAlign w:val="center"/>
          </w:tcPr>
          <w:p w14:paraId="32AB0E6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269C05EB">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72DCB804">
            <w:pPr>
              <w:spacing w:before="100" w:beforeAutospacing="1" w:after="100" w:afterAutospacing="1" w:line="400" w:lineRule="exact"/>
              <w:jc w:val="center"/>
              <w:rPr>
                <w:rFonts w:ascii="仿宋_GB2312" w:hAnsi="仿宋_GB2312" w:eastAsia="仿宋_GB2312" w:cs="仿宋_GB2312"/>
                <w:color w:val="000000"/>
                <w:sz w:val="24"/>
              </w:rPr>
            </w:pPr>
          </w:p>
        </w:tc>
      </w:tr>
      <w:tr w14:paraId="6D4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1" w:type="dxa"/>
            <w:vMerge w:val="continue"/>
            <w:vAlign w:val="center"/>
          </w:tcPr>
          <w:p w14:paraId="42CD084C">
            <w:pPr>
              <w:spacing w:line="400" w:lineRule="exact"/>
              <w:rPr>
                <w:rFonts w:ascii="仿宋_GB2312" w:hAnsi="仿宋_GB2312" w:eastAsia="仿宋_GB2312" w:cs="仿宋_GB2312"/>
                <w:color w:val="000000"/>
                <w:sz w:val="24"/>
              </w:rPr>
            </w:pPr>
          </w:p>
        </w:tc>
        <w:tc>
          <w:tcPr>
            <w:tcW w:w="661" w:type="dxa"/>
            <w:vAlign w:val="center"/>
          </w:tcPr>
          <w:p w14:paraId="75C07DC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3078" w:type="dxa"/>
            <w:vAlign w:val="center"/>
          </w:tcPr>
          <w:p w14:paraId="79C96E4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按时上岗，不迟到，不早退，不擅离职守</w:t>
            </w:r>
          </w:p>
        </w:tc>
        <w:tc>
          <w:tcPr>
            <w:tcW w:w="2693" w:type="dxa"/>
            <w:vAlign w:val="center"/>
          </w:tcPr>
          <w:p w14:paraId="5928DED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不按时上岗，擅离职守的每次扣1分</w:t>
            </w:r>
          </w:p>
        </w:tc>
        <w:tc>
          <w:tcPr>
            <w:tcW w:w="709" w:type="dxa"/>
            <w:vAlign w:val="center"/>
          </w:tcPr>
          <w:p w14:paraId="2EE6844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vAlign w:val="center"/>
          </w:tcPr>
          <w:p w14:paraId="0D3AE5D4">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vAlign w:val="center"/>
          </w:tcPr>
          <w:p w14:paraId="13157A02">
            <w:pPr>
              <w:spacing w:before="100" w:beforeAutospacing="1" w:after="100" w:afterAutospacing="1" w:line="400" w:lineRule="exact"/>
              <w:jc w:val="center"/>
              <w:rPr>
                <w:rFonts w:ascii="仿宋_GB2312" w:hAnsi="仿宋_GB2312" w:eastAsia="仿宋_GB2312" w:cs="仿宋_GB2312"/>
                <w:color w:val="000000"/>
                <w:sz w:val="24"/>
              </w:rPr>
            </w:pPr>
          </w:p>
        </w:tc>
      </w:tr>
      <w:tr w14:paraId="36AE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1" w:type="dxa"/>
            <w:vMerge w:val="continue"/>
            <w:vAlign w:val="center"/>
          </w:tcPr>
          <w:p w14:paraId="1127976A">
            <w:pPr>
              <w:spacing w:line="400" w:lineRule="exact"/>
              <w:rPr>
                <w:rFonts w:ascii="仿宋_GB2312" w:hAnsi="仿宋_GB2312" w:eastAsia="仿宋_GB2312" w:cs="仿宋_GB2312"/>
                <w:color w:val="000000"/>
                <w:sz w:val="24"/>
              </w:rPr>
            </w:pPr>
          </w:p>
        </w:tc>
        <w:tc>
          <w:tcPr>
            <w:tcW w:w="661" w:type="dxa"/>
            <w:vAlign w:val="center"/>
          </w:tcPr>
          <w:p w14:paraId="4B437CC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3078" w:type="dxa"/>
            <w:vAlign w:val="center"/>
          </w:tcPr>
          <w:p w14:paraId="73B5FE1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不在办公区域内吸烟</w:t>
            </w:r>
          </w:p>
        </w:tc>
        <w:tc>
          <w:tcPr>
            <w:tcW w:w="2693" w:type="dxa"/>
            <w:vAlign w:val="center"/>
          </w:tcPr>
          <w:p w14:paraId="0676B13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吸烟一次扣1分</w:t>
            </w:r>
          </w:p>
        </w:tc>
        <w:tc>
          <w:tcPr>
            <w:tcW w:w="709" w:type="dxa"/>
            <w:vAlign w:val="center"/>
          </w:tcPr>
          <w:p w14:paraId="1BA10B8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574A44EC">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0156B893">
            <w:pPr>
              <w:spacing w:before="100" w:beforeAutospacing="1" w:after="100" w:afterAutospacing="1" w:line="400" w:lineRule="exact"/>
              <w:jc w:val="center"/>
              <w:rPr>
                <w:rFonts w:ascii="仿宋_GB2312" w:hAnsi="仿宋_GB2312" w:eastAsia="仿宋_GB2312" w:cs="仿宋_GB2312"/>
                <w:color w:val="000000"/>
                <w:sz w:val="24"/>
              </w:rPr>
            </w:pPr>
          </w:p>
        </w:tc>
      </w:tr>
      <w:tr w14:paraId="1CD4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1" w:type="dxa"/>
            <w:vMerge w:val="continue"/>
            <w:vAlign w:val="center"/>
          </w:tcPr>
          <w:p w14:paraId="1269D45D">
            <w:pPr>
              <w:spacing w:line="400" w:lineRule="exact"/>
              <w:rPr>
                <w:rFonts w:ascii="仿宋_GB2312" w:hAnsi="仿宋_GB2312" w:eastAsia="仿宋_GB2312" w:cs="仿宋_GB2312"/>
                <w:color w:val="000000"/>
                <w:sz w:val="24"/>
              </w:rPr>
            </w:pPr>
          </w:p>
        </w:tc>
        <w:tc>
          <w:tcPr>
            <w:tcW w:w="661" w:type="dxa"/>
            <w:vAlign w:val="center"/>
          </w:tcPr>
          <w:p w14:paraId="795A8B3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3078" w:type="dxa"/>
            <w:vAlign w:val="center"/>
          </w:tcPr>
          <w:p w14:paraId="41BF618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不在办公区域内煮食、进食</w:t>
            </w:r>
          </w:p>
        </w:tc>
        <w:tc>
          <w:tcPr>
            <w:tcW w:w="2693" w:type="dxa"/>
            <w:vAlign w:val="center"/>
          </w:tcPr>
          <w:p w14:paraId="42CE974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有煮食、进食现象的每次扣1分</w:t>
            </w:r>
          </w:p>
        </w:tc>
        <w:tc>
          <w:tcPr>
            <w:tcW w:w="709" w:type="dxa"/>
            <w:vAlign w:val="center"/>
          </w:tcPr>
          <w:p w14:paraId="24C19F0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134" w:type="dxa"/>
          </w:tcPr>
          <w:p w14:paraId="0708E48A">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44521789">
            <w:pPr>
              <w:spacing w:before="100" w:beforeAutospacing="1" w:after="100" w:afterAutospacing="1" w:line="400" w:lineRule="exact"/>
              <w:jc w:val="center"/>
              <w:rPr>
                <w:rFonts w:ascii="仿宋_GB2312" w:hAnsi="仿宋_GB2312" w:eastAsia="仿宋_GB2312" w:cs="仿宋_GB2312"/>
                <w:color w:val="000000"/>
                <w:sz w:val="24"/>
              </w:rPr>
            </w:pPr>
          </w:p>
        </w:tc>
      </w:tr>
      <w:tr w14:paraId="3011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vMerge w:val="continue"/>
            <w:vAlign w:val="center"/>
          </w:tcPr>
          <w:p w14:paraId="3329F400">
            <w:pPr>
              <w:spacing w:line="400" w:lineRule="exact"/>
              <w:rPr>
                <w:rFonts w:ascii="仿宋_GB2312" w:hAnsi="仿宋_GB2312" w:eastAsia="仿宋_GB2312" w:cs="仿宋_GB2312"/>
                <w:color w:val="000000"/>
                <w:sz w:val="24"/>
              </w:rPr>
            </w:pPr>
          </w:p>
        </w:tc>
        <w:tc>
          <w:tcPr>
            <w:tcW w:w="661" w:type="dxa"/>
            <w:vAlign w:val="center"/>
          </w:tcPr>
          <w:p w14:paraId="401A301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3078" w:type="dxa"/>
            <w:vAlign w:val="center"/>
          </w:tcPr>
          <w:p w14:paraId="229470C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上班期间不睡觉</w:t>
            </w:r>
          </w:p>
        </w:tc>
        <w:tc>
          <w:tcPr>
            <w:tcW w:w="2693" w:type="dxa"/>
            <w:vAlign w:val="center"/>
          </w:tcPr>
          <w:p w14:paraId="0763230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睡觉一次扣2分</w:t>
            </w:r>
          </w:p>
        </w:tc>
        <w:tc>
          <w:tcPr>
            <w:tcW w:w="709" w:type="dxa"/>
            <w:vAlign w:val="center"/>
          </w:tcPr>
          <w:p w14:paraId="74AFF84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134" w:type="dxa"/>
            <w:vAlign w:val="center"/>
          </w:tcPr>
          <w:p w14:paraId="4A1860EE">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vAlign w:val="center"/>
          </w:tcPr>
          <w:p w14:paraId="37856072">
            <w:pPr>
              <w:spacing w:before="100" w:beforeAutospacing="1" w:after="100" w:afterAutospacing="1" w:line="400" w:lineRule="exact"/>
              <w:jc w:val="center"/>
              <w:rPr>
                <w:rFonts w:ascii="仿宋_GB2312" w:hAnsi="仿宋_GB2312" w:eastAsia="仿宋_GB2312" w:cs="仿宋_GB2312"/>
                <w:color w:val="000000"/>
                <w:sz w:val="24"/>
              </w:rPr>
            </w:pPr>
          </w:p>
        </w:tc>
      </w:tr>
      <w:tr w14:paraId="1530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1" w:type="dxa"/>
          </w:tcPr>
          <w:p w14:paraId="5563A3D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661" w:type="dxa"/>
            <w:vAlign w:val="center"/>
          </w:tcPr>
          <w:p w14:paraId="1D70B21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3078" w:type="dxa"/>
            <w:vAlign w:val="center"/>
          </w:tcPr>
          <w:p w14:paraId="049DCF5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保持工作环境的清洁卫生，物品排放有序</w:t>
            </w:r>
          </w:p>
        </w:tc>
        <w:tc>
          <w:tcPr>
            <w:tcW w:w="2693" w:type="dxa"/>
            <w:vAlign w:val="center"/>
          </w:tcPr>
          <w:p w14:paraId="7336967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工作环境脏乱差的每次扣1分</w:t>
            </w:r>
          </w:p>
        </w:tc>
        <w:tc>
          <w:tcPr>
            <w:tcW w:w="709" w:type="dxa"/>
            <w:vAlign w:val="center"/>
          </w:tcPr>
          <w:p w14:paraId="63AE892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134" w:type="dxa"/>
            <w:vAlign w:val="center"/>
          </w:tcPr>
          <w:p w14:paraId="1574D477">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vAlign w:val="center"/>
          </w:tcPr>
          <w:p w14:paraId="43F1F126">
            <w:pPr>
              <w:spacing w:before="100" w:beforeAutospacing="1" w:after="100" w:afterAutospacing="1" w:line="400" w:lineRule="exact"/>
              <w:jc w:val="center"/>
              <w:rPr>
                <w:rFonts w:ascii="仿宋_GB2312" w:hAnsi="仿宋_GB2312" w:eastAsia="仿宋_GB2312" w:cs="仿宋_GB2312"/>
                <w:color w:val="000000"/>
                <w:sz w:val="24"/>
              </w:rPr>
            </w:pPr>
          </w:p>
        </w:tc>
      </w:tr>
      <w:tr w14:paraId="36DB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61" w:type="dxa"/>
          </w:tcPr>
          <w:p w14:paraId="197AD65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61" w:type="dxa"/>
            <w:vAlign w:val="center"/>
          </w:tcPr>
          <w:p w14:paraId="61BF48C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3078" w:type="dxa"/>
            <w:vAlign w:val="center"/>
          </w:tcPr>
          <w:p w14:paraId="2BDB4DF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693" w:type="dxa"/>
            <w:vAlign w:val="center"/>
          </w:tcPr>
          <w:p w14:paraId="5E019875">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709" w:type="dxa"/>
            <w:vAlign w:val="center"/>
          </w:tcPr>
          <w:p w14:paraId="68EFE20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34" w:type="dxa"/>
          </w:tcPr>
          <w:p w14:paraId="4205955A">
            <w:pPr>
              <w:spacing w:before="100" w:beforeAutospacing="1" w:after="100" w:afterAutospacing="1" w:line="400" w:lineRule="exact"/>
              <w:jc w:val="center"/>
              <w:rPr>
                <w:rFonts w:ascii="仿宋_GB2312" w:hAnsi="仿宋_GB2312" w:eastAsia="仿宋_GB2312" w:cs="仿宋_GB2312"/>
                <w:color w:val="000000"/>
                <w:sz w:val="24"/>
              </w:rPr>
            </w:pPr>
          </w:p>
        </w:tc>
        <w:tc>
          <w:tcPr>
            <w:tcW w:w="425" w:type="dxa"/>
          </w:tcPr>
          <w:p w14:paraId="2D81D039">
            <w:pPr>
              <w:spacing w:before="100" w:beforeAutospacing="1" w:after="100" w:afterAutospacing="1" w:line="400" w:lineRule="exact"/>
              <w:jc w:val="center"/>
              <w:rPr>
                <w:rFonts w:ascii="仿宋_GB2312" w:hAnsi="仿宋_GB2312" w:eastAsia="仿宋_GB2312" w:cs="仿宋_GB2312"/>
                <w:color w:val="000000"/>
                <w:sz w:val="24"/>
              </w:rPr>
            </w:pPr>
          </w:p>
        </w:tc>
      </w:tr>
    </w:tbl>
    <w:p w14:paraId="15836BB9">
      <w:pPr>
        <w:spacing w:line="40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（四）水电维护员</w:t>
      </w:r>
    </w:p>
    <w:tbl>
      <w:tblPr>
        <w:tblStyle w:val="100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567"/>
        <w:gridCol w:w="2977"/>
        <w:gridCol w:w="2410"/>
        <w:gridCol w:w="850"/>
        <w:gridCol w:w="709"/>
        <w:gridCol w:w="1134"/>
      </w:tblGrid>
      <w:tr w14:paraId="611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714" w:type="dxa"/>
            <w:vAlign w:val="center"/>
          </w:tcPr>
          <w:p w14:paraId="3558A54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567" w:type="dxa"/>
            <w:vAlign w:val="center"/>
          </w:tcPr>
          <w:p w14:paraId="5B3709E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编号</w:t>
            </w:r>
          </w:p>
        </w:tc>
        <w:tc>
          <w:tcPr>
            <w:tcW w:w="2977" w:type="dxa"/>
            <w:vAlign w:val="center"/>
          </w:tcPr>
          <w:p w14:paraId="621D20A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目标要求</w:t>
            </w:r>
          </w:p>
        </w:tc>
        <w:tc>
          <w:tcPr>
            <w:tcW w:w="2410" w:type="dxa"/>
            <w:vAlign w:val="center"/>
          </w:tcPr>
          <w:p w14:paraId="64A4D87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执行情况</w:t>
            </w:r>
          </w:p>
        </w:tc>
        <w:tc>
          <w:tcPr>
            <w:tcW w:w="850" w:type="dxa"/>
            <w:vAlign w:val="center"/>
          </w:tcPr>
          <w:p w14:paraId="3816ED9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标准分</w:t>
            </w:r>
          </w:p>
        </w:tc>
        <w:tc>
          <w:tcPr>
            <w:tcW w:w="709" w:type="dxa"/>
            <w:vAlign w:val="center"/>
          </w:tcPr>
          <w:p w14:paraId="7EB5A55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得分</w:t>
            </w:r>
          </w:p>
        </w:tc>
        <w:tc>
          <w:tcPr>
            <w:tcW w:w="1134" w:type="dxa"/>
            <w:vAlign w:val="center"/>
          </w:tcPr>
          <w:p w14:paraId="6E41387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5F79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restart"/>
            <w:vAlign w:val="center"/>
          </w:tcPr>
          <w:p w14:paraId="4B79789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工作职责</w:t>
            </w:r>
          </w:p>
        </w:tc>
        <w:tc>
          <w:tcPr>
            <w:tcW w:w="567" w:type="dxa"/>
            <w:vAlign w:val="center"/>
          </w:tcPr>
          <w:p w14:paraId="41C341E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977" w:type="dxa"/>
            <w:vAlign w:val="center"/>
          </w:tcPr>
          <w:p w14:paraId="0896319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每周检查一次室内照明，及时更换配件</w:t>
            </w:r>
          </w:p>
        </w:tc>
        <w:tc>
          <w:tcPr>
            <w:tcW w:w="2410" w:type="dxa"/>
            <w:vAlign w:val="center"/>
          </w:tcPr>
          <w:p w14:paraId="6F7EF26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4964BAF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13E8A283">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650188D2">
            <w:pPr>
              <w:spacing w:before="100" w:beforeAutospacing="1" w:after="100" w:afterAutospacing="1" w:line="400" w:lineRule="exact"/>
              <w:jc w:val="center"/>
              <w:rPr>
                <w:rFonts w:ascii="仿宋_GB2312" w:hAnsi="仿宋_GB2312" w:eastAsia="仿宋_GB2312" w:cs="仿宋_GB2312"/>
                <w:color w:val="000000"/>
                <w:sz w:val="24"/>
              </w:rPr>
            </w:pPr>
          </w:p>
        </w:tc>
      </w:tr>
      <w:tr w14:paraId="459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714" w:type="dxa"/>
            <w:vMerge w:val="continue"/>
            <w:vAlign w:val="center"/>
          </w:tcPr>
          <w:p w14:paraId="776EECC2">
            <w:pPr>
              <w:spacing w:line="400" w:lineRule="exact"/>
              <w:jc w:val="center"/>
              <w:rPr>
                <w:rFonts w:ascii="仿宋_GB2312" w:hAnsi="仿宋_GB2312" w:eastAsia="仿宋_GB2312" w:cs="仿宋_GB2312"/>
                <w:color w:val="000000"/>
                <w:sz w:val="24"/>
              </w:rPr>
            </w:pPr>
          </w:p>
        </w:tc>
        <w:tc>
          <w:tcPr>
            <w:tcW w:w="567" w:type="dxa"/>
            <w:vAlign w:val="center"/>
          </w:tcPr>
          <w:p w14:paraId="60384AD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977" w:type="dxa"/>
            <w:vAlign w:val="center"/>
          </w:tcPr>
          <w:p w14:paraId="56B32DA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每周巡视检查一次户外照明系统，及时更换配件</w:t>
            </w:r>
          </w:p>
        </w:tc>
        <w:tc>
          <w:tcPr>
            <w:tcW w:w="2410" w:type="dxa"/>
            <w:vAlign w:val="center"/>
          </w:tcPr>
          <w:p w14:paraId="3349453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383FFD5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6D62052E">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1A772C43">
            <w:pPr>
              <w:spacing w:before="100" w:beforeAutospacing="1" w:after="100" w:afterAutospacing="1" w:line="400" w:lineRule="exact"/>
              <w:jc w:val="center"/>
              <w:rPr>
                <w:rFonts w:ascii="仿宋_GB2312" w:hAnsi="仿宋_GB2312" w:eastAsia="仿宋_GB2312" w:cs="仿宋_GB2312"/>
                <w:color w:val="000000"/>
                <w:sz w:val="24"/>
              </w:rPr>
            </w:pPr>
          </w:p>
        </w:tc>
      </w:tr>
      <w:tr w14:paraId="24C6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5BCF0336">
            <w:pPr>
              <w:spacing w:line="400" w:lineRule="exact"/>
              <w:jc w:val="center"/>
              <w:rPr>
                <w:rFonts w:ascii="仿宋_GB2312" w:hAnsi="仿宋_GB2312" w:eastAsia="仿宋_GB2312" w:cs="仿宋_GB2312"/>
                <w:color w:val="000000"/>
                <w:sz w:val="24"/>
              </w:rPr>
            </w:pPr>
          </w:p>
        </w:tc>
        <w:tc>
          <w:tcPr>
            <w:tcW w:w="567" w:type="dxa"/>
            <w:vAlign w:val="center"/>
          </w:tcPr>
          <w:p w14:paraId="2951406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977" w:type="dxa"/>
            <w:vAlign w:val="center"/>
          </w:tcPr>
          <w:p w14:paraId="3A451B3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每天检查给水系统一次，每季度保洁保养一次</w:t>
            </w:r>
          </w:p>
        </w:tc>
        <w:tc>
          <w:tcPr>
            <w:tcW w:w="2410" w:type="dxa"/>
            <w:vAlign w:val="center"/>
          </w:tcPr>
          <w:p w14:paraId="47F668AD">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2C408BF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709" w:type="dxa"/>
          </w:tcPr>
          <w:p w14:paraId="6D0452C5">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16528C29">
            <w:pPr>
              <w:spacing w:before="100" w:beforeAutospacing="1" w:after="100" w:afterAutospacing="1" w:line="400" w:lineRule="exact"/>
              <w:jc w:val="center"/>
              <w:rPr>
                <w:rFonts w:ascii="仿宋_GB2312" w:hAnsi="仿宋_GB2312" w:eastAsia="仿宋_GB2312" w:cs="仿宋_GB2312"/>
                <w:color w:val="000000"/>
                <w:sz w:val="24"/>
              </w:rPr>
            </w:pPr>
          </w:p>
        </w:tc>
      </w:tr>
      <w:tr w14:paraId="6D3D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015A4F04">
            <w:pPr>
              <w:spacing w:line="400" w:lineRule="exact"/>
              <w:jc w:val="center"/>
              <w:rPr>
                <w:rFonts w:ascii="仿宋_GB2312" w:hAnsi="仿宋_GB2312" w:eastAsia="仿宋_GB2312" w:cs="仿宋_GB2312"/>
                <w:color w:val="000000"/>
                <w:sz w:val="24"/>
              </w:rPr>
            </w:pPr>
          </w:p>
        </w:tc>
        <w:tc>
          <w:tcPr>
            <w:tcW w:w="567" w:type="dxa"/>
            <w:vAlign w:val="center"/>
          </w:tcPr>
          <w:p w14:paraId="1AD51D7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977" w:type="dxa"/>
            <w:vAlign w:val="center"/>
          </w:tcPr>
          <w:p w14:paraId="52DCDB7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每月检查一次排水（污）系统</w:t>
            </w:r>
          </w:p>
        </w:tc>
        <w:tc>
          <w:tcPr>
            <w:tcW w:w="2410" w:type="dxa"/>
            <w:vAlign w:val="center"/>
          </w:tcPr>
          <w:p w14:paraId="4719984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230E1A3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7008D5E1">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746ED393">
            <w:pPr>
              <w:spacing w:before="100" w:beforeAutospacing="1" w:after="100" w:afterAutospacing="1" w:line="400" w:lineRule="exact"/>
              <w:jc w:val="center"/>
              <w:rPr>
                <w:rFonts w:ascii="仿宋_GB2312" w:hAnsi="仿宋_GB2312" w:eastAsia="仿宋_GB2312" w:cs="仿宋_GB2312"/>
                <w:color w:val="000000"/>
                <w:sz w:val="24"/>
              </w:rPr>
            </w:pPr>
          </w:p>
        </w:tc>
      </w:tr>
      <w:tr w14:paraId="31A9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14" w:type="dxa"/>
            <w:vMerge w:val="continue"/>
            <w:vAlign w:val="center"/>
          </w:tcPr>
          <w:p w14:paraId="581FE765">
            <w:pPr>
              <w:spacing w:line="400" w:lineRule="exact"/>
              <w:jc w:val="center"/>
              <w:rPr>
                <w:rFonts w:ascii="仿宋_GB2312" w:hAnsi="仿宋_GB2312" w:eastAsia="仿宋_GB2312" w:cs="仿宋_GB2312"/>
                <w:color w:val="000000"/>
                <w:sz w:val="24"/>
              </w:rPr>
            </w:pPr>
          </w:p>
        </w:tc>
        <w:tc>
          <w:tcPr>
            <w:tcW w:w="567" w:type="dxa"/>
            <w:vAlign w:val="center"/>
          </w:tcPr>
          <w:p w14:paraId="03F609E8">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977" w:type="dxa"/>
            <w:vAlign w:val="center"/>
          </w:tcPr>
          <w:p w14:paraId="3CE782E6">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每天运行检查供电系统一次</w:t>
            </w:r>
          </w:p>
        </w:tc>
        <w:tc>
          <w:tcPr>
            <w:tcW w:w="2410" w:type="dxa"/>
            <w:vAlign w:val="center"/>
          </w:tcPr>
          <w:p w14:paraId="6E66172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34DEFBBA">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653BE880">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5BF21010">
            <w:pPr>
              <w:spacing w:before="100" w:beforeAutospacing="1" w:after="100" w:afterAutospacing="1" w:line="400" w:lineRule="exact"/>
              <w:jc w:val="center"/>
              <w:rPr>
                <w:rFonts w:ascii="仿宋_GB2312" w:hAnsi="仿宋_GB2312" w:eastAsia="仿宋_GB2312" w:cs="仿宋_GB2312"/>
                <w:color w:val="000000"/>
                <w:sz w:val="24"/>
              </w:rPr>
            </w:pPr>
          </w:p>
        </w:tc>
      </w:tr>
      <w:tr w14:paraId="74C8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5540DC12">
            <w:pPr>
              <w:spacing w:line="400" w:lineRule="exact"/>
              <w:jc w:val="center"/>
              <w:rPr>
                <w:rFonts w:ascii="仿宋_GB2312" w:hAnsi="仿宋_GB2312" w:eastAsia="仿宋_GB2312" w:cs="仿宋_GB2312"/>
                <w:color w:val="000000"/>
                <w:sz w:val="24"/>
              </w:rPr>
            </w:pPr>
          </w:p>
        </w:tc>
        <w:tc>
          <w:tcPr>
            <w:tcW w:w="567" w:type="dxa"/>
            <w:vAlign w:val="center"/>
          </w:tcPr>
          <w:p w14:paraId="7BF48F3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977" w:type="dxa"/>
            <w:vAlign w:val="center"/>
          </w:tcPr>
          <w:p w14:paraId="0CC39CA0">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每周巡检消防系统、器材一次</w:t>
            </w:r>
          </w:p>
        </w:tc>
        <w:tc>
          <w:tcPr>
            <w:tcW w:w="2410" w:type="dxa"/>
            <w:vAlign w:val="center"/>
          </w:tcPr>
          <w:p w14:paraId="0A8BFD13">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1334EC6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709" w:type="dxa"/>
          </w:tcPr>
          <w:p w14:paraId="06218F27">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1917CF3D">
            <w:pPr>
              <w:spacing w:before="100" w:beforeAutospacing="1" w:after="100" w:afterAutospacing="1" w:line="400" w:lineRule="exact"/>
              <w:jc w:val="center"/>
              <w:rPr>
                <w:rFonts w:ascii="仿宋_GB2312" w:hAnsi="仿宋_GB2312" w:eastAsia="仿宋_GB2312" w:cs="仿宋_GB2312"/>
                <w:color w:val="000000"/>
                <w:sz w:val="24"/>
              </w:rPr>
            </w:pPr>
          </w:p>
        </w:tc>
      </w:tr>
      <w:tr w14:paraId="0E5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4827670C">
            <w:pPr>
              <w:spacing w:line="400" w:lineRule="exact"/>
              <w:jc w:val="center"/>
              <w:rPr>
                <w:rFonts w:ascii="仿宋_GB2312" w:hAnsi="仿宋_GB2312" w:eastAsia="仿宋_GB2312" w:cs="仿宋_GB2312"/>
                <w:color w:val="000000"/>
                <w:sz w:val="24"/>
              </w:rPr>
            </w:pPr>
          </w:p>
        </w:tc>
        <w:tc>
          <w:tcPr>
            <w:tcW w:w="567" w:type="dxa"/>
            <w:vAlign w:val="center"/>
          </w:tcPr>
          <w:p w14:paraId="23D8E0E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977" w:type="dxa"/>
            <w:vAlign w:val="center"/>
          </w:tcPr>
          <w:p w14:paraId="2DB3EB8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擦拭消防设施，保持卫生干净</w:t>
            </w:r>
          </w:p>
        </w:tc>
        <w:tc>
          <w:tcPr>
            <w:tcW w:w="2410" w:type="dxa"/>
            <w:vAlign w:val="center"/>
          </w:tcPr>
          <w:p w14:paraId="69845E7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7A6BE2F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393C043A">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210DE33C">
            <w:pPr>
              <w:spacing w:before="100" w:beforeAutospacing="1" w:after="100" w:afterAutospacing="1" w:line="400" w:lineRule="exact"/>
              <w:jc w:val="center"/>
              <w:rPr>
                <w:rFonts w:ascii="仿宋_GB2312" w:hAnsi="仿宋_GB2312" w:eastAsia="仿宋_GB2312" w:cs="仿宋_GB2312"/>
                <w:color w:val="000000"/>
                <w:sz w:val="24"/>
              </w:rPr>
            </w:pPr>
          </w:p>
        </w:tc>
      </w:tr>
      <w:tr w14:paraId="3A7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14" w:type="dxa"/>
            <w:vMerge w:val="continue"/>
            <w:vAlign w:val="center"/>
          </w:tcPr>
          <w:p w14:paraId="4687CFE9">
            <w:pPr>
              <w:spacing w:line="400" w:lineRule="exact"/>
              <w:jc w:val="center"/>
              <w:rPr>
                <w:rFonts w:ascii="仿宋_GB2312" w:hAnsi="仿宋_GB2312" w:eastAsia="仿宋_GB2312" w:cs="仿宋_GB2312"/>
                <w:color w:val="000000"/>
                <w:sz w:val="24"/>
              </w:rPr>
            </w:pPr>
          </w:p>
        </w:tc>
        <w:tc>
          <w:tcPr>
            <w:tcW w:w="567" w:type="dxa"/>
            <w:vAlign w:val="center"/>
          </w:tcPr>
          <w:p w14:paraId="337449C6">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977" w:type="dxa"/>
            <w:vAlign w:val="center"/>
          </w:tcPr>
          <w:p w14:paraId="2BE940E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每周对房屋及其设备进行巡查一次</w:t>
            </w:r>
          </w:p>
        </w:tc>
        <w:tc>
          <w:tcPr>
            <w:tcW w:w="2410" w:type="dxa"/>
            <w:vAlign w:val="center"/>
          </w:tcPr>
          <w:p w14:paraId="6DD518D2">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发现隐患及时排除及汇报，不符合的一次扣0.5分</w:t>
            </w:r>
          </w:p>
        </w:tc>
        <w:tc>
          <w:tcPr>
            <w:tcW w:w="850" w:type="dxa"/>
            <w:vAlign w:val="center"/>
          </w:tcPr>
          <w:p w14:paraId="06C85CB9">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4BE4850D">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4969816E">
            <w:pPr>
              <w:spacing w:before="100" w:beforeAutospacing="1" w:after="100" w:afterAutospacing="1" w:line="400" w:lineRule="exact"/>
              <w:jc w:val="center"/>
              <w:rPr>
                <w:rFonts w:ascii="仿宋_GB2312" w:hAnsi="仿宋_GB2312" w:eastAsia="仿宋_GB2312" w:cs="仿宋_GB2312"/>
                <w:color w:val="000000"/>
                <w:sz w:val="24"/>
              </w:rPr>
            </w:pPr>
          </w:p>
        </w:tc>
      </w:tr>
      <w:tr w14:paraId="410A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714" w:type="dxa"/>
            <w:vMerge w:val="continue"/>
            <w:vAlign w:val="center"/>
          </w:tcPr>
          <w:p w14:paraId="564359B0">
            <w:pPr>
              <w:spacing w:line="400" w:lineRule="exact"/>
              <w:jc w:val="center"/>
              <w:rPr>
                <w:rFonts w:ascii="仿宋_GB2312" w:hAnsi="仿宋_GB2312" w:eastAsia="仿宋_GB2312" w:cs="仿宋_GB2312"/>
                <w:color w:val="000000"/>
                <w:sz w:val="24"/>
              </w:rPr>
            </w:pPr>
          </w:p>
        </w:tc>
        <w:tc>
          <w:tcPr>
            <w:tcW w:w="567" w:type="dxa"/>
            <w:vAlign w:val="center"/>
          </w:tcPr>
          <w:p w14:paraId="0619A17C">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977" w:type="dxa"/>
            <w:vAlign w:val="center"/>
          </w:tcPr>
          <w:p w14:paraId="038C73A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定期检查安全出口、疏散通道、安全疏散指示标志等</w:t>
            </w:r>
          </w:p>
        </w:tc>
        <w:tc>
          <w:tcPr>
            <w:tcW w:w="2410" w:type="dxa"/>
            <w:vAlign w:val="center"/>
          </w:tcPr>
          <w:p w14:paraId="13E0F16B">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178BB18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030A763E">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51CCE49F">
            <w:pPr>
              <w:spacing w:before="100" w:beforeAutospacing="1" w:after="100" w:afterAutospacing="1" w:line="400" w:lineRule="exact"/>
              <w:jc w:val="center"/>
              <w:rPr>
                <w:rFonts w:ascii="仿宋_GB2312" w:hAnsi="仿宋_GB2312" w:eastAsia="仿宋_GB2312" w:cs="仿宋_GB2312"/>
                <w:color w:val="000000"/>
                <w:sz w:val="24"/>
              </w:rPr>
            </w:pPr>
          </w:p>
        </w:tc>
      </w:tr>
      <w:tr w14:paraId="1E71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714" w:type="dxa"/>
            <w:vMerge w:val="restart"/>
            <w:vAlign w:val="center"/>
          </w:tcPr>
          <w:p w14:paraId="27A6902F">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工作态度</w:t>
            </w:r>
          </w:p>
        </w:tc>
        <w:tc>
          <w:tcPr>
            <w:tcW w:w="567" w:type="dxa"/>
            <w:vAlign w:val="center"/>
          </w:tcPr>
          <w:p w14:paraId="435ACF4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2977" w:type="dxa"/>
            <w:vAlign w:val="center"/>
          </w:tcPr>
          <w:p w14:paraId="6FE3C17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礼貌待人，不在工作中发生争吵</w:t>
            </w:r>
          </w:p>
        </w:tc>
        <w:tc>
          <w:tcPr>
            <w:tcW w:w="2410" w:type="dxa"/>
            <w:vAlign w:val="center"/>
          </w:tcPr>
          <w:p w14:paraId="024FF80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不符合的一次扣0.5分</w:t>
            </w:r>
          </w:p>
        </w:tc>
        <w:tc>
          <w:tcPr>
            <w:tcW w:w="850" w:type="dxa"/>
            <w:vAlign w:val="center"/>
          </w:tcPr>
          <w:p w14:paraId="4E593AC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02DD5419">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44C482F9">
            <w:pPr>
              <w:spacing w:before="100" w:beforeAutospacing="1" w:after="100" w:afterAutospacing="1" w:line="400" w:lineRule="exact"/>
              <w:jc w:val="center"/>
              <w:rPr>
                <w:rFonts w:ascii="仿宋_GB2312" w:hAnsi="仿宋_GB2312" w:eastAsia="仿宋_GB2312" w:cs="仿宋_GB2312"/>
                <w:color w:val="000000"/>
                <w:sz w:val="24"/>
              </w:rPr>
            </w:pPr>
          </w:p>
        </w:tc>
      </w:tr>
      <w:tr w14:paraId="004F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714" w:type="dxa"/>
            <w:vMerge w:val="continue"/>
            <w:vAlign w:val="center"/>
          </w:tcPr>
          <w:p w14:paraId="1A23B5FD">
            <w:pPr>
              <w:spacing w:line="400" w:lineRule="exact"/>
              <w:jc w:val="center"/>
              <w:rPr>
                <w:rFonts w:ascii="仿宋_GB2312" w:hAnsi="仿宋_GB2312" w:eastAsia="仿宋_GB2312" w:cs="仿宋_GB2312"/>
                <w:color w:val="000000"/>
                <w:sz w:val="24"/>
              </w:rPr>
            </w:pPr>
          </w:p>
        </w:tc>
        <w:tc>
          <w:tcPr>
            <w:tcW w:w="567" w:type="dxa"/>
            <w:vAlign w:val="center"/>
          </w:tcPr>
          <w:p w14:paraId="7535F7F7">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2977" w:type="dxa"/>
            <w:vAlign w:val="center"/>
          </w:tcPr>
          <w:p w14:paraId="0CC6BEA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按时上岗，不迟到，不早退，不擅离职守</w:t>
            </w:r>
          </w:p>
        </w:tc>
        <w:tc>
          <w:tcPr>
            <w:tcW w:w="2410" w:type="dxa"/>
            <w:vAlign w:val="center"/>
          </w:tcPr>
          <w:p w14:paraId="6777783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不按时上岗，擅离职守的每次扣1分</w:t>
            </w:r>
          </w:p>
        </w:tc>
        <w:tc>
          <w:tcPr>
            <w:tcW w:w="850" w:type="dxa"/>
            <w:vAlign w:val="center"/>
          </w:tcPr>
          <w:p w14:paraId="22CBE1F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vAlign w:val="center"/>
          </w:tcPr>
          <w:p w14:paraId="1A2D1B26">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vAlign w:val="center"/>
          </w:tcPr>
          <w:p w14:paraId="19DBBCAB">
            <w:pPr>
              <w:spacing w:before="100" w:beforeAutospacing="1" w:after="100" w:afterAutospacing="1" w:line="400" w:lineRule="exact"/>
              <w:jc w:val="center"/>
              <w:rPr>
                <w:rFonts w:ascii="仿宋_GB2312" w:hAnsi="仿宋_GB2312" w:eastAsia="仿宋_GB2312" w:cs="仿宋_GB2312"/>
                <w:color w:val="000000"/>
                <w:sz w:val="24"/>
              </w:rPr>
            </w:pPr>
          </w:p>
        </w:tc>
      </w:tr>
      <w:tr w14:paraId="3220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714" w:type="dxa"/>
            <w:vMerge w:val="continue"/>
            <w:vAlign w:val="center"/>
          </w:tcPr>
          <w:p w14:paraId="506E476C">
            <w:pPr>
              <w:spacing w:line="400" w:lineRule="exact"/>
              <w:jc w:val="center"/>
              <w:rPr>
                <w:rFonts w:ascii="仿宋_GB2312" w:hAnsi="仿宋_GB2312" w:eastAsia="仿宋_GB2312" w:cs="仿宋_GB2312"/>
                <w:color w:val="000000"/>
                <w:sz w:val="24"/>
              </w:rPr>
            </w:pPr>
          </w:p>
        </w:tc>
        <w:tc>
          <w:tcPr>
            <w:tcW w:w="567" w:type="dxa"/>
            <w:vAlign w:val="center"/>
          </w:tcPr>
          <w:p w14:paraId="4C7817E3">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2977" w:type="dxa"/>
            <w:vAlign w:val="center"/>
          </w:tcPr>
          <w:p w14:paraId="507827CF">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不在办公区域内吸烟</w:t>
            </w:r>
          </w:p>
        </w:tc>
        <w:tc>
          <w:tcPr>
            <w:tcW w:w="2410" w:type="dxa"/>
            <w:vAlign w:val="center"/>
          </w:tcPr>
          <w:p w14:paraId="7BB77C07">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吸烟一次扣1分</w:t>
            </w:r>
          </w:p>
        </w:tc>
        <w:tc>
          <w:tcPr>
            <w:tcW w:w="850" w:type="dxa"/>
            <w:vAlign w:val="center"/>
          </w:tcPr>
          <w:p w14:paraId="050D2D3D">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709" w:type="dxa"/>
          </w:tcPr>
          <w:p w14:paraId="7E8D13CD">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776BA755">
            <w:pPr>
              <w:spacing w:before="100" w:beforeAutospacing="1" w:after="100" w:afterAutospacing="1" w:line="400" w:lineRule="exact"/>
              <w:jc w:val="center"/>
              <w:rPr>
                <w:rFonts w:ascii="仿宋_GB2312" w:hAnsi="仿宋_GB2312" w:eastAsia="仿宋_GB2312" w:cs="仿宋_GB2312"/>
                <w:color w:val="000000"/>
                <w:sz w:val="24"/>
              </w:rPr>
            </w:pPr>
          </w:p>
        </w:tc>
      </w:tr>
      <w:tr w14:paraId="6C74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6421B21D">
            <w:pPr>
              <w:spacing w:line="400" w:lineRule="exact"/>
              <w:jc w:val="center"/>
              <w:rPr>
                <w:rFonts w:ascii="仿宋_GB2312" w:hAnsi="仿宋_GB2312" w:eastAsia="仿宋_GB2312" w:cs="仿宋_GB2312"/>
                <w:color w:val="000000"/>
                <w:sz w:val="24"/>
              </w:rPr>
            </w:pPr>
          </w:p>
        </w:tc>
        <w:tc>
          <w:tcPr>
            <w:tcW w:w="567" w:type="dxa"/>
            <w:vAlign w:val="center"/>
          </w:tcPr>
          <w:p w14:paraId="282FCBD2">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2977" w:type="dxa"/>
            <w:vAlign w:val="center"/>
          </w:tcPr>
          <w:p w14:paraId="2DC7EBF1">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不在办公区域内煮食、进食</w:t>
            </w:r>
          </w:p>
        </w:tc>
        <w:tc>
          <w:tcPr>
            <w:tcW w:w="2410" w:type="dxa"/>
            <w:vAlign w:val="center"/>
          </w:tcPr>
          <w:p w14:paraId="46C3752A">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有煮食、进食现象的每次扣1分</w:t>
            </w:r>
          </w:p>
        </w:tc>
        <w:tc>
          <w:tcPr>
            <w:tcW w:w="850" w:type="dxa"/>
            <w:vAlign w:val="center"/>
          </w:tcPr>
          <w:p w14:paraId="1B063E14">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709" w:type="dxa"/>
          </w:tcPr>
          <w:p w14:paraId="3B105E36">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4E2A041C">
            <w:pPr>
              <w:spacing w:before="100" w:beforeAutospacing="1" w:after="100" w:afterAutospacing="1" w:line="400" w:lineRule="exact"/>
              <w:jc w:val="center"/>
              <w:rPr>
                <w:rFonts w:ascii="仿宋_GB2312" w:hAnsi="仿宋_GB2312" w:eastAsia="仿宋_GB2312" w:cs="仿宋_GB2312"/>
                <w:color w:val="000000"/>
                <w:sz w:val="24"/>
              </w:rPr>
            </w:pPr>
          </w:p>
        </w:tc>
      </w:tr>
      <w:tr w14:paraId="1153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vMerge w:val="continue"/>
            <w:vAlign w:val="center"/>
          </w:tcPr>
          <w:p w14:paraId="3F05EB4E">
            <w:pPr>
              <w:spacing w:line="400" w:lineRule="exact"/>
              <w:jc w:val="center"/>
              <w:rPr>
                <w:rFonts w:ascii="仿宋_GB2312" w:hAnsi="仿宋_GB2312" w:eastAsia="仿宋_GB2312" w:cs="仿宋_GB2312"/>
                <w:color w:val="000000"/>
                <w:sz w:val="24"/>
              </w:rPr>
            </w:pPr>
          </w:p>
        </w:tc>
        <w:tc>
          <w:tcPr>
            <w:tcW w:w="567" w:type="dxa"/>
            <w:vAlign w:val="center"/>
          </w:tcPr>
          <w:p w14:paraId="5C396D2B">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2977" w:type="dxa"/>
            <w:vAlign w:val="center"/>
          </w:tcPr>
          <w:p w14:paraId="2B592D08">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上班期间不睡觉</w:t>
            </w:r>
          </w:p>
        </w:tc>
        <w:tc>
          <w:tcPr>
            <w:tcW w:w="2410" w:type="dxa"/>
            <w:vAlign w:val="center"/>
          </w:tcPr>
          <w:p w14:paraId="3200ECA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睡觉一次扣2分</w:t>
            </w:r>
          </w:p>
        </w:tc>
        <w:tc>
          <w:tcPr>
            <w:tcW w:w="850" w:type="dxa"/>
            <w:vAlign w:val="center"/>
          </w:tcPr>
          <w:p w14:paraId="46822F5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709" w:type="dxa"/>
            <w:vAlign w:val="center"/>
          </w:tcPr>
          <w:p w14:paraId="519C15B4">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vAlign w:val="center"/>
          </w:tcPr>
          <w:p w14:paraId="5969CBFA">
            <w:pPr>
              <w:spacing w:before="100" w:beforeAutospacing="1" w:after="100" w:afterAutospacing="1" w:line="400" w:lineRule="exact"/>
              <w:jc w:val="center"/>
              <w:rPr>
                <w:rFonts w:ascii="仿宋_GB2312" w:hAnsi="仿宋_GB2312" w:eastAsia="仿宋_GB2312" w:cs="仿宋_GB2312"/>
                <w:color w:val="000000"/>
                <w:sz w:val="24"/>
              </w:rPr>
            </w:pPr>
          </w:p>
        </w:tc>
      </w:tr>
      <w:tr w14:paraId="01C0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14" w:type="dxa"/>
          </w:tcPr>
          <w:p w14:paraId="7D68C493">
            <w:pPr>
              <w:spacing w:before="100" w:beforeAutospacing="1" w:after="100" w:afterAutospacing="1" w:line="400" w:lineRule="exact"/>
              <w:jc w:val="center"/>
              <w:rPr>
                <w:rFonts w:ascii="仿宋_GB2312" w:hAnsi="仿宋_GB2312" w:eastAsia="仿宋_GB2312" w:cs="仿宋_GB2312"/>
                <w:color w:val="000000"/>
                <w:sz w:val="24"/>
              </w:rPr>
            </w:pPr>
          </w:p>
        </w:tc>
        <w:tc>
          <w:tcPr>
            <w:tcW w:w="567" w:type="dxa"/>
            <w:vAlign w:val="center"/>
          </w:tcPr>
          <w:p w14:paraId="46197F35">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2977" w:type="dxa"/>
            <w:vAlign w:val="center"/>
          </w:tcPr>
          <w:p w14:paraId="788C8E9C">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保持工作环境的清洁卫生，物品排放有序</w:t>
            </w:r>
          </w:p>
        </w:tc>
        <w:tc>
          <w:tcPr>
            <w:tcW w:w="2410" w:type="dxa"/>
            <w:vAlign w:val="center"/>
          </w:tcPr>
          <w:p w14:paraId="22C20B5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工作环境脏乱差的每次扣1分</w:t>
            </w:r>
          </w:p>
        </w:tc>
        <w:tc>
          <w:tcPr>
            <w:tcW w:w="850" w:type="dxa"/>
            <w:vAlign w:val="center"/>
          </w:tcPr>
          <w:p w14:paraId="5049BDD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709" w:type="dxa"/>
            <w:vAlign w:val="center"/>
          </w:tcPr>
          <w:p w14:paraId="13C17FB8">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vAlign w:val="center"/>
          </w:tcPr>
          <w:p w14:paraId="3678DC84">
            <w:pPr>
              <w:spacing w:before="100" w:beforeAutospacing="1" w:after="100" w:afterAutospacing="1" w:line="400" w:lineRule="exact"/>
              <w:jc w:val="center"/>
              <w:rPr>
                <w:rFonts w:ascii="仿宋_GB2312" w:hAnsi="仿宋_GB2312" w:eastAsia="仿宋_GB2312" w:cs="仿宋_GB2312"/>
                <w:color w:val="000000"/>
                <w:sz w:val="24"/>
              </w:rPr>
            </w:pPr>
          </w:p>
        </w:tc>
      </w:tr>
      <w:tr w14:paraId="0BA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714" w:type="dxa"/>
          </w:tcPr>
          <w:p w14:paraId="36FFBC40">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67" w:type="dxa"/>
            <w:vAlign w:val="center"/>
          </w:tcPr>
          <w:p w14:paraId="5211C4E3">
            <w:pPr>
              <w:spacing w:before="100" w:beforeAutospacing="1" w:after="100" w:afterAutospacing="1" w:line="400" w:lineRule="exact"/>
              <w:jc w:val="center"/>
              <w:rPr>
                <w:rFonts w:ascii="仿宋_GB2312" w:hAnsi="仿宋_GB2312" w:eastAsia="仿宋_GB2312" w:cs="仿宋_GB2312"/>
                <w:color w:val="000000"/>
                <w:sz w:val="24"/>
              </w:rPr>
            </w:pPr>
          </w:p>
        </w:tc>
        <w:tc>
          <w:tcPr>
            <w:tcW w:w="2977" w:type="dxa"/>
            <w:vAlign w:val="center"/>
          </w:tcPr>
          <w:p w14:paraId="74755924">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410" w:type="dxa"/>
            <w:vAlign w:val="center"/>
          </w:tcPr>
          <w:p w14:paraId="2BA74639">
            <w:pPr>
              <w:spacing w:before="100" w:beforeAutospacing="1" w:after="100" w:afterAutospacing="1"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850" w:type="dxa"/>
            <w:vAlign w:val="center"/>
          </w:tcPr>
          <w:p w14:paraId="5BD1017E">
            <w:pPr>
              <w:spacing w:before="100" w:beforeAutospacing="1" w:after="100" w:afterAutospacing="1"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709" w:type="dxa"/>
          </w:tcPr>
          <w:p w14:paraId="1EEBFA6A">
            <w:pPr>
              <w:spacing w:before="100" w:beforeAutospacing="1" w:after="100" w:afterAutospacing="1" w:line="400" w:lineRule="exact"/>
              <w:jc w:val="center"/>
              <w:rPr>
                <w:rFonts w:ascii="仿宋_GB2312" w:hAnsi="仿宋_GB2312" w:eastAsia="仿宋_GB2312" w:cs="仿宋_GB2312"/>
                <w:color w:val="000000"/>
                <w:sz w:val="24"/>
              </w:rPr>
            </w:pPr>
          </w:p>
        </w:tc>
        <w:tc>
          <w:tcPr>
            <w:tcW w:w="1134" w:type="dxa"/>
          </w:tcPr>
          <w:p w14:paraId="26BFAD0D">
            <w:pPr>
              <w:spacing w:before="100" w:beforeAutospacing="1" w:after="100" w:afterAutospacing="1" w:line="400" w:lineRule="exact"/>
              <w:jc w:val="center"/>
              <w:rPr>
                <w:rFonts w:ascii="仿宋_GB2312" w:hAnsi="仿宋_GB2312" w:eastAsia="仿宋_GB2312" w:cs="仿宋_GB2312"/>
                <w:color w:val="000000"/>
                <w:sz w:val="24"/>
              </w:rPr>
            </w:pPr>
          </w:p>
        </w:tc>
      </w:tr>
    </w:tbl>
    <w:p w14:paraId="17BCA285">
      <w:pPr>
        <w:spacing w:line="40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1）采购人按季度对服务人员个人进行考核，考核满分为100分，60分及以上为合格，低于60分为不合格。凡低于60分者，由供应商安排学习，期满后对其进行考核，合格后方能重新上岗。如考核上岗后，仍未能达到考核标准的，采购人有权要求供应商更换服务人员；</w:t>
      </w:r>
    </w:p>
    <w:p w14:paraId="298AD301">
      <w:pPr>
        <w:spacing w:line="400" w:lineRule="exact"/>
        <w:ind w:firstLine="480" w:firstLineChars="200"/>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）若服务人员中连续3个</w:t>
      </w:r>
      <w:r>
        <w:rPr>
          <w:rFonts w:hint="eastAsia" w:ascii="仿宋_GB2312" w:hAnsi="仿宋_GB2312" w:eastAsia="仿宋_GB2312" w:cs="仿宋_GB2312"/>
          <w:color w:val="000000"/>
          <w:sz w:val="24"/>
          <w:lang w:val="en-US" w:eastAsia="zh-CN"/>
        </w:rPr>
        <w:t>月</w:t>
      </w:r>
      <w:r>
        <w:rPr>
          <w:rFonts w:hint="eastAsia" w:ascii="仿宋_GB2312" w:hAnsi="仿宋_GB2312" w:eastAsia="仿宋_GB2312" w:cs="仿宋_GB2312"/>
          <w:color w:val="000000"/>
          <w:sz w:val="24"/>
        </w:rPr>
        <w:t>出现不合格者或单个</w:t>
      </w:r>
      <w:r>
        <w:rPr>
          <w:rFonts w:hint="eastAsia" w:ascii="仿宋_GB2312" w:hAnsi="仿宋_GB2312" w:eastAsia="仿宋_GB2312" w:cs="仿宋_GB2312"/>
          <w:color w:val="000000"/>
          <w:sz w:val="24"/>
          <w:lang w:val="en-US" w:eastAsia="zh-CN"/>
        </w:rPr>
        <w:t>月</w:t>
      </w:r>
      <w:r>
        <w:rPr>
          <w:rFonts w:hint="eastAsia" w:ascii="仿宋_GB2312" w:hAnsi="仿宋_GB2312" w:eastAsia="仿宋_GB2312" w:cs="仿宋_GB2312"/>
          <w:color w:val="000000"/>
          <w:sz w:val="24"/>
        </w:rPr>
        <w:t>出现3人及以上不合格者，则由采购人对物业服务质量做综合考量，并责成供应商整改，整改后仍出现上述情况，情节严重时，采购人有权单方面无条件解除与供应商的合同关系。</w:t>
      </w:r>
      <w:r>
        <w:rPr>
          <w:rFonts w:hint="eastAsia" w:ascii="仿宋_GB2312" w:hAnsi="仿宋_GB2312" w:eastAsia="仿宋_GB2312" w:cs="仿宋_GB2312"/>
          <w:color w:val="000000"/>
          <w:sz w:val="24"/>
          <w:lang w:val="en-US" w:eastAsia="zh-CN"/>
        </w:rPr>
        <w:tab/>
      </w:r>
      <w:r>
        <w:rPr>
          <w:rFonts w:hint="eastAsia" w:ascii="仿宋_GB2312" w:hAnsi="仿宋_GB2312" w:eastAsia="仿宋_GB2312" w:cs="仿宋_GB2312"/>
          <w:color w:val="000000"/>
          <w:sz w:val="24"/>
          <w:lang w:val="en-US" w:eastAsia="zh-CN"/>
        </w:rPr>
        <w:tab/>
      </w:r>
    </w:p>
    <w:p w14:paraId="38B94DFE">
      <w:pPr>
        <w:ind w:firstLine="480" w:firstLineChars="200"/>
        <w:rPr>
          <w:rFonts w:hint="eastAsia" w:ascii="宋体" w:hAnsi="宋体" w:eastAsia="仿宋_GB2312"/>
          <w:sz w:val="32"/>
          <w:lang w:eastAsia="zh-CN"/>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所有岗位低于95分，采购人有权利扣除当月物业服务费用3%*（扣分总数-2），</w:t>
      </w:r>
      <w:r>
        <w:rPr>
          <w:rFonts w:hint="eastAsia" w:ascii="仿宋_GB2312" w:hAnsi="仿宋_GB2312" w:eastAsia="仿宋_GB2312" w:cs="仿宋_GB2312"/>
          <w:color w:val="000000"/>
          <w:sz w:val="24"/>
        </w:rPr>
        <w:t>连续三个</w:t>
      </w:r>
      <w:r>
        <w:rPr>
          <w:rFonts w:hint="eastAsia" w:ascii="仿宋_GB2312" w:hAnsi="仿宋_GB2312" w:eastAsia="仿宋_GB2312" w:cs="仿宋_GB2312"/>
          <w:color w:val="000000"/>
          <w:sz w:val="24"/>
          <w:lang w:val="en-US" w:eastAsia="zh-CN"/>
        </w:rPr>
        <w:t>月</w:t>
      </w:r>
      <w:r>
        <w:rPr>
          <w:rFonts w:hint="eastAsia" w:ascii="仿宋_GB2312" w:hAnsi="仿宋_GB2312" w:eastAsia="仿宋_GB2312" w:cs="仿宋_GB2312"/>
          <w:color w:val="000000"/>
          <w:sz w:val="24"/>
        </w:rPr>
        <w:t>考核结果均低于</w:t>
      </w:r>
      <w:r>
        <w:rPr>
          <w:rFonts w:hint="eastAsia" w:ascii="仿宋_GB2312" w:hAnsi="仿宋_GB2312" w:eastAsia="仿宋_GB2312" w:cs="仿宋_GB2312"/>
          <w:color w:val="000000"/>
          <w:sz w:val="24"/>
          <w:lang w:val="en-US" w:eastAsia="zh-CN"/>
        </w:rPr>
        <w:t>95</w:t>
      </w:r>
      <w:r>
        <w:rPr>
          <w:rFonts w:hint="eastAsia" w:ascii="仿宋_GB2312" w:hAnsi="仿宋_GB2312" w:eastAsia="仿宋_GB2312" w:cs="仿宋_GB2312"/>
          <w:color w:val="000000"/>
          <w:sz w:val="24"/>
        </w:rPr>
        <w:t>分，采购人有权单方面无条件解除与供应商的合同关系</w:t>
      </w:r>
      <w:r>
        <w:rPr>
          <w:rFonts w:hint="eastAsia" w:ascii="仿宋_GB2312" w:hAnsi="仿宋_GB2312" w:eastAsia="仿宋_GB2312" w:cs="仿宋_GB2312"/>
          <w:color w:val="000000"/>
          <w:sz w:val="24"/>
          <w:lang w:eastAsia="zh-CN"/>
        </w:rPr>
        <w:t>。</w:t>
      </w:r>
    </w:p>
    <w:p w14:paraId="205B0DDA">
      <w:pPr>
        <w:tabs>
          <w:tab w:val="left" w:pos="742"/>
        </w:tabs>
        <w:rPr>
          <w:rFonts w:ascii="宋体" w:hAnsi="宋体"/>
          <w:sz w:val="32"/>
        </w:rPr>
      </w:pPr>
    </w:p>
    <w:p w14:paraId="14CCFA0C">
      <w:pPr>
        <w:tabs>
          <w:tab w:val="left" w:pos="742"/>
        </w:tabs>
        <w:rPr>
          <w:rFonts w:ascii="宋体" w:hAnsi="宋体"/>
          <w:sz w:val="32"/>
        </w:rPr>
      </w:pPr>
    </w:p>
    <w:p w14:paraId="66189B73"/>
    <w:p w14:paraId="301D0F56">
      <w:pPr>
        <w:ind w:right="241" w:rightChars="115" w:firstLine="240" w:firstLineChars="100"/>
        <w:rPr>
          <w:rFonts w:hint="eastAsia" w:ascii="宋体" w:hAnsi="宋体"/>
          <w:sz w:val="24"/>
        </w:rPr>
      </w:pPr>
      <w:bookmarkStart w:id="49" w:name="_Toc4344"/>
    </w:p>
    <w:p w14:paraId="7A7D7870">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28AA5ADC">
      <w:pPr>
        <w:pStyle w:val="104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61F3AC5F">
      <w:pPr>
        <w:pStyle w:val="10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560DE8B4">
      <w:pPr>
        <w:pStyle w:val="10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4B75372B">
      <w:pPr>
        <w:pStyle w:val="10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80F27D8">
      <w:pPr>
        <w:pStyle w:val="10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致：柳州市疾病预防控制中心、柳州市政府集中采购中心：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柳州市疾病预防控制中心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6FF4813B">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3E26FAB5">
      <w:pPr>
        <w:pStyle w:val="1063"/>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50DB6771">
      <w:pPr>
        <w:pStyle w:val="1081"/>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058C28EC">
      <w:pPr>
        <w:pStyle w:val="1081"/>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6BBD0971">
      <w:pPr>
        <w:pStyle w:val="1081"/>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3BAB7571">
      <w:pPr>
        <w:pStyle w:val="1081"/>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柳州市疾病预防控制中心</w:t>
      </w:r>
      <w:r>
        <w:rPr>
          <w:rFonts w:hint="eastAsia" w:ascii="仿宋_GB2312" w:eastAsia="仿宋_GB2312"/>
          <w:color w:val="000000"/>
        </w:rPr>
        <w:t>的</w:t>
      </w:r>
      <w:r>
        <w:rPr>
          <w:rFonts w:hint="eastAsia" w:ascii="仿宋_GB2312" w:eastAsia="仿宋_GB2312"/>
          <w:color w:val="000000"/>
          <w:u w:val="single"/>
        </w:rPr>
        <w:t>柳州市疾病预防控制中心物业服务采购</w:t>
      </w:r>
      <w:r>
        <w:rPr>
          <w:rFonts w:hint="eastAsia" w:ascii="仿宋_GB2312" w:eastAsia="仿宋_GB2312"/>
          <w:color w:val="000000"/>
        </w:rPr>
        <w:t>采购活动，服务全部由符合政策要求的中小企业承接。相关企业的具体情况如下：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108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108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108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1082"/>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108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108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108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1082"/>
          <w:rFonts w:hint="eastAsia" w:ascii="仿宋_GB2312" w:eastAsia="仿宋_GB2312"/>
          <w:color w:val="000000"/>
          <w:u w:val="single"/>
        </w:rPr>
        <w:t>（中型企业、小型企业、微型企业）</w:t>
      </w:r>
      <w:r>
        <w:rPr>
          <w:rFonts w:hint="eastAsia" w:ascii="仿宋_GB2312" w:eastAsia="仿宋_GB2312"/>
          <w:color w:val="000000"/>
        </w:rPr>
        <w:t>；</w:t>
      </w:r>
    </w:p>
    <w:p w14:paraId="26148D22">
      <w:pPr>
        <w:pStyle w:val="1081"/>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71BBA06E">
      <w:pPr>
        <w:pStyle w:val="1081"/>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0432B1A">
      <w:pPr>
        <w:pStyle w:val="1081"/>
        <w:jc w:val="right"/>
        <w:rPr>
          <w:rFonts w:hint="eastAsia" w:ascii="仿宋_GB2312" w:eastAsia="仿宋_GB2312"/>
          <w:color w:val="000000"/>
        </w:rPr>
      </w:pPr>
      <w:r>
        <w:rPr>
          <w:rFonts w:hint="eastAsia" w:ascii="仿宋_GB2312" w:eastAsia="仿宋_GB2312"/>
          <w:color w:val="000000"/>
        </w:rPr>
        <w:t>    日  期：  年  月  日   </w:t>
      </w:r>
    </w:p>
    <w:p w14:paraId="4465277D">
      <w:pPr>
        <w:pStyle w:val="1081"/>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14:paraId="5C6542CF">
      <w:pPr>
        <w:pStyle w:val="1081"/>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2A4870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C678F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02840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2705E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7A2A4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4696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53EA4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00C24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AB620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C30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B48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03F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308E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37E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8814C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135E7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8318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2AC1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E9F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49B4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BBBD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199A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DA03D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FD7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C76E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2810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D828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8120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B99B6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3BB5B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DFF2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BF91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2120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B3E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19BA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D5645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4B72F1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0E33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8AF6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4B15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F198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0C0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4F5AD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EAB84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2B9D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FFDF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994D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6EC5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5CB6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37CB87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550ACA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BB29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F9E2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EE10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EAEC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D0F7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B9A52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153E7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A4B4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E754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2789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F6E5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5A91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3D67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5DBD8C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2E2F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9C5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091B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3873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B50F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6D9A4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E9D33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8E8C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F7C3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6E3E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AA67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BAB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B1DEA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1FC0C0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EA08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4979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DB4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C392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D245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3A9874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58FF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1071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7BE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9E6B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B813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FB6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ACD8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93156F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AF0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3D1B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7568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5788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2934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A929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495B7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51BB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94C4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0EF3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165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C21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EA291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01A8AD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C27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0AFA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6E15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011A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DD58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1D104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E3EE1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A387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B332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87D6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20C0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3B4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49E04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093A08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07A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F1F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87BD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A4A1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A1AA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8A149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10257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9D4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5F5A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1B34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833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301F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C2D7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4543C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5E40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5E08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837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6C51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1C4D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ABBDE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B8CAE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591D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68F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CC7C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5A51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3FF4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1770B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97BA36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3C8F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2A8C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7484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F92E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056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1AD88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47250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A37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CDD4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795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161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6E79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DB18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ACD276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5BF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215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D0DB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49D4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9F1D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018C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8CC66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F73A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E2BB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90F0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01AC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07AC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23600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285E1F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D68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61E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D6B2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89BD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2308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0649E8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BE781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B3E4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965A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9F20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C0FF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C48B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0EED1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023BC1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A258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3F30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577A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BDE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5F3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6B5081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012B1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E406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B7AF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A9C1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D0FC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03DA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0072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8DADEB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DE1E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F29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737A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3D07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D615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0A2B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3F18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37C2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0139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52AA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F805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F3D6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47E92BDB">
      <w:pPr>
        <w:pStyle w:val="1081"/>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522E4170">
      <w:pPr>
        <w:pStyle w:val="1081"/>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052B3FAD">
      <w:pPr>
        <w:pStyle w:val="1081"/>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1999623F">
      <w:pPr>
        <w:pStyle w:val="1081"/>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62C3F72C">
      <w:pPr>
        <w:pStyle w:val="1081"/>
        <w:spacing w:line="405" w:lineRule="atLeast"/>
        <w:rPr>
          <w:rFonts w:hint="eastAsia" w:ascii="仿宋_GB2312" w:eastAsia="仿宋_GB2312"/>
          <w:color w:val="000000"/>
        </w:rPr>
      </w:pPr>
      <w:r>
        <w:rPr>
          <w:rFonts w:hint="eastAsia" w:ascii="仿宋_GB2312" w:eastAsia="仿宋_GB2312"/>
          <w:color w:val="000000"/>
        </w:rPr>
        <w:t>                                    </w:t>
      </w:r>
    </w:p>
    <w:p w14:paraId="4DB6714C">
      <w:pPr>
        <w:pStyle w:val="1081"/>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14DE438B">
      <w:pPr>
        <w:pStyle w:val="1081"/>
        <w:jc w:val="right"/>
        <w:rPr>
          <w:rFonts w:hint="eastAsia" w:ascii="仿宋_GB2312" w:eastAsia="仿宋_GB2312"/>
          <w:color w:val="000000"/>
        </w:rPr>
      </w:pPr>
      <w:r>
        <w:rPr>
          <w:rFonts w:hint="eastAsia" w:ascii="仿宋_GB2312" w:eastAsia="仿宋_GB2312"/>
          <w:color w:val="000000"/>
        </w:rPr>
        <w:t>                                   日  期：     </w:t>
      </w:r>
    </w:p>
    <w:p w14:paraId="32D16671">
      <w:pPr>
        <w:pStyle w:val="108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7166FC">
      <w:pPr>
        <w:pStyle w:val="1081"/>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0D026C3A">
      <w:pPr>
        <w:pStyle w:val="1081"/>
        <w:spacing w:line="405" w:lineRule="atLeast"/>
        <w:rPr>
          <w:rFonts w:hint="eastAsia" w:ascii="仿宋_GB2312" w:eastAsia="仿宋_GB2312"/>
          <w:color w:val="000000"/>
        </w:rPr>
      </w:pPr>
      <w:r>
        <w:rPr>
          <w:rFonts w:hint="eastAsia" w:ascii="仿宋_GB2312" w:eastAsia="仿宋_GB2312"/>
          <w:color w:val="000000"/>
        </w:rPr>
        <w:t> </w:t>
      </w:r>
    </w:p>
    <w:p w14:paraId="5326521C">
      <w:pPr>
        <w:pStyle w:val="1081"/>
        <w:spacing w:line="405" w:lineRule="atLeast"/>
        <w:rPr>
          <w:rFonts w:hint="eastAsia" w:ascii="仿宋_GB2312" w:eastAsia="仿宋_GB2312"/>
          <w:color w:val="000000"/>
        </w:rPr>
      </w:pPr>
      <w:r>
        <w:rPr>
          <w:rFonts w:hint="eastAsia" w:ascii="仿宋_GB2312" w:eastAsia="仿宋_GB2312"/>
          <w:color w:val="000000"/>
        </w:rPr>
        <w:t> </w:t>
      </w:r>
    </w:p>
    <w:p w14:paraId="3BC7D923">
      <w:pPr>
        <w:pStyle w:val="1081"/>
        <w:spacing w:line="405" w:lineRule="atLeast"/>
        <w:rPr>
          <w:rFonts w:hint="eastAsia" w:ascii="仿宋_GB2312" w:eastAsia="仿宋_GB2312"/>
          <w:color w:val="000000"/>
        </w:rPr>
      </w:pPr>
      <w:r>
        <w:rPr>
          <w:rFonts w:hint="eastAsia" w:ascii="仿宋_GB2312" w:eastAsia="仿宋_GB2312"/>
          <w:color w:val="000000"/>
        </w:rPr>
        <w:t> </w:t>
      </w:r>
    </w:p>
    <w:p w14:paraId="456B9788">
      <w:pPr>
        <w:pStyle w:val="1081"/>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7FFF93EE">
      <w:pPr>
        <w:pStyle w:val="1081"/>
        <w:spacing w:line="405" w:lineRule="atLeast"/>
        <w:rPr>
          <w:rFonts w:hint="eastAsia" w:ascii="仿宋_GB2312" w:eastAsia="仿宋_GB2312"/>
          <w:color w:val="000000"/>
        </w:rPr>
      </w:pPr>
      <w:r>
        <w:rPr>
          <w:rFonts w:hint="eastAsia" w:ascii="仿宋_GB2312" w:eastAsia="仿宋_GB2312"/>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32CBDB0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103B5C1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038741EA">
            <w:pPr>
              <w:spacing w:line="360" w:lineRule="auto"/>
              <w:jc w:val="center"/>
              <w:rPr>
                <w:rFonts w:hint="eastAsia" w:ascii="仿宋_GB2312" w:hAnsi="宋体" w:eastAsia="仿宋_GB2312"/>
                <w:color w:val="000000"/>
                <w:szCs w:val="21"/>
              </w:rPr>
            </w:pPr>
          </w:p>
        </w:tc>
        <w:tc>
          <w:tcPr>
            <w:tcW w:w="3165" w:type="dxa"/>
            <w:vAlign w:val="center"/>
          </w:tcPr>
          <w:p w14:paraId="76F8627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hint="eastAsia"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hint="eastAsia" w:ascii="仿宋_GB2312" w:hAnsi="宋体" w:eastAsia="仿宋_GB2312"/>
          <w:sz w:val="24"/>
        </w:rPr>
      </w:pPr>
    </w:p>
    <w:p w14:paraId="1F9D0DED">
      <w:pPr>
        <w:spacing w:line="276" w:lineRule="auto"/>
        <w:jc w:val="right"/>
        <w:rPr>
          <w:rFonts w:hint="eastAsia" w:ascii="仿宋_GB2312" w:hAnsi="宋体" w:eastAsia="仿宋_GB2312"/>
          <w:sz w:val="24"/>
        </w:rPr>
      </w:pP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2001DD2">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37046309">
      <w:pPr>
        <w:pStyle w:val="1111"/>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6FBD8E5D">
      <w:pPr>
        <w:pStyle w:val="111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4BECD7BA">
      <w:pPr>
        <w:pStyle w:val="111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A1CFBB3">
      <w:pPr>
        <w:pStyle w:val="1111"/>
        <w:spacing w:before="0" w:beforeAutospacing="0" w:after="0" w:afterAutospacing="0" w:line="40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76D85060">
      <w:pPr>
        <w:pStyle w:val="1487"/>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（5）拟投入服务团队一览表（如有）…………………………………………………</w:t>
      </w:r>
    </w:p>
    <w:p w14:paraId="3243A8E6">
      <w:pPr>
        <w:pStyle w:val="1489"/>
        <w:spacing w:before="0" w:beforeAutospacing="0" w:after="0" w:afterAutospacing="0" w:line="400" w:lineRule="atLeast"/>
        <w:ind w:firstLine="480" w:firstLineChars="200"/>
      </w:pPr>
      <w:r>
        <w:rPr>
          <w:rFonts w:hint="eastAsia" w:ascii="仿宋_GB2312" w:eastAsia="仿宋_GB2312"/>
          <w:color w:val="000000"/>
        </w:rPr>
        <w:t>（</w:t>
      </w:r>
      <w:r>
        <w:rPr>
          <w:rFonts w:ascii="仿宋_GB2312" w:eastAsia="仿宋_GB2312"/>
          <w:color w:val="000000"/>
        </w:rPr>
        <w:t>6</w:t>
      </w:r>
      <w:r>
        <w:rPr>
          <w:rFonts w:hint="eastAsia" w:ascii="仿宋_GB2312" w:eastAsia="仿宋_GB2312"/>
          <w:color w:val="000000"/>
        </w:rPr>
        <w:t>）针对本项目的管理模式和管理机制（如有）……………………………………</w:t>
      </w:r>
    </w:p>
    <w:p w14:paraId="29D02AB0">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7</w:t>
      </w:r>
      <w:r>
        <w:rPr>
          <w:rFonts w:hint="eastAsia" w:ascii="仿宋_GB2312" w:eastAsia="仿宋_GB2312"/>
          <w:color w:val="000000"/>
        </w:rPr>
        <w:t>）物业服务方案（如有）……………………………………………………………</w:t>
      </w:r>
    </w:p>
    <w:p w14:paraId="30535B14">
      <w:pPr>
        <w:pStyle w:val="1487"/>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（8）应急预案及应急配合方案（如有）…………………………………………</w:t>
      </w:r>
    </w:p>
    <w:p w14:paraId="714E2B21">
      <w:pPr>
        <w:pStyle w:val="1487"/>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w:t>
      </w:r>
      <w:r>
        <w:rPr>
          <w:rFonts w:ascii="仿宋_GB2312" w:eastAsia="仿宋_GB2312"/>
          <w:color w:val="000000"/>
        </w:rPr>
        <w:t>9</w:t>
      </w:r>
      <w:r>
        <w:rPr>
          <w:rFonts w:hint="eastAsia" w:ascii="仿宋_GB2312" w:eastAsia="仿宋_GB2312"/>
          <w:color w:val="000000"/>
        </w:rPr>
        <w:t>）针对本项目的保密工作方案（如有）……………………………………………</w:t>
      </w:r>
    </w:p>
    <w:p w14:paraId="1EC63FF8">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10</w:t>
      </w:r>
      <w:r>
        <w:rPr>
          <w:rFonts w:hint="eastAsia" w:ascii="仿宋_GB2312" w:eastAsia="仿宋_GB2312"/>
          <w:color w:val="000000"/>
        </w:rPr>
        <w:t>）人员管理及稳定性方案（如有）…………………………………………………</w:t>
      </w:r>
    </w:p>
    <w:p w14:paraId="09B501B3">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11</w:t>
      </w:r>
      <w:r>
        <w:rPr>
          <w:rFonts w:hint="eastAsia" w:ascii="仿宋_GB2312" w:eastAsia="仿宋_GB2312"/>
          <w:color w:val="000000"/>
        </w:rPr>
        <w:t>）供应商同类项目经验一览表（如有）……………………………………………</w:t>
      </w:r>
    </w:p>
    <w:p w14:paraId="16AB622B">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12</w:t>
      </w:r>
      <w:r>
        <w:rPr>
          <w:rFonts w:hint="eastAsia" w:ascii="仿宋_GB2312" w:eastAsia="仿宋_GB2312"/>
          <w:color w:val="000000"/>
        </w:rPr>
        <w:t>）供应商具备有效的质量管理体系认证证书（如有）………………………</w:t>
      </w:r>
    </w:p>
    <w:p w14:paraId="10AA68EA">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13</w:t>
      </w:r>
      <w:r>
        <w:rPr>
          <w:rFonts w:hint="eastAsia" w:ascii="仿宋_GB2312" w:eastAsia="仿宋_GB2312"/>
          <w:color w:val="000000"/>
        </w:rPr>
        <w:t>）供应商具备有效的职业健康安全管理体系认证证书（如有）……………</w:t>
      </w:r>
    </w:p>
    <w:p w14:paraId="742C4C32">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14</w:t>
      </w:r>
      <w:r>
        <w:rPr>
          <w:rFonts w:hint="eastAsia" w:ascii="仿宋_GB2312" w:eastAsia="仿宋_GB2312"/>
          <w:color w:val="000000"/>
        </w:rPr>
        <w:t>）供应商具备有效的环境管理体系认证证书（如有）………………………</w:t>
      </w:r>
    </w:p>
    <w:p w14:paraId="3558BBD5">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15</w:t>
      </w:r>
      <w:r>
        <w:rPr>
          <w:rFonts w:hint="eastAsia" w:ascii="仿宋_GB2312" w:eastAsia="仿宋_GB2312"/>
          <w:color w:val="000000"/>
        </w:rPr>
        <w:t>）对本项目的合理化建议和改进措施（如有，格式自拟）………………………</w:t>
      </w:r>
    </w:p>
    <w:p w14:paraId="7EAB4885">
      <w:pPr>
        <w:pStyle w:val="1487"/>
        <w:spacing w:before="0" w:beforeAutospacing="0" w:after="0" w:afterAutospacing="0" w:line="40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16</w:t>
      </w:r>
      <w:r>
        <w:rPr>
          <w:rFonts w:hint="eastAsia" w:ascii="仿宋_GB2312" w:eastAsia="仿宋_GB2312"/>
          <w:color w:val="000000"/>
        </w:rPr>
        <w:t>）供应商认为需要提供的有关资料（如有，格式自拟）…………………………</w:t>
      </w:r>
    </w:p>
    <w:p w14:paraId="7292D9AE">
      <w:pPr>
        <w:snapToGrid w:val="0"/>
        <w:spacing w:before="50" w:after="50"/>
        <w:rPr>
          <w:rFonts w:ascii="仿宋_GB2312" w:eastAsia="仿宋_GB2312"/>
          <w:sz w:val="32"/>
          <w:szCs w:val="32"/>
        </w:rPr>
        <w:sectPr>
          <w:pgSz w:w="11906" w:h="16838"/>
          <w:pgMar w:top="1440" w:right="1440" w:bottom="1440" w:left="1440"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柳州市疾病预防控制中心、柳州市政府集中采购中心：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87F45E">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0" w:firstLineChars="0"/>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r>
              <w:rPr>
                <w:rFonts w:hint="eastAsia" w:ascii="仿宋_GB2312" w:hAnsi="宋体" w:eastAsia="仿宋_GB2312"/>
                <w:sz w:val="24"/>
              </w:rPr>
              <w:t>偏离说明</w:t>
            </w: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lang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E3AD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C900AB5">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3450" w:type="dxa"/>
            <w:tcBorders>
              <w:top w:val="single" w:color="auto" w:sz="4" w:space="0"/>
              <w:left w:val="single" w:color="auto" w:sz="4" w:space="0"/>
              <w:bottom w:val="single" w:color="auto" w:sz="4" w:space="0"/>
              <w:right w:val="single" w:color="auto" w:sz="4" w:space="0"/>
            </w:tcBorders>
            <w:vAlign w:val="center"/>
          </w:tcPr>
          <w:p w14:paraId="7404E70E">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6BFC2E7">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555784F">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color w:val="auto"/>
                <w:sz w:val="24"/>
                <w:highlight w:val="none"/>
              </w:rPr>
              <w:t>附件</w:t>
            </w:r>
            <w:r>
              <w:rPr>
                <w:rFonts w:hint="eastAsia" w:ascii="仿宋_GB2312" w:hAnsi="宋体" w:eastAsia="仿宋_GB2312"/>
                <w:b/>
                <w:bCs/>
                <w:color w:val="auto"/>
                <w:sz w:val="24"/>
                <w:highlight w:val="none"/>
                <w:lang w:eastAsia="zh-CN"/>
              </w:rPr>
              <w:t>：</w:t>
            </w:r>
            <w:r>
              <w:rPr>
                <w:rFonts w:hint="eastAsia" w:ascii="仿宋_GB2312" w:hAnsi="宋体" w:eastAsia="仿宋_GB2312"/>
                <w:b/>
                <w:bCs/>
                <w:color w:val="auto"/>
                <w:sz w:val="24"/>
                <w:highlight w:val="none"/>
              </w:rPr>
              <w:t>《物业管理服务考核标准》</w:t>
            </w: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42EE990">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6C30811">
            <w:pPr>
              <w:pStyle w:val="26"/>
              <w:snapToGrid w:val="0"/>
              <w:spacing w:line="400" w:lineRule="atLeast"/>
              <w:ind w:firstLine="480" w:firstLineChars="200"/>
              <w:rPr>
                <w:rFonts w:hint="eastAsia" w:ascii="仿宋_GB2312" w:hAnsi="宋体" w:eastAsia="仿宋_GB2312" w:cs="Courier New"/>
                <w:kern w:val="2"/>
                <w:sz w:val="24"/>
                <w:szCs w:val="21"/>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031923FC">
            <w:pPr>
              <w:pStyle w:val="26"/>
              <w:snapToGrid w:val="0"/>
              <w:spacing w:line="400" w:lineRule="atLeast"/>
              <w:ind w:firstLine="0" w:firstLineChars="0"/>
              <w:rPr>
                <w:rFonts w:hint="eastAsia" w:ascii="仿宋_GB2312" w:hAnsi="宋体" w:eastAsia="仿宋_GB2312" w:cs="Courier New"/>
                <w:kern w:val="2"/>
                <w:sz w:val="24"/>
                <w:szCs w:val="21"/>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768629AC">
            <w:pPr>
              <w:snapToGrid w:val="0"/>
              <w:spacing w:before="156" w:beforeLines="50"/>
              <w:jc w:val="left"/>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049F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A30FB71">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48F8569D">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B2B1189">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C10D945">
            <w:pPr>
              <w:snapToGrid w:val="0"/>
              <w:spacing w:before="156" w:beforeLines="50"/>
              <w:jc w:val="left"/>
              <w:rPr>
                <w:rFonts w:hint="eastAsia" w:ascii="仿宋_GB2312" w:hAnsi="宋体" w:eastAsia="仿宋_GB2312"/>
                <w:sz w:val="24"/>
              </w:rPr>
            </w:pPr>
          </w:p>
        </w:tc>
      </w:tr>
      <w:tr w14:paraId="56C6C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40333E9">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212CF3EE">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CA10F6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1558155">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color w:val="auto"/>
          <w:sz w:val="24"/>
          <w:highlight w:val="none"/>
        </w:rPr>
        <w:t>（包括附件</w:t>
      </w:r>
      <w:r>
        <w:rPr>
          <w:rFonts w:hint="eastAsia" w:ascii="仿宋_GB2312" w:hAnsi="宋体" w:eastAsia="仿宋_GB2312"/>
          <w:b/>
          <w:bCs/>
          <w:color w:val="auto"/>
          <w:sz w:val="24"/>
          <w:highlight w:val="none"/>
          <w:lang w:eastAsia="zh-CN"/>
        </w:rPr>
        <w:t>：</w:t>
      </w:r>
      <w:r>
        <w:rPr>
          <w:rFonts w:hint="eastAsia" w:ascii="仿宋_GB2312" w:hAnsi="宋体" w:eastAsia="仿宋_GB2312"/>
          <w:b/>
          <w:bCs/>
          <w:color w:val="auto"/>
          <w:sz w:val="24"/>
          <w:highlight w:val="none"/>
        </w:rPr>
        <w:t>《物业管理服务考核标准》）</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9DE1C6D">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4BF72617">
      <w:pPr>
        <w:pStyle w:val="26"/>
        <w:spacing w:line="276" w:lineRule="auto"/>
        <w:jc w:val="center"/>
        <w:rPr>
          <w:rFonts w:ascii="仿宋_GB2312" w:eastAsia="仿宋_GB2312"/>
          <w:sz w:val="24"/>
          <w:u w:val="single"/>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484D8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0A6F515">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0AB0332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61B6B6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1B30A64">
            <w:pPr>
              <w:snapToGrid w:val="0"/>
              <w:spacing w:before="156" w:beforeLines="50"/>
              <w:jc w:val="center"/>
              <w:rPr>
                <w:rFonts w:hint="eastAsia" w:ascii="仿宋_GB2312" w:hAnsi="宋体" w:eastAsia="仿宋_GB2312"/>
                <w:sz w:val="24"/>
              </w:rPr>
            </w:pPr>
          </w:p>
        </w:tc>
      </w:tr>
      <w:tr w14:paraId="357C6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48B9A49">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7ACFED2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AF289D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276ADFA">
            <w:pPr>
              <w:snapToGrid w:val="0"/>
              <w:spacing w:before="156" w:beforeLines="50"/>
              <w:jc w:val="center"/>
              <w:rPr>
                <w:rFonts w:hint="eastAsia" w:ascii="仿宋_GB2312" w:hAnsi="宋体" w:eastAsia="仿宋_GB2312"/>
                <w:sz w:val="24"/>
              </w:rPr>
            </w:pPr>
          </w:p>
        </w:tc>
      </w:tr>
      <w:tr w14:paraId="003CB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D0736AF">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1D4D5CA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C78558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F141882">
            <w:pPr>
              <w:snapToGrid w:val="0"/>
              <w:spacing w:before="156" w:beforeLines="50"/>
              <w:jc w:val="center"/>
              <w:rPr>
                <w:rFonts w:hint="eastAsia" w:ascii="仿宋_GB2312" w:hAnsi="宋体" w:eastAsia="仿宋_GB2312"/>
                <w:sz w:val="24"/>
              </w:rPr>
            </w:pPr>
          </w:p>
        </w:tc>
      </w:tr>
      <w:tr w14:paraId="749F3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22755F">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66A1504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588C5B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1495AF8">
            <w:pPr>
              <w:snapToGrid w:val="0"/>
              <w:spacing w:before="156" w:beforeLines="50"/>
              <w:jc w:val="center"/>
              <w:rPr>
                <w:rFonts w:hint="eastAsia" w:ascii="仿宋_GB2312" w:hAnsi="宋体" w:eastAsia="仿宋_GB2312"/>
                <w:sz w:val="24"/>
              </w:rPr>
            </w:pPr>
          </w:p>
        </w:tc>
      </w:tr>
      <w:tr w14:paraId="641A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D7715E0">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0EEE0E1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13029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FC7BCDD">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6D6D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BCF312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5D2A4DA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BB6A35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1EF717A">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1985B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205357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2EBA442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E94386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5C7DCD6">
            <w:pPr>
              <w:snapToGrid w:val="0"/>
              <w:spacing w:before="156" w:beforeLines="50"/>
              <w:jc w:val="center"/>
              <w:rPr>
                <w:rFonts w:hint="eastAsia" w:ascii="仿宋_GB2312" w:hAnsi="宋体" w:eastAsia="仿宋_GB2312"/>
                <w:sz w:val="24"/>
              </w:rPr>
            </w:pPr>
          </w:p>
        </w:tc>
      </w:tr>
      <w:tr w14:paraId="275CC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D0B0FB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0DB08C6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303108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7DBFD29">
            <w:pPr>
              <w:snapToGrid w:val="0"/>
              <w:spacing w:before="156" w:beforeLines="50"/>
              <w:jc w:val="center"/>
              <w:rPr>
                <w:rFonts w:hint="eastAsia" w:ascii="仿宋_GB2312" w:hAnsi="宋体" w:eastAsia="仿宋_GB2312"/>
                <w:sz w:val="24"/>
              </w:rPr>
            </w:pPr>
          </w:p>
        </w:tc>
      </w:tr>
      <w:tr w14:paraId="6FE5F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82D66D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5487419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56533C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D491809">
            <w:pPr>
              <w:snapToGrid w:val="0"/>
              <w:spacing w:before="156" w:beforeLines="50"/>
              <w:jc w:val="center"/>
              <w:rPr>
                <w:rFonts w:hint="eastAsia" w:ascii="仿宋_GB2312" w:hAnsi="宋体" w:eastAsia="仿宋_GB2312"/>
                <w:sz w:val="24"/>
              </w:rPr>
            </w:pPr>
          </w:p>
        </w:tc>
      </w:tr>
      <w:tr w14:paraId="0FCE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4114DC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6047E8C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0D20BD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F23747D">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6"/>
        <w:ind w:firstLine="5180" w:firstLineChars="2150"/>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0F425B3B">
      <w:pPr>
        <w:pStyle w:val="26"/>
        <w:spacing w:line="300" w:lineRule="exact"/>
        <w:ind w:firstLine="482" w:firstLineChars="200"/>
        <w:rPr>
          <w:rFonts w:ascii="仿宋_GB2312" w:eastAsia="仿宋_GB2312"/>
          <w:b/>
          <w:sz w:val="24"/>
        </w:rPr>
      </w:pPr>
    </w:p>
    <w:p w14:paraId="7FB2964F">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2E3B50D">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71356DB3">
      <w:pPr>
        <w:pStyle w:val="1132"/>
        <w:rPr>
          <w:rFonts w:ascii="仿宋_GB2312" w:eastAsia="仿宋_GB2312"/>
          <w:b/>
          <w:bCs/>
          <w:color w:val="000000"/>
        </w:rPr>
      </w:pPr>
      <w:r>
        <w:rPr>
          <w:rFonts w:hint="eastAsia" w:ascii="仿宋_GB2312" w:eastAsia="仿宋_GB2312"/>
          <w:b/>
          <w:bCs/>
          <w:color w:val="000000"/>
        </w:rPr>
        <w:t>（4）拟投入服务团队承诺函格式（必须提供）：</w:t>
      </w:r>
    </w:p>
    <w:p w14:paraId="67B4CBCB">
      <w:pPr>
        <w:pStyle w:val="1132"/>
        <w:spacing w:line="405" w:lineRule="atLeast"/>
        <w:rPr>
          <w:rFonts w:hint="eastAsia" w:ascii="仿宋_GB2312" w:eastAsia="仿宋_GB2312"/>
          <w:color w:val="000000"/>
        </w:rPr>
      </w:pPr>
      <w:r>
        <w:rPr>
          <w:rFonts w:hint="eastAsia" w:ascii="仿宋_GB2312" w:eastAsia="仿宋_GB2312"/>
          <w:color w:val="000000"/>
        </w:rPr>
        <w:t> </w:t>
      </w:r>
    </w:p>
    <w:p w14:paraId="77E94F07">
      <w:pPr>
        <w:pStyle w:val="113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2835EEE">
      <w:pPr>
        <w:pStyle w:val="1132"/>
        <w:spacing w:line="405" w:lineRule="atLeast"/>
        <w:rPr>
          <w:rFonts w:hint="eastAsia" w:ascii="仿宋_GB2312" w:eastAsia="仿宋_GB2312"/>
          <w:color w:val="000000"/>
        </w:rPr>
      </w:pPr>
      <w:r>
        <w:rPr>
          <w:rFonts w:hint="eastAsia" w:ascii="仿宋_GB2312" w:eastAsia="仿宋_GB2312"/>
          <w:color w:val="000000"/>
        </w:rPr>
        <w:t> </w:t>
      </w:r>
    </w:p>
    <w:p w14:paraId="08746E51">
      <w:pPr>
        <w:pStyle w:val="1132"/>
        <w:spacing w:line="405" w:lineRule="atLeast"/>
        <w:rPr>
          <w:rFonts w:hint="eastAsia" w:ascii="仿宋_GB2312" w:eastAsia="仿宋_GB2312"/>
          <w:color w:val="000000"/>
        </w:rPr>
      </w:pPr>
      <w:r>
        <w:rPr>
          <w:rFonts w:hint="eastAsia" w:ascii="仿宋_GB2312" w:eastAsia="仿宋_GB2312"/>
          <w:color w:val="000000"/>
          <w:u w:val="single"/>
        </w:rPr>
        <w:t>柳州市疾病预防控制中心、柳州市政府集中采购中心：</w:t>
      </w:r>
    </w:p>
    <w:p w14:paraId="5492CFFF">
      <w:pPr>
        <w:pStyle w:val="113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1A81BE57">
      <w:pPr>
        <w:pStyle w:val="1132"/>
        <w:spacing w:line="405" w:lineRule="atLeast"/>
        <w:rPr>
          <w:rFonts w:hint="eastAsia" w:ascii="仿宋_GB2312" w:eastAsia="仿宋_GB2312"/>
          <w:color w:val="000000"/>
        </w:rPr>
      </w:pPr>
      <w:r>
        <w:rPr>
          <w:rFonts w:hint="eastAsia" w:ascii="仿宋_GB2312" w:eastAsia="仿宋_GB2312"/>
          <w:color w:val="000000"/>
        </w:rPr>
        <w:t>  特此承诺！</w:t>
      </w:r>
    </w:p>
    <w:p w14:paraId="347FBC12">
      <w:pPr>
        <w:pStyle w:val="1132"/>
        <w:spacing w:line="405" w:lineRule="atLeast"/>
        <w:rPr>
          <w:rFonts w:hint="eastAsia" w:ascii="仿宋_GB2312" w:eastAsia="仿宋_GB2312"/>
          <w:color w:val="000000"/>
        </w:rPr>
      </w:pPr>
      <w:r>
        <w:rPr>
          <w:rFonts w:hint="eastAsia" w:ascii="仿宋_GB2312" w:eastAsia="仿宋_GB2312"/>
          <w:color w:val="000000"/>
        </w:rPr>
        <w:t> </w:t>
      </w:r>
    </w:p>
    <w:p w14:paraId="020A944E">
      <w:pPr>
        <w:pStyle w:val="113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372B64E">
      <w:pPr>
        <w:pStyle w:val="1132"/>
        <w:jc w:val="right"/>
        <w:rPr>
          <w:rFonts w:hint="eastAsia" w:ascii="仿宋_GB2312" w:eastAsia="仿宋_GB2312"/>
          <w:color w:val="000000"/>
        </w:rPr>
      </w:pPr>
      <w:r>
        <w:rPr>
          <w:rFonts w:hint="eastAsia" w:ascii="仿宋_GB2312" w:eastAsia="仿宋_GB2312"/>
          <w:color w:val="000000"/>
        </w:rPr>
        <w:t>日期：   年   月   日</w:t>
      </w:r>
    </w:p>
    <w:p w14:paraId="6A3413E8">
      <w:pPr>
        <w:pStyle w:val="113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DB15BC9">
      <w:pPr>
        <w:pStyle w:val="1132"/>
        <w:jc w:val="right"/>
        <w:rPr>
          <w:rFonts w:hint="eastAsia" w:ascii="仿宋_GB2312" w:eastAsia="仿宋_GB2312"/>
          <w:color w:val="000000"/>
        </w:rPr>
      </w:pPr>
      <w:r>
        <w:rPr>
          <w:rFonts w:hint="eastAsia" w:ascii="仿宋_GB2312" w:eastAsia="仿宋_GB2312"/>
          <w:color w:val="000000"/>
        </w:rPr>
        <w:t>       </w:t>
      </w:r>
    </w:p>
    <w:p w14:paraId="57D2FBDF">
      <w:pPr>
        <w:pStyle w:val="113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4528C59D">
      <w:pPr>
        <w:pStyle w:val="1490"/>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0658A0E1">
      <w:pPr>
        <w:pStyle w:val="1490"/>
        <w:spacing w:line="405" w:lineRule="atLeast"/>
        <w:rPr>
          <w:rFonts w:ascii="仿宋_GB2312" w:eastAsia="仿宋_GB2312"/>
          <w:color w:val="000000"/>
        </w:rPr>
      </w:pPr>
      <w:r>
        <w:rPr>
          <w:rFonts w:hint="eastAsia" w:ascii="仿宋_GB2312" w:eastAsia="仿宋_GB2312"/>
          <w:b/>
          <w:bCs/>
          <w:color w:val="000000"/>
        </w:rPr>
        <w:t>  注：供应商根据</w:t>
      </w:r>
      <w:r>
        <w:rPr>
          <w:rFonts w:hint="eastAsia" w:ascii="仿宋_GB2312" w:eastAsia="仿宋_GB2312"/>
          <w:b/>
          <w:bCs/>
          <w:color w:val="000000"/>
          <w:lang w:val="en-US" w:eastAsia="zh-CN"/>
        </w:rPr>
        <w:t>评审方法及评审标准</w:t>
      </w:r>
      <w:r>
        <w:rPr>
          <w:rFonts w:hint="eastAsia" w:ascii="仿宋_GB2312" w:eastAsia="仿宋_GB2312"/>
          <w:b/>
          <w:bCs/>
          <w:color w:val="000000"/>
        </w:rPr>
        <w:t>中“人员配置方案分”所对应的人员素质评分内容，结合实际情况响应。</w:t>
      </w:r>
    </w:p>
    <w:p w14:paraId="73FA7BDA">
      <w:pPr>
        <w:pStyle w:val="1490"/>
        <w:spacing w:line="405" w:lineRule="atLeast"/>
        <w:rPr>
          <w:rFonts w:ascii="仿宋_GB2312" w:eastAsia="仿宋_GB2312"/>
          <w:color w:val="000000"/>
        </w:rPr>
      </w:pPr>
      <w:r>
        <w:rPr>
          <w:rFonts w:hint="eastAsia" w:ascii="仿宋_GB2312" w:eastAsia="仿宋_GB2312"/>
          <w:b/>
          <w:bCs/>
          <w:color w:val="000000"/>
        </w:rPr>
        <w:t>  第</w:t>
      </w:r>
      <w:r>
        <w:rPr>
          <w:rFonts w:hint="eastAsia" w:ascii="仿宋_GB2312" w:hAnsi="宋体" w:eastAsia="仿宋_GB2312" w:cs="宋体"/>
          <w:b/>
          <w:bCs/>
          <w:color w:val="000000"/>
          <w:sz w:val="24"/>
          <w:szCs w:val="24"/>
          <w:lang w:val="en-US" w:eastAsia="zh-CN" w:bidi="ar-SA"/>
        </w:rPr>
        <w:t>一条 项目经理简历表</w:t>
      </w:r>
    </w:p>
    <w:p w14:paraId="55AC56DF">
      <w:pPr>
        <w:pStyle w:val="149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_GB2312" w:eastAsia="仿宋_GB2312"/>
          <w:color w:val="000000"/>
        </w:rPr>
      </w:pPr>
      <w:r>
        <w:rPr>
          <w:rFonts w:hint="eastAsia" w:ascii="仿宋_GB2312" w:eastAsia="仿宋_GB2312"/>
          <w:b/>
          <w:bCs/>
          <w:color w:val="000000"/>
          <w:sz w:val="27"/>
          <w:szCs w:val="27"/>
        </w:rPr>
        <w:t>项目经理简历表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415C0F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A4C548">
            <w:pPr>
              <w:pStyle w:val="1490"/>
              <w:jc w:val="center"/>
              <w:rPr>
                <w:rFonts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DF5AA5">
            <w:pPr>
              <w:pStyle w:val="1490"/>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8E5EC4">
            <w:pPr>
              <w:pStyle w:val="1490"/>
              <w:jc w:val="center"/>
              <w:rPr>
                <w:rFonts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5D3569">
            <w:pPr>
              <w:pStyle w:val="1490"/>
              <w:jc w:val="center"/>
              <w:rPr>
                <w:rFonts w:ascii="仿宋_GB2312" w:eastAsia="仿宋_GB2312"/>
                <w:color w:val="000000"/>
              </w:rPr>
            </w:pPr>
            <w:r>
              <w:rPr>
                <w:rFonts w:hint="eastAsia" w:ascii="仿宋_GB2312" w:eastAsia="仿宋_GB2312"/>
                <w:color w:val="000000"/>
              </w:rPr>
              <w:t> </w:t>
            </w:r>
          </w:p>
        </w:tc>
      </w:tr>
      <w:tr w14:paraId="29D63E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46D3C3">
            <w:pPr>
              <w:pStyle w:val="1490"/>
              <w:jc w:val="center"/>
              <w:rPr>
                <w:rFonts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01BA6">
            <w:pPr>
              <w:pStyle w:val="1490"/>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B1750C">
            <w:pPr>
              <w:pStyle w:val="1490"/>
              <w:jc w:val="center"/>
              <w:rPr>
                <w:rFonts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422E01">
            <w:pPr>
              <w:pStyle w:val="1490"/>
              <w:jc w:val="center"/>
              <w:rPr>
                <w:rFonts w:ascii="仿宋_GB2312" w:eastAsia="仿宋_GB2312"/>
                <w:color w:val="000000"/>
              </w:rPr>
            </w:pPr>
            <w:r>
              <w:rPr>
                <w:rFonts w:hint="eastAsia" w:ascii="仿宋_GB2312" w:eastAsia="仿宋_GB2312"/>
                <w:color w:val="000000"/>
              </w:rPr>
              <w:t> </w:t>
            </w:r>
          </w:p>
        </w:tc>
      </w:tr>
      <w:tr w14:paraId="603E0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35220F">
            <w:pPr>
              <w:pStyle w:val="1490"/>
              <w:jc w:val="center"/>
              <w:rPr>
                <w:rFonts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2C62DF">
            <w:pPr>
              <w:pStyle w:val="1490"/>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AD771D">
            <w:pPr>
              <w:pStyle w:val="1490"/>
              <w:jc w:val="center"/>
              <w:rPr>
                <w:rFonts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928CDC">
            <w:pPr>
              <w:pStyle w:val="1490"/>
              <w:jc w:val="center"/>
              <w:rPr>
                <w:rFonts w:ascii="仿宋_GB2312" w:eastAsia="仿宋_GB2312"/>
                <w:color w:val="000000"/>
              </w:rPr>
            </w:pPr>
            <w:r>
              <w:rPr>
                <w:rFonts w:hint="eastAsia" w:ascii="仿宋_GB2312" w:eastAsia="仿宋_GB2312"/>
                <w:color w:val="000000"/>
              </w:rPr>
              <w:t> </w:t>
            </w:r>
          </w:p>
        </w:tc>
      </w:tr>
      <w:tr w14:paraId="6502B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0493A6">
            <w:pPr>
              <w:pStyle w:val="1490"/>
              <w:jc w:val="center"/>
              <w:rPr>
                <w:rFonts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417AAF">
            <w:pPr>
              <w:pStyle w:val="1490"/>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8BD197">
            <w:pPr>
              <w:pStyle w:val="1490"/>
              <w:jc w:val="center"/>
              <w:rPr>
                <w:rFonts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4D6D70">
            <w:pPr>
              <w:pStyle w:val="1490"/>
              <w:spacing w:line="405" w:lineRule="atLeast"/>
              <w:rPr>
                <w:rFonts w:ascii="仿宋_GB2312" w:eastAsia="仿宋_GB2312"/>
                <w:color w:val="000000"/>
              </w:rPr>
            </w:pPr>
            <w:r>
              <w:rPr>
                <w:rFonts w:hint="eastAsia" w:ascii="仿宋_GB2312" w:eastAsia="仿宋_GB2312"/>
                <w:color w:val="000000"/>
              </w:rPr>
              <w:t> </w:t>
            </w:r>
          </w:p>
        </w:tc>
      </w:tr>
      <w:tr w14:paraId="6EA40B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2A49B0">
            <w:pPr>
              <w:pStyle w:val="1490"/>
              <w:spacing w:line="405" w:lineRule="atLeast"/>
              <w:rPr>
                <w:rFonts w:ascii="仿宋_GB2312" w:eastAsia="仿宋_GB2312"/>
                <w:color w:val="000000"/>
              </w:rPr>
            </w:pPr>
            <w:r>
              <w:rPr>
                <w:rFonts w:hint="eastAsia" w:ascii="仿宋_GB2312" w:eastAsia="仿宋_GB2312"/>
                <w:color w:val="000000"/>
              </w:rPr>
              <w:t>相关工作经验：</w:t>
            </w:r>
          </w:p>
        </w:tc>
      </w:tr>
    </w:tbl>
    <w:p w14:paraId="2A579C10">
      <w:pPr>
        <w:pStyle w:val="1490"/>
        <w:spacing w:line="405" w:lineRule="atLeast"/>
        <w:ind w:firstLine="241" w:firstLineChars="100"/>
        <w:rPr>
          <w:rFonts w:ascii="仿宋_GB2312" w:eastAsia="仿宋_GB2312"/>
          <w:color w:val="000000"/>
        </w:rPr>
      </w:pPr>
      <w:r>
        <w:rPr>
          <w:rFonts w:hint="eastAsia" w:ascii="仿宋_GB2312" w:eastAsia="仿宋_GB2312"/>
          <w:b/>
          <w:bCs/>
          <w:color w:val="000000"/>
        </w:rPr>
        <w:t>注：1.供应商提供项目经理为本公司正式员工的相关证明材料（如劳动合同、协议等）</w:t>
      </w:r>
      <w:r>
        <w:rPr>
          <w:rFonts w:hint="eastAsia" w:ascii="仿宋_GB2312" w:eastAsia="仿宋_GB2312"/>
          <w:b/>
          <w:bCs/>
          <w:color w:val="000000"/>
          <w:lang w:eastAsia="zh-CN"/>
        </w:rPr>
        <w:t>、</w:t>
      </w:r>
      <w:r>
        <w:rPr>
          <w:rFonts w:hint="eastAsia" w:ascii="仿宋_GB2312" w:eastAsia="仿宋_GB2312"/>
          <w:b/>
          <w:bCs/>
          <w:color w:val="000000"/>
        </w:rPr>
        <w:t>工作经验证明材料（能够体现工作经验的合同或物业业主单位的证明）（如有）；</w:t>
      </w:r>
    </w:p>
    <w:p w14:paraId="730FB52D">
      <w:pPr>
        <w:pStyle w:val="1490"/>
        <w:spacing w:line="405" w:lineRule="atLeast"/>
        <w:rPr>
          <w:rFonts w:ascii="仿宋_GB2312" w:eastAsia="仿宋_GB2312"/>
          <w:color w:val="000000"/>
        </w:rPr>
      </w:pPr>
      <w:r>
        <w:rPr>
          <w:rFonts w:hint="eastAsia" w:ascii="仿宋_GB2312" w:eastAsia="仿宋_GB2312"/>
          <w:color w:val="000000"/>
        </w:rPr>
        <w:t>  2.项目经理只能在本物业服务项目中任职，如在其他项目中担任同等职务，将按承诺函中的承诺放弃本项目成交资格。</w:t>
      </w:r>
    </w:p>
    <w:p w14:paraId="3B9F82BE">
      <w:pPr>
        <w:pStyle w:val="1490"/>
        <w:spacing w:line="405" w:lineRule="atLeast"/>
        <w:rPr>
          <w:rFonts w:ascii="仿宋_GB2312" w:eastAsia="仿宋_GB2312"/>
          <w:color w:val="000000"/>
        </w:rPr>
      </w:pPr>
      <w:r>
        <w:rPr>
          <w:rFonts w:hint="eastAsia" w:ascii="仿宋_GB2312" w:eastAsia="仿宋_GB2312"/>
          <w:b/>
          <w:bCs/>
          <w:color w:val="000000"/>
        </w:rPr>
        <w:t>  第二条 其余服务人员素质结构表</w:t>
      </w:r>
    </w:p>
    <w:p w14:paraId="466172EF">
      <w:pPr>
        <w:pStyle w:val="149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5"/>
        <w:gridCol w:w="2535"/>
        <w:gridCol w:w="15"/>
        <w:gridCol w:w="2625"/>
        <w:gridCol w:w="1905"/>
        <w:gridCol w:w="1860"/>
      </w:tblGrid>
      <w:tr w14:paraId="7F605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77BEE8">
            <w:pPr>
              <w:pStyle w:val="1490"/>
              <w:spacing w:line="405" w:lineRule="atLeast"/>
              <w:jc w:val="center"/>
              <w:rPr>
                <w:rFonts w:ascii="仿宋_GB2312" w:eastAsia="仿宋_GB2312"/>
                <w:color w:val="000000"/>
              </w:rPr>
            </w:pPr>
            <w:r>
              <w:rPr>
                <w:rFonts w:hint="eastAsia" w:ascii="仿宋_GB2312" w:eastAsia="仿宋_GB2312"/>
                <w:b/>
                <w:bCs/>
                <w:color w:val="000000"/>
              </w:rPr>
              <w:t>秩序维护队长</w:t>
            </w:r>
          </w:p>
        </w:tc>
      </w:tr>
      <w:tr w14:paraId="140682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2F3D4C">
            <w:pPr>
              <w:pStyle w:val="1490"/>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91F08A">
            <w:pPr>
              <w:pStyle w:val="1490"/>
              <w:spacing w:line="405" w:lineRule="atLeast"/>
              <w:jc w:val="center"/>
              <w:rPr>
                <w:rFonts w:ascii="仿宋_GB2312" w:eastAsia="仿宋_GB2312"/>
                <w:color w:val="000000"/>
              </w:rPr>
            </w:pPr>
            <w:r>
              <w:rPr>
                <w:rFonts w:hint="eastAsia" w:ascii="仿宋_GB2312" w:eastAsia="仿宋_GB2312"/>
                <w:color w:val="000000"/>
              </w:rPr>
              <w:t>持证情况</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44D3BA">
            <w:pPr>
              <w:pStyle w:val="1490"/>
              <w:spacing w:line="405" w:lineRule="atLeast"/>
              <w:jc w:val="center"/>
              <w:rPr>
                <w:rFonts w:ascii="仿宋_GB2312" w:eastAsia="仿宋_GB2312"/>
                <w:color w:val="000000"/>
              </w:rPr>
            </w:pPr>
            <w:r>
              <w:rPr>
                <w:rFonts w:hint="eastAsia" w:ascii="仿宋_GB2312" w:eastAsia="仿宋_GB2312"/>
                <w:color w:val="000000"/>
              </w:rPr>
              <w:t>工作经验</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3BE236">
            <w:pPr>
              <w:pStyle w:val="1490"/>
              <w:spacing w:line="405" w:lineRule="atLeast"/>
              <w:jc w:val="center"/>
              <w:rPr>
                <w:rFonts w:ascii="仿宋_GB2312" w:eastAsia="仿宋_GB2312"/>
                <w:color w:val="000000"/>
              </w:rPr>
            </w:pPr>
            <w:r>
              <w:rPr>
                <w:rFonts w:hint="eastAsia" w:ascii="仿宋_GB2312" w:eastAsia="仿宋_GB2312"/>
                <w:color w:val="000000"/>
              </w:rPr>
              <w:t>人数</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1D1950">
            <w:pPr>
              <w:pStyle w:val="1490"/>
              <w:spacing w:line="405" w:lineRule="atLeast"/>
              <w:jc w:val="center"/>
              <w:rPr>
                <w:rFonts w:ascii="仿宋_GB2312" w:eastAsia="仿宋_GB2312"/>
                <w:color w:val="000000"/>
              </w:rPr>
            </w:pPr>
            <w:r>
              <w:rPr>
                <w:rFonts w:hint="eastAsia" w:ascii="仿宋_GB2312" w:eastAsia="仿宋_GB2312"/>
                <w:color w:val="000000"/>
              </w:rPr>
              <w:t>......</w:t>
            </w:r>
          </w:p>
        </w:tc>
      </w:tr>
      <w:tr w14:paraId="7B566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B23834">
            <w:pPr>
              <w:pStyle w:val="1490"/>
              <w:spacing w:line="405" w:lineRule="atLeast"/>
              <w:jc w:val="center"/>
              <w:rPr>
                <w:rFonts w:ascii="仿宋_GB2312" w:eastAsia="仿宋_GB2312"/>
                <w:color w:val="000000"/>
              </w:rPr>
            </w:pPr>
            <w:r>
              <w:rPr>
                <w:rFonts w:hint="eastAsia"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1A419">
            <w:pPr>
              <w:pStyle w:val="1490"/>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F47539">
            <w:pPr>
              <w:pStyle w:val="1490"/>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65DAF3">
            <w:pPr>
              <w:pStyle w:val="1490"/>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D555BD">
            <w:pPr>
              <w:pStyle w:val="1490"/>
              <w:spacing w:line="405" w:lineRule="atLeast"/>
              <w:jc w:val="center"/>
              <w:rPr>
                <w:rFonts w:ascii="仿宋_GB2312" w:eastAsia="仿宋_GB2312"/>
                <w:color w:val="000000"/>
              </w:rPr>
            </w:pPr>
          </w:p>
        </w:tc>
      </w:tr>
      <w:tr w14:paraId="5DFDF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90766">
            <w:pPr>
              <w:pStyle w:val="1490"/>
              <w:spacing w:line="405" w:lineRule="atLeast"/>
              <w:jc w:val="center"/>
              <w:rPr>
                <w:rFonts w:ascii="仿宋_GB2312" w:eastAsia="仿宋_GB2312"/>
                <w:color w:val="000000"/>
              </w:rPr>
            </w:pPr>
            <w:r>
              <w:rPr>
                <w:rFonts w:hint="eastAsia" w:ascii="仿宋_GB2312" w:eastAsia="仿宋_GB2312"/>
                <w:b/>
                <w:bCs/>
                <w:color w:val="000000"/>
              </w:rPr>
              <w:t>秩序维护员</w:t>
            </w:r>
            <w:r>
              <w:rPr>
                <w:rFonts w:hint="eastAsia" w:ascii="仿宋_GB2312" w:eastAsia="仿宋_GB2312"/>
                <w:b/>
                <w:bCs/>
                <w:color w:val="000000"/>
                <w:lang w:eastAsia="zh-CN"/>
              </w:rPr>
              <w:t>（</w:t>
            </w:r>
            <w:r>
              <w:rPr>
                <w:rFonts w:hint="eastAsia" w:ascii="仿宋_GB2312" w:eastAsia="仿宋_GB2312"/>
                <w:b/>
                <w:bCs/>
                <w:color w:val="000000"/>
                <w:lang w:val="en-US" w:eastAsia="zh-CN"/>
              </w:rPr>
              <w:t>秩序维护队长除外</w:t>
            </w:r>
            <w:r>
              <w:rPr>
                <w:rFonts w:hint="eastAsia" w:ascii="仿宋_GB2312" w:eastAsia="仿宋_GB2312"/>
                <w:b/>
                <w:bCs/>
                <w:color w:val="000000"/>
                <w:lang w:eastAsia="zh-CN"/>
              </w:rPr>
              <w:t>）</w:t>
            </w:r>
          </w:p>
        </w:tc>
      </w:tr>
      <w:tr w14:paraId="03F2F4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E56BC7">
            <w:pPr>
              <w:pStyle w:val="1490"/>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24D46B">
            <w:pPr>
              <w:pStyle w:val="1490"/>
              <w:spacing w:line="405" w:lineRule="atLeast"/>
              <w:jc w:val="center"/>
              <w:rPr>
                <w:rFonts w:ascii="仿宋_GB2312" w:eastAsia="仿宋_GB2312"/>
                <w:color w:val="000000"/>
              </w:rPr>
            </w:pPr>
            <w:r>
              <w:rPr>
                <w:rFonts w:hint="eastAsia" w:ascii="仿宋_GB2312" w:eastAsia="仿宋_GB2312"/>
                <w:color w:val="000000"/>
              </w:rPr>
              <w:t>持证情况</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826A97">
            <w:pPr>
              <w:pStyle w:val="1490"/>
              <w:spacing w:line="405" w:lineRule="atLeast"/>
              <w:jc w:val="center"/>
              <w:rPr>
                <w:rFonts w:ascii="仿宋_GB2312" w:eastAsia="仿宋_GB2312"/>
                <w:color w:val="000000"/>
              </w:rPr>
            </w:pPr>
            <w:r>
              <w:rPr>
                <w:rFonts w:hint="eastAsia" w:ascii="仿宋_GB2312" w:eastAsia="仿宋_GB2312"/>
                <w:color w:val="000000"/>
              </w:rPr>
              <w:t>人数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DCF57D">
            <w:pPr>
              <w:pStyle w:val="1490"/>
              <w:spacing w:line="405" w:lineRule="atLeast"/>
              <w:jc w:val="center"/>
              <w:rPr>
                <w:rFonts w:ascii="仿宋_GB2312" w:eastAsia="仿宋_GB2312"/>
                <w:color w:val="000000"/>
              </w:rPr>
            </w:pPr>
            <w:r>
              <w:rPr>
                <w:rFonts w:hint="eastAsia" w:ascii="仿宋_GB2312" w:eastAsia="仿宋_GB2312"/>
                <w:color w:val="000000"/>
              </w:rPr>
              <w:t>......</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E60E9B">
            <w:pPr>
              <w:pStyle w:val="1490"/>
              <w:spacing w:line="405" w:lineRule="atLeast"/>
              <w:jc w:val="center"/>
              <w:rPr>
                <w:rFonts w:ascii="仿宋_GB2312" w:eastAsia="仿宋_GB2312"/>
                <w:color w:val="000000"/>
              </w:rPr>
            </w:pPr>
            <w:r>
              <w:rPr>
                <w:rFonts w:hint="eastAsia" w:ascii="仿宋_GB2312" w:eastAsia="仿宋_GB2312"/>
                <w:color w:val="000000"/>
              </w:rPr>
              <w:t>......</w:t>
            </w:r>
          </w:p>
        </w:tc>
      </w:tr>
      <w:tr w14:paraId="3FA58E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133B9">
            <w:pPr>
              <w:pStyle w:val="1490"/>
              <w:spacing w:line="405" w:lineRule="atLeast"/>
              <w:jc w:val="center"/>
              <w:rPr>
                <w:rFonts w:ascii="仿宋_GB2312" w:eastAsia="仿宋_GB2312"/>
                <w:color w:val="000000"/>
              </w:rPr>
            </w:pPr>
            <w:r>
              <w:rPr>
                <w:rFonts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B7A2C8">
            <w:pPr>
              <w:pStyle w:val="1490"/>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6B62B0">
            <w:pPr>
              <w:pStyle w:val="1490"/>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700FA">
            <w:pPr>
              <w:pStyle w:val="1490"/>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D3A42">
            <w:pPr>
              <w:pStyle w:val="1490"/>
              <w:spacing w:line="405" w:lineRule="atLeast"/>
              <w:jc w:val="center"/>
              <w:rPr>
                <w:rFonts w:ascii="仿宋_GB2312" w:eastAsia="仿宋_GB2312"/>
                <w:color w:val="000000"/>
              </w:rPr>
            </w:pPr>
          </w:p>
        </w:tc>
      </w:tr>
      <w:tr w14:paraId="6C59B9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A10AFE">
            <w:pPr>
              <w:pStyle w:val="1490"/>
              <w:spacing w:line="405" w:lineRule="atLeast"/>
              <w:jc w:val="center"/>
              <w:rPr>
                <w:rFonts w:ascii="仿宋_GB2312" w:eastAsia="仿宋_GB2312"/>
                <w:color w:val="000000"/>
              </w:rPr>
            </w:pPr>
            <w:r>
              <w:rPr>
                <w:rFonts w:hint="eastAsia" w:ascii="仿宋_GB2312" w:eastAsia="仿宋_GB2312"/>
                <w:color w:val="000000"/>
              </w:rPr>
              <w:t>......</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E3426">
            <w:pPr>
              <w:pStyle w:val="1490"/>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6DD169">
            <w:pPr>
              <w:pStyle w:val="1490"/>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CCEDB">
            <w:pPr>
              <w:pStyle w:val="1490"/>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FE136">
            <w:pPr>
              <w:pStyle w:val="1490"/>
              <w:spacing w:line="405" w:lineRule="atLeast"/>
              <w:jc w:val="center"/>
              <w:rPr>
                <w:rFonts w:ascii="仿宋_GB2312" w:eastAsia="仿宋_GB2312"/>
                <w:color w:val="000000"/>
              </w:rPr>
            </w:pPr>
          </w:p>
        </w:tc>
      </w:tr>
      <w:tr w14:paraId="36BBE7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EFFBB6">
            <w:pPr>
              <w:pStyle w:val="1490"/>
              <w:spacing w:line="405" w:lineRule="atLeast"/>
              <w:jc w:val="center"/>
              <w:rPr>
                <w:rFonts w:ascii="仿宋_GB2312" w:eastAsia="仿宋_GB2312"/>
                <w:color w:val="000000"/>
              </w:rPr>
            </w:pPr>
            <w:r>
              <w:rPr>
                <w:rFonts w:hint="eastAsia" w:ascii="仿宋_GB2312" w:eastAsia="仿宋_GB2312"/>
                <w:b/>
                <w:bCs/>
                <w:color w:val="000000"/>
              </w:rPr>
              <w:t>水电维护员</w:t>
            </w:r>
          </w:p>
        </w:tc>
      </w:tr>
      <w:tr w14:paraId="10498C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E261AB">
            <w:pPr>
              <w:pStyle w:val="1490"/>
              <w:spacing w:line="405" w:lineRule="atLeast"/>
              <w:jc w:val="center"/>
              <w:rPr>
                <w:rFonts w:ascii="仿宋_GB2312" w:eastAsia="仿宋_GB2312"/>
                <w:color w:val="000000"/>
              </w:rPr>
            </w:pPr>
            <w:r>
              <w:rPr>
                <w:rFonts w:hint="eastAsia" w:ascii="仿宋_GB2312" w:eastAsia="仿宋_GB2312"/>
                <w:color w:val="000000"/>
              </w:rPr>
              <w:t>序号</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229181">
            <w:pPr>
              <w:pStyle w:val="1490"/>
              <w:spacing w:line="405" w:lineRule="atLeast"/>
              <w:jc w:val="center"/>
              <w:rPr>
                <w:rFonts w:ascii="仿宋_GB2312" w:eastAsia="仿宋_GB2312"/>
                <w:color w:val="000000"/>
              </w:rPr>
            </w:pPr>
            <w:r>
              <w:rPr>
                <w:rFonts w:hint="eastAsia" w:ascii="仿宋_GB2312" w:eastAsia="仿宋_GB2312"/>
                <w:color w:val="000000"/>
              </w:rPr>
              <w:t>工作经验</w:t>
            </w: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ED9E73">
            <w:pPr>
              <w:pStyle w:val="1490"/>
              <w:spacing w:line="405" w:lineRule="atLeast"/>
              <w:jc w:val="center"/>
              <w:rPr>
                <w:rFonts w:ascii="仿宋_GB2312" w:eastAsia="仿宋_GB2312"/>
                <w:color w:val="000000"/>
              </w:rPr>
            </w:pPr>
            <w:r>
              <w:rPr>
                <w:rFonts w:hint="eastAsia" w:ascii="仿宋_GB2312" w:eastAsia="仿宋_GB2312"/>
                <w:color w:val="000000"/>
              </w:rPr>
              <w:t>人数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97698F">
            <w:pPr>
              <w:pStyle w:val="1490"/>
              <w:spacing w:line="405" w:lineRule="atLeast"/>
              <w:jc w:val="center"/>
              <w:rPr>
                <w:rFonts w:ascii="仿宋_GB2312" w:eastAsia="仿宋_GB2312"/>
                <w:color w:val="000000"/>
              </w:rPr>
            </w:pPr>
            <w:r>
              <w:rPr>
                <w:rFonts w:hint="eastAsia" w:ascii="仿宋_GB2312" w:eastAsia="仿宋_GB2312"/>
                <w:color w:val="000000"/>
              </w:rPr>
              <w:t>......</w:t>
            </w: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73CA1F">
            <w:pPr>
              <w:pStyle w:val="1490"/>
              <w:spacing w:line="405" w:lineRule="atLeast"/>
              <w:jc w:val="center"/>
              <w:rPr>
                <w:rFonts w:ascii="仿宋_GB2312" w:eastAsia="仿宋_GB2312"/>
                <w:color w:val="000000"/>
              </w:rPr>
            </w:pPr>
            <w:r>
              <w:rPr>
                <w:rFonts w:hint="eastAsia" w:ascii="仿宋_GB2312" w:eastAsia="仿宋_GB2312"/>
                <w:color w:val="000000"/>
              </w:rPr>
              <w:t>......</w:t>
            </w:r>
          </w:p>
        </w:tc>
      </w:tr>
      <w:tr w14:paraId="17BC9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BC3A3D">
            <w:pPr>
              <w:pStyle w:val="1490"/>
              <w:spacing w:line="405" w:lineRule="atLeast"/>
              <w:jc w:val="center"/>
              <w:rPr>
                <w:rFonts w:ascii="仿宋_GB2312" w:eastAsia="仿宋_GB2312"/>
                <w:color w:val="000000"/>
              </w:rPr>
            </w:pPr>
            <w:r>
              <w:rPr>
                <w:rFonts w:ascii="仿宋_GB2312" w:eastAsia="仿宋_GB2312"/>
                <w:color w:val="000000"/>
              </w:rPr>
              <w:t>1</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6B8AD7">
            <w:pPr>
              <w:pStyle w:val="1490"/>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B91787">
            <w:pPr>
              <w:pStyle w:val="1490"/>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A10CAE">
            <w:pPr>
              <w:pStyle w:val="1490"/>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026261">
            <w:pPr>
              <w:pStyle w:val="1490"/>
              <w:spacing w:line="405" w:lineRule="atLeast"/>
              <w:jc w:val="center"/>
              <w:rPr>
                <w:rFonts w:ascii="仿宋_GB2312" w:eastAsia="仿宋_GB2312"/>
                <w:color w:val="000000"/>
              </w:rPr>
            </w:pPr>
          </w:p>
        </w:tc>
      </w:tr>
      <w:tr w14:paraId="35921D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9CCBF7">
            <w:pPr>
              <w:pStyle w:val="1490"/>
              <w:spacing w:line="405" w:lineRule="atLeast"/>
              <w:jc w:val="center"/>
              <w:rPr>
                <w:rFonts w:ascii="仿宋_GB2312" w:eastAsia="仿宋_GB2312"/>
                <w:color w:val="000000"/>
              </w:rPr>
            </w:pPr>
            <w:r>
              <w:rPr>
                <w:rFonts w:hint="eastAsia" w:ascii="仿宋_GB2312" w:eastAsia="仿宋_GB2312"/>
                <w:color w:val="000000"/>
              </w:rPr>
              <w:t>......</w:t>
            </w:r>
          </w:p>
        </w:tc>
        <w:tc>
          <w:tcPr>
            <w:tcW w:w="2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10AC5F">
            <w:pPr>
              <w:pStyle w:val="1490"/>
              <w:spacing w:line="405" w:lineRule="atLeast"/>
              <w:jc w:val="center"/>
              <w:rPr>
                <w:rFonts w:ascii="仿宋_GB2312" w:eastAsia="仿宋_GB2312"/>
                <w:color w:val="000000"/>
              </w:rPr>
            </w:pPr>
          </w:p>
        </w:tc>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555D60">
            <w:pPr>
              <w:pStyle w:val="1490"/>
              <w:spacing w:line="405" w:lineRule="atLeast"/>
              <w:jc w:val="center"/>
              <w:rPr>
                <w:rFonts w:ascii="仿宋_GB2312" w:eastAsia="仿宋_GB2312"/>
                <w:color w:val="000000"/>
              </w:rPr>
            </w:pP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CF111D">
            <w:pPr>
              <w:pStyle w:val="1490"/>
              <w:spacing w:line="405" w:lineRule="atLeast"/>
              <w:jc w:val="center"/>
              <w:rPr>
                <w:rFonts w:ascii="仿宋_GB2312" w:eastAsia="仿宋_GB2312"/>
                <w:color w:val="000000"/>
              </w:rPr>
            </w:pPr>
          </w:p>
        </w:tc>
        <w:tc>
          <w:tcPr>
            <w:tcW w:w="18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49CB19">
            <w:pPr>
              <w:pStyle w:val="1490"/>
              <w:spacing w:line="405" w:lineRule="atLeast"/>
              <w:jc w:val="center"/>
              <w:rPr>
                <w:rFonts w:ascii="仿宋_GB2312" w:eastAsia="仿宋_GB2312"/>
                <w:color w:val="000000"/>
              </w:rPr>
            </w:pPr>
          </w:p>
        </w:tc>
      </w:tr>
      <w:tr w14:paraId="424D1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B65CE4">
            <w:pPr>
              <w:pStyle w:val="1490"/>
              <w:spacing w:line="405" w:lineRule="atLeast"/>
              <w:jc w:val="center"/>
              <w:rPr>
                <w:rFonts w:ascii="仿宋_GB2312" w:eastAsia="仿宋_GB2312"/>
                <w:color w:val="000000"/>
              </w:rPr>
            </w:pPr>
            <w:r>
              <w:rPr>
                <w:rFonts w:hint="eastAsia" w:ascii="仿宋_GB2312" w:eastAsia="仿宋_GB2312"/>
                <w:b/>
                <w:bCs/>
                <w:color w:val="000000"/>
              </w:rPr>
              <w:t>保洁员</w:t>
            </w:r>
          </w:p>
        </w:tc>
      </w:tr>
      <w:tr w14:paraId="783397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23D36">
            <w:pPr>
              <w:pStyle w:val="1490"/>
              <w:spacing w:line="405" w:lineRule="atLeast"/>
              <w:jc w:val="center"/>
              <w:rPr>
                <w:rFonts w:ascii="仿宋_GB2312" w:eastAsia="仿宋_GB2312"/>
                <w:color w:val="000000"/>
              </w:rPr>
            </w:pPr>
            <w:r>
              <w:rPr>
                <w:rFonts w:hint="eastAsia" w:ascii="仿宋_GB2312" w:eastAsia="仿宋_GB2312"/>
                <w:color w:val="000000"/>
              </w:rPr>
              <w:t>序号</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5451F597">
            <w:pPr>
              <w:pStyle w:val="1490"/>
              <w:spacing w:line="405" w:lineRule="atLeast"/>
              <w:jc w:val="center"/>
              <w:rPr>
                <w:rFonts w:ascii="仿宋_GB2312" w:eastAsia="仿宋_GB2312"/>
                <w:color w:val="000000"/>
              </w:rPr>
            </w:pPr>
            <w:r>
              <w:rPr>
                <w:rFonts w:hint="eastAsia" w:ascii="仿宋_GB2312" w:eastAsia="仿宋_GB2312"/>
                <w:color w:val="000000"/>
              </w:rPr>
              <w:t>工作经验</w:t>
            </w: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5FF95DE6">
            <w:pPr>
              <w:pStyle w:val="1490"/>
              <w:spacing w:line="405" w:lineRule="atLeast"/>
              <w:jc w:val="center"/>
              <w:rPr>
                <w:rFonts w:ascii="仿宋_GB2312" w:eastAsia="仿宋_GB2312"/>
                <w:color w:val="000000"/>
              </w:rPr>
            </w:pPr>
            <w:r>
              <w:rPr>
                <w:rFonts w:hint="eastAsia" w:ascii="仿宋_GB2312" w:eastAsia="仿宋_GB2312"/>
                <w:color w:val="000000"/>
              </w:rPr>
              <w:t>人数</w:t>
            </w: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67C1E">
            <w:pPr>
              <w:pStyle w:val="1490"/>
              <w:spacing w:line="405" w:lineRule="atLeast"/>
              <w:jc w:val="center"/>
              <w:rPr>
                <w:rFonts w:ascii="仿宋_GB2312" w:eastAsia="仿宋_GB2312"/>
                <w:color w:val="000000"/>
              </w:rPr>
            </w:pPr>
            <w:r>
              <w:rPr>
                <w:rFonts w:hint="eastAsia" w:ascii="仿宋_GB2312" w:eastAsia="仿宋_GB2312"/>
                <w:color w:val="000000"/>
              </w:rPr>
              <w:t>......</w:t>
            </w:r>
          </w:p>
        </w:tc>
      </w:tr>
      <w:tr w14:paraId="3F13EA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0DE7C6">
            <w:pPr>
              <w:pStyle w:val="1490"/>
              <w:spacing w:line="405" w:lineRule="atLeast"/>
              <w:jc w:val="center"/>
              <w:rPr>
                <w:rFonts w:ascii="仿宋_GB2312" w:eastAsia="仿宋_GB2312"/>
                <w:color w:val="000000"/>
              </w:rPr>
            </w:pPr>
            <w:r>
              <w:rPr>
                <w:rFonts w:hint="eastAsia" w:ascii="仿宋_GB2312" w:eastAsia="仿宋_GB2312"/>
                <w:color w:val="000000"/>
              </w:rPr>
              <w:t>1</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2F097B1E">
            <w:pPr>
              <w:pStyle w:val="1490"/>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525B986B">
            <w:pPr>
              <w:pStyle w:val="1490"/>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B17D95">
            <w:pPr>
              <w:pStyle w:val="1490"/>
              <w:spacing w:line="405" w:lineRule="atLeast"/>
              <w:jc w:val="center"/>
              <w:rPr>
                <w:rFonts w:ascii="仿宋_GB2312" w:eastAsia="仿宋_GB2312"/>
                <w:color w:val="000000"/>
              </w:rPr>
            </w:pPr>
          </w:p>
        </w:tc>
      </w:tr>
      <w:tr w14:paraId="6F1A1E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300BC5">
            <w:pPr>
              <w:pStyle w:val="1490"/>
              <w:spacing w:line="405" w:lineRule="atLeast"/>
              <w:jc w:val="center"/>
              <w:rPr>
                <w:rFonts w:ascii="仿宋_GB2312" w:eastAsia="仿宋_GB2312"/>
                <w:color w:val="000000"/>
              </w:rPr>
            </w:pPr>
            <w:r>
              <w:rPr>
                <w:rFonts w:hint="eastAsia" w:ascii="仿宋_GB2312" w:eastAsia="仿宋_GB2312"/>
                <w:color w:val="000000"/>
              </w:rPr>
              <w:t>......</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631F6805">
            <w:pPr>
              <w:pStyle w:val="1490"/>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3A7BD078">
            <w:pPr>
              <w:pStyle w:val="1490"/>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46C86A">
            <w:pPr>
              <w:pStyle w:val="1490"/>
              <w:spacing w:line="405" w:lineRule="atLeast"/>
              <w:jc w:val="center"/>
              <w:rPr>
                <w:rFonts w:ascii="仿宋_GB2312" w:eastAsia="仿宋_GB2312"/>
                <w:color w:val="000000"/>
              </w:rPr>
            </w:pPr>
          </w:p>
        </w:tc>
      </w:tr>
      <w:tr w14:paraId="76311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AE7F9A">
            <w:pPr>
              <w:pStyle w:val="1490"/>
              <w:spacing w:line="405" w:lineRule="atLeast"/>
              <w:jc w:val="center"/>
              <w:rPr>
                <w:rFonts w:ascii="仿宋_GB2312" w:eastAsia="仿宋_GB2312"/>
                <w:color w:val="000000"/>
              </w:rPr>
            </w:pPr>
            <w:r>
              <w:rPr>
                <w:rFonts w:hint="eastAsia" w:ascii="仿宋_GB2312" w:eastAsia="仿宋_GB2312"/>
                <w:b/>
                <w:bCs/>
                <w:color w:val="000000"/>
              </w:rPr>
              <w:t>消防安全员</w:t>
            </w:r>
          </w:p>
        </w:tc>
      </w:tr>
      <w:tr w14:paraId="17432C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ABADD4">
            <w:pPr>
              <w:pStyle w:val="1490"/>
              <w:spacing w:line="405" w:lineRule="atLeast"/>
              <w:jc w:val="center"/>
              <w:rPr>
                <w:rFonts w:ascii="仿宋_GB2312" w:eastAsia="仿宋_GB2312"/>
                <w:color w:val="000000"/>
              </w:rPr>
            </w:pPr>
            <w:r>
              <w:rPr>
                <w:rFonts w:hint="eastAsia" w:ascii="仿宋_GB2312" w:eastAsia="仿宋_GB2312"/>
                <w:color w:val="000000"/>
              </w:rPr>
              <w:t>序号</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3F52BFF6">
            <w:pPr>
              <w:pStyle w:val="1490"/>
              <w:spacing w:line="405" w:lineRule="atLeast"/>
              <w:jc w:val="center"/>
              <w:rPr>
                <w:rFonts w:ascii="仿宋_GB2312" w:eastAsia="仿宋_GB2312"/>
                <w:color w:val="000000"/>
              </w:rPr>
            </w:pPr>
            <w:r>
              <w:rPr>
                <w:rFonts w:hint="eastAsia" w:ascii="仿宋_GB2312" w:eastAsia="仿宋_GB2312"/>
                <w:color w:val="000000"/>
              </w:rPr>
              <w:t>工作经验</w:t>
            </w: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13A69271">
            <w:pPr>
              <w:pStyle w:val="1490"/>
              <w:spacing w:line="405" w:lineRule="atLeast"/>
              <w:jc w:val="center"/>
              <w:rPr>
                <w:rFonts w:ascii="仿宋_GB2312" w:eastAsia="仿宋_GB2312"/>
                <w:color w:val="000000"/>
              </w:rPr>
            </w:pPr>
            <w:r>
              <w:rPr>
                <w:rFonts w:hint="eastAsia" w:ascii="仿宋_GB2312" w:eastAsia="仿宋_GB2312"/>
                <w:color w:val="000000"/>
              </w:rPr>
              <w:t>人数</w:t>
            </w: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9854EB">
            <w:pPr>
              <w:pStyle w:val="1490"/>
              <w:spacing w:line="405" w:lineRule="atLeast"/>
              <w:jc w:val="center"/>
              <w:rPr>
                <w:rFonts w:ascii="仿宋_GB2312" w:eastAsia="仿宋_GB2312"/>
                <w:color w:val="000000"/>
              </w:rPr>
            </w:pPr>
            <w:r>
              <w:rPr>
                <w:rFonts w:hint="eastAsia" w:ascii="仿宋_GB2312" w:eastAsia="仿宋_GB2312"/>
                <w:color w:val="000000"/>
              </w:rPr>
              <w:t>......</w:t>
            </w:r>
          </w:p>
        </w:tc>
      </w:tr>
      <w:tr w14:paraId="74EA09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DFEA0">
            <w:pPr>
              <w:pStyle w:val="1490"/>
              <w:spacing w:line="405" w:lineRule="atLeast"/>
              <w:jc w:val="center"/>
              <w:rPr>
                <w:rFonts w:ascii="仿宋_GB2312" w:eastAsia="仿宋_GB2312"/>
                <w:color w:val="000000"/>
              </w:rPr>
            </w:pPr>
            <w:r>
              <w:rPr>
                <w:rFonts w:hint="eastAsia" w:ascii="仿宋_GB2312" w:eastAsia="仿宋_GB2312"/>
                <w:color w:val="000000"/>
              </w:rPr>
              <w:t>1</w:t>
            </w:r>
          </w:p>
        </w:tc>
        <w:tc>
          <w:tcPr>
            <w:tcW w:w="2535" w:type="dxa"/>
            <w:tcBorders>
              <w:top w:val="single" w:color="333333" w:sz="6" w:space="0"/>
              <w:left w:val="single" w:color="333333" w:sz="6" w:space="0"/>
              <w:bottom w:val="single" w:color="333333" w:sz="6" w:space="0"/>
              <w:right w:val="single" w:color="auto" w:sz="4" w:space="0"/>
            </w:tcBorders>
            <w:noWrap/>
            <w:tcMar>
              <w:top w:w="120" w:type="dxa"/>
              <w:left w:w="75" w:type="dxa"/>
              <w:bottom w:w="120" w:type="dxa"/>
              <w:right w:w="75" w:type="dxa"/>
            </w:tcMar>
            <w:vAlign w:val="center"/>
          </w:tcPr>
          <w:p w14:paraId="0123D8B9">
            <w:pPr>
              <w:pStyle w:val="1490"/>
              <w:spacing w:line="405" w:lineRule="atLeast"/>
              <w:jc w:val="center"/>
              <w:rPr>
                <w:rFonts w:ascii="仿宋_GB2312" w:eastAsia="仿宋_GB2312"/>
                <w:color w:val="000000"/>
              </w:rPr>
            </w:pPr>
          </w:p>
        </w:tc>
        <w:tc>
          <w:tcPr>
            <w:tcW w:w="2640" w:type="dxa"/>
            <w:gridSpan w:val="2"/>
            <w:tcBorders>
              <w:top w:val="single" w:color="333333" w:sz="6" w:space="0"/>
              <w:left w:val="single" w:color="auto" w:sz="4" w:space="0"/>
              <w:bottom w:val="single" w:color="333333" w:sz="6" w:space="0"/>
              <w:right w:val="single" w:color="333333" w:sz="6" w:space="0"/>
            </w:tcBorders>
            <w:noWrap/>
            <w:tcMar>
              <w:top w:w="120" w:type="dxa"/>
              <w:left w:w="75" w:type="dxa"/>
              <w:bottom w:w="120" w:type="dxa"/>
              <w:right w:w="75" w:type="dxa"/>
            </w:tcMar>
            <w:vAlign w:val="center"/>
          </w:tcPr>
          <w:p w14:paraId="4988B565">
            <w:pPr>
              <w:pStyle w:val="1490"/>
              <w:spacing w:line="405" w:lineRule="atLeast"/>
              <w:jc w:val="center"/>
              <w:rPr>
                <w:rFonts w:ascii="仿宋_GB2312" w:eastAsia="仿宋_GB2312"/>
                <w:color w:val="000000"/>
              </w:rPr>
            </w:pPr>
          </w:p>
        </w:tc>
        <w:tc>
          <w:tcPr>
            <w:tcW w:w="3765"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001B83">
            <w:pPr>
              <w:pStyle w:val="1490"/>
              <w:spacing w:line="405" w:lineRule="atLeast"/>
              <w:jc w:val="center"/>
              <w:rPr>
                <w:rFonts w:ascii="仿宋_GB2312" w:eastAsia="仿宋_GB2312"/>
                <w:color w:val="000000"/>
              </w:rPr>
            </w:pPr>
          </w:p>
        </w:tc>
      </w:tr>
    </w:tbl>
    <w:p w14:paraId="0D83AD0C">
      <w:pPr>
        <w:spacing w:line="405" w:lineRule="atLeast"/>
        <w:rPr>
          <w:rFonts w:ascii="仿宋_GB2312" w:eastAsia="仿宋_GB2312"/>
          <w:color w:val="000000"/>
        </w:rPr>
      </w:pPr>
      <w:r>
        <w:rPr>
          <w:rFonts w:hint="eastAsia" w:ascii="仿宋_GB2312" w:eastAsia="仿宋_GB2312"/>
          <w:color w:val="000000"/>
        </w:rPr>
        <w:t> </w:t>
      </w:r>
    </w:p>
    <w:p w14:paraId="72521F11">
      <w:r>
        <w:rPr>
          <w:rFonts w:hint="eastAsia" w:ascii="仿宋_GB2312" w:eastAsia="仿宋_GB2312"/>
          <w:color w:val="000000"/>
        </w:rPr>
        <w:t> </w:t>
      </w:r>
    </w:p>
    <w:p w14:paraId="424EF334">
      <w:pPr>
        <w:rPr>
          <w:rFonts w:ascii="仿宋_GB2312" w:eastAsia="仿宋_GB2312"/>
          <w:color w:val="000000"/>
        </w:rPr>
      </w:pPr>
      <w:r>
        <w:rPr>
          <w:rFonts w:hint="eastAsia" w:ascii="仿宋_GB2312" w:eastAsia="仿宋_GB2312"/>
          <w:color w:val="000000"/>
        </w:rPr>
        <w:t> </w:t>
      </w:r>
    </w:p>
    <w:p w14:paraId="33AD5765">
      <w:pPr>
        <w:pStyle w:val="1490"/>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B5C1921">
      <w:pPr>
        <w:pStyle w:val="1490"/>
        <w:jc w:val="right"/>
        <w:rPr>
          <w:rFonts w:ascii="仿宋_GB2312" w:eastAsia="仿宋_GB2312"/>
          <w:color w:val="000000"/>
        </w:rPr>
      </w:pPr>
      <w:r>
        <w:rPr>
          <w:rFonts w:hint="eastAsia" w:ascii="仿宋_GB2312" w:eastAsia="仿宋_GB2312"/>
          <w:color w:val="000000"/>
        </w:rPr>
        <w:t>日期：   年   月   日</w:t>
      </w:r>
    </w:p>
    <w:p w14:paraId="14ACB253">
      <w:pPr>
        <w:snapToGrid w:val="0"/>
        <w:spacing w:before="50" w:after="50"/>
        <w:jc w:val="left"/>
        <w:rPr>
          <w:rFonts w:hint="eastAsia" w:ascii="仿宋_GB2312" w:hAnsi="宋体" w:eastAsia="仿宋_GB2312" w:cs="宋体"/>
          <w:b/>
          <w:bCs/>
          <w:color w:val="000000"/>
          <w:kern w:val="0"/>
          <w:sz w:val="24"/>
          <w:szCs w:val="24"/>
          <w:lang w:val="en-US" w:eastAsia="zh-CN" w:bidi="ar-SA"/>
        </w:rPr>
        <w:sectPr>
          <w:pgSz w:w="11906" w:h="16838"/>
          <w:pgMar w:top="1440" w:right="964" w:bottom="1134" w:left="907" w:header="851" w:footer="992" w:gutter="0"/>
          <w:cols w:space="720" w:num="1"/>
          <w:docGrid w:type="lines" w:linePitch="314" w:charSpace="0"/>
        </w:sectPr>
      </w:pPr>
      <w:r>
        <w:rPr>
          <w:rFonts w:hint="eastAsia" w:ascii="仿宋_GB2312" w:hAnsi="宋体" w:eastAsia="仿宋_GB2312" w:cs="宋体"/>
          <w:b/>
          <w:bCs/>
          <w:color w:val="000000"/>
          <w:kern w:val="0"/>
          <w:sz w:val="24"/>
          <w:szCs w:val="24"/>
          <w:lang w:val="en-US" w:eastAsia="zh-CN" w:bidi="ar-SA"/>
        </w:rPr>
        <w:t>注：此项材料如有请以PDF格式上传。</w:t>
      </w:r>
    </w:p>
    <w:p w14:paraId="57B4826A">
      <w:pPr>
        <w:pStyle w:val="1492"/>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6</w:t>
      </w:r>
      <w:r>
        <w:rPr>
          <w:rFonts w:hint="eastAsia" w:ascii="仿宋_GB2312" w:eastAsia="仿宋_GB2312"/>
          <w:b/>
          <w:bCs/>
          <w:color w:val="000000"/>
        </w:rPr>
        <w:t>）针对本项目的管理模式和管理机制格式（如有）：</w:t>
      </w:r>
    </w:p>
    <w:p w14:paraId="1F6719CE">
      <w:pPr>
        <w:pStyle w:val="1492"/>
        <w:jc w:val="center"/>
        <w:rPr>
          <w:rFonts w:ascii="仿宋_GB2312" w:eastAsia="仿宋_GB2312"/>
          <w:color w:val="000000"/>
        </w:rPr>
      </w:pPr>
      <w:r>
        <w:rPr>
          <w:rFonts w:hint="eastAsia" w:ascii="仿宋_GB2312" w:eastAsia="仿宋_GB2312"/>
          <w:color w:val="000000"/>
        </w:rPr>
        <w:t> </w:t>
      </w:r>
    </w:p>
    <w:p w14:paraId="03A3C493">
      <w:pPr>
        <w:pStyle w:val="1492"/>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4F9F5F5B">
      <w:pPr>
        <w:pStyle w:val="1492"/>
        <w:spacing w:line="405" w:lineRule="atLeast"/>
        <w:rPr>
          <w:rFonts w:ascii="仿宋_GB2312" w:eastAsia="仿宋_GB2312"/>
          <w:color w:val="000000"/>
        </w:rPr>
      </w:pPr>
      <w:r>
        <w:rPr>
          <w:rFonts w:hint="eastAsia" w:ascii="仿宋_GB2312" w:eastAsia="仿宋_GB2312"/>
          <w:color w:val="000000"/>
        </w:rPr>
        <w:t xml:space="preserve">  </w:t>
      </w:r>
    </w:p>
    <w:p w14:paraId="72092ADE">
      <w:pPr>
        <w:pStyle w:val="1492"/>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14:paraId="55563ECB">
      <w:pPr>
        <w:pStyle w:val="149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78D50452">
      <w:pPr>
        <w:pStyle w:val="1492"/>
        <w:spacing w:line="405" w:lineRule="atLeast"/>
        <w:rPr>
          <w:rFonts w:ascii="仿宋_GB2312" w:eastAsia="仿宋_GB2312"/>
          <w:color w:val="000000"/>
        </w:rPr>
      </w:pPr>
      <w:r>
        <w:rPr>
          <w:rFonts w:hint="eastAsia" w:ascii="仿宋_GB2312" w:eastAsia="仿宋_GB2312"/>
          <w:color w:val="000000"/>
        </w:rPr>
        <w:t> </w:t>
      </w:r>
    </w:p>
    <w:p w14:paraId="329F74CC">
      <w:pPr>
        <w:pStyle w:val="1492"/>
        <w:jc w:val="right"/>
        <w:rPr>
          <w:rFonts w:ascii="仿宋_GB2312" w:eastAsia="仿宋_GB2312"/>
          <w:color w:val="000000"/>
        </w:rPr>
      </w:pPr>
      <w:r>
        <w:rPr>
          <w:rFonts w:hint="eastAsia" w:ascii="仿宋_GB2312" w:eastAsia="仿宋_GB2312"/>
          <w:color w:val="000000"/>
        </w:rPr>
        <w:t>                                                </w:t>
      </w:r>
    </w:p>
    <w:p w14:paraId="3C338314">
      <w:pPr>
        <w:pStyle w:val="149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E8CA695">
      <w:pPr>
        <w:pStyle w:val="1492"/>
        <w:jc w:val="right"/>
        <w:rPr>
          <w:rFonts w:ascii="仿宋_GB2312" w:eastAsia="仿宋_GB2312"/>
          <w:color w:val="000000"/>
        </w:rPr>
      </w:pPr>
      <w:r>
        <w:rPr>
          <w:rFonts w:hint="eastAsia" w:ascii="仿宋_GB2312" w:eastAsia="仿宋_GB2312"/>
          <w:color w:val="000000"/>
        </w:rPr>
        <w:t>日期：   年   月   日</w:t>
      </w:r>
    </w:p>
    <w:p w14:paraId="5DFCA551">
      <w:pPr>
        <w:snapToGrid w:val="0"/>
        <w:spacing w:before="50" w:after="50"/>
        <w:jc w:val="left"/>
        <w:rPr>
          <w:rFonts w:hint="eastAsia" w:ascii="仿宋_GB2312" w:hAnsi="宋体" w:eastAsia="仿宋_GB2312" w:cs="宋体"/>
          <w:b/>
          <w:bCs/>
          <w:color w:val="000000"/>
          <w:kern w:val="0"/>
          <w:sz w:val="24"/>
          <w:szCs w:val="24"/>
          <w:lang w:val="en-US" w:eastAsia="zh-CN" w:bidi="ar-SA"/>
        </w:rPr>
        <w:sectPr>
          <w:pgSz w:w="11906" w:h="16838"/>
          <w:pgMar w:top="1440" w:right="964" w:bottom="1134" w:left="907" w:header="851" w:footer="992" w:gutter="0"/>
          <w:cols w:space="720" w:num="1"/>
          <w:docGrid w:type="lines" w:linePitch="314" w:charSpace="0"/>
        </w:sectPr>
      </w:pPr>
      <w:r>
        <w:rPr>
          <w:rFonts w:hint="eastAsia" w:ascii="仿宋_GB2312" w:hAnsi="宋体" w:eastAsia="仿宋_GB2312" w:cs="宋体"/>
          <w:b/>
          <w:bCs/>
          <w:color w:val="000000"/>
          <w:kern w:val="0"/>
          <w:sz w:val="24"/>
          <w:szCs w:val="24"/>
          <w:lang w:val="en-US" w:eastAsia="zh-CN" w:bidi="ar-SA"/>
        </w:rPr>
        <w:t>注：此项材料如有请以PDF格式上传。</w:t>
      </w:r>
    </w:p>
    <w:p w14:paraId="4AE55EAE">
      <w:pPr>
        <w:pStyle w:val="1490"/>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7</w:t>
      </w:r>
      <w:r>
        <w:rPr>
          <w:rFonts w:hint="eastAsia" w:ascii="仿宋_GB2312" w:eastAsia="仿宋_GB2312"/>
          <w:b/>
          <w:bCs/>
          <w:color w:val="000000"/>
        </w:rPr>
        <w:t>）物业服务方案格式（如有）：</w:t>
      </w:r>
    </w:p>
    <w:p w14:paraId="43268836">
      <w:pPr>
        <w:pStyle w:val="1490"/>
        <w:jc w:val="center"/>
        <w:rPr>
          <w:rFonts w:ascii="仿宋_GB2312" w:eastAsia="仿宋_GB2312"/>
          <w:color w:val="000000"/>
        </w:rPr>
      </w:pPr>
      <w:r>
        <w:rPr>
          <w:rFonts w:hint="eastAsia" w:ascii="仿宋_GB2312" w:eastAsia="仿宋_GB2312"/>
          <w:color w:val="000000"/>
        </w:rPr>
        <w:t> </w:t>
      </w:r>
    </w:p>
    <w:p w14:paraId="58953ACA">
      <w:pPr>
        <w:pStyle w:val="1490"/>
        <w:jc w:val="center"/>
        <w:rPr>
          <w:rFonts w:ascii="仿宋_GB2312" w:eastAsia="仿宋_GB2312"/>
          <w:color w:val="000000"/>
        </w:rPr>
      </w:pPr>
      <w:r>
        <w:rPr>
          <w:rFonts w:hint="eastAsia" w:ascii="仿宋_GB2312" w:eastAsia="仿宋_GB2312"/>
          <w:b/>
          <w:bCs/>
          <w:color w:val="000000"/>
          <w:sz w:val="33"/>
          <w:szCs w:val="33"/>
        </w:rPr>
        <w:t>物业服务方案</w:t>
      </w:r>
    </w:p>
    <w:p w14:paraId="20691683">
      <w:pPr>
        <w:pStyle w:val="1490"/>
        <w:spacing w:line="405" w:lineRule="atLeast"/>
        <w:rPr>
          <w:rFonts w:ascii="仿宋_GB2312" w:eastAsia="仿宋_GB2312"/>
          <w:color w:val="000000"/>
        </w:rPr>
      </w:pPr>
      <w:r>
        <w:rPr>
          <w:rFonts w:hint="eastAsia" w:ascii="仿宋_GB2312" w:eastAsia="仿宋_GB2312"/>
          <w:color w:val="000000"/>
        </w:rPr>
        <w:t> </w:t>
      </w:r>
    </w:p>
    <w:p w14:paraId="7562FB78">
      <w:pPr>
        <w:pStyle w:val="1490"/>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水电维修</w:t>
      </w:r>
      <w:r>
        <w:rPr>
          <w:rFonts w:hint="eastAsia" w:ascii="仿宋_GB2312" w:hAnsi="仿宋_GB2312" w:eastAsia="仿宋_GB2312" w:cs="仿宋_GB2312"/>
          <w:b/>
          <w:bCs/>
        </w:rPr>
        <w:t>方案；（</w:t>
      </w:r>
      <w:r>
        <w:rPr>
          <w:rFonts w:ascii="仿宋_GB2312" w:hAnsi="仿宋_GB2312" w:eastAsia="仿宋_GB2312" w:cs="仿宋_GB2312"/>
          <w:b/>
          <w:bCs/>
        </w:rPr>
        <w:t>2</w:t>
      </w:r>
      <w:r>
        <w:rPr>
          <w:rFonts w:hint="eastAsia" w:ascii="仿宋_GB2312" w:hAnsi="仿宋_GB2312" w:eastAsia="仿宋_GB2312" w:cs="仿宋_GB2312"/>
          <w:b/>
          <w:bCs/>
        </w:rPr>
        <w:t>）秩序维护方案；（</w:t>
      </w:r>
      <w:r>
        <w:rPr>
          <w:rFonts w:ascii="仿宋_GB2312" w:hAnsi="仿宋_GB2312" w:eastAsia="仿宋_GB2312" w:cs="仿宋_GB2312"/>
          <w:b/>
          <w:bCs/>
        </w:rPr>
        <w:t>3</w:t>
      </w:r>
      <w:r>
        <w:rPr>
          <w:rFonts w:hint="eastAsia" w:ascii="仿宋_GB2312" w:hAnsi="仿宋_GB2312" w:eastAsia="仿宋_GB2312" w:cs="仿宋_GB2312"/>
          <w:b/>
          <w:bCs/>
        </w:rPr>
        <w:t>）保洁方案；（</w:t>
      </w:r>
      <w:r>
        <w:rPr>
          <w:rFonts w:ascii="仿宋_GB2312" w:hAnsi="仿宋_GB2312" w:eastAsia="仿宋_GB2312" w:cs="仿宋_GB2312"/>
          <w:b/>
          <w:bCs/>
        </w:rPr>
        <w:t>4</w:t>
      </w:r>
      <w:r>
        <w:rPr>
          <w:rFonts w:hint="eastAsia" w:ascii="仿宋_GB2312" w:hAnsi="仿宋_GB2312" w:eastAsia="仿宋_GB2312" w:cs="仿宋_GB2312"/>
          <w:b/>
          <w:bCs/>
        </w:rPr>
        <w:t>）绿化方案；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特殊区域专项巡查方案；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w:t>
      </w:r>
    </w:p>
    <w:p w14:paraId="1CCD054E">
      <w:pPr>
        <w:pStyle w:val="1490"/>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06EF8CC9">
      <w:pPr>
        <w:pStyle w:val="1490"/>
        <w:spacing w:line="405" w:lineRule="atLeast"/>
        <w:rPr>
          <w:rFonts w:ascii="仿宋_GB2312" w:eastAsia="仿宋_GB2312"/>
          <w:color w:val="000000"/>
        </w:rPr>
      </w:pPr>
      <w:r>
        <w:rPr>
          <w:rFonts w:hint="eastAsia" w:ascii="仿宋_GB2312" w:eastAsia="仿宋_GB2312"/>
          <w:color w:val="000000"/>
        </w:rPr>
        <w:t> </w:t>
      </w:r>
    </w:p>
    <w:p w14:paraId="387738CC">
      <w:pPr>
        <w:pStyle w:val="1490"/>
        <w:jc w:val="right"/>
        <w:rPr>
          <w:rFonts w:ascii="仿宋_GB2312" w:eastAsia="仿宋_GB2312"/>
          <w:color w:val="000000"/>
        </w:rPr>
      </w:pPr>
      <w:r>
        <w:rPr>
          <w:rFonts w:hint="eastAsia" w:ascii="仿宋_GB2312" w:eastAsia="仿宋_GB2312"/>
          <w:color w:val="000000"/>
        </w:rPr>
        <w:t xml:space="preserve">                              </w:t>
      </w:r>
    </w:p>
    <w:p w14:paraId="0E9E8D38">
      <w:pPr>
        <w:pStyle w:val="1490"/>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969D891">
      <w:pPr>
        <w:pStyle w:val="1490"/>
        <w:jc w:val="right"/>
        <w:rPr>
          <w:rFonts w:ascii="仿宋_GB2312" w:eastAsia="仿宋_GB2312"/>
          <w:color w:val="000000"/>
        </w:rPr>
      </w:pPr>
      <w:r>
        <w:rPr>
          <w:rFonts w:hint="eastAsia" w:ascii="仿宋_GB2312" w:eastAsia="仿宋_GB2312"/>
          <w:color w:val="000000"/>
        </w:rPr>
        <w:t>日期：   年   月   日</w:t>
      </w:r>
    </w:p>
    <w:p w14:paraId="6D5414AF">
      <w:pPr>
        <w:pStyle w:val="1490"/>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C780513">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0AF90DC5">
      <w:pPr>
        <w:pStyle w:val="1490"/>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8</w:t>
      </w:r>
      <w:r>
        <w:rPr>
          <w:rFonts w:hint="eastAsia" w:ascii="仿宋_GB2312" w:eastAsia="仿宋_GB2312"/>
          <w:b/>
          <w:bCs/>
          <w:color w:val="000000"/>
        </w:rPr>
        <w:t>）应急预案及应急配合方案格式（如有）：</w:t>
      </w:r>
    </w:p>
    <w:p w14:paraId="655FA3B4">
      <w:pPr>
        <w:pStyle w:val="1490"/>
        <w:jc w:val="center"/>
        <w:rPr>
          <w:rFonts w:ascii="仿宋_GB2312" w:eastAsia="仿宋_GB2312"/>
          <w:color w:val="000000"/>
        </w:rPr>
      </w:pPr>
      <w:r>
        <w:rPr>
          <w:rFonts w:hint="eastAsia" w:ascii="仿宋_GB2312" w:eastAsia="仿宋_GB2312"/>
          <w:color w:val="000000"/>
        </w:rPr>
        <w:t> </w:t>
      </w:r>
    </w:p>
    <w:p w14:paraId="0480F7BF">
      <w:pPr>
        <w:pStyle w:val="1490"/>
        <w:jc w:val="center"/>
        <w:rPr>
          <w:rFonts w:ascii="仿宋_GB2312" w:eastAsia="仿宋_GB2312"/>
          <w:color w:val="000000"/>
        </w:rPr>
      </w:pPr>
      <w:r>
        <w:rPr>
          <w:rFonts w:hint="eastAsia" w:ascii="仿宋_GB2312" w:eastAsia="仿宋_GB2312"/>
          <w:b/>
          <w:bCs/>
          <w:color w:val="000000"/>
          <w:sz w:val="33"/>
          <w:szCs w:val="33"/>
        </w:rPr>
        <w:t>应急预案及应急配合方案</w:t>
      </w:r>
    </w:p>
    <w:p w14:paraId="14A1485E">
      <w:pPr>
        <w:pStyle w:val="1490"/>
        <w:spacing w:line="405" w:lineRule="atLeast"/>
        <w:rPr>
          <w:rFonts w:ascii="仿宋_GB2312" w:eastAsia="仿宋_GB2312"/>
          <w:color w:val="000000"/>
        </w:rPr>
      </w:pPr>
      <w:r>
        <w:rPr>
          <w:rFonts w:hint="eastAsia" w:ascii="仿宋_GB2312" w:eastAsia="仿宋_GB2312"/>
          <w:color w:val="000000"/>
        </w:rPr>
        <w:t> </w:t>
      </w:r>
    </w:p>
    <w:p w14:paraId="63FE3CB3">
      <w:pPr>
        <w:pStyle w:val="1490"/>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hAnsi="仿宋_GB2312" w:eastAsia="仿宋_GB2312" w:cs="仿宋_GB2312"/>
          <w:b/>
          <w:bCs/>
        </w:rPr>
        <w:t>（1）突发火灾及停电方面；（</w:t>
      </w:r>
      <w:r>
        <w:rPr>
          <w:rFonts w:ascii="仿宋_GB2312" w:hAnsi="仿宋_GB2312" w:eastAsia="仿宋_GB2312" w:cs="仿宋_GB2312"/>
          <w:b/>
          <w:bCs/>
        </w:rPr>
        <w:t>2</w:t>
      </w:r>
      <w:r>
        <w:rPr>
          <w:rFonts w:hint="eastAsia" w:ascii="仿宋_GB2312" w:hAnsi="仿宋_GB2312" w:eastAsia="仿宋_GB2312" w:cs="仿宋_GB2312"/>
          <w:b/>
          <w:bCs/>
        </w:rPr>
        <w:t>）设备故障方面；（</w:t>
      </w:r>
      <w:r>
        <w:rPr>
          <w:rFonts w:ascii="仿宋_GB2312" w:hAnsi="仿宋_GB2312" w:eastAsia="仿宋_GB2312" w:cs="仿宋_GB2312"/>
          <w:b/>
          <w:bCs/>
        </w:rPr>
        <w:t>3</w:t>
      </w:r>
      <w:r>
        <w:rPr>
          <w:rFonts w:hint="eastAsia" w:ascii="仿宋_GB2312" w:hAnsi="仿宋_GB2312" w:eastAsia="仿宋_GB2312" w:cs="仿宋_GB2312"/>
          <w:b/>
          <w:bCs/>
        </w:rPr>
        <w:t>）公共安全及卫生方面；</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防盗应急措施；（5）停电应急响应措施；</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）紧急事件</w:t>
      </w:r>
      <w:r>
        <w:rPr>
          <w:rFonts w:ascii="仿宋_GB2312" w:hAnsi="仿宋_GB2312" w:eastAsia="仿宋_GB2312" w:cs="仿宋_GB2312"/>
          <w:b/>
          <w:bCs/>
        </w:rPr>
        <w:t>处置流程及保障措施；（</w:t>
      </w:r>
      <w:r>
        <w:rPr>
          <w:rFonts w:hint="eastAsia" w:ascii="仿宋_GB2312" w:hAnsi="仿宋_GB2312" w:eastAsia="仿宋_GB2312" w:cs="仿宋_GB2312"/>
          <w:b/>
          <w:bCs/>
          <w:lang w:val="en-US" w:eastAsia="zh-CN"/>
        </w:rPr>
        <w:t>7</w:t>
      </w:r>
      <w:r>
        <w:rPr>
          <w:rFonts w:ascii="仿宋_GB2312" w:hAnsi="仿宋_GB2312" w:eastAsia="仿宋_GB2312" w:cs="仿宋_GB2312"/>
          <w:b/>
          <w:bCs/>
        </w:rPr>
        <w:t>）</w:t>
      </w:r>
      <w:r>
        <w:rPr>
          <w:rFonts w:hint="eastAsia" w:ascii="仿宋_GB2312" w:hAnsi="仿宋_GB2312" w:eastAsia="仿宋_GB2312" w:cs="仿宋_GB2312"/>
          <w:b/>
          <w:bCs/>
        </w:rPr>
        <w:t>联动</w:t>
      </w:r>
      <w:r>
        <w:rPr>
          <w:rFonts w:ascii="仿宋_GB2312" w:hAnsi="仿宋_GB2312" w:eastAsia="仿宋_GB2312" w:cs="仿宋_GB2312"/>
          <w:b/>
          <w:bCs/>
        </w:rPr>
        <w:t>联防制度及人员快速</w:t>
      </w:r>
      <w:r>
        <w:rPr>
          <w:rFonts w:hint="eastAsia" w:ascii="仿宋_GB2312" w:hAnsi="仿宋_GB2312" w:eastAsia="仿宋_GB2312" w:cs="仿宋_GB2312"/>
          <w:b/>
          <w:bCs/>
        </w:rPr>
        <w:t>增援</w:t>
      </w:r>
      <w:r>
        <w:rPr>
          <w:rFonts w:ascii="仿宋_GB2312" w:hAnsi="仿宋_GB2312" w:eastAsia="仿宋_GB2312" w:cs="仿宋_GB2312"/>
          <w:b/>
          <w:bCs/>
        </w:rPr>
        <w:t>预案；（</w:t>
      </w:r>
      <w:r>
        <w:rPr>
          <w:rFonts w:hint="eastAsia" w:ascii="仿宋_GB2312" w:hAnsi="仿宋_GB2312" w:eastAsia="仿宋_GB2312" w:cs="仿宋_GB2312"/>
          <w:b/>
          <w:bCs/>
          <w:lang w:val="en-US" w:eastAsia="zh-CN"/>
        </w:rPr>
        <w:t>8</w:t>
      </w:r>
      <w:r>
        <w:rPr>
          <w:rFonts w:ascii="仿宋_GB2312" w:hAnsi="仿宋_GB2312" w:eastAsia="仿宋_GB2312" w:cs="仿宋_GB2312"/>
          <w:b/>
          <w:bCs/>
        </w:rPr>
        <w:t>）</w:t>
      </w:r>
      <w:r>
        <w:rPr>
          <w:rFonts w:hint="eastAsia" w:ascii="仿宋_GB2312" w:hAnsi="仿宋_GB2312" w:eastAsia="仿宋_GB2312" w:cs="仿宋_GB2312"/>
          <w:b/>
          <w:bCs/>
        </w:rPr>
        <w:t>安全疏散</w:t>
      </w:r>
      <w:r>
        <w:rPr>
          <w:rFonts w:ascii="仿宋_GB2312" w:hAnsi="仿宋_GB2312" w:eastAsia="仿宋_GB2312" w:cs="仿宋_GB2312"/>
          <w:b/>
          <w:bCs/>
        </w:rPr>
        <w:t>及紧急事件处理方案</w:t>
      </w:r>
      <w:r>
        <w:rPr>
          <w:rFonts w:hint="eastAsia" w:ascii="仿宋_GB2312" w:hAnsi="仿宋_GB2312" w:eastAsia="仿宋_GB2312" w:cs="仿宋_GB2312"/>
          <w:b/>
          <w:bCs/>
        </w:rPr>
        <w:t>。</w:t>
      </w:r>
    </w:p>
    <w:p w14:paraId="05214235">
      <w:pPr>
        <w:pStyle w:val="1490"/>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EA136DF">
      <w:pPr>
        <w:pStyle w:val="1490"/>
        <w:spacing w:line="405" w:lineRule="atLeast"/>
        <w:rPr>
          <w:rFonts w:ascii="仿宋_GB2312" w:eastAsia="仿宋_GB2312"/>
          <w:color w:val="000000"/>
        </w:rPr>
      </w:pPr>
      <w:r>
        <w:rPr>
          <w:rFonts w:hint="eastAsia" w:ascii="仿宋_GB2312" w:eastAsia="仿宋_GB2312"/>
          <w:color w:val="000000"/>
        </w:rPr>
        <w:t> </w:t>
      </w:r>
    </w:p>
    <w:p w14:paraId="297C6BBB">
      <w:pPr>
        <w:pStyle w:val="1490"/>
        <w:spacing w:line="405" w:lineRule="atLeast"/>
        <w:rPr>
          <w:rFonts w:ascii="仿宋_GB2312" w:eastAsia="仿宋_GB2312"/>
          <w:color w:val="000000"/>
        </w:rPr>
      </w:pPr>
      <w:r>
        <w:rPr>
          <w:rFonts w:hint="eastAsia" w:ascii="仿宋_GB2312" w:eastAsia="仿宋_GB2312"/>
          <w:color w:val="000000"/>
        </w:rPr>
        <w:t> </w:t>
      </w:r>
    </w:p>
    <w:p w14:paraId="7AEACB41">
      <w:pPr>
        <w:pStyle w:val="1490"/>
        <w:jc w:val="right"/>
        <w:rPr>
          <w:rFonts w:ascii="仿宋_GB2312" w:eastAsia="仿宋_GB2312"/>
          <w:color w:val="000000"/>
        </w:rPr>
      </w:pPr>
      <w:r>
        <w:rPr>
          <w:rFonts w:hint="eastAsia" w:ascii="仿宋_GB2312" w:eastAsia="仿宋_GB2312"/>
          <w:color w:val="000000"/>
        </w:rPr>
        <w:t xml:space="preserve">                              </w:t>
      </w:r>
    </w:p>
    <w:p w14:paraId="0231937F">
      <w:pPr>
        <w:pStyle w:val="1490"/>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6A14BF5">
      <w:pPr>
        <w:pStyle w:val="1490"/>
        <w:jc w:val="right"/>
        <w:rPr>
          <w:rFonts w:ascii="仿宋_GB2312" w:eastAsia="仿宋_GB2312"/>
          <w:color w:val="000000"/>
        </w:rPr>
      </w:pPr>
      <w:r>
        <w:rPr>
          <w:rFonts w:hint="eastAsia" w:ascii="仿宋_GB2312" w:eastAsia="仿宋_GB2312"/>
          <w:color w:val="000000"/>
        </w:rPr>
        <w:t>日期：   年   月   日</w:t>
      </w:r>
    </w:p>
    <w:p w14:paraId="2EAA614C">
      <w:pPr>
        <w:pStyle w:val="1490"/>
        <w:spacing w:line="405" w:lineRule="atLeast"/>
        <w:rPr>
          <w:rFonts w:hint="eastAsia" w:ascii="仿宋_GB2312" w:eastAsia="仿宋_GB2312"/>
          <w:b/>
          <w:bCs/>
          <w:color w:val="000000"/>
        </w:rPr>
      </w:pPr>
      <w:r>
        <w:rPr>
          <w:rFonts w:hint="eastAsia" w:ascii="仿宋_GB2312" w:eastAsia="仿宋_GB2312"/>
          <w:b/>
          <w:bCs/>
          <w:color w:val="000000"/>
        </w:rPr>
        <w:t>注：此项材料如有请以PDF格式上传。</w:t>
      </w:r>
    </w:p>
    <w:p w14:paraId="0142020B">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091E92A3">
      <w:pPr>
        <w:pStyle w:val="1492"/>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9</w:t>
      </w:r>
      <w:r>
        <w:rPr>
          <w:rFonts w:hint="eastAsia" w:ascii="仿宋_GB2312" w:eastAsia="仿宋_GB2312"/>
          <w:b/>
          <w:bCs/>
          <w:color w:val="000000"/>
        </w:rPr>
        <w:t>）针对本项目的保密工作方案格式（如有）：</w:t>
      </w:r>
    </w:p>
    <w:p w14:paraId="3D92BDD8">
      <w:pPr>
        <w:pStyle w:val="1492"/>
        <w:jc w:val="center"/>
        <w:rPr>
          <w:rFonts w:ascii="仿宋_GB2312" w:eastAsia="仿宋_GB2312"/>
          <w:color w:val="000000"/>
        </w:rPr>
      </w:pPr>
      <w:r>
        <w:rPr>
          <w:rFonts w:hint="eastAsia" w:ascii="仿宋_GB2312" w:eastAsia="仿宋_GB2312"/>
          <w:color w:val="000000"/>
        </w:rPr>
        <w:t> </w:t>
      </w:r>
    </w:p>
    <w:p w14:paraId="18826FA4">
      <w:pPr>
        <w:pStyle w:val="1492"/>
        <w:jc w:val="center"/>
        <w:rPr>
          <w:rFonts w:ascii="仿宋_GB2312" w:eastAsia="仿宋_GB2312"/>
          <w:color w:val="000000"/>
        </w:rPr>
      </w:pPr>
      <w:r>
        <w:rPr>
          <w:rFonts w:hint="eastAsia" w:ascii="仿宋_GB2312" w:eastAsia="仿宋_GB2312"/>
          <w:b/>
          <w:bCs/>
          <w:color w:val="000000"/>
          <w:sz w:val="33"/>
          <w:szCs w:val="33"/>
        </w:rPr>
        <w:t>针对本项目的保密工作方案</w:t>
      </w:r>
    </w:p>
    <w:p w14:paraId="0DBD26E5">
      <w:pPr>
        <w:pStyle w:val="1493"/>
        <w:spacing w:line="405" w:lineRule="atLeast"/>
        <w:rPr>
          <w:rFonts w:hint="eastAsia" w:ascii="仿宋_GB2312" w:eastAsia="仿宋_GB2312"/>
          <w:color w:val="000000"/>
        </w:rPr>
      </w:pPr>
      <w:r>
        <w:rPr>
          <w:rFonts w:hint="eastAsia" w:ascii="仿宋_GB2312" w:eastAsia="仿宋_GB2312"/>
          <w:color w:val="000000"/>
        </w:rPr>
        <w:t> </w:t>
      </w:r>
    </w:p>
    <w:p w14:paraId="0BE4E816">
      <w:pPr>
        <w:pStyle w:val="149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14:paraId="709F2973">
      <w:pPr>
        <w:pStyle w:val="1492"/>
        <w:spacing w:line="405" w:lineRule="atLeast"/>
        <w:rPr>
          <w:rFonts w:ascii="仿宋_GB2312" w:eastAsia="仿宋_GB2312"/>
          <w:color w:val="000000"/>
        </w:rPr>
      </w:pPr>
      <w:r>
        <w:rPr>
          <w:rFonts w:hint="eastAsia" w:ascii="仿宋_GB2312" w:eastAsia="仿宋_GB2312"/>
          <w:color w:val="000000"/>
        </w:rPr>
        <w:t> </w:t>
      </w:r>
    </w:p>
    <w:p w14:paraId="4A20922D">
      <w:pPr>
        <w:pStyle w:val="1492"/>
        <w:spacing w:line="405" w:lineRule="atLeast"/>
        <w:rPr>
          <w:rFonts w:ascii="仿宋_GB2312" w:eastAsia="仿宋_GB2312"/>
          <w:color w:val="000000"/>
        </w:rPr>
      </w:pPr>
      <w:r>
        <w:rPr>
          <w:rFonts w:hint="eastAsia" w:ascii="仿宋_GB2312" w:eastAsia="仿宋_GB2312"/>
          <w:color w:val="000000"/>
        </w:rPr>
        <w:t> </w:t>
      </w:r>
    </w:p>
    <w:p w14:paraId="750EB1E9">
      <w:pPr>
        <w:pStyle w:val="1492"/>
        <w:jc w:val="right"/>
        <w:rPr>
          <w:rFonts w:ascii="仿宋_GB2312" w:eastAsia="仿宋_GB2312"/>
          <w:color w:val="000000"/>
        </w:rPr>
      </w:pPr>
      <w:r>
        <w:rPr>
          <w:rFonts w:hint="eastAsia" w:ascii="仿宋_GB2312" w:eastAsia="仿宋_GB2312"/>
          <w:color w:val="000000"/>
        </w:rPr>
        <w:t>                             </w:t>
      </w:r>
    </w:p>
    <w:p w14:paraId="495F3938">
      <w:pPr>
        <w:pStyle w:val="1492"/>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A2F6536">
      <w:pPr>
        <w:pStyle w:val="1492"/>
        <w:jc w:val="right"/>
        <w:rPr>
          <w:rFonts w:ascii="仿宋_GB2312" w:eastAsia="仿宋_GB2312"/>
          <w:color w:val="000000"/>
        </w:rPr>
      </w:pPr>
      <w:r>
        <w:rPr>
          <w:rFonts w:hint="eastAsia" w:ascii="仿宋_GB2312" w:eastAsia="仿宋_GB2312"/>
          <w:color w:val="000000"/>
        </w:rPr>
        <w:t>日期：   年   月   日</w:t>
      </w:r>
    </w:p>
    <w:p w14:paraId="44493F21">
      <w:pPr>
        <w:snapToGrid w:val="0"/>
        <w:spacing w:before="50" w:after="50"/>
        <w:jc w:val="left"/>
        <w:rPr>
          <w:rFonts w:hint="eastAsia" w:ascii="仿宋_GB2312" w:hAnsi="宋体" w:eastAsia="仿宋_GB2312" w:cs="宋体"/>
          <w:b/>
          <w:bCs/>
          <w:color w:val="000000"/>
          <w:kern w:val="0"/>
          <w:sz w:val="24"/>
          <w:szCs w:val="24"/>
          <w:lang w:val="en-US" w:eastAsia="zh-CN" w:bidi="ar-SA"/>
        </w:rPr>
        <w:sectPr>
          <w:pgSz w:w="11906" w:h="16838"/>
          <w:pgMar w:top="1440" w:right="964" w:bottom="1134" w:left="907" w:header="851" w:footer="992" w:gutter="0"/>
          <w:cols w:space="720" w:num="1"/>
          <w:docGrid w:type="lines" w:linePitch="314" w:charSpace="0"/>
        </w:sectPr>
      </w:pPr>
      <w:r>
        <w:rPr>
          <w:rFonts w:hint="eastAsia" w:ascii="仿宋_GB2312" w:hAnsi="宋体" w:eastAsia="仿宋_GB2312" w:cs="宋体"/>
          <w:b/>
          <w:bCs/>
          <w:color w:val="000000"/>
          <w:kern w:val="0"/>
          <w:sz w:val="24"/>
          <w:szCs w:val="24"/>
          <w:lang w:val="en-US" w:eastAsia="zh-CN" w:bidi="ar-SA"/>
        </w:rPr>
        <w:t>注：此项材料如有请以PDF格式上传。</w:t>
      </w:r>
    </w:p>
    <w:p w14:paraId="0B4004DA">
      <w:pPr>
        <w:pStyle w:val="1490"/>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10</w:t>
      </w:r>
      <w:r>
        <w:rPr>
          <w:rFonts w:hint="eastAsia" w:ascii="仿宋_GB2312" w:eastAsia="仿宋_GB2312"/>
          <w:b/>
          <w:bCs/>
          <w:color w:val="000000"/>
        </w:rPr>
        <w:t>）人员管理及稳定性方案格式（如有）：</w:t>
      </w:r>
    </w:p>
    <w:p w14:paraId="679A8788">
      <w:pPr>
        <w:pStyle w:val="1490"/>
        <w:jc w:val="center"/>
        <w:rPr>
          <w:rFonts w:ascii="仿宋_GB2312" w:eastAsia="仿宋_GB2312"/>
          <w:color w:val="000000"/>
        </w:rPr>
      </w:pPr>
      <w:r>
        <w:rPr>
          <w:rFonts w:hint="eastAsia" w:ascii="仿宋_GB2312" w:eastAsia="仿宋_GB2312"/>
          <w:color w:val="000000"/>
        </w:rPr>
        <w:t> </w:t>
      </w:r>
    </w:p>
    <w:p w14:paraId="30417B58">
      <w:pPr>
        <w:pStyle w:val="1490"/>
        <w:jc w:val="center"/>
        <w:rPr>
          <w:rFonts w:ascii="仿宋_GB2312" w:eastAsia="仿宋_GB2312"/>
          <w:color w:val="000000"/>
        </w:rPr>
      </w:pPr>
      <w:r>
        <w:rPr>
          <w:rFonts w:hint="eastAsia" w:ascii="仿宋_GB2312" w:eastAsia="仿宋_GB2312"/>
          <w:b/>
          <w:bCs/>
          <w:color w:val="000000"/>
          <w:sz w:val="33"/>
          <w:szCs w:val="33"/>
        </w:rPr>
        <w:t>人员管理及稳定性方案</w:t>
      </w:r>
    </w:p>
    <w:p w14:paraId="5BE6416C">
      <w:pPr>
        <w:pStyle w:val="1490"/>
        <w:spacing w:line="405" w:lineRule="atLeast"/>
        <w:rPr>
          <w:rFonts w:ascii="仿宋_GB2312" w:eastAsia="仿宋_GB2312"/>
          <w:color w:val="000000"/>
        </w:rPr>
      </w:pPr>
      <w:r>
        <w:rPr>
          <w:rFonts w:hint="eastAsia" w:ascii="仿宋_GB2312" w:eastAsia="仿宋_GB2312"/>
          <w:color w:val="000000"/>
        </w:rPr>
        <w:t> </w:t>
      </w:r>
    </w:p>
    <w:p w14:paraId="3EAF9C69">
      <w:pPr>
        <w:pStyle w:val="1490"/>
        <w:spacing w:line="405" w:lineRule="atLeast"/>
        <w:rPr>
          <w:rFonts w:ascii="仿宋_GB2312" w:eastAsia="仿宋_GB2312"/>
          <w:color w:val="000000"/>
        </w:rPr>
      </w:pPr>
      <w:r>
        <w:rPr>
          <w:rFonts w:hint="eastAsia" w:ascii="仿宋_GB2312" w:eastAsia="仿宋_GB2312"/>
          <w:color w:val="000000"/>
        </w:rPr>
        <w:t>  由供应商按第三章《采购需求》要求，自行编写本项目的人员</w:t>
      </w:r>
      <w:r>
        <w:rPr>
          <w:rFonts w:hint="eastAsia" w:ascii="仿宋_GB2312" w:eastAsia="仿宋_GB2312"/>
          <w:color w:val="000000"/>
          <w:lang w:val="en-US" w:eastAsia="zh-CN"/>
        </w:rPr>
        <w:t>管理及</w:t>
      </w:r>
      <w:r>
        <w:rPr>
          <w:rFonts w:hint="eastAsia" w:ascii="仿宋_GB2312" w:eastAsia="仿宋_GB2312"/>
          <w:color w:val="000000"/>
        </w:rPr>
        <w:t>稳定性方案，</w:t>
      </w:r>
      <w:r>
        <w:rPr>
          <w:rFonts w:hint="eastAsia" w:ascii="仿宋_GB2312" w:eastAsia="仿宋_GB2312"/>
          <w:b/>
          <w:bCs/>
          <w:color w:val="000000"/>
        </w:rPr>
        <w:t>包括：（1）人员考核制度；（2）培训制度；（3）奖惩制度；（4）提供服务团队组建方案；（5）人员稳定性方案及承诺。</w:t>
      </w:r>
    </w:p>
    <w:p w14:paraId="7BF09CAD">
      <w:pPr>
        <w:pStyle w:val="1490"/>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0AF75F6C">
      <w:pPr>
        <w:pStyle w:val="1490"/>
        <w:spacing w:line="405" w:lineRule="atLeast"/>
        <w:rPr>
          <w:rFonts w:ascii="仿宋_GB2312" w:eastAsia="仿宋_GB2312"/>
          <w:color w:val="000000"/>
        </w:rPr>
      </w:pPr>
      <w:r>
        <w:rPr>
          <w:rFonts w:hint="eastAsia" w:ascii="仿宋_GB2312" w:eastAsia="仿宋_GB2312"/>
          <w:color w:val="000000"/>
        </w:rPr>
        <w:t> </w:t>
      </w:r>
    </w:p>
    <w:p w14:paraId="1C0CA980">
      <w:pPr>
        <w:pStyle w:val="1490"/>
        <w:spacing w:line="405" w:lineRule="atLeast"/>
        <w:rPr>
          <w:rFonts w:ascii="仿宋_GB2312" w:eastAsia="仿宋_GB2312"/>
          <w:color w:val="000000"/>
        </w:rPr>
      </w:pPr>
      <w:r>
        <w:rPr>
          <w:rFonts w:hint="eastAsia" w:ascii="仿宋_GB2312" w:eastAsia="仿宋_GB2312"/>
          <w:color w:val="000000"/>
        </w:rPr>
        <w:t> </w:t>
      </w:r>
    </w:p>
    <w:p w14:paraId="3BF8E438">
      <w:pPr>
        <w:pStyle w:val="1490"/>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17CF556">
      <w:pPr>
        <w:pStyle w:val="1490"/>
        <w:jc w:val="right"/>
        <w:rPr>
          <w:rFonts w:ascii="仿宋_GB2312" w:eastAsia="仿宋_GB2312"/>
          <w:color w:val="000000"/>
        </w:rPr>
      </w:pPr>
      <w:r>
        <w:rPr>
          <w:rFonts w:hint="eastAsia" w:ascii="仿宋_GB2312" w:eastAsia="仿宋_GB2312"/>
          <w:color w:val="000000"/>
        </w:rPr>
        <w:t>日期：   年   月   日</w:t>
      </w:r>
    </w:p>
    <w:p w14:paraId="553C6761">
      <w:pPr>
        <w:snapToGrid w:val="0"/>
        <w:spacing w:before="50" w:after="50"/>
        <w:jc w:val="left"/>
        <w:rPr>
          <w:rFonts w:hint="eastAsia" w:ascii="仿宋_GB2312" w:hAnsi="宋体" w:eastAsia="仿宋_GB2312" w:cs="宋体"/>
          <w:b/>
          <w:bCs/>
          <w:color w:val="000000"/>
          <w:kern w:val="0"/>
          <w:sz w:val="24"/>
          <w:szCs w:val="24"/>
          <w:lang w:val="en-US" w:eastAsia="zh-CN" w:bidi="ar-SA"/>
        </w:rPr>
        <w:sectPr>
          <w:pgSz w:w="11906" w:h="16838"/>
          <w:pgMar w:top="1440" w:right="964" w:bottom="1134" w:left="907" w:header="851" w:footer="992" w:gutter="0"/>
          <w:cols w:space="720" w:num="1"/>
          <w:docGrid w:type="lines" w:linePitch="314" w:charSpace="0"/>
        </w:sectPr>
      </w:pPr>
      <w:r>
        <w:rPr>
          <w:rFonts w:hint="eastAsia" w:ascii="仿宋_GB2312" w:hAnsi="宋体" w:eastAsia="仿宋_GB2312" w:cs="宋体"/>
          <w:b/>
          <w:bCs/>
          <w:color w:val="000000"/>
          <w:kern w:val="0"/>
          <w:sz w:val="24"/>
          <w:szCs w:val="24"/>
          <w:lang w:val="en-US" w:eastAsia="zh-CN" w:bidi="ar-SA"/>
        </w:rPr>
        <w:t>注：此项材料如有请以PDF格式上传。</w:t>
      </w:r>
    </w:p>
    <w:p w14:paraId="552A12A1">
      <w:pPr>
        <w:pStyle w:val="1490"/>
        <w:rPr>
          <w:rFonts w:ascii="仿宋_GB2312" w:eastAsia="仿宋_GB2312"/>
          <w:b/>
          <w:bCs/>
          <w:color w:val="000000"/>
        </w:rPr>
      </w:pPr>
      <w:r>
        <w:rPr>
          <w:rFonts w:hint="eastAsia" w:ascii="仿宋_GB2312" w:eastAsia="仿宋_GB2312"/>
          <w:b/>
          <w:bCs/>
          <w:color w:val="000000"/>
        </w:rPr>
        <w:t>（</w:t>
      </w:r>
      <w:r>
        <w:rPr>
          <w:rFonts w:ascii="仿宋_GB2312" w:eastAsia="仿宋_GB2312"/>
          <w:b/>
          <w:bCs/>
          <w:color w:val="000000"/>
        </w:rPr>
        <w:t>11</w:t>
      </w:r>
      <w:r>
        <w:rPr>
          <w:rFonts w:hint="eastAsia" w:ascii="仿宋_GB2312" w:eastAsia="仿宋_GB2312"/>
          <w:b/>
          <w:bCs/>
          <w:color w:val="000000"/>
        </w:rPr>
        <w:t>） 供应商同类项目经验一览表格式（如有）：</w:t>
      </w:r>
    </w:p>
    <w:p w14:paraId="1E22E9DC">
      <w:pPr>
        <w:pStyle w:val="1490"/>
        <w:spacing w:line="405" w:lineRule="atLeast"/>
        <w:rPr>
          <w:rFonts w:ascii="仿宋_GB2312" w:eastAsia="仿宋_GB2312"/>
          <w:color w:val="000000"/>
        </w:rPr>
      </w:pPr>
      <w:r>
        <w:rPr>
          <w:rFonts w:hint="eastAsia" w:ascii="仿宋_GB2312" w:eastAsia="仿宋_GB2312"/>
          <w:color w:val="000000"/>
        </w:rPr>
        <w:t> </w:t>
      </w:r>
    </w:p>
    <w:p w14:paraId="6E8A36CF">
      <w:pPr>
        <w:pStyle w:val="1490"/>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1BF6A57A">
      <w:pPr>
        <w:pStyle w:val="1490"/>
        <w:spacing w:line="405" w:lineRule="atLeast"/>
        <w:rPr>
          <w:rFonts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0DA24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A5C08D">
            <w:pPr>
              <w:pStyle w:val="1490"/>
              <w:jc w:val="center"/>
              <w:rPr>
                <w:rFonts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1687BD">
            <w:pPr>
              <w:pStyle w:val="1490"/>
              <w:jc w:val="center"/>
              <w:rPr>
                <w:rFonts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668953">
            <w:pPr>
              <w:pStyle w:val="1490"/>
              <w:jc w:val="center"/>
              <w:rPr>
                <w:rFonts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42595E">
            <w:pPr>
              <w:pStyle w:val="1490"/>
              <w:jc w:val="center"/>
              <w:rPr>
                <w:rFonts w:ascii="仿宋_GB2312" w:eastAsia="仿宋_GB2312"/>
                <w:color w:val="000000"/>
              </w:rPr>
            </w:pPr>
            <w:r>
              <w:rPr>
                <w:rFonts w:hint="eastAsia" w:ascii="仿宋_GB2312" w:eastAsia="仿宋_GB2312"/>
                <w:color w:val="000000"/>
              </w:rPr>
              <w:t>合同金额</w:t>
            </w:r>
          </w:p>
          <w:p w14:paraId="592FE48A">
            <w:pPr>
              <w:pStyle w:val="1490"/>
              <w:jc w:val="center"/>
              <w:rPr>
                <w:rFonts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46F371">
            <w:pPr>
              <w:pStyle w:val="1490"/>
              <w:jc w:val="center"/>
              <w:rPr>
                <w:rFonts w:ascii="仿宋_GB2312" w:eastAsia="仿宋_GB2312"/>
                <w:color w:val="000000"/>
              </w:rPr>
            </w:pPr>
            <w:r>
              <w:rPr>
                <w:rFonts w:hint="eastAsia" w:ascii="仿宋_GB2312" w:eastAsia="仿宋_GB2312"/>
                <w:color w:val="000000"/>
              </w:rPr>
              <w:t>合同附件页码</w:t>
            </w:r>
          </w:p>
        </w:tc>
      </w:tr>
      <w:tr w14:paraId="66C1ED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CD47C9">
            <w:pPr>
              <w:pStyle w:val="1490"/>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504A35">
            <w:pPr>
              <w:pStyle w:val="1490"/>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74A914">
            <w:pPr>
              <w:pStyle w:val="1490"/>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ADBBD">
            <w:pPr>
              <w:pStyle w:val="1490"/>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12CE8">
            <w:pPr>
              <w:pStyle w:val="1490"/>
              <w:spacing w:line="405" w:lineRule="atLeast"/>
              <w:rPr>
                <w:rFonts w:ascii="仿宋_GB2312" w:eastAsia="仿宋_GB2312"/>
                <w:color w:val="000000"/>
              </w:rPr>
            </w:pPr>
            <w:r>
              <w:rPr>
                <w:rFonts w:hint="eastAsia" w:ascii="仿宋_GB2312" w:eastAsia="仿宋_GB2312"/>
                <w:color w:val="000000"/>
              </w:rPr>
              <w:t> </w:t>
            </w:r>
          </w:p>
        </w:tc>
      </w:tr>
      <w:tr w14:paraId="07E13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D7F25D">
            <w:pPr>
              <w:pStyle w:val="1490"/>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19004A">
            <w:pPr>
              <w:pStyle w:val="1490"/>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CB6C23">
            <w:pPr>
              <w:pStyle w:val="1490"/>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C82E74">
            <w:pPr>
              <w:pStyle w:val="1490"/>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6F3E6">
            <w:pPr>
              <w:pStyle w:val="1490"/>
              <w:spacing w:line="405" w:lineRule="atLeast"/>
              <w:rPr>
                <w:rFonts w:ascii="仿宋_GB2312" w:eastAsia="仿宋_GB2312"/>
                <w:color w:val="000000"/>
              </w:rPr>
            </w:pPr>
            <w:r>
              <w:rPr>
                <w:rFonts w:hint="eastAsia" w:ascii="仿宋_GB2312" w:eastAsia="仿宋_GB2312"/>
                <w:color w:val="000000"/>
              </w:rPr>
              <w:t> </w:t>
            </w:r>
          </w:p>
        </w:tc>
      </w:tr>
      <w:tr w14:paraId="13B1C2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C6C87">
            <w:pPr>
              <w:pStyle w:val="1490"/>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5B78AE">
            <w:pPr>
              <w:pStyle w:val="1490"/>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94474">
            <w:pPr>
              <w:pStyle w:val="1490"/>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A5412">
            <w:pPr>
              <w:pStyle w:val="1490"/>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8A2E0E">
            <w:pPr>
              <w:pStyle w:val="1490"/>
              <w:spacing w:line="405" w:lineRule="atLeast"/>
              <w:rPr>
                <w:rFonts w:ascii="仿宋_GB2312" w:eastAsia="仿宋_GB2312"/>
                <w:color w:val="000000"/>
              </w:rPr>
            </w:pPr>
            <w:r>
              <w:rPr>
                <w:rFonts w:hint="eastAsia" w:ascii="仿宋_GB2312" w:eastAsia="仿宋_GB2312"/>
                <w:color w:val="000000"/>
              </w:rPr>
              <w:t> </w:t>
            </w:r>
          </w:p>
        </w:tc>
      </w:tr>
      <w:tr w14:paraId="33D36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2C50F2">
            <w:pPr>
              <w:pStyle w:val="1490"/>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8243A5">
            <w:pPr>
              <w:pStyle w:val="1490"/>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16E469">
            <w:pPr>
              <w:pStyle w:val="1490"/>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570FD">
            <w:pPr>
              <w:pStyle w:val="1490"/>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1E51F9">
            <w:pPr>
              <w:pStyle w:val="1490"/>
              <w:spacing w:line="405" w:lineRule="atLeast"/>
              <w:rPr>
                <w:rFonts w:ascii="仿宋_GB2312" w:eastAsia="仿宋_GB2312"/>
                <w:color w:val="000000"/>
              </w:rPr>
            </w:pPr>
            <w:r>
              <w:rPr>
                <w:rFonts w:hint="eastAsia" w:ascii="仿宋_GB2312" w:eastAsia="仿宋_GB2312"/>
                <w:color w:val="000000"/>
              </w:rPr>
              <w:t> </w:t>
            </w:r>
          </w:p>
        </w:tc>
      </w:tr>
      <w:tr w14:paraId="6A709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7E009F">
            <w:pPr>
              <w:pStyle w:val="1490"/>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7FF0DC">
            <w:pPr>
              <w:pStyle w:val="1490"/>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4CBEA7">
            <w:pPr>
              <w:pStyle w:val="1490"/>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203820">
            <w:pPr>
              <w:pStyle w:val="1490"/>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605DE5">
            <w:pPr>
              <w:pStyle w:val="1490"/>
              <w:spacing w:line="405" w:lineRule="atLeast"/>
              <w:rPr>
                <w:rFonts w:ascii="仿宋_GB2312" w:eastAsia="仿宋_GB2312"/>
                <w:color w:val="000000"/>
              </w:rPr>
            </w:pPr>
            <w:r>
              <w:rPr>
                <w:rFonts w:hint="eastAsia" w:ascii="仿宋_GB2312" w:eastAsia="仿宋_GB2312"/>
                <w:color w:val="000000"/>
              </w:rPr>
              <w:t> </w:t>
            </w:r>
          </w:p>
        </w:tc>
      </w:tr>
    </w:tbl>
    <w:p w14:paraId="4C45FEA8">
      <w:pPr>
        <w:rPr>
          <w:rFonts w:ascii="仿宋_GB2312" w:eastAsia="仿宋_GB2312"/>
          <w:color w:val="000000"/>
        </w:rPr>
      </w:pPr>
      <w:r>
        <w:rPr>
          <w:rFonts w:hint="eastAsia" w:ascii="仿宋_GB2312" w:eastAsia="仿宋_GB2312"/>
          <w:color w:val="000000"/>
        </w:rPr>
        <w:t> </w:t>
      </w:r>
    </w:p>
    <w:p w14:paraId="5A8706B2">
      <w:pPr>
        <w:rPr>
          <w:rFonts w:ascii="仿宋_GB2312" w:eastAsia="仿宋_GB2312"/>
          <w:color w:val="000000"/>
        </w:rPr>
      </w:pPr>
      <w:r>
        <w:rPr>
          <w:rFonts w:hint="eastAsia" w:ascii="仿宋_GB2312" w:eastAsia="仿宋_GB2312"/>
          <w:color w:val="000000"/>
        </w:rPr>
        <w:t> </w:t>
      </w:r>
    </w:p>
    <w:p w14:paraId="145A6FEF">
      <w:pPr>
        <w:pStyle w:val="1490"/>
        <w:jc w:val="right"/>
        <w:rPr>
          <w:rFonts w:ascii="仿宋_GB2312" w:eastAsia="仿宋_GB2312"/>
          <w:color w:val="000000"/>
        </w:rPr>
      </w:pPr>
      <w:r>
        <w:rPr>
          <w:rFonts w:hint="eastAsia" w:ascii="仿宋_GB2312" w:eastAsia="仿宋_GB2312"/>
          <w:color w:val="000000"/>
        </w:rPr>
        <w:t> </w:t>
      </w:r>
    </w:p>
    <w:p w14:paraId="0953F07E">
      <w:pPr>
        <w:pStyle w:val="1490"/>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CE73DFF">
      <w:pPr>
        <w:pStyle w:val="1490"/>
        <w:jc w:val="right"/>
        <w:rPr>
          <w:rFonts w:ascii="仿宋_GB2312" w:eastAsia="仿宋_GB2312"/>
          <w:color w:val="000000"/>
        </w:rPr>
      </w:pPr>
      <w:r>
        <w:rPr>
          <w:rFonts w:hint="eastAsia" w:ascii="仿宋_GB2312" w:eastAsia="仿宋_GB2312"/>
          <w:color w:val="000000"/>
        </w:rPr>
        <w:t>日期：   年   月   日</w:t>
      </w:r>
    </w:p>
    <w:p w14:paraId="7F3CB94B">
      <w:pPr>
        <w:snapToGrid w:val="0"/>
        <w:spacing w:before="50" w:after="50"/>
        <w:jc w:val="left"/>
        <w:rPr>
          <w:rFonts w:hint="eastAsia" w:ascii="仿宋_GB2312" w:hAnsi="宋体" w:eastAsia="仿宋_GB2312" w:cs="宋体"/>
          <w:b/>
          <w:bCs/>
          <w:color w:val="000000"/>
          <w:kern w:val="0"/>
          <w:sz w:val="24"/>
          <w:szCs w:val="24"/>
          <w:lang w:val="en-US" w:eastAsia="zh-CN" w:bidi="ar-SA"/>
        </w:rPr>
        <w:sectPr>
          <w:pgSz w:w="11906" w:h="16838"/>
          <w:pgMar w:top="1440" w:right="964" w:bottom="1134" w:left="907" w:header="851" w:footer="992" w:gutter="0"/>
          <w:cols w:space="720" w:num="1"/>
          <w:docGrid w:type="lines" w:linePitch="314" w:charSpace="0"/>
        </w:sectPr>
      </w:pPr>
      <w:r>
        <w:rPr>
          <w:rFonts w:hint="eastAsia" w:ascii="仿宋_GB2312" w:hAnsi="宋体" w:eastAsia="仿宋_GB2312" w:cs="宋体"/>
          <w:b/>
          <w:bCs/>
          <w:color w:val="000000"/>
          <w:kern w:val="0"/>
          <w:sz w:val="24"/>
          <w:szCs w:val="24"/>
          <w:lang w:val="en-US" w:eastAsia="zh-CN" w:bidi="ar-SA"/>
        </w:rPr>
        <w:t>注：此项材料如有请以PDF格式上传。</w:t>
      </w:r>
    </w:p>
    <w:p w14:paraId="35CE211A">
      <w:pPr>
        <w:pStyle w:val="1495"/>
        <w:spacing w:before="0" w:beforeAutospacing="0" w:after="0" w:afterAutospacing="0" w:line="460" w:lineRule="atLeast"/>
        <w:ind w:firstLine="480" w:firstLineChars="200"/>
        <w:rPr>
          <w:rFonts w:hint="eastAsia" w:ascii="仿宋_GB2312" w:eastAsia="仿宋_GB2312"/>
          <w:color w:val="000000"/>
          <w:lang w:eastAsia="zh-CN"/>
        </w:rPr>
      </w:pPr>
      <w:r>
        <w:rPr>
          <w:rFonts w:hint="eastAsia" w:ascii="仿宋_GB2312" w:eastAsia="仿宋_GB2312"/>
          <w:color w:val="000000"/>
        </w:rPr>
        <w:t>（</w:t>
      </w:r>
      <w:r>
        <w:rPr>
          <w:rFonts w:ascii="仿宋_GB2312" w:eastAsia="仿宋_GB2312"/>
          <w:color w:val="000000"/>
        </w:rPr>
        <w:t>12</w:t>
      </w:r>
      <w:r>
        <w:rPr>
          <w:rFonts w:hint="eastAsia" w:ascii="仿宋_GB2312" w:eastAsia="仿宋_GB2312"/>
          <w:color w:val="000000"/>
        </w:rPr>
        <w:t>）供应商具备有效的质量管理体系认证证书（如有）</w:t>
      </w:r>
      <w:r>
        <w:rPr>
          <w:rFonts w:hint="eastAsia" w:ascii="仿宋_GB2312" w:eastAsia="仿宋_GB2312"/>
          <w:color w:val="000000"/>
          <w:lang w:eastAsia="zh-CN"/>
        </w:rPr>
        <w:t>；</w:t>
      </w:r>
    </w:p>
    <w:p w14:paraId="492B01FB">
      <w:pPr>
        <w:pStyle w:val="149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w:t>
      </w:r>
      <w:r>
        <w:rPr>
          <w:rFonts w:ascii="仿宋_GB2312" w:eastAsia="仿宋_GB2312"/>
          <w:color w:val="000000"/>
        </w:rPr>
        <w:t>13</w:t>
      </w:r>
      <w:r>
        <w:rPr>
          <w:rFonts w:hint="eastAsia" w:ascii="仿宋_GB2312" w:eastAsia="仿宋_GB2312"/>
          <w:color w:val="000000"/>
        </w:rPr>
        <w:t>）供应商具备有效的职业健康安全管理体系认证证书（如有）</w:t>
      </w:r>
      <w:r>
        <w:rPr>
          <w:rFonts w:hint="eastAsia" w:ascii="仿宋_GB2312" w:eastAsia="仿宋_GB2312"/>
          <w:color w:val="000000"/>
          <w:lang w:eastAsia="zh-CN"/>
        </w:rPr>
        <w:t>；</w:t>
      </w:r>
    </w:p>
    <w:p w14:paraId="32CED1F8">
      <w:pPr>
        <w:pStyle w:val="149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w:t>
      </w:r>
      <w:r>
        <w:rPr>
          <w:rFonts w:ascii="仿宋_GB2312" w:eastAsia="仿宋_GB2312"/>
          <w:color w:val="000000"/>
        </w:rPr>
        <w:t>14</w:t>
      </w:r>
      <w:r>
        <w:rPr>
          <w:rFonts w:hint="eastAsia" w:ascii="仿宋_GB2312" w:eastAsia="仿宋_GB2312"/>
          <w:color w:val="000000"/>
        </w:rPr>
        <w:t>）供应商具备有效的环境管理体系认证证书（如有）</w:t>
      </w:r>
      <w:r>
        <w:rPr>
          <w:rFonts w:hint="eastAsia" w:ascii="仿宋_GB2312" w:eastAsia="仿宋_GB2312"/>
          <w:color w:val="000000"/>
          <w:lang w:eastAsia="zh-CN"/>
        </w:rPr>
        <w:t>；</w:t>
      </w:r>
    </w:p>
    <w:p w14:paraId="1C4B083C">
      <w:pPr>
        <w:pStyle w:val="149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w:t>
      </w:r>
      <w:r>
        <w:rPr>
          <w:rFonts w:ascii="仿宋_GB2312" w:eastAsia="仿宋_GB2312"/>
          <w:color w:val="000000"/>
        </w:rPr>
        <w:t>15</w:t>
      </w:r>
      <w:r>
        <w:rPr>
          <w:rFonts w:hint="eastAsia" w:ascii="仿宋_GB2312" w:eastAsia="仿宋_GB2312"/>
          <w:color w:val="000000"/>
        </w:rPr>
        <w:t>）对本项目的合理化建议和改进措施（如有，格式自拟）</w:t>
      </w:r>
      <w:r>
        <w:rPr>
          <w:rFonts w:hint="eastAsia" w:ascii="仿宋_GB2312" w:eastAsia="仿宋_GB2312"/>
          <w:color w:val="000000"/>
          <w:lang w:eastAsia="zh-CN"/>
        </w:rPr>
        <w:t>；</w:t>
      </w:r>
    </w:p>
    <w:p w14:paraId="054EF9D3">
      <w:pPr>
        <w:pStyle w:val="149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w:t>
      </w:r>
      <w:r>
        <w:rPr>
          <w:rFonts w:ascii="仿宋_GB2312" w:eastAsia="仿宋_GB2312"/>
          <w:color w:val="000000"/>
        </w:rPr>
        <w:t>16</w:t>
      </w:r>
      <w:r>
        <w:rPr>
          <w:rFonts w:hint="eastAsia" w:ascii="仿宋_GB2312" w:eastAsia="仿宋_GB2312"/>
          <w:color w:val="000000"/>
        </w:rPr>
        <w:t>）供应商认为需要提供的有关资料（如有，格式自拟）</w:t>
      </w:r>
      <w:r>
        <w:rPr>
          <w:rFonts w:hint="eastAsia" w:ascii="仿宋_GB2312" w:eastAsia="仿宋_GB2312"/>
          <w:color w:val="000000"/>
          <w:lang w:eastAsia="zh-CN"/>
        </w:rPr>
        <w:t>。</w:t>
      </w:r>
    </w:p>
    <w:p w14:paraId="6F1FE371">
      <w:pPr>
        <w:snapToGrid w:val="0"/>
        <w:spacing w:before="50" w:after="50"/>
        <w:jc w:val="left"/>
        <w:rPr>
          <w:rFonts w:ascii="仿宋_GB2312" w:hAnsi="宋体" w:eastAsia="仿宋_GB2312"/>
          <w:sz w:val="24"/>
        </w:rPr>
      </w:pPr>
    </w:p>
    <w:p w14:paraId="03AD1BB7">
      <w:pPr>
        <w:jc w:val="left"/>
        <w:rPr>
          <w:rFonts w:ascii="仿宋_GB2312" w:eastAsia="仿宋_GB2312"/>
          <w:sz w:val="24"/>
          <w:highlight w:val="yellow"/>
        </w:rPr>
      </w:pPr>
    </w:p>
    <w:p w14:paraId="7E1360CB">
      <w:pPr>
        <w:jc w:val="left"/>
        <w:rPr>
          <w:rFonts w:ascii="仿宋_GB2312" w:eastAsia="仿宋_GB2312"/>
          <w:sz w:val="24"/>
          <w:highlight w:val="yellow"/>
        </w:rPr>
      </w:pPr>
    </w:p>
    <w:p w14:paraId="14C9F493">
      <w:pPr>
        <w:jc w:val="left"/>
        <w:rPr>
          <w:rFonts w:ascii="仿宋_GB2312" w:eastAsia="仿宋_GB2312"/>
          <w:sz w:val="24"/>
          <w:highlight w:val="yellow"/>
        </w:rPr>
      </w:pPr>
    </w:p>
    <w:p w14:paraId="616E0736">
      <w:pPr>
        <w:jc w:val="left"/>
        <w:rPr>
          <w:rFonts w:ascii="仿宋_GB2312" w:eastAsia="仿宋_GB2312"/>
          <w:sz w:val="24"/>
          <w:highlight w:val="yellow"/>
        </w:rPr>
      </w:pPr>
    </w:p>
    <w:p w14:paraId="79AFDBF0">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bookmarkEnd w:id="51"/>
      <w:r>
        <w:rPr>
          <w:rFonts w:hint="eastAsia" w:ascii="仿宋_GB2312" w:eastAsia="仿宋_GB2312"/>
          <w:b/>
          <w:bCs/>
          <w:sz w:val="32"/>
          <w:szCs w:val="32"/>
        </w:rPr>
        <w:t>12）至第（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2" w:name="_Toc497578453"/>
    </w:p>
    <w:bookmarkEnd w:id="52"/>
    <w:p w14:paraId="584C1F54">
      <w:pPr>
        <w:pStyle w:val="3"/>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9833"/>
      <w:bookmarkStart w:id="56"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柳州市疾病预防控制中心物业服务采购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1155"/>
        <w:tblW w:w="5000" w:type="pct"/>
        <w:tblInd w:w="0" w:type="dxa"/>
        <w:tblLayout w:type="autofit"/>
        <w:tblCellMar>
          <w:top w:w="15" w:type="dxa"/>
          <w:left w:w="15" w:type="dxa"/>
          <w:bottom w:w="15" w:type="dxa"/>
          <w:right w:w="15" w:type="dxa"/>
        </w:tblCellMar>
      </w:tblPr>
      <w:tblGrid>
        <w:gridCol w:w="941"/>
        <w:gridCol w:w="1239"/>
        <w:gridCol w:w="5937"/>
        <w:gridCol w:w="860"/>
        <w:gridCol w:w="1208"/>
      </w:tblGrid>
      <w:tr w14:paraId="564C4427">
        <w:tblPrEx>
          <w:tblCellMar>
            <w:top w:w="15" w:type="dxa"/>
            <w:left w:w="15" w:type="dxa"/>
            <w:bottom w:w="15" w:type="dxa"/>
            <w:right w:w="15" w:type="dxa"/>
          </w:tblCellMar>
        </w:tblPrEx>
        <w:tc>
          <w:tcPr>
            <w:tcW w:w="0" w:type="auto"/>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583A36DC">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63549EE5">
        <w:tblPrEx>
          <w:tblCellMar>
            <w:top w:w="15" w:type="dxa"/>
            <w:left w:w="15" w:type="dxa"/>
            <w:bottom w:w="15" w:type="dxa"/>
            <w:right w:w="15" w:type="dxa"/>
          </w:tblCellMar>
        </w:tblPrEx>
        <w:tc>
          <w:tcPr>
            <w:tcW w:w="46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5B15F9">
            <w:pPr>
              <w:jc w:val="center"/>
              <w:rPr>
                <w:rFonts w:ascii="仿宋_GB2312" w:eastAsia="仿宋_GB2312"/>
                <w:b/>
                <w:bCs/>
                <w:color w:val="000000"/>
              </w:rPr>
            </w:pPr>
            <w:r>
              <w:rPr>
                <w:rFonts w:hint="eastAsia" w:ascii="仿宋_GB2312" w:eastAsia="仿宋_GB2312"/>
                <w:b/>
                <w:bCs/>
                <w:color w:val="000000"/>
              </w:rPr>
              <w:t>评分项</w:t>
            </w:r>
          </w:p>
        </w:tc>
        <w:tc>
          <w:tcPr>
            <w:tcW w:w="6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761243">
            <w:pPr>
              <w:jc w:val="center"/>
              <w:rPr>
                <w:rFonts w:ascii="仿宋_GB2312" w:eastAsia="仿宋_GB2312"/>
                <w:b/>
                <w:bCs/>
                <w:color w:val="000000"/>
              </w:rPr>
            </w:pPr>
            <w:r>
              <w:rPr>
                <w:rFonts w:hint="eastAsia" w:ascii="仿宋_GB2312" w:eastAsia="仿宋_GB2312"/>
                <w:b/>
                <w:bCs/>
                <w:color w:val="000000"/>
              </w:rPr>
              <w:t>评审因素</w:t>
            </w:r>
          </w:p>
        </w:tc>
        <w:tc>
          <w:tcPr>
            <w:tcW w:w="29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49735A">
            <w:pPr>
              <w:jc w:val="center"/>
              <w:rPr>
                <w:rFonts w:ascii="仿宋_GB2312" w:eastAsia="仿宋_GB2312"/>
                <w:b/>
                <w:bCs/>
                <w:color w:val="000000"/>
              </w:rPr>
            </w:pPr>
            <w:r>
              <w:rPr>
                <w:rFonts w:hint="eastAsia" w:ascii="仿宋_GB2312" w:eastAsia="仿宋_GB2312"/>
                <w:b/>
                <w:bCs/>
                <w:color w:val="000000"/>
              </w:rPr>
              <w:t>评分标准说明</w:t>
            </w:r>
          </w:p>
        </w:tc>
        <w:tc>
          <w:tcPr>
            <w:tcW w:w="42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5D8A48">
            <w:pPr>
              <w:jc w:val="center"/>
              <w:rPr>
                <w:rFonts w:ascii="仿宋_GB2312" w:eastAsia="仿宋_GB2312"/>
                <w:b/>
                <w:bCs/>
                <w:color w:val="000000"/>
              </w:rPr>
            </w:pPr>
            <w:r>
              <w:rPr>
                <w:rFonts w:hint="eastAsia" w:ascii="仿宋_GB2312" w:eastAsia="仿宋_GB2312"/>
                <w:b/>
                <w:bCs/>
                <w:color w:val="000000"/>
              </w:rPr>
              <w:t>分值</w:t>
            </w:r>
          </w:p>
        </w:tc>
        <w:tc>
          <w:tcPr>
            <w:tcW w:w="59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B7B2CE">
            <w:pPr>
              <w:jc w:val="center"/>
              <w:rPr>
                <w:rFonts w:ascii="仿宋_GB2312" w:eastAsia="仿宋_GB2312"/>
                <w:b/>
                <w:bCs/>
                <w:color w:val="000000"/>
              </w:rPr>
            </w:pPr>
            <w:r>
              <w:rPr>
                <w:rFonts w:hint="eastAsia" w:ascii="仿宋_GB2312" w:eastAsia="仿宋_GB2312"/>
                <w:b/>
                <w:bCs/>
                <w:color w:val="000000"/>
              </w:rPr>
              <w:t>对应的响应文件格式</w:t>
            </w:r>
          </w:p>
        </w:tc>
      </w:tr>
      <w:tr w14:paraId="2D8A48DF">
        <w:tblPrEx>
          <w:tblCellMar>
            <w:top w:w="15" w:type="dxa"/>
            <w:left w:w="15" w:type="dxa"/>
            <w:bottom w:w="15" w:type="dxa"/>
            <w:right w:w="15" w:type="dxa"/>
          </w:tblCellMar>
        </w:tblPrEx>
        <w:tc>
          <w:tcPr>
            <w:tcW w:w="46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30A5A">
            <w:pPr>
              <w:jc w:val="center"/>
              <w:rPr>
                <w:rFonts w:ascii="仿宋_GB2312" w:eastAsia="仿宋_GB2312"/>
                <w:b/>
                <w:bCs/>
                <w:color w:val="000000"/>
              </w:rPr>
            </w:pPr>
            <w:r>
              <w:rPr>
                <w:rFonts w:hint="eastAsia" w:ascii="仿宋_GB2312" w:eastAsia="仿宋_GB2312"/>
                <w:b/>
                <w:bCs/>
                <w:color w:val="000000"/>
              </w:rPr>
              <w:t>价格分</w:t>
            </w:r>
          </w:p>
        </w:tc>
        <w:tc>
          <w:tcPr>
            <w:tcW w:w="6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7E1845">
            <w:pPr>
              <w:jc w:val="center"/>
              <w:rPr>
                <w:rFonts w:ascii="仿宋_GB2312" w:eastAsia="仿宋_GB2312"/>
                <w:b/>
                <w:bCs/>
                <w:color w:val="000000"/>
              </w:rPr>
            </w:pPr>
            <w:r>
              <w:rPr>
                <w:rFonts w:hint="eastAsia" w:ascii="仿宋_GB2312" w:eastAsia="仿宋_GB2312"/>
                <w:b/>
                <w:bCs/>
                <w:color w:val="000000"/>
              </w:rPr>
              <w:t>价格</w:t>
            </w:r>
          </w:p>
        </w:tc>
        <w:tc>
          <w:tcPr>
            <w:tcW w:w="29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FA359D">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10</w:t>
            </w:r>
            <w:r>
              <w:rPr>
                <w:rFonts w:hint="eastAsia" w:ascii="仿宋_GB2312" w:eastAsia="仿宋_GB2312"/>
              </w:rPr>
              <w:t>分；</w:t>
            </w:r>
          </w:p>
          <w:p w14:paraId="20F8552B">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2B0721E7">
            <w:pPr>
              <w:spacing w:line="440" w:lineRule="exact"/>
              <w:ind w:firstLine="420" w:firstLineChars="200"/>
              <w:jc w:val="left"/>
              <w:rPr>
                <w:rFonts w:hint="eastAsia" w:ascii="仿宋_GB2312" w:hAnsi="Times New Roman" w:eastAsia="仿宋_GB2312" w:cs="Times New Roman"/>
              </w:rPr>
            </w:pPr>
            <w:r>
              <w:rPr>
                <w:rFonts w:hint="eastAsia" w:ascii="仿宋_GB2312" w:eastAsia="仿宋_GB2312"/>
              </w:rPr>
              <w:t>某供应商磋商报价得分=（磋商基准价／某供应商最后</w:t>
            </w:r>
            <w:r>
              <w:rPr>
                <w:rFonts w:hint="eastAsia" w:ascii="仿宋_GB2312" w:hAnsi="Times New Roman" w:eastAsia="仿宋_GB2312" w:cs="Times New Roman"/>
              </w:rPr>
              <w:t>磋商报价）×10分。</w:t>
            </w:r>
          </w:p>
          <w:p w14:paraId="2227FAF3">
            <w:pPr>
              <w:spacing w:line="440" w:lineRule="exact"/>
              <w:ind w:firstLine="422" w:firstLineChars="200"/>
              <w:jc w:val="left"/>
              <w:rPr>
                <w:rFonts w:ascii="仿宋_GB2312" w:eastAsia="仿宋_GB2312"/>
                <w:color w:val="000000"/>
              </w:rPr>
            </w:pPr>
            <w:r>
              <w:rPr>
                <w:rFonts w:hint="eastAsia" w:ascii="仿宋_GB2312" w:hAnsi="Times New Roman" w:eastAsia="仿宋_GB2312" w:cs="Times New Roman"/>
                <w:b/>
                <w:bCs/>
              </w:rPr>
              <w:t>注：专门面向中小企业采购的项目或者采购包，不再执行价格评审优惠的扶持政策。</w:t>
            </w:r>
          </w:p>
        </w:tc>
        <w:tc>
          <w:tcPr>
            <w:tcW w:w="42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853BEB">
            <w:pPr>
              <w:jc w:val="center"/>
              <w:rPr>
                <w:rFonts w:ascii="仿宋_GB2312" w:eastAsia="仿宋_GB2312"/>
                <w:b/>
                <w:bCs/>
                <w:color w:val="000000"/>
              </w:rPr>
            </w:pPr>
            <w:r>
              <w:rPr>
                <w:rFonts w:ascii="仿宋_GB2312" w:eastAsia="仿宋_GB2312"/>
                <w:b/>
                <w:bCs/>
                <w:color w:val="000000"/>
              </w:rPr>
              <w:t>10</w:t>
            </w:r>
          </w:p>
        </w:tc>
        <w:tc>
          <w:tcPr>
            <w:tcW w:w="59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53ED60">
            <w:pPr>
              <w:jc w:val="center"/>
              <w:rPr>
                <w:rFonts w:ascii="仿宋_GB2312" w:eastAsia="仿宋_GB2312"/>
                <w:b/>
                <w:bCs/>
                <w:color w:val="000000"/>
              </w:rPr>
            </w:pPr>
          </w:p>
        </w:tc>
      </w:tr>
      <w:tr w14:paraId="30BECE28">
        <w:tblPrEx>
          <w:tblCellMar>
            <w:top w:w="15" w:type="dxa"/>
            <w:left w:w="15" w:type="dxa"/>
            <w:bottom w:w="15" w:type="dxa"/>
            <w:right w:w="15" w:type="dxa"/>
          </w:tblCellMar>
        </w:tblPrEx>
        <w:tc>
          <w:tcPr>
            <w:tcW w:w="462" w:type="pct"/>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0CC970">
            <w:pPr>
              <w:jc w:val="center"/>
              <w:rPr>
                <w:rFonts w:ascii="仿宋_GB2312" w:eastAsia="仿宋_GB2312"/>
                <w:b/>
                <w:bCs/>
                <w:color w:val="000000"/>
              </w:rPr>
            </w:pPr>
            <w:r>
              <w:rPr>
                <w:rFonts w:hint="eastAsia" w:ascii="仿宋_GB2312" w:eastAsia="仿宋_GB2312"/>
                <w:b/>
                <w:bCs/>
                <w:color w:val="000000"/>
              </w:rPr>
              <w:t>人员配置方案分</w:t>
            </w:r>
          </w:p>
        </w:tc>
        <w:tc>
          <w:tcPr>
            <w:tcW w:w="6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4F63BA">
            <w:pPr>
              <w:jc w:val="center"/>
              <w:rPr>
                <w:rFonts w:ascii="仿宋_GB2312" w:eastAsia="仿宋_GB2312"/>
                <w:b/>
                <w:bCs/>
                <w:color w:val="000000"/>
              </w:rPr>
            </w:pPr>
            <w:r>
              <w:rPr>
                <w:rFonts w:hint="eastAsia" w:ascii="仿宋_GB2312" w:eastAsia="仿宋_GB2312"/>
                <w:b/>
                <w:bCs/>
                <w:color w:val="000000"/>
              </w:rPr>
              <w:t>项目经理</w:t>
            </w:r>
          </w:p>
        </w:tc>
        <w:tc>
          <w:tcPr>
            <w:tcW w:w="29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87E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Times New Roman" w:eastAsia="仿宋_GB2312" w:cs="Times New Roman"/>
              </w:rPr>
            </w:pPr>
            <w:r>
              <w:rPr>
                <w:rFonts w:hint="eastAsia" w:ascii="仿宋_GB2312" w:hAnsi="Times New Roman" w:eastAsia="仿宋_GB2312" w:cs="Times New Roman"/>
              </w:rPr>
              <w:t>具备</w:t>
            </w:r>
            <w:r>
              <w:rPr>
                <w:rFonts w:hint="eastAsia" w:ascii="仿宋_GB2312" w:eastAsia="仿宋_GB2312" w:cs="Times New Roman"/>
                <w:lang w:val="en-US" w:eastAsia="zh-CN"/>
              </w:rPr>
              <w:t>累计</w:t>
            </w:r>
            <w:r>
              <w:rPr>
                <w:rFonts w:hint="eastAsia" w:ascii="仿宋_GB2312" w:hAnsi="Times New Roman" w:eastAsia="仿宋_GB2312" w:cs="Times New Roman"/>
              </w:rPr>
              <w:t>2年以上不满3年物业管理</w:t>
            </w:r>
            <w:r>
              <w:rPr>
                <w:rFonts w:hint="eastAsia" w:ascii="仿宋_GB2312" w:hAnsi="Times New Roman" w:eastAsia="仿宋_GB2312" w:cs="Times New Roman"/>
                <w:lang w:val="en-US" w:eastAsia="zh-CN"/>
              </w:rPr>
              <w:t>工作</w:t>
            </w:r>
            <w:r>
              <w:rPr>
                <w:rFonts w:hint="eastAsia" w:ascii="仿宋_GB2312" w:hAnsi="Times New Roman" w:eastAsia="仿宋_GB2312" w:cs="Times New Roman"/>
              </w:rPr>
              <w:t>经验得2分</w:t>
            </w:r>
            <w:r>
              <w:rPr>
                <w:rFonts w:hint="eastAsia" w:ascii="仿宋_GB2312" w:hAnsi="Times New Roman" w:eastAsia="仿宋_GB2312" w:cs="Times New Roman"/>
                <w:lang w:eastAsia="zh-CN"/>
              </w:rPr>
              <w:t>；</w:t>
            </w:r>
            <w:r>
              <w:rPr>
                <w:rFonts w:hint="eastAsia" w:ascii="仿宋_GB2312" w:hAnsi="Times New Roman" w:eastAsia="仿宋_GB2312" w:cs="Times New Roman"/>
              </w:rPr>
              <w:t>具备</w:t>
            </w:r>
            <w:r>
              <w:rPr>
                <w:rFonts w:hint="eastAsia" w:ascii="仿宋_GB2312" w:eastAsia="仿宋_GB2312" w:cs="Times New Roman"/>
                <w:lang w:val="en-US" w:eastAsia="zh-CN"/>
              </w:rPr>
              <w:t>累计</w:t>
            </w:r>
            <w:r>
              <w:rPr>
                <w:rFonts w:hint="eastAsia" w:ascii="仿宋_GB2312" w:hAnsi="Times New Roman" w:eastAsia="仿宋_GB2312" w:cs="Times New Roman"/>
              </w:rPr>
              <w:t>3年以上物业管理</w:t>
            </w:r>
            <w:r>
              <w:rPr>
                <w:rFonts w:hint="eastAsia" w:ascii="仿宋_GB2312" w:hAnsi="Times New Roman" w:eastAsia="仿宋_GB2312" w:cs="Times New Roman"/>
                <w:lang w:val="en-US" w:eastAsia="zh-CN"/>
              </w:rPr>
              <w:t>工作</w:t>
            </w:r>
            <w:r>
              <w:rPr>
                <w:rFonts w:hint="eastAsia" w:ascii="仿宋_GB2312" w:hAnsi="Times New Roman" w:eastAsia="仿宋_GB2312" w:cs="Times New Roman"/>
              </w:rPr>
              <w:t>经验得4分</w:t>
            </w:r>
            <w:r>
              <w:rPr>
                <w:rFonts w:hint="eastAsia" w:ascii="仿宋_GB2312" w:hAnsi="Times New Roman" w:eastAsia="仿宋_GB2312" w:cs="Times New Roman"/>
                <w:lang w:eastAsia="zh-CN"/>
              </w:rPr>
              <w:t>，</w:t>
            </w:r>
            <w:r>
              <w:rPr>
                <w:rFonts w:hint="eastAsia" w:ascii="仿宋_GB2312" w:hAnsi="Times New Roman" w:eastAsia="仿宋_GB2312" w:cs="Times New Roman"/>
              </w:rPr>
              <w:t xml:space="preserve">满分4分。 </w:t>
            </w:r>
          </w:p>
          <w:p w14:paraId="2E70EDF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b/>
                <w:bCs/>
              </w:rPr>
            </w:pPr>
            <w:r>
              <w:rPr>
                <w:rFonts w:hint="eastAsia" w:ascii="仿宋_GB2312" w:eastAsia="仿宋_GB2312"/>
                <w:b/>
                <w:bCs/>
              </w:rPr>
              <w:t>注：供应商提供以下材料：</w:t>
            </w:r>
          </w:p>
          <w:p w14:paraId="1092E4B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供应商</w:t>
            </w:r>
            <w:r>
              <w:rPr>
                <w:rFonts w:hint="eastAsia" w:ascii="仿宋_GB2312" w:hAnsi="仿宋_GB2312" w:eastAsia="仿宋_GB2312" w:cs="仿宋_GB2312"/>
                <w:b/>
                <w:bCs/>
                <w:color w:val="auto"/>
              </w:rPr>
              <w:t>提供</w:t>
            </w:r>
            <w:r>
              <w:rPr>
                <w:rFonts w:hint="eastAsia" w:ascii="仿宋_GB2312" w:hAnsi="仿宋_GB2312" w:eastAsia="仿宋_GB2312" w:cs="仿宋_GB2312"/>
                <w:b/>
                <w:bCs/>
                <w:color w:val="auto"/>
                <w:lang w:val="en-US" w:eastAsia="zh-CN"/>
              </w:rPr>
              <w:t>项目</w:t>
            </w:r>
            <w:r>
              <w:rPr>
                <w:rFonts w:hint="eastAsia" w:ascii="仿宋_GB2312" w:hAnsi="仿宋_GB2312" w:eastAsia="仿宋_GB2312" w:cs="仿宋_GB2312"/>
                <w:b/>
                <w:bCs/>
                <w:color w:val="auto"/>
              </w:rPr>
              <w:t>经</w:t>
            </w:r>
            <w:r>
              <w:rPr>
                <w:rFonts w:hint="eastAsia" w:ascii="仿宋_GB2312" w:hAnsi="仿宋_GB2312" w:eastAsia="仿宋_GB2312" w:cs="仿宋_GB2312"/>
                <w:b/>
                <w:bCs/>
              </w:rPr>
              <w:t>理为本公司正式员工的相关证明材料（如劳动合同、协议等），否则该人员不予计分；</w:t>
            </w:r>
            <w:r>
              <w:rPr>
                <w:rFonts w:hint="eastAsia" w:ascii="仿宋_GB2312" w:hAnsi="仿宋_GB2312" w:eastAsia="仿宋_GB2312" w:cs="仿宋_GB2312"/>
                <w:b/>
                <w:bCs/>
                <w:lang w:val="en-US" w:eastAsia="zh-CN"/>
              </w:rPr>
              <w:t xml:space="preserve">   </w:t>
            </w:r>
          </w:p>
          <w:p w14:paraId="4C1F8BC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供应商提供项目经理</w:t>
            </w:r>
            <w:r>
              <w:rPr>
                <w:rFonts w:hint="eastAsia" w:ascii="仿宋_GB2312" w:eastAsia="仿宋_GB2312"/>
                <w:b/>
                <w:bCs/>
                <w:color w:val="000000"/>
              </w:rPr>
              <w:t>的工作经验证明材料（能够体现工作经验的合同或物业业主单位的证明）</w:t>
            </w:r>
            <w:r>
              <w:rPr>
                <w:rFonts w:hint="eastAsia" w:ascii="仿宋_GB2312" w:hAnsi="仿宋_GB2312" w:eastAsia="仿宋_GB2312" w:cs="仿宋_GB2312"/>
                <w:b/>
                <w:bCs/>
              </w:rPr>
              <w:t>，</w:t>
            </w:r>
            <w:r>
              <w:rPr>
                <w:rFonts w:hint="default" w:ascii="仿宋_GB2312" w:hAnsi="仿宋_GB2312" w:eastAsia="仿宋_GB2312" w:cs="仿宋_GB2312"/>
                <w:b/>
                <w:bCs/>
                <w:lang w:val="en-US" w:eastAsia="zh-CN"/>
              </w:rPr>
              <w:t>未</w:t>
            </w:r>
            <w:r>
              <w:rPr>
                <w:rFonts w:hint="eastAsia" w:ascii="仿宋_GB2312" w:hAnsi="仿宋_GB2312" w:eastAsia="仿宋_GB2312" w:cs="仿宋_GB2312"/>
                <w:b/>
                <w:bCs/>
              </w:rPr>
              <w:t>提供的，对应加分项不予计分。</w:t>
            </w:r>
          </w:p>
        </w:tc>
        <w:tc>
          <w:tcPr>
            <w:tcW w:w="42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C9F764">
            <w:pPr>
              <w:jc w:val="center"/>
              <w:rPr>
                <w:rFonts w:ascii="仿宋_GB2312" w:eastAsia="仿宋_GB2312"/>
                <w:b/>
                <w:bCs/>
                <w:color w:val="000000"/>
              </w:rPr>
            </w:pPr>
            <w:r>
              <w:rPr>
                <w:rFonts w:hint="eastAsia" w:ascii="仿宋_GB2312" w:eastAsia="仿宋_GB2312"/>
                <w:b/>
                <w:bCs/>
                <w:color w:val="000000"/>
              </w:rPr>
              <w:t>4</w:t>
            </w:r>
          </w:p>
        </w:tc>
        <w:tc>
          <w:tcPr>
            <w:tcW w:w="59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1FA1FD">
            <w:pPr>
              <w:jc w:val="center"/>
              <w:rPr>
                <w:rFonts w:ascii="仿宋_GB2312" w:eastAsia="仿宋_GB2312"/>
                <w:color w:val="000000"/>
              </w:rPr>
            </w:pPr>
            <w:r>
              <w:rPr>
                <w:rFonts w:hint="eastAsia" w:ascii="仿宋_GB2312" w:eastAsia="仿宋_GB2312"/>
                <w:color w:val="000000"/>
              </w:rPr>
              <w:t>拟投入服务团队人员一览表</w:t>
            </w:r>
          </w:p>
        </w:tc>
      </w:tr>
      <w:tr w14:paraId="44E2FFDF">
        <w:tblPrEx>
          <w:tblCellMar>
            <w:top w:w="15" w:type="dxa"/>
            <w:left w:w="15" w:type="dxa"/>
            <w:bottom w:w="15" w:type="dxa"/>
            <w:right w:w="15" w:type="dxa"/>
          </w:tblCellMar>
        </w:tblPrEx>
        <w:tc>
          <w:tcPr>
            <w:tcW w:w="462" w:type="pct"/>
            <w:vMerge w:val="continue"/>
            <w:tcBorders>
              <w:top w:val="single" w:color="333333" w:sz="6" w:space="0"/>
              <w:left w:val="single" w:color="333333" w:sz="6" w:space="0"/>
              <w:bottom w:val="single" w:color="333333" w:sz="6" w:space="0"/>
              <w:right w:val="single" w:color="333333" w:sz="6" w:space="0"/>
            </w:tcBorders>
            <w:vAlign w:val="center"/>
          </w:tcPr>
          <w:p w14:paraId="51BDBF17">
            <w:pPr>
              <w:rPr>
                <w:rFonts w:ascii="仿宋_GB2312" w:eastAsia="仿宋_GB2312"/>
                <w:b/>
                <w:bCs/>
                <w:color w:val="000000"/>
              </w:rPr>
            </w:pPr>
          </w:p>
        </w:tc>
        <w:tc>
          <w:tcPr>
            <w:tcW w:w="608" w:type="pct"/>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64BFFCFF">
            <w:pPr>
              <w:jc w:val="center"/>
              <w:rPr>
                <w:rFonts w:ascii="仿宋_GB2312" w:eastAsia="仿宋_GB2312"/>
                <w:b/>
                <w:bCs/>
                <w:color w:val="000000"/>
              </w:rPr>
            </w:pPr>
            <w:r>
              <w:rPr>
                <w:rFonts w:hint="eastAsia" w:ascii="仿宋_GB2312" w:eastAsia="仿宋_GB2312"/>
                <w:b/>
                <w:bCs/>
                <w:color w:val="000000"/>
              </w:rPr>
              <w:t>秩序维护队长</w:t>
            </w:r>
          </w:p>
        </w:tc>
        <w:tc>
          <w:tcPr>
            <w:tcW w:w="2913" w:type="pct"/>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59AB89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ascii="仿宋_GB2312" w:eastAsia="仿宋_GB2312"/>
                <w:color w:val="000000"/>
              </w:rPr>
            </w:pPr>
            <w:r>
              <w:rPr>
                <w:rFonts w:hint="eastAsia" w:ascii="仿宋_GB2312" w:eastAsia="仿宋_GB2312"/>
                <w:b w:val="0"/>
                <w:bCs/>
                <w:color w:val="000000" w:themeColor="text1"/>
                <w:lang w:val="en-US" w:eastAsia="zh-CN"/>
                <w14:textFill>
                  <w14:solidFill>
                    <w14:schemeClr w14:val="tx1"/>
                  </w14:solidFill>
                </w14:textFill>
              </w:rPr>
              <w:t>1.</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highlight w:val="none"/>
              </w:rPr>
              <w:t>具备《退伍军人证》或《退出现役证》或《退役军人优待证》或其他可直接证明退役军人身份的证书的得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eastAsia="仿宋_GB2312"/>
                <w:color w:val="000000"/>
              </w:rPr>
              <w:t xml:space="preserve">； </w:t>
            </w:r>
          </w:p>
          <w:p w14:paraId="41EDCD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b w:val="0"/>
                <w:bCs/>
                <w:color w:val="000000" w:themeColor="text1"/>
                <w:lang w:val="en-US" w:eastAsia="zh-CN"/>
                <w14:textFill>
                  <w14:solidFill>
                    <w14:schemeClr w14:val="tx1"/>
                  </w14:solidFill>
                </w14:textFill>
              </w:rPr>
              <w:t>2.</w:t>
            </w:r>
            <w:r>
              <w:rPr>
                <w:rFonts w:hint="eastAsia" w:ascii="仿宋_GB2312" w:hAnsi="Times New Roman" w:eastAsia="仿宋_GB2312" w:cs="Times New Roman"/>
                <w:b/>
                <w:bCs/>
                <w:color w:val="000000"/>
                <w:lang w:val="en-US" w:eastAsia="zh-CN"/>
              </w:rPr>
              <w:t>承诺</w:t>
            </w:r>
            <w:r>
              <w:rPr>
                <w:rFonts w:hint="eastAsia" w:ascii="仿宋_GB2312" w:hAnsi="Times New Roman" w:eastAsia="仿宋_GB2312" w:cs="Times New Roman"/>
                <w:b w:val="0"/>
                <w:bCs w:val="0"/>
                <w:color w:val="000000"/>
                <w:lang w:val="en-US" w:eastAsia="zh-CN"/>
              </w:rPr>
              <w:t>具备保安员中级</w:t>
            </w:r>
            <w:r>
              <w:rPr>
                <w:rFonts w:hint="eastAsia" w:ascii="仿宋_GB2312" w:eastAsia="仿宋_GB2312" w:cs="Times New Roman"/>
                <w:b w:val="0"/>
                <w:bCs w:val="0"/>
                <w:color w:val="000000"/>
                <w:lang w:val="en-US" w:eastAsia="zh-CN"/>
              </w:rPr>
              <w:t>工</w:t>
            </w:r>
            <w:r>
              <w:rPr>
                <w:rFonts w:hint="eastAsia" w:ascii="仿宋_GB2312" w:hAnsi="Times New Roman" w:eastAsia="仿宋_GB2312" w:cs="Times New Roman"/>
                <w:b w:val="0"/>
                <w:bCs w:val="0"/>
                <w:color w:val="000000"/>
                <w:lang w:val="en-US" w:eastAsia="zh-CN"/>
              </w:rPr>
              <w:t>（四级）以上职业资格证的得2分，满分2分</w:t>
            </w:r>
            <w:r>
              <w:rPr>
                <w:rFonts w:hint="eastAsia" w:ascii="仿宋_GB2312" w:eastAsia="仿宋_GB2312"/>
                <w:color w:val="000000"/>
              </w:rPr>
              <w:t xml:space="preserve">； </w:t>
            </w:r>
          </w:p>
          <w:p w14:paraId="2DB175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b w:val="0"/>
                <w:bCs/>
                <w:color w:val="000000" w:themeColor="text1"/>
                <w:lang w:val="en-US" w:eastAsia="zh-CN"/>
                <w14:textFill>
                  <w14:solidFill>
                    <w14:schemeClr w14:val="tx1"/>
                  </w14:solidFill>
                </w14:textFill>
              </w:rPr>
              <w:t>3.</w:t>
            </w:r>
            <w:r>
              <w:rPr>
                <w:rFonts w:hint="eastAsia" w:ascii="仿宋_GB2312" w:eastAsia="仿宋_GB2312"/>
                <w:b/>
                <w:color w:val="000000" w:themeColor="text1"/>
                <w14:textFill>
                  <w14:solidFill>
                    <w14:schemeClr w14:val="tx1"/>
                  </w14:solidFill>
                </w14:textFill>
              </w:rPr>
              <w:t>承诺</w:t>
            </w:r>
            <w:r>
              <w:rPr>
                <w:rFonts w:hint="eastAsia" w:ascii="仿宋_GB2312" w:eastAsia="仿宋_GB2312"/>
                <w:color w:val="000000"/>
              </w:rPr>
              <w:t>具备</w:t>
            </w:r>
            <w:r>
              <w:rPr>
                <w:rFonts w:hint="eastAsia" w:ascii="仿宋_GB2312" w:eastAsia="仿宋_GB2312"/>
                <w:color w:val="000000"/>
                <w:lang w:val="en-US" w:eastAsia="zh-CN"/>
              </w:rPr>
              <w:t>累计</w:t>
            </w:r>
            <w:r>
              <w:rPr>
                <w:rFonts w:hint="eastAsia" w:ascii="仿宋_GB2312" w:eastAsia="仿宋_GB2312"/>
                <w:color w:val="000000"/>
              </w:rPr>
              <w:t xml:space="preserve">3年以上相关管理经验的得1分，满分1分。 </w:t>
            </w:r>
          </w:p>
          <w:p w14:paraId="7D6D7E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rPr>
            </w:pPr>
            <w:r>
              <w:rPr>
                <w:rFonts w:hint="eastAsia" w:ascii="仿宋_GB2312" w:hAnsi="Times New Roman" w:eastAsia="仿宋_GB2312" w:cs="Times New Roman"/>
                <w:b/>
                <w:color w:val="000000" w:themeColor="text1"/>
                <w:kern w:val="2"/>
                <w:sz w:val="21"/>
                <w:szCs w:val="24"/>
                <w:lang w:val="en-US" w:eastAsia="zh-CN"/>
                <w14:textFill>
                  <w14:solidFill>
                    <w14:schemeClr w14:val="tx1"/>
                  </w14:solidFill>
                </w14:textFill>
              </w:rPr>
              <w:t>注:承诺是指供应商在《拟投入人员一览表》中响应人员素质信息，无需提供相关证明材料。</w:t>
            </w:r>
          </w:p>
        </w:tc>
        <w:tc>
          <w:tcPr>
            <w:tcW w:w="422" w:type="pct"/>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4A171EDD">
            <w:pPr>
              <w:jc w:val="center"/>
              <w:rPr>
                <w:rFonts w:ascii="仿宋_GB2312" w:eastAsia="仿宋_GB2312"/>
                <w:b/>
                <w:bCs/>
                <w:color w:val="000000"/>
              </w:rPr>
            </w:pPr>
            <w:r>
              <w:rPr>
                <w:rFonts w:hint="eastAsia" w:ascii="仿宋_GB2312" w:eastAsia="仿宋_GB2312"/>
                <w:b/>
                <w:bCs/>
                <w:color w:val="000000"/>
              </w:rPr>
              <w:t>5</w:t>
            </w:r>
          </w:p>
        </w:tc>
        <w:tc>
          <w:tcPr>
            <w:tcW w:w="593" w:type="pct"/>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7E3985C1">
            <w:pPr>
              <w:jc w:val="center"/>
              <w:rPr>
                <w:rFonts w:ascii="仿宋_GB2312" w:eastAsia="仿宋_GB2312"/>
                <w:color w:val="000000"/>
              </w:rPr>
            </w:pPr>
            <w:r>
              <w:rPr>
                <w:rFonts w:hint="eastAsia" w:ascii="仿宋_GB2312" w:eastAsia="仿宋_GB2312"/>
                <w:color w:val="000000"/>
              </w:rPr>
              <w:t>拟投入服务团队人员一览表</w:t>
            </w:r>
          </w:p>
        </w:tc>
      </w:tr>
      <w:tr w14:paraId="67F90701">
        <w:tblPrEx>
          <w:tblCellMar>
            <w:top w:w="15" w:type="dxa"/>
            <w:left w:w="15" w:type="dxa"/>
            <w:bottom w:w="15" w:type="dxa"/>
            <w:right w:w="15" w:type="dxa"/>
          </w:tblCellMar>
        </w:tblPrEx>
        <w:trPr>
          <w:trHeight w:val="4082" w:hRule="atLeast"/>
        </w:trPr>
        <w:tc>
          <w:tcPr>
            <w:tcW w:w="462" w:type="pct"/>
            <w:vMerge w:val="continue"/>
            <w:tcBorders>
              <w:top w:val="single" w:color="333333" w:sz="6" w:space="0"/>
              <w:left w:val="single" w:color="333333" w:sz="6" w:space="0"/>
              <w:bottom w:val="single" w:color="333333" w:sz="6" w:space="0"/>
              <w:right w:val="single" w:color="auto" w:sz="4" w:space="0"/>
            </w:tcBorders>
            <w:vAlign w:val="center"/>
          </w:tcPr>
          <w:p w14:paraId="51E2D97D">
            <w:pPr>
              <w:rPr>
                <w:rFonts w:ascii="仿宋_GB2312" w:eastAsia="仿宋_GB2312"/>
                <w:b/>
                <w:bCs/>
                <w:color w:val="000000"/>
              </w:rPr>
            </w:pPr>
          </w:p>
        </w:tc>
        <w:tc>
          <w:tcPr>
            <w:tcW w:w="608" w:type="pct"/>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58973706">
            <w:pPr>
              <w:jc w:val="center"/>
              <w:rPr>
                <w:rFonts w:ascii="仿宋_GB2312" w:eastAsia="仿宋_GB2312"/>
                <w:b/>
                <w:bCs/>
                <w:color w:val="000000"/>
              </w:rPr>
            </w:pPr>
            <w:r>
              <w:rPr>
                <w:rFonts w:hint="eastAsia" w:ascii="仿宋_GB2312" w:eastAsia="仿宋_GB2312"/>
                <w:b/>
                <w:bCs/>
                <w:color w:val="000000"/>
              </w:rPr>
              <w:t>其余人员配置方案</w:t>
            </w:r>
          </w:p>
        </w:tc>
        <w:tc>
          <w:tcPr>
            <w:tcW w:w="2913" w:type="pct"/>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77C6C40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b/>
                <w:bCs/>
                <w:color w:val="000000" w:themeColor="text1"/>
                <w:lang w:eastAsia="zh-CN"/>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1.水电维护员</w:t>
            </w:r>
            <w:r>
              <w:rPr>
                <w:rFonts w:ascii="仿宋_GB2312" w:eastAsia="仿宋_GB2312"/>
                <w:b/>
                <w:bCs/>
                <w:color w:val="000000" w:themeColor="text1"/>
                <w14:textFill>
                  <w14:solidFill>
                    <w14:schemeClr w14:val="tx1"/>
                  </w14:solidFill>
                </w14:textFill>
              </w:rPr>
              <w:t>（2</w:t>
            </w:r>
            <w:r>
              <w:rPr>
                <w:rFonts w:hint="eastAsia" w:ascii="仿宋_GB2312" w:eastAsia="仿宋_GB2312"/>
                <w:b/>
                <w:bCs/>
                <w:color w:val="000000" w:themeColor="text1"/>
                <w14:textFill>
                  <w14:solidFill>
                    <w14:schemeClr w14:val="tx1"/>
                  </w14:solidFill>
                </w14:textFill>
              </w:rPr>
              <w:t>分</w:t>
            </w:r>
            <w:r>
              <w:rPr>
                <w:rFonts w:ascii="仿宋_GB2312" w:eastAsia="仿宋_GB2312"/>
                <w:b/>
                <w:bCs/>
                <w:color w:val="000000" w:themeColor="text1"/>
                <w14:textFill>
                  <w14:solidFill>
                    <w14:schemeClr w14:val="tx1"/>
                  </w14:solidFill>
                </w14:textFill>
              </w:rPr>
              <w:t>）</w:t>
            </w:r>
            <w:r>
              <w:rPr>
                <w:rFonts w:hint="eastAsia" w:ascii="仿宋_GB2312" w:eastAsia="仿宋_GB2312"/>
                <w:b/>
                <w:bCs/>
                <w:color w:val="000000" w:themeColor="text1"/>
                <w:lang w:eastAsia="zh-CN"/>
                <w14:textFill>
                  <w14:solidFill>
                    <w14:schemeClr w14:val="tx1"/>
                  </w14:solidFill>
                </w14:textFill>
              </w:rPr>
              <w:t>：</w:t>
            </w:r>
          </w:p>
          <w:p w14:paraId="295C989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承诺</w:t>
            </w:r>
            <w:r>
              <w:rPr>
                <w:rFonts w:hint="eastAsia" w:ascii="仿宋_GB2312" w:eastAsia="仿宋_GB2312"/>
                <w:color w:val="000000" w:themeColor="text1"/>
                <w14:textFill>
                  <w14:solidFill>
                    <w14:schemeClr w14:val="tx1"/>
                  </w14:solidFill>
                </w14:textFill>
              </w:rPr>
              <w:t>每有1人具备</w:t>
            </w:r>
            <w:r>
              <w:rPr>
                <w:rFonts w:hint="eastAsia" w:ascii="仿宋_GB2312" w:eastAsia="仿宋_GB2312"/>
                <w:color w:val="000000" w:themeColor="text1"/>
                <w:lang w:val="en-US" w:eastAsia="zh-CN"/>
                <w14:textFill>
                  <w14:solidFill>
                    <w14:schemeClr w14:val="tx1"/>
                  </w14:solidFill>
                </w14:textFill>
              </w:rPr>
              <w:t>累计</w:t>
            </w:r>
            <w:r>
              <w:rPr>
                <w:rFonts w:hint="eastAsia" w:ascii="仿宋_GB2312" w:eastAsia="仿宋_GB2312"/>
                <w:color w:val="000000" w:themeColor="text1"/>
                <w14:textFill>
                  <w14:solidFill>
                    <w14:schemeClr w14:val="tx1"/>
                  </w14:solidFill>
                </w14:textFill>
              </w:rPr>
              <w:t>3年以上相关工作经验得1分，满分</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14:textFill>
                  <w14:solidFill>
                    <w14:schemeClr w14:val="tx1"/>
                  </w14:solidFill>
                </w14:textFill>
              </w:rPr>
              <w:t>分。</w:t>
            </w:r>
          </w:p>
          <w:p w14:paraId="174D3B7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b/>
                <w:bCs/>
                <w:color w:val="000000" w:themeColor="text1"/>
                <w:lang w:eastAsia="zh-CN"/>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2.消防安全员</w:t>
            </w:r>
            <w:r>
              <w:rPr>
                <w:rFonts w:ascii="仿宋_GB2312" w:eastAsia="仿宋_GB2312"/>
                <w:b/>
                <w:bCs/>
                <w:color w:val="000000" w:themeColor="text1"/>
                <w14:textFill>
                  <w14:solidFill>
                    <w14:schemeClr w14:val="tx1"/>
                  </w14:solidFill>
                </w14:textFill>
              </w:rPr>
              <w:t>（</w:t>
            </w:r>
            <w:r>
              <w:rPr>
                <w:rFonts w:hint="eastAsia" w:ascii="仿宋_GB2312" w:eastAsia="仿宋_GB2312"/>
                <w:b/>
                <w:bCs/>
                <w:color w:val="000000" w:themeColor="text1"/>
                <w14:textFill>
                  <w14:solidFill>
                    <w14:schemeClr w14:val="tx1"/>
                  </w14:solidFill>
                </w14:textFill>
              </w:rPr>
              <w:t>1分</w:t>
            </w:r>
            <w:r>
              <w:rPr>
                <w:rFonts w:ascii="仿宋_GB2312" w:eastAsia="仿宋_GB2312"/>
                <w:b/>
                <w:bCs/>
                <w:color w:val="000000" w:themeColor="text1"/>
                <w14:textFill>
                  <w14:solidFill>
                    <w14:schemeClr w14:val="tx1"/>
                  </w14:solidFill>
                </w14:textFill>
              </w:rPr>
              <w:t>）</w:t>
            </w:r>
            <w:r>
              <w:rPr>
                <w:rFonts w:hint="eastAsia" w:ascii="仿宋_GB2312" w:eastAsia="仿宋_GB2312"/>
                <w:b/>
                <w:bCs/>
                <w:color w:val="000000" w:themeColor="text1"/>
                <w:lang w:eastAsia="zh-CN"/>
                <w14:textFill>
                  <w14:solidFill>
                    <w14:schemeClr w14:val="tx1"/>
                  </w14:solidFill>
                </w14:textFill>
              </w:rPr>
              <w:t>：</w:t>
            </w:r>
          </w:p>
          <w:p w14:paraId="2A03428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承诺</w:t>
            </w:r>
            <w:r>
              <w:rPr>
                <w:rFonts w:hint="eastAsia" w:ascii="仿宋_GB2312" w:eastAsia="仿宋_GB2312"/>
                <w:color w:val="000000" w:themeColor="text1"/>
                <w14:textFill>
                  <w14:solidFill>
                    <w14:schemeClr w14:val="tx1"/>
                  </w14:solidFill>
                </w14:textFill>
              </w:rPr>
              <w:t>具备</w:t>
            </w:r>
            <w:r>
              <w:rPr>
                <w:rFonts w:hint="eastAsia" w:ascii="仿宋_GB2312" w:eastAsia="仿宋_GB2312"/>
                <w:color w:val="000000" w:themeColor="text1"/>
                <w:lang w:val="en-US" w:eastAsia="zh-CN"/>
                <w14:textFill>
                  <w14:solidFill>
                    <w14:schemeClr w14:val="tx1"/>
                  </w14:solidFill>
                </w14:textFill>
              </w:rPr>
              <w:t>累计</w:t>
            </w:r>
            <w:r>
              <w:rPr>
                <w:rFonts w:hint="eastAsia" w:ascii="仿宋_GB2312" w:eastAsia="仿宋_GB2312"/>
                <w:color w:val="000000" w:themeColor="text1"/>
                <w14:textFill>
                  <w14:solidFill>
                    <w14:schemeClr w14:val="tx1"/>
                  </w14:solidFill>
                </w14:textFill>
              </w:rPr>
              <w:t>3年以上相关工作经验得1分，满分</w:t>
            </w:r>
            <w:r>
              <w:rPr>
                <w:rFonts w:ascii="仿宋_GB2312" w:eastAsia="仿宋_GB2312"/>
                <w:color w:val="000000" w:themeColor="text1"/>
                <w14:textFill>
                  <w14:solidFill>
                    <w14:schemeClr w14:val="tx1"/>
                  </w14:solidFill>
                </w14:textFill>
              </w:rPr>
              <w:t>1</w:t>
            </w:r>
            <w:r>
              <w:rPr>
                <w:rFonts w:hint="eastAsia" w:ascii="仿宋_GB2312" w:eastAsia="仿宋_GB2312"/>
                <w:color w:val="000000" w:themeColor="text1"/>
                <w14:textFill>
                  <w14:solidFill>
                    <w14:schemeClr w14:val="tx1"/>
                  </w14:solidFill>
                </w14:textFill>
              </w:rPr>
              <w:t>分。</w:t>
            </w:r>
          </w:p>
          <w:p w14:paraId="1CB83E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rPr>
            </w:pPr>
            <w:r>
              <w:rPr>
                <w:rFonts w:hint="eastAsia" w:ascii="仿宋_GB2312" w:eastAsia="仿宋_GB2312"/>
                <w:b/>
                <w:bCs/>
                <w:color w:val="000000"/>
                <w:lang w:val="en-US" w:eastAsia="zh-CN"/>
              </w:rPr>
              <w:t>3.</w:t>
            </w:r>
            <w:r>
              <w:rPr>
                <w:rFonts w:hint="eastAsia" w:ascii="仿宋_GB2312" w:eastAsia="仿宋_GB2312"/>
                <w:b/>
                <w:bCs/>
                <w:color w:val="000000"/>
              </w:rPr>
              <w:t>秩序维护员</w:t>
            </w:r>
            <w:r>
              <w:rPr>
                <w:rFonts w:hint="eastAsia" w:ascii="仿宋_GB2312" w:eastAsia="仿宋_GB2312"/>
                <w:b/>
                <w:bCs/>
                <w:color w:val="000000"/>
                <w:lang w:eastAsia="zh-CN"/>
              </w:rPr>
              <w:t>（</w:t>
            </w:r>
            <w:r>
              <w:rPr>
                <w:rFonts w:hint="eastAsia" w:ascii="仿宋_GB2312" w:eastAsia="仿宋_GB2312"/>
                <w:b/>
                <w:bCs/>
                <w:color w:val="000000"/>
                <w:lang w:val="en-US" w:eastAsia="zh-CN"/>
              </w:rPr>
              <w:t>秩序维护队长除外</w:t>
            </w:r>
            <w:r>
              <w:rPr>
                <w:rFonts w:hint="eastAsia" w:ascii="仿宋_GB2312" w:eastAsia="仿宋_GB2312"/>
                <w:b/>
                <w:bCs/>
                <w:color w:val="000000"/>
                <w:lang w:eastAsia="zh-CN"/>
              </w:rPr>
              <w:t>）</w:t>
            </w:r>
            <w:r>
              <w:rPr>
                <w:rFonts w:hint="eastAsia" w:ascii="仿宋_GB2312" w:eastAsia="仿宋_GB2312"/>
                <w:b/>
                <w:bCs/>
                <w:color w:val="000000"/>
              </w:rPr>
              <w:t>（</w:t>
            </w:r>
            <w:r>
              <w:rPr>
                <w:rFonts w:ascii="仿宋_GB2312" w:eastAsia="仿宋_GB2312"/>
                <w:b/>
                <w:bCs/>
                <w:color w:val="000000"/>
              </w:rPr>
              <w:t>12</w:t>
            </w:r>
            <w:r>
              <w:rPr>
                <w:rFonts w:hint="eastAsia" w:ascii="仿宋_GB2312" w:eastAsia="仿宋_GB2312"/>
                <w:b/>
                <w:bCs/>
                <w:color w:val="000000"/>
              </w:rPr>
              <w:t>分）：</w:t>
            </w:r>
            <w:r>
              <w:rPr>
                <w:rFonts w:hint="eastAsia" w:ascii="仿宋_GB2312" w:eastAsia="仿宋_GB2312"/>
                <w:color w:val="000000"/>
              </w:rPr>
              <w:t xml:space="preserve"> </w:t>
            </w:r>
          </w:p>
          <w:p w14:paraId="321081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rPr>
            </w:pPr>
            <w:r>
              <w:rPr>
                <w:rFonts w:hint="eastAsia" w:ascii="仿宋_GB2312" w:eastAsia="仿宋_GB2312"/>
                <w:b/>
                <w:color w:val="000000"/>
              </w:rPr>
              <w:t>承诺</w:t>
            </w:r>
            <w:r>
              <w:rPr>
                <w:rFonts w:hint="eastAsia" w:ascii="仿宋_GB2312" w:eastAsia="仿宋_GB2312"/>
                <w:color w:val="000000"/>
              </w:rPr>
              <w:t>在满足采购需求基础上每</w:t>
            </w:r>
            <w:r>
              <w:rPr>
                <w:rFonts w:hint="eastAsia" w:ascii="仿宋_GB2312" w:eastAsia="仿宋_GB2312"/>
                <w:color w:val="000000"/>
                <w:lang w:val="en-US" w:eastAsia="zh-CN"/>
              </w:rPr>
              <w:t>多</w:t>
            </w:r>
            <w:r>
              <w:rPr>
                <w:rFonts w:hint="eastAsia" w:ascii="仿宋_GB2312" w:eastAsia="仿宋_GB2312"/>
                <w:color w:val="000000"/>
              </w:rPr>
              <w:t>有1人具有以下证书之一的得1分，满分</w:t>
            </w:r>
            <w:r>
              <w:rPr>
                <w:rFonts w:ascii="仿宋_GB2312" w:eastAsia="仿宋_GB2312"/>
                <w:color w:val="000000"/>
              </w:rPr>
              <w:t>12</w:t>
            </w:r>
            <w:r>
              <w:rPr>
                <w:rFonts w:hint="eastAsia" w:ascii="仿宋_GB2312" w:eastAsia="仿宋_GB2312"/>
                <w:color w:val="000000"/>
              </w:rPr>
              <w:t xml:space="preserve">分： </w:t>
            </w:r>
          </w:p>
          <w:p w14:paraId="04C4FA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1</w:t>
            </w:r>
            <w:r>
              <w:rPr>
                <w:rFonts w:hint="eastAsia" w:ascii="仿宋_GB2312" w:eastAsia="仿宋_GB2312"/>
                <w:color w:val="000000"/>
                <w:lang w:eastAsia="zh-CN"/>
              </w:rPr>
              <w:t>）</w:t>
            </w:r>
            <w:r>
              <w:rPr>
                <w:rFonts w:hint="eastAsia" w:ascii="仿宋_GB2312" w:hAnsi="仿宋_GB2312" w:eastAsia="仿宋_GB2312" w:cs="仿宋_GB2312"/>
                <w:highlight w:val="none"/>
              </w:rPr>
              <w:t>《退伍军人证》或《退出现役证》或《退役军人优待证》或其他可直接证明退役军人身份的证书</w:t>
            </w:r>
            <w:r>
              <w:rPr>
                <w:rFonts w:hint="eastAsia" w:ascii="仿宋_GB2312" w:eastAsia="仿宋_GB2312"/>
                <w:color w:val="000000"/>
              </w:rPr>
              <w:t xml:space="preserve">； </w:t>
            </w:r>
          </w:p>
          <w:p w14:paraId="0E27C5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2</w:t>
            </w:r>
            <w:r>
              <w:rPr>
                <w:rFonts w:hint="eastAsia" w:ascii="仿宋_GB2312" w:eastAsia="仿宋_GB2312"/>
                <w:color w:val="000000"/>
                <w:lang w:eastAsia="zh-CN"/>
              </w:rPr>
              <w:t>）</w:t>
            </w:r>
            <w:r>
              <w:rPr>
                <w:rFonts w:hint="eastAsia" w:ascii="仿宋_GB2312" w:eastAsia="仿宋_GB2312"/>
                <w:color w:val="000000"/>
              </w:rPr>
              <w:t>保安员中级</w:t>
            </w:r>
            <w:r>
              <w:rPr>
                <w:rFonts w:hint="eastAsia" w:ascii="仿宋_GB2312" w:eastAsia="仿宋_GB2312"/>
                <w:color w:val="000000"/>
                <w:lang w:val="en-US" w:eastAsia="zh-CN"/>
              </w:rPr>
              <w:t>工</w:t>
            </w:r>
            <w:r>
              <w:rPr>
                <w:rFonts w:hint="eastAsia" w:ascii="仿宋_GB2312" w:eastAsia="仿宋_GB2312"/>
                <w:color w:val="000000"/>
              </w:rPr>
              <w:t xml:space="preserve">（四级）以上职业资格证； </w:t>
            </w:r>
          </w:p>
          <w:p w14:paraId="05BA7E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3</w:t>
            </w:r>
            <w:r>
              <w:rPr>
                <w:rFonts w:hint="eastAsia" w:ascii="仿宋_GB2312" w:eastAsia="仿宋_GB2312"/>
                <w:color w:val="000000"/>
                <w:lang w:eastAsia="zh-CN"/>
              </w:rPr>
              <w:t>）</w:t>
            </w:r>
            <w:r>
              <w:rPr>
                <w:rFonts w:hint="eastAsia" w:ascii="仿宋_GB2312" w:eastAsia="仿宋_GB2312"/>
                <w:color w:val="000000"/>
              </w:rPr>
              <w:t>《建（构）筑物消防员证》或（《消防设施操作员》证） </w:t>
            </w:r>
            <w:r>
              <w:rPr>
                <w:rFonts w:hint="eastAsia" w:ascii="仿宋_GB2312" w:eastAsia="仿宋_GB2312"/>
                <w:color w:val="000000"/>
                <w:lang w:eastAsia="zh-CN"/>
              </w:rPr>
              <w:t>。</w:t>
            </w:r>
          </w:p>
          <w:p w14:paraId="004B39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rPr>
            </w:pPr>
            <w:r>
              <w:rPr>
                <w:rFonts w:hint="eastAsia" w:ascii="仿宋_GB2312" w:eastAsia="仿宋_GB2312"/>
                <w:b/>
                <w:bCs/>
                <w:color w:val="000000"/>
                <w:lang w:val="en-US" w:eastAsia="zh-CN"/>
              </w:rPr>
              <w:t>4.</w:t>
            </w:r>
            <w:r>
              <w:rPr>
                <w:rFonts w:hint="eastAsia" w:ascii="仿宋_GB2312" w:eastAsia="仿宋_GB2312"/>
                <w:b/>
                <w:bCs/>
                <w:color w:val="000000"/>
              </w:rPr>
              <w:t> 保洁员（</w:t>
            </w:r>
            <w:r>
              <w:rPr>
                <w:rFonts w:ascii="仿宋_GB2312" w:eastAsia="仿宋_GB2312"/>
                <w:b/>
                <w:bCs/>
                <w:color w:val="000000"/>
              </w:rPr>
              <w:t>2</w:t>
            </w:r>
            <w:r>
              <w:rPr>
                <w:rFonts w:hint="eastAsia" w:ascii="仿宋_GB2312" w:eastAsia="仿宋_GB2312"/>
                <w:b/>
                <w:bCs/>
                <w:color w:val="000000"/>
              </w:rPr>
              <w:t>分）：</w:t>
            </w:r>
            <w:r>
              <w:rPr>
                <w:rFonts w:hint="eastAsia" w:ascii="仿宋_GB2312" w:eastAsia="仿宋_GB2312"/>
                <w:color w:val="000000"/>
              </w:rPr>
              <w:t xml:space="preserve"> </w:t>
            </w:r>
          </w:p>
          <w:p w14:paraId="660AC3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lang w:eastAsia="zh-CN"/>
              </w:rPr>
            </w:pPr>
            <w:r>
              <w:rPr>
                <w:rFonts w:hint="eastAsia" w:ascii="仿宋_GB2312" w:eastAsia="仿宋_GB2312"/>
                <w:b/>
                <w:color w:val="000000"/>
              </w:rPr>
              <w:t>承诺</w:t>
            </w:r>
            <w:r>
              <w:rPr>
                <w:rFonts w:hint="eastAsia" w:ascii="仿宋_GB2312" w:eastAsia="仿宋_GB2312"/>
                <w:color w:val="000000"/>
              </w:rPr>
              <w:t>全部从事相关工作</w:t>
            </w:r>
            <w:r>
              <w:rPr>
                <w:rFonts w:hint="eastAsia" w:ascii="仿宋_GB2312" w:eastAsia="仿宋_GB2312"/>
                <w:color w:val="000000"/>
                <w:lang w:val="en-US" w:eastAsia="zh-CN"/>
              </w:rPr>
              <w:t>累计</w:t>
            </w:r>
            <w:r>
              <w:rPr>
                <w:rFonts w:hint="eastAsia" w:ascii="仿宋_GB2312" w:eastAsia="仿宋_GB2312"/>
                <w:color w:val="000000"/>
              </w:rPr>
              <w:t>1年以上</w:t>
            </w:r>
            <w:r>
              <w:rPr>
                <w:rFonts w:ascii="仿宋_GB2312" w:eastAsia="仿宋_GB2312"/>
                <w:color w:val="000000"/>
              </w:rPr>
              <w:t>不满</w:t>
            </w:r>
            <w:r>
              <w:rPr>
                <w:rFonts w:hint="eastAsia" w:ascii="仿宋_GB2312" w:eastAsia="仿宋_GB2312"/>
                <w:color w:val="000000"/>
              </w:rPr>
              <w:t>3</w:t>
            </w:r>
            <w:r>
              <w:rPr>
                <w:rFonts w:ascii="仿宋_GB2312" w:eastAsia="仿宋_GB2312"/>
                <w:color w:val="000000"/>
              </w:rPr>
              <w:t>年</w:t>
            </w:r>
            <w:r>
              <w:rPr>
                <w:rFonts w:hint="eastAsia" w:ascii="仿宋_GB2312" w:eastAsia="仿宋_GB2312"/>
                <w:color w:val="000000"/>
              </w:rPr>
              <w:t>得1分</w:t>
            </w:r>
            <w:r>
              <w:rPr>
                <w:rFonts w:hint="eastAsia" w:ascii="仿宋_GB2312" w:eastAsia="仿宋_GB2312"/>
                <w:color w:val="000000"/>
                <w:lang w:eastAsia="zh-CN"/>
              </w:rPr>
              <w:t>；</w:t>
            </w:r>
            <w:r>
              <w:rPr>
                <w:rFonts w:hint="eastAsia" w:ascii="仿宋_GB2312" w:eastAsia="仿宋_GB2312"/>
                <w:color w:val="000000"/>
              </w:rPr>
              <w:t>全部从事相关</w:t>
            </w:r>
            <w:r>
              <w:rPr>
                <w:rFonts w:ascii="仿宋_GB2312" w:eastAsia="仿宋_GB2312"/>
                <w:color w:val="000000"/>
              </w:rPr>
              <w:t>工作</w:t>
            </w:r>
            <w:r>
              <w:rPr>
                <w:rFonts w:hint="eastAsia" w:ascii="仿宋_GB2312" w:eastAsia="仿宋_GB2312"/>
                <w:color w:val="000000"/>
                <w:lang w:val="en-US" w:eastAsia="zh-CN"/>
              </w:rPr>
              <w:t>累计</w:t>
            </w:r>
            <w:r>
              <w:rPr>
                <w:rFonts w:hint="eastAsia" w:ascii="仿宋_GB2312" w:eastAsia="仿宋_GB2312"/>
                <w:color w:val="000000"/>
              </w:rPr>
              <w:t>3</w:t>
            </w:r>
            <w:r>
              <w:rPr>
                <w:rFonts w:ascii="仿宋_GB2312" w:eastAsia="仿宋_GB2312"/>
                <w:color w:val="000000"/>
              </w:rPr>
              <w:t>年以上得</w:t>
            </w:r>
            <w:r>
              <w:rPr>
                <w:rFonts w:hint="eastAsia" w:ascii="仿宋_GB2312" w:eastAsia="仿宋_GB2312"/>
                <w:color w:val="000000"/>
              </w:rPr>
              <w:t>2分</w:t>
            </w:r>
            <w:r>
              <w:rPr>
                <w:rFonts w:ascii="仿宋_GB2312" w:eastAsia="仿宋_GB2312"/>
                <w:color w:val="000000"/>
              </w:rPr>
              <w:t>，</w:t>
            </w:r>
            <w:r>
              <w:rPr>
                <w:rFonts w:hint="eastAsia" w:ascii="仿宋_GB2312" w:eastAsia="仿宋_GB2312"/>
                <w:color w:val="000000"/>
              </w:rPr>
              <w:t>满分</w:t>
            </w:r>
            <w:r>
              <w:rPr>
                <w:rFonts w:ascii="仿宋_GB2312" w:eastAsia="仿宋_GB2312"/>
                <w:color w:val="000000"/>
              </w:rPr>
              <w:t>2</w:t>
            </w:r>
            <w:r>
              <w:rPr>
                <w:rFonts w:hint="eastAsia" w:ascii="仿宋_GB2312" w:eastAsia="仿宋_GB2312"/>
                <w:color w:val="000000"/>
              </w:rPr>
              <w:t>分</w:t>
            </w:r>
            <w:r>
              <w:rPr>
                <w:rFonts w:hint="eastAsia" w:ascii="仿宋_GB2312" w:eastAsia="仿宋_GB2312"/>
                <w:color w:val="000000"/>
                <w:lang w:eastAsia="zh-CN"/>
              </w:rPr>
              <w:t>。</w:t>
            </w:r>
          </w:p>
          <w:p w14:paraId="1337A2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000000"/>
                <w:lang w:eastAsia="zh-CN"/>
              </w:rPr>
            </w:pPr>
            <w:r>
              <w:rPr>
                <w:rFonts w:hint="eastAsia" w:ascii="仿宋_GB2312" w:hAnsi="Times New Roman" w:eastAsia="仿宋_GB2312" w:cs="Times New Roman"/>
                <w:b/>
                <w:color w:val="000000"/>
                <w:kern w:val="2"/>
                <w:sz w:val="21"/>
                <w:szCs w:val="24"/>
                <w:lang w:val="en-US" w:eastAsia="zh-CN"/>
              </w:rPr>
              <w:t>注:承诺是指供应商在《拟投入人员一览表》中响应人员素质信息，无需提供相关证明材料。</w:t>
            </w:r>
          </w:p>
        </w:tc>
        <w:tc>
          <w:tcPr>
            <w:tcW w:w="422" w:type="pct"/>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48CF6788">
            <w:pPr>
              <w:jc w:val="center"/>
              <w:rPr>
                <w:rFonts w:ascii="仿宋_GB2312" w:eastAsia="仿宋_GB2312"/>
                <w:b/>
                <w:bCs/>
                <w:color w:val="000000"/>
              </w:rPr>
            </w:pPr>
            <w:r>
              <w:rPr>
                <w:rFonts w:ascii="仿宋_GB2312" w:eastAsia="仿宋_GB2312"/>
                <w:b/>
                <w:bCs/>
                <w:color w:val="000000" w:themeColor="text1"/>
                <w14:textFill>
                  <w14:solidFill>
                    <w14:schemeClr w14:val="tx1"/>
                  </w14:solidFill>
                </w14:textFill>
              </w:rPr>
              <w:t>17</w:t>
            </w:r>
          </w:p>
        </w:tc>
        <w:tc>
          <w:tcPr>
            <w:tcW w:w="593" w:type="pct"/>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49CC8358">
            <w:pPr>
              <w:jc w:val="center"/>
              <w:rPr>
                <w:rFonts w:ascii="仿宋_GB2312" w:eastAsia="仿宋_GB2312"/>
                <w:color w:val="000000"/>
              </w:rPr>
            </w:pPr>
            <w:r>
              <w:rPr>
                <w:rFonts w:hint="eastAsia" w:ascii="仿宋_GB2312" w:eastAsia="仿宋_GB2312"/>
                <w:color w:val="000000"/>
              </w:rPr>
              <w:t>拟投入服务团队人员一览表</w:t>
            </w:r>
          </w:p>
        </w:tc>
      </w:tr>
      <w:tr w14:paraId="66BAA382">
        <w:tblPrEx>
          <w:tblCellMar>
            <w:top w:w="15" w:type="dxa"/>
            <w:left w:w="15" w:type="dxa"/>
            <w:bottom w:w="15" w:type="dxa"/>
            <w:right w:w="15" w:type="dxa"/>
          </w:tblCellMar>
        </w:tblPrEx>
        <w:trPr>
          <w:trHeight w:val="788" w:hRule="atLeast"/>
        </w:trPr>
        <w:tc>
          <w:tcPr>
            <w:tcW w:w="46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76F9FE">
            <w:pPr>
              <w:jc w:val="center"/>
              <w:rPr>
                <w:rFonts w:ascii="仿宋_GB2312" w:eastAsia="仿宋_GB2312"/>
                <w:b/>
                <w:bCs/>
                <w:color w:val="000000"/>
              </w:rPr>
            </w:pPr>
            <w:r>
              <w:rPr>
                <w:rFonts w:hint="eastAsia" w:ascii="仿宋_GB2312" w:eastAsia="仿宋_GB2312"/>
                <w:b/>
                <w:bCs/>
                <w:color w:val="000000"/>
              </w:rPr>
              <w:t>信誉分</w:t>
            </w:r>
          </w:p>
        </w:tc>
        <w:tc>
          <w:tcPr>
            <w:tcW w:w="608" w:type="pct"/>
            <w:tcBorders>
              <w:top w:val="single" w:color="auto" w:sz="4" w:space="0"/>
              <w:left w:val="single" w:color="333333" w:sz="6" w:space="0"/>
              <w:right w:val="single" w:color="333333" w:sz="6" w:space="0"/>
            </w:tcBorders>
            <w:tcMar>
              <w:top w:w="120" w:type="dxa"/>
              <w:left w:w="75" w:type="dxa"/>
              <w:bottom w:w="120" w:type="dxa"/>
              <w:right w:w="75" w:type="dxa"/>
            </w:tcMar>
            <w:vAlign w:val="center"/>
          </w:tcPr>
          <w:p w14:paraId="5BBB4D44">
            <w:pPr>
              <w:jc w:val="center"/>
              <w:rPr>
                <w:rFonts w:ascii="仿宋_GB2312" w:eastAsia="仿宋_GB2312"/>
                <w:b/>
                <w:bCs/>
                <w:color w:val="000000"/>
              </w:rPr>
            </w:pPr>
          </w:p>
          <w:p w14:paraId="59A94133">
            <w:pPr>
              <w:jc w:val="center"/>
              <w:rPr>
                <w:rFonts w:ascii="仿宋_GB2312" w:eastAsia="仿宋_GB2312"/>
                <w:b/>
                <w:bCs/>
                <w:color w:val="000000"/>
              </w:rPr>
            </w:pPr>
            <w:r>
              <w:rPr>
                <w:rFonts w:hint="eastAsia" w:ascii="仿宋_GB2312" w:eastAsia="仿宋_GB2312"/>
                <w:b/>
                <w:bCs/>
                <w:color w:val="000000"/>
              </w:rPr>
              <w:t>体系认证</w:t>
            </w:r>
          </w:p>
        </w:tc>
        <w:tc>
          <w:tcPr>
            <w:tcW w:w="2913" w:type="pct"/>
            <w:tcBorders>
              <w:top w:val="single" w:color="auto" w:sz="4" w:space="0"/>
              <w:left w:val="single" w:color="333333" w:sz="6" w:space="0"/>
              <w:right w:val="single" w:color="333333" w:sz="6" w:space="0"/>
            </w:tcBorders>
            <w:tcMar>
              <w:top w:w="120" w:type="dxa"/>
              <w:left w:w="75" w:type="dxa"/>
              <w:bottom w:w="120" w:type="dxa"/>
              <w:right w:w="75" w:type="dxa"/>
            </w:tcMar>
            <w:vAlign w:val="center"/>
          </w:tcPr>
          <w:p w14:paraId="488731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lang w:val="en-US" w:eastAsia="zh-CN"/>
              </w:rPr>
              <w:t>1.</w:t>
            </w:r>
            <w:r>
              <w:rPr>
                <w:rFonts w:hint="eastAsia" w:ascii="仿宋_GB2312" w:eastAsia="仿宋_GB2312"/>
                <w:color w:val="000000"/>
              </w:rPr>
              <w:t xml:space="preserve">供应商具备有效的质量管理体系认证证书得1分，满分1分； </w:t>
            </w:r>
          </w:p>
          <w:p w14:paraId="724ADD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rPr>
              <w:t xml:space="preserve">2.供应商具备有效的职业健康安全管理体系认证证书得1分，满分1分； </w:t>
            </w:r>
          </w:p>
          <w:p w14:paraId="7F4EC3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000000"/>
              </w:rPr>
            </w:pPr>
            <w:r>
              <w:rPr>
                <w:rFonts w:hint="eastAsia" w:ascii="仿宋_GB2312" w:eastAsia="仿宋_GB2312"/>
                <w:color w:val="000000"/>
              </w:rPr>
              <w:t xml:space="preserve">3.供应商具备有效的环境管理体系认证证书得1分，满分1分。 </w:t>
            </w:r>
          </w:p>
          <w:p w14:paraId="219D3F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rPr>
            </w:pPr>
            <w:r>
              <w:rPr>
                <w:rFonts w:hint="eastAsia" w:ascii="仿宋_GB2312" w:hAnsi="仿宋_GB2312" w:eastAsia="仿宋_GB2312" w:cs="仿宋_GB2312"/>
                <w:b/>
                <w:bCs/>
              </w:rPr>
              <w:t>注：供应商提供上述证书材料并加盖供应商CA电子签章，否则不予计分。</w:t>
            </w:r>
            <w:r>
              <w:rPr>
                <w:rFonts w:hint="eastAsia" w:ascii="仿宋_GB2312" w:eastAsia="仿宋_GB2312"/>
                <w:b/>
                <w:bCs/>
                <w:color w:val="000000"/>
              </w:rPr>
              <w:t xml:space="preserve"> </w:t>
            </w:r>
          </w:p>
        </w:tc>
        <w:tc>
          <w:tcPr>
            <w:tcW w:w="422" w:type="pct"/>
            <w:tcBorders>
              <w:top w:val="single" w:color="auto" w:sz="4" w:space="0"/>
              <w:left w:val="single" w:color="333333" w:sz="6" w:space="0"/>
              <w:right w:val="single" w:color="333333" w:sz="6" w:space="0"/>
            </w:tcBorders>
            <w:tcMar>
              <w:top w:w="120" w:type="dxa"/>
              <w:left w:w="75" w:type="dxa"/>
              <w:bottom w:w="120" w:type="dxa"/>
              <w:right w:w="75" w:type="dxa"/>
            </w:tcMar>
            <w:vAlign w:val="center"/>
          </w:tcPr>
          <w:p w14:paraId="172C7C21">
            <w:pPr>
              <w:jc w:val="center"/>
              <w:rPr>
                <w:rFonts w:ascii="仿宋_GB2312" w:eastAsia="仿宋_GB2312"/>
                <w:b/>
                <w:bCs/>
                <w:color w:val="000000"/>
              </w:rPr>
            </w:pPr>
          </w:p>
          <w:p w14:paraId="0A5C5688">
            <w:pPr>
              <w:jc w:val="center"/>
              <w:rPr>
                <w:rFonts w:ascii="仿宋_GB2312" w:eastAsia="仿宋_GB2312"/>
                <w:b/>
                <w:bCs/>
                <w:color w:val="000000"/>
              </w:rPr>
            </w:pPr>
            <w:r>
              <w:rPr>
                <w:rFonts w:hint="eastAsia" w:ascii="仿宋_GB2312" w:eastAsia="仿宋_GB2312"/>
                <w:b/>
                <w:bCs/>
                <w:color w:val="000000"/>
              </w:rPr>
              <w:t>3</w:t>
            </w:r>
          </w:p>
        </w:tc>
        <w:tc>
          <w:tcPr>
            <w:tcW w:w="593" w:type="pct"/>
            <w:tcBorders>
              <w:top w:val="single" w:color="auto" w:sz="4" w:space="0"/>
              <w:left w:val="single" w:color="333333" w:sz="6" w:space="0"/>
              <w:right w:val="single" w:color="333333" w:sz="6" w:space="0"/>
            </w:tcBorders>
            <w:tcMar>
              <w:top w:w="120" w:type="dxa"/>
              <w:left w:w="75" w:type="dxa"/>
              <w:bottom w:w="120" w:type="dxa"/>
              <w:right w:w="75" w:type="dxa"/>
            </w:tcMar>
            <w:vAlign w:val="center"/>
          </w:tcPr>
          <w:p w14:paraId="30B42327">
            <w:pPr>
              <w:jc w:val="center"/>
              <w:rPr>
                <w:rFonts w:ascii="仿宋_GB2312" w:eastAsia="仿宋_GB2312"/>
                <w:color w:val="000000"/>
              </w:rPr>
            </w:pPr>
          </w:p>
          <w:p w14:paraId="58AE34E8">
            <w:pPr>
              <w:jc w:val="center"/>
              <w:rPr>
                <w:rFonts w:ascii="仿宋_GB2312" w:eastAsia="仿宋_GB2312"/>
                <w:color w:val="000000"/>
              </w:rPr>
            </w:pPr>
            <w:r>
              <w:rPr>
                <w:rFonts w:hint="eastAsia" w:ascii="仿宋_GB2312" w:eastAsia="仿宋_GB2312"/>
                <w:color w:val="000000"/>
              </w:rPr>
              <w:t>相关认证证书材料</w:t>
            </w:r>
          </w:p>
        </w:tc>
      </w:tr>
      <w:tr w14:paraId="044E6BB6">
        <w:tblPrEx>
          <w:tblCellMar>
            <w:top w:w="15" w:type="dxa"/>
            <w:left w:w="15" w:type="dxa"/>
            <w:bottom w:w="15" w:type="dxa"/>
            <w:right w:w="15" w:type="dxa"/>
          </w:tblCellMar>
        </w:tblPrEx>
        <w:tc>
          <w:tcPr>
            <w:tcW w:w="46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301166">
            <w:pPr>
              <w:jc w:val="center"/>
              <w:rPr>
                <w:rFonts w:ascii="仿宋_GB2312" w:eastAsia="仿宋_GB2312"/>
                <w:b/>
                <w:bCs/>
                <w:color w:val="000000"/>
              </w:rPr>
            </w:pPr>
            <w:r>
              <w:rPr>
                <w:rFonts w:hint="eastAsia" w:ascii="仿宋_GB2312" w:eastAsia="仿宋_GB2312"/>
                <w:b/>
                <w:bCs/>
                <w:color w:val="000000"/>
              </w:rPr>
              <w:t>业绩分</w:t>
            </w:r>
          </w:p>
        </w:tc>
        <w:tc>
          <w:tcPr>
            <w:tcW w:w="6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BFBC45">
            <w:pPr>
              <w:jc w:val="center"/>
              <w:rPr>
                <w:rFonts w:ascii="仿宋_GB2312" w:eastAsia="仿宋_GB2312"/>
                <w:b/>
                <w:bCs/>
                <w:color w:val="000000"/>
              </w:rPr>
            </w:pPr>
            <w:r>
              <w:rPr>
                <w:rFonts w:hint="eastAsia" w:ascii="仿宋_GB2312" w:eastAsia="仿宋_GB2312"/>
                <w:b/>
                <w:bCs/>
                <w:color w:val="000000"/>
              </w:rPr>
              <w:t>同类项目经验</w:t>
            </w:r>
          </w:p>
        </w:tc>
        <w:tc>
          <w:tcPr>
            <w:tcW w:w="29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AA47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b/>
                <w:bCs/>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年1月1日起至今承接的同类服务项目，每有一项得1分，</w:t>
            </w:r>
            <w:r>
              <w:rPr>
                <w:rFonts w:hint="eastAsia" w:ascii="仿宋_GB2312" w:eastAsia="仿宋_GB2312"/>
                <w:color w:val="000000" w:themeColor="text1"/>
                <w14:textFill>
                  <w14:solidFill>
                    <w14:schemeClr w14:val="tx1"/>
                  </w14:solidFill>
                </w14:textFill>
              </w:rPr>
              <w:t>满分</w:t>
            </w:r>
            <w:r>
              <w:rPr>
                <w:rFonts w:ascii="仿宋_GB2312" w:eastAsia="仿宋_GB2312"/>
                <w:color w:val="000000" w:themeColor="text1"/>
                <w14:textFill>
                  <w14:solidFill>
                    <w14:schemeClr w14:val="tx1"/>
                  </w14:solidFill>
                </w14:textFill>
              </w:rPr>
              <w:t>5</w:t>
            </w:r>
            <w:r>
              <w:rPr>
                <w:rFonts w:hint="eastAsia" w:ascii="仿宋_GB2312" w:eastAsia="仿宋_GB2312"/>
                <w:color w:val="000000" w:themeColor="text1"/>
                <w14:textFill>
                  <w14:solidFill>
                    <w14:schemeClr w14:val="tx1"/>
                  </w14:solidFill>
                </w14:textFill>
              </w:rPr>
              <w:t>分</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hAnsi="仿宋_GB2312" w:eastAsia="仿宋_GB2312" w:cs="仿宋_GB2312"/>
                <w:b/>
                <w:bCs/>
              </w:rPr>
              <w:t>注：</w:t>
            </w:r>
            <w:r>
              <w:rPr>
                <w:rFonts w:hint="eastAsia" w:ascii="仿宋_GB2312" w:hAnsi="仿宋_GB2312" w:eastAsia="仿宋_GB2312" w:cs="仿宋_GB2312"/>
                <w:b/>
                <w:bCs/>
                <w:highlight w:val="none"/>
              </w:rPr>
              <w:t>1.同类服务项目是指至少包含</w:t>
            </w:r>
            <w:r>
              <w:rPr>
                <w:rFonts w:hint="eastAsia" w:ascii="仿宋_GB2312" w:hAnsi="仿宋_GB2312" w:eastAsia="仿宋_GB2312" w:cs="仿宋_GB2312"/>
                <w:b/>
                <w:bCs/>
                <w:highlight w:val="none"/>
                <w:lang w:val="en-US" w:eastAsia="zh-CN"/>
              </w:rPr>
              <w:t>秩序维护、水电维护、绿化、保洁</w:t>
            </w:r>
            <w:r>
              <w:rPr>
                <w:rFonts w:hint="eastAsia" w:ascii="仿宋_GB2312" w:hAnsi="仿宋_GB2312" w:eastAsia="仿宋_GB2312" w:cs="仿宋_GB2312"/>
                <w:b/>
                <w:bCs/>
                <w:highlight w:val="none"/>
              </w:rPr>
              <w:t>其中任意两项服务内容的项目；</w:t>
            </w:r>
          </w:p>
          <w:p w14:paraId="1B510FD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承接时间以合同签订时间为准；</w:t>
            </w:r>
          </w:p>
          <w:p w14:paraId="195720B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供应商提供上述合同材料并加盖供应商CA电子签章，否则不予计分。</w:t>
            </w:r>
            <w:r>
              <w:rPr>
                <w:rFonts w:hint="eastAsia" w:ascii="仿宋_GB2312" w:eastAsia="仿宋_GB2312"/>
                <w:b/>
                <w:bCs/>
                <w:color w:val="000000"/>
              </w:rPr>
              <w:t xml:space="preserve"> </w:t>
            </w:r>
          </w:p>
        </w:tc>
        <w:tc>
          <w:tcPr>
            <w:tcW w:w="42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141EE9">
            <w:pPr>
              <w:jc w:val="center"/>
              <w:rPr>
                <w:rFonts w:ascii="仿宋_GB2312" w:eastAsia="仿宋_GB2312"/>
                <w:b/>
                <w:bCs/>
                <w:color w:val="000000"/>
              </w:rPr>
            </w:pPr>
            <w:r>
              <w:rPr>
                <w:rFonts w:ascii="仿宋_GB2312" w:eastAsia="仿宋_GB2312"/>
                <w:b/>
                <w:bCs/>
                <w:color w:val="000000" w:themeColor="text1"/>
                <w14:textFill>
                  <w14:solidFill>
                    <w14:schemeClr w14:val="tx1"/>
                  </w14:solidFill>
                </w14:textFill>
              </w:rPr>
              <w:t>5</w:t>
            </w:r>
          </w:p>
        </w:tc>
        <w:tc>
          <w:tcPr>
            <w:tcW w:w="59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C6DE88">
            <w:pPr>
              <w:jc w:val="center"/>
              <w:rPr>
                <w:rFonts w:ascii="仿宋_GB2312" w:eastAsia="仿宋_GB2312"/>
                <w:color w:val="000000"/>
              </w:rPr>
            </w:pPr>
            <w:r>
              <w:rPr>
                <w:rFonts w:hint="eastAsia" w:ascii="仿宋_GB2312" w:eastAsia="仿宋_GB2312"/>
                <w:color w:val="000000"/>
              </w:rPr>
              <w:t>供应商同类项目经验一览表</w:t>
            </w:r>
          </w:p>
        </w:tc>
      </w:tr>
      <w:tr w14:paraId="2E34E9C6">
        <w:tblPrEx>
          <w:tblCellMar>
            <w:top w:w="15" w:type="dxa"/>
            <w:left w:w="15" w:type="dxa"/>
            <w:bottom w:w="15" w:type="dxa"/>
            <w:right w:w="15" w:type="dxa"/>
          </w:tblCellMar>
        </w:tblPrEx>
        <w:tc>
          <w:tcPr>
            <w:tcW w:w="3984"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7E82D">
            <w:pPr>
              <w:jc w:val="center"/>
              <w:rPr>
                <w:rFonts w:ascii="仿宋_GB2312" w:eastAsia="仿宋_GB2312"/>
                <w:b/>
                <w:bCs/>
                <w:color w:val="000000"/>
              </w:rPr>
            </w:pPr>
            <w:r>
              <w:rPr>
                <w:rFonts w:hint="eastAsia" w:ascii="仿宋_GB2312" w:eastAsia="仿宋_GB2312"/>
                <w:b/>
                <w:bCs/>
                <w:color w:val="000000"/>
              </w:rPr>
              <w:t>客观分总分</w:t>
            </w:r>
          </w:p>
        </w:tc>
        <w:tc>
          <w:tcPr>
            <w:tcW w:w="422"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8F65E">
            <w:pPr>
              <w:jc w:val="center"/>
              <w:rPr>
                <w:rFonts w:ascii="仿宋_GB2312" w:eastAsia="仿宋_GB2312"/>
                <w:b/>
                <w:bCs/>
                <w:color w:val="000000"/>
              </w:rPr>
            </w:pPr>
            <w:r>
              <w:rPr>
                <w:rFonts w:ascii="仿宋_GB2312" w:eastAsia="仿宋_GB2312"/>
                <w:b/>
                <w:bCs/>
                <w:color w:val="000000"/>
              </w:rPr>
              <w:t>44</w:t>
            </w:r>
          </w:p>
        </w:tc>
        <w:tc>
          <w:tcPr>
            <w:tcW w:w="59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811DF3">
            <w:pPr>
              <w:jc w:val="center"/>
              <w:rPr>
                <w:rFonts w:ascii="仿宋_GB2312" w:eastAsia="仿宋_GB2312"/>
                <w:b/>
                <w:bCs/>
                <w:color w:val="000000"/>
              </w:rPr>
            </w:pPr>
          </w:p>
        </w:tc>
      </w:tr>
    </w:tbl>
    <w:p w14:paraId="4BE04DD7"/>
    <w:tbl>
      <w:tblPr>
        <w:tblStyle w:val="1155"/>
        <w:tblW w:w="5000" w:type="pct"/>
        <w:tblInd w:w="0" w:type="dxa"/>
        <w:tblLayout w:type="autofit"/>
        <w:tblCellMar>
          <w:top w:w="15" w:type="dxa"/>
          <w:left w:w="15" w:type="dxa"/>
          <w:bottom w:w="15" w:type="dxa"/>
          <w:right w:w="15" w:type="dxa"/>
        </w:tblCellMar>
      </w:tblPr>
      <w:tblGrid>
        <w:gridCol w:w="933"/>
        <w:gridCol w:w="1249"/>
        <w:gridCol w:w="5935"/>
        <w:gridCol w:w="858"/>
        <w:gridCol w:w="1210"/>
      </w:tblGrid>
      <w:tr w14:paraId="249183DA">
        <w:tblPrEx>
          <w:tblCellMar>
            <w:top w:w="15" w:type="dxa"/>
            <w:left w:w="15" w:type="dxa"/>
            <w:bottom w:w="15" w:type="dxa"/>
            <w:right w:w="15" w:type="dxa"/>
          </w:tblCellMar>
        </w:tblPrEx>
        <w:tc>
          <w:tcPr>
            <w:tcW w:w="0" w:type="auto"/>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2AC842E2">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4D8A9E11">
        <w:tblPrEx>
          <w:tblCellMar>
            <w:top w:w="15" w:type="dxa"/>
            <w:left w:w="15" w:type="dxa"/>
            <w:bottom w:w="15" w:type="dxa"/>
            <w:right w:w="15" w:type="dxa"/>
          </w:tblCellMar>
        </w:tblPrEx>
        <w:tc>
          <w:tcPr>
            <w:tcW w:w="4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6A6849">
            <w:pPr>
              <w:jc w:val="center"/>
              <w:rPr>
                <w:rFonts w:ascii="仿宋_GB2312" w:eastAsia="仿宋_GB2312"/>
                <w:b/>
                <w:bCs/>
                <w:color w:val="000000"/>
              </w:rPr>
            </w:pPr>
            <w:r>
              <w:rPr>
                <w:rFonts w:hint="eastAsia" w:ascii="仿宋_GB2312" w:eastAsia="仿宋_GB2312"/>
                <w:b/>
                <w:bCs/>
                <w:color w:val="000000"/>
              </w:rPr>
              <w:t>评分项</w:t>
            </w: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001F45">
            <w:pPr>
              <w:jc w:val="center"/>
              <w:rPr>
                <w:rFonts w:ascii="仿宋_GB2312" w:eastAsia="仿宋_GB2312"/>
                <w:b/>
                <w:bCs/>
                <w:color w:val="000000"/>
              </w:rPr>
            </w:pPr>
            <w:r>
              <w:rPr>
                <w:rFonts w:hint="eastAsia" w:ascii="仿宋_GB2312" w:eastAsia="仿宋_GB2312"/>
                <w:b/>
                <w:bCs/>
                <w:color w:val="000000"/>
              </w:rPr>
              <w:t>评审因素</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10FE1E">
            <w:pPr>
              <w:jc w:val="center"/>
              <w:rPr>
                <w:rFonts w:ascii="仿宋_GB2312" w:eastAsia="仿宋_GB2312"/>
                <w:b/>
                <w:bCs/>
                <w:color w:val="000000"/>
              </w:rPr>
            </w:pPr>
            <w:r>
              <w:rPr>
                <w:rFonts w:hint="eastAsia" w:ascii="仿宋_GB2312" w:eastAsia="仿宋_GB2312"/>
                <w:b/>
                <w:bCs/>
                <w:color w:val="000000"/>
              </w:rPr>
              <w:t>评分标准说明</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FF8F4F">
            <w:pPr>
              <w:jc w:val="center"/>
              <w:rPr>
                <w:rFonts w:ascii="仿宋_GB2312" w:eastAsia="仿宋_GB2312"/>
                <w:b/>
                <w:bCs/>
                <w:color w:val="000000"/>
              </w:rPr>
            </w:pPr>
            <w:r>
              <w:rPr>
                <w:rFonts w:hint="eastAsia" w:ascii="仿宋_GB2312" w:eastAsia="仿宋_GB2312"/>
                <w:b/>
                <w:bCs/>
                <w:color w:val="000000"/>
              </w:rPr>
              <w:t>分值</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9272CE">
            <w:pPr>
              <w:jc w:val="center"/>
              <w:rPr>
                <w:rFonts w:ascii="仿宋_GB2312" w:eastAsia="仿宋_GB2312"/>
                <w:b/>
                <w:bCs/>
                <w:color w:val="000000"/>
              </w:rPr>
            </w:pPr>
            <w:r>
              <w:rPr>
                <w:rFonts w:hint="eastAsia" w:ascii="仿宋_GB2312" w:eastAsia="仿宋_GB2312"/>
                <w:b/>
                <w:bCs/>
                <w:color w:val="000000"/>
              </w:rPr>
              <w:t>对应的响应文件格式</w:t>
            </w:r>
          </w:p>
        </w:tc>
      </w:tr>
      <w:tr w14:paraId="4841E40E">
        <w:tblPrEx>
          <w:tblCellMar>
            <w:top w:w="15" w:type="dxa"/>
            <w:left w:w="15" w:type="dxa"/>
            <w:bottom w:w="15" w:type="dxa"/>
            <w:right w:w="15" w:type="dxa"/>
          </w:tblCellMar>
        </w:tblPrEx>
        <w:tc>
          <w:tcPr>
            <w:tcW w:w="458" w:type="pct"/>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8B26DB">
            <w:pPr>
              <w:jc w:val="center"/>
              <w:rPr>
                <w:rFonts w:ascii="仿宋_GB2312" w:eastAsia="仿宋_GB2312"/>
                <w:b/>
                <w:bCs/>
                <w:color w:val="000000"/>
              </w:rPr>
            </w:pPr>
            <w:r>
              <w:rPr>
                <w:rFonts w:hint="eastAsia" w:ascii="仿宋_GB2312" w:eastAsia="仿宋_GB2312"/>
                <w:b/>
                <w:bCs/>
                <w:color w:val="000000"/>
              </w:rPr>
              <w:t>服务方案分</w:t>
            </w: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BE4127">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w:t>
            </w:r>
          </w:p>
          <w:p w14:paraId="0BD6FDFB">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14:paraId="648AA37A">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14:paraId="39B00D3B">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842892">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方案针对需求，切合实际，科学合理，</w:t>
            </w:r>
            <w:r>
              <w:rPr>
                <w:rFonts w:hint="eastAsia" w:ascii="仿宋_GB2312" w:hAnsi="仿宋_GB2312" w:eastAsia="仿宋_GB2312" w:cs="仿宋_GB2312"/>
                <w:color w:val="auto"/>
                <w:highlight w:val="none"/>
              </w:rPr>
              <w:t>岗位责任制度在采购需求的基础上进一步细化，</w:t>
            </w:r>
            <w:r>
              <w:rPr>
                <w:rFonts w:hint="eastAsia" w:ascii="仿宋_GB2312" w:hAnsi="仿宋_GB2312" w:eastAsia="仿宋_GB2312" w:cs="仿宋_GB2312"/>
                <w:color w:val="auto"/>
                <w:highlight w:val="none"/>
                <w:lang w:eastAsia="zh-CN"/>
              </w:rPr>
              <w:t>安全保卫管理和制度严密、周全，制定可行的卫生检查制度；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rPr>
              <w:t>；</w:t>
            </w:r>
          </w:p>
          <w:p w14:paraId="20652B09">
            <w:pPr>
              <w:widowControl/>
              <w:tabs>
                <w:tab w:val="left" w:pos="312"/>
              </w:tabs>
              <w:spacing w:line="40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二档（</w:t>
            </w:r>
            <w:r>
              <w:rPr>
                <w:rFonts w:ascii="仿宋_GB2312" w:hAnsi="仿宋_GB2312" w:eastAsia="仿宋_GB2312" w:cs="仿宋_GB2312"/>
                <w:b/>
                <w:bCs/>
              </w:rPr>
              <w:t>6</w:t>
            </w:r>
            <w:r>
              <w:rPr>
                <w:rFonts w:hint="eastAsia" w:ascii="仿宋_GB2312" w:hAnsi="仿宋_GB2312" w:eastAsia="仿宋_GB2312" w:cs="仿宋_GB2312"/>
                <w:b/>
                <w:bCs/>
              </w:rPr>
              <w:t>分）：</w:t>
            </w:r>
            <w:r>
              <w:rPr>
                <w:rFonts w:hint="eastAsia" w:ascii="仿宋_GB2312" w:eastAsia="仿宋_GB2312"/>
              </w:rPr>
              <w:t>需求理解到位，</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r>
              <w:rPr>
                <w:rFonts w:hint="eastAsia" w:ascii="仿宋_GB2312" w:hAnsi="仿宋_GB2312" w:eastAsia="仿宋_GB2312" w:cs="仿宋_GB2312"/>
                <w:color w:val="auto"/>
                <w:lang w:eastAsia="zh-CN"/>
              </w:rPr>
              <w:t>针对项目特点</w:t>
            </w:r>
            <w:r>
              <w:rPr>
                <w:rFonts w:hint="eastAsia" w:ascii="仿宋_GB2312" w:hAnsi="仿宋_GB2312" w:eastAsia="仿宋_GB2312" w:cs="仿宋_GB2312"/>
                <w:color w:val="auto"/>
              </w:rPr>
              <w:t>做出的管理机制具体可行、执行力较强</w:t>
            </w:r>
            <w:r>
              <w:rPr>
                <w:rFonts w:hint="eastAsia" w:ascii="仿宋_GB2312" w:hAnsi="仿宋_GB2312" w:eastAsia="仿宋_GB2312" w:cs="仿宋_GB2312"/>
                <w:color w:val="auto"/>
                <w:lang w:eastAsia="zh-CN"/>
              </w:rPr>
              <w:t>；</w:t>
            </w:r>
          </w:p>
          <w:p w14:paraId="65A4E8E3">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4E58AA0A">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14:paraId="64BD2AE2">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0B60F">
            <w:pPr>
              <w:jc w:val="center"/>
              <w:rPr>
                <w:rFonts w:ascii="仿宋_GB2312" w:eastAsia="仿宋_GB2312"/>
                <w:b/>
                <w:bCs/>
                <w:color w:val="000000"/>
              </w:rPr>
            </w:pPr>
            <w:r>
              <w:rPr>
                <w:rFonts w:ascii="仿宋_GB2312" w:hAnsi="仿宋_GB2312" w:eastAsia="仿宋_GB2312" w:cs="仿宋_GB2312"/>
                <w:b/>
                <w:bCs/>
              </w:rPr>
              <w:t>10</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5CFADA">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14:paraId="0345F3BF">
        <w:tblPrEx>
          <w:tblCellMar>
            <w:top w:w="15" w:type="dxa"/>
            <w:left w:w="15" w:type="dxa"/>
            <w:bottom w:w="15" w:type="dxa"/>
            <w:right w:w="15" w:type="dxa"/>
          </w:tblCellMar>
        </w:tblPrEx>
        <w:tc>
          <w:tcPr>
            <w:tcW w:w="458" w:type="pct"/>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763F2B">
            <w:pPr>
              <w:jc w:val="center"/>
              <w:rPr>
                <w:rFonts w:ascii="仿宋_GB2312" w:eastAsia="仿宋_GB2312"/>
                <w:b/>
                <w:bCs/>
                <w:color w:val="000000"/>
              </w:rPr>
            </w:pP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2CBC7F">
            <w:pPr>
              <w:jc w:val="center"/>
              <w:rPr>
                <w:rFonts w:ascii="仿宋_GB2312" w:eastAsia="仿宋_GB2312"/>
                <w:b/>
                <w:bCs/>
                <w:color w:val="000000"/>
              </w:rPr>
            </w:pPr>
            <w:r>
              <w:rPr>
                <w:rFonts w:hint="eastAsia" w:ascii="仿宋_GB2312" w:eastAsia="仿宋_GB2312"/>
                <w:b/>
                <w:bCs/>
                <w:color w:val="000000"/>
              </w:rPr>
              <w:t>物业服务方案</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77DCA1">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16</w:t>
            </w:r>
            <w:r>
              <w:rPr>
                <w:rFonts w:hint="eastAsia" w:ascii="仿宋_GB2312" w:hAnsi="仿宋_GB2312" w:eastAsia="仿宋_GB2312" w:cs="仿宋_GB2312"/>
                <w:b/>
                <w:bCs/>
                <w:szCs w:val="21"/>
              </w:rPr>
              <w:t>分）：</w:t>
            </w:r>
            <w:r>
              <w:rPr>
                <w:rFonts w:hint="eastAsia" w:ascii="仿宋_GB2312" w:hAnsi="仿宋_GB2312" w:eastAsia="仿宋_GB2312" w:cs="仿宋_GB2312"/>
              </w:rPr>
              <w:t>各项方案在</w:t>
            </w:r>
            <w:r>
              <w:rPr>
                <w:rFonts w:hint="eastAsia" w:ascii="仿宋_GB2312" w:hAnsi="仿宋_GB2312" w:eastAsia="仿宋_GB2312" w:cs="仿宋_GB2312"/>
                <w:lang w:val="en-US" w:eastAsia="zh-CN"/>
              </w:rPr>
              <w:t>二档</w:t>
            </w:r>
            <w:r>
              <w:rPr>
                <w:rFonts w:hint="eastAsia" w:ascii="仿宋_GB2312" w:hAnsi="仿宋_GB2312" w:eastAsia="仿宋_GB2312" w:cs="仿宋_GB2312"/>
              </w:rPr>
              <w:t>内容的基础上，完全符合采购需求，对需求中所涉及各项服务内容即</w:t>
            </w:r>
            <w:r>
              <w:rPr>
                <w:rFonts w:hint="eastAsia" w:ascii="仿宋_GB2312" w:hAnsi="仿宋_GB2312" w:eastAsia="仿宋_GB2312" w:cs="仿宋_GB2312"/>
                <w:lang w:val="en-US" w:eastAsia="zh-CN"/>
              </w:rPr>
              <w:t>秩序维护、保洁、绿化、水电维修、特殊区域专项巡查服务</w:t>
            </w:r>
            <w:r>
              <w:rPr>
                <w:rFonts w:hint="eastAsia" w:ascii="仿宋_GB2312" w:hAnsi="仿宋_GB2312" w:eastAsia="仿宋_GB2312" w:cs="仿宋_GB2312"/>
              </w:rPr>
              <w:t>等内容描述丰富详细，切合实际，科学合理，内容完善可行、且有创意，针对性强；</w:t>
            </w:r>
          </w:p>
          <w:p w14:paraId="10AF5CA5">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10</w:t>
            </w:r>
            <w:r>
              <w:rPr>
                <w:rFonts w:hint="eastAsia" w:ascii="仿宋_GB2312" w:hAnsi="仿宋_GB2312" w:eastAsia="仿宋_GB2312" w:cs="仿宋_GB2312"/>
                <w:b/>
                <w:bCs/>
              </w:rPr>
              <w:t>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w:t>
            </w:r>
            <w:r>
              <w:rPr>
                <w:rFonts w:hint="eastAsia" w:ascii="仿宋_GB2312" w:hAnsi="仿宋_GB2312" w:eastAsia="仿宋_GB2312" w:cs="仿宋_GB2312"/>
                <w:lang w:val="en-US" w:eastAsia="zh-CN"/>
              </w:rPr>
              <w:t>秩序维护、保洁、绿化、水电维修、特殊区域专项巡查服务</w:t>
            </w:r>
            <w:r>
              <w:rPr>
                <w:rFonts w:hint="eastAsia" w:ascii="仿宋_GB2312" w:hAnsi="仿宋_GB2312" w:eastAsia="仿宋_GB2312" w:cs="仿宋_GB2312"/>
              </w:rPr>
              <w:t>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14:paraId="11778A3E">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5</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r>
              <w:rPr>
                <w:rFonts w:hint="eastAsia" w:ascii="仿宋_GB2312" w:hAnsi="仿宋_GB2312" w:eastAsia="仿宋_GB2312" w:cs="仿宋_GB2312"/>
              </w:rPr>
              <w:t>。</w:t>
            </w:r>
          </w:p>
          <w:p w14:paraId="287B2CE6">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水电维修</w:t>
            </w:r>
            <w:r>
              <w:rPr>
                <w:rFonts w:hint="eastAsia" w:ascii="仿宋_GB2312" w:hAnsi="仿宋_GB2312" w:eastAsia="仿宋_GB2312" w:cs="仿宋_GB2312"/>
                <w:b/>
                <w:bCs/>
              </w:rPr>
              <w:t>方案；（</w:t>
            </w:r>
            <w:r>
              <w:rPr>
                <w:rFonts w:ascii="仿宋_GB2312" w:hAnsi="仿宋_GB2312" w:eastAsia="仿宋_GB2312" w:cs="仿宋_GB2312"/>
                <w:b/>
                <w:bCs/>
              </w:rPr>
              <w:t>2</w:t>
            </w:r>
            <w:r>
              <w:rPr>
                <w:rFonts w:hint="eastAsia" w:ascii="仿宋_GB2312" w:hAnsi="仿宋_GB2312" w:eastAsia="仿宋_GB2312" w:cs="仿宋_GB2312"/>
                <w:b/>
                <w:bCs/>
              </w:rPr>
              <w:t>）秩序维护方案；（</w:t>
            </w:r>
            <w:r>
              <w:rPr>
                <w:rFonts w:ascii="仿宋_GB2312" w:hAnsi="仿宋_GB2312" w:eastAsia="仿宋_GB2312" w:cs="仿宋_GB2312"/>
                <w:b/>
                <w:bCs/>
              </w:rPr>
              <w:t>3</w:t>
            </w:r>
            <w:r>
              <w:rPr>
                <w:rFonts w:hint="eastAsia" w:ascii="仿宋_GB2312" w:hAnsi="仿宋_GB2312" w:eastAsia="仿宋_GB2312" w:cs="仿宋_GB2312"/>
                <w:b/>
                <w:bCs/>
              </w:rPr>
              <w:t>）保洁方案；（</w:t>
            </w:r>
            <w:r>
              <w:rPr>
                <w:rFonts w:ascii="仿宋_GB2312" w:hAnsi="仿宋_GB2312" w:eastAsia="仿宋_GB2312" w:cs="仿宋_GB2312"/>
                <w:b/>
                <w:bCs/>
              </w:rPr>
              <w:t>4</w:t>
            </w:r>
            <w:r>
              <w:rPr>
                <w:rFonts w:hint="eastAsia" w:ascii="仿宋_GB2312" w:hAnsi="仿宋_GB2312" w:eastAsia="仿宋_GB2312" w:cs="仿宋_GB2312"/>
                <w:b/>
                <w:bCs/>
              </w:rPr>
              <w:t>）绿化方案；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特殊区域专项巡查方案；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 xml:space="preserve">。  </w:t>
            </w:r>
          </w:p>
          <w:p w14:paraId="10C25F5D">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86041E">
            <w:pPr>
              <w:jc w:val="center"/>
              <w:rPr>
                <w:rFonts w:ascii="仿宋_GB2312" w:eastAsia="仿宋_GB2312"/>
                <w:b/>
                <w:bCs/>
                <w:color w:val="000000"/>
              </w:rPr>
            </w:pPr>
            <w:r>
              <w:rPr>
                <w:rFonts w:hint="eastAsia" w:ascii="仿宋_GB2312" w:eastAsia="仿宋_GB2312"/>
                <w:b/>
                <w:bCs/>
                <w:color w:val="000000"/>
              </w:rPr>
              <w:t>16</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D358A9">
            <w:pPr>
              <w:jc w:val="center"/>
              <w:rPr>
                <w:rFonts w:ascii="仿宋_GB2312" w:eastAsia="仿宋_GB2312"/>
                <w:color w:val="000000"/>
              </w:rPr>
            </w:pPr>
            <w:r>
              <w:rPr>
                <w:rFonts w:hint="eastAsia" w:ascii="仿宋_GB2312" w:eastAsia="仿宋_GB2312"/>
                <w:color w:val="000000"/>
              </w:rPr>
              <w:t>物业服务方案</w:t>
            </w:r>
          </w:p>
        </w:tc>
      </w:tr>
      <w:tr w14:paraId="1C3AD475">
        <w:tblPrEx>
          <w:tblCellMar>
            <w:top w:w="15" w:type="dxa"/>
            <w:left w:w="15" w:type="dxa"/>
            <w:bottom w:w="15" w:type="dxa"/>
            <w:right w:w="15" w:type="dxa"/>
          </w:tblCellMar>
        </w:tblPrEx>
        <w:trPr>
          <w:trHeight w:val="751" w:hRule="atLeast"/>
        </w:trPr>
        <w:tc>
          <w:tcPr>
            <w:tcW w:w="458" w:type="pct"/>
            <w:vMerge w:val="continue"/>
            <w:tcBorders>
              <w:top w:val="single" w:color="333333" w:sz="6" w:space="0"/>
              <w:left w:val="single" w:color="333333" w:sz="6" w:space="0"/>
              <w:bottom w:val="single" w:color="333333" w:sz="6" w:space="0"/>
              <w:right w:val="single" w:color="333333" w:sz="6" w:space="0"/>
            </w:tcBorders>
            <w:vAlign w:val="center"/>
          </w:tcPr>
          <w:p w14:paraId="71EB458F">
            <w:pPr>
              <w:rPr>
                <w:rFonts w:ascii="仿宋_GB2312" w:eastAsia="仿宋_GB2312"/>
                <w:b/>
                <w:bCs/>
                <w:color w:val="000000"/>
              </w:rPr>
            </w:pP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8C903E">
            <w:pPr>
              <w:jc w:val="center"/>
              <w:rPr>
                <w:rFonts w:ascii="仿宋_GB2312" w:eastAsia="仿宋_GB2312"/>
                <w:b/>
                <w:bCs/>
                <w:color w:val="000000"/>
              </w:rPr>
            </w:pPr>
            <w:r>
              <w:rPr>
                <w:rFonts w:hint="eastAsia" w:ascii="仿宋_GB2312" w:eastAsia="仿宋_GB2312"/>
                <w:b/>
                <w:bCs/>
                <w:color w:val="000000"/>
              </w:rPr>
              <w:t>应急预案及应急配合方案</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0A193D">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12</w:t>
            </w:r>
            <w:r>
              <w:rPr>
                <w:rFonts w:hint="eastAsia" w:ascii="仿宋_GB2312" w:hAnsi="仿宋_GB2312" w:eastAsia="仿宋_GB2312" w:cs="仿宋_GB2312"/>
                <w:b/>
                <w:bCs/>
                <w:szCs w:val="21"/>
              </w:rPr>
              <w:t>分）：</w:t>
            </w:r>
            <w:r>
              <w:rPr>
                <w:rFonts w:hint="eastAsia" w:ascii="仿宋_GB2312" w:hAnsi="仿宋_GB2312" w:eastAsia="仿宋_GB2312" w:cs="仿宋_GB2312"/>
                <w:lang w:val="en-US" w:eastAsia="zh-CN"/>
              </w:rPr>
              <w:t>应急预案和应急配合方案内容详细全面，对采购需求中涉及的特殊区域专项巡查服务等</w:t>
            </w:r>
            <w:r>
              <w:rPr>
                <w:rFonts w:hint="eastAsia" w:ascii="仿宋_GB2312" w:hAnsi="仿宋_GB2312" w:eastAsia="仿宋_GB2312" w:cs="仿宋_GB2312"/>
              </w:rPr>
              <w:t>方案具有完整规划</w:t>
            </w:r>
            <w:r>
              <w:rPr>
                <w:rFonts w:ascii="仿宋_GB2312" w:hAnsi="仿宋_GB2312" w:eastAsia="仿宋_GB2312" w:cs="仿宋_GB2312"/>
              </w:rPr>
              <w:t>，明确的</w:t>
            </w:r>
            <w:r>
              <w:rPr>
                <w:rFonts w:hint="eastAsia" w:ascii="仿宋_GB2312" w:hAnsi="仿宋_GB2312" w:eastAsia="仿宋_GB2312" w:cs="仿宋_GB2312"/>
              </w:rPr>
              <w:t>报告程序，处理措施、注意事项及相关记录内容清晰详实</w:t>
            </w:r>
            <w:r>
              <w:rPr>
                <w:rFonts w:ascii="仿宋_GB2312" w:hAnsi="仿宋_GB2312" w:eastAsia="仿宋_GB2312" w:cs="仿宋_GB2312"/>
              </w:rPr>
              <w:t>，</w:t>
            </w:r>
            <w:r>
              <w:rPr>
                <w:rFonts w:hint="eastAsia" w:ascii="仿宋_GB2312" w:hAnsi="仿宋_GB2312" w:eastAsia="仿宋_GB2312" w:cs="仿宋_GB2312"/>
              </w:rPr>
              <w:t>方案设置科学合理、可操作性强；</w:t>
            </w:r>
          </w:p>
          <w:p w14:paraId="03F52EAB">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二档（</w:t>
            </w:r>
            <w:r>
              <w:rPr>
                <w:rFonts w:ascii="仿宋_GB2312" w:hAnsi="仿宋_GB2312" w:eastAsia="仿宋_GB2312" w:cs="仿宋_GB2312"/>
                <w:b/>
                <w:bCs/>
                <w:szCs w:val="21"/>
              </w:rPr>
              <w:t>8</w:t>
            </w:r>
            <w:r>
              <w:rPr>
                <w:rFonts w:hint="eastAsia" w:ascii="仿宋_GB2312" w:hAnsi="仿宋_GB2312" w:eastAsia="仿宋_GB2312" w:cs="仿宋_GB2312"/>
                <w:b/>
                <w:bCs/>
                <w:szCs w:val="21"/>
              </w:rPr>
              <w:t>分）：</w:t>
            </w:r>
            <w:r>
              <w:rPr>
                <w:rFonts w:hint="eastAsia" w:ascii="仿宋_GB2312" w:hAnsi="仿宋_GB2312" w:eastAsia="仿宋_GB2312" w:cs="仿宋_GB2312"/>
                <w:lang w:val="en-US" w:eastAsia="zh-CN"/>
              </w:rPr>
              <w:t>应急预案和应急配合方案方案较全面，对采购需求中涉及的特殊区域专项巡查服务等</w:t>
            </w:r>
            <w:r>
              <w:rPr>
                <w:rFonts w:hint="eastAsia" w:ascii="仿宋_GB2312" w:hAnsi="仿宋_GB2312" w:eastAsia="仿宋_GB2312" w:cs="仿宋_GB2312"/>
                <w:bCs/>
                <w:szCs w:val="21"/>
              </w:rPr>
              <w:t>方案</w:t>
            </w:r>
            <w:r>
              <w:rPr>
                <w:rFonts w:ascii="仿宋_GB2312" w:hAnsi="仿宋_GB2312" w:eastAsia="仿宋_GB2312" w:cs="仿宋_GB2312"/>
                <w:bCs/>
                <w:szCs w:val="21"/>
              </w:rPr>
              <w:t>具有整体规</w:t>
            </w:r>
            <w:r>
              <w:rPr>
                <w:rFonts w:hint="eastAsia" w:ascii="仿宋_GB2312" w:hAnsi="仿宋_GB2312" w:eastAsia="仿宋_GB2312" w:cs="仿宋_GB2312"/>
              </w:rPr>
              <w:t>划</w:t>
            </w:r>
            <w:r>
              <w:rPr>
                <w:rFonts w:hint="eastAsia" w:ascii="仿宋_GB2312" w:hAnsi="仿宋_GB2312" w:eastAsia="仿宋_GB2312" w:cs="仿宋_GB2312"/>
                <w:bCs/>
                <w:szCs w:val="21"/>
              </w:rPr>
              <w:t>，</w:t>
            </w:r>
            <w:r>
              <w:rPr>
                <w:rFonts w:ascii="仿宋_GB2312" w:hAnsi="仿宋_GB2312" w:eastAsia="仿宋_GB2312" w:cs="仿宋_GB2312"/>
                <w:bCs/>
                <w:szCs w:val="21"/>
              </w:rPr>
              <w:t>有</w:t>
            </w:r>
            <w:r>
              <w:rPr>
                <w:rFonts w:hint="eastAsia" w:ascii="仿宋_GB2312" w:hAnsi="仿宋_GB2312" w:eastAsia="仿宋_GB2312" w:cs="仿宋_GB2312"/>
                <w:bCs/>
                <w:szCs w:val="21"/>
              </w:rPr>
              <w:t>报告程序</w:t>
            </w:r>
            <w:r>
              <w:rPr>
                <w:rFonts w:ascii="仿宋_GB2312" w:hAnsi="仿宋_GB2312" w:eastAsia="仿宋_GB2312" w:cs="仿宋_GB2312"/>
                <w:bCs/>
                <w:szCs w:val="21"/>
              </w:rPr>
              <w:t>。</w:t>
            </w:r>
            <w:r>
              <w:rPr>
                <w:rFonts w:hint="eastAsia" w:ascii="仿宋_GB2312" w:hAnsi="仿宋_GB2312" w:eastAsia="仿宋_GB2312" w:cs="仿宋_GB2312"/>
                <w:bCs/>
                <w:szCs w:val="21"/>
              </w:rPr>
              <w:t>处理措施、</w:t>
            </w:r>
            <w:r>
              <w:rPr>
                <w:rFonts w:ascii="仿宋_GB2312" w:hAnsi="仿宋_GB2312" w:eastAsia="仿宋_GB2312" w:cs="仿宋_GB2312"/>
                <w:bCs/>
                <w:szCs w:val="21"/>
              </w:rPr>
              <w:t>注意事项记录</w:t>
            </w:r>
            <w:r>
              <w:rPr>
                <w:rFonts w:hint="eastAsia" w:ascii="仿宋_GB2312" w:hAnsi="仿宋_GB2312" w:eastAsia="仿宋_GB2312" w:cs="仿宋_GB2312"/>
                <w:bCs/>
                <w:szCs w:val="21"/>
                <w:lang w:val="en-US" w:eastAsia="zh-CN"/>
              </w:rPr>
              <w:t>较</w:t>
            </w:r>
            <w:r>
              <w:rPr>
                <w:rFonts w:ascii="仿宋_GB2312" w:hAnsi="仿宋_GB2312" w:eastAsia="仿宋_GB2312" w:cs="仿宋_GB2312"/>
                <w:bCs/>
                <w:szCs w:val="21"/>
              </w:rPr>
              <w:t>合理</w:t>
            </w:r>
            <w:r>
              <w:rPr>
                <w:rFonts w:hint="eastAsia" w:ascii="仿宋_GB2312" w:hAnsi="仿宋_GB2312" w:eastAsia="仿宋_GB2312" w:cs="仿宋_GB2312"/>
                <w:bCs/>
                <w:szCs w:val="21"/>
              </w:rPr>
              <w:t>，</w:t>
            </w:r>
            <w:r>
              <w:rPr>
                <w:rFonts w:hint="eastAsia" w:ascii="仿宋_GB2312" w:hAnsi="仿宋_GB2312" w:eastAsia="仿宋_GB2312" w:cs="仿宋_GB2312"/>
              </w:rPr>
              <w:t>应急预案和配合方案具有一定的科学性、可操作性较强；</w:t>
            </w:r>
          </w:p>
          <w:p w14:paraId="6EEC5539">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三档（</w:t>
            </w:r>
            <w:r>
              <w:rPr>
                <w:rFonts w:ascii="仿宋_GB2312" w:hAnsi="仿宋_GB2312" w:eastAsia="仿宋_GB2312" w:cs="仿宋_GB2312"/>
                <w:b/>
                <w:bCs/>
                <w:szCs w:val="21"/>
              </w:rPr>
              <w:t>4</w:t>
            </w:r>
            <w:r>
              <w:rPr>
                <w:rFonts w:hint="eastAsia" w:ascii="仿宋_GB2312" w:hAnsi="仿宋_GB2312" w:eastAsia="仿宋_GB2312" w:cs="仿宋_GB2312"/>
                <w:b/>
                <w:bCs/>
                <w:szCs w:val="21"/>
              </w:rPr>
              <w:t>分）：</w:t>
            </w:r>
            <w:r>
              <w:rPr>
                <w:rFonts w:hint="eastAsia" w:ascii="仿宋_GB2312" w:hAnsi="仿宋_GB2312" w:eastAsia="仿宋_GB2312" w:cs="仿宋_GB2312"/>
                <w:lang w:val="en-US" w:eastAsia="zh-CN"/>
              </w:rPr>
              <w:t>应急预案和应急配合方案内容简单，</w:t>
            </w:r>
            <w:r>
              <w:rPr>
                <w:rFonts w:hint="eastAsia" w:ascii="仿宋_GB2312" w:hAnsi="仿宋_GB2312" w:eastAsia="仿宋_GB2312" w:cs="仿宋_GB2312"/>
              </w:rPr>
              <w:t>方案科学性、可操作性一般。</w:t>
            </w:r>
          </w:p>
          <w:p w14:paraId="138CB036">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）设备故障方面；（</w:t>
            </w:r>
            <w:r>
              <w:rPr>
                <w:rFonts w:ascii="仿宋_GB2312" w:hAnsi="仿宋_GB2312" w:eastAsia="仿宋_GB2312" w:cs="仿宋_GB2312"/>
                <w:b/>
                <w:bCs/>
              </w:rPr>
              <w:t>3</w:t>
            </w:r>
            <w:r>
              <w:rPr>
                <w:rFonts w:hint="eastAsia" w:ascii="仿宋_GB2312" w:hAnsi="仿宋_GB2312" w:eastAsia="仿宋_GB2312" w:cs="仿宋_GB2312"/>
                <w:b/>
                <w:bCs/>
              </w:rPr>
              <w:t>）公共安全及卫生方面；</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防盗应急措施；（5）停电应急响应措施；</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）紧急事件</w:t>
            </w:r>
            <w:r>
              <w:rPr>
                <w:rFonts w:ascii="仿宋_GB2312" w:hAnsi="仿宋_GB2312" w:eastAsia="仿宋_GB2312" w:cs="仿宋_GB2312"/>
                <w:b/>
                <w:bCs/>
              </w:rPr>
              <w:t>处置流程及保障措施；（</w:t>
            </w:r>
            <w:r>
              <w:rPr>
                <w:rFonts w:hint="eastAsia" w:ascii="仿宋_GB2312" w:hAnsi="仿宋_GB2312" w:eastAsia="仿宋_GB2312" w:cs="仿宋_GB2312"/>
                <w:b/>
                <w:bCs/>
                <w:lang w:val="en-US" w:eastAsia="zh-CN"/>
              </w:rPr>
              <w:t>7</w:t>
            </w:r>
            <w:r>
              <w:rPr>
                <w:rFonts w:ascii="仿宋_GB2312" w:hAnsi="仿宋_GB2312" w:eastAsia="仿宋_GB2312" w:cs="仿宋_GB2312"/>
                <w:b/>
                <w:bCs/>
              </w:rPr>
              <w:t>）</w:t>
            </w:r>
            <w:r>
              <w:rPr>
                <w:rFonts w:hint="eastAsia" w:ascii="仿宋_GB2312" w:hAnsi="仿宋_GB2312" w:eastAsia="仿宋_GB2312" w:cs="仿宋_GB2312"/>
                <w:b/>
                <w:bCs/>
              </w:rPr>
              <w:t>联动</w:t>
            </w:r>
            <w:r>
              <w:rPr>
                <w:rFonts w:ascii="仿宋_GB2312" w:hAnsi="仿宋_GB2312" w:eastAsia="仿宋_GB2312" w:cs="仿宋_GB2312"/>
                <w:b/>
                <w:bCs/>
              </w:rPr>
              <w:t>联防制度及人员快速</w:t>
            </w:r>
            <w:r>
              <w:rPr>
                <w:rFonts w:hint="eastAsia" w:ascii="仿宋_GB2312" w:hAnsi="仿宋_GB2312" w:eastAsia="仿宋_GB2312" w:cs="仿宋_GB2312"/>
                <w:b/>
                <w:bCs/>
              </w:rPr>
              <w:t>增援</w:t>
            </w:r>
            <w:r>
              <w:rPr>
                <w:rFonts w:ascii="仿宋_GB2312" w:hAnsi="仿宋_GB2312" w:eastAsia="仿宋_GB2312" w:cs="仿宋_GB2312"/>
                <w:b/>
                <w:bCs/>
              </w:rPr>
              <w:t>预案；（</w:t>
            </w:r>
            <w:r>
              <w:rPr>
                <w:rFonts w:hint="eastAsia" w:ascii="仿宋_GB2312" w:hAnsi="仿宋_GB2312" w:eastAsia="仿宋_GB2312" w:cs="仿宋_GB2312"/>
                <w:b/>
                <w:bCs/>
                <w:lang w:val="en-US" w:eastAsia="zh-CN"/>
              </w:rPr>
              <w:t>8</w:t>
            </w:r>
            <w:r>
              <w:rPr>
                <w:rFonts w:ascii="仿宋_GB2312" w:hAnsi="仿宋_GB2312" w:eastAsia="仿宋_GB2312" w:cs="仿宋_GB2312"/>
                <w:b/>
                <w:bCs/>
              </w:rPr>
              <w:t>）</w:t>
            </w:r>
            <w:r>
              <w:rPr>
                <w:rFonts w:hint="eastAsia" w:ascii="仿宋_GB2312" w:hAnsi="仿宋_GB2312" w:eastAsia="仿宋_GB2312" w:cs="仿宋_GB2312"/>
                <w:b/>
                <w:bCs/>
              </w:rPr>
              <w:t>安全疏散</w:t>
            </w:r>
            <w:r>
              <w:rPr>
                <w:rFonts w:ascii="仿宋_GB2312" w:hAnsi="仿宋_GB2312" w:eastAsia="仿宋_GB2312" w:cs="仿宋_GB2312"/>
                <w:b/>
                <w:bCs/>
              </w:rPr>
              <w:t>及紧急事件处理方案</w:t>
            </w:r>
            <w:r>
              <w:rPr>
                <w:rFonts w:hint="eastAsia" w:ascii="仿宋_GB2312" w:hAnsi="仿宋_GB2312" w:eastAsia="仿宋_GB2312" w:cs="仿宋_GB2312"/>
                <w:b/>
                <w:bCs/>
              </w:rPr>
              <w:t>。</w:t>
            </w:r>
          </w:p>
          <w:p w14:paraId="6FC423F6">
            <w:pPr>
              <w:spacing w:line="400" w:lineRule="exact"/>
              <w:ind w:firstLine="422" w:firstLineChars="200"/>
              <w:rPr>
                <w:rFonts w:ascii="仿宋_GB2312" w:eastAsia="仿宋_GB2312"/>
                <w:color w:val="000000"/>
              </w:rPr>
            </w:pPr>
            <w:r>
              <w:rPr>
                <w:rFonts w:ascii="仿宋_GB2312" w:hAnsi="仿宋_GB2312" w:eastAsia="仿宋_GB2312" w:cs="仿宋_GB2312"/>
                <w:b/>
                <w:bCs/>
              </w:rPr>
              <w:t>2.未提供方案或提供的内容与本项目无关的得0分。</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5CD319">
            <w:pPr>
              <w:jc w:val="center"/>
              <w:rPr>
                <w:rFonts w:ascii="仿宋_GB2312" w:eastAsia="仿宋_GB2312"/>
                <w:b/>
                <w:bCs/>
                <w:color w:val="000000"/>
              </w:rPr>
            </w:pPr>
            <w:r>
              <w:rPr>
                <w:rFonts w:ascii="仿宋_GB2312" w:eastAsia="仿宋_GB2312"/>
                <w:b/>
                <w:bCs/>
                <w:color w:val="000000"/>
              </w:rPr>
              <w:t>12</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D69C30">
            <w:pPr>
              <w:jc w:val="center"/>
              <w:rPr>
                <w:rFonts w:ascii="仿宋_GB2312" w:eastAsia="仿宋_GB2312"/>
                <w:color w:val="000000"/>
              </w:rPr>
            </w:pPr>
            <w:r>
              <w:rPr>
                <w:rFonts w:hint="eastAsia" w:ascii="仿宋_GB2312" w:eastAsia="仿宋_GB2312"/>
                <w:bCs/>
                <w:color w:val="000000"/>
              </w:rPr>
              <w:t>应急预案及应急配合方案</w:t>
            </w:r>
          </w:p>
        </w:tc>
      </w:tr>
      <w:tr w14:paraId="0C243F72">
        <w:tblPrEx>
          <w:tblCellMar>
            <w:top w:w="15" w:type="dxa"/>
            <w:left w:w="15" w:type="dxa"/>
            <w:bottom w:w="15" w:type="dxa"/>
            <w:right w:w="15" w:type="dxa"/>
          </w:tblCellMar>
        </w:tblPrEx>
        <w:tc>
          <w:tcPr>
            <w:tcW w:w="458" w:type="pct"/>
            <w:vMerge w:val="continue"/>
            <w:tcBorders>
              <w:top w:val="single" w:color="333333" w:sz="6" w:space="0"/>
              <w:left w:val="single" w:color="333333" w:sz="6" w:space="0"/>
              <w:bottom w:val="single" w:color="333333" w:sz="6" w:space="0"/>
              <w:right w:val="single" w:color="333333" w:sz="6" w:space="0"/>
            </w:tcBorders>
            <w:vAlign w:val="center"/>
          </w:tcPr>
          <w:p w14:paraId="2375DF8D">
            <w:pPr>
              <w:rPr>
                <w:rFonts w:ascii="仿宋_GB2312" w:eastAsia="仿宋_GB2312"/>
                <w:b/>
                <w:bCs/>
                <w:color w:val="000000"/>
              </w:rPr>
            </w:pP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770984">
            <w:pPr>
              <w:jc w:val="center"/>
              <w:rPr>
                <w:rFonts w:ascii="仿宋_GB2312" w:eastAsia="仿宋_GB2312"/>
                <w:b/>
                <w:bCs/>
                <w:color w:val="000000"/>
              </w:rPr>
            </w:pPr>
            <w:r>
              <w:rPr>
                <w:rFonts w:hint="eastAsia" w:ascii="仿宋_GB2312" w:hAnsi="仿宋_GB2312" w:eastAsia="仿宋_GB2312" w:cs="仿宋_GB2312"/>
                <w:b/>
              </w:rPr>
              <w:t>针对本项目的保密工作方案</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976DD6">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szCs w:val="21"/>
              </w:rPr>
              <w:t>（</w:t>
            </w:r>
            <w:r>
              <w:rPr>
                <w:rFonts w:ascii="仿宋_GB2312" w:hAnsi="仿宋_GB2312" w:eastAsia="仿宋_GB2312" w:cs="仿宋_GB2312"/>
                <w:b/>
                <w:bCs/>
                <w:szCs w:val="21"/>
              </w:rPr>
              <w:t>6</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szCs w:val="24"/>
              </w:rPr>
              <w:t>方案</w:t>
            </w:r>
            <w:r>
              <w:rPr>
                <w:rFonts w:hint="eastAsia" w:ascii="仿宋_GB2312" w:hAnsi="仿宋_GB2312" w:eastAsia="仿宋_GB2312" w:cs="仿宋_GB2312"/>
                <w:szCs w:val="24"/>
                <w:lang w:val="en-US" w:eastAsia="zh-CN"/>
              </w:rPr>
              <w:t>针对采购</w:t>
            </w:r>
            <w:r>
              <w:rPr>
                <w:rFonts w:hint="eastAsia" w:ascii="仿宋_GB2312" w:hAnsi="仿宋_GB2312" w:eastAsia="仿宋_GB2312" w:cs="仿宋_GB2312"/>
                <w:szCs w:val="24"/>
              </w:rPr>
              <w:t>需求</w:t>
            </w:r>
            <w:r>
              <w:rPr>
                <w:rFonts w:ascii="仿宋_GB2312" w:hAnsi="仿宋_GB2312" w:eastAsia="仿宋_GB2312" w:cs="仿宋_GB2312"/>
                <w:szCs w:val="24"/>
              </w:rPr>
              <w:t>，且</w:t>
            </w:r>
            <w:r>
              <w:rPr>
                <w:rFonts w:hint="eastAsia" w:ascii="仿宋_GB2312" w:hAnsi="仿宋_GB2312" w:eastAsia="仿宋_GB2312" w:cs="仿宋_GB2312"/>
                <w:szCs w:val="24"/>
              </w:rPr>
              <w:t>具有</w:t>
            </w:r>
            <w:r>
              <w:rPr>
                <w:rFonts w:ascii="仿宋_GB2312" w:hAnsi="仿宋_GB2312" w:eastAsia="仿宋_GB2312" w:cs="仿宋_GB2312"/>
                <w:szCs w:val="24"/>
              </w:rPr>
              <w:t>较为详细的描述</w:t>
            </w:r>
            <w:r>
              <w:rPr>
                <w:rFonts w:hint="eastAsia" w:ascii="仿宋_GB2312" w:hAnsi="仿宋_GB2312" w:eastAsia="仿宋_GB2312" w:cs="仿宋_GB2312"/>
                <w:lang w:eastAsia="zh-CN"/>
              </w:rPr>
              <w:t>，</w:t>
            </w:r>
            <w:r>
              <w:rPr>
                <w:rFonts w:hint="eastAsia" w:ascii="仿宋_GB2312" w:hAnsi="仿宋_GB2312" w:eastAsia="仿宋_GB2312" w:cs="仿宋_GB2312"/>
              </w:rPr>
              <w:t>可行性强，对保密措施、应急处理措施、保密承诺等方面有详细的阐述；</w:t>
            </w:r>
          </w:p>
          <w:p w14:paraId="01E47F55">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szCs w:val="21"/>
              </w:rPr>
              <w:t>（</w:t>
            </w:r>
            <w:r>
              <w:rPr>
                <w:rFonts w:ascii="仿宋_GB2312" w:hAnsi="仿宋_GB2312" w:eastAsia="仿宋_GB2312" w:cs="仿宋_GB2312"/>
                <w:b/>
                <w:bCs/>
                <w:szCs w:val="21"/>
              </w:rPr>
              <w:t>4</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rPr>
              <w:t>方案具有一定的科学性、可操作性较强</w:t>
            </w:r>
            <w:r>
              <w:rPr>
                <w:rFonts w:hint="eastAsia" w:ascii="仿宋_GB2312" w:hAnsi="仿宋_GB2312" w:eastAsia="仿宋_GB2312" w:cs="仿宋_GB2312"/>
                <w:lang w:eastAsia="zh-CN"/>
              </w:rPr>
              <w:t>，</w:t>
            </w:r>
            <w:r>
              <w:rPr>
                <w:rFonts w:hint="eastAsia" w:ascii="仿宋_GB2312" w:hAnsi="仿宋_GB2312" w:eastAsia="仿宋_GB2312" w:cs="仿宋_GB2312"/>
                <w:szCs w:val="24"/>
              </w:rPr>
              <w:t>对保密措施、应急处理措施</w:t>
            </w:r>
            <w:r>
              <w:rPr>
                <w:rFonts w:hint="eastAsia" w:ascii="仿宋_GB2312" w:hAnsi="仿宋_GB2312" w:eastAsia="仿宋_GB2312" w:cs="仿宋_GB2312"/>
                <w:szCs w:val="24"/>
                <w:lang w:eastAsia="zh-CN"/>
              </w:rPr>
              <w:t>等方面描述较为详细，具有一定的针对性</w:t>
            </w:r>
            <w:r>
              <w:rPr>
                <w:rFonts w:hint="eastAsia" w:ascii="仿宋_GB2312" w:hAnsi="仿宋_GB2312" w:eastAsia="仿宋_GB2312" w:cs="仿宋_GB2312"/>
              </w:rPr>
              <w:t>；</w:t>
            </w:r>
          </w:p>
          <w:p w14:paraId="26A3D9B6">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szCs w:val="21"/>
              </w:rPr>
              <w:t>（</w:t>
            </w:r>
            <w:r>
              <w:rPr>
                <w:rFonts w:ascii="仿宋_GB2312" w:hAnsi="仿宋_GB2312" w:eastAsia="仿宋_GB2312" w:cs="仿宋_GB2312"/>
                <w:b/>
                <w:bCs/>
                <w:szCs w:val="21"/>
              </w:rPr>
              <w:t>2</w:t>
            </w:r>
            <w:r>
              <w:rPr>
                <w:rFonts w:hint="eastAsia" w:ascii="仿宋_GB2312" w:hAnsi="仿宋_GB2312" w:eastAsia="仿宋_GB2312" w:cs="仿宋_GB2312"/>
                <w:b/>
                <w:bCs/>
                <w:szCs w:val="21"/>
              </w:rPr>
              <w:t>分）</w:t>
            </w:r>
            <w:r>
              <w:rPr>
                <w:rFonts w:hint="eastAsia" w:ascii="仿宋_GB2312" w:hAnsi="仿宋_GB2312" w:eastAsia="仿宋_GB2312" w:cs="仿宋_GB2312"/>
                <w:b/>
                <w:bCs/>
              </w:rPr>
              <w:t>：</w:t>
            </w:r>
            <w:r>
              <w:rPr>
                <w:rFonts w:hint="eastAsia" w:ascii="仿宋_GB2312" w:hAnsi="仿宋_GB2312" w:eastAsia="仿宋_GB2312" w:cs="仿宋_GB2312"/>
                <w:szCs w:val="24"/>
              </w:rPr>
              <w:t>方案较为通用</w:t>
            </w:r>
            <w:r>
              <w:rPr>
                <w:rFonts w:ascii="仿宋_GB2312" w:hAnsi="仿宋_GB2312" w:eastAsia="仿宋_GB2312" w:cs="仿宋_GB2312"/>
                <w:szCs w:val="24"/>
              </w:rPr>
              <w:t>，未针对本项目特点提供</w:t>
            </w:r>
            <w:r>
              <w:rPr>
                <w:rFonts w:hint="eastAsia" w:ascii="仿宋_GB2312" w:hAnsi="仿宋_GB2312" w:eastAsia="仿宋_GB2312" w:cs="仿宋_GB2312"/>
                <w:szCs w:val="24"/>
              </w:rPr>
              <w:t>针对性服务，可行性一般，内容简单。</w:t>
            </w:r>
          </w:p>
          <w:p w14:paraId="1AC85A5F">
            <w:pPr>
              <w:spacing w:line="3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注：未提供方案或提供的内容与本项目无关的得0分。</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F38E7B">
            <w:pPr>
              <w:jc w:val="center"/>
              <w:rPr>
                <w:rFonts w:ascii="仿宋_GB2312" w:eastAsia="仿宋_GB2312"/>
                <w:b/>
                <w:bCs/>
                <w:color w:val="000000"/>
              </w:rPr>
            </w:pPr>
            <w:r>
              <w:rPr>
                <w:rFonts w:ascii="仿宋_GB2312" w:hAnsi="仿宋_GB2312" w:eastAsia="仿宋_GB2312" w:cs="仿宋_GB2312"/>
                <w:b/>
                <w:bCs/>
              </w:rPr>
              <w:t>6</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25522E">
            <w:pPr>
              <w:jc w:val="center"/>
              <w:rPr>
                <w:rFonts w:ascii="仿宋_GB2312" w:eastAsia="仿宋_GB2312"/>
                <w:color w:val="000000"/>
              </w:rPr>
            </w:pPr>
            <w:r>
              <w:rPr>
                <w:rFonts w:hint="eastAsia" w:ascii="仿宋_GB2312" w:hAnsi="仿宋_GB2312" w:eastAsia="仿宋_GB2312" w:cs="仿宋_GB2312"/>
              </w:rPr>
              <w:t>针对本项目的保密工作方案</w:t>
            </w:r>
          </w:p>
        </w:tc>
      </w:tr>
      <w:tr w14:paraId="0C19A9CD">
        <w:tblPrEx>
          <w:tblCellMar>
            <w:top w:w="15" w:type="dxa"/>
            <w:left w:w="15" w:type="dxa"/>
            <w:bottom w:w="15" w:type="dxa"/>
            <w:right w:w="15" w:type="dxa"/>
          </w:tblCellMar>
        </w:tblPrEx>
        <w:tc>
          <w:tcPr>
            <w:tcW w:w="458" w:type="pct"/>
            <w:vMerge w:val="continue"/>
            <w:tcBorders>
              <w:top w:val="single" w:color="333333" w:sz="6" w:space="0"/>
              <w:left w:val="single" w:color="333333" w:sz="6" w:space="0"/>
              <w:bottom w:val="single" w:color="333333" w:sz="6" w:space="0"/>
              <w:right w:val="single" w:color="333333" w:sz="6" w:space="0"/>
            </w:tcBorders>
            <w:vAlign w:val="center"/>
          </w:tcPr>
          <w:p w14:paraId="044A1A1D">
            <w:pPr>
              <w:rPr>
                <w:rFonts w:ascii="仿宋_GB2312" w:eastAsia="仿宋_GB2312"/>
                <w:b/>
                <w:bCs/>
                <w:color w:val="000000"/>
              </w:rPr>
            </w:pPr>
          </w:p>
        </w:tc>
        <w:tc>
          <w:tcPr>
            <w:tcW w:w="613"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269750">
            <w:pPr>
              <w:jc w:val="center"/>
              <w:rPr>
                <w:rFonts w:ascii="仿宋_GB2312" w:eastAsia="仿宋_GB2312"/>
                <w:b/>
                <w:bCs/>
                <w:color w:val="000000"/>
              </w:rPr>
            </w:pPr>
            <w:r>
              <w:rPr>
                <w:rFonts w:hint="eastAsia" w:ascii="仿宋_GB2312" w:eastAsia="仿宋_GB2312"/>
                <w:b/>
                <w:bCs/>
                <w:color w:val="000000"/>
              </w:rPr>
              <w:t>人员管理及稳定性方案</w:t>
            </w:r>
          </w:p>
        </w:tc>
        <w:tc>
          <w:tcPr>
            <w:tcW w:w="291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B572CF">
            <w:pPr>
              <w:tabs>
                <w:tab w:val="left" w:pos="312"/>
              </w:tabs>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12</w:t>
            </w:r>
            <w:r>
              <w:rPr>
                <w:rFonts w:hint="eastAsia" w:ascii="仿宋_GB2312" w:hAnsi="仿宋_GB2312" w:eastAsia="仿宋_GB2312" w:cs="仿宋_GB2312"/>
                <w:b/>
                <w:bCs/>
                <w:szCs w:val="21"/>
              </w:rPr>
              <w:t>分）：</w:t>
            </w:r>
            <w:r>
              <w:rPr>
                <w:rFonts w:hint="eastAsia" w:ascii="仿宋_GB2312" w:hAnsi="仿宋_GB2312" w:eastAsia="仿宋_GB2312" w:cs="仿宋_GB2312"/>
                <w:szCs w:val="24"/>
              </w:rPr>
              <w:t>服务团队组建方案科学合理，切合实际，稳定性、针对性强，</w:t>
            </w:r>
            <w:r>
              <w:rPr>
                <w:rFonts w:hint="eastAsia" w:ascii="仿宋_GB2312" w:hAnsi="仿宋_GB2312" w:eastAsia="仿宋_GB2312" w:cs="仿宋_GB2312"/>
                <w:szCs w:val="21"/>
              </w:rPr>
              <w:t>各项人员管理制度完善、详细、可行，</w:t>
            </w:r>
            <w:r>
              <w:rPr>
                <w:rFonts w:hint="eastAsia" w:ascii="仿宋_GB2312" w:hAnsi="仿宋_GB2312" w:eastAsia="仿宋_GB2312" w:cs="仿宋_GB2312"/>
              </w:rPr>
              <w:t>人员考核制度与奖惩制度相配，制度能有效激励服务人员积极工作，</w:t>
            </w:r>
            <w:r>
              <w:rPr>
                <w:rFonts w:hint="eastAsia" w:ascii="仿宋_GB2312" w:hAnsi="仿宋_GB2312" w:eastAsia="仿宋_GB2312" w:cs="仿宋_GB2312"/>
                <w:szCs w:val="21"/>
              </w:rPr>
              <w:t>方案实施优于二档；</w:t>
            </w:r>
          </w:p>
          <w:p w14:paraId="010E620C">
            <w:pPr>
              <w:pStyle w:val="1156"/>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kern w:val="2"/>
                <w:sz w:val="21"/>
                <w:szCs w:val="21"/>
                <w:lang w:val="en-US" w:eastAsia="zh-CN" w:bidi="ar-SA"/>
              </w:rPr>
              <w:t>二档（8分）：</w:t>
            </w:r>
            <w:r>
              <w:rPr>
                <w:rFonts w:hint="eastAsia" w:ascii="仿宋_GB2312" w:hAnsi="仿宋_GB2312" w:eastAsia="仿宋_GB2312" w:cs="仿宋_GB2312"/>
                <w:kern w:val="2"/>
                <w:sz w:val="21"/>
                <w:szCs w:val="21"/>
              </w:rPr>
              <w:t>服务团队组建方案具有一定的合理性稳定性、针对性较强，</w:t>
            </w:r>
            <w:r>
              <w:rPr>
                <w:rFonts w:hint="eastAsia" w:ascii="仿宋_GB2312" w:hAnsi="仿宋_GB2312" w:eastAsia="仿宋_GB2312" w:cs="仿宋_GB2312"/>
                <w:kern w:val="2"/>
                <w:sz w:val="21"/>
              </w:rPr>
              <w:t>方案能较好服务本项目，具有一定的针对性，各项管理制度较完善、详细；有针对本项目的职前培训方案；</w:t>
            </w:r>
          </w:p>
          <w:p w14:paraId="3621FC75">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三档（</w:t>
            </w:r>
            <w:r>
              <w:rPr>
                <w:rFonts w:ascii="仿宋_GB2312" w:hAnsi="仿宋_GB2312" w:eastAsia="仿宋_GB2312" w:cs="仿宋_GB2312"/>
                <w:b/>
                <w:bCs/>
                <w:szCs w:val="21"/>
              </w:rPr>
              <w:t>4</w:t>
            </w:r>
            <w:r>
              <w:rPr>
                <w:rFonts w:hint="eastAsia" w:ascii="仿宋_GB2312" w:hAnsi="仿宋_GB2312" w:eastAsia="仿宋_GB2312" w:cs="仿宋_GB2312"/>
                <w:b/>
                <w:bCs/>
                <w:szCs w:val="21"/>
              </w:rPr>
              <w:t>分）：</w:t>
            </w:r>
            <w:r>
              <w:rPr>
                <w:rFonts w:hint="eastAsia" w:ascii="仿宋_GB2312" w:hAnsi="仿宋_GB2312" w:eastAsia="仿宋_GB2312" w:cs="仿宋_GB2312"/>
                <w:szCs w:val="21"/>
              </w:rPr>
              <w:t>方案</w:t>
            </w:r>
            <w:r>
              <w:rPr>
                <w:rFonts w:hint="eastAsia" w:ascii="仿宋_GB2312" w:hAnsi="仿宋_GB2312" w:eastAsia="仿宋_GB2312" w:cs="仿宋_GB2312"/>
              </w:rPr>
              <w:t>满足采购</w:t>
            </w:r>
            <w:r>
              <w:rPr>
                <w:rFonts w:hint="eastAsia" w:ascii="仿宋_GB2312" w:hAnsi="仿宋_GB2312" w:eastAsia="仿宋_GB2312" w:cs="仿宋_GB2312"/>
                <w:szCs w:val="21"/>
              </w:rPr>
              <w:t>需求，管理制度内容简单，操作基本可行。</w:t>
            </w:r>
          </w:p>
          <w:p w14:paraId="0CB170DE">
            <w:pPr>
              <w:tabs>
                <w:tab w:val="left" w:pos="312"/>
              </w:tabs>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（1）人员考核制度；（2）培训制度；（3）奖惩制度；</w:t>
            </w:r>
            <w:r>
              <w:rPr>
                <w:rFonts w:hint="eastAsia" w:ascii="仿宋_GB2312" w:eastAsia="仿宋_GB2312"/>
                <w:b/>
                <w:szCs w:val="21"/>
              </w:rPr>
              <w:t>（</w:t>
            </w:r>
            <w:r>
              <w:rPr>
                <w:rFonts w:ascii="仿宋_GB2312" w:eastAsia="仿宋_GB2312"/>
                <w:b/>
                <w:szCs w:val="21"/>
              </w:rPr>
              <w:t>4</w:t>
            </w:r>
            <w:r>
              <w:rPr>
                <w:rFonts w:hint="eastAsia" w:ascii="仿宋_GB2312" w:eastAsia="仿宋_GB2312"/>
                <w:b/>
                <w:szCs w:val="21"/>
              </w:rPr>
              <w:t>）提供服务团队组建方案；</w:t>
            </w:r>
            <w:r>
              <w:rPr>
                <w:rFonts w:hint="eastAsia" w:ascii="仿宋_GB2312" w:hAnsi="仿宋_GB2312" w:eastAsia="仿宋_GB2312" w:cs="仿宋_GB2312"/>
                <w:b/>
                <w:bCs/>
                <w:szCs w:val="21"/>
              </w:rPr>
              <w:t>（5）人员稳定性方案及承诺。</w:t>
            </w:r>
          </w:p>
          <w:p w14:paraId="3299BAD7">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szCs w:val="21"/>
              </w:rPr>
              <w:t>2.未提供方案或提供的内容与本项目无关的得0分。</w:t>
            </w:r>
            <w:r>
              <w:rPr>
                <w:rFonts w:hint="eastAsia" w:ascii="仿宋_GB2312" w:eastAsia="仿宋_GB2312"/>
                <w:color w:val="000000"/>
              </w:rPr>
              <w:t xml:space="preserve"> </w:t>
            </w:r>
          </w:p>
        </w:tc>
        <w:tc>
          <w:tcPr>
            <w:tcW w:w="42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06CF64">
            <w:pPr>
              <w:jc w:val="center"/>
              <w:rPr>
                <w:rFonts w:ascii="仿宋_GB2312" w:eastAsia="仿宋_GB2312"/>
                <w:b/>
                <w:bCs/>
                <w:color w:val="000000"/>
              </w:rPr>
            </w:pPr>
            <w:r>
              <w:rPr>
                <w:rFonts w:ascii="仿宋_GB2312" w:eastAsia="仿宋_GB2312"/>
                <w:b/>
                <w:bCs/>
                <w:color w:val="000000"/>
              </w:rPr>
              <w:t>12</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D930AB">
            <w:pPr>
              <w:jc w:val="center"/>
              <w:rPr>
                <w:rFonts w:ascii="仿宋_GB2312" w:eastAsia="仿宋_GB2312"/>
                <w:color w:val="000000"/>
              </w:rPr>
            </w:pPr>
            <w:r>
              <w:rPr>
                <w:rFonts w:hint="eastAsia" w:ascii="仿宋_GB2312" w:eastAsia="仿宋_GB2312"/>
                <w:color w:val="000000"/>
              </w:rPr>
              <w:t>人员管理及稳定性方案</w:t>
            </w:r>
          </w:p>
        </w:tc>
      </w:tr>
      <w:tr w14:paraId="6E5962D6">
        <w:tblPrEx>
          <w:tblCellMar>
            <w:top w:w="15" w:type="dxa"/>
            <w:left w:w="15" w:type="dxa"/>
            <w:bottom w:w="15" w:type="dxa"/>
            <w:right w:w="15" w:type="dxa"/>
          </w:tblCellMar>
        </w:tblPrEx>
        <w:tc>
          <w:tcPr>
            <w:tcW w:w="3984"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D8DFA9">
            <w:pPr>
              <w:jc w:val="center"/>
              <w:rPr>
                <w:rFonts w:ascii="仿宋_GB2312" w:eastAsia="仿宋_GB2312"/>
                <w:b/>
                <w:bCs/>
                <w:color w:val="000000"/>
              </w:rPr>
            </w:pPr>
            <w:r>
              <w:rPr>
                <w:rFonts w:hint="eastAsia" w:ascii="仿宋_GB2312" w:eastAsia="仿宋_GB2312"/>
                <w:b/>
                <w:bCs/>
                <w:color w:val="000000"/>
              </w:rPr>
              <w:t>主观分总分</w:t>
            </w:r>
          </w:p>
        </w:tc>
        <w:tc>
          <w:tcPr>
            <w:tcW w:w="421"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F71056">
            <w:pPr>
              <w:jc w:val="center"/>
              <w:rPr>
                <w:rFonts w:ascii="仿宋_GB2312" w:eastAsia="仿宋_GB2312"/>
                <w:b/>
                <w:bCs/>
                <w:color w:val="000000"/>
              </w:rPr>
            </w:pPr>
            <w:r>
              <w:rPr>
                <w:rFonts w:ascii="仿宋_GB2312" w:eastAsia="仿宋_GB2312"/>
                <w:b/>
                <w:bCs/>
                <w:color w:val="000000"/>
              </w:rPr>
              <w:t>56</w:t>
            </w:r>
          </w:p>
        </w:tc>
        <w:tc>
          <w:tcPr>
            <w:tcW w:w="5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A4645D">
            <w:pPr>
              <w:jc w:val="center"/>
              <w:rPr>
                <w:rFonts w:ascii="仿宋_GB2312" w:eastAsia="仿宋_GB2312"/>
                <w:b/>
                <w:bCs/>
                <w:color w:val="000000"/>
              </w:rPr>
            </w:pPr>
          </w:p>
        </w:tc>
      </w:tr>
    </w:tbl>
    <w:p w14:paraId="10C189F8"/>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8" w:name="_Hlk45233189"/>
    <w:r>
      <w:rPr>
        <w:b/>
      </w:rPr>
      <w:t>柳州市疾病预防控制中心物业服务采购</w:t>
    </w:r>
    <w:r>
      <w:rPr>
        <w:rFonts w:hint="eastAsia"/>
        <w:b/>
      </w:rPr>
      <w:t>（</w:t>
    </w:r>
    <w:r>
      <w:rPr>
        <w:rFonts w:hint="eastAsia"/>
        <w:b/>
        <w:lang w:eastAsia="zh-CN"/>
      </w:rPr>
      <w:t>LZZC2025-C3-990145-LZSZ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柳州市疾病预防控制中心物业服务采购</w:t>
    </w:r>
    <w:r>
      <w:rPr>
        <w:rFonts w:hint="eastAsia"/>
        <w:b/>
      </w:rPr>
      <w:t>（</w:t>
    </w:r>
    <w:r>
      <w:rPr>
        <w:rFonts w:hint="eastAsia"/>
        <w:b/>
        <w:lang w:eastAsia="zh-CN"/>
      </w:rPr>
      <w:t>LZZC2025-C3-990145-LZSZ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53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340"/>
      <w:lvlText w:val="%7."/>
      <w:lvlJc w:val="left"/>
      <w:pPr>
        <w:ind w:left="3420" w:hanging="420"/>
      </w:pPr>
    </w:lvl>
    <w:lvl w:ilvl="7" w:tentative="0">
      <w:start w:val="1"/>
      <w:numFmt w:val="lowerLetter"/>
      <w:pStyle w:val="341"/>
      <w:lvlText w:val="%8)"/>
      <w:lvlJc w:val="left"/>
      <w:pPr>
        <w:ind w:left="3840" w:hanging="420"/>
      </w:pPr>
    </w:lvl>
    <w:lvl w:ilvl="8" w:tentative="0">
      <w:start w:val="1"/>
      <w:numFmt w:val="lowerRoman"/>
      <w:pStyle w:val="34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6A1510"/>
    <w:rsid w:val="03A71D33"/>
    <w:rsid w:val="03B83BD5"/>
    <w:rsid w:val="03BD5AE4"/>
    <w:rsid w:val="03F34837"/>
    <w:rsid w:val="03FC1928"/>
    <w:rsid w:val="04B10B72"/>
    <w:rsid w:val="04B3495A"/>
    <w:rsid w:val="04E65979"/>
    <w:rsid w:val="05452DC7"/>
    <w:rsid w:val="054C25C5"/>
    <w:rsid w:val="05762289"/>
    <w:rsid w:val="05A255EB"/>
    <w:rsid w:val="05EF4577"/>
    <w:rsid w:val="061A44C2"/>
    <w:rsid w:val="064352B8"/>
    <w:rsid w:val="065B729C"/>
    <w:rsid w:val="069C3E58"/>
    <w:rsid w:val="06A55A83"/>
    <w:rsid w:val="070F32FA"/>
    <w:rsid w:val="07165A8F"/>
    <w:rsid w:val="07417974"/>
    <w:rsid w:val="0752517E"/>
    <w:rsid w:val="07734F5C"/>
    <w:rsid w:val="07F15DEB"/>
    <w:rsid w:val="07F8656B"/>
    <w:rsid w:val="085625C5"/>
    <w:rsid w:val="087A5BD2"/>
    <w:rsid w:val="08BD74FF"/>
    <w:rsid w:val="08D15B8E"/>
    <w:rsid w:val="08E724AE"/>
    <w:rsid w:val="09401A4D"/>
    <w:rsid w:val="095C75BE"/>
    <w:rsid w:val="09A0401A"/>
    <w:rsid w:val="09D369CA"/>
    <w:rsid w:val="09EE2615"/>
    <w:rsid w:val="0A050E20"/>
    <w:rsid w:val="0A061ACA"/>
    <w:rsid w:val="0A434869"/>
    <w:rsid w:val="0A621EA9"/>
    <w:rsid w:val="0A73361F"/>
    <w:rsid w:val="0AAE5FE5"/>
    <w:rsid w:val="0B1C3A38"/>
    <w:rsid w:val="0B365C18"/>
    <w:rsid w:val="0BC22150"/>
    <w:rsid w:val="0BE55CDF"/>
    <w:rsid w:val="0C27749A"/>
    <w:rsid w:val="0C281469"/>
    <w:rsid w:val="0C604AA1"/>
    <w:rsid w:val="0C7B29E0"/>
    <w:rsid w:val="0C7F0949"/>
    <w:rsid w:val="0C981B18"/>
    <w:rsid w:val="0CFA49F0"/>
    <w:rsid w:val="0D314552"/>
    <w:rsid w:val="0D337466"/>
    <w:rsid w:val="0D9243C7"/>
    <w:rsid w:val="0DA31FA3"/>
    <w:rsid w:val="0DA7666B"/>
    <w:rsid w:val="0DA87805"/>
    <w:rsid w:val="0DBB149D"/>
    <w:rsid w:val="0DD37279"/>
    <w:rsid w:val="0DFE6571"/>
    <w:rsid w:val="0E023815"/>
    <w:rsid w:val="0E25260D"/>
    <w:rsid w:val="0E39581D"/>
    <w:rsid w:val="0F746542"/>
    <w:rsid w:val="0F8B118C"/>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9B7938"/>
    <w:rsid w:val="12A444E8"/>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B2C98"/>
    <w:rsid w:val="144C45A0"/>
    <w:rsid w:val="145928FF"/>
    <w:rsid w:val="148A27F8"/>
    <w:rsid w:val="15A22D8C"/>
    <w:rsid w:val="15A30C99"/>
    <w:rsid w:val="15F17C93"/>
    <w:rsid w:val="164363B7"/>
    <w:rsid w:val="164F339D"/>
    <w:rsid w:val="16511E87"/>
    <w:rsid w:val="1669207D"/>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15214A"/>
    <w:rsid w:val="1F36725E"/>
    <w:rsid w:val="1F42113B"/>
    <w:rsid w:val="1F437789"/>
    <w:rsid w:val="1F7769CC"/>
    <w:rsid w:val="1F784188"/>
    <w:rsid w:val="1FA84A64"/>
    <w:rsid w:val="1FBB3182"/>
    <w:rsid w:val="1FEF45EB"/>
    <w:rsid w:val="1FF50379"/>
    <w:rsid w:val="202D04E1"/>
    <w:rsid w:val="203200E0"/>
    <w:rsid w:val="20D44015"/>
    <w:rsid w:val="214555A7"/>
    <w:rsid w:val="21675D85"/>
    <w:rsid w:val="21C916F0"/>
    <w:rsid w:val="21D4524E"/>
    <w:rsid w:val="21FF43D6"/>
    <w:rsid w:val="221E396E"/>
    <w:rsid w:val="22350848"/>
    <w:rsid w:val="224D407F"/>
    <w:rsid w:val="22FA7092"/>
    <w:rsid w:val="23BE6089"/>
    <w:rsid w:val="23FE4FD5"/>
    <w:rsid w:val="24090C6F"/>
    <w:rsid w:val="246F4ADA"/>
    <w:rsid w:val="24DB18BA"/>
    <w:rsid w:val="24F54711"/>
    <w:rsid w:val="252C08C4"/>
    <w:rsid w:val="25336091"/>
    <w:rsid w:val="2558643B"/>
    <w:rsid w:val="256D3D07"/>
    <w:rsid w:val="259374D7"/>
    <w:rsid w:val="25985157"/>
    <w:rsid w:val="25A20C3F"/>
    <w:rsid w:val="25C825F3"/>
    <w:rsid w:val="25F04386"/>
    <w:rsid w:val="26063E0E"/>
    <w:rsid w:val="260C58BA"/>
    <w:rsid w:val="26BE6B39"/>
    <w:rsid w:val="27035291"/>
    <w:rsid w:val="272D45D3"/>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6568DD"/>
    <w:rsid w:val="2BE87ED5"/>
    <w:rsid w:val="2C35784E"/>
    <w:rsid w:val="2C4E05F2"/>
    <w:rsid w:val="2C5A6FD4"/>
    <w:rsid w:val="2CF6663E"/>
    <w:rsid w:val="2D2D1AA8"/>
    <w:rsid w:val="2DDD4B6F"/>
    <w:rsid w:val="2E1374DE"/>
    <w:rsid w:val="2EA119DB"/>
    <w:rsid w:val="2EA37B0F"/>
    <w:rsid w:val="2EA60A0B"/>
    <w:rsid w:val="2EE97AEF"/>
    <w:rsid w:val="2F452E8A"/>
    <w:rsid w:val="2F5729E1"/>
    <w:rsid w:val="2F5F5F83"/>
    <w:rsid w:val="2F633134"/>
    <w:rsid w:val="2F851C0A"/>
    <w:rsid w:val="2FB01243"/>
    <w:rsid w:val="30295422"/>
    <w:rsid w:val="308D5CE3"/>
    <w:rsid w:val="30DB3C69"/>
    <w:rsid w:val="30F878AC"/>
    <w:rsid w:val="310A1B9E"/>
    <w:rsid w:val="310C267A"/>
    <w:rsid w:val="31D67DE3"/>
    <w:rsid w:val="31E132FF"/>
    <w:rsid w:val="3207453C"/>
    <w:rsid w:val="32226B02"/>
    <w:rsid w:val="32314B41"/>
    <w:rsid w:val="325365D7"/>
    <w:rsid w:val="328A5338"/>
    <w:rsid w:val="330917FC"/>
    <w:rsid w:val="330C6AD3"/>
    <w:rsid w:val="33106BFB"/>
    <w:rsid w:val="3319531B"/>
    <w:rsid w:val="33784399"/>
    <w:rsid w:val="33963B48"/>
    <w:rsid w:val="3396489A"/>
    <w:rsid w:val="33B07AA5"/>
    <w:rsid w:val="340C5B48"/>
    <w:rsid w:val="34332ACB"/>
    <w:rsid w:val="344D6720"/>
    <w:rsid w:val="346F6B55"/>
    <w:rsid w:val="35051928"/>
    <w:rsid w:val="35480B8D"/>
    <w:rsid w:val="354F1498"/>
    <w:rsid w:val="35700359"/>
    <w:rsid w:val="358E3119"/>
    <w:rsid w:val="35B17296"/>
    <w:rsid w:val="35FC399A"/>
    <w:rsid w:val="360E0FB2"/>
    <w:rsid w:val="364F67F2"/>
    <w:rsid w:val="369A15FD"/>
    <w:rsid w:val="37023232"/>
    <w:rsid w:val="37540578"/>
    <w:rsid w:val="376F305B"/>
    <w:rsid w:val="379577DD"/>
    <w:rsid w:val="37C84A35"/>
    <w:rsid w:val="38501133"/>
    <w:rsid w:val="38965221"/>
    <w:rsid w:val="38E14758"/>
    <w:rsid w:val="390F7185"/>
    <w:rsid w:val="39321813"/>
    <w:rsid w:val="39570DCA"/>
    <w:rsid w:val="39A51F8C"/>
    <w:rsid w:val="39CC09D4"/>
    <w:rsid w:val="39E44487"/>
    <w:rsid w:val="3A0551F6"/>
    <w:rsid w:val="3A1B0A0B"/>
    <w:rsid w:val="3A4B3142"/>
    <w:rsid w:val="3A6C47A8"/>
    <w:rsid w:val="3A866E20"/>
    <w:rsid w:val="3A8F302F"/>
    <w:rsid w:val="3ADB2C6C"/>
    <w:rsid w:val="3AE11D71"/>
    <w:rsid w:val="3AE362E8"/>
    <w:rsid w:val="3B3F729E"/>
    <w:rsid w:val="3B5C5BF5"/>
    <w:rsid w:val="3B5D0FF1"/>
    <w:rsid w:val="3B6D2B2C"/>
    <w:rsid w:val="3B9F20D2"/>
    <w:rsid w:val="3BA62DD5"/>
    <w:rsid w:val="3C060D09"/>
    <w:rsid w:val="3C08753D"/>
    <w:rsid w:val="3C213013"/>
    <w:rsid w:val="3C242530"/>
    <w:rsid w:val="3C3776CD"/>
    <w:rsid w:val="3C664FCC"/>
    <w:rsid w:val="3C825430"/>
    <w:rsid w:val="3C8F1954"/>
    <w:rsid w:val="3CB41B63"/>
    <w:rsid w:val="3CDB133B"/>
    <w:rsid w:val="3D1F3632"/>
    <w:rsid w:val="3D2E116F"/>
    <w:rsid w:val="3D9A70AE"/>
    <w:rsid w:val="3E146F3C"/>
    <w:rsid w:val="3E271B46"/>
    <w:rsid w:val="3E28324F"/>
    <w:rsid w:val="3E4651C8"/>
    <w:rsid w:val="3E587BDC"/>
    <w:rsid w:val="3E7A3F16"/>
    <w:rsid w:val="3E8D5AD7"/>
    <w:rsid w:val="3EC2618C"/>
    <w:rsid w:val="3ED813D3"/>
    <w:rsid w:val="3F8367E2"/>
    <w:rsid w:val="3F8A5C41"/>
    <w:rsid w:val="40007016"/>
    <w:rsid w:val="402031B2"/>
    <w:rsid w:val="403109C4"/>
    <w:rsid w:val="40481834"/>
    <w:rsid w:val="40527C51"/>
    <w:rsid w:val="40AE3E19"/>
    <w:rsid w:val="40B32D79"/>
    <w:rsid w:val="40E17CCD"/>
    <w:rsid w:val="41236216"/>
    <w:rsid w:val="41452699"/>
    <w:rsid w:val="41464921"/>
    <w:rsid w:val="414A58A1"/>
    <w:rsid w:val="41603135"/>
    <w:rsid w:val="416F5486"/>
    <w:rsid w:val="41B96BE3"/>
    <w:rsid w:val="41E267B4"/>
    <w:rsid w:val="42091FB5"/>
    <w:rsid w:val="422C43C1"/>
    <w:rsid w:val="42633CE2"/>
    <w:rsid w:val="427133A6"/>
    <w:rsid w:val="42952AF1"/>
    <w:rsid w:val="42997634"/>
    <w:rsid w:val="42AA1B2A"/>
    <w:rsid w:val="43234B6A"/>
    <w:rsid w:val="434C7845"/>
    <w:rsid w:val="436255FD"/>
    <w:rsid w:val="436555F6"/>
    <w:rsid w:val="44145E77"/>
    <w:rsid w:val="44547796"/>
    <w:rsid w:val="44560FF5"/>
    <w:rsid w:val="44731F74"/>
    <w:rsid w:val="447F1479"/>
    <w:rsid w:val="44884390"/>
    <w:rsid w:val="44A81A61"/>
    <w:rsid w:val="44B3065F"/>
    <w:rsid w:val="44B367CB"/>
    <w:rsid w:val="44BA514C"/>
    <w:rsid w:val="44D16BE1"/>
    <w:rsid w:val="450F2ACA"/>
    <w:rsid w:val="451950DB"/>
    <w:rsid w:val="451F6855"/>
    <w:rsid w:val="45382051"/>
    <w:rsid w:val="45393DA7"/>
    <w:rsid w:val="453E4E00"/>
    <w:rsid w:val="45626B05"/>
    <w:rsid w:val="457D3913"/>
    <w:rsid w:val="45A40095"/>
    <w:rsid w:val="45E33611"/>
    <w:rsid w:val="45F554CA"/>
    <w:rsid w:val="460263B0"/>
    <w:rsid w:val="46316880"/>
    <w:rsid w:val="463A5F51"/>
    <w:rsid w:val="466B507A"/>
    <w:rsid w:val="4741474A"/>
    <w:rsid w:val="47672382"/>
    <w:rsid w:val="47883445"/>
    <w:rsid w:val="47FC2335"/>
    <w:rsid w:val="47FF6C76"/>
    <w:rsid w:val="480F2088"/>
    <w:rsid w:val="48223FA5"/>
    <w:rsid w:val="483B4ADC"/>
    <w:rsid w:val="484F0B37"/>
    <w:rsid w:val="48F46286"/>
    <w:rsid w:val="490561F0"/>
    <w:rsid w:val="493C093D"/>
    <w:rsid w:val="49E13ED4"/>
    <w:rsid w:val="49F21A4F"/>
    <w:rsid w:val="49F9606C"/>
    <w:rsid w:val="4A2D02F5"/>
    <w:rsid w:val="4A520968"/>
    <w:rsid w:val="4AB15AF5"/>
    <w:rsid w:val="4B0E4208"/>
    <w:rsid w:val="4B182BCD"/>
    <w:rsid w:val="4B19147C"/>
    <w:rsid w:val="4B1C39FE"/>
    <w:rsid w:val="4B2D7A2E"/>
    <w:rsid w:val="4B385D49"/>
    <w:rsid w:val="4B5A3717"/>
    <w:rsid w:val="4B5D7640"/>
    <w:rsid w:val="4B8D4FA6"/>
    <w:rsid w:val="4BA23F1A"/>
    <w:rsid w:val="4BBE6381"/>
    <w:rsid w:val="4BC831E7"/>
    <w:rsid w:val="4BF86A36"/>
    <w:rsid w:val="4C945C61"/>
    <w:rsid w:val="4C9969DD"/>
    <w:rsid w:val="4CDA668D"/>
    <w:rsid w:val="4CF41FF8"/>
    <w:rsid w:val="4D1F7563"/>
    <w:rsid w:val="4D3C36BA"/>
    <w:rsid w:val="4D7C0552"/>
    <w:rsid w:val="4DA661BC"/>
    <w:rsid w:val="4DAB22CF"/>
    <w:rsid w:val="4DAE15C6"/>
    <w:rsid w:val="4E4D2309"/>
    <w:rsid w:val="4E9D1BA8"/>
    <w:rsid w:val="4EA34087"/>
    <w:rsid w:val="4EDB2766"/>
    <w:rsid w:val="4EE32412"/>
    <w:rsid w:val="4EEF5EDC"/>
    <w:rsid w:val="4EF133C1"/>
    <w:rsid w:val="4EF56A00"/>
    <w:rsid w:val="4F4607F4"/>
    <w:rsid w:val="4F736BF0"/>
    <w:rsid w:val="4FA070A0"/>
    <w:rsid w:val="4FA55ACC"/>
    <w:rsid w:val="4FB035A7"/>
    <w:rsid w:val="4FBA6378"/>
    <w:rsid w:val="501E2A33"/>
    <w:rsid w:val="50572D90"/>
    <w:rsid w:val="50A8391E"/>
    <w:rsid w:val="50CA3751"/>
    <w:rsid w:val="50F97014"/>
    <w:rsid w:val="512630B0"/>
    <w:rsid w:val="51382055"/>
    <w:rsid w:val="513A72A2"/>
    <w:rsid w:val="51422751"/>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4F71AA5"/>
    <w:rsid w:val="55182AB5"/>
    <w:rsid w:val="55F71EA2"/>
    <w:rsid w:val="563A37EF"/>
    <w:rsid w:val="56D24578"/>
    <w:rsid w:val="56E03FD6"/>
    <w:rsid w:val="56F847EB"/>
    <w:rsid w:val="570805F7"/>
    <w:rsid w:val="57513ECB"/>
    <w:rsid w:val="576D5916"/>
    <w:rsid w:val="5798240A"/>
    <w:rsid w:val="579B0E0D"/>
    <w:rsid w:val="57AF6667"/>
    <w:rsid w:val="57B3422A"/>
    <w:rsid w:val="580852C7"/>
    <w:rsid w:val="5898031E"/>
    <w:rsid w:val="58C45472"/>
    <w:rsid w:val="59126D46"/>
    <w:rsid w:val="59154DEF"/>
    <w:rsid w:val="592207F9"/>
    <w:rsid w:val="59271254"/>
    <w:rsid w:val="594D7127"/>
    <w:rsid w:val="595D17A4"/>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BFE6370"/>
    <w:rsid w:val="5C0F04EA"/>
    <w:rsid w:val="5C2A3FA5"/>
    <w:rsid w:val="5C395375"/>
    <w:rsid w:val="5C5B6DBD"/>
    <w:rsid w:val="5C6B2662"/>
    <w:rsid w:val="5D462381"/>
    <w:rsid w:val="5D550AA0"/>
    <w:rsid w:val="5D8A7758"/>
    <w:rsid w:val="5DAA2A19"/>
    <w:rsid w:val="5DAC0247"/>
    <w:rsid w:val="5E003552"/>
    <w:rsid w:val="5E0D5F46"/>
    <w:rsid w:val="5E13027D"/>
    <w:rsid w:val="5E146A49"/>
    <w:rsid w:val="5E71737B"/>
    <w:rsid w:val="5EC702B1"/>
    <w:rsid w:val="5EC82064"/>
    <w:rsid w:val="5F8C79C1"/>
    <w:rsid w:val="5F9D6D7E"/>
    <w:rsid w:val="5FA606BB"/>
    <w:rsid w:val="5FCA04E2"/>
    <w:rsid w:val="607D14A1"/>
    <w:rsid w:val="608525AA"/>
    <w:rsid w:val="609150B4"/>
    <w:rsid w:val="60B04C34"/>
    <w:rsid w:val="60CB5E0D"/>
    <w:rsid w:val="611807AB"/>
    <w:rsid w:val="614B6C44"/>
    <w:rsid w:val="614E0764"/>
    <w:rsid w:val="61A924B3"/>
    <w:rsid w:val="61BF2B97"/>
    <w:rsid w:val="61CD355C"/>
    <w:rsid w:val="62386C93"/>
    <w:rsid w:val="623F7E8B"/>
    <w:rsid w:val="625F47C7"/>
    <w:rsid w:val="62646BB1"/>
    <w:rsid w:val="631A445D"/>
    <w:rsid w:val="63416863"/>
    <w:rsid w:val="637F4A5E"/>
    <w:rsid w:val="63D05D79"/>
    <w:rsid w:val="63D434F9"/>
    <w:rsid w:val="63DC2EE9"/>
    <w:rsid w:val="63EE2E1F"/>
    <w:rsid w:val="6421269A"/>
    <w:rsid w:val="645362EC"/>
    <w:rsid w:val="64D64496"/>
    <w:rsid w:val="64E15121"/>
    <w:rsid w:val="6527529D"/>
    <w:rsid w:val="65374D33"/>
    <w:rsid w:val="654C5480"/>
    <w:rsid w:val="65520F1F"/>
    <w:rsid w:val="65616AF3"/>
    <w:rsid w:val="657511FD"/>
    <w:rsid w:val="65914F4E"/>
    <w:rsid w:val="659942F7"/>
    <w:rsid w:val="659B1FFD"/>
    <w:rsid w:val="65B36B3E"/>
    <w:rsid w:val="65E17AD9"/>
    <w:rsid w:val="65F14020"/>
    <w:rsid w:val="65F77CEF"/>
    <w:rsid w:val="65F95E96"/>
    <w:rsid w:val="665A6E8D"/>
    <w:rsid w:val="666716AF"/>
    <w:rsid w:val="66713391"/>
    <w:rsid w:val="667543E6"/>
    <w:rsid w:val="66792A62"/>
    <w:rsid w:val="668B029F"/>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9C75A92"/>
    <w:rsid w:val="6A062568"/>
    <w:rsid w:val="6A51658B"/>
    <w:rsid w:val="6A75732D"/>
    <w:rsid w:val="6AED1F8F"/>
    <w:rsid w:val="6B767479"/>
    <w:rsid w:val="6B8F25DF"/>
    <w:rsid w:val="6BCA186A"/>
    <w:rsid w:val="6BD821D8"/>
    <w:rsid w:val="6C5B1843"/>
    <w:rsid w:val="6C8D159D"/>
    <w:rsid w:val="6CD0637D"/>
    <w:rsid w:val="6CE64481"/>
    <w:rsid w:val="6CF541B1"/>
    <w:rsid w:val="6CFF0A62"/>
    <w:rsid w:val="6D211C5C"/>
    <w:rsid w:val="6D9F2BF8"/>
    <w:rsid w:val="6DAE3308"/>
    <w:rsid w:val="6DC2562A"/>
    <w:rsid w:val="6E8229A1"/>
    <w:rsid w:val="6E8368DD"/>
    <w:rsid w:val="6E8D4ADD"/>
    <w:rsid w:val="6EE4389B"/>
    <w:rsid w:val="6EEA46FD"/>
    <w:rsid w:val="6EFA5544"/>
    <w:rsid w:val="6F033B32"/>
    <w:rsid w:val="6F3736D3"/>
    <w:rsid w:val="6F623DB2"/>
    <w:rsid w:val="6F81482B"/>
    <w:rsid w:val="6F93179C"/>
    <w:rsid w:val="6FF00F28"/>
    <w:rsid w:val="70300DDC"/>
    <w:rsid w:val="703172D5"/>
    <w:rsid w:val="70362089"/>
    <w:rsid w:val="709020A1"/>
    <w:rsid w:val="70AE29D6"/>
    <w:rsid w:val="70E12580"/>
    <w:rsid w:val="711B223D"/>
    <w:rsid w:val="711E0555"/>
    <w:rsid w:val="712D436E"/>
    <w:rsid w:val="714C1C7B"/>
    <w:rsid w:val="71666764"/>
    <w:rsid w:val="72281C8F"/>
    <w:rsid w:val="72822411"/>
    <w:rsid w:val="72833651"/>
    <w:rsid w:val="72960CFA"/>
    <w:rsid w:val="7314447D"/>
    <w:rsid w:val="73185A66"/>
    <w:rsid w:val="73311425"/>
    <w:rsid w:val="733977C9"/>
    <w:rsid w:val="735E5447"/>
    <w:rsid w:val="74282515"/>
    <w:rsid w:val="743524BF"/>
    <w:rsid w:val="747D391D"/>
    <w:rsid w:val="74A11F8C"/>
    <w:rsid w:val="74A271EF"/>
    <w:rsid w:val="74CE5F27"/>
    <w:rsid w:val="74E2629B"/>
    <w:rsid w:val="751B2458"/>
    <w:rsid w:val="7596500B"/>
    <w:rsid w:val="76236746"/>
    <w:rsid w:val="76A719FE"/>
    <w:rsid w:val="76EC328B"/>
    <w:rsid w:val="77036918"/>
    <w:rsid w:val="77486480"/>
    <w:rsid w:val="77CF741F"/>
    <w:rsid w:val="782E4559"/>
    <w:rsid w:val="782F4F2E"/>
    <w:rsid w:val="78595EBE"/>
    <w:rsid w:val="78A858B1"/>
    <w:rsid w:val="78C665CC"/>
    <w:rsid w:val="78F24AF8"/>
    <w:rsid w:val="79181E66"/>
    <w:rsid w:val="795F37FC"/>
    <w:rsid w:val="79633332"/>
    <w:rsid w:val="797637EB"/>
    <w:rsid w:val="799A4031"/>
    <w:rsid w:val="79D704F2"/>
    <w:rsid w:val="79DE12CA"/>
    <w:rsid w:val="7A6F5AB6"/>
    <w:rsid w:val="7A776449"/>
    <w:rsid w:val="7A7C2A04"/>
    <w:rsid w:val="7A977085"/>
    <w:rsid w:val="7AE75A69"/>
    <w:rsid w:val="7AF8387E"/>
    <w:rsid w:val="7BC360EC"/>
    <w:rsid w:val="7C604B68"/>
    <w:rsid w:val="7CB9447B"/>
    <w:rsid w:val="7CE961B2"/>
    <w:rsid w:val="7D7E6CD0"/>
    <w:rsid w:val="7D924B98"/>
    <w:rsid w:val="7DAE3297"/>
    <w:rsid w:val="7DBC4E1E"/>
    <w:rsid w:val="7DDA769F"/>
    <w:rsid w:val="7E1626EC"/>
    <w:rsid w:val="7E180CF6"/>
    <w:rsid w:val="7E4E5F3E"/>
    <w:rsid w:val="7E5232ED"/>
    <w:rsid w:val="7E5B33F6"/>
    <w:rsid w:val="7E7E1C81"/>
    <w:rsid w:val="7E8561D0"/>
    <w:rsid w:val="7EA557DA"/>
    <w:rsid w:val="7EBB4162"/>
    <w:rsid w:val="7EBC3294"/>
    <w:rsid w:val="7ED1109C"/>
    <w:rsid w:val="7ED5013C"/>
    <w:rsid w:val="7EEE620D"/>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7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7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1480"/>
    <w:qFormat/>
    <w:uiPriority w:val="0"/>
    <w:pPr>
      <w:keepNext/>
      <w:keepLines/>
      <w:spacing w:before="260" w:after="260" w:line="416" w:lineRule="auto"/>
      <w:outlineLvl w:val="2"/>
    </w:pPr>
    <w:rPr>
      <w:b/>
      <w:bCs/>
      <w:sz w:val="32"/>
      <w:szCs w:val="32"/>
    </w:rPr>
  </w:style>
  <w:style w:type="paragraph" w:styleId="6">
    <w:name w:val="heading 4"/>
    <w:basedOn w:val="1"/>
    <w:next w:val="1"/>
    <w:link w:val="148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48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48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82"/>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98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4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41"/>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5"/>
    <w:qFormat/>
    <w:uiPriority w:val="0"/>
    <w:pPr>
      <w:shd w:val="clear" w:color="auto" w:fill="000080"/>
    </w:pPr>
  </w:style>
  <w:style w:type="paragraph" w:styleId="17">
    <w:name w:val="annotation text"/>
    <w:basedOn w:val="1"/>
    <w:link w:val="213"/>
    <w:unhideWhenUsed/>
    <w:qFormat/>
    <w:uiPriority w:val="99"/>
    <w:pPr>
      <w:jc w:val="left"/>
    </w:pPr>
  </w:style>
  <w:style w:type="paragraph" w:styleId="18">
    <w:name w:val="Body Text 3"/>
    <w:basedOn w:val="1"/>
    <w:link w:val="143"/>
    <w:qFormat/>
    <w:uiPriority w:val="0"/>
    <w:pPr>
      <w:spacing w:line="500" w:lineRule="exact"/>
    </w:pPr>
    <w:rPr>
      <w:b/>
      <w:bCs/>
      <w:kern w:val="0"/>
      <w:sz w:val="24"/>
    </w:rPr>
  </w:style>
  <w:style w:type="paragraph" w:styleId="19">
    <w:name w:val="Body Text"/>
    <w:basedOn w:val="1"/>
    <w:next w:val="1"/>
    <w:link w:val="222"/>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4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40"/>
    <w:qFormat/>
    <w:uiPriority w:val="0"/>
    <w:rPr>
      <w:sz w:val="18"/>
      <w:szCs w:val="18"/>
    </w:rPr>
  </w:style>
  <w:style w:type="paragraph" w:styleId="31">
    <w:name w:val="footer"/>
    <w:basedOn w:val="1"/>
    <w:link w:val="19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link w:val="460"/>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40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775"/>
    <w:basedOn w:val="53"/>
    <w:link w:val="51"/>
    <w:qFormat/>
    <w:uiPriority w:val="0"/>
    <w:rPr>
      <w:rFonts w:ascii="宋体" w:hAnsi="Courier New" w:eastAsia="宋体" w:cs="Courier New"/>
      <w:szCs w:val="21"/>
    </w:rPr>
  </w:style>
  <w:style w:type="paragraph" w:customStyle="1" w:styleId="53">
    <w:name w:val="Normal_file_377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775"/>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77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qFormat/>
    <w:uiPriority w:val="0"/>
    <w:rPr>
      <w:rFonts w:eastAsia="仿宋_GB2312"/>
      <w:bCs/>
      <w:kern w:val="2"/>
      <w:sz w:val="30"/>
      <w:szCs w:val="32"/>
    </w:rPr>
  </w:style>
  <w:style w:type="paragraph" w:customStyle="1" w:styleId="95">
    <w:name w:val="标题3"/>
    <w:basedOn w:val="5"/>
    <w:link w:val="507"/>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30"/>
    <w:qFormat/>
    <w:uiPriority w:val="0"/>
    <w:rPr>
      <w:rFonts w:ascii="Arial" w:hAnsi="Arial" w:eastAsia="黑体"/>
      <w:kern w:val="2"/>
      <w:sz w:val="24"/>
      <w:szCs w:val="24"/>
    </w:rPr>
  </w:style>
  <w:style w:type="paragraph" w:customStyle="1" w:styleId="130">
    <w:name w:val="annotation subject_file_3771"/>
    <w:basedOn w:val="131"/>
    <w:next w:val="133"/>
    <w:link w:val="129"/>
    <w:unhideWhenUsed/>
    <w:qFormat/>
    <w:uiPriority w:val="0"/>
    <w:rPr>
      <w:b/>
      <w:bCs/>
    </w:rPr>
  </w:style>
  <w:style w:type="paragraph" w:customStyle="1" w:styleId="131">
    <w:name w:val="annotation text_file_3771"/>
    <w:basedOn w:val="132"/>
    <w:unhideWhenUsed/>
    <w:qFormat/>
    <w:uiPriority w:val="99"/>
    <w:pPr>
      <w:jc w:val="left"/>
    </w:pPr>
  </w:style>
  <w:style w:type="paragraph" w:customStyle="1" w:styleId="132">
    <w:name w:val="Normal_file_377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列出段落1"/>
    <w:basedOn w:val="1"/>
    <w:link w:val="521"/>
    <w:qFormat/>
    <w:uiPriority w:val="0"/>
    <w:pPr>
      <w:ind w:firstLine="420" w:firstLineChars="200"/>
    </w:pPr>
    <w:rPr>
      <w:rFonts w:ascii="Calibri" w:hAnsi="Calibri"/>
      <w:szCs w:val="22"/>
    </w:rPr>
  </w:style>
  <w:style w:type="character" w:customStyle="1" w:styleId="134">
    <w:name w:val="正文文本缩进 3 Char1"/>
    <w:semiHidden/>
    <w:qFormat/>
    <w:uiPriority w:val="99"/>
    <w:rPr>
      <w:rFonts w:ascii="Times New Roman" w:hAnsi="Times New Roman" w:eastAsia="宋体" w:cs="Times New Roman"/>
      <w:sz w:val="16"/>
      <w:szCs w:val="16"/>
    </w:rPr>
  </w:style>
  <w:style w:type="character" w:customStyle="1" w:styleId="135">
    <w:name w:val="文档结构图 字符"/>
    <w:link w:val="16"/>
    <w:qFormat/>
    <w:uiPriority w:val="0"/>
    <w:rPr>
      <w:kern w:val="2"/>
      <w:sz w:val="21"/>
      <w:szCs w:val="24"/>
      <w:shd w:val="clear" w:color="auto" w:fill="000080"/>
    </w:rPr>
  </w:style>
  <w:style w:type="character" w:customStyle="1" w:styleId="136">
    <w:name w:val="文档正文 Char Char"/>
    <w:link w:val="137"/>
    <w:qFormat/>
    <w:locked/>
    <w:uiPriority w:val="0"/>
    <w:rPr>
      <w:rFonts w:ascii="华文细黑" w:hAnsi="华文细黑" w:eastAsia="华文细黑"/>
      <w:color w:val="000000"/>
      <w:sz w:val="24"/>
    </w:rPr>
  </w:style>
  <w:style w:type="paragraph" w:customStyle="1" w:styleId="137">
    <w:name w:val="文档正文"/>
    <w:basedOn w:val="1"/>
    <w:link w:val="13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8">
    <w:name w:val="Char Char4"/>
    <w:semiHidden/>
    <w:qFormat/>
    <w:uiPriority w:val="0"/>
    <w:rPr>
      <w:rFonts w:ascii="Times New Roman" w:hAnsi="Times New Roman" w:eastAsia="宋体" w:cs="Times New Roman"/>
      <w:sz w:val="16"/>
      <w:szCs w:val="16"/>
    </w:rPr>
  </w:style>
  <w:style w:type="character" w:customStyle="1" w:styleId="139">
    <w:name w:val="Char Char1"/>
    <w:qFormat/>
    <w:uiPriority w:val="0"/>
    <w:rPr>
      <w:rFonts w:eastAsia="宋体"/>
      <w:kern w:val="2"/>
      <w:sz w:val="21"/>
      <w:szCs w:val="24"/>
      <w:lang w:bidi="ar-SA"/>
    </w:rPr>
  </w:style>
  <w:style w:type="character" w:customStyle="1" w:styleId="140">
    <w:name w:val="批注框文本 字符"/>
    <w:link w:val="30"/>
    <w:qFormat/>
    <w:uiPriority w:val="0"/>
    <w:rPr>
      <w:kern w:val="2"/>
      <w:sz w:val="18"/>
      <w:szCs w:val="18"/>
    </w:rPr>
  </w:style>
  <w:style w:type="character" w:customStyle="1" w:styleId="141">
    <w:name w:val="正文缩进 字符"/>
    <w:link w:val="8"/>
    <w:qFormat/>
    <w:uiPriority w:val="0"/>
    <w:rPr>
      <w:rFonts w:ascii="宋体"/>
      <w:snapToGrid w:val="0"/>
    </w:rPr>
  </w:style>
  <w:style w:type="character" w:customStyle="1" w:styleId="142">
    <w:name w:val="纯文本 字符"/>
    <w:link w:val="26"/>
    <w:qFormat/>
    <w:uiPriority w:val="0"/>
    <w:rPr>
      <w:rFonts w:ascii="宋体" w:hAnsi="Courier New" w:eastAsia="宋体" w:cs="Courier New"/>
      <w:kern w:val="2"/>
      <w:sz w:val="21"/>
      <w:szCs w:val="21"/>
      <w:lang w:val="en-US" w:eastAsia="zh-CN" w:bidi="ar-SA"/>
    </w:rPr>
  </w:style>
  <w:style w:type="character" w:customStyle="1" w:styleId="143">
    <w:name w:val="正文文本 3 字符"/>
    <w:link w:val="18"/>
    <w:qFormat/>
    <w:uiPriority w:val="0"/>
    <w:rPr>
      <w:b/>
      <w:bCs/>
      <w:sz w:val="24"/>
      <w:szCs w:val="24"/>
    </w:rPr>
  </w:style>
  <w:style w:type="character" w:customStyle="1" w:styleId="144">
    <w:name w:val="标题 5 字符"/>
    <w:link w:val="7"/>
    <w:qFormat/>
    <w:uiPriority w:val="0"/>
    <w:rPr>
      <w:b/>
      <w:kern w:val="2"/>
      <w:sz w:val="28"/>
      <w:szCs w:val="24"/>
    </w:rPr>
  </w:style>
  <w:style w:type="character" w:customStyle="1" w:styleId="145">
    <w:name w:val="标题 1 Char"/>
    <w:link w:val="146"/>
    <w:qFormat/>
    <w:uiPriority w:val="0"/>
    <w:rPr>
      <w:b/>
      <w:bCs/>
      <w:kern w:val="44"/>
      <w:sz w:val="44"/>
      <w:szCs w:val="44"/>
    </w:rPr>
  </w:style>
  <w:style w:type="paragraph" w:customStyle="1" w:styleId="146">
    <w:name w:val="heading 1_file_3792"/>
    <w:basedOn w:val="147"/>
    <w:link w:val="145"/>
    <w:qFormat/>
    <w:uiPriority w:val="9"/>
    <w:pPr>
      <w:outlineLvl w:val="0"/>
    </w:pPr>
    <w:rPr>
      <w:kern w:val="36"/>
      <w:sz w:val="48"/>
      <w:szCs w:val="48"/>
    </w:rPr>
  </w:style>
  <w:style w:type="paragraph" w:customStyle="1" w:styleId="147">
    <w:name w:val="Normal_file_3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3793"/>
    <w:basedOn w:val="149"/>
    <w:link w:val="145"/>
    <w:qFormat/>
    <w:uiPriority w:val="9"/>
    <w:pPr>
      <w:outlineLvl w:val="0"/>
    </w:pPr>
    <w:rPr>
      <w:kern w:val="36"/>
      <w:sz w:val="48"/>
      <w:szCs w:val="48"/>
    </w:rPr>
  </w:style>
  <w:style w:type="paragraph" w:customStyle="1" w:styleId="149">
    <w:name w:val="Normal_file_3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3794"/>
    <w:basedOn w:val="151"/>
    <w:link w:val="145"/>
    <w:qFormat/>
    <w:uiPriority w:val="9"/>
    <w:pPr>
      <w:outlineLvl w:val="0"/>
    </w:pPr>
    <w:rPr>
      <w:kern w:val="36"/>
      <w:sz w:val="48"/>
      <w:szCs w:val="48"/>
    </w:rPr>
  </w:style>
  <w:style w:type="paragraph" w:customStyle="1" w:styleId="151">
    <w:name w:val="Normal_file_3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795"/>
    <w:basedOn w:val="153"/>
    <w:link w:val="145"/>
    <w:qFormat/>
    <w:uiPriority w:val="9"/>
    <w:pPr>
      <w:outlineLvl w:val="0"/>
    </w:pPr>
    <w:rPr>
      <w:kern w:val="36"/>
      <w:sz w:val="48"/>
      <w:szCs w:val="48"/>
    </w:rPr>
  </w:style>
  <w:style w:type="paragraph" w:customStyle="1" w:styleId="153">
    <w:name w:val="Normal_file_3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796"/>
    <w:basedOn w:val="155"/>
    <w:link w:val="145"/>
    <w:qFormat/>
    <w:uiPriority w:val="9"/>
    <w:pPr>
      <w:outlineLvl w:val="0"/>
    </w:pPr>
    <w:rPr>
      <w:kern w:val="36"/>
      <w:sz w:val="48"/>
      <w:szCs w:val="48"/>
    </w:rPr>
  </w:style>
  <w:style w:type="paragraph" w:customStyle="1" w:styleId="155">
    <w:name w:val="Normal_file_37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797"/>
    <w:basedOn w:val="157"/>
    <w:link w:val="145"/>
    <w:qFormat/>
    <w:uiPriority w:val="9"/>
    <w:pPr>
      <w:outlineLvl w:val="0"/>
    </w:pPr>
    <w:rPr>
      <w:kern w:val="36"/>
      <w:sz w:val="48"/>
      <w:szCs w:val="48"/>
    </w:rPr>
  </w:style>
  <w:style w:type="paragraph" w:customStyle="1" w:styleId="157">
    <w:name w:val="Normal_file_37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769"/>
    <w:basedOn w:val="159"/>
    <w:link w:val="145"/>
    <w:qFormat/>
    <w:uiPriority w:val="9"/>
    <w:pPr>
      <w:outlineLvl w:val="0"/>
    </w:pPr>
    <w:rPr>
      <w:kern w:val="36"/>
      <w:sz w:val="48"/>
      <w:szCs w:val="48"/>
    </w:rPr>
  </w:style>
  <w:style w:type="paragraph" w:customStyle="1" w:styleId="159">
    <w:name w:val="Normal_file_37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770"/>
    <w:basedOn w:val="161"/>
    <w:link w:val="145"/>
    <w:qFormat/>
    <w:uiPriority w:val="9"/>
    <w:pPr>
      <w:outlineLvl w:val="0"/>
    </w:pPr>
    <w:rPr>
      <w:kern w:val="36"/>
      <w:sz w:val="48"/>
      <w:szCs w:val="48"/>
    </w:rPr>
  </w:style>
  <w:style w:type="paragraph" w:customStyle="1" w:styleId="161">
    <w:name w:val="Normal_file_3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772"/>
    <w:basedOn w:val="163"/>
    <w:link w:val="145"/>
    <w:qFormat/>
    <w:uiPriority w:val="9"/>
    <w:pPr>
      <w:outlineLvl w:val="0"/>
    </w:pPr>
    <w:rPr>
      <w:kern w:val="36"/>
      <w:sz w:val="48"/>
      <w:szCs w:val="48"/>
    </w:rPr>
  </w:style>
  <w:style w:type="paragraph" w:customStyle="1" w:styleId="163">
    <w:name w:val="Normal_file_3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773"/>
    <w:basedOn w:val="165"/>
    <w:link w:val="145"/>
    <w:qFormat/>
    <w:uiPriority w:val="9"/>
    <w:pPr>
      <w:outlineLvl w:val="0"/>
    </w:pPr>
    <w:rPr>
      <w:kern w:val="36"/>
      <w:sz w:val="48"/>
      <w:szCs w:val="48"/>
    </w:rPr>
  </w:style>
  <w:style w:type="paragraph" w:customStyle="1" w:styleId="165">
    <w:name w:val="Normal_file_37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774"/>
    <w:basedOn w:val="167"/>
    <w:link w:val="145"/>
    <w:qFormat/>
    <w:uiPriority w:val="9"/>
    <w:pPr>
      <w:outlineLvl w:val="0"/>
    </w:pPr>
    <w:rPr>
      <w:kern w:val="36"/>
      <w:sz w:val="48"/>
      <w:szCs w:val="48"/>
    </w:rPr>
  </w:style>
  <w:style w:type="paragraph" w:customStyle="1" w:styleId="167">
    <w:name w:val="Normal_file_3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776"/>
    <w:basedOn w:val="169"/>
    <w:link w:val="145"/>
    <w:qFormat/>
    <w:uiPriority w:val="9"/>
    <w:pPr>
      <w:outlineLvl w:val="0"/>
    </w:pPr>
    <w:rPr>
      <w:kern w:val="36"/>
      <w:sz w:val="48"/>
      <w:szCs w:val="48"/>
    </w:rPr>
  </w:style>
  <w:style w:type="paragraph" w:customStyle="1" w:styleId="169">
    <w:name w:val="Normal_file_3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768_file_3777"/>
    <w:basedOn w:val="171"/>
    <w:link w:val="145"/>
    <w:qFormat/>
    <w:uiPriority w:val="9"/>
    <w:pPr>
      <w:outlineLvl w:val="0"/>
    </w:pPr>
    <w:rPr>
      <w:kern w:val="36"/>
      <w:sz w:val="48"/>
      <w:szCs w:val="48"/>
    </w:rPr>
  </w:style>
  <w:style w:type="paragraph" w:customStyle="1" w:styleId="171">
    <w:name w:val="Normal_file_3768_file_3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778"/>
    <w:basedOn w:val="173"/>
    <w:link w:val="145"/>
    <w:qFormat/>
    <w:uiPriority w:val="9"/>
    <w:pPr>
      <w:outlineLvl w:val="0"/>
    </w:pPr>
    <w:rPr>
      <w:kern w:val="36"/>
      <w:sz w:val="48"/>
      <w:szCs w:val="48"/>
    </w:rPr>
  </w:style>
  <w:style w:type="paragraph" w:customStyle="1" w:styleId="173">
    <w:name w:val="Normal_file_3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780"/>
    <w:basedOn w:val="175"/>
    <w:link w:val="145"/>
    <w:qFormat/>
    <w:uiPriority w:val="9"/>
    <w:pPr>
      <w:outlineLvl w:val="0"/>
    </w:pPr>
    <w:rPr>
      <w:kern w:val="36"/>
      <w:sz w:val="48"/>
      <w:szCs w:val="48"/>
    </w:rPr>
  </w:style>
  <w:style w:type="paragraph" w:customStyle="1" w:styleId="175">
    <w:name w:val="Normal_file_3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781"/>
    <w:basedOn w:val="177"/>
    <w:link w:val="145"/>
    <w:qFormat/>
    <w:uiPriority w:val="9"/>
    <w:pPr>
      <w:outlineLvl w:val="0"/>
    </w:pPr>
    <w:rPr>
      <w:kern w:val="36"/>
      <w:sz w:val="48"/>
      <w:szCs w:val="48"/>
    </w:rPr>
  </w:style>
  <w:style w:type="paragraph" w:customStyle="1" w:styleId="177">
    <w:name w:val="Normal_file_3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3782"/>
    <w:basedOn w:val="179"/>
    <w:link w:val="145"/>
    <w:qFormat/>
    <w:uiPriority w:val="9"/>
    <w:pPr>
      <w:outlineLvl w:val="0"/>
    </w:pPr>
    <w:rPr>
      <w:kern w:val="36"/>
      <w:sz w:val="48"/>
      <w:szCs w:val="48"/>
    </w:rPr>
  </w:style>
  <w:style w:type="paragraph" w:customStyle="1" w:styleId="179">
    <w:name w:val="Normal_file_3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3783"/>
    <w:basedOn w:val="181"/>
    <w:link w:val="145"/>
    <w:qFormat/>
    <w:uiPriority w:val="9"/>
    <w:pPr>
      <w:outlineLvl w:val="0"/>
    </w:pPr>
    <w:rPr>
      <w:kern w:val="36"/>
      <w:sz w:val="48"/>
      <w:szCs w:val="48"/>
    </w:rPr>
  </w:style>
  <w:style w:type="paragraph" w:customStyle="1" w:styleId="181">
    <w:name w:val="Normal_file_3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3784"/>
    <w:basedOn w:val="183"/>
    <w:link w:val="145"/>
    <w:qFormat/>
    <w:uiPriority w:val="9"/>
    <w:pPr>
      <w:outlineLvl w:val="0"/>
    </w:pPr>
    <w:rPr>
      <w:kern w:val="36"/>
      <w:sz w:val="48"/>
      <w:szCs w:val="48"/>
    </w:rPr>
  </w:style>
  <w:style w:type="paragraph" w:customStyle="1" w:styleId="183">
    <w:name w:val="Normal_file_3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785"/>
    <w:basedOn w:val="185"/>
    <w:link w:val="145"/>
    <w:qFormat/>
    <w:uiPriority w:val="9"/>
    <w:pPr>
      <w:outlineLvl w:val="0"/>
    </w:pPr>
    <w:rPr>
      <w:kern w:val="36"/>
      <w:sz w:val="48"/>
      <w:szCs w:val="48"/>
    </w:rPr>
  </w:style>
  <w:style w:type="paragraph" w:customStyle="1" w:styleId="185">
    <w:name w:val="Normal_file_3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786"/>
    <w:basedOn w:val="187"/>
    <w:link w:val="145"/>
    <w:qFormat/>
    <w:uiPriority w:val="9"/>
    <w:pPr>
      <w:outlineLvl w:val="0"/>
    </w:pPr>
    <w:rPr>
      <w:kern w:val="36"/>
      <w:sz w:val="48"/>
      <w:szCs w:val="48"/>
    </w:rPr>
  </w:style>
  <w:style w:type="paragraph" w:customStyle="1" w:styleId="187">
    <w:name w:val="Normal_file_37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787"/>
    <w:basedOn w:val="189"/>
    <w:link w:val="145"/>
    <w:qFormat/>
    <w:uiPriority w:val="9"/>
    <w:pPr>
      <w:outlineLvl w:val="0"/>
    </w:pPr>
    <w:rPr>
      <w:kern w:val="36"/>
      <w:sz w:val="48"/>
      <w:szCs w:val="48"/>
    </w:rPr>
  </w:style>
  <w:style w:type="paragraph" w:customStyle="1" w:styleId="189">
    <w:name w:val="Normal_file_37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788"/>
    <w:basedOn w:val="191"/>
    <w:link w:val="145"/>
    <w:qFormat/>
    <w:uiPriority w:val="9"/>
    <w:pPr>
      <w:outlineLvl w:val="0"/>
    </w:pPr>
    <w:rPr>
      <w:kern w:val="36"/>
      <w:sz w:val="48"/>
      <w:szCs w:val="48"/>
    </w:rPr>
  </w:style>
  <w:style w:type="paragraph" w:customStyle="1" w:styleId="191">
    <w:name w:val="Normal_file_37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789"/>
    <w:basedOn w:val="193"/>
    <w:link w:val="145"/>
    <w:qFormat/>
    <w:uiPriority w:val="9"/>
    <w:pPr>
      <w:outlineLvl w:val="0"/>
    </w:pPr>
    <w:rPr>
      <w:kern w:val="36"/>
      <w:sz w:val="48"/>
      <w:szCs w:val="48"/>
    </w:rPr>
  </w:style>
  <w:style w:type="paragraph" w:customStyle="1" w:styleId="193">
    <w:name w:val="Normal_file_3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790"/>
    <w:basedOn w:val="195"/>
    <w:link w:val="145"/>
    <w:qFormat/>
    <w:uiPriority w:val="9"/>
    <w:pPr>
      <w:outlineLvl w:val="0"/>
    </w:pPr>
    <w:rPr>
      <w:kern w:val="36"/>
      <w:sz w:val="48"/>
      <w:szCs w:val="48"/>
    </w:rPr>
  </w:style>
  <w:style w:type="paragraph" w:customStyle="1" w:styleId="195">
    <w:name w:val="Normal_file_3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791"/>
    <w:basedOn w:val="197"/>
    <w:link w:val="145"/>
    <w:qFormat/>
    <w:uiPriority w:val="9"/>
    <w:pPr>
      <w:outlineLvl w:val="0"/>
    </w:pPr>
    <w:rPr>
      <w:kern w:val="36"/>
      <w:sz w:val="48"/>
      <w:szCs w:val="48"/>
    </w:rPr>
  </w:style>
  <w:style w:type="paragraph" w:customStyle="1" w:styleId="197">
    <w:name w:val="Normal_file_379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8">
    <w:name w:val="Char Char11"/>
    <w:qFormat/>
    <w:uiPriority w:val="0"/>
    <w:rPr>
      <w:rFonts w:ascii="宋体" w:hAnsi="Courier New" w:eastAsia="宋体" w:cs="Courier New"/>
      <w:szCs w:val="21"/>
    </w:rPr>
  </w:style>
  <w:style w:type="character" w:customStyle="1" w:styleId="199">
    <w:name w:val="页脚 字符"/>
    <w:link w:val="31"/>
    <w:qFormat/>
    <w:uiPriority w:val="99"/>
    <w:rPr>
      <w:kern w:val="2"/>
      <w:sz w:val="18"/>
      <w:szCs w:val="18"/>
    </w:rPr>
  </w:style>
  <w:style w:type="character" w:customStyle="1" w:styleId="200">
    <w:name w:val="font91"/>
    <w:qFormat/>
    <w:uiPriority w:val="0"/>
    <w:rPr>
      <w:rFonts w:hint="default" w:ascii="Times New Roman" w:hAnsi="Times New Roman" w:cs="Times New Roman"/>
      <w:color w:val="000000"/>
      <w:sz w:val="20"/>
      <w:szCs w:val="20"/>
      <w:u w:val="none"/>
    </w:rPr>
  </w:style>
  <w:style w:type="character" w:customStyle="1" w:styleId="201">
    <w:name w:val="纯文本 Char1"/>
    <w:qFormat/>
    <w:uiPriority w:val="0"/>
    <w:rPr>
      <w:rFonts w:ascii="宋体" w:hAnsi="Courier New" w:eastAsia="宋体" w:cs="Courier New"/>
      <w:szCs w:val="21"/>
    </w:rPr>
  </w:style>
  <w:style w:type="character" w:customStyle="1" w:styleId="202">
    <w:name w:val="正文文本缩进 3 Char2"/>
    <w:semiHidden/>
    <w:qFormat/>
    <w:uiPriority w:val="99"/>
    <w:rPr>
      <w:kern w:val="2"/>
      <w:sz w:val="16"/>
      <w:szCs w:val="16"/>
    </w:rPr>
  </w:style>
  <w:style w:type="character" w:customStyle="1" w:styleId="203">
    <w:name w:val="A4"/>
    <w:qFormat/>
    <w:uiPriority w:val="0"/>
    <w:rPr>
      <w:rFonts w:ascii="新宋体" w:eastAsia="新宋体" w:cs="新宋体"/>
      <w:color w:val="000000"/>
      <w:lang w:bidi="ar-SA"/>
    </w:rPr>
  </w:style>
  <w:style w:type="character" w:customStyle="1" w:styleId="204">
    <w:name w:val="style21"/>
    <w:qFormat/>
    <w:uiPriority w:val="0"/>
    <w:rPr>
      <w:sz w:val="22"/>
      <w:szCs w:val="22"/>
    </w:rPr>
  </w:style>
  <w:style w:type="character" w:customStyle="1" w:styleId="205">
    <w:name w:val="列表段落 字符"/>
    <w:link w:val="206"/>
    <w:qFormat/>
    <w:locked/>
    <w:uiPriority w:val="34"/>
    <w:rPr>
      <w:rFonts w:ascii="Calibri" w:hAnsi="Calibri"/>
      <w:kern w:val="2"/>
      <w:sz w:val="21"/>
      <w:szCs w:val="22"/>
    </w:rPr>
  </w:style>
  <w:style w:type="paragraph" w:styleId="206">
    <w:name w:val="List Paragraph"/>
    <w:basedOn w:val="1"/>
    <w:link w:val="205"/>
    <w:qFormat/>
    <w:uiPriority w:val="34"/>
    <w:pPr>
      <w:ind w:firstLine="420" w:firstLineChars="200"/>
    </w:pPr>
    <w:rPr>
      <w:rFonts w:ascii="Calibri" w:hAnsi="Calibri"/>
      <w:szCs w:val="22"/>
    </w:rPr>
  </w:style>
  <w:style w:type="character" w:customStyle="1" w:styleId="207">
    <w:name w:val="标题 7 字符"/>
    <w:link w:val="10"/>
    <w:qFormat/>
    <w:uiPriority w:val="0"/>
    <w:rPr>
      <w:b/>
      <w:kern w:val="2"/>
      <w:sz w:val="24"/>
      <w:szCs w:val="24"/>
    </w:rPr>
  </w:style>
  <w:style w:type="character" w:customStyle="1" w:styleId="208">
    <w:name w:val="无间隔 字符"/>
    <w:link w:val="209"/>
    <w:qFormat/>
    <w:uiPriority w:val="1"/>
    <w:rPr>
      <w:rFonts w:ascii="宋体" w:hAnsi="Courier New"/>
      <w:kern w:val="2"/>
      <w:sz w:val="21"/>
      <w:lang w:val="en-US" w:eastAsia="zh-CN" w:bidi="ar-SA"/>
    </w:rPr>
  </w:style>
  <w:style w:type="paragraph" w:styleId="209">
    <w:name w:val="No Spacing"/>
    <w:link w:val="208"/>
    <w:qFormat/>
    <w:uiPriority w:val="1"/>
    <w:pPr>
      <w:widowControl w:val="0"/>
      <w:jc w:val="both"/>
    </w:pPr>
    <w:rPr>
      <w:rFonts w:ascii="宋体" w:hAnsi="Courier New" w:eastAsia="宋体" w:cs="Times New Roman"/>
      <w:kern w:val="2"/>
      <w:sz w:val="21"/>
      <w:lang w:val="en-US" w:eastAsia="zh-CN" w:bidi="ar-SA"/>
    </w:rPr>
  </w:style>
  <w:style w:type="character" w:customStyle="1" w:styleId="210">
    <w:name w:val="Subtle Emphasis"/>
    <w:qFormat/>
    <w:uiPriority w:val="19"/>
    <w:rPr>
      <w:i/>
      <w:iCs/>
      <w:color w:val="808080"/>
    </w:rPr>
  </w:style>
  <w:style w:type="character" w:customStyle="1" w:styleId="211">
    <w:name w:val="表正文 Char2"/>
    <w:qFormat/>
    <w:uiPriority w:val="0"/>
    <w:rPr>
      <w:rFonts w:ascii="Times New Roman" w:hAnsi="Times New Roman"/>
      <w:kern w:val="2"/>
      <w:sz w:val="21"/>
    </w:rPr>
  </w:style>
  <w:style w:type="character" w:customStyle="1" w:styleId="212">
    <w:name w:val="日期 Char1"/>
    <w:semiHidden/>
    <w:qFormat/>
    <w:uiPriority w:val="99"/>
    <w:rPr>
      <w:rFonts w:ascii="Times New Roman" w:hAnsi="Times New Roman" w:eastAsia="宋体" w:cs="Times New Roman"/>
      <w:szCs w:val="24"/>
    </w:rPr>
  </w:style>
  <w:style w:type="character" w:customStyle="1" w:styleId="213">
    <w:name w:val="批注文字 字符"/>
    <w:link w:val="17"/>
    <w:qFormat/>
    <w:uiPriority w:val="99"/>
    <w:rPr>
      <w:kern w:val="2"/>
      <w:sz w:val="21"/>
      <w:szCs w:val="24"/>
    </w:rPr>
  </w:style>
  <w:style w:type="character" w:customStyle="1" w:styleId="214">
    <w:name w:val="ca-21"/>
    <w:qFormat/>
    <w:uiPriority w:val="0"/>
    <w:rPr>
      <w:rFonts w:ascii="宋体" w:hAnsi="宋体" w:eastAsia="宋体"/>
      <w:w w:val="100"/>
      <w:sz w:val="21"/>
      <w:szCs w:val="21"/>
      <w:shd w:val="clear" w:color="auto" w:fill="auto"/>
    </w:rPr>
  </w:style>
  <w:style w:type="character" w:customStyle="1" w:styleId="215">
    <w:name w:val="Body Text Indent 3 Char"/>
    <w:qFormat/>
    <w:locked/>
    <w:uiPriority w:val="99"/>
    <w:rPr>
      <w:rFonts w:eastAsia="宋体"/>
      <w:sz w:val="16"/>
    </w:rPr>
  </w:style>
  <w:style w:type="character" w:customStyle="1" w:styleId="216">
    <w:name w:val="批注主题 Char1"/>
    <w:qFormat/>
    <w:uiPriority w:val="99"/>
    <w:rPr>
      <w:b/>
      <w:bCs/>
      <w:kern w:val="2"/>
      <w:sz w:val="21"/>
      <w:szCs w:val="24"/>
    </w:rPr>
  </w:style>
  <w:style w:type="character" w:customStyle="1" w:styleId="217">
    <w:name w:val="页眉 Char1"/>
    <w:semiHidden/>
    <w:qFormat/>
    <w:uiPriority w:val="99"/>
    <w:rPr>
      <w:kern w:val="2"/>
      <w:sz w:val="18"/>
      <w:szCs w:val="18"/>
    </w:rPr>
  </w:style>
  <w:style w:type="character" w:customStyle="1" w:styleId="218">
    <w:name w:val="正文文本 2 Char1"/>
    <w:semiHidden/>
    <w:qFormat/>
    <w:uiPriority w:val="99"/>
    <w:rPr>
      <w:rFonts w:ascii="Times New Roman" w:hAnsi="Times New Roman" w:eastAsia="宋体" w:cs="Times New Roman"/>
      <w:szCs w:val="24"/>
    </w:rPr>
  </w:style>
  <w:style w:type="character" w:customStyle="1" w:styleId="219">
    <w:name w:val="bold1"/>
    <w:qFormat/>
    <w:uiPriority w:val="0"/>
    <w:rPr>
      <w:rFonts w:hint="default"/>
      <w:b/>
      <w:bCs/>
      <w:color w:val="000000"/>
      <w:sz w:val="18"/>
      <w:szCs w:val="18"/>
    </w:rPr>
  </w:style>
  <w:style w:type="character" w:customStyle="1" w:styleId="220">
    <w:name w:val="正文文本缩进 Char1"/>
    <w:semiHidden/>
    <w:qFormat/>
    <w:uiPriority w:val="99"/>
    <w:rPr>
      <w:kern w:val="2"/>
      <w:sz w:val="21"/>
      <w:szCs w:val="24"/>
    </w:rPr>
  </w:style>
  <w:style w:type="character" w:customStyle="1" w:styleId="221">
    <w:name w:val="纯文本 Char"/>
    <w:qFormat/>
    <w:uiPriority w:val="0"/>
    <w:rPr>
      <w:rFonts w:ascii="宋体" w:hAnsi="Courier New" w:eastAsia="宋体" w:cs="Courier New"/>
      <w:kern w:val="2"/>
      <w:sz w:val="21"/>
      <w:szCs w:val="21"/>
      <w:lang w:val="en-US" w:eastAsia="zh-CN" w:bidi="ar-SA"/>
    </w:rPr>
  </w:style>
  <w:style w:type="character" w:customStyle="1" w:styleId="222">
    <w:name w:val="正文文本 字符"/>
    <w:link w:val="19"/>
    <w:qFormat/>
    <w:uiPriority w:val="0"/>
    <w:rPr>
      <w:kern w:val="2"/>
      <w:sz w:val="24"/>
      <w:szCs w:val="24"/>
    </w:rPr>
  </w:style>
  <w:style w:type="character" w:customStyle="1" w:styleId="223">
    <w:name w:val="项目排列 Char Char"/>
    <w:link w:val="224"/>
    <w:qFormat/>
    <w:uiPriority w:val="0"/>
    <w:rPr>
      <w:kern w:val="2"/>
      <w:sz w:val="24"/>
      <w:szCs w:val="24"/>
    </w:rPr>
  </w:style>
  <w:style w:type="paragraph" w:customStyle="1" w:styleId="224">
    <w:name w:val="项目排列"/>
    <w:basedOn w:val="1"/>
    <w:link w:val="223"/>
    <w:qFormat/>
    <w:uiPriority w:val="0"/>
    <w:pPr>
      <w:numPr>
        <w:ilvl w:val="0"/>
        <w:numId w:val="1"/>
      </w:numPr>
      <w:tabs>
        <w:tab w:val="left" w:pos="1200"/>
      </w:tabs>
      <w:spacing w:beforeLines="50" w:afterLines="50" w:line="300" w:lineRule="auto"/>
    </w:pPr>
    <w:rPr>
      <w:sz w:val="24"/>
    </w:rPr>
  </w:style>
  <w:style w:type="character" w:customStyle="1" w:styleId="225">
    <w:name w:val="ca-2"/>
    <w:basedOn w:val="50"/>
    <w:qFormat/>
    <w:uiPriority w:val="0"/>
  </w:style>
  <w:style w:type="character" w:customStyle="1" w:styleId="226">
    <w:name w:val="标题 6 字符"/>
    <w:link w:val="9"/>
    <w:qFormat/>
    <w:uiPriority w:val="0"/>
    <w:rPr>
      <w:rFonts w:ascii="Arial" w:hAnsi="Arial" w:eastAsia="黑体"/>
      <w:b/>
      <w:kern w:val="2"/>
      <w:sz w:val="24"/>
      <w:szCs w:val="24"/>
    </w:rPr>
  </w:style>
  <w:style w:type="paragraph" w:customStyle="1" w:styleId="227">
    <w:name w:val="列表段落1"/>
    <w:basedOn w:val="1"/>
    <w:qFormat/>
    <w:uiPriority w:val="0"/>
    <w:pPr>
      <w:ind w:firstLine="420" w:firstLineChars="200"/>
    </w:pPr>
    <w:rPr>
      <w:rFonts w:ascii="Calibri" w:hAnsi="Calibri"/>
      <w:szCs w:val="22"/>
    </w:rPr>
  </w:style>
  <w:style w:type="paragraph" w:customStyle="1" w:styleId="228">
    <w:name w:val="三级条标题"/>
    <w:basedOn w:val="229"/>
    <w:next w:val="230"/>
    <w:qFormat/>
    <w:uiPriority w:val="0"/>
    <w:pPr>
      <w:outlineLvl w:val="4"/>
    </w:pPr>
  </w:style>
  <w:style w:type="paragraph" w:customStyle="1" w:styleId="229">
    <w:name w:val="二级条标题"/>
    <w:basedOn w:val="1"/>
    <w:next w:val="1"/>
    <w:qFormat/>
    <w:uiPriority w:val="0"/>
    <w:pPr>
      <w:widowControl/>
      <w:jc w:val="left"/>
      <w:outlineLvl w:val="3"/>
    </w:pPr>
    <w:rPr>
      <w:rFonts w:ascii="宋体" w:hAnsi="宋体"/>
      <w:color w:val="000000"/>
      <w:kern w:val="0"/>
      <w:szCs w:val="20"/>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样式5"/>
    <w:basedOn w:val="4"/>
    <w:link w:val="381"/>
    <w:qFormat/>
    <w:uiPriority w:val="0"/>
    <w:pPr>
      <w:keepLines/>
      <w:adjustRightInd/>
      <w:spacing w:before="260" w:after="260"/>
      <w:ind w:left="420" w:leftChars="200"/>
      <w:jc w:val="both"/>
    </w:pPr>
    <w:rPr>
      <w:rFonts w:ascii="宋体" w:hAnsi="宋体" w:eastAsia="宋体"/>
      <w:bCs/>
      <w:sz w:val="24"/>
      <w:szCs w:val="24"/>
    </w:rPr>
  </w:style>
  <w:style w:type="paragraph" w:customStyle="1" w:styleId="232">
    <w:name w:val="pa-2"/>
    <w:basedOn w:val="1"/>
    <w:qFormat/>
    <w:uiPriority w:val="0"/>
    <w:pPr>
      <w:widowControl/>
      <w:ind w:firstLine="420"/>
    </w:pPr>
    <w:rPr>
      <w:rFonts w:ascii="宋体" w:hAnsi="宋体"/>
      <w:kern w:val="0"/>
      <w:sz w:val="24"/>
    </w:rPr>
  </w:style>
  <w:style w:type="paragraph" w:customStyle="1" w:styleId="233">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4">
    <w:name w:val="Char Char Char"/>
    <w:basedOn w:val="1"/>
    <w:qFormat/>
    <w:uiPriority w:val="0"/>
    <w:rPr>
      <w:rFonts w:ascii="Tahoma" w:hAnsi="Tahoma"/>
      <w:sz w:val="24"/>
      <w:szCs w:val="20"/>
    </w:rPr>
  </w:style>
  <w:style w:type="paragraph" w:customStyle="1" w:styleId="235">
    <w:name w:val="1."/>
    <w:basedOn w:val="1"/>
    <w:qFormat/>
    <w:uiPriority w:val="0"/>
    <w:pPr>
      <w:spacing w:line="360" w:lineRule="auto"/>
      <w:ind w:firstLine="480" w:firstLineChars="200"/>
    </w:pPr>
    <w:rPr>
      <w:rFonts w:ascii="宋体" w:hAnsi="宋体"/>
      <w:sz w:val="24"/>
    </w:rPr>
  </w:style>
  <w:style w:type="paragraph" w:customStyle="1" w:styleId="236">
    <w:name w:val="样式 首行缩进:  2 字符"/>
    <w:basedOn w:val="1"/>
    <w:link w:val="425"/>
    <w:qFormat/>
    <w:uiPriority w:val="0"/>
    <w:pPr>
      <w:spacing w:line="400" w:lineRule="exact"/>
      <w:ind w:firstLine="200" w:firstLineChars="200"/>
    </w:pPr>
    <w:rPr>
      <w:rFonts w:cs="宋体"/>
      <w:sz w:val="24"/>
    </w:rPr>
  </w:style>
  <w:style w:type="paragraph" w:customStyle="1" w:styleId="23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40">
    <w:name w:val="Char1"/>
    <w:basedOn w:val="1"/>
    <w:qFormat/>
    <w:uiPriority w:val="0"/>
    <w:rPr>
      <w:szCs w:val="21"/>
    </w:rPr>
  </w:style>
  <w:style w:type="paragraph" w:customStyle="1" w:styleId="241">
    <w:name w:val="2-2ji"/>
    <w:basedOn w:val="4"/>
    <w:qFormat/>
    <w:uiPriority w:val="0"/>
    <w:pPr>
      <w:keepLines/>
      <w:spacing w:before="0"/>
      <w:textAlignment w:val="baseline"/>
    </w:pPr>
    <w:rPr>
      <w:rFonts w:ascii="宋体" w:hAnsi="宋体" w:eastAsia="宋体"/>
      <w:sz w:val="36"/>
      <w:szCs w:val="32"/>
    </w:rPr>
  </w:style>
  <w:style w:type="paragraph" w:customStyle="1" w:styleId="242">
    <w:name w:val="正文首行缩进两字符"/>
    <w:basedOn w:val="1"/>
    <w:qFormat/>
    <w:uiPriority w:val="0"/>
    <w:pPr>
      <w:spacing w:line="360" w:lineRule="auto"/>
      <w:ind w:firstLine="200" w:firstLineChars="200"/>
    </w:pPr>
  </w:style>
  <w:style w:type="paragraph" w:customStyle="1" w:styleId="243">
    <w:name w:val="列表1"/>
    <w:basedOn w:val="244"/>
    <w:link w:val="445"/>
    <w:qFormat/>
    <w:uiPriority w:val="0"/>
    <w:pPr>
      <w:tabs>
        <w:tab w:val="left" w:pos="900"/>
      </w:tabs>
      <w:ind w:left="900" w:hanging="420"/>
    </w:pPr>
    <w:rPr>
      <w:rFonts w:ascii="Times New Roman" w:hAnsi="Times New Roman"/>
      <w:szCs w:val="20"/>
    </w:rPr>
  </w:style>
  <w:style w:type="paragraph" w:customStyle="1" w:styleId="24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5">
    <w:name w:val="正文1"/>
    <w:basedOn w:val="1"/>
    <w:link w:val="463"/>
    <w:qFormat/>
    <w:uiPriority w:val="0"/>
    <w:pPr>
      <w:widowControl/>
      <w:overflowPunct w:val="0"/>
      <w:autoSpaceDE w:val="0"/>
      <w:autoSpaceDN w:val="0"/>
      <w:adjustRightInd w:val="0"/>
    </w:pPr>
    <w:rPr>
      <w:rFonts w:ascii="宋体"/>
      <w:kern w:val="0"/>
      <w:szCs w:val="20"/>
    </w:rPr>
  </w:style>
  <w:style w:type="paragraph" w:customStyle="1" w:styleId="246">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5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Char1 Char Char Char Char Char Char Char Char Char Char Char Char"/>
    <w:basedOn w:val="1"/>
    <w:qFormat/>
    <w:uiPriority w:val="0"/>
    <w:rPr>
      <w:rFonts w:ascii="Tahoma" w:hAnsi="Tahoma"/>
      <w:sz w:val="24"/>
      <w:szCs w:val="20"/>
    </w:rPr>
  </w:style>
  <w:style w:type="paragraph" w:customStyle="1" w:styleId="254">
    <w:name w:val="无间隔1"/>
    <w:link w:val="4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规范正文"/>
    <w:basedOn w:val="1"/>
    <w:qFormat/>
    <w:uiPriority w:val="0"/>
    <w:pPr>
      <w:adjustRightInd w:val="0"/>
      <w:spacing w:line="360" w:lineRule="auto"/>
      <w:ind w:left="480"/>
      <w:textAlignment w:val="baseline"/>
    </w:pPr>
    <w:rPr>
      <w:kern w:val="0"/>
      <w:sz w:val="24"/>
      <w:szCs w:val="20"/>
    </w:rPr>
  </w:style>
  <w:style w:type="paragraph" w:customStyle="1" w:styleId="256">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7">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8">
    <w:name w:val="Char Char3 Char Char"/>
    <w:basedOn w:val="1"/>
    <w:qFormat/>
    <w:uiPriority w:val="0"/>
  </w:style>
  <w:style w:type="paragraph" w:customStyle="1" w:styleId="259">
    <w:name w:val="Char Char Char Char"/>
    <w:basedOn w:val="1"/>
    <w:qFormat/>
    <w:uiPriority w:val="0"/>
  </w:style>
  <w:style w:type="paragraph" w:customStyle="1" w:styleId="260">
    <w:name w:val="样式6"/>
    <w:basedOn w:val="7"/>
    <w:qFormat/>
    <w:uiPriority w:val="0"/>
    <w:pPr>
      <w:numPr>
        <w:numId w:val="0"/>
      </w:numPr>
      <w:spacing w:line="360" w:lineRule="auto"/>
      <w:ind w:left="210" w:leftChars="100"/>
    </w:pPr>
    <w:rPr>
      <w:rFonts w:ascii="宋体" w:hAnsi="宋体" w:cs="Arial"/>
      <w:bCs/>
      <w:sz w:val="24"/>
    </w:rPr>
  </w:style>
  <w:style w:type="paragraph" w:customStyle="1" w:styleId="261">
    <w:name w:val="Char11"/>
    <w:basedOn w:val="1"/>
    <w:qFormat/>
    <w:uiPriority w:val="0"/>
    <w:rPr>
      <w:szCs w:val="21"/>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4">
    <w:name w:val="2ji"/>
    <w:basedOn w:val="4"/>
    <w:qFormat/>
    <w:uiPriority w:val="0"/>
    <w:pPr>
      <w:keepLines/>
      <w:spacing w:before="0"/>
      <w:jc w:val="both"/>
      <w:textAlignment w:val="baseline"/>
    </w:pPr>
    <w:rPr>
      <w:rFonts w:ascii="宋体" w:hAnsi="宋体" w:eastAsia="宋体"/>
      <w:bCs/>
      <w:sz w:val="21"/>
      <w:szCs w:val="21"/>
    </w:rPr>
  </w:style>
  <w:style w:type="paragraph" w:customStyle="1" w:styleId="265">
    <w:name w:val="1"/>
    <w:basedOn w:val="1"/>
    <w:next w:val="26"/>
    <w:qFormat/>
    <w:uiPriority w:val="0"/>
    <w:rPr>
      <w:rFonts w:ascii="宋体" w:hAnsi="Courier New"/>
      <w:szCs w:val="20"/>
    </w:rPr>
  </w:style>
  <w:style w:type="paragraph" w:customStyle="1" w:styleId="26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a-1"/>
    <w:basedOn w:val="1"/>
    <w:qFormat/>
    <w:uiPriority w:val="0"/>
    <w:pPr>
      <w:widowControl/>
      <w:spacing w:line="280" w:lineRule="atLeast"/>
    </w:pPr>
    <w:rPr>
      <w:rFonts w:ascii="宋体" w:hAnsi="宋体" w:cs="宋体"/>
      <w:kern w:val="0"/>
      <w:sz w:val="24"/>
    </w:rPr>
  </w:style>
  <w:style w:type="paragraph" w:customStyle="1" w:styleId="26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9">
    <w:name w:val="四级条标题"/>
    <w:basedOn w:val="228"/>
    <w:next w:val="230"/>
    <w:qFormat/>
    <w:uiPriority w:val="0"/>
    <w:pPr>
      <w:outlineLvl w:val="5"/>
    </w:pPr>
  </w:style>
  <w:style w:type="paragraph" w:customStyle="1" w:styleId="270">
    <w:name w:val="444"/>
    <w:basedOn w:val="1"/>
    <w:qFormat/>
    <w:uiPriority w:val="0"/>
    <w:pPr>
      <w:adjustRightInd w:val="0"/>
      <w:spacing w:line="312" w:lineRule="atLeast"/>
      <w:jc w:val="center"/>
      <w:textAlignment w:val="baseline"/>
    </w:pPr>
    <w:rPr>
      <w:b/>
      <w:kern w:val="0"/>
      <w:sz w:val="36"/>
      <w:szCs w:val="36"/>
    </w:rPr>
  </w:style>
  <w:style w:type="paragraph" w:customStyle="1" w:styleId="27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7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5">
    <w:name w:val="默认段落字体 Para Char Char Char Char Char Char Char Char Char1 Char Char Char Char"/>
    <w:basedOn w:val="1"/>
    <w:qFormat/>
    <w:uiPriority w:val="0"/>
    <w:rPr>
      <w:rFonts w:ascii="Tahoma" w:hAnsi="Tahoma"/>
      <w:sz w:val="24"/>
      <w:szCs w:val="20"/>
    </w:rPr>
  </w:style>
  <w:style w:type="paragraph" w:customStyle="1" w:styleId="27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7">
    <w:name w:val="表格"/>
    <w:basedOn w:val="1"/>
    <w:qFormat/>
    <w:uiPriority w:val="0"/>
    <w:pPr>
      <w:spacing w:line="400" w:lineRule="exact"/>
    </w:pPr>
    <w:rPr>
      <w:sz w:val="24"/>
    </w:rPr>
  </w:style>
  <w:style w:type="paragraph" w:customStyle="1" w:styleId="278">
    <w:name w:val="样式 Verdana 首行缩进:  0.74 厘米"/>
    <w:basedOn w:val="1"/>
    <w:qFormat/>
    <w:uiPriority w:val="0"/>
    <w:pPr>
      <w:spacing w:line="360" w:lineRule="auto"/>
      <w:ind w:firstLine="420"/>
    </w:pPr>
    <w:rPr>
      <w:rFonts w:ascii="Verdana" w:hAnsi="Verdana"/>
      <w:sz w:val="24"/>
      <w:szCs w:val="20"/>
    </w:rPr>
  </w:style>
  <w:style w:type="paragraph" w:customStyle="1" w:styleId="279">
    <w:name w:val="Char3"/>
    <w:basedOn w:val="1"/>
    <w:qFormat/>
    <w:uiPriority w:val="0"/>
  </w:style>
  <w:style w:type="paragraph" w:customStyle="1" w:styleId="28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81">
    <w:name w:val="五级条标题"/>
    <w:basedOn w:val="269"/>
    <w:next w:val="230"/>
    <w:qFormat/>
    <w:uiPriority w:val="0"/>
    <w:pPr>
      <w:outlineLvl w:val="6"/>
    </w:pPr>
  </w:style>
  <w:style w:type="paragraph" w:customStyle="1" w:styleId="282">
    <w:name w:val="p0"/>
    <w:basedOn w:val="1"/>
    <w:qFormat/>
    <w:uiPriority w:val="0"/>
    <w:pPr>
      <w:widowControl/>
    </w:pPr>
    <w:rPr>
      <w:kern w:val="0"/>
      <w:szCs w:val="21"/>
    </w:rPr>
  </w:style>
  <w:style w:type="paragraph" w:customStyle="1" w:styleId="28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2"/>
    <w:basedOn w:val="16"/>
    <w:qFormat/>
    <w:uiPriority w:val="0"/>
    <w:pPr>
      <w:widowControl/>
      <w:ind w:firstLine="454"/>
      <w:jc w:val="left"/>
    </w:pPr>
    <w:rPr>
      <w:rFonts w:ascii="Tahoma" w:hAnsi="Tahoma" w:cs="宋体"/>
      <w:kern w:val="0"/>
      <w:sz w:val="24"/>
      <w:szCs w:val="20"/>
    </w:rPr>
  </w:style>
  <w:style w:type="paragraph" w:customStyle="1" w:styleId="28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7">
    <w:name w:val="默认段落字体 Para Char Char Char1 Char"/>
    <w:basedOn w:val="1"/>
    <w:qFormat/>
    <w:uiPriority w:val="0"/>
    <w:rPr>
      <w:rFonts w:ascii="Tahoma" w:hAnsi="Tahoma"/>
      <w:sz w:val="24"/>
      <w:szCs w:val="20"/>
    </w:rPr>
  </w:style>
  <w:style w:type="paragraph" w:customStyle="1" w:styleId="288">
    <w:name w:val="正文段"/>
    <w:basedOn w:val="1"/>
    <w:qFormat/>
    <w:uiPriority w:val="0"/>
    <w:pPr>
      <w:widowControl/>
      <w:snapToGrid w:val="0"/>
      <w:spacing w:afterLines="50"/>
      <w:ind w:firstLine="200" w:firstLineChars="200"/>
    </w:pPr>
    <w:rPr>
      <w:kern w:val="0"/>
      <w:sz w:val="24"/>
      <w:szCs w:val="20"/>
    </w:rPr>
  </w:style>
  <w:style w:type="paragraph" w:customStyle="1" w:styleId="289">
    <w:name w:val="一级条标题"/>
    <w:next w:val="230"/>
    <w:qFormat/>
    <w:uiPriority w:val="0"/>
    <w:pPr>
      <w:ind w:left="284"/>
      <w:outlineLvl w:val="2"/>
    </w:pPr>
    <w:rPr>
      <w:rFonts w:ascii="Times New Roman" w:hAnsi="Times New Roman" w:eastAsia="黑体" w:cs="Times New Roman"/>
      <w:sz w:val="21"/>
      <w:lang w:val="en-US" w:eastAsia="zh-CN" w:bidi="ar-SA"/>
    </w:rPr>
  </w:style>
  <w:style w:type="paragraph" w:customStyle="1" w:styleId="290">
    <w:name w:val="F2"/>
    <w:basedOn w:val="1"/>
    <w:qFormat/>
    <w:uiPriority w:val="0"/>
    <w:pPr>
      <w:autoSpaceDE w:val="0"/>
      <w:autoSpaceDN w:val="0"/>
      <w:adjustRightInd w:val="0"/>
      <w:ind w:firstLine="601"/>
      <w:textAlignment w:val="baseline"/>
    </w:pPr>
    <w:rPr>
      <w:kern w:val="0"/>
      <w:sz w:val="24"/>
      <w:szCs w:val="20"/>
    </w:rPr>
  </w:style>
  <w:style w:type="paragraph" w:customStyle="1" w:styleId="29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92">
    <w:name w:val="pa-3"/>
    <w:basedOn w:val="1"/>
    <w:qFormat/>
    <w:uiPriority w:val="0"/>
    <w:pPr>
      <w:widowControl/>
      <w:spacing w:line="240" w:lineRule="atLeast"/>
    </w:pPr>
    <w:rPr>
      <w:rFonts w:ascii="宋体" w:hAnsi="宋体" w:cs="宋体"/>
      <w:kern w:val="0"/>
      <w:sz w:val="24"/>
    </w:rPr>
  </w:style>
  <w:style w:type="paragraph" w:customStyle="1" w:styleId="293">
    <w:name w:val="Char Char Char Char1"/>
    <w:basedOn w:val="1"/>
    <w:qFormat/>
    <w:uiPriority w:val="0"/>
  </w:style>
  <w:style w:type="paragraph" w:customStyle="1" w:styleId="294">
    <w:name w:val="表格文字"/>
    <w:basedOn w:val="1"/>
    <w:qFormat/>
    <w:uiPriority w:val="99"/>
    <w:pPr>
      <w:spacing w:before="25" w:after="25"/>
      <w:jc w:val="left"/>
    </w:pPr>
    <w:rPr>
      <w:bCs/>
      <w:spacing w:val="10"/>
      <w:kern w:val="0"/>
      <w:sz w:val="24"/>
    </w:rPr>
  </w:style>
  <w:style w:type="paragraph" w:customStyle="1" w:styleId="295">
    <w:name w:val="_Style 124"/>
    <w:basedOn w:val="1"/>
    <w:next w:val="206"/>
    <w:qFormat/>
    <w:uiPriority w:val="34"/>
    <w:pPr>
      <w:ind w:firstLine="420" w:firstLineChars="200"/>
    </w:pPr>
    <w:rPr>
      <w:rFonts w:ascii="Calibri" w:hAnsi="Calibri"/>
      <w:szCs w:val="22"/>
    </w:rPr>
  </w:style>
  <w:style w:type="character" w:customStyle="1" w:styleId="296">
    <w:name w:val="列表段落 字符1"/>
    <w:qFormat/>
    <w:locked/>
    <w:uiPriority w:val="34"/>
    <w:rPr>
      <w:rFonts w:ascii="Calibri" w:hAnsi="Calibri"/>
      <w:kern w:val="2"/>
      <w:sz w:val="21"/>
      <w:szCs w:val="22"/>
    </w:rPr>
  </w:style>
  <w:style w:type="character" w:customStyle="1" w:styleId="297">
    <w:name w:val="正文文本首行缩进 2 字符"/>
    <w:basedOn w:val="108"/>
    <w:link w:val="47"/>
    <w:semiHidden/>
    <w:qFormat/>
    <w:uiPriority w:val="0"/>
    <w:rPr>
      <w:kern w:val="2"/>
      <w:sz w:val="21"/>
      <w:szCs w:val="24"/>
    </w:rPr>
  </w:style>
  <w:style w:type="paragraph" w:customStyle="1" w:styleId="298">
    <w:name w:val="heading 2_file_3769"/>
    <w:basedOn w:val="159"/>
    <w:qFormat/>
    <w:uiPriority w:val="9"/>
    <w:pPr>
      <w:outlineLvl w:val="1"/>
    </w:pPr>
    <w:rPr>
      <w:sz w:val="36"/>
      <w:szCs w:val="36"/>
    </w:rPr>
  </w:style>
  <w:style w:type="paragraph" w:customStyle="1" w:styleId="299">
    <w:name w:val="heading 3_file_3769"/>
    <w:basedOn w:val="159"/>
    <w:qFormat/>
    <w:uiPriority w:val="9"/>
    <w:pPr>
      <w:outlineLvl w:val="2"/>
    </w:pPr>
    <w:rPr>
      <w:sz w:val="27"/>
      <w:szCs w:val="27"/>
    </w:rPr>
  </w:style>
  <w:style w:type="paragraph" w:customStyle="1" w:styleId="300">
    <w:name w:val="heading 4_file_3769"/>
    <w:basedOn w:val="159"/>
    <w:qFormat/>
    <w:uiPriority w:val="9"/>
    <w:pPr>
      <w:outlineLvl w:val="3"/>
    </w:pPr>
  </w:style>
  <w:style w:type="paragraph" w:customStyle="1" w:styleId="301">
    <w:name w:val="heading 5_file_3769"/>
    <w:basedOn w:val="159"/>
    <w:qFormat/>
    <w:uiPriority w:val="9"/>
    <w:pPr>
      <w:outlineLvl w:val="4"/>
    </w:pPr>
    <w:rPr>
      <w:sz w:val="20"/>
      <w:szCs w:val="20"/>
    </w:rPr>
  </w:style>
  <w:style w:type="paragraph" w:customStyle="1" w:styleId="302">
    <w:name w:val="heading 6_file_3769"/>
    <w:basedOn w:val="159"/>
    <w:qFormat/>
    <w:uiPriority w:val="9"/>
    <w:pPr>
      <w:outlineLvl w:val="5"/>
    </w:pPr>
    <w:rPr>
      <w:sz w:val="15"/>
      <w:szCs w:val="15"/>
    </w:rPr>
  </w:style>
  <w:style w:type="character" w:customStyle="1" w:styleId="303">
    <w:name w:val="Default Paragraph Font_file_3769"/>
    <w:semiHidden/>
    <w:unhideWhenUsed/>
    <w:qFormat/>
    <w:uiPriority w:val="1"/>
  </w:style>
  <w:style w:type="table" w:customStyle="1" w:styleId="304">
    <w:name w:val="Normal Table_file_3769"/>
    <w:semiHidden/>
    <w:unhideWhenUsed/>
    <w:qFormat/>
    <w:uiPriority w:val="99"/>
    <w:tblPr>
      <w:tblCellMar>
        <w:top w:w="0" w:type="dxa"/>
        <w:left w:w="108" w:type="dxa"/>
        <w:bottom w:w="0" w:type="dxa"/>
        <w:right w:w="108" w:type="dxa"/>
      </w:tblCellMar>
    </w:tblPr>
  </w:style>
  <w:style w:type="character" w:customStyle="1" w:styleId="305">
    <w:name w:val="Hyperlink_file_3769"/>
    <w:basedOn w:val="303"/>
    <w:semiHidden/>
    <w:unhideWhenUsed/>
    <w:qFormat/>
    <w:uiPriority w:val="99"/>
    <w:rPr>
      <w:color w:val="0782C1"/>
      <w:u w:val="single"/>
    </w:rPr>
  </w:style>
  <w:style w:type="character" w:customStyle="1" w:styleId="306">
    <w:name w:val="FollowedHyperlink_file_3769"/>
    <w:basedOn w:val="303"/>
    <w:semiHidden/>
    <w:unhideWhenUsed/>
    <w:qFormat/>
    <w:uiPriority w:val="99"/>
    <w:rPr>
      <w:color w:val="0782C1"/>
      <w:u w:val="single"/>
    </w:rPr>
  </w:style>
  <w:style w:type="character" w:customStyle="1" w:styleId="307">
    <w:name w:val="标题 1 Char_file_3769"/>
    <w:basedOn w:val="303"/>
    <w:link w:val="3"/>
    <w:qFormat/>
    <w:uiPriority w:val="9"/>
    <w:rPr>
      <w:rFonts w:ascii="宋体" w:hAnsi="宋体" w:eastAsia="宋体" w:cs="宋体"/>
      <w:b/>
      <w:bCs/>
      <w:kern w:val="44"/>
      <w:sz w:val="44"/>
      <w:szCs w:val="44"/>
    </w:rPr>
  </w:style>
  <w:style w:type="character" w:customStyle="1" w:styleId="308">
    <w:name w:val="标题 2 Char_file_3769"/>
    <w:basedOn w:val="303"/>
    <w:link w:val="4"/>
    <w:semiHidden/>
    <w:qFormat/>
    <w:uiPriority w:val="9"/>
    <w:rPr>
      <w:rFonts w:asciiTheme="majorHAnsi" w:hAnsiTheme="majorHAnsi" w:eastAsiaTheme="majorEastAsia" w:cstheme="majorBidi"/>
      <w:b/>
      <w:bCs/>
      <w:sz w:val="32"/>
      <w:szCs w:val="32"/>
    </w:rPr>
  </w:style>
  <w:style w:type="character" w:customStyle="1" w:styleId="309">
    <w:name w:val="标题 3 Char_file_3769"/>
    <w:basedOn w:val="303"/>
    <w:link w:val="5"/>
    <w:semiHidden/>
    <w:qFormat/>
    <w:uiPriority w:val="9"/>
    <w:rPr>
      <w:rFonts w:ascii="宋体" w:hAnsi="宋体" w:eastAsia="宋体" w:cs="宋体"/>
      <w:b/>
      <w:bCs/>
      <w:sz w:val="32"/>
      <w:szCs w:val="32"/>
    </w:rPr>
  </w:style>
  <w:style w:type="character" w:customStyle="1" w:styleId="310">
    <w:name w:val="标题 4 Char_file_3769"/>
    <w:basedOn w:val="303"/>
    <w:link w:val="6"/>
    <w:semiHidden/>
    <w:qFormat/>
    <w:uiPriority w:val="9"/>
    <w:rPr>
      <w:rFonts w:asciiTheme="majorHAnsi" w:hAnsiTheme="majorHAnsi" w:eastAsiaTheme="majorEastAsia" w:cstheme="majorBidi"/>
      <w:b/>
      <w:bCs/>
      <w:sz w:val="28"/>
      <w:szCs w:val="28"/>
    </w:rPr>
  </w:style>
  <w:style w:type="character" w:customStyle="1" w:styleId="311">
    <w:name w:val="标题 5 Char_file_3769"/>
    <w:basedOn w:val="303"/>
    <w:link w:val="7"/>
    <w:semiHidden/>
    <w:qFormat/>
    <w:uiPriority w:val="9"/>
    <w:rPr>
      <w:rFonts w:ascii="宋体" w:hAnsi="宋体" w:eastAsia="宋体" w:cs="宋体"/>
      <w:b/>
      <w:bCs/>
      <w:sz w:val="28"/>
      <w:szCs w:val="28"/>
    </w:rPr>
  </w:style>
  <w:style w:type="character" w:customStyle="1" w:styleId="312">
    <w:name w:val="标题 6 Char_file_3769"/>
    <w:basedOn w:val="303"/>
    <w:link w:val="9"/>
    <w:semiHidden/>
    <w:qFormat/>
    <w:uiPriority w:val="9"/>
    <w:rPr>
      <w:rFonts w:asciiTheme="majorHAnsi" w:hAnsiTheme="majorHAnsi" w:eastAsiaTheme="majorEastAsia" w:cstheme="majorBidi"/>
      <w:b/>
      <w:bCs/>
      <w:sz w:val="24"/>
      <w:szCs w:val="24"/>
    </w:rPr>
  </w:style>
  <w:style w:type="paragraph" w:customStyle="1" w:styleId="313">
    <w:name w:val="cke_editable_file_3769"/>
    <w:basedOn w:val="159"/>
    <w:qFormat/>
    <w:uiPriority w:val="0"/>
    <w:rPr>
      <w:rFonts w:ascii="仿宋_GB2312" w:eastAsia="仿宋_GB2312"/>
    </w:rPr>
  </w:style>
  <w:style w:type="paragraph" w:customStyle="1" w:styleId="314">
    <w:name w:val="marker_file_3769"/>
    <w:basedOn w:val="159"/>
    <w:qFormat/>
    <w:uiPriority w:val="0"/>
    <w:pPr>
      <w:shd w:val="clear" w:color="auto" w:fill="FFFF00"/>
    </w:pPr>
  </w:style>
  <w:style w:type="paragraph" w:customStyle="1" w:styleId="315">
    <w:name w:val="Normal (Web)_file_3769"/>
    <w:basedOn w:val="159"/>
    <w:semiHidden/>
    <w:unhideWhenUsed/>
    <w:qFormat/>
    <w:uiPriority w:val="99"/>
  </w:style>
  <w:style w:type="paragraph" w:customStyle="1" w:styleId="316">
    <w:name w:val="heading 2_file_3770"/>
    <w:basedOn w:val="161"/>
    <w:qFormat/>
    <w:uiPriority w:val="9"/>
    <w:pPr>
      <w:outlineLvl w:val="1"/>
    </w:pPr>
    <w:rPr>
      <w:sz w:val="36"/>
      <w:szCs w:val="36"/>
    </w:rPr>
  </w:style>
  <w:style w:type="paragraph" w:customStyle="1" w:styleId="317">
    <w:name w:val="heading 3_file_3770"/>
    <w:basedOn w:val="161"/>
    <w:qFormat/>
    <w:uiPriority w:val="9"/>
    <w:pPr>
      <w:outlineLvl w:val="2"/>
    </w:pPr>
    <w:rPr>
      <w:sz w:val="27"/>
      <w:szCs w:val="27"/>
    </w:rPr>
  </w:style>
  <w:style w:type="paragraph" w:customStyle="1" w:styleId="318">
    <w:name w:val="heading 4_file_3770"/>
    <w:basedOn w:val="161"/>
    <w:qFormat/>
    <w:uiPriority w:val="9"/>
    <w:pPr>
      <w:outlineLvl w:val="3"/>
    </w:pPr>
  </w:style>
  <w:style w:type="paragraph" w:customStyle="1" w:styleId="319">
    <w:name w:val="heading 5_file_3770"/>
    <w:basedOn w:val="161"/>
    <w:qFormat/>
    <w:uiPriority w:val="9"/>
    <w:pPr>
      <w:outlineLvl w:val="4"/>
    </w:pPr>
    <w:rPr>
      <w:sz w:val="20"/>
      <w:szCs w:val="20"/>
    </w:rPr>
  </w:style>
  <w:style w:type="paragraph" w:customStyle="1" w:styleId="320">
    <w:name w:val="heading 6_file_3770"/>
    <w:basedOn w:val="161"/>
    <w:qFormat/>
    <w:uiPriority w:val="9"/>
    <w:pPr>
      <w:outlineLvl w:val="5"/>
    </w:pPr>
    <w:rPr>
      <w:sz w:val="15"/>
      <w:szCs w:val="15"/>
    </w:rPr>
  </w:style>
  <w:style w:type="character" w:customStyle="1" w:styleId="321">
    <w:name w:val="Default Paragraph Font_file_3770"/>
    <w:semiHidden/>
    <w:unhideWhenUsed/>
    <w:qFormat/>
    <w:uiPriority w:val="1"/>
  </w:style>
  <w:style w:type="table" w:customStyle="1" w:styleId="322">
    <w:name w:val="Normal Table_file_3770"/>
    <w:semiHidden/>
    <w:unhideWhenUsed/>
    <w:qFormat/>
    <w:uiPriority w:val="99"/>
    <w:tblPr>
      <w:tblCellMar>
        <w:top w:w="0" w:type="dxa"/>
        <w:left w:w="108" w:type="dxa"/>
        <w:bottom w:w="0" w:type="dxa"/>
        <w:right w:w="108" w:type="dxa"/>
      </w:tblCellMar>
    </w:tblPr>
  </w:style>
  <w:style w:type="character" w:customStyle="1" w:styleId="323">
    <w:name w:val="Hyperlink_file_3770"/>
    <w:basedOn w:val="321"/>
    <w:semiHidden/>
    <w:unhideWhenUsed/>
    <w:qFormat/>
    <w:uiPriority w:val="99"/>
    <w:rPr>
      <w:color w:val="0782C1"/>
      <w:u w:val="single"/>
    </w:rPr>
  </w:style>
  <w:style w:type="character" w:customStyle="1" w:styleId="324">
    <w:name w:val="FollowedHyperlink_file_3770"/>
    <w:basedOn w:val="321"/>
    <w:semiHidden/>
    <w:unhideWhenUsed/>
    <w:qFormat/>
    <w:uiPriority w:val="99"/>
    <w:rPr>
      <w:color w:val="0782C1"/>
      <w:u w:val="single"/>
    </w:rPr>
  </w:style>
  <w:style w:type="character" w:customStyle="1" w:styleId="325">
    <w:name w:val="标题 1 Char_file_3770"/>
    <w:basedOn w:val="321"/>
    <w:link w:val="3"/>
    <w:qFormat/>
    <w:uiPriority w:val="9"/>
    <w:rPr>
      <w:rFonts w:ascii="宋体" w:hAnsi="宋体" w:eastAsia="宋体" w:cs="宋体"/>
      <w:b/>
      <w:bCs/>
      <w:kern w:val="44"/>
      <w:sz w:val="44"/>
      <w:szCs w:val="44"/>
    </w:rPr>
  </w:style>
  <w:style w:type="character" w:customStyle="1" w:styleId="326">
    <w:name w:val="标题 2 Char_file_3770"/>
    <w:basedOn w:val="321"/>
    <w:link w:val="4"/>
    <w:semiHidden/>
    <w:qFormat/>
    <w:uiPriority w:val="9"/>
    <w:rPr>
      <w:rFonts w:asciiTheme="majorHAnsi" w:hAnsiTheme="majorHAnsi" w:eastAsiaTheme="majorEastAsia" w:cstheme="majorBidi"/>
      <w:b/>
      <w:bCs/>
      <w:sz w:val="32"/>
      <w:szCs w:val="32"/>
    </w:rPr>
  </w:style>
  <w:style w:type="character" w:customStyle="1" w:styleId="327">
    <w:name w:val="标题 3 Char_file_3770"/>
    <w:basedOn w:val="321"/>
    <w:link w:val="5"/>
    <w:semiHidden/>
    <w:qFormat/>
    <w:uiPriority w:val="9"/>
    <w:rPr>
      <w:rFonts w:ascii="宋体" w:hAnsi="宋体" w:eastAsia="宋体" w:cs="宋体"/>
      <w:b/>
      <w:bCs/>
      <w:sz w:val="32"/>
      <w:szCs w:val="32"/>
    </w:rPr>
  </w:style>
  <w:style w:type="character" w:customStyle="1" w:styleId="328">
    <w:name w:val="标题 4 Char_file_3770"/>
    <w:basedOn w:val="321"/>
    <w:link w:val="6"/>
    <w:semiHidden/>
    <w:qFormat/>
    <w:uiPriority w:val="9"/>
    <w:rPr>
      <w:rFonts w:asciiTheme="majorHAnsi" w:hAnsiTheme="majorHAnsi" w:eastAsiaTheme="majorEastAsia" w:cstheme="majorBidi"/>
      <w:b/>
      <w:bCs/>
      <w:sz w:val="28"/>
      <w:szCs w:val="28"/>
    </w:rPr>
  </w:style>
  <w:style w:type="character" w:customStyle="1" w:styleId="329">
    <w:name w:val="标题 5 Char_file_3770"/>
    <w:basedOn w:val="321"/>
    <w:link w:val="7"/>
    <w:semiHidden/>
    <w:qFormat/>
    <w:uiPriority w:val="9"/>
    <w:rPr>
      <w:rFonts w:ascii="宋体" w:hAnsi="宋体" w:eastAsia="宋体" w:cs="宋体"/>
      <w:b/>
      <w:bCs/>
      <w:sz w:val="28"/>
      <w:szCs w:val="28"/>
    </w:rPr>
  </w:style>
  <w:style w:type="character" w:customStyle="1" w:styleId="330">
    <w:name w:val="标题 6 Char_file_3770"/>
    <w:basedOn w:val="321"/>
    <w:link w:val="9"/>
    <w:semiHidden/>
    <w:qFormat/>
    <w:uiPriority w:val="9"/>
    <w:rPr>
      <w:rFonts w:asciiTheme="majorHAnsi" w:hAnsiTheme="majorHAnsi" w:eastAsiaTheme="majorEastAsia" w:cstheme="majorBidi"/>
      <w:b/>
      <w:bCs/>
      <w:sz w:val="24"/>
      <w:szCs w:val="24"/>
    </w:rPr>
  </w:style>
  <w:style w:type="paragraph" w:customStyle="1" w:styleId="331">
    <w:name w:val="cke_editable_file_3770"/>
    <w:basedOn w:val="161"/>
    <w:qFormat/>
    <w:uiPriority w:val="0"/>
    <w:rPr>
      <w:rFonts w:ascii="仿宋_GB2312" w:eastAsia="仿宋_GB2312"/>
    </w:rPr>
  </w:style>
  <w:style w:type="paragraph" w:customStyle="1" w:styleId="332">
    <w:name w:val="marker_file_3770"/>
    <w:basedOn w:val="161"/>
    <w:qFormat/>
    <w:uiPriority w:val="0"/>
    <w:pPr>
      <w:shd w:val="clear" w:color="auto" w:fill="FFFF00"/>
    </w:pPr>
  </w:style>
  <w:style w:type="paragraph" w:customStyle="1" w:styleId="333">
    <w:name w:val="Normal (Web)_file_3770"/>
    <w:basedOn w:val="161"/>
    <w:semiHidden/>
    <w:unhideWhenUsed/>
    <w:qFormat/>
    <w:uiPriority w:val="99"/>
  </w:style>
  <w:style w:type="paragraph" w:customStyle="1" w:styleId="334">
    <w:name w:val="heading 1_file_3771"/>
    <w:basedOn w:val="132"/>
    <w:next w:val="3"/>
    <w:qFormat/>
    <w:uiPriority w:val="0"/>
    <w:pPr>
      <w:keepNext/>
      <w:keepLines/>
      <w:spacing w:before="340" w:after="330" w:line="578" w:lineRule="auto"/>
      <w:outlineLvl w:val="0"/>
    </w:pPr>
    <w:rPr>
      <w:b/>
      <w:bCs/>
      <w:kern w:val="44"/>
      <w:sz w:val="44"/>
      <w:szCs w:val="44"/>
    </w:rPr>
  </w:style>
  <w:style w:type="paragraph" w:customStyle="1" w:styleId="335">
    <w:name w:val="heading 2_file_3771"/>
    <w:basedOn w:val="13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36">
    <w:name w:val="heading 3_file_3771"/>
    <w:basedOn w:val="132"/>
    <w:next w:val="3"/>
    <w:qFormat/>
    <w:uiPriority w:val="0"/>
    <w:pPr>
      <w:keepNext/>
      <w:keepLines/>
      <w:spacing w:before="260" w:after="260" w:line="416" w:lineRule="auto"/>
      <w:outlineLvl w:val="2"/>
    </w:pPr>
    <w:rPr>
      <w:b/>
      <w:bCs/>
      <w:sz w:val="32"/>
      <w:szCs w:val="32"/>
    </w:rPr>
  </w:style>
  <w:style w:type="paragraph" w:customStyle="1" w:styleId="337">
    <w:name w:val="heading 4_file_3771"/>
    <w:basedOn w:val="132"/>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338">
    <w:name w:val="heading 5_file_3771"/>
    <w:basedOn w:val="132"/>
    <w:next w:val="12"/>
    <w:qFormat/>
    <w:uiPriority w:val="0"/>
    <w:pPr>
      <w:keepNext/>
      <w:keepLines/>
      <w:numPr>
        <w:ilvl w:val="4"/>
        <w:numId w:val="1"/>
      </w:numPr>
      <w:spacing w:before="280" w:after="290" w:line="376" w:lineRule="auto"/>
      <w:outlineLvl w:val="4"/>
    </w:pPr>
    <w:rPr>
      <w:b/>
      <w:sz w:val="28"/>
    </w:rPr>
  </w:style>
  <w:style w:type="paragraph" w:customStyle="1" w:styleId="339">
    <w:name w:val="heading 6_file_3771"/>
    <w:basedOn w:val="132"/>
    <w:next w:val="12"/>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340">
    <w:name w:val="heading 7_file_3771"/>
    <w:basedOn w:val="132"/>
    <w:next w:val="12"/>
    <w:qFormat/>
    <w:uiPriority w:val="0"/>
    <w:pPr>
      <w:keepNext/>
      <w:keepLines/>
      <w:numPr>
        <w:ilvl w:val="6"/>
        <w:numId w:val="1"/>
      </w:numPr>
      <w:spacing w:before="240" w:after="64" w:line="320" w:lineRule="auto"/>
      <w:outlineLvl w:val="6"/>
    </w:pPr>
    <w:rPr>
      <w:b/>
      <w:sz w:val="24"/>
    </w:rPr>
  </w:style>
  <w:style w:type="paragraph" w:customStyle="1" w:styleId="341">
    <w:name w:val="heading 8_file_3771"/>
    <w:basedOn w:val="132"/>
    <w:next w:val="12"/>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342">
    <w:name w:val="heading 9_file_3771"/>
    <w:basedOn w:val="132"/>
    <w:next w:val="12"/>
    <w:qFormat/>
    <w:uiPriority w:val="0"/>
    <w:pPr>
      <w:keepNext/>
      <w:keepLines/>
      <w:numPr>
        <w:ilvl w:val="8"/>
        <w:numId w:val="1"/>
      </w:numPr>
      <w:spacing w:before="240" w:after="64" w:line="320" w:lineRule="auto"/>
      <w:outlineLvl w:val="8"/>
    </w:pPr>
    <w:rPr>
      <w:rFonts w:ascii="Arial" w:hAnsi="Arial" w:eastAsia="黑体"/>
    </w:rPr>
  </w:style>
  <w:style w:type="character" w:customStyle="1" w:styleId="343">
    <w:name w:val="Default Paragraph Font_file_3771"/>
    <w:semiHidden/>
    <w:unhideWhenUsed/>
    <w:qFormat/>
    <w:uiPriority w:val="1"/>
  </w:style>
  <w:style w:type="table" w:customStyle="1" w:styleId="344">
    <w:name w:val="Normal Table_file_3771"/>
    <w:semiHidden/>
    <w:unhideWhenUsed/>
    <w:qFormat/>
    <w:uiPriority w:val="99"/>
    <w:tblPr>
      <w:tblCellMar>
        <w:top w:w="0" w:type="dxa"/>
        <w:left w:w="108" w:type="dxa"/>
        <w:bottom w:w="0" w:type="dxa"/>
        <w:right w:w="108" w:type="dxa"/>
      </w:tblCellMar>
    </w:tblPr>
  </w:style>
  <w:style w:type="paragraph" w:customStyle="1" w:styleId="345">
    <w:name w:val="Body Text_file_3771"/>
    <w:basedOn w:val="132"/>
    <w:next w:val="3"/>
    <w:qFormat/>
    <w:uiPriority w:val="0"/>
    <w:pPr>
      <w:spacing w:line="420" w:lineRule="exact"/>
    </w:pPr>
    <w:rPr>
      <w:sz w:val="24"/>
    </w:rPr>
  </w:style>
  <w:style w:type="paragraph" w:customStyle="1" w:styleId="346">
    <w:name w:val="macro_file_3771"/>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347">
    <w:name w:val="Normal Indent_file_3771"/>
    <w:basedOn w:val="132"/>
    <w:qFormat/>
    <w:uiPriority w:val="0"/>
    <w:pPr>
      <w:spacing w:line="240" w:lineRule="atLeast"/>
      <w:ind w:left="900" w:hanging="900"/>
      <w:jc w:val="left"/>
    </w:pPr>
    <w:rPr>
      <w:rFonts w:ascii="宋体"/>
      <w:snapToGrid w:val="0"/>
      <w:kern w:val="0"/>
      <w:sz w:val="20"/>
      <w:szCs w:val="20"/>
    </w:rPr>
  </w:style>
  <w:style w:type="paragraph" w:customStyle="1" w:styleId="348">
    <w:name w:val="toc 7_file_3771"/>
    <w:basedOn w:val="132"/>
    <w:next w:val="3"/>
    <w:qFormat/>
    <w:uiPriority w:val="39"/>
    <w:pPr>
      <w:ind w:left="1260"/>
      <w:jc w:val="left"/>
    </w:pPr>
    <w:rPr>
      <w:rFonts w:ascii="Calibri" w:hAnsi="Calibri"/>
      <w:sz w:val="18"/>
      <w:szCs w:val="18"/>
    </w:rPr>
  </w:style>
  <w:style w:type="paragraph" w:customStyle="1" w:styleId="349">
    <w:name w:val="List Number_file_3771"/>
    <w:basedOn w:val="132"/>
    <w:qFormat/>
    <w:uiPriority w:val="0"/>
    <w:pPr>
      <w:widowControl/>
      <w:tabs>
        <w:tab w:val="left" w:pos="454"/>
        <w:tab w:val="left" w:pos="720"/>
        <w:tab w:val="left" w:pos="840"/>
      </w:tabs>
      <w:spacing w:afterLines="50"/>
      <w:ind w:left="454" w:hanging="284"/>
      <w:jc w:val="left"/>
    </w:pPr>
    <w:rPr>
      <w:kern w:val="0"/>
      <w:sz w:val="24"/>
      <w:szCs w:val="20"/>
    </w:rPr>
  </w:style>
  <w:style w:type="paragraph" w:customStyle="1" w:styleId="350">
    <w:name w:val="caption_file_3771"/>
    <w:basedOn w:val="132"/>
    <w:next w:val="3"/>
    <w:qFormat/>
    <w:uiPriority w:val="0"/>
    <w:pPr>
      <w:spacing w:before="152" w:after="160"/>
    </w:pPr>
    <w:rPr>
      <w:rFonts w:ascii="Arial" w:hAnsi="Arial" w:eastAsia="黑体"/>
      <w:sz w:val="20"/>
      <w:szCs w:val="20"/>
    </w:rPr>
  </w:style>
  <w:style w:type="paragraph" w:customStyle="1" w:styleId="351">
    <w:name w:val="Document Map_file_3771"/>
    <w:basedOn w:val="132"/>
    <w:qFormat/>
    <w:uiPriority w:val="0"/>
    <w:pPr>
      <w:shd w:val="clear" w:color="auto" w:fill="000080"/>
    </w:pPr>
  </w:style>
  <w:style w:type="paragraph" w:customStyle="1" w:styleId="352">
    <w:name w:val="Body Text 3_file_3771"/>
    <w:basedOn w:val="132"/>
    <w:qFormat/>
    <w:uiPriority w:val="0"/>
    <w:pPr>
      <w:spacing w:line="500" w:lineRule="exact"/>
    </w:pPr>
    <w:rPr>
      <w:b/>
      <w:bCs/>
      <w:kern w:val="0"/>
      <w:sz w:val="24"/>
    </w:rPr>
  </w:style>
  <w:style w:type="paragraph" w:customStyle="1" w:styleId="353">
    <w:name w:val="Body Text Indent_file_3771"/>
    <w:basedOn w:val="132"/>
    <w:qFormat/>
    <w:uiPriority w:val="0"/>
    <w:pPr>
      <w:spacing w:after="120"/>
      <w:ind w:left="420" w:leftChars="200"/>
    </w:pPr>
  </w:style>
  <w:style w:type="paragraph" w:customStyle="1" w:styleId="354">
    <w:name w:val="List Number 3_file_3771"/>
    <w:basedOn w:val="132"/>
    <w:qFormat/>
    <w:uiPriority w:val="0"/>
    <w:pPr>
      <w:tabs>
        <w:tab w:val="left" w:pos="1200"/>
      </w:tabs>
      <w:ind w:left="900" w:hanging="420"/>
    </w:pPr>
  </w:style>
  <w:style w:type="paragraph" w:customStyle="1" w:styleId="355">
    <w:name w:val="List 2_file_3771"/>
    <w:basedOn w:val="132"/>
    <w:qFormat/>
    <w:uiPriority w:val="0"/>
    <w:pPr>
      <w:ind w:left="100" w:leftChars="200" w:hanging="200" w:hangingChars="200"/>
    </w:pPr>
    <w:rPr>
      <w:sz w:val="28"/>
    </w:rPr>
  </w:style>
  <w:style w:type="paragraph" w:customStyle="1" w:styleId="356">
    <w:name w:val="Block Text_file_3771"/>
    <w:basedOn w:val="132"/>
    <w:qFormat/>
    <w:uiPriority w:val="0"/>
    <w:pPr>
      <w:adjustRightInd w:val="0"/>
      <w:ind w:left="420" w:right="33"/>
      <w:jc w:val="left"/>
      <w:textAlignment w:val="baseline"/>
    </w:pPr>
    <w:rPr>
      <w:kern w:val="0"/>
      <w:sz w:val="24"/>
      <w:szCs w:val="20"/>
    </w:rPr>
  </w:style>
  <w:style w:type="paragraph" w:customStyle="1" w:styleId="357">
    <w:name w:val="toc 5_file_3771"/>
    <w:basedOn w:val="132"/>
    <w:next w:val="3"/>
    <w:qFormat/>
    <w:uiPriority w:val="39"/>
    <w:pPr>
      <w:ind w:left="840"/>
      <w:jc w:val="left"/>
    </w:pPr>
    <w:rPr>
      <w:rFonts w:ascii="Calibri" w:hAnsi="Calibri"/>
      <w:sz w:val="18"/>
      <w:szCs w:val="18"/>
    </w:rPr>
  </w:style>
  <w:style w:type="paragraph" w:customStyle="1" w:styleId="358">
    <w:name w:val="toc 3_file_3771"/>
    <w:basedOn w:val="132"/>
    <w:next w:val="3"/>
    <w:qFormat/>
    <w:uiPriority w:val="39"/>
    <w:pPr>
      <w:ind w:left="420"/>
      <w:jc w:val="left"/>
    </w:pPr>
    <w:rPr>
      <w:rFonts w:ascii="Calibri" w:hAnsi="Calibri"/>
      <w:i/>
      <w:iCs/>
      <w:sz w:val="20"/>
      <w:szCs w:val="20"/>
    </w:rPr>
  </w:style>
  <w:style w:type="paragraph" w:customStyle="1" w:styleId="359">
    <w:name w:val="Plain Text_file_3771"/>
    <w:basedOn w:val="132"/>
    <w:qFormat/>
    <w:uiPriority w:val="0"/>
    <w:rPr>
      <w:rFonts w:ascii="宋体" w:hAnsi="Courier New" w:cs="Courier New"/>
      <w:szCs w:val="21"/>
    </w:rPr>
  </w:style>
  <w:style w:type="paragraph" w:customStyle="1" w:styleId="360">
    <w:name w:val="toc 8_file_3771"/>
    <w:basedOn w:val="132"/>
    <w:next w:val="3"/>
    <w:qFormat/>
    <w:uiPriority w:val="39"/>
    <w:pPr>
      <w:ind w:left="1470"/>
      <w:jc w:val="left"/>
    </w:pPr>
    <w:rPr>
      <w:rFonts w:ascii="Calibri" w:hAnsi="Calibri"/>
      <w:sz w:val="18"/>
      <w:szCs w:val="18"/>
    </w:rPr>
  </w:style>
  <w:style w:type="paragraph" w:customStyle="1" w:styleId="361">
    <w:name w:val="Date_file_3771"/>
    <w:basedOn w:val="132"/>
    <w:next w:val="3"/>
    <w:qFormat/>
    <w:uiPriority w:val="0"/>
    <w:pPr>
      <w:ind w:left="100" w:leftChars="2500"/>
    </w:pPr>
    <w:rPr>
      <w:sz w:val="24"/>
    </w:rPr>
  </w:style>
  <w:style w:type="paragraph" w:customStyle="1" w:styleId="362">
    <w:name w:val="Body Text Indent 2_file_3771"/>
    <w:basedOn w:val="132"/>
    <w:qFormat/>
    <w:uiPriority w:val="0"/>
    <w:pPr>
      <w:spacing w:after="120" w:line="480" w:lineRule="auto"/>
      <w:ind w:left="420" w:leftChars="200"/>
    </w:pPr>
  </w:style>
  <w:style w:type="paragraph" w:customStyle="1" w:styleId="363">
    <w:name w:val="Balloon Text_file_3771"/>
    <w:basedOn w:val="132"/>
    <w:qFormat/>
    <w:uiPriority w:val="0"/>
    <w:rPr>
      <w:sz w:val="18"/>
      <w:szCs w:val="18"/>
    </w:rPr>
  </w:style>
  <w:style w:type="paragraph" w:customStyle="1" w:styleId="364">
    <w:name w:val="footer_file_3771"/>
    <w:basedOn w:val="132"/>
    <w:qFormat/>
    <w:uiPriority w:val="99"/>
    <w:pPr>
      <w:tabs>
        <w:tab w:val="center" w:pos="4153"/>
        <w:tab w:val="right" w:pos="8306"/>
      </w:tabs>
      <w:snapToGrid w:val="0"/>
      <w:jc w:val="left"/>
    </w:pPr>
    <w:rPr>
      <w:sz w:val="18"/>
      <w:szCs w:val="18"/>
    </w:rPr>
  </w:style>
  <w:style w:type="paragraph" w:customStyle="1" w:styleId="365">
    <w:name w:val="header_file_3771"/>
    <w:basedOn w:val="132"/>
    <w:qFormat/>
    <w:uiPriority w:val="0"/>
    <w:pPr>
      <w:pBdr>
        <w:bottom w:val="single" w:color="auto" w:sz="6" w:space="1"/>
      </w:pBdr>
      <w:tabs>
        <w:tab w:val="center" w:pos="4153"/>
        <w:tab w:val="right" w:pos="8306"/>
      </w:tabs>
      <w:snapToGrid w:val="0"/>
      <w:jc w:val="center"/>
    </w:pPr>
    <w:rPr>
      <w:sz w:val="18"/>
      <w:szCs w:val="18"/>
    </w:rPr>
  </w:style>
  <w:style w:type="paragraph" w:customStyle="1" w:styleId="366">
    <w:name w:val="toc 1_file_3771"/>
    <w:basedOn w:val="132"/>
    <w:next w:val="3"/>
    <w:qFormat/>
    <w:uiPriority w:val="39"/>
    <w:pPr>
      <w:spacing w:before="120" w:after="120"/>
      <w:jc w:val="left"/>
    </w:pPr>
    <w:rPr>
      <w:rFonts w:ascii="Calibri" w:hAnsi="Calibri"/>
      <w:b/>
      <w:bCs/>
      <w:caps/>
      <w:sz w:val="20"/>
      <w:szCs w:val="20"/>
    </w:rPr>
  </w:style>
  <w:style w:type="paragraph" w:customStyle="1" w:styleId="367">
    <w:name w:val="toc 4_file_3771"/>
    <w:basedOn w:val="132"/>
    <w:next w:val="3"/>
    <w:qFormat/>
    <w:uiPriority w:val="39"/>
    <w:pPr>
      <w:ind w:left="630"/>
      <w:jc w:val="left"/>
    </w:pPr>
    <w:rPr>
      <w:rFonts w:ascii="Calibri" w:hAnsi="Calibri"/>
      <w:sz w:val="18"/>
      <w:szCs w:val="18"/>
    </w:rPr>
  </w:style>
  <w:style w:type="paragraph" w:customStyle="1" w:styleId="368">
    <w:name w:val="List_file_3771"/>
    <w:basedOn w:val="132"/>
    <w:qFormat/>
    <w:uiPriority w:val="0"/>
    <w:pPr>
      <w:ind w:left="200" w:hanging="200" w:hangingChars="200"/>
    </w:pPr>
    <w:rPr>
      <w:sz w:val="28"/>
    </w:rPr>
  </w:style>
  <w:style w:type="paragraph" w:customStyle="1" w:styleId="369">
    <w:name w:val="toc 6_file_3771"/>
    <w:basedOn w:val="132"/>
    <w:next w:val="3"/>
    <w:qFormat/>
    <w:uiPriority w:val="39"/>
    <w:pPr>
      <w:ind w:left="1050"/>
      <w:jc w:val="left"/>
    </w:pPr>
    <w:rPr>
      <w:rFonts w:ascii="Calibri" w:hAnsi="Calibri"/>
      <w:sz w:val="18"/>
      <w:szCs w:val="18"/>
    </w:rPr>
  </w:style>
  <w:style w:type="paragraph" w:customStyle="1" w:styleId="370">
    <w:name w:val="List 5_file_3771"/>
    <w:basedOn w:val="132"/>
    <w:qFormat/>
    <w:uiPriority w:val="0"/>
    <w:pPr>
      <w:ind w:left="2100" w:hanging="420"/>
    </w:pPr>
    <w:rPr>
      <w:szCs w:val="20"/>
    </w:rPr>
  </w:style>
  <w:style w:type="paragraph" w:customStyle="1" w:styleId="371">
    <w:name w:val="Body Text Indent 3_file_3771"/>
    <w:basedOn w:val="132"/>
    <w:qFormat/>
    <w:uiPriority w:val="0"/>
    <w:pPr>
      <w:spacing w:after="120"/>
      <w:ind w:left="420" w:leftChars="200"/>
    </w:pPr>
    <w:rPr>
      <w:sz w:val="16"/>
      <w:szCs w:val="16"/>
    </w:rPr>
  </w:style>
  <w:style w:type="paragraph" w:customStyle="1" w:styleId="372">
    <w:name w:val="toc 2_file_3771"/>
    <w:basedOn w:val="132"/>
    <w:next w:val="3"/>
    <w:qFormat/>
    <w:uiPriority w:val="39"/>
    <w:pPr>
      <w:ind w:left="210"/>
      <w:jc w:val="left"/>
    </w:pPr>
    <w:rPr>
      <w:rFonts w:ascii="Calibri" w:hAnsi="Calibri"/>
      <w:smallCaps/>
      <w:sz w:val="20"/>
      <w:szCs w:val="20"/>
    </w:rPr>
  </w:style>
  <w:style w:type="paragraph" w:customStyle="1" w:styleId="373">
    <w:name w:val="toc 9_file_3771"/>
    <w:basedOn w:val="132"/>
    <w:next w:val="3"/>
    <w:qFormat/>
    <w:uiPriority w:val="0"/>
    <w:pPr>
      <w:ind w:left="1680"/>
      <w:jc w:val="left"/>
    </w:pPr>
    <w:rPr>
      <w:rFonts w:ascii="Calibri" w:hAnsi="Calibri"/>
      <w:sz w:val="18"/>
      <w:szCs w:val="18"/>
    </w:rPr>
  </w:style>
  <w:style w:type="paragraph" w:customStyle="1" w:styleId="374">
    <w:name w:val="Body Text 2_file_3771"/>
    <w:basedOn w:val="132"/>
    <w:qFormat/>
    <w:uiPriority w:val="0"/>
    <w:pPr>
      <w:spacing w:after="120" w:line="480" w:lineRule="auto"/>
    </w:pPr>
    <w:rPr>
      <w:kern w:val="0"/>
      <w:sz w:val="20"/>
    </w:rPr>
  </w:style>
  <w:style w:type="paragraph" w:customStyle="1" w:styleId="375">
    <w:name w:val="HTML Preformatted_file_3771"/>
    <w:basedOn w:val="1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76">
    <w:name w:val="Normal (Web)_file_3771"/>
    <w:basedOn w:val="132"/>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77">
    <w:name w:val="index 1_file_3771"/>
    <w:basedOn w:val="132"/>
    <w:next w:val="3"/>
    <w:qFormat/>
    <w:uiPriority w:val="0"/>
    <w:pPr>
      <w:spacing w:line="360" w:lineRule="auto"/>
    </w:pPr>
    <w:rPr>
      <w:rFonts w:ascii="宋体" w:hAnsi="宋体"/>
      <w:bCs/>
      <w:szCs w:val="21"/>
    </w:rPr>
  </w:style>
  <w:style w:type="paragraph" w:customStyle="1" w:styleId="378">
    <w:name w:val="Title_file_3771"/>
    <w:basedOn w:val="132"/>
    <w:next w:val="3"/>
    <w:qFormat/>
    <w:uiPriority w:val="0"/>
    <w:pPr>
      <w:jc w:val="center"/>
    </w:pPr>
    <w:rPr>
      <w:rFonts w:ascii="宋体"/>
      <w:b/>
      <w:snapToGrid w:val="0"/>
      <w:kern w:val="0"/>
      <w:sz w:val="36"/>
      <w:szCs w:val="20"/>
    </w:rPr>
  </w:style>
  <w:style w:type="paragraph" w:customStyle="1" w:styleId="379">
    <w:name w:val="Body Text First Indent 2_file_3771"/>
    <w:basedOn w:val="353"/>
    <w:semiHidden/>
    <w:unhideWhenUsed/>
    <w:qFormat/>
    <w:uiPriority w:val="0"/>
    <w:pPr>
      <w:ind w:firstLine="420" w:firstLineChars="200"/>
    </w:pPr>
  </w:style>
  <w:style w:type="table" w:customStyle="1" w:styleId="380">
    <w:name w:val="Table Grid_file_3771"/>
    <w:basedOn w:val="3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1">
    <w:name w:val="Strong_file_3771"/>
    <w:link w:val="231"/>
    <w:qFormat/>
    <w:uiPriority w:val="0"/>
    <w:rPr>
      <w:b/>
      <w:bCs/>
    </w:rPr>
  </w:style>
  <w:style w:type="paragraph" w:customStyle="1" w:styleId="382">
    <w:name w:val="Plain Text_file_444_file_3771"/>
    <w:basedOn w:val="383"/>
    <w:qFormat/>
    <w:uiPriority w:val="0"/>
    <w:rPr>
      <w:rFonts w:ascii="宋体" w:hAnsi="Courier New" w:eastAsia="宋体" w:cs="Courier New"/>
      <w:szCs w:val="21"/>
    </w:rPr>
  </w:style>
  <w:style w:type="paragraph" w:customStyle="1" w:styleId="383">
    <w:name w:val="Normal_file_444_file_3771"/>
    <w:qFormat/>
    <w:uiPriority w:val="0"/>
    <w:pPr>
      <w:widowControl w:val="0"/>
      <w:jc w:val="both"/>
    </w:pPr>
    <w:rPr>
      <w:rFonts w:ascii="Times New Roman" w:hAnsi="Times New Roman" w:eastAsia="宋体" w:cs="Times New Roman"/>
      <w:lang w:val="en-US" w:eastAsia="zh-CN" w:bidi="ar-SA"/>
    </w:rPr>
  </w:style>
  <w:style w:type="character" w:customStyle="1" w:styleId="384">
    <w:name w:val="page number_file_3771"/>
    <w:basedOn w:val="343"/>
    <w:qFormat/>
    <w:uiPriority w:val="0"/>
  </w:style>
  <w:style w:type="character" w:customStyle="1" w:styleId="385">
    <w:name w:val="FollowedHyperlink_file_3771"/>
    <w:qFormat/>
    <w:uiPriority w:val="99"/>
    <w:rPr>
      <w:color w:val="333333"/>
      <w:u w:val="none"/>
    </w:rPr>
  </w:style>
  <w:style w:type="paragraph" w:customStyle="1" w:styleId="386">
    <w:name w:val="Balloon Text_file_444_file_3771"/>
    <w:basedOn w:val="383"/>
    <w:semiHidden/>
    <w:unhideWhenUsed/>
    <w:qFormat/>
    <w:uiPriority w:val="99"/>
    <w:rPr>
      <w:sz w:val="18"/>
      <w:szCs w:val="18"/>
    </w:rPr>
  </w:style>
  <w:style w:type="character" w:customStyle="1" w:styleId="387">
    <w:name w:val="Emphasis_file_3771"/>
    <w:qFormat/>
    <w:uiPriority w:val="0"/>
    <w:rPr>
      <w:color w:val="CC0000"/>
    </w:rPr>
  </w:style>
  <w:style w:type="character" w:customStyle="1" w:styleId="388">
    <w:name w:val="Hyperlink_file_3771"/>
    <w:qFormat/>
    <w:uiPriority w:val="99"/>
    <w:rPr>
      <w:color w:val="0000FF"/>
      <w:u w:val="single"/>
    </w:rPr>
  </w:style>
  <w:style w:type="paragraph" w:customStyle="1" w:styleId="389">
    <w:name w:val="Plain Text_file_560_file_3771"/>
    <w:basedOn w:val="390"/>
    <w:qFormat/>
    <w:uiPriority w:val="99"/>
    <w:rPr>
      <w:color w:val="0000FF"/>
      <w:u w:val="single"/>
    </w:rPr>
  </w:style>
  <w:style w:type="paragraph" w:customStyle="1" w:styleId="390">
    <w:name w:val="Normal_file_560_file_3771"/>
    <w:qFormat/>
    <w:uiPriority w:val="0"/>
    <w:pPr>
      <w:widowControl w:val="0"/>
      <w:jc w:val="both"/>
    </w:pPr>
    <w:rPr>
      <w:rFonts w:ascii="Times New Roman" w:hAnsi="Times New Roman" w:eastAsia="宋体" w:cs="Times New Roman"/>
      <w:lang w:val="en-US" w:eastAsia="zh-CN" w:bidi="ar-SA"/>
    </w:rPr>
  </w:style>
  <w:style w:type="character" w:customStyle="1" w:styleId="391">
    <w:name w:val="HTML Code_file_3771"/>
    <w:qFormat/>
    <w:uiPriority w:val="0"/>
    <w:rPr>
      <w:rFonts w:ascii="Lucida Console" w:hAnsi="Lucida Console" w:eastAsia="Lucida Console" w:cs="Lucida Console"/>
      <w:sz w:val="20"/>
    </w:rPr>
  </w:style>
  <w:style w:type="character" w:customStyle="1" w:styleId="392">
    <w:name w:val="annotation reference_file_3771"/>
    <w:unhideWhenUsed/>
    <w:qFormat/>
    <w:uiPriority w:val="99"/>
    <w:rPr>
      <w:sz w:val="21"/>
      <w:szCs w:val="21"/>
    </w:rPr>
  </w:style>
  <w:style w:type="paragraph" w:customStyle="1" w:styleId="393">
    <w:name w:val="header_file_444_file_3771"/>
    <w:basedOn w:val="38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394">
    <w:name w:val="标题 2 字符_file_3771"/>
    <w:link w:val="7"/>
    <w:qFormat/>
    <w:uiPriority w:val="0"/>
    <w:rPr>
      <w:rFonts w:eastAsia="隶书"/>
      <w:b/>
      <w:sz w:val="44"/>
    </w:rPr>
  </w:style>
  <w:style w:type="character" w:customStyle="1" w:styleId="395">
    <w:name w:val="ca-11_file_3771"/>
    <w:qFormat/>
    <w:uiPriority w:val="0"/>
    <w:rPr>
      <w:rFonts w:ascii="宋体" w:hAnsi="宋体" w:eastAsia="宋体"/>
      <w:b/>
      <w:spacing w:val="-20"/>
      <w:w w:val="100"/>
      <w:sz w:val="21"/>
      <w:szCs w:val="21"/>
      <w:shd w:val="clear" w:color="auto" w:fill="auto"/>
    </w:rPr>
  </w:style>
  <w:style w:type="character" w:customStyle="1" w:styleId="396">
    <w:name w:val="文档结构图 Char1_file_3771"/>
    <w:qFormat/>
    <w:uiPriority w:val="99"/>
    <w:rPr>
      <w:rFonts w:ascii="宋体"/>
      <w:kern w:val="2"/>
      <w:sz w:val="18"/>
      <w:szCs w:val="18"/>
    </w:rPr>
  </w:style>
  <w:style w:type="character" w:customStyle="1" w:styleId="397">
    <w:name w:val="标题 字符_file_3771"/>
    <w:qFormat/>
    <w:uiPriority w:val="0"/>
    <w:rPr>
      <w:rFonts w:ascii="宋体"/>
      <w:b/>
      <w:snapToGrid w:val="0"/>
      <w:sz w:val="36"/>
    </w:rPr>
  </w:style>
  <w:style w:type="character" w:customStyle="1" w:styleId="398">
    <w:name w:val="1ji Char_file_3771"/>
    <w:qFormat/>
    <w:uiPriority w:val="0"/>
    <w:rPr>
      <w:rFonts w:ascii="宋体" w:hAnsi="宋体"/>
      <w:b/>
      <w:bCs/>
      <w:kern w:val="44"/>
      <w:sz w:val="36"/>
      <w:szCs w:val="44"/>
    </w:rPr>
  </w:style>
  <w:style w:type="paragraph" w:customStyle="1" w:styleId="399">
    <w:name w:val="1ji_file_3771"/>
    <w:basedOn w:val="334"/>
    <w:qFormat/>
    <w:uiPriority w:val="0"/>
    <w:pPr>
      <w:keepLines w:val="0"/>
      <w:widowControl/>
      <w:spacing w:before="0" w:after="0" w:line="240" w:lineRule="auto"/>
      <w:jc w:val="center"/>
    </w:pPr>
    <w:rPr>
      <w:rFonts w:ascii="宋体" w:hAnsi="宋体"/>
      <w:sz w:val="36"/>
    </w:rPr>
  </w:style>
  <w:style w:type="character" w:customStyle="1" w:styleId="400">
    <w:name w:val="gray_file_3771"/>
    <w:qFormat/>
    <w:uiPriority w:val="0"/>
    <w:rPr>
      <w:rFonts w:ascii="Tahoma" w:hAnsi="Tahoma" w:eastAsia="宋体"/>
      <w:kern w:val="2"/>
      <w:sz w:val="24"/>
      <w:szCs w:val="24"/>
      <w:lang w:val="en-US" w:eastAsia="zh-CN" w:bidi="ar-SA"/>
    </w:rPr>
  </w:style>
  <w:style w:type="character" w:customStyle="1" w:styleId="401">
    <w:name w:val="style1_file_3771"/>
    <w:basedOn w:val="343"/>
    <w:qFormat/>
    <w:uiPriority w:val="0"/>
  </w:style>
  <w:style w:type="character" w:customStyle="1" w:styleId="402">
    <w:name w:val="日期 Char2_file_3771"/>
    <w:semiHidden/>
    <w:qFormat/>
    <w:uiPriority w:val="99"/>
    <w:rPr>
      <w:kern w:val="2"/>
      <w:sz w:val="21"/>
      <w:szCs w:val="24"/>
    </w:rPr>
  </w:style>
  <w:style w:type="character" w:customStyle="1" w:styleId="403">
    <w:name w:val="HTML 预设格式 Char1_file_3771"/>
    <w:qFormat/>
    <w:uiPriority w:val="99"/>
    <w:rPr>
      <w:rFonts w:ascii="Courier New" w:hAnsi="Courier New" w:cs="Courier New"/>
      <w:kern w:val="2"/>
    </w:rPr>
  </w:style>
  <w:style w:type="character" w:customStyle="1" w:styleId="404">
    <w:name w:val="引用 字符_file_3771"/>
    <w:qFormat/>
    <w:uiPriority w:val="29"/>
    <w:rPr>
      <w:i/>
      <w:iCs/>
      <w:color w:val="404040"/>
      <w:kern w:val="2"/>
      <w:sz w:val="21"/>
      <w:szCs w:val="24"/>
    </w:rPr>
  </w:style>
  <w:style w:type="paragraph" w:customStyle="1" w:styleId="405">
    <w:name w:val="Quote_file_3771"/>
    <w:basedOn w:val="132"/>
    <w:next w:val="3"/>
    <w:qFormat/>
    <w:uiPriority w:val="29"/>
    <w:pPr>
      <w:spacing w:before="200" w:after="160"/>
      <w:ind w:left="864" w:right="864"/>
      <w:jc w:val="center"/>
    </w:pPr>
    <w:rPr>
      <w:i/>
      <w:iCs/>
      <w:color w:val="404040"/>
    </w:rPr>
  </w:style>
  <w:style w:type="character" w:customStyle="1" w:styleId="406">
    <w:name w:val="正文文本 2 字符_file_3771"/>
    <w:qFormat/>
    <w:uiPriority w:val="0"/>
    <w:rPr>
      <w:szCs w:val="24"/>
    </w:rPr>
  </w:style>
  <w:style w:type="character" w:customStyle="1" w:styleId="407">
    <w:name w:val="正文文本缩进 2 Char2_file_3771"/>
    <w:semiHidden/>
    <w:qFormat/>
    <w:uiPriority w:val="99"/>
    <w:rPr>
      <w:kern w:val="2"/>
      <w:sz w:val="21"/>
      <w:szCs w:val="24"/>
    </w:rPr>
  </w:style>
  <w:style w:type="character" w:customStyle="1" w:styleId="408">
    <w:name w:val="HTML 预设格式 字符_file_3771"/>
    <w:qFormat/>
    <w:uiPriority w:val="99"/>
    <w:rPr>
      <w:rFonts w:ascii="宋体" w:hAnsi="宋体" w:cs="宋体"/>
      <w:sz w:val="24"/>
      <w:szCs w:val="24"/>
    </w:rPr>
  </w:style>
  <w:style w:type="character" w:customStyle="1" w:styleId="409">
    <w:name w:val="正文文本缩进 2 字符_file_3771"/>
    <w:link w:val="47"/>
    <w:qFormat/>
    <w:uiPriority w:val="0"/>
    <w:rPr>
      <w:kern w:val="2"/>
      <w:sz w:val="21"/>
      <w:szCs w:val="24"/>
    </w:rPr>
  </w:style>
  <w:style w:type="character" w:customStyle="1" w:styleId="410">
    <w:name w:val="批注主题 字符_file_3771"/>
    <w:qFormat/>
    <w:uiPriority w:val="0"/>
    <w:rPr>
      <w:b/>
      <w:bCs/>
      <w:kern w:val="2"/>
      <w:sz w:val="21"/>
      <w:szCs w:val="24"/>
    </w:rPr>
  </w:style>
  <w:style w:type="character" w:customStyle="1" w:styleId="411">
    <w:name w:val="text1_file_3771"/>
    <w:basedOn w:val="343"/>
    <w:qFormat/>
    <w:uiPriority w:val="0"/>
  </w:style>
  <w:style w:type="character" w:customStyle="1" w:styleId="412">
    <w:name w:val="纯文本 字符1_file_3771"/>
    <w:qFormat/>
    <w:uiPriority w:val="0"/>
    <w:rPr>
      <w:rFonts w:ascii="宋体" w:hAnsi="Courier New" w:cs="Courier New"/>
      <w:kern w:val="2"/>
      <w:sz w:val="21"/>
      <w:szCs w:val="21"/>
    </w:rPr>
  </w:style>
  <w:style w:type="character" w:customStyle="1" w:styleId="413">
    <w:name w:val="普通文字 Char Char4_file_3771"/>
    <w:qFormat/>
    <w:uiPriority w:val="0"/>
    <w:rPr>
      <w:rFonts w:ascii="宋体" w:hAnsi="Courier New" w:eastAsia="宋体" w:cs="Courier New"/>
      <w:szCs w:val="21"/>
    </w:rPr>
  </w:style>
  <w:style w:type="character" w:customStyle="1" w:styleId="414">
    <w:name w:val="z-窗体底端 字符_file_3771"/>
    <w:qFormat/>
    <w:uiPriority w:val="0"/>
    <w:rPr>
      <w:rFonts w:ascii="Arial" w:hAnsi="Arial" w:cs="Arial"/>
      <w:vanish/>
      <w:sz w:val="16"/>
      <w:szCs w:val="16"/>
    </w:rPr>
  </w:style>
  <w:style w:type="paragraph" w:customStyle="1" w:styleId="415">
    <w:name w:val="HTML Bottom of Form_file_3771"/>
    <w:basedOn w:val="132"/>
    <w:next w:val="3"/>
    <w:qFormat/>
    <w:uiPriority w:val="0"/>
    <w:pPr>
      <w:widowControl/>
      <w:pBdr>
        <w:top w:val="single" w:color="auto" w:sz="6" w:space="1"/>
      </w:pBdr>
      <w:jc w:val="center"/>
    </w:pPr>
    <w:rPr>
      <w:rFonts w:ascii="Arial" w:hAnsi="Arial"/>
      <w:vanish/>
      <w:kern w:val="0"/>
      <w:sz w:val="16"/>
      <w:szCs w:val="16"/>
    </w:rPr>
  </w:style>
  <w:style w:type="character" w:customStyle="1" w:styleId="416">
    <w:name w:val="正文文本缩进 2 Char1_file_3771"/>
    <w:semiHidden/>
    <w:qFormat/>
    <w:uiPriority w:val="99"/>
    <w:rPr>
      <w:rFonts w:ascii="Times New Roman" w:hAnsi="Times New Roman" w:eastAsia="宋体" w:cs="Times New Roman"/>
      <w:szCs w:val="24"/>
    </w:rPr>
  </w:style>
  <w:style w:type="character" w:customStyle="1" w:styleId="417">
    <w:name w:val="hei16b_file_3771"/>
    <w:basedOn w:val="343"/>
    <w:qFormat/>
    <w:uiPriority w:val="0"/>
  </w:style>
  <w:style w:type="character" w:customStyle="1" w:styleId="418">
    <w:name w:val="样式2_file_3771"/>
    <w:qFormat/>
    <w:uiPriority w:val="0"/>
    <w:rPr>
      <w:rFonts w:ascii="宋体" w:hAnsi="宋体"/>
      <w:b/>
      <w:szCs w:val="21"/>
    </w:rPr>
  </w:style>
  <w:style w:type="character" w:customStyle="1" w:styleId="419">
    <w:name w:val="z-窗体顶端 字符_file_3771"/>
    <w:qFormat/>
    <w:uiPriority w:val="0"/>
    <w:rPr>
      <w:rFonts w:ascii="Arial" w:hAnsi="Arial" w:cs="Arial"/>
      <w:vanish/>
      <w:sz w:val="16"/>
      <w:szCs w:val="16"/>
    </w:rPr>
  </w:style>
  <w:style w:type="paragraph" w:customStyle="1" w:styleId="420">
    <w:name w:val="HTML Top of Form_file_3771"/>
    <w:basedOn w:val="132"/>
    <w:next w:val="3"/>
    <w:qFormat/>
    <w:uiPriority w:val="0"/>
    <w:pPr>
      <w:widowControl/>
      <w:pBdr>
        <w:bottom w:val="single" w:color="auto" w:sz="6" w:space="1"/>
      </w:pBdr>
      <w:jc w:val="center"/>
    </w:pPr>
    <w:rPr>
      <w:rFonts w:ascii="Arial" w:hAnsi="Arial"/>
      <w:vanish/>
      <w:kern w:val="0"/>
      <w:sz w:val="16"/>
      <w:szCs w:val="16"/>
    </w:rPr>
  </w:style>
  <w:style w:type="character" w:customStyle="1" w:styleId="421">
    <w:name w:val="正文文本 2 Char2_file_3771"/>
    <w:qFormat/>
    <w:uiPriority w:val="99"/>
    <w:rPr>
      <w:kern w:val="2"/>
      <w:sz w:val="21"/>
      <w:szCs w:val="24"/>
    </w:rPr>
  </w:style>
  <w:style w:type="character" w:customStyle="1" w:styleId="422">
    <w:name w:val="页眉 字符_file_3771"/>
    <w:qFormat/>
    <w:uiPriority w:val="0"/>
    <w:rPr>
      <w:kern w:val="2"/>
      <w:sz w:val="18"/>
      <w:szCs w:val="18"/>
    </w:rPr>
  </w:style>
  <w:style w:type="character" w:customStyle="1" w:styleId="423">
    <w:name w:val="正文文本 3 Char1_file_3771"/>
    <w:qFormat/>
    <w:uiPriority w:val="99"/>
    <w:rPr>
      <w:kern w:val="2"/>
      <w:sz w:val="16"/>
      <w:szCs w:val="16"/>
    </w:rPr>
  </w:style>
  <w:style w:type="character" w:customStyle="1" w:styleId="424">
    <w:name w:val="case31_file_3771"/>
    <w:qFormat/>
    <w:uiPriority w:val="0"/>
    <w:rPr>
      <w:rFonts w:hint="default"/>
      <w:sz w:val="21"/>
      <w:szCs w:val="21"/>
    </w:rPr>
  </w:style>
  <w:style w:type="character" w:customStyle="1" w:styleId="425">
    <w:name w:val="日期 字符_file_3771"/>
    <w:link w:val="236"/>
    <w:qFormat/>
    <w:uiPriority w:val="0"/>
    <w:rPr>
      <w:kern w:val="2"/>
      <w:sz w:val="24"/>
      <w:szCs w:val="24"/>
    </w:rPr>
  </w:style>
  <w:style w:type="character" w:customStyle="1" w:styleId="426">
    <w:name w:val="标题3 Char Char_file_3771"/>
    <w:qFormat/>
    <w:uiPriority w:val="0"/>
    <w:rPr>
      <w:rFonts w:eastAsia="仿宋_GB2312"/>
      <w:bCs/>
      <w:kern w:val="2"/>
      <w:sz w:val="30"/>
      <w:szCs w:val="32"/>
    </w:rPr>
  </w:style>
  <w:style w:type="paragraph" w:customStyle="1" w:styleId="427">
    <w:name w:val="标题3_file_3771"/>
    <w:basedOn w:val="336"/>
    <w:qFormat/>
    <w:uiPriority w:val="0"/>
    <w:pPr>
      <w:keepNext w:val="0"/>
      <w:keepLines w:val="0"/>
      <w:spacing w:before="0" w:after="0" w:line="360" w:lineRule="auto"/>
    </w:pPr>
    <w:rPr>
      <w:rFonts w:eastAsia="仿宋_GB2312"/>
      <w:b w:val="0"/>
      <w:sz w:val="30"/>
    </w:rPr>
  </w:style>
  <w:style w:type="character" w:customStyle="1" w:styleId="428">
    <w:name w:val="正文文本 Char2_file_3771"/>
    <w:semiHidden/>
    <w:qFormat/>
    <w:uiPriority w:val="99"/>
    <w:rPr>
      <w:kern w:val="2"/>
      <w:sz w:val="21"/>
      <w:szCs w:val="24"/>
    </w:rPr>
  </w:style>
  <w:style w:type="character" w:customStyle="1" w:styleId="429">
    <w:name w:val="样式1_file_3771"/>
    <w:qFormat/>
    <w:uiPriority w:val="0"/>
    <w:rPr>
      <w:rFonts w:ascii="宋体" w:hAnsi="宋体"/>
      <w:szCs w:val="21"/>
    </w:rPr>
  </w:style>
  <w:style w:type="character" w:customStyle="1" w:styleId="430">
    <w:name w:val="标题 1 字符_file_3771"/>
    <w:link w:val="6"/>
    <w:qFormat/>
    <w:uiPriority w:val="0"/>
    <w:rPr>
      <w:b/>
      <w:bCs/>
      <w:kern w:val="44"/>
      <w:sz w:val="44"/>
      <w:szCs w:val="44"/>
    </w:rPr>
  </w:style>
  <w:style w:type="character" w:customStyle="1" w:styleId="431">
    <w:name w:val="正文文本缩进 3 字符_file_3771"/>
    <w:qFormat/>
    <w:uiPriority w:val="0"/>
    <w:rPr>
      <w:kern w:val="2"/>
      <w:sz w:val="16"/>
      <w:szCs w:val="16"/>
    </w:rPr>
  </w:style>
  <w:style w:type="character" w:customStyle="1" w:styleId="432">
    <w:name w:val="正文文本 Char1_file_3771"/>
    <w:semiHidden/>
    <w:qFormat/>
    <w:uiPriority w:val="99"/>
    <w:rPr>
      <w:rFonts w:ascii="Times New Roman" w:hAnsi="Times New Roman" w:eastAsia="宋体" w:cs="Times New Roman"/>
      <w:szCs w:val="24"/>
    </w:rPr>
  </w:style>
  <w:style w:type="character" w:customStyle="1" w:styleId="433">
    <w:name w:val="062_file_3771"/>
    <w:qFormat/>
    <w:uiPriority w:val="0"/>
    <w:rPr>
      <w:rFonts w:ascii="宋体" w:hAnsi="宋体"/>
      <w:b/>
      <w:bCs/>
      <w:sz w:val="32"/>
    </w:rPr>
  </w:style>
  <w:style w:type="character" w:customStyle="1" w:styleId="434">
    <w:name w:val="A15_file_3771"/>
    <w:qFormat/>
    <w:uiPriority w:val="0"/>
    <w:rPr>
      <w:rFonts w:ascii="Times New Roman" w:hAnsi="Times New Roman"/>
      <w:color w:val="000000"/>
      <w:sz w:val="14"/>
      <w:szCs w:val="14"/>
    </w:rPr>
  </w:style>
  <w:style w:type="character" w:customStyle="1" w:styleId="435">
    <w:name w:val="宏文本 字符_file_3771"/>
    <w:link w:val="5"/>
    <w:qFormat/>
    <w:uiPriority w:val="99"/>
    <w:rPr>
      <w:rFonts w:ascii="Courier New" w:hAnsi="Courier New"/>
      <w:kern w:val="2"/>
      <w:sz w:val="24"/>
      <w:szCs w:val="24"/>
      <w:lang w:val="en-US" w:eastAsia="zh-CN" w:bidi="ar-SA"/>
    </w:rPr>
  </w:style>
  <w:style w:type="character" w:customStyle="1" w:styleId="436">
    <w:name w:val="mark_file_3771"/>
    <w:basedOn w:val="343"/>
    <w:qFormat/>
    <w:uiPriority w:val="0"/>
  </w:style>
  <w:style w:type="character" w:customStyle="1" w:styleId="437">
    <w:name w:val="apple-converted-space_file_3771"/>
    <w:basedOn w:val="343"/>
    <w:qFormat/>
    <w:uiPriority w:val="0"/>
  </w:style>
  <w:style w:type="character" w:customStyle="1" w:styleId="438">
    <w:name w:val="ca-41_file_3771"/>
    <w:qFormat/>
    <w:uiPriority w:val="0"/>
    <w:rPr>
      <w:rFonts w:hint="eastAsia" w:ascii="宋体" w:hAnsi="宋体" w:eastAsia="宋体"/>
      <w:color w:val="FF0000"/>
      <w:sz w:val="21"/>
      <w:szCs w:val="21"/>
    </w:rPr>
  </w:style>
  <w:style w:type="character" w:customStyle="1" w:styleId="439">
    <w:name w:val="引用 Char2_file_3771"/>
    <w:qFormat/>
    <w:uiPriority w:val="29"/>
    <w:rPr>
      <w:i/>
      <w:iCs/>
      <w:color w:val="000000"/>
      <w:kern w:val="2"/>
      <w:sz w:val="21"/>
      <w:szCs w:val="24"/>
    </w:rPr>
  </w:style>
  <w:style w:type="character" w:customStyle="1" w:styleId="440">
    <w:name w:val="正文文本缩进 字符_file_3771"/>
    <w:qFormat/>
    <w:uiPriority w:val="0"/>
    <w:rPr>
      <w:kern w:val="2"/>
      <w:sz w:val="21"/>
      <w:szCs w:val="24"/>
    </w:rPr>
  </w:style>
  <w:style w:type="character" w:customStyle="1" w:styleId="441">
    <w:name w:val="标题 4 字符_file_3771"/>
    <w:link w:val="10"/>
    <w:qFormat/>
    <w:uiPriority w:val="0"/>
    <w:rPr>
      <w:rFonts w:ascii="Arial" w:hAnsi="Arial" w:eastAsia="黑体"/>
      <w:b/>
      <w:bCs/>
      <w:kern w:val="2"/>
      <w:sz w:val="28"/>
      <w:szCs w:val="28"/>
    </w:rPr>
  </w:style>
  <w:style w:type="character" w:customStyle="1" w:styleId="442">
    <w:name w:val="正文缩进 Char1_file_3771"/>
    <w:qFormat/>
    <w:uiPriority w:val="0"/>
    <w:rPr>
      <w:rFonts w:ascii="Times New Roman" w:hAnsi="Times New Roman"/>
      <w:kern w:val="2"/>
      <w:sz w:val="21"/>
    </w:rPr>
  </w:style>
  <w:style w:type="character" w:customStyle="1" w:styleId="443">
    <w:name w:val="引用 Char1_file_3771"/>
    <w:qFormat/>
    <w:uiPriority w:val="99"/>
    <w:rPr>
      <w:rFonts w:ascii="Times New Roman" w:hAnsi="Times New Roman"/>
      <w:i/>
      <w:iCs/>
      <w:color w:val="000000"/>
      <w:kern w:val="2"/>
      <w:sz w:val="21"/>
      <w:szCs w:val="24"/>
    </w:rPr>
  </w:style>
  <w:style w:type="character" w:customStyle="1" w:styleId="444">
    <w:name w:val="font12-blue-bold1_file_3771"/>
    <w:qFormat/>
    <w:uiPriority w:val="0"/>
    <w:rPr>
      <w:b/>
      <w:bCs/>
      <w:color w:val="0249A5"/>
      <w:sz w:val="14"/>
      <w:szCs w:val="14"/>
      <w:u w:val="none"/>
    </w:rPr>
  </w:style>
  <w:style w:type="character" w:customStyle="1" w:styleId="445">
    <w:name w:val="题注 字符_file_3771"/>
    <w:link w:val="243"/>
    <w:qFormat/>
    <w:uiPriority w:val="0"/>
    <w:rPr>
      <w:rFonts w:ascii="Arial" w:hAnsi="Arial" w:eastAsia="黑体" w:cs="Arial"/>
      <w:kern w:val="2"/>
    </w:rPr>
  </w:style>
  <w:style w:type="character" w:customStyle="1" w:styleId="446">
    <w:name w:val="页脚 Char2_file_3771"/>
    <w:semiHidden/>
    <w:qFormat/>
    <w:uiPriority w:val="99"/>
    <w:rPr>
      <w:kern w:val="2"/>
      <w:sz w:val="18"/>
      <w:szCs w:val="18"/>
    </w:rPr>
  </w:style>
  <w:style w:type="character" w:customStyle="1" w:styleId="447">
    <w:name w:val="纯文本 Char3_file_3771"/>
    <w:qFormat/>
    <w:uiPriority w:val="0"/>
    <w:rPr>
      <w:rFonts w:ascii="宋体" w:hAnsi="Courier New" w:eastAsia="宋体" w:cs="Courier New"/>
      <w:szCs w:val="21"/>
    </w:rPr>
  </w:style>
  <w:style w:type="character" w:customStyle="1" w:styleId="448">
    <w:name w:val="超链接2_file_3771"/>
    <w:qFormat/>
    <w:uiPriority w:val="0"/>
    <w:rPr>
      <w:rFonts w:hint="eastAsia" w:ascii="宋体" w:hAnsi="宋体" w:eastAsia="宋体"/>
      <w:color w:val="FFFFFF"/>
      <w:sz w:val="18"/>
      <w:szCs w:val="18"/>
      <w:u w:val="none"/>
    </w:rPr>
  </w:style>
  <w:style w:type="character" w:customStyle="1" w:styleId="449">
    <w:name w:val="apple-style-span_file_3771"/>
    <w:qFormat/>
    <w:uiPriority w:val="0"/>
  </w:style>
  <w:style w:type="character" w:customStyle="1" w:styleId="450">
    <w:name w:val="f161_file_3771"/>
    <w:qFormat/>
    <w:uiPriority w:val="0"/>
    <w:rPr>
      <w:b/>
      <w:bCs/>
      <w:sz w:val="24"/>
      <w:szCs w:val="24"/>
    </w:rPr>
  </w:style>
  <w:style w:type="character" w:customStyle="1" w:styleId="451">
    <w:name w:val="纯文本 Char2_file_3771"/>
    <w:qFormat/>
    <w:uiPriority w:val="0"/>
    <w:rPr>
      <w:rFonts w:ascii="宋体" w:hAnsi="Courier New" w:eastAsia="宋体" w:cs="Courier New"/>
      <w:kern w:val="2"/>
      <w:sz w:val="21"/>
      <w:szCs w:val="21"/>
      <w:lang w:val="en-US" w:eastAsia="zh-CN" w:bidi="ar-SA"/>
    </w:rPr>
  </w:style>
  <w:style w:type="character" w:customStyle="1" w:styleId="452">
    <w:name w:val="text11_file_3771"/>
    <w:qFormat/>
    <w:uiPriority w:val="0"/>
    <w:rPr>
      <w:rFonts w:hint="default" w:ascii="Verdana" w:hAnsi="Verdana"/>
      <w:color w:val="4E4E4E"/>
      <w:sz w:val="18"/>
      <w:szCs w:val="18"/>
    </w:rPr>
  </w:style>
  <w:style w:type="character" w:customStyle="1" w:styleId="453">
    <w:name w:val="页脚 Char1_file_3771"/>
    <w:semiHidden/>
    <w:qFormat/>
    <w:uiPriority w:val="99"/>
    <w:rPr>
      <w:rFonts w:ascii="Times New Roman" w:hAnsi="Times New Roman" w:eastAsia="宋体" w:cs="Times New Roman"/>
      <w:sz w:val="18"/>
      <w:szCs w:val="18"/>
    </w:rPr>
  </w:style>
  <w:style w:type="character" w:customStyle="1" w:styleId="454">
    <w:name w:val="标题 3 字符_file_3771"/>
    <w:link w:val="9"/>
    <w:qFormat/>
    <w:uiPriority w:val="0"/>
    <w:rPr>
      <w:b/>
      <w:bCs/>
      <w:kern w:val="2"/>
      <w:sz w:val="32"/>
      <w:szCs w:val="32"/>
    </w:rPr>
  </w:style>
  <w:style w:type="character" w:customStyle="1" w:styleId="455">
    <w:name w:val="Plain Text Char_file_3771"/>
    <w:qFormat/>
    <w:locked/>
    <w:uiPriority w:val="0"/>
    <w:rPr>
      <w:rFonts w:ascii="宋体" w:hAnsi="Courier New" w:eastAsia="宋体"/>
    </w:rPr>
  </w:style>
  <w:style w:type="character" w:customStyle="1" w:styleId="456">
    <w:name w:val="font51_file_3771"/>
    <w:qFormat/>
    <w:uiPriority w:val="0"/>
    <w:rPr>
      <w:rFonts w:hint="eastAsia" w:ascii="宋体" w:hAnsi="宋体" w:eastAsia="宋体" w:cs="宋体"/>
      <w:color w:val="000000"/>
      <w:sz w:val="20"/>
      <w:szCs w:val="20"/>
      <w:u w:val="none"/>
    </w:rPr>
  </w:style>
  <w:style w:type="character" w:customStyle="1" w:styleId="457">
    <w:name w:val="lmain1_file_3771"/>
    <w:qFormat/>
    <w:uiPriority w:val="0"/>
    <w:rPr>
      <w:color w:val="407AAB"/>
      <w:sz w:val="30"/>
      <w:szCs w:val="30"/>
    </w:rPr>
  </w:style>
  <w:style w:type="character" w:customStyle="1" w:styleId="458">
    <w:name w:val="宏文本 Char1_file_3771"/>
    <w:qFormat/>
    <w:uiPriority w:val="99"/>
    <w:rPr>
      <w:rFonts w:ascii="Courier New" w:hAnsi="Courier New" w:cs="Courier New"/>
      <w:kern w:val="2"/>
      <w:sz w:val="24"/>
      <w:szCs w:val="24"/>
    </w:rPr>
  </w:style>
  <w:style w:type="character" w:customStyle="1" w:styleId="459">
    <w:name w:val="批注框文本 Char1_file_3771"/>
    <w:semiHidden/>
    <w:qFormat/>
    <w:uiPriority w:val="99"/>
    <w:rPr>
      <w:kern w:val="2"/>
      <w:sz w:val="18"/>
      <w:szCs w:val="18"/>
    </w:rPr>
  </w:style>
  <w:style w:type="character" w:customStyle="1" w:styleId="460">
    <w:name w:val="标题 9 字符_file_3771"/>
    <w:link w:val="44"/>
    <w:qFormat/>
    <w:uiPriority w:val="0"/>
    <w:rPr>
      <w:rFonts w:ascii="Arial" w:hAnsi="Arial" w:eastAsia="黑体"/>
      <w:kern w:val="2"/>
      <w:sz w:val="21"/>
      <w:szCs w:val="24"/>
    </w:rPr>
  </w:style>
  <w:style w:type="character" w:customStyle="1" w:styleId="461">
    <w:name w:val="标题 8 字符_file_3771"/>
    <w:qFormat/>
    <w:uiPriority w:val="0"/>
    <w:rPr>
      <w:rFonts w:ascii="Arial" w:hAnsi="Arial" w:eastAsia="黑体"/>
      <w:kern w:val="2"/>
      <w:sz w:val="24"/>
      <w:szCs w:val="24"/>
    </w:rPr>
  </w:style>
  <w:style w:type="character" w:customStyle="1" w:styleId="462">
    <w:name w:val="正文文本缩进 3 Char1_file_3771"/>
    <w:semiHidden/>
    <w:qFormat/>
    <w:uiPriority w:val="99"/>
    <w:rPr>
      <w:rFonts w:ascii="Times New Roman" w:hAnsi="Times New Roman" w:eastAsia="宋体" w:cs="Times New Roman"/>
      <w:sz w:val="16"/>
      <w:szCs w:val="16"/>
    </w:rPr>
  </w:style>
  <w:style w:type="character" w:customStyle="1" w:styleId="463">
    <w:name w:val="文档结构图 字符_file_3771"/>
    <w:link w:val="245"/>
    <w:qFormat/>
    <w:uiPriority w:val="0"/>
    <w:rPr>
      <w:kern w:val="2"/>
      <w:sz w:val="21"/>
      <w:szCs w:val="24"/>
      <w:shd w:val="clear" w:color="auto" w:fill="000080"/>
    </w:rPr>
  </w:style>
  <w:style w:type="character" w:customStyle="1" w:styleId="464">
    <w:name w:val="文档正文 Char Char_file_3771"/>
    <w:qFormat/>
    <w:locked/>
    <w:uiPriority w:val="0"/>
    <w:rPr>
      <w:rFonts w:ascii="华文细黑" w:hAnsi="华文细黑" w:eastAsia="华文细黑"/>
      <w:color w:val="000000"/>
      <w:sz w:val="24"/>
    </w:rPr>
  </w:style>
  <w:style w:type="paragraph" w:customStyle="1" w:styleId="465">
    <w:name w:val="文档正文_file_3771"/>
    <w:basedOn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466">
    <w:name w:val="Char Char4_file_3771"/>
    <w:semiHidden/>
    <w:qFormat/>
    <w:uiPriority w:val="0"/>
    <w:rPr>
      <w:rFonts w:ascii="Times New Roman" w:hAnsi="Times New Roman" w:eastAsia="宋体" w:cs="Times New Roman"/>
      <w:sz w:val="16"/>
      <w:szCs w:val="16"/>
    </w:rPr>
  </w:style>
  <w:style w:type="character" w:customStyle="1" w:styleId="467">
    <w:name w:val="Char Char1_file_3771"/>
    <w:qFormat/>
    <w:uiPriority w:val="0"/>
    <w:rPr>
      <w:rFonts w:eastAsia="宋体"/>
      <w:kern w:val="2"/>
      <w:sz w:val="21"/>
      <w:szCs w:val="24"/>
      <w:lang w:bidi="ar-SA"/>
    </w:rPr>
  </w:style>
  <w:style w:type="character" w:customStyle="1" w:styleId="468">
    <w:name w:val="批注框文本 字符_file_3771"/>
    <w:qFormat/>
    <w:uiPriority w:val="0"/>
    <w:rPr>
      <w:kern w:val="2"/>
      <w:sz w:val="18"/>
      <w:szCs w:val="18"/>
    </w:rPr>
  </w:style>
  <w:style w:type="character" w:customStyle="1" w:styleId="469">
    <w:name w:val="正文缩进 字符_file_3771"/>
    <w:link w:val="12"/>
    <w:qFormat/>
    <w:uiPriority w:val="0"/>
    <w:rPr>
      <w:rFonts w:ascii="宋体"/>
      <w:snapToGrid w:val="0"/>
    </w:rPr>
  </w:style>
  <w:style w:type="character" w:customStyle="1" w:styleId="470">
    <w:name w:val="纯文本 字符_file_3771"/>
    <w:qFormat/>
    <w:uiPriority w:val="0"/>
    <w:rPr>
      <w:rFonts w:ascii="宋体" w:hAnsi="Courier New" w:eastAsia="宋体" w:cs="Courier New"/>
      <w:kern w:val="2"/>
      <w:sz w:val="21"/>
      <w:szCs w:val="21"/>
      <w:lang w:val="en-US" w:eastAsia="zh-CN" w:bidi="ar-SA"/>
    </w:rPr>
  </w:style>
  <w:style w:type="character" w:customStyle="1" w:styleId="471">
    <w:name w:val="正文文本 3 字符_file_3771"/>
    <w:link w:val="254"/>
    <w:qFormat/>
    <w:uiPriority w:val="0"/>
    <w:rPr>
      <w:b/>
      <w:bCs/>
      <w:sz w:val="24"/>
      <w:szCs w:val="24"/>
    </w:rPr>
  </w:style>
  <w:style w:type="character" w:customStyle="1" w:styleId="472">
    <w:name w:val="标题 5 字符_file_3771"/>
    <w:link w:val="11"/>
    <w:qFormat/>
    <w:uiPriority w:val="0"/>
    <w:rPr>
      <w:b/>
      <w:kern w:val="2"/>
      <w:sz w:val="28"/>
      <w:szCs w:val="24"/>
    </w:rPr>
  </w:style>
  <w:style w:type="character" w:customStyle="1" w:styleId="473">
    <w:name w:val="标题 1 Char_file_3771"/>
    <w:qFormat/>
    <w:uiPriority w:val="0"/>
    <w:rPr>
      <w:b/>
      <w:bCs/>
      <w:kern w:val="44"/>
      <w:sz w:val="44"/>
      <w:szCs w:val="44"/>
    </w:rPr>
  </w:style>
  <w:style w:type="paragraph" w:customStyle="1" w:styleId="474">
    <w:name w:val="heading 1_file_448_file_3771"/>
    <w:basedOn w:val="475"/>
    <w:qFormat/>
    <w:uiPriority w:val="9"/>
    <w:pPr>
      <w:outlineLvl w:val="0"/>
    </w:pPr>
    <w:rPr>
      <w:kern w:val="36"/>
      <w:sz w:val="48"/>
      <w:szCs w:val="48"/>
    </w:rPr>
  </w:style>
  <w:style w:type="paragraph" w:customStyle="1" w:styleId="475">
    <w:name w:val="Normal_file_448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449_file_3771"/>
    <w:basedOn w:val="477"/>
    <w:qFormat/>
    <w:uiPriority w:val="9"/>
    <w:pPr>
      <w:outlineLvl w:val="0"/>
    </w:pPr>
    <w:rPr>
      <w:kern w:val="36"/>
      <w:sz w:val="48"/>
      <w:szCs w:val="48"/>
    </w:rPr>
  </w:style>
  <w:style w:type="paragraph" w:customStyle="1" w:styleId="477">
    <w:name w:val="Normal_file_449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8">
    <w:name w:val="heading 1_file_450_file_3771"/>
    <w:basedOn w:val="479"/>
    <w:qFormat/>
    <w:uiPriority w:val="9"/>
    <w:pPr>
      <w:outlineLvl w:val="0"/>
    </w:pPr>
    <w:rPr>
      <w:kern w:val="36"/>
      <w:sz w:val="48"/>
      <w:szCs w:val="48"/>
    </w:rPr>
  </w:style>
  <w:style w:type="paragraph" w:customStyle="1" w:styleId="479">
    <w:name w:val="Normal_file_450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0">
    <w:name w:val="heading 1_file_451_file_3771"/>
    <w:basedOn w:val="481"/>
    <w:qFormat/>
    <w:uiPriority w:val="9"/>
    <w:pPr>
      <w:outlineLvl w:val="0"/>
    </w:pPr>
    <w:rPr>
      <w:kern w:val="36"/>
      <w:sz w:val="48"/>
      <w:szCs w:val="48"/>
    </w:rPr>
  </w:style>
  <w:style w:type="paragraph" w:customStyle="1" w:styleId="481">
    <w:name w:val="Normal_file_451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2">
    <w:name w:val="heading 1_file_452_file_3771"/>
    <w:basedOn w:val="483"/>
    <w:qFormat/>
    <w:uiPriority w:val="9"/>
    <w:pPr>
      <w:outlineLvl w:val="0"/>
    </w:pPr>
    <w:rPr>
      <w:kern w:val="36"/>
      <w:sz w:val="48"/>
      <w:szCs w:val="48"/>
    </w:rPr>
  </w:style>
  <w:style w:type="paragraph" w:customStyle="1" w:styleId="483">
    <w:name w:val="Normal_file_452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453_file_3771"/>
    <w:basedOn w:val="485"/>
    <w:qFormat/>
    <w:uiPriority w:val="9"/>
    <w:pPr>
      <w:outlineLvl w:val="0"/>
    </w:pPr>
    <w:rPr>
      <w:kern w:val="36"/>
      <w:sz w:val="48"/>
      <w:szCs w:val="48"/>
    </w:rPr>
  </w:style>
  <w:style w:type="paragraph" w:customStyle="1" w:styleId="485">
    <w:name w:val="Normal_file_453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heading 1_file_454_file_3771"/>
    <w:basedOn w:val="487"/>
    <w:qFormat/>
    <w:uiPriority w:val="9"/>
    <w:pPr>
      <w:outlineLvl w:val="0"/>
    </w:pPr>
    <w:rPr>
      <w:kern w:val="36"/>
      <w:sz w:val="48"/>
      <w:szCs w:val="48"/>
    </w:rPr>
  </w:style>
  <w:style w:type="paragraph" w:customStyle="1" w:styleId="487">
    <w:name w:val="Normal_file_454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heading 1_file_455_file_3771"/>
    <w:basedOn w:val="489"/>
    <w:qFormat/>
    <w:uiPriority w:val="9"/>
    <w:pPr>
      <w:outlineLvl w:val="0"/>
    </w:pPr>
    <w:rPr>
      <w:kern w:val="36"/>
      <w:sz w:val="48"/>
      <w:szCs w:val="48"/>
    </w:rPr>
  </w:style>
  <w:style w:type="paragraph" w:customStyle="1" w:styleId="489">
    <w:name w:val="Normal_file_455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456_file_3771"/>
    <w:basedOn w:val="491"/>
    <w:qFormat/>
    <w:uiPriority w:val="9"/>
    <w:pPr>
      <w:outlineLvl w:val="0"/>
    </w:pPr>
    <w:rPr>
      <w:kern w:val="36"/>
      <w:sz w:val="48"/>
      <w:szCs w:val="48"/>
    </w:rPr>
  </w:style>
  <w:style w:type="paragraph" w:customStyle="1" w:styleId="491">
    <w:name w:val="Normal_file_456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457_file_3771"/>
    <w:basedOn w:val="493"/>
    <w:qFormat/>
    <w:uiPriority w:val="9"/>
    <w:pPr>
      <w:outlineLvl w:val="0"/>
    </w:pPr>
    <w:rPr>
      <w:kern w:val="36"/>
      <w:sz w:val="48"/>
      <w:szCs w:val="48"/>
    </w:rPr>
  </w:style>
  <w:style w:type="paragraph" w:customStyle="1" w:styleId="493">
    <w:name w:val="Normal_file_457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458_file_3771"/>
    <w:basedOn w:val="495"/>
    <w:qFormat/>
    <w:uiPriority w:val="9"/>
    <w:pPr>
      <w:outlineLvl w:val="0"/>
    </w:pPr>
    <w:rPr>
      <w:kern w:val="36"/>
      <w:sz w:val="48"/>
      <w:szCs w:val="48"/>
    </w:rPr>
  </w:style>
  <w:style w:type="paragraph" w:customStyle="1" w:styleId="495">
    <w:name w:val="Normal_file_458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459_file_3771"/>
    <w:basedOn w:val="497"/>
    <w:qFormat/>
    <w:uiPriority w:val="9"/>
    <w:pPr>
      <w:outlineLvl w:val="0"/>
    </w:pPr>
    <w:rPr>
      <w:kern w:val="36"/>
      <w:sz w:val="48"/>
      <w:szCs w:val="48"/>
    </w:rPr>
  </w:style>
  <w:style w:type="paragraph" w:customStyle="1" w:styleId="497">
    <w:name w:val="Normal_file_459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8">
    <w:name w:val="heading 1_file_460_file_3771"/>
    <w:basedOn w:val="499"/>
    <w:qFormat/>
    <w:uiPriority w:val="9"/>
    <w:pPr>
      <w:outlineLvl w:val="0"/>
    </w:pPr>
    <w:rPr>
      <w:kern w:val="36"/>
      <w:sz w:val="48"/>
      <w:szCs w:val="48"/>
    </w:rPr>
  </w:style>
  <w:style w:type="paragraph" w:customStyle="1" w:styleId="499">
    <w:name w:val="Normal_file_460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0">
    <w:name w:val="heading 1_file_461_file_3771"/>
    <w:basedOn w:val="501"/>
    <w:qFormat/>
    <w:uiPriority w:val="9"/>
    <w:pPr>
      <w:outlineLvl w:val="0"/>
    </w:pPr>
    <w:rPr>
      <w:kern w:val="36"/>
      <w:sz w:val="48"/>
      <w:szCs w:val="48"/>
    </w:rPr>
  </w:style>
  <w:style w:type="paragraph" w:customStyle="1" w:styleId="501">
    <w:name w:val="Normal_file_461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462_file_3771"/>
    <w:basedOn w:val="503"/>
    <w:qFormat/>
    <w:uiPriority w:val="9"/>
    <w:pPr>
      <w:outlineLvl w:val="0"/>
    </w:pPr>
    <w:rPr>
      <w:kern w:val="36"/>
      <w:sz w:val="48"/>
      <w:szCs w:val="48"/>
    </w:rPr>
  </w:style>
  <w:style w:type="paragraph" w:customStyle="1" w:styleId="503">
    <w:name w:val="Normal_file_462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463_file_3771"/>
    <w:basedOn w:val="505"/>
    <w:qFormat/>
    <w:uiPriority w:val="9"/>
    <w:pPr>
      <w:outlineLvl w:val="0"/>
    </w:pPr>
    <w:rPr>
      <w:kern w:val="36"/>
      <w:sz w:val="48"/>
      <w:szCs w:val="48"/>
    </w:rPr>
  </w:style>
  <w:style w:type="paragraph" w:customStyle="1" w:styleId="505">
    <w:name w:val="Normal_file_463_file_377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06">
    <w:name w:val="Char Char11_file_3771"/>
    <w:qFormat/>
    <w:uiPriority w:val="0"/>
    <w:rPr>
      <w:rFonts w:ascii="宋体" w:hAnsi="Courier New" w:eastAsia="宋体" w:cs="Courier New"/>
      <w:szCs w:val="21"/>
    </w:rPr>
  </w:style>
  <w:style w:type="character" w:customStyle="1" w:styleId="507">
    <w:name w:val="页脚 字符_file_3771"/>
    <w:link w:val="95"/>
    <w:qFormat/>
    <w:uiPriority w:val="99"/>
    <w:rPr>
      <w:kern w:val="2"/>
      <w:sz w:val="18"/>
      <w:szCs w:val="18"/>
    </w:rPr>
  </w:style>
  <w:style w:type="character" w:customStyle="1" w:styleId="508">
    <w:name w:val="font91_file_3771"/>
    <w:qFormat/>
    <w:uiPriority w:val="0"/>
    <w:rPr>
      <w:rFonts w:hint="default" w:ascii="Times New Roman" w:hAnsi="Times New Roman" w:cs="Times New Roman"/>
      <w:color w:val="000000"/>
      <w:sz w:val="20"/>
      <w:szCs w:val="20"/>
      <w:u w:val="none"/>
    </w:rPr>
  </w:style>
  <w:style w:type="character" w:customStyle="1" w:styleId="509">
    <w:name w:val="纯文本 Char1_file_3771"/>
    <w:qFormat/>
    <w:uiPriority w:val="0"/>
    <w:rPr>
      <w:rFonts w:ascii="宋体" w:hAnsi="Courier New" w:eastAsia="宋体" w:cs="Courier New"/>
      <w:szCs w:val="21"/>
    </w:rPr>
  </w:style>
  <w:style w:type="character" w:customStyle="1" w:styleId="510">
    <w:name w:val="正文文本缩进 3 Char2_file_3771"/>
    <w:semiHidden/>
    <w:qFormat/>
    <w:uiPriority w:val="99"/>
    <w:rPr>
      <w:kern w:val="2"/>
      <w:sz w:val="16"/>
      <w:szCs w:val="16"/>
    </w:rPr>
  </w:style>
  <w:style w:type="character" w:customStyle="1" w:styleId="511">
    <w:name w:val="A4_file_3771"/>
    <w:qFormat/>
    <w:uiPriority w:val="0"/>
    <w:rPr>
      <w:rFonts w:ascii="新宋体" w:eastAsia="新宋体" w:cs="新宋体"/>
      <w:color w:val="000000"/>
      <w:lang w:bidi="ar-SA"/>
    </w:rPr>
  </w:style>
  <w:style w:type="character" w:customStyle="1" w:styleId="512">
    <w:name w:val="style21_file_3771"/>
    <w:qFormat/>
    <w:uiPriority w:val="0"/>
    <w:rPr>
      <w:sz w:val="22"/>
      <w:szCs w:val="22"/>
    </w:rPr>
  </w:style>
  <w:style w:type="character" w:customStyle="1" w:styleId="513">
    <w:name w:val="列表段落 字符_file_3771"/>
    <w:qFormat/>
    <w:locked/>
    <w:uiPriority w:val="34"/>
    <w:rPr>
      <w:rFonts w:ascii="Calibri" w:hAnsi="Calibri"/>
      <w:kern w:val="2"/>
      <w:sz w:val="21"/>
      <w:szCs w:val="22"/>
    </w:rPr>
  </w:style>
  <w:style w:type="paragraph" w:customStyle="1" w:styleId="514">
    <w:name w:val="List Paragraph_file_3771"/>
    <w:basedOn w:val="132"/>
    <w:qFormat/>
    <w:uiPriority w:val="34"/>
    <w:pPr>
      <w:ind w:firstLine="420" w:firstLineChars="200"/>
    </w:pPr>
    <w:rPr>
      <w:rFonts w:ascii="Calibri" w:hAnsi="Calibri"/>
      <w:szCs w:val="22"/>
    </w:rPr>
  </w:style>
  <w:style w:type="character" w:customStyle="1" w:styleId="515">
    <w:name w:val="标题 7 字符_file_3771"/>
    <w:qFormat/>
    <w:uiPriority w:val="0"/>
    <w:rPr>
      <w:b/>
      <w:kern w:val="2"/>
      <w:sz w:val="24"/>
      <w:szCs w:val="24"/>
    </w:rPr>
  </w:style>
  <w:style w:type="character" w:customStyle="1" w:styleId="516">
    <w:name w:val="无间隔 字符_file_3771"/>
    <w:qFormat/>
    <w:uiPriority w:val="1"/>
    <w:rPr>
      <w:rFonts w:ascii="宋体" w:hAnsi="Courier New"/>
      <w:kern w:val="2"/>
      <w:sz w:val="21"/>
      <w:lang w:val="en-US" w:eastAsia="zh-CN" w:bidi="ar-SA"/>
    </w:rPr>
  </w:style>
  <w:style w:type="paragraph" w:customStyle="1" w:styleId="517">
    <w:name w:val="No Spacing_file_3771"/>
    <w:qFormat/>
    <w:uiPriority w:val="1"/>
    <w:pPr>
      <w:widowControl w:val="0"/>
      <w:jc w:val="both"/>
    </w:pPr>
    <w:rPr>
      <w:rFonts w:ascii="宋体" w:hAnsi="Courier New" w:eastAsia="宋体" w:cs="Times New Roman"/>
      <w:kern w:val="2"/>
      <w:sz w:val="21"/>
      <w:lang w:val="en-US" w:eastAsia="zh-CN" w:bidi="ar-SA"/>
    </w:rPr>
  </w:style>
  <w:style w:type="character" w:customStyle="1" w:styleId="518">
    <w:name w:val="Subtle Emphasis_file_3771"/>
    <w:qFormat/>
    <w:uiPriority w:val="19"/>
    <w:rPr>
      <w:i/>
      <w:iCs/>
      <w:color w:val="808080"/>
    </w:rPr>
  </w:style>
  <w:style w:type="character" w:customStyle="1" w:styleId="519">
    <w:name w:val="表正文 Char2_file_3771"/>
    <w:qFormat/>
    <w:uiPriority w:val="0"/>
    <w:rPr>
      <w:rFonts w:ascii="Times New Roman" w:hAnsi="Times New Roman"/>
      <w:kern w:val="2"/>
      <w:sz w:val="21"/>
    </w:rPr>
  </w:style>
  <w:style w:type="character" w:customStyle="1" w:styleId="520">
    <w:name w:val="日期 Char1_file_3771"/>
    <w:semiHidden/>
    <w:qFormat/>
    <w:uiPriority w:val="99"/>
    <w:rPr>
      <w:rFonts w:ascii="Times New Roman" w:hAnsi="Times New Roman" w:eastAsia="宋体" w:cs="Times New Roman"/>
      <w:szCs w:val="24"/>
    </w:rPr>
  </w:style>
  <w:style w:type="character" w:customStyle="1" w:styleId="521">
    <w:name w:val="批注文字 字符_file_3771"/>
    <w:link w:val="133"/>
    <w:qFormat/>
    <w:uiPriority w:val="99"/>
    <w:rPr>
      <w:kern w:val="2"/>
      <w:sz w:val="21"/>
      <w:szCs w:val="24"/>
    </w:rPr>
  </w:style>
  <w:style w:type="character" w:customStyle="1" w:styleId="522">
    <w:name w:val="ca-21_file_3771"/>
    <w:qFormat/>
    <w:uiPriority w:val="0"/>
    <w:rPr>
      <w:rFonts w:ascii="宋体" w:hAnsi="宋体" w:eastAsia="宋体"/>
      <w:w w:val="100"/>
      <w:sz w:val="21"/>
      <w:szCs w:val="21"/>
      <w:shd w:val="clear" w:color="auto" w:fill="auto"/>
    </w:rPr>
  </w:style>
  <w:style w:type="character" w:customStyle="1" w:styleId="523">
    <w:name w:val="Body Text Indent 3 Char_file_3771"/>
    <w:qFormat/>
    <w:locked/>
    <w:uiPriority w:val="99"/>
    <w:rPr>
      <w:rFonts w:eastAsia="宋体"/>
      <w:sz w:val="16"/>
    </w:rPr>
  </w:style>
  <w:style w:type="character" w:customStyle="1" w:styleId="524">
    <w:name w:val="批注主题 Char1_file_3771"/>
    <w:qFormat/>
    <w:uiPriority w:val="99"/>
    <w:rPr>
      <w:b/>
      <w:bCs/>
      <w:kern w:val="2"/>
      <w:sz w:val="21"/>
      <w:szCs w:val="24"/>
    </w:rPr>
  </w:style>
  <w:style w:type="character" w:customStyle="1" w:styleId="525">
    <w:name w:val="页眉 Char1_file_3771"/>
    <w:semiHidden/>
    <w:qFormat/>
    <w:uiPriority w:val="99"/>
    <w:rPr>
      <w:kern w:val="2"/>
      <w:sz w:val="18"/>
      <w:szCs w:val="18"/>
    </w:rPr>
  </w:style>
  <w:style w:type="character" w:customStyle="1" w:styleId="526">
    <w:name w:val="正文文本 2 Char1_file_3771"/>
    <w:semiHidden/>
    <w:qFormat/>
    <w:uiPriority w:val="99"/>
    <w:rPr>
      <w:rFonts w:ascii="Times New Roman" w:hAnsi="Times New Roman" w:eastAsia="宋体" w:cs="Times New Roman"/>
      <w:szCs w:val="24"/>
    </w:rPr>
  </w:style>
  <w:style w:type="character" w:customStyle="1" w:styleId="527">
    <w:name w:val="bold1_file_3771"/>
    <w:qFormat/>
    <w:uiPriority w:val="0"/>
    <w:rPr>
      <w:rFonts w:hint="default"/>
      <w:b/>
      <w:bCs/>
      <w:color w:val="000000"/>
      <w:sz w:val="18"/>
      <w:szCs w:val="18"/>
    </w:rPr>
  </w:style>
  <w:style w:type="character" w:customStyle="1" w:styleId="528">
    <w:name w:val="正文文本缩进 Char1_file_3771"/>
    <w:semiHidden/>
    <w:qFormat/>
    <w:uiPriority w:val="99"/>
    <w:rPr>
      <w:kern w:val="2"/>
      <w:sz w:val="21"/>
      <w:szCs w:val="24"/>
    </w:rPr>
  </w:style>
  <w:style w:type="character" w:customStyle="1" w:styleId="529">
    <w:name w:val="纯文本 Char_file_3771"/>
    <w:qFormat/>
    <w:uiPriority w:val="0"/>
    <w:rPr>
      <w:rFonts w:ascii="宋体" w:hAnsi="Courier New" w:eastAsia="宋体" w:cs="Courier New"/>
      <w:kern w:val="2"/>
      <w:sz w:val="21"/>
      <w:szCs w:val="21"/>
      <w:lang w:val="en-US" w:eastAsia="zh-CN" w:bidi="ar-SA"/>
    </w:rPr>
  </w:style>
  <w:style w:type="character" w:customStyle="1" w:styleId="530">
    <w:name w:val="正文文本 字符_file_3771"/>
    <w:link w:val="4"/>
    <w:qFormat/>
    <w:uiPriority w:val="0"/>
    <w:rPr>
      <w:kern w:val="2"/>
      <w:sz w:val="24"/>
      <w:szCs w:val="24"/>
    </w:rPr>
  </w:style>
  <w:style w:type="character" w:customStyle="1" w:styleId="531">
    <w:name w:val="项目排列 Char Char_file_3771"/>
    <w:qFormat/>
    <w:uiPriority w:val="0"/>
    <w:rPr>
      <w:kern w:val="2"/>
      <w:sz w:val="24"/>
      <w:szCs w:val="24"/>
    </w:rPr>
  </w:style>
  <w:style w:type="paragraph" w:customStyle="1" w:styleId="532">
    <w:name w:val="项目排列_file_3771"/>
    <w:basedOn w:val="132"/>
    <w:qFormat/>
    <w:uiPriority w:val="0"/>
    <w:pPr>
      <w:numPr>
        <w:ilvl w:val="0"/>
        <w:numId w:val="1"/>
      </w:numPr>
      <w:tabs>
        <w:tab w:val="left" w:pos="1200"/>
      </w:tabs>
      <w:spacing w:beforeLines="50" w:afterLines="50" w:line="300" w:lineRule="auto"/>
    </w:pPr>
    <w:rPr>
      <w:sz w:val="24"/>
    </w:rPr>
  </w:style>
  <w:style w:type="character" w:customStyle="1" w:styleId="533">
    <w:name w:val="ca-2_file_3771"/>
    <w:basedOn w:val="343"/>
    <w:qFormat/>
    <w:uiPriority w:val="0"/>
  </w:style>
  <w:style w:type="character" w:customStyle="1" w:styleId="534">
    <w:name w:val="标题 6 字符_file_3771"/>
    <w:qFormat/>
    <w:uiPriority w:val="0"/>
    <w:rPr>
      <w:rFonts w:ascii="Arial" w:hAnsi="Arial" w:eastAsia="黑体"/>
      <w:b/>
      <w:kern w:val="2"/>
      <w:sz w:val="24"/>
      <w:szCs w:val="24"/>
    </w:rPr>
  </w:style>
  <w:style w:type="paragraph" w:customStyle="1" w:styleId="535">
    <w:name w:val="列表段落1_file_3771"/>
    <w:basedOn w:val="132"/>
    <w:qFormat/>
    <w:uiPriority w:val="0"/>
    <w:pPr>
      <w:ind w:firstLine="420" w:firstLineChars="200"/>
    </w:pPr>
    <w:rPr>
      <w:rFonts w:ascii="Calibri" w:hAnsi="Calibri"/>
      <w:szCs w:val="22"/>
    </w:rPr>
  </w:style>
  <w:style w:type="paragraph" w:customStyle="1" w:styleId="536">
    <w:name w:val="三级条标题_file_3771"/>
    <w:basedOn w:val="537"/>
    <w:qFormat/>
    <w:uiPriority w:val="0"/>
    <w:pPr>
      <w:outlineLvl w:val="4"/>
    </w:pPr>
  </w:style>
  <w:style w:type="paragraph" w:customStyle="1" w:styleId="537">
    <w:name w:val="二级条标题_file_3771"/>
    <w:basedOn w:val="132"/>
    <w:next w:val="3"/>
    <w:qFormat/>
    <w:uiPriority w:val="0"/>
    <w:pPr>
      <w:widowControl/>
      <w:jc w:val="left"/>
      <w:outlineLvl w:val="3"/>
    </w:pPr>
    <w:rPr>
      <w:rFonts w:ascii="宋体" w:hAnsi="宋体"/>
      <w:color w:val="000000"/>
      <w:kern w:val="0"/>
      <w:szCs w:val="20"/>
    </w:rPr>
  </w:style>
  <w:style w:type="paragraph" w:customStyle="1" w:styleId="538">
    <w:name w:val="段_file_377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9">
    <w:name w:val="样式5_file_3771"/>
    <w:basedOn w:val="335"/>
    <w:qFormat/>
    <w:uiPriority w:val="0"/>
    <w:pPr>
      <w:keepLines/>
      <w:adjustRightInd/>
      <w:spacing w:before="260" w:after="260"/>
      <w:ind w:left="420" w:leftChars="200"/>
      <w:jc w:val="both"/>
    </w:pPr>
    <w:rPr>
      <w:rFonts w:ascii="宋体" w:hAnsi="宋体" w:eastAsia="宋体"/>
      <w:bCs/>
      <w:sz w:val="24"/>
      <w:szCs w:val="24"/>
    </w:rPr>
  </w:style>
  <w:style w:type="paragraph" w:customStyle="1" w:styleId="540">
    <w:name w:val="pa-2_file_3771"/>
    <w:basedOn w:val="132"/>
    <w:qFormat/>
    <w:uiPriority w:val="0"/>
    <w:pPr>
      <w:widowControl/>
      <w:ind w:firstLine="420"/>
    </w:pPr>
    <w:rPr>
      <w:rFonts w:ascii="宋体" w:hAnsi="宋体"/>
      <w:kern w:val="0"/>
      <w:sz w:val="24"/>
    </w:rPr>
  </w:style>
  <w:style w:type="paragraph" w:customStyle="1" w:styleId="541">
    <w:name w:val="样式 标题 2 + Times New Roman 四号 非加粗 段前: 5 磅 段后: 0 磅 行距: 固定值 20..._file_3771"/>
    <w:basedOn w:val="335"/>
    <w:qFormat/>
    <w:uiPriority w:val="0"/>
    <w:pPr>
      <w:keepLines/>
      <w:adjustRightInd/>
      <w:spacing w:before="100" w:line="400" w:lineRule="exact"/>
      <w:jc w:val="both"/>
    </w:pPr>
    <w:rPr>
      <w:rFonts w:eastAsia="黑体" w:cs="宋体"/>
      <w:b w:val="0"/>
      <w:sz w:val="28"/>
    </w:rPr>
  </w:style>
  <w:style w:type="paragraph" w:customStyle="1" w:styleId="542">
    <w:name w:val="Char Char Char_file_3771"/>
    <w:basedOn w:val="132"/>
    <w:qFormat/>
    <w:uiPriority w:val="0"/>
    <w:rPr>
      <w:rFonts w:ascii="Tahoma" w:hAnsi="Tahoma"/>
      <w:sz w:val="24"/>
      <w:szCs w:val="20"/>
    </w:rPr>
  </w:style>
  <w:style w:type="paragraph" w:customStyle="1" w:styleId="543">
    <w:name w:val="1._file_3771"/>
    <w:basedOn w:val="132"/>
    <w:qFormat/>
    <w:uiPriority w:val="0"/>
    <w:pPr>
      <w:spacing w:line="360" w:lineRule="auto"/>
      <w:ind w:firstLine="480" w:firstLineChars="200"/>
    </w:pPr>
    <w:rPr>
      <w:rFonts w:ascii="宋体" w:hAnsi="宋体"/>
      <w:sz w:val="24"/>
    </w:rPr>
  </w:style>
  <w:style w:type="paragraph" w:customStyle="1" w:styleId="544">
    <w:name w:val="样式 首行缩进:  2 字符_file_3771"/>
    <w:basedOn w:val="132"/>
    <w:qFormat/>
    <w:uiPriority w:val="0"/>
    <w:pPr>
      <w:spacing w:line="400" w:lineRule="exact"/>
      <w:ind w:firstLine="200" w:firstLineChars="200"/>
    </w:pPr>
    <w:rPr>
      <w:rFonts w:cs="宋体"/>
      <w:sz w:val="24"/>
    </w:rPr>
  </w:style>
  <w:style w:type="paragraph" w:customStyle="1" w:styleId="545">
    <w:name w:val="正文--2字符首行缩进_file_3771"/>
    <w:basedOn w:val="132"/>
    <w:qFormat/>
    <w:uiPriority w:val="0"/>
    <w:pPr>
      <w:snapToGrid w:val="0"/>
      <w:spacing w:line="360" w:lineRule="auto"/>
      <w:ind w:firstLine="560" w:firstLineChars="200"/>
      <w:contextualSpacing/>
    </w:pPr>
    <w:rPr>
      <w:rFonts w:ascii="仿宋_GB2312" w:eastAsia="仿宋_GB2312"/>
      <w:sz w:val="28"/>
    </w:rPr>
  </w:style>
  <w:style w:type="paragraph" w:customStyle="1" w:styleId="546">
    <w:name w:val="about_main1_file_3771"/>
    <w:basedOn w:val="132"/>
    <w:qFormat/>
    <w:uiPriority w:val="0"/>
    <w:pPr>
      <w:widowControl/>
      <w:spacing w:before="30" w:after="100" w:afterAutospacing="1"/>
      <w:jc w:val="left"/>
    </w:pPr>
    <w:rPr>
      <w:rFonts w:ascii="宋体" w:hAnsi="宋体" w:cs="宋体"/>
      <w:kern w:val="0"/>
      <w:sz w:val="24"/>
    </w:rPr>
  </w:style>
  <w:style w:type="paragraph" w:customStyle="1" w:styleId="547">
    <w:name w:val="前言、引言标题_file_3771"/>
    <w:next w:val="3"/>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548">
    <w:name w:val="Char1_file_3771"/>
    <w:basedOn w:val="132"/>
    <w:qFormat/>
    <w:uiPriority w:val="0"/>
    <w:rPr>
      <w:szCs w:val="21"/>
    </w:rPr>
  </w:style>
  <w:style w:type="paragraph" w:customStyle="1" w:styleId="549">
    <w:name w:val="2-2ji_file_3771"/>
    <w:basedOn w:val="335"/>
    <w:qFormat/>
    <w:uiPriority w:val="0"/>
    <w:pPr>
      <w:keepLines/>
      <w:spacing w:before="0"/>
      <w:textAlignment w:val="baseline"/>
    </w:pPr>
    <w:rPr>
      <w:rFonts w:ascii="宋体" w:hAnsi="宋体" w:eastAsia="宋体"/>
      <w:sz w:val="36"/>
      <w:szCs w:val="32"/>
    </w:rPr>
  </w:style>
  <w:style w:type="paragraph" w:customStyle="1" w:styleId="550">
    <w:name w:val="正文首行缩进两字符_file_3771"/>
    <w:basedOn w:val="132"/>
    <w:qFormat/>
    <w:uiPriority w:val="0"/>
    <w:pPr>
      <w:spacing w:line="360" w:lineRule="auto"/>
      <w:ind w:firstLine="200" w:firstLineChars="200"/>
    </w:pPr>
  </w:style>
  <w:style w:type="paragraph" w:customStyle="1" w:styleId="551">
    <w:name w:val="列表1_file_3771"/>
    <w:basedOn w:val="552"/>
    <w:qFormat/>
    <w:uiPriority w:val="0"/>
    <w:pPr>
      <w:tabs>
        <w:tab w:val="left" w:pos="900"/>
      </w:tabs>
      <w:ind w:left="900" w:hanging="420"/>
    </w:pPr>
    <w:rPr>
      <w:rFonts w:ascii="Times New Roman" w:hAnsi="Times New Roman"/>
      <w:szCs w:val="20"/>
    </w:rPr>
  </w:style>
  <w:style w:type="paragraph" w:customStyle="1" w:styleId="552">
    <w:name w:val="标准正文_file_3771"/>
    <w:basedOn w:val="353"/>
    <w:qFormat/>
    <w:uiPriority w:val="0"/>
    <w:pPr>
      <w:spacing w:before="60" w:after="60" w:line="360" w:lineRule="auto"/>
      <w:ind w:left="0" w:leftChars="0" w:firstLine="482"/>
    </w:pPr>
    <w:rPr>
      <w:rFonts w:ascii="宋体" w:hAnsi="宋体"/>
      <w:kern w:val="0"/>
      <w:sz w:val="24"/>
      <w:szCs w:val="28"/>
    </w:rPr>
  </w:style>
  <w:style w:type="paragraph" w:customStyle="1" w:styleId="553">
    <w:name w:val="正文1_file_3771"/>
    <w:basedOn w:val="132"/>
    <w:qFormat/>
    <w:uiPriority w:val="0"/>
    <w:pPr>
      <w:widowControl/>
      <w:overflowPunct w:val="0"/>
      <w:autoSpaceDE w:val="0"/>
      <w:autoSpaceDN w:val="0"/>
      <w:adjustRightInd w:val="0"/>
    </w:pPr>
    <w:rPr>
      <w:rFonts w:ascii="宋体"/>
      <w:kern w:val="0"/>
      <w:szCs w:val="20"/>
    </w:rPr>
  </w:style>
  <w:style w:type="paragraph" w:customStyle="1" w:styleId="554">
    <w:name w:val="列出段落1_file_3771"/>
    <w:basedOn w:val="132"/>
    <w:qFormat/>
    <w:uiPriority w:val="0"/>
    <w:pPr>
      <w:ind w:firstLine="420" w:firstLineChars="200"/>
    </w:pPr>
    <w:rPr>
      <w:rFonts w:ascii="Calibri" w:hAnsi="Calibri"/>
      <w:szCs w:val="22"/>
    </w:rPr>
  </w:style>
  <w:style w:type="paragraph" w:customStyle="1" w:styleId="555">
    <w:name w:val="_Style 65_file_377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Char_file_3771"/>
    <w:basedOn w:val="132"/>
    <w:qFormat/>
    <w:uiPriority w:val="0"/>
    <w:pPr>
      <w:widowControl/>
      <w:spacing w:after="160" w:line="240" w:lineRule="exact"/>
      <w:jc w:val="left"/>
    </w:pPr>
    <w:rPr>
      <w:rFonts w:ascii="Verdana" w:hAnsi="Verdana"/>
      <w:kern w:val="0"/>
      <w:sz w:val="20"/>
      <w:szCs w:val="20"/>
      <w:lang w:eastAsia="en-US"/>
    </w:rPr>
  </w:style>
  <w:style w:type="paragraph" w:customStyle="1" w:styleId="557">
    <w:name w:val="样式_file_377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8">
    <w:name w:val="ÕýÎÄ_file_3771"/>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59">
    <w:name w:val="n-正文级_file_3771"/>
    <w:basedOn w:val="132"/>
    <w:qFormat/>
    <w:uiPriority w:val="0"/>
    <w:pPr>
      <w:spacing w:line="360" w:lineRule="auto"/>
      <w:ind w:firstLine="480" w:firstLineChars="200"/>
    </w:pPr>
    <w:rPr>
      <w:rFonts w:ascii="仿宋_GB2312" w:hAnsi="宋体" w:eastAsia="仿宋_GB2312"/>
      <w:sz w:val="24"/>
    </w:rPr>
  </w:style>
  <w:style w:type="paragraph" w:customStyle="1" w:styleId="560">
    <w:name w:val="_Style 86_file_377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1">
    <w:name w:val="msolistparagraph_file_3771"/>
    <w:basedOn w:val="132"/>
    <w:qFormat/>
    <w:uiPriority w:val="0"/>
    <w:pPr>
      <w:widowControl/>
      <w:spacing w:before="100" w:beforeAutospacing="1" w:after="100" w:afterAutospacing="1"/>
      <w:jc w:val="left"/>
    </w:pPr>
    <w:rPr>
      <w:rFonts w:ascii="宋体" w:hAnsi="宋体" w:cs="宋体"/>
      <w:kern w:val="0"/>
      <w:sz w:val="24"/>
    </w:rPr>
  </w:style>
  <w:style w:type="paragraph" w:customStyle="1" w:styleId="562">
    <w:name w:val="Char1 Char Char Char Char Char Char Char Char Char Char Char Char_file_3771"/>
    <w:basedOn w:val="132"/>
    <w:qFormat/>
    <w:uiPriority w:val="0"/>
    <w:rPr>
      <w:rFonts w:ascii="Tahoma" w:hAnsi="Tahoma"/>
      <w:sz w:val="24"/>
      <w:szCs w:val="20"/>
    </w:rPr>
  </w:style>
  <w:style w:type="paragraph" w:customStyle="1" w:styleId="563">
    <w:name w:val="无间隔1_file_37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4">
    <w:name w:val="规范正文_file_3771"/>
    <w:basedOn w:val="132"/>
    <w:qFormat/>
    <w:uiPriority w:val="0"/>
    <w:pPr>
      <w:adjustRightInd w:val="0"/>
      <w:spacing w:line="360" w:lineRule="auto"/>
      <w:ind w:left="480"/>
      <w:textAlignment w:val="baseline"/>
    </w:pPr>
    <w:rPr>
      <w:kern w:val="0"/>
      <w:sz w:val="24"/>
      <w:szCs w:val="20"/>
    </w:rPr>
  </w:style>
  <w:style w:type="paragraph" w:customStyle="1" w:styleId="565">
    <w:name w:val="样式 标题 3 + (中文) 黑体 小四 非加粗 段前: 7.8 磅 段后: 0 磅 行距: 固定值 20 磅_file_3771"/>
    <w:basedOn w:val="336"/>
    <w:qFormat/>
    <w:uiPriority w:val="0"/>
    <w:pPr>
      <w:spacing w:before="0" w:after="0" w:line="400" w:lineRule="exact"/>
    </w:pPr>
    <w:rPr>
      <w:rFonts w:eastAsia="黑体" w:cs="宋体"/>
      <w:b w:val="0"/>
      <w:bCs w:val="0"/>
      <w:kern w:val="0"/>
      <w:sz w:val="24"/>
      <w:szCs w:val="20"/>
    </w:rPr>
  </w:style>
  <w:style w:type="paragraph" w:customStyle="1" w:styleId="566">
    <w:name w:val="Tabletext_file_3771"/>
    <w:basedOn w:val="132"/>
    <w:qFormat/>
    <w:uiPriority w:val="0"/>
    <w:pPr>
      <w:keepLines/>
      <w:spacing w:after="120" w:line="240" w:lineRule="atLeast"/>
      <w:jc w:val="left"/>
    </w:pPr>
    <w:rPr>
      <w:rFonts w:ascii="宋体"/>
      <w:snapToGrid w:val="0"/>
      <w:kern w:val="0"/>
      <w:sz w:val="20"/>
      <w:szCs w:val="20"/>
    </w:rPr>
  </w:style>
  <w:style w:type="paragraph" w:customStyle="1" w:styleId="567">
    <w:name w:val="Char Char3 Char Char_file_3771"/>
    <w:basedOn w:val="132"/>
    <w:qFormat/>
    <w:uiPriority w:val="0"/>
  </w:style>
  <w:style w:type="paragraph" w:customStyle="1" w:styleId="568">
    <w:name w:val="Char Char Char Char_file_3771"/>
    <w:basedOn w:val="132"/>
    <w:qFormat/>
    <w:uiPriority w:val="0"/>
  </w:style>
  <w:style w:type="paragraph" w:customStyle="1" w:styleId="569">
    <w:name w:val="样式6_file_3771"/>
    <w:basedOn w:val="338"/>
    <w:qFormat/>
    <w:uiPriority w:val="0"/>
    <w:pPr>
      <w:numPr>
        <w:numId w:val="0"/>
      </w:numPr>
      <w:spacing w:line="360" w:lineRule="auto"/>
      <w:ind w:left="210" w:leftChars="100"/>
    </w:pPr>
    <w:rPr>
      <w:rFonts w:ascii="宋体" w:hAnsi="宋体" w:cs="Arial"/>
      <w:bCs/>
      <w:sz w:val="24"/>
    </w:rPr>
  </w:style>
  <w:style w:type="paragraph" w:customStyle="1" w:styleId="570">
    <w:name w:val="Char11_file_3771"/>
    <w:basedOn w:val="132"/>
    <w:qFormat/>
    <w:uiPriority w:val="0"/>
    <w:rPr>
      <w:szCs w:val="21"/>
    </w:rPr>
  </w:style>
  <w:style w:type="paragraph" w:customStyle="1" w:styleId="571">
    <w:name w:val="正文 A_file_3771"/>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72">
    <w:name w:val="Char2_file_3771"/>
    <w:basedOn w:val="132"/>
    <w:qFormat/>
    <w:uiPriority w:val="0"/>
    <w:pPr>
      <w:widowControl/>
      <w:spacing w:after="160" w:line="240" w:lineRule="exact"/>
      <w:jc w:val="left"/>
    </w:pPr>
    <w:rPr>
      <w:rFonts w:ascii="Verdana" w:hAnsi="Verdana"/>
      <w:kern w:val="0"/>
      <w:szCs w:val="20"/>
      <w:lang w:eastAsia="en-US"/>
    </w:rPr>
  </w:style>
  <w:style w:type="paragraph" w:customStyle="1" w:styleId="573">
    <w:name w:val="2ji_file_3771"/>
    <w:basedOn w:val="335"/>
    <w:qFormat/>
    <w:uiPriority w:val="0"/>
    <w:pPr>
      <w:keepLines/>
      <w:spacing w:before="0"/>
      <w:jc w:val="both"/>
      <w:textAlignment w:val="baseline"/>
    </w:pPr>
    <w:rPr>
      <w:rFonts w:ascii="宋体" w:hAnsi="宋体" w:eastAsia="宋体"/>
      <w:bCs/>
      <w:sz w:val="21"/>
      <w:szCs w:val="21"/>
    </w:rPr>
  </w:style>
  <w:style w:type="paragraph" w:customStyle="1" w:styleId="574">
    <w:name w:val="1_file_3771"/>
    <w:basedOn w:val="132"/>
    <w:qFormat/>
    <w:uiPriority w:val="0"/>
    <w:rPr>
      <w:rFonts w:ascii="宋体" w:hAnsi="Courier New"/>
      <w:szCs w:val="20"/>
    </w:rPr>
  </w:style>
  <w:style w:type="paragraph" w:customStyle="1" w:styleId="575">
    <w:name w:val="Char Char Char1_file_3771"/>
    <w:basedOn w:val="132"/>
    <w:qFormat/>
    <w:uiPriority w:val="0"/>
    <w:pPr>
      <w:widowControl/>
      <w:spacing w:after="160" w:line="240" w:lineRule="exact"/>
      <w:jc w:val="left"/>
    </w:pPr>
    <w:rPr>
      <w:rFonts w:ascii="Verdana" w:hAnsi="Verdana"/>
      <w:kern w:val="0"/>
      <w:sz w:val="20"/>
      <w:szCs w:val="20"/>
      <w:lang w:eastAsia="en-US"/>
    </w:rPr>
  </w:style>
  <w:style w:type="paragraph" w:customStyle="1" w:styleId="576">
    <w:name w:val="pa-1_file_3771"/>
    <w:basedOn w:val="132"/>
    <w:qFormat/>
    <w:uiPriority w:val="0"/>
    <w:pPr>
      <w:widowControl/>
      <w:spacing w:line="280" w:lineRule="atLeast"/>
    </w:pPr>
    <w:rPr>
      <w:rFonts w:ascii="宋体" w:hAnsi="宋体" w:cs="宋体"/>
      <w:kern w:val="0"/>
      <w:sz w:val="24"/>
    </w:rPr>
  </w:style>
  <w:style w:type="paragraph" w:customStyle="1" w:styleId="577">
    <w:name w:val="默认段落字体 Para Char1_file_3771"/>
    <w:next w:val="3"/>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78">
    <w:name w:val="四级条标题_file_3771"/>
    <w:basedOn w:val="536"/>
    <w:qFormat/>
    <w:uiPriority w:val="0"/>
    <w:pPr>
      <w:outlineLvl w:val="5"/>
    </w:pPr>
  </w:style>
  <w:style w:type="paragraph" w:customStyle="1" w:styleId="579">
    <w:name w:val="444_file_3771"/>
    <w:basedOn w:val="132"/>
    <w:qFormat/>
    <w:uiPriority w:val="0"/>
    <w:pPr>
      <w:adjustRightInd w:val="0"/>
      <w:spacing w:line="312" w:lineRule="atLeast"/>
      <w:jc w:val="center"/>
      <w:textAlignment w:val="baseline"/>
    </w:pPr>
    <w:rPr>
      <w:b/>
      <w:kern w:val="0"/>
      <w:sz w:val="36"/>
      <w:szCs w:val="36"/>
    </w:rPr>
  </w:style>
  <w:style w:type="paragraph" w:customStyle="1" w:styleId="580">
    <w:name w:val="1 Char_file_3771"/>
    <w:basedOn w:val="347"/>
    <w:qFormat/>
    <w:uiPriority w:val="0"/>
    <w:pPr>
      <w:spacing w:line="360" w:lineRule="auto"/>
      <w:ind w:left="0" w:firstLine="200" w:firstLineChars="200"/>
      <w:jc w:val="both"/>
    </w:pPr>
    <w:rPr>
      <w:rFonts w:ascii="Times New Roman"/>
      <w:snapToGrid/>
      <w:kern w:val="2"/>
      <w:sz w:val="21"/>
    </w:rPr>
  </w:style>
  <w:style w:type="paragraph" w:customStyle="1" w:styleId="581">
    <w:name w:val="表内文字_file_3771"/>
    <w:basedOn w:val="132"/>
    <w:qFormat/>
    <w:uiPriority w:val="0"/>
    <w:pPr>
      <w:snapToGrid w:val="0"/>
      <w:spacing w:before="50" w:after="50"/>
      <w:jc w:val="center"/>
    </w:pPr>
    <w:rPr>
      <w:rFonts w:ascii="仿宋_GB2312" w:hAnsi="宋体" w:eastAsia="仿宋_GB2312"/>
      <w:b/>
      <w:color w:val="000000"/>
      <w:sz w:val="32"/>
      <w:szCs w:val="32"/>
    </w:rPr>
  </w:style>
  <w:style w:type="paragraph" w:customStyle="1" w:styleId="582">
    <w:name w:val="xl24_file_3771"/>
    <w:basedOn w:val="132"/>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3">
    <w:name w:val="列项——_file_3771"/>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84">
    <w:name w:val="默认段落字体 Para Char Char Char Char Char Char Char Char Char1 Char Char Char Char_file_3771"/>
    <w:basedOn w:val="132"/>
    <w:qFormat/>
    <w:uiPriority w:val="0"/>
    <w:rPr>
      <w:rFonts w:ascii="Tahoma" w:hAnsi="Tahoma"/>
      <w:sz w:val="24"/>
      <w:szCs w:val="20"/>
    </w:rPr>
  </w:style>
  <w:style w:type="paragraph" w:customStyle="1" w:styleId="585">
    <w:name w:val="xl36_file_3771"/>
    <w:basedOn w:val="132"/>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86">
    <w:name w:val="表格_file_3771"/>
    <w:basedOn w:val="132"/>
    <w:qFormat/>
    <w:uiPriority w:val="0"/>
    <w:pPr>
      <w:spacing w:line="400" w:lineRule="exact"/>
    </w:pPr>
    <w:rPr>
      <w:sz w:val="24"/>
    </w:rPr>
  </w:style>
  <w:style w:type="paragraph" w:customStyle="1" w:styleId="587">
    <w:name w:val="样式 Verdana 首行缩进:  0.74 厘米_file_3771"/>
    <w:basedOn w:val="132"/>
    <w:qFormat/>
    <w:uiPriority w:val="0"/>
    <w:pPr>
      <w:spacing w:line="360" w:lineRule="auto"/>
      <w:ind w:firstLine="420"/>
    </w:pPr>
    <w:rPr>
      <w:rFonts w:ascii="Verdana" w:hAnsi="Verdana"/>
      <w:sz w:val="24"/>
      <w:szCs w:val="20"/>
    </w:rPr>
  </w:style>
  <w:style w:type="paragraph" w:customStyle="1" w:styleId="588">
    <w:name w:val="Char3_file_3771"/>
    <w:basedOn w:val="132"/>
    <w:qFormat/>
    <w:uiPriority w:val="0"/>
  </w:style>
  <w:style w:type="paragraph" w:customStyle="1" w:styleId="589">
    <w:name w:val="Default_file_377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90">
    <w:name w:val="五级条标题_file_3771"/>
    <w:basedOn w:val="578"/>
    <w:qFormat/>
    <w:uiPriority w:val="0"/>
    <w:pPr>
      <w:outlineLvl w:val="6"/>
    </w:pPr>
  </w:style>
  <w:style w:type="paragraph" w:customStyle="1" w:styleId="591">
    <w:name w:val="p0_file_3771"/>
    <w:basedOn w:val="132"/>
    <w:qFormat/>
    <w:uiPriority w:val="0"/>
    <w:pPr>
      <w:widowControl/>
    </w:pPr>
    <w:rPr>
      <w:kern w:val="0"/>
      <w:szCs w:val="21"/>
    </w:rPr>
  </w:style>
  <w:style w:type="paragraph" w:customStyle="1" w:styleId="592">
    <w:name w:val="_Style 861_file_377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3">
    <w:name w:val="Char12_file_3771"/>
    <w:basedOn w:val="351"/>
    <w:qFormat/>
    <w:uiPriority w:val="0"/>
    <w:pPr>
      <w:widowControl/>
      <w:ind w:firstLine="454"/>
      <w:jc w:val="left"/>
    </w:pPr>
    <w:rPr>
      <w:rFonts w:ascii="Tahoma" w:hAnsi="Tahoma" w:cs="宋体"/>
      <w:kern w:val="0"/>
      <w:sz w:val="24"/>
      <w:szCs w:val="20"/>
    </w:rPr>
  </w:style>
  <w:style w:type="paragraph" w:customStyle="1" w:styleId="594">
    <w:name w:val="Char Char Char Char Char Char1 Char_file_3771"/>
    <w:basedOn w:val="132"/>
    <w:qFormat/>
    <w:uiPriority w:val="0"/>
    <w:pPr>
      <w:widowControl/>
      <w:spacing w:after="160" w:line="240" w:lineRule="exact"/>
      <w:jc w:val="left"/>
    </w:pPr>
    <w:rPr>
      <w:rFonts w:ascii="Verdana" w:hAnsi="Verdana"/>
      <w:kern w:val="0"/>
      <w:szCs w:val="20"/>
      <w:lang w:eastAsia="en-US"/>
    </w:rPr>
  </w:style>
  <w:style w:type="paragraph" w:customStyle="1" w:styleId="595">
    <w:name w:val="style2_file_3771"/>
    <w:basedOn w:val="132"/>
    <w:qFormat/>
    <w:uiPriority w:val="0"/>
    <w:pPr>
      <w:widowControl/>
      <w:spacing w:before="100" w:beforeAutospacing="1" w:after="100" w:afterAutospacing="1"/>
    </w:pPr>
    <w:rPr>
      <w:rFonts w:hint="eastAsia" w:ascii="宋体" w:hAnsi="宋体" w:cs="Arial"/>
      <w:kern w:val="0"/>
      <w:sz w:val="18"/>
      <w:szCs w:val="18"/>
    </w:rPr>
  </w:style>
  <w:style w:type="paragraph" w:customStyle="1" w:styleId="596">
    <w:name w:val="默认段落字体 Para Char Char Char1 Char_file_3771"/>
    <w:basedOn w:val="132"/>
    <w:qFormat/>
    <w:uiPriority w:val="0"/>
    <w:rPr>
      <w:rFonts w:ascii="Tahoma" w:hAnsi="Tahoma"/>
      <w:sz w:val="24"/>
      <w:szCs w:val="20"/>
    </w:rPr>
  </w:style>
  <w:style w:type="paragraph" w:customStyle="1" w:styleId="597">
    <w:name w:val="正文段_file_3771"/>
    <w:basedOn w:val="132"/>
    <w:qFormat/>
    <w:uiPriority w:val="0"/>
    <w:pPr>
      <w:widowControl/>
      <w:snapToGrid w:val="0"/>
      <w:spacing w:afterLines="50"/>
      <w:ind w:firstLine="200" w:firstLineChars="200"/>
    </w:pPr>
    <w:rPr>
      <w:kern w:val="0"/>
      <w:sz w:val="24"/>
      <w:szCs w:val="20"/>
    </w:rPr>
  </w:style>
  <w:style w:type="paragraph" w:customStyle="1" w:styleId="598">
    <w:name w:val="一级条标题_file_3771"/>
    <w:qFormat/>
    <w:uiPriority w:val="0"/>
    <w:pPr>
      <w:ind w:left="284"/>
      <w:outlineLvl w:val="2"/>
    </w:pPr>
    <w:rPr>
      <w:rFonts w:ascii="Times New Roman" w:hAnsi="Times New Roman" w:eastAsia="黑体" w:cs="Times New Roman"/>
      <w:sz w:val="21"/>
      <w:lang w:val="en-US" w:eastAsia="zh-CN" w:bidi="ar-SA"/>
    </w:rPr>
  </w:style>
  <w:style w:type="paragraph" w:customStyle="1" w:styleId="599">
    <w:name w:val="F2_file_3771"/>
    <w:basedOn w:val="132"/>
    <w:qFormat/>
    <w:uiPriority w:val="0"/>
    <w:pPr>
      <w:autoSpaceDE w:val="0"/>
      <w:autoSpaceDN w:val="0"/>
      <w:adjustRightInd w:val="0"/>
      <w:ind w:firstLine="601"/>
      <w:textAlignment w:val="baseline"/>
    </w:pPr>
    <w:rPr>
      <w:kern w:val="0"/>
      <w:sz w:val="24"/>
      <w:szCs w:val="20"/>
    </w:rPr>
  </w:style>
  <w:style w:type="paragraph" w:customStyle="1" w:styleId="600">
    <w:name w:val="默认段落字体 Para Char Char Char Char Char Char Char Char Char Char Char Char Char Char Char Char Char Char Char_file_3771"/>
    <w:basedOn w:val="132"/>
    <w:qFormat/>
    <w:uiPriority w:val="0"/>
    <w:rPr>
      <w:rFonts w:ascii="Calibri" w:hAnsi="Calibri"/>
      <w:szCs w:val="22"/>
    </w:rPr>
  </w:style>
  <w:style w:type="paragraph" w:customStyle="1" w:styleId="601">
    <w:name w:val="pa-3_file_3771"/>
    <w:basedOn w:val="132"/>
    <w:qFormat/>
    <w:uiPriority w:val="0"/>
    <w:pPr>
      <w:widowControl/>
      <w:spacing w:line="240" w:lineRule="atLeast"/>
    </w:pPr>
    <w:rPr>
      <w:rFonts w:ascii="宋体" w:hAnsi="宋体" w:cs="宋体"/>
      <w:kern w:val="0"/>
      <w:sz w:val="24"/>
    </w:rPr>
  </w:style>
  <w:style w:type="paragraph" w:customStyle="1" w:styleId="602">
    <w:name w:val="Char Char Char Char1_file_3771"/>
    <w:basedOn w:val="132"/>
    <w:qFormat/>
    <w:uiPriority w:val="0"/>
  </w:style>
  <w:style w:type="paragraph" w:customStyle="1" w:styleId="603">
    <w:name w:val="表格文字_file_3771"/>
    <w:basedOn w:val="132"/>
    <w:qFormat/>
    <w:uiPriority w:val="99"/>
    <w:pPr>
      <w:spacing w:before="25" w:after="25"/>
      <w:jc w:val="left"/>
    </w:pPr>
    <w:rPr>
      <w:bCs/>
      <w:spacing w:val="10"/>
      <w:kern w:val="0"/>
      <w:sz w:val="24"/>
    </w:rPr>
  </w:style>
  <w:style w:type="paragraph" w:customStyle="1" w:styleId="604">
    <w:name w:val="_Style 124_file_3771"/>
    <w:basedOn w:val="132"/>
    <w:qFormat/>
    <w:uiPriority w:val="34"/>
    <w:pPr>
      <w:ind w:firstLine="420" w:firstLineChars="200"/>
    </w:pPr>
    <w:rPr>
      <w:rFonts w:ascii="Calibri" w:hAnsi="Calibri"/>
      <w:szCs w:val="22"/>
    </w:rPr>
  </w:style>
  <w:style w:type="character" w:customStyle="1" w:styleId="605">
    <w:name w:val="列表段落 字符1_file_3771"/>
    <w:qFormat/>
    <w:locked/>
    <w:uiPriority w:val="34"/>
    <w:rPr>
      <w:rFonts w:ascii="Calibri" w:hAnsi="Calibri"/>
      <w:kern w:val="2"/>
      <w:sz w:val="21"/>
      <w:szCs w:val="22"/>
    </w:rPr>
  </w:style>
  <w:style w:type="character" w:customStyle="1" w:styleId="606">
    <w:name w:val="正文文本首行缩进 2 字符_file_3771"/>
    <w:basedOn w:val="440"/>
    <w:semiHidden/>
    <w:qFormat/>
    <w:uiPriority w:val="0"/>
    <w:rPr>
      <w:kern w:val="2"/>
      <w:sz w:val="21"/>
      <w:szCs w:val="24"/>
    </w:rPr>
  </w:style>
  <w:style w:type="paragraph" w:customStyle="1" w:styleId="607">
    <w:name w:val="Normal_file_442_file_37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8">
    <w:name w:val="Default Paragraph Font_file_442_file_3771"/>
    <w:semiHidden/>
    <w:qFormat/>
    <w:uiPriority w:val="0"/>
  </w:style>
  <w:style w:type="table" w:customStyle="1" w:styleId="609">
    <w:name w:val="Normal Table_file_442_file_3771"/>
    <w:semiHidden/>
    <w:qFormat/>
    <w:uiPriority w:val="0"/>
    <w:tblPr>
      <w:tblCellMar>
        <w:top w:w="0" w:type="dxa"/>
        <w:left w:w="108" w:type="dxa"/>
        <w:bottom w:w="0" w:type="dxa"/>
        <w:right w:w="108" w:type="dxa"/>
      </w:tblCellMar>
    </w:tblPr>
  </w:style>
  <w:style w:type="table" w:customStyle="1" w:styleId="610">
    <w:name w:val="Normal Table_file_238_file_215_file_442_file_3771"/>
    <w:semiHidden/>
    <w:unhideWhenUsed/>
    <w:qFormat/>
    <w:uiPriority w:val="99"/>
    <w:tblPr>
      <w:tblCellMar>
        <w:top w:w="0" w:type="dxa"/>
        <w:left w:w="108" w:type="dxa"/>
        <w:bottom w:w="0" w:type="dxa"/>
        <w:right w:w="108" w:type="dxa"/>
      </w:tblCellMar>
    </w:tblPr>
  </w:style>
  <w:style w:type="character" w:customStyle="1" w:styleId="611">
    <w:name w:val="ca-11_file_238_file_215_file_442_file_3771"/>
    <w:qFormat/>
    <w:uiPriority w:val="0"/>
    <w:rPr>
      <w:rFonts w:ascii="宋体" w:hAnsi="宋体" w:eastAsia="宋体"/>
      <w:b/>
      <w:spacing w:val="-20"/>
      <w:w w:val="100"/>
      <w:sz w:val="21"/>
      <w:szCs w:val="21"/>
      <w:shd w:val="clear" w:color="auto" w:fill="auto"/>
    </w:rPr>
  </w:style>
  <w:style w:type="character" w:customStyle="1" w:styleId="612">
    <w:name w:val="ca-21_file_238_file_215_file_442_file_3771"/>
    <w:qFormat/>
    <w:uiPriority w:val="0"/>
    <w:rPr>
      <w:rFonts w:ascii="宋体" w:hAnsi="宋体" w:eastAsia="宋体"/>
      <w:w w:val="100"/>
      <w:sz w:val="21"/>
      <w:szCs w:val="21"/>
      <w:shd w:val="clear" w:color="auto" w:fill="auto"/>
    </w:rPr>
  </w:style>
  <w:style w:type="paragraph" w:customStyle="1" w:styleId="613">
    <w:name w:val="pa-3_file_869_file_3864_file_1153_file_215_file_442_file_3771"/>
    <w:basedOn w:val="614"/>
    <w:qFormat/>
    <w:uiPriority w:val="0"/>
    <w:pPr>
      <w:widowControl/>
      <w:spacing w:line="240" w:lineRule="atLeast"/>
    </w:pPr>
    <w:rPr>
      <w:rFonts w:ascii="宋体" w:hAnsi="宋体" w:cs="宋体"/>
      <w:kern w:val="0"/>
      <w:sz w:val="24"/>
    </w:rPr>
  </w:style>
  <w:style w:type="paragraph" w:customStyle="1" w:styleId="614">
    <w:name w:val="Normal_file_215_file_442_file_37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5">
    <w:name w:val="ca-21_file_466_file_2168_file_1153_file_215_file_442_file_3771"/>
    <w:qFormat/>
    <w:uiPriority w:val="0"/>
    <w:rPr>
      <w:rFonts w:hint="eastAsia" w:ascii="宋体" w:hAnsi="宋体" w:eastAsia="宋体"/>
      <w:sz w:val="21"/>
      <w:szCs w:val="21"/>
    </w:rPr>
  </w:style>
  <w:style w:type="paragraph" w:customStyle="1" w:styleId="616">
    <w:name w:val="pa-3_file_238_file_215_file_442_file_3771"/>
    <w:basedOn w:val="617"/>
    <w:qFormat/>
    <w:uiPriority w:val="0"/>
    <w:pPr>
      <w:widowControl/>
      <w:spacing w:line="240" w:lineRule="atLeast"/>
    </w:pPr>
    <w:rPr>
      <w:rFonts w:ascii="宋体" w:hAnsi="宋体" w:cs="宋体"/>
      <w:kern w:val="0"/>
      <w:sz w:val="24"/>
    </w:rPr>
  </w:style>
  <w:style w:type="paragraph" w:customStyle="1" w:styleId="617">
    <w:name w:val="Normal_file_238_file_215_file_442_file_37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Normal_file_443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9">
    <w:name w:val="heading 1_file_443_file_3771"/>
    <w:basedOn w:val="618"/>
    <w:qFormat/>
    <w:uiPriority w:val="9"/>
    <w:pPr>
      <w:outlineLvl w:val="0"/>
    </w:pPr>
    <w:rPr>
      <w:kern w:val="36"/>
      <w:sz w:val="48"/>
      <w:szCs w:val="48"/>
    </w:rPr>
  </w:style>
  <w:style w:type="paragraph" w:customStyle="1" w:styleId="620">
    <w:name w:val="heading 2_file_443_file_3771"/>
    <w:basedOn w:val="618"/>
    <w:qFormat/>
    <w:uiPriority w:val="9"/>
    <w:pPr>
      <w:outlineLvl w:val="1"/>
    </w:pPr>
    <w:rPr>
      <w:sz w:val="36"/>
      <w:szCs w:val="36"/>
    </w:rPr>
  </w:style>
  <w:style w:type="paragraph" w:customStyle="1" w:styleId="621">
    <w:name w:val="heading 3_file_443_file_3771"/>
    <w:basedOn w:val="618"/>
    <w:qFormat/>
    <w:uiPriority w:val="9"/>
    <w:pPr>
      <w:outlineLvl w:val="2"/>
    </w:pPr>
    <w:rPr>
      <w:sz w:val="27"/>
      <w:szCs w:val="27"/>
    </w:rPr>
  </w:style>
  <w:style w:type="paragraph" w:customStyle="1" w:styleId="622">
    <w:name w:val="heading 4_file_443_file_3771"/>
    <w:basedOn w:val="618"/>
    <w:qFormat/>
    <w:uiPriority w:val="9"/>
    <w:pPr>
      <w:outlineLvl w:val="3"/>
    </w:pPr>
  </w:style>
  <w:style w:type="paragraph" w:customStyle="1" w:styleId="623">
    <w:name w:val="heading 5_file_443_file_3771"/>
    <w:basedOn w:val="618"/>
    <w:qFormat/>
    <w:uiPriority w:val="9"/>
    <w:pPr>
      <w:outlineLvl w:val="4"/>
    </w:pPr>
    <w:rPr>
      <w:sz w:val="20"/>
      <w:szCs w:val="20"/>
    </w:rPr>
  </w:style>
  <w:style w:type="paragraph" w:customStyle="1" w:styleId="624">
    <w:name w:val="heading 6_file_443_file_3771"/>
    <w:basedOn w:val="618"/>
    <w:qFormat/>
    <w:uiPriority w:val="9"/>
    <w:pPr>
      <w:outlineLvl w:val="5"/>
    </w:pPr>
    <w:rPr>
      <w:sz w:val="15"/>
      <w:szCs w:val="15"/>
    </w:rPr>
  </w:style>
  <w:style w:type="character" w:customStyle="1" w:styleId="625">
    <w:name w:val="Default Paragraph Font_file_443_file_3771"/>
    <w:semiHidden/>
    <w:unhideWhenUsed/>
    <w:qFormat/>
    <w:uiPriority w:val="1"/>
  </w:style>
  <w:style w:type="table" w:customStyle="1" w:styleId="626">
    <w:name w:val="Normal Table_file_443_file_3771"/>
    <w:semiHidden/>
    <w:unhideWhenUsed/>
    <w:qFormat/>
    <w:uiPriority w:val="99"/>
    <w:tblPr>
      <w:tblCellMar>
        <w:top w:w="0" w:type="dxa"/>
        <w:left w:w="108" w:type="dxa"/>
        <w:bottom w:w="0" w:type="dxa"/>
        <w:right w:w="108" w:type="dxa"/>
      </w:tblCellMar>
    </w:tblPr>
  </w:style>
  <w:style w:type="character" w:customStyle="1" w:styleId="627">
    <w:name w:val="Hyperlink_file_443_file_3771"/>
    <w:basedOn w:val="625"/>
    <w:semiHidden/>
    <w:unhideWhenUsed/>
    <w:qFormat/>
    <w:uiPriority w:val="99"/>
    <w:rPr>
      <w:color w:val="0782C1"/>
      <w:u w:val="single"/>
    </w:rPr>
  </w:style>
  <w:style w:type="character" w:customStyle="1" w:styleId="628">
    <w:name w:val="FollowedHyperlink_file_443_file_3771"/>
    <w:basedOn w:val="625"/>
    <w:semiHidden/>
    <w:unhideWhenUsed/>
    <w:qFormat/>
    <w:uiPriority w:val="99"/>
    <w:rPr>
      <w:color w:val="0782C1"/>
      <w:u w:val="single"/>
    </w:rPr>
  </w:style>
  <w:style w:type="character" w:customStyle="1" w:styleId="629">
    <w:name w:val="标题 1 Char_file_443_file_3771"/>
    <w:basedOn w:val="625"/>
    <w:link w:val="6"/>
    <w:qFormat/>
    <w:uiPriority w:val="9"/>
    <w:rPr>
      <w:rFonts w:ascii="宋体" w:hAnsi="宋体" w:eastAsia="宋体" w:cs="宋体"/>
      <w:b/>
      <w:bCs/>
      <w:kern w:val="44"/>
      <w:sz w:val="44"/>
      <w:szCs w:val="44"/>
    </w:rPr>
  </w:style>
  <w:style w:type="character" w:customStyle="1" w:styleId="630">
    <w:name w:val="标题 2 Char_file_443_file_3771"/>
    <w:basedOn w:val="625"/>
    <w:link w:val="7"/>
    <w:semiHidden/>
    <w:qFormat/>
    <w:uiPriority w:val="9"/>
    <w:rPr>
      <w:rFonts w:asciiTheme="majorHAnsi" w:hAnsiTheme="majorHAnsi" w:eastAsiaTheme="majorEastAsia" w:cstheme="majorBidi"/>
      <w:b/>
      <w:bCs/>
      <w:sz w:val="32"/>
      <w:szCs w:val="32"/>
    </w:rPr>
  </w:style>
  <w:style w:type="character" w:customStyle="1" w:styleId="631">
    <w:name w:val="标题 3 Char_file_443_file_3771"/>
    <w:basedOn w:val="625"/>
    <w:link w:val="9"/>
    <w:semiHidden/>
    <w:qFormat/>
    <w:uiPriority w:val="9"/>
    <w:rPr>
      <w:rFonts w:ascii="宋体" w:hAnsi="宋体" w:eastAsia="宋体" w:cs="宋体"/>
      <w:b/>
      <w:bCs/>
      <w:sz w:val="32"/>
      <w:szCs w:val="32"/>
    </w:rPr>
  </w:style>
  <w:style w:type="character" w:customStyle="1" w:styleId="632">
    <w:name w:val="标题 4 Char_file_443_file_3771"/>
    <w:basedOn w:val="625"/>
    <w:link w:val="10"/>
    <w:semiHidden/>
    <w:qFormat/>
    <w:uiPriority w:val="9"/>
    <w:rPr>
      <w:rFonts w:asciiTheme="majorHAnsi" w:hAnsiTheme="majorHAnsi" w:eastAsiaTheme="majorEastAsia" w:cstheme="majorBidi"/>
      <w:b/>
      <w:bCs/>
      <w:sz w:val="28"/>
      <w:szCs w:val="28"/>
    </w:rPr>
  </w:style>
  <w:style w:type="character" w:customStyle="1" w:styleId="633">
    <w:name w:val="标题 5 Char_file_443_file_3771"/>
    <w:basedOn w:val="625"/>
    <w:link w:val="11"/>
    <w:semiHidden/>
    <w:qFormat/>
    <w:uiPriority w:val="9"/>
    <w:rPr>
      <w:rFonts w:ascii="宋体" w:hAnsi="宋体" w:eastAsia="宋体" w:cs="宋体"/>
      <w:b/>
      <w:bCs/>
      <w:sz w:val="28"/>
      <w:szCs w:val="28"/>
    </w:rPr>
  </w:style>
  <w:style w:type="character" w:customStyle="1" w:styleId="634">
    <w:name w:val="标题 6 Char_file_443_file_3771"/>
    <w:basedOn w:val="625"/>
    <w:semiHidden/>
    <w:qFormat/>
    <w:uiPriority w:val="9"/>
    <w:rPr>
      <w:rFonts w:asciiTheme="majorHAnsi" w:hAnsiTheme="majorHAnsi" w:eastAsiaTheme="majorEastAsia" w:cstheme="majorBidi"/>
      <w:b/>
      <w:bCs/>
      <w:sz w:val="24"/>
      <w:szCs w:val="24"/>
    </w:rPr>
  </w:style>
  <w:style w:type="paragraph" w:customStyle="1" w:styleId="635">
    <w:name w:val="cke_editable_file_443_file_3771"/>
    <w:basedOn w:val="618"/>
    <w:qFormat/>
    <w:uiPriority w:val="0"/>
    <w:rPr>
      <w:rFonts w:ascii="仿宋_GB2312" w:eastAsia="仿宋_GB2312"/>
    </w:rPr>
  </w:style>
  <w:style w:type="paragraph" w:customStyle="1" w:styleId="636">
    <w:name w:val="marker_file_443_file_3771"/>
    <w:basedOn w:val="618"/>
    <w:qFormat/>
    <w:uiPriority w:val="0"/>
    <w:pPr>
      <w:shd w:val="clear" w:color="auto" w:fill="FFFF00"/>
    </w:pPr>
  </w:style>
  <w:style w:type="paragraph" w:customStyle="1" w:styleId="637">
    <w:name w:val="Normal (Web)_file_443_file_3771"/>
    <w:basedOn w:val="618"/>
    <w:semiHidden/>
    <w:unhideWhenUsed/>
    <w:qFormat/>
    <w:uiPriority w:val="99"/>
  </w:style>
  <w:style w:type="character" w:customStyle="1" w:styleId="638">
    <w:name w:val="Emphasis_file_443_file_3771"/>
    <w:basedOn w:val="625"/>
    <w:qFormat/>
    <w:uiPriority w:val="20"/>
    <w:rPr>
      <w:i/>
      <w:iCs/>
    </w:rPr>
  </w:style>
  <w:style w:type="character" w:customStyle="1" w:styleId="639">
    <w:name w:val="Default Paragraph Font_file_444_file_3771"/>
    <w:semiHidden/>
    <w:unhideWhenUsed/>
    <w:qFormat/>
    <w:uiPriority w:val="1"/>
  </w:style>
  <w:style w:type="table" w:customStyle="1" w:styleId="640">
    <w:name w:val="Normal Table_file_444_file_3771"/>
    <w:semiHidden/>
    <w:unhideWhenUsed/>
    <w:qFormat/>
    <w:uiPriority w:val="99"/>
    <w:tblPr>
      <w:tblCellMar>
        <w:top w:w="0" w:type="dxa"/>
        <w:left w:w="108" w:type="dxa"/>
        <w:bottom w:w="0" w:type="dxa"/>
        <w:right w:w="108" w:type="dxa"/>
      </w:tblCellMar>
    </w:tblPr>
  </w:style>
  <w:style w:type="character" w:customStyle="1" w:styleId="641">
    <w:name w:val="批注文字 字符_file_444_file_3771"/>
    <w:qFormat/>
    <w:uiPriority w:val="99"/>
    <w:rPr>
      <w:szCs w:val="24"/>
    </w:rPr>
  </w:style>
  <w:style w:type="character" w:customStyle="1" w:styleId="642">
    <w:name w:val="纯文本 字符_file_444_file_3771"/>
    <w:qFormat/>
    <w:uiPriority w:val="0"/>
    <w:rPr>
      <w:rFonts w:ascii="宋体" w:hAnsi="Courier New" w:eastAsia="宋体" w:cs="Courier New"/>
      <w:szCs w:val="21"/>
    </w:rPr>
  </w:style>
  <w:style w:type="paragraph" w:customStyle="1" w:styleId="643">
    <w:name w:val="annotation text_file_444_file_3771"/>
    <w:basedOn w:val="383"/>
    <w:unhideWhenUsed/>
    <w:qFormat/>
    <w:uiPriority w:val="99"/>
    <w:pPr>
      <w:jc w:val="left"/>
    </w:pPr>
    <w:rPr>
      <w:szCs w:val="24"/>
    </w:rPr>
  </w:style>
  <w:style w:type="character" w:customStyle="1" w:styleId="644">
    <w:name w:val="批注文字 字符1_file_444_file_3771"/>
    <w:basedOn w:val="639"/>
    <w:semiHidden/>
    <w:qFormat/>
    <w:uiPriority w:val="99"/>
  </w:style>
  <w:style w:type="character" w:customStyle="1" w:styleId="645">
    <w:name w:val="纯文本 字符1_file_444_file_3771"/>
    <w:basedOn w:val="639"/>
    <w:semiHidden/>
    <w:qFormat/>
    <w:uiPriority w:val="99"/>
    <w:rPr>
      <w:rFonts w:hAnsi="Courier New" w:cs="Courier New" w:asciiTheme="minorEastAsia"/>
    </w:rPr>
  </w:style>
  <w:style w:type="character" w:customStyle="1" w:styleId="646">
    <w:name w:val="批注框文本 字符_file_444_file_3771"/>
    <w:basedOn w:val="639"/>
    <w:semiHidden/>
    <w:qFormat/>
    <w:uiPriority w:val="99"/>
    <w:rPr>
      <w:sz w:val="18"/>
      <w:szCs w:val="18"/>
    </w:rPr>
  </w:style>
  <w:style w:type="character" w:customStyle="1" w:styleId="647">
    <w:name w:val="页眉 字符_file_444_file_3771"/>
    <w:basedOn w:val="639"/>
    <w:qFormat/>
    <w:uiPriority w:val="99"/>
    <w:rPr>
      <w:sz w:val="18"/>
      <w:szCs w:val="18"/>
    </w:rPr>
  </w:style>
  <w:style w:type="paragraph" w:customStyle="1" w:styleId="648">
    <w:name w:val="footer_file_444_file_3771"/>
    <w:basedOn w:val="383"/>
    <w:unhideWhenUsed/>
    <w:qFormat/>
    <w:uiPriority w:val="99"/>
    <w:pPr>
      <w:tabs>
        <w:tab w:val="center" w:pos="4153"/>
        <w:tab w:val="right" w:pos="8306"/>
      </w:tabs>
      <w:snapToGrid w:val="0"/>
      <w:jc w:val="left"/>
    </w:pPr>
    <w:rPr>
      <w:sz w:val="18"/>
      <w:szCs w:val="18"/>
    </w:rPr>
  </w:style>
  <w:style w:type="character" w:customStyle="1" w:styleId="649">
    <w:name w:val="页脚 字符_file_444_file_3771"/>
    <w:basedOn w:val="639"/>
    <w:qFormat/>
    <w:uiPriority w:val="99"/>
    <w:rPr>
      <w:sz w:val="18"/>
      <w:szCs w:val="18"/>
    </w:rPr>
  </w:style>
  <w:style w:type="paragraph" w:customStyle="1" w:styleId="650">
    <w:name w:val="Normal_file_445_file_37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1">
    <w:name w:val="Default Paragraph Font_file_445_file_3771"/>
    <w:semiHidden/>
    <w:qFormat/>
    <w:uiPriority w:val="0"/>
  </w:style>
  <w:style w:type="table" w:customStyle="1" w:styleId="652">
    <w:name w:val="Normal Table_file_445_file_3771"/>
    <w:semiHidden/>
    <w:qFormat/>
    <w:uiPriority w:val="0"/>
    <w:tblPr>
      <w:tblCellMar>
        <w:top w:w="0" w:type="dxa"/>
        <w:left w:w="108" w:type="dxa"/>
        <w:bottom w:w="0" w:type="dxa"/>
        <w:right w:w="108" w:type="dxa"/>
      </w:tblCellMar>
    </w:tblPr>
  </w:style>
  <w:style w:type="paragraph" w:customStyle="1" w:styleId="653">
    <w:name w:val="Plain Text_file_224_file_445_file_3771"/>
    <w:basedOn w:val="654"/>
    <w:qFormat/>
    <w:uiPriority w:val="0"/>
    <w:rPr>
      <w:rFonts w:ascii="宋体" w:hAnsi="Courier New" w:cs="Courier New"/>
      <w:szCs w:val="21"/>
    </w:rPr>
  </w:style>
  <w:style w:type="paragraph" w:customStyle="1" w:styleId="654">
    <w:name w:val="Normal_file_224_file_445_file_3771"/>
    <w:qFormat/>
    <w:uiPriority w:val="0"/>
    <w:pPr>
      <w:widowControl w:val="0"/>
      <w:jc w:val="both"/>
    </w:pPr>
    <w:rPr>
      <w:rFonts w:ascii="Times New Roman" w:hAnsi="Times New Roman" w:eastAsia="宋体" w:cs="Times New Roman"/>
      <w:szCs w:val="24"/>
      <w:lang w:val="en-US" w:eastAsia="zh-CN" w:bidi="ar-SA"/>
    </w:rPr>
  </w:style>
  <w:style w:type="paragraph" w:customStyle="1" w:styleId="655">
    <w:name w:val="Normal_file_446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1_file_446_file_3771"/>
    <w:basedOn w:val="655"/>
    <w:qFormat/>
    <w:uiPriority w:val="9"/>
    <w:pPr>
      <w:outlineLvl w:val="0"/>
    </w:pPr>
    <w:rPr>
      <w:kern w:val="36"/>
      <w:sz w:val="48"/>
      <w:szCs w:val="48"/>
    </w:rPr>
  </w:style>
  <w:style w:type="paragraph" w:customStyle="1" w:styleId="657">
    <w:name w:val="heading 2_file_446_file_3771"/>
    <w:basedOn w:val="655"/>
    <w:qFormat/>
    <w:uiPriority w:val="9"/>
    <w:pPr>
      <w:outlineLvl w:val="1"/>
    </w:pPr>
    <w:rPr>
      <w:sz w:val="36"/>
      <w:szCs w:val="36"/>
    </w:rPr>
  </w:style>
  <w:style w:type="paragraph" w:customStyle="1" w:styleId="658">
    <w:name w:val="heading 3_file_446_file_3771"/>
    <w:basedOn w:val="655"/>
    <w:qFormat/>
    <w:uiPriority w:val="9"/>
    <w:pPr>
      <w:outlineLvl w:val="2"/>
    </w:pPr>
    <w:rPr>
      <w:sz w:val="27"/>
      <w:szCs w:val="27"/>
    </w:rPr>
  </w:style>
  <w:style w:type="paragraph" w:customStyle="1" w:styleId="659">
    <w:name w:val="heading 4_file_446_file_3771"/>
    <w:basedOn w:val="655"/>
    <w:qFormat/>
    <w:uiPriority w:val="9"/>
    <w:pPr>
      <w:outlineLvl w:val="3"/>
    </w:pPr>
  </w:style>
  <w:style w:type="paragraph" w:customStyle="1" w:styleId="660">
    <w:name w:val="heading 5_file_446_file_3771"/>
    <w:basedOn w:val="655"/>
    <w:qFormat/>
    <w:uiPriority w:val="9"/>
    <w:pPr>
      <w:outlineLvl w:val="4"/>
    </w:pPr>
    <w:rPr>
      <w:sz w:val="20"/>
      <w:szCs w:val="20"/>
    </w:rPr>
  </w:style>
  <w:style w:type="paragraph" w:customStyle="1" w:styleId="661">
    <w:name w:val="heading 6_file_446_file_3771"/>
    <w:basedOn w:val="655"/>
    <w:qFormat/>
    <w:uiPriority w:val="9"/>
    <w:pPr>
      <w:outlineLvl w:val="5"/>
    </w:pPr>
    <w:rPr>
      <w:sz w:val="15"/>
      <w:szCs w:val="15"/>
    </w:rPr>
  </w:style>
  <w:style w:type="character" w:customStyle="1" w:styleId="662">
    <w:name w:val="Default Paragraph Font_file_446_file_3771"/>
    <w:semiHidden/>
    <w:unhideWhenUsed/>
    <w:qFormat/>
    <w:uiPriority w:val="1"/>
  </w:style>
  <w:style w:type="table" w:customStyle="1" w:styleId="663">
    <w:name w:val="Normal Table_file_446_file_3771"/>
    <w:semiHidden/>
    <w:unhideWhenUsed/>
    <w:qFormat/>
    <w:uiPriority w:val="99"/>
    <w:tblPr>
      <w:tblCellMar>
        <w:top w:w="0" w:type="dxa"/>
        <w:left w:w="108" w:type="dxa"/>
        <w:bottom w:w="0" w:type="dxa"/>
        <w:right w:w="108" w:type="dxa"/>
      </w:tblCellMar>
    </w:tblPr>
  </w:style>
  <w:style w:type="character" w:customStyle="1" w:styleId="664">
    <w:name w:val="Hyperlink_file_446_file_3771"/>
    <w:basedOn w:val="662"/>
    <w:semiHidden/>
    <w:unhideWhenUsed/>
    <w:qFormat/>
    <w:uiPriority w:val="99"/>
    <w:rPr>
      <w:color w:val="0782C1"/>
      <w:u w:val="single"/>
    </w:rPr>
  </w:style>
  <w:style w:type="character" w:customStyle="1" w:styleId="665">
    <w:name w:val="FollowedHyperlink_file_446_file_3771"/>
    <w:basedOn w:val="662"/>
    <w:semiHidden/>
    <w:unhideWhenUsed/>
    <w:qFormat/>
    <w:uiPriority w:val="99"/>
    <w:rPr>
      <w:color w:val="0782C1"/>
      <w:u w:val="single"/>
    </w:rPr>
  </w:style>
  <w:style w:type="character" w:customStyle="1" w:styleId="666">
    <w:name w:val="标题 1 Char_file_446_file_3771"/>
    <w:basedOn w:val="662"/>
    <w:link w:val="6"/>
    <w:qFormat/>
    <w:uiPriority w:val="9"/>
    <w:rPr>
      <w:rFonts w:ascii="宋体" w:hAnsi="宋体" w:eastAsia="宋体" w:cs="宋体"/>
      <w:b/>
      <w:bCs/>
      <w:kern w:val="44"/>
      <w:sz w:val="44"/>
      <w:szCs w:val="44"/>
    </w:rPr>
  </w:style>
  <w:style w:type="character" w:customStyle="1" w:styleId="667">
    <w:name w:val="标题 2 Char_file_446_file_3771"/>
    <w:basedOn w:val="662"/>
    <w:link w:val="7"/>
    <w:semiHidden/>
    <w:qFormat/>
    <w:uiPriority w:val="9"/>
    <w:rPr>
      <w:rFonts w:asciiTheme="majorHAnsi" w:hAnsiTheme="majorHAnsi" w:eastAsiaTheme="majorEastAsia" w:cstheme="majorBidi"/>
      <w:b/>
      <w:bCs/>
      <w:sz w:val="32"/>
      <w:szCs w:val="32"/>
    </w:rPr>
  </w:style>
  <w:style w:type="character" w:customStyle="1" w:styleId="668">
    <w:name w:val="标题 3 Char_file_446_file_3771"/>
    <w:basedOn w:val="662"/>
    <w:link w:val="9"/>
    <w:semiHidden/>
    <w:qFormat/>
    <w:uiPriority w:val="9"/>
    <w:rPr>
      <w:rFonts w:ascii="宋体" w:hAnsi="宋体" w:eastAsia="宋体" w:cs="宋体"/>
      <w:b/>
      <w:bCs/>
      <w:sz w:val="32"/>
      <w:szCs w:val="32"/>
    </w:rPr>
  </w:style>
  <w:style w:type="character" w:customStyle="1" w:styleId="669">
    <w:name w:val="标题 4 Char_file_446_file_3771"/>
    <w:basedOn w:val="662"/>
    <w:link w:val="10"/>
    <w:semiHidden/>
    <w:qFormat/>
    <w:uiPriority w:val="9"/>
    <w:rPr>
      <w:rFonts w:asciiTheme="majorHAnsi" w:hAnsiTheme="majorHAnsi" w:eastAsiaTheme="majorEastAsia" w:cstheme="majorBidi"/>
      <w:b/>
      <w:bCs/>
      <w:sz w:val="28"/>
      <w:szCs w:val="28"/>
    </w:rPr>
  </w:style>
  <w:style w:type="character" w:customStyle="1" w:styleId="670">
    <w:name w:val="标题 5 Char_file_446_file_3771"/>
    <w:basedOn w:val="662"/>
    <w:link w:val="11"/>
    <w:semiHidden/>
    <w:qFormat/>
    <w:uiPriority w:val="9"/>
    <w:rPr>
      <w:rFonts w:ascii="宋体" w:hAnsi="宋体" w:eastAsia="宋体" w:cs="宋体"/>
      <w:b/>
      <w:bCs/>
      <w:sz w:val="28"/>
      <w:szCs w:val="28"/>
    </w:rPr>
  </w:style>
  <w:style w:type="character" w:customStyle="1" w:styleId="671">
    <w:name w:val="标题 6 Char_file_446_file_3771"/>
    <w:basedOn w:val="662"/>
    <w:semiHidden/>
    <w:qFormat/>
    <w:uiPriority w:val="9"/>
    <w:rPr>
      <w:rFonts w:asciiTheme="majorHAnsi" w:hAnsiTheme="majorHAnsi" w:eastAsiaTheme="majorEastAsia" w:cstheme="majorBidi"/>
      <w:b/>
      <w:bCs/>
      <w:sz w:val="24"/>
      <w:szCs w:val="24"/>
    </w:rPr>
  </w:style>
  <w:style w:type="paragraph" w:customStyle="1" w:styleId="672">
    <w:name w:val="cke_editable_file_446_file_3771"/>
    <w:basedOn w:val="655"/>
    <w:qFormat/>
    <w:uiPriority w:val="0"/>
    <w:rPr>
      <w:rFonts w:ascii="仿宋_GB2312" w:eastAsia="仿宋_GB2312"/>
    </w:rPr>
  </w:style>
  <w:style w:type="paragraph" w:customStyle="1" w:styleId="673">
    <w:name w:val="marker_file_446_file_3771"/>
    <w:basedOn w:val="655"/>
    <w:qFormat/>
    <w:uiPriority w:val="0"/>
    <w:pPr>
      <w:shd w:val="clear" w:color="auto" w:fill="FFFF00"/>
    </w:pPr>
  </w:style>
  <w:style w:type="paragraph" w:customStyle="1" w:styleId="674">
    <w:name w:val="Normal (Web)_file_446_file_3771"/>
    <w:basedOn w:val="655"/>
    <w:semiHidden/>
    <w:unhideWhenUsed/>
    <w:qFormat/>
    <w:uiPriority w:val="99"/>
  </w:style>
  <w:style w:type="character" w:customStyle="1" w:styleId="675">
    <w:name w:val="Strong_file_446_file_3771"/>
    <w:basedOn w:val="662"/>
    <w:qFormat/>
    <w:uiPriority w:val="22"/>
    <w:rPr>
      <w:b/>
      <w:bCs/>
    </w:rPr>
  </w:style>
  <w:style w:type="paragraph" w:customStyle="1" w:styleId="676">
    <w:name w:val="Normal_file_447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7">
    <w:name w:val="heading 1_file_447_file_3771"/>
    <w:basedOn w:val="676"/>
    <w:qFormat/>
    <w:uiPriority w:val="9"/>
    <w:pPr>
      <w:outlineLvl w:val="0"/>
    </w:pPr>
    <w:rPr>
      <w:kern w:val="36"/>
      <w:sz w:val="48"/>
      <w:szCs w:val="48"/>
    </w:rPr>
  </w:style>
  <w:style w:type="paragraph" w:customStyle="1" w:styleId="678">
    <w:name w:val="heading 2_file_447_file_3771"/>
    <w:basedOn w:val="676"/>
    <w:qFormat/>
    <w:uiPriority w:val="9"/>
    <w:pPr>
      <w:outlineLvl w:val="1"/>
    </w:pPr>
    <w:rPr>
      <w:sz w:val="36"/>
      <w:szCs w:val="36"/>
    </w:rPr>
  </w:style>
  <w:style w:type="paragraph" w:customStyle="1" w:styleId="679">
    <w:name w:val="heading 3_file_447_file_3771"/>
    <w:basedOn w:val="676"/>
    <w:qFormat/>
    <w:uiPriority w:val="9"/>
    <w:pPr>
      <w:outlineLvl w:val="2"/>
    </w:pPr>
    <w:rPr>
      <w:sz w:val="27"/>
      <w:szCs w:val="27"/>
    </w:rPr>
  </w:style>
  <w:style w:type="paragraph" w:customStyle="1" w:styleId="680">
    <w:name w:val="heading 4_file_447_file_3771"/>
    <w:basedOn w:val="676"/>
    <w:qFormat/>
    <w:uiPriority w:val="9"/>
    <w:pPr>
      <w:outlineLvl w:val="3"/>
    </w:pPr>
  </w:style>
  <w:style w:type="paragraph" w:customStyle="1" w:styleId="681">
    <w:name w:val="heading 5_file_447_file_3771"/>
    <w:basedOn w:val="676"/>
    <w:qFormat/>
    <w:uiPriority w:val="9"/>
    <w:pPr>
      <w:outlineLvl w:val="4"/>
    </w:pPr>
    <w:rPr>
      <w:sz w:val="20"/>
      <w:szCs w:val="20"/>
    </w:rPr>
  </w:style>
  <w:style w:type="paragraph" w:customStyle="1" w:styleId="682">
    <w:name w:val="heading 6_file_447_file_3771"/>
    <w:basedOn w:val="676"/>
    <w:qFormat/>
    <w:uiPriority w:val="9"/>
    <w:pPr>
      <w:outlineLvl w:val="5"/>
    </w:pPr>
    <w:rPr>
      <w:sz w:val="15"/>
      <w:szCs w:val="15"/>
    </w:rPr>
  </w:style>
  <w:style w:type="character" w:customStyle="1" w:styleId="683">
    <w:name w:val="Default Paragraph Font_file_447_file_3771"/>
    <w:semiHidden/>
    <w:unhideWhenUsed/>
    <w:qFormat/>
    <w:uiPriority w:val="1"/>
  </w:style>
  <w:style w:type="table" w:customStyle="1" w:styleId="684">
    <w:name w:val="Normal Table_file_447_file_3771"/>
    <w:semiHidden/>
    <w:unhideWhenUsed/>
    <w:qFormat/>
    <w:uiPriority w:val="99"/>
    <w:tblPr>
      <w:tblCellMar>
        <w:top w:w="0" w:type="dxa"/>
        <w:left w:w="108" w:type="dxa"/>
        <w:bottom w:w="0" w:type="dxa"/>
        <w:right w:w="108" w:type="dxa"/>
      </w:tblCellMar>
    </w:tblPr>
  </w:style>
  <w:style w:type="character" w:customStyle="1" w:styleId="685">
    <w:name w:val="Hyperlink_file_447_file_3771"/>
    <w:basedOn w:val="683"/>
    <w:semiHidden/>
    <w:unhideWhenUsed/>
    <w:qFormat/>
    <w:uiPriority w:val="99"/>
    <w:rPr>
      <w:color w:val="0782C1"/>
      <w:u w:val="single"/>
    </w:rPr>
  </w:style>
  <w:style w:type="character" w:customStyle="1" w:styleId="686">
    <w:name w:val="FollowedHyperlink_file_447_file_3771"/>
    <w:basedOn w:val="683"/>
    <w:semiHidden/>
    <w:unhideWhenUsed/>
    <w:qFormat/>
    <w:uiPriority w:val="99"/>
    <w:rPr>
      <w:color w:val="0782C1"/>
      <w:u w:val="single"/>
    </w:rPr>
  </w:style>
  <w:style w:type="character" w:customStyle="1" w:styleId="687">
    <w:name w:val="标题 1 Char_file_447_file_3771"/>
    <w:basedOn w:val="683"/>
    <w:link w:val="6"/>
    <w:qFormat/>
    <w:uiPriority w:val="9"/>
    <w:rPr>
      <w:rFonts w:ascii="宋体" w:hAnsi="宋体" w:eastAsia="宋体" w:cs="宋体"/>
      <w:b/>
      <w:bCs/>
      <w:kern w:val="44"/>
      <w:sz w:val="44"/>
      <w:szCs w:val="44"/>
    </w:rPr>
  </w:style>
  <w:style w:type="character" w:customStyle="1" w:styleId="688">
    <w:name w:val="标题 2 Char_file_447_file_3771"/>
    <w:basedOn w:val="683"/>
    <w:link w:val="7"/>
    <w:semiHidden/>
    <w:qFormat/>
    <w:uiPriority w:val="9"/>
    <w:rPr>
      <w:rFonts w:asciiTheme="majorHAnsi" w:hAnsiTheme="majorHAnsi" w:eastAsiaTheme="majorEastAsia" w:cstheme="majorBidi"/>
      <w:b/>
      <w:bCs/>
      <w:sz w:val="32"/>
      <w:szCs w:val="32"/>
    </w:rPr>
  </w:style>
  <w:style w:type="character" w:customStyle="1" w:styleId="689">
    <w:name w:val="标题 3 Char_file_447_file_3771"/>
    <w:basedOn w:val="683"/>
    <w:link w:val="9"/>
    <w:semiHidden/>
    <w:qFormat/>
    <w:uiPriority w:val="9"/>
    <w:rPr>
      <w:rFonts w:ascii="宋体" w:hAnsi="宋体" w:eastAsia="宋体" w:cs="宋体"/>
      <w:b/>
      <w:bCs/>
      <w:sz w:val="32"/>
      <w:szCs w:val="32"/>
    </w:rPr>
  </w:style>
  <w:style w:type="character" w:customStyle="1" w:styleId="690">
    <w:name w:val="标题 4 Char_file_447_file_3771"/>
    <w:basedOn w:val="683"/>
    <w:link w:val="10"/>
    <w:semiHidden/>
    <w:qFormat/>
    <w:uiPriority w:val="9"/>
    <w:rPr>
      <w:rFonts w:asciiTheme="majorHAnsi" w:hAnsiTheme="majorHAnsi" w:eastAsiaTheme="majorEastAsia" w:cstheme="majorBidi"/>
      <w:b/>
      <w:bCs/>
      <w:sz w:val="28"/>
      <w:szCs w:val="28"/>
    </w:rPr>
  </w:style>
  <w:style w:type="character" w:customStyle="1" w:styleId="691">
    <w:name w:val="标题 5 Char_file_447_file_3771"/>
    <w:basedOn w:val="683"/>
    <w:link w:val="11"/>
    <w:semiHidden/>
    <w:qFormat/>
    <w:uiPriority w:val="9"/>
    <w:rPr>
      <w:rFonts w:ascii="宋体" w:hAnsi="宋体" w:eastAsia="宋体" w:cs="宋体"/>
      <w:b/>
      <w:bCs/>
      <w:sz w:val="28"/>
      <w:szCs w:val="28"/>
    </w:rPr>
  </w:style>
  <w:style w:type="character" w:customStyle="1" w:styleId="692">
    <w:name w:val="标题 6 Char_file_447_file_3771"/>
    <w:basedOn w:val="683"/>
    <w:semiHidden/>
    <w:qFormat/>
    <w:uiPriority w:val="9"/>
    <w:rPr>
      <w:rFonts w:asciiTheme="majorHAnsi" w:hAnsiTheme="majorHAnsi" w:eastAsiaTheme="majorEastAsia" w:cstheme="majorBidi"/>
      <w:b/>
      <w:bCs/>
      <w:sz w:val="24"/>
      <w:szCs w:val="24"/>
    </w:rPr>
  </w:style>
  <w:style w:type="paragraph" w:customStyle="1" w:styleId="693">
    <w:name w:val="cke_editable_file_447_file_3771"/>
    <w:basedOn w:val="676"/>
    <w:qFormat/>
    <w:uiPriority w:val="0"/>
    <w:rPr>
      <w:rFonts w:ascii="仿宋_GB2312" w:eastAsia="仿宋_GB2312"/>
    </w:rPr>
  </w:style>
  <w:style w:type="paragraph" w:customStyle="1" w:styleId="694">
    <w:name w:val="marker_file_447_file_3771"/>
    <w:basedOn w:val="676"/>
    <w:qFormat/>
    <w:uiPriority w:val="0"/>
    <w:pPr>
      <w:shd w:val="clear" w:color="auto" w:fill="FFFF00"/>
    </w:pPr>
  </w:style>
  <w:style w:type="paragraph" w:customStyle="1" w:styleId="695">
    <w:name w:val="Normal (Web)_file_447_file_3771"/>
    <w:basedOn w:val="676"/>
    <w:semiHidden/>
    <w:unhideWhenUsed/>
    <w:qFormat/>
    <w:uiPriority w:val="99"/>
  </w:style>
  <w:style w:type="character" w:customStyle="1" w:styleId="696">
    <w:name w:val="Strong_file_447_file_3771"/>
    <w:basedOn w:val="683"/>
    <w:qFormat/>
    <w:uiPriority w:val="22"/>
    <w:rPr>
      <w:b/>
      <w:bCs/>
    </w:rPr>
  </w:style>
  <w:style w:type="paragraph" w:customStyle="1" w:styleId="697">
    <w:name w:val="heading 2_file_448_file_3771"/>
    <w:basedOn w:val="475"/>
    <w:qFormat/>
    <w:uiPriority w:val="9"/>
    <w:pPr>
      <w:outlineLvl w:val="1"/>
    </w:pPr>
    <w:rPr>
      <w:sz w:val="36"/>
      <w:szCs w:val="36"/>
    </w:rPr>
  </w:style>
  <w:style w:type="paragraph" w:customStyle="1" w:styleId="698">
    <w:name w:val="heading 3_file_448_file_3771"/>
    <w:basedOn w:val="475"/>
    <w:qFormat/>
    <w:uiPriority w:val="9"/>
    <w:pPr>
      <w:outlineLvl w:val="2"/>
    </w:pPr>
    <w:rPr>
      <w:sz w:val="27"/>
      <w:szCs w:val="27"/>
    </w:rPr>
  </w:style>
  <w:style w:type="paragraph" w:customStyle="1" w:styleId="699">
    <w:name w:val="heading 4_file_448_file_3771"/>
    <w:basedOn w:val="475"/>
    <w:qFormat/>
    <w:uiPriority w:val="9"/>
    <w:pPr>
      <w:outlineLvl w:val="3"/>
    </w:pPr>
  </w:style>
  <w:style w:type="paragraph" w:customStyle="1" w:styleId="700">
    <w:name w:val="heading 5_file_448_file_3771"/>
    <w:basedOn w:val="475"/>
    <w:qFormat/>
    <w:uiPriority w:val="9"/>
    <w:pPr>
      <w:outlineLvl w:val="4"/>
    </w:pPr>
    <w:rPr>
      <w:sz w:val="20"/>
      <w:szCs w:val="20"/>
    </w:rPr>
  </w:style>
  <w:style w:type="paragraph" w:customStyle="1" w:styleId="701">
    <w:name w:val="heading 6_file_448_file_3771"/>
    <w:basedOn w:val="475"/>
    <w:qFormat/>
    <w:uiPriority w:val="9"/>
    <w:pPr>
      <w:outlineLvl w:val="5"/>
    </w:pPr>
    <w:rPr>
      <w:sz w:val="15"/>
      <w:szCs w:val="15"/>
    </w:rPr>
  </w:style>
  <w:style w:type="character" w:customStyle="1" w:styleId="702">
    <w:name w:val="Default Paragraph Font_file_448_file_3771"/>
    <w:semiHidden/>
    <w:unhideWhenUsed/>
    <w:qFormat/>
    <w:uiPriority w:val="1"/>
  </w:style>
  <w:style w:type="table" w:customStyle="1" w:styleId="703">
    <w:name w:val="Normal Table_file_448_file_3771"/>
    <w:semiHidden/>
    <w:unhideWhenUsed/>
    <w:qFormat/>
    <w:uiPriority w:val="99"/>
    <w:tblPr>
      <w:tblCellMar>
        <w:top w:w="0" w:type="dxa"/>
        <w:left w:w="108" w:type="dxa"/>
        <w:bottom w:w="0" w:type="dxa"/>
        <w:right w:w="108" w:type="dxa"/>
      </w:tblCellMar>
    </w:tblPr>
  </w:style>
  <w:style w:type="character" w:customStyle="1" w:styleId="704">
    <w:name w:val="Hyperlink_file_448_file_3771"/>
    <w:basedOn w:val="702"/>
    <w:semiHidden/>
    <w:unhideWhenUsed/>
    <w:qFormat/>
    <w:uiPriority w:val="99"/>
    <w:rPr>
      <w:color w:val="0782C1"/>
      <w:u w:val="single"/>
    </w:rPr>
  </w:style>
  <w:style w:type="character" w:customStyle="1" w:styleId="705">
    <w:name w:val="FollowedHyperlink_file_448_file_3771"/>
    <w:basedOn w:val="702"/>
    <w:semiHidden/>
    <w:unhideWhenUsed/>
    <w:qFormat/>
    <w:uiPriority w:val="99"/>
    <w:rPr>
      <w:color w:val="0782C1"/>
      <w:u w:val="single"/>
    </w:rPr>
  </w:style>
  <w:style w:type="character" w:customStyle="1" w:styleId="706">
    <w:name w:val="标题 1 Char_file_448_file_3771"/>
    <w:basedOn w:val="702"/>
    <w:link w:val="6"/>
    <w:qFormat/>
    <w:uiPriority w:val="9"/>
    <w:rPr>
      <w:rFonts w:ascii="宋体" w:hAnsi="宋体" w:eastAsia="宋体" w:cs="宋体"/>
      <w:b/>
      <w:bCs/>
      <w:kern w:val="44"/>
      <w:sz w:val="44"/>
      <w:szCs w:val="44"/>
    </w:rPr>
  </w:style>
  <w:style w:type="character" w:customStyle="1" w:styleId="707">
    <w:name w:val="标题 2 Char_file_448_file_3771"/>
    <w:basedOn w:val="702"/>
    <w:link w:val="7"/>
    <w:semiHidden/>
    <w:qFormat/>
    <w:uiPriority w:val="9"/>
    <w:rPr>
      <w:rFonts w:asciiTheme="majorHAnsi" w:hAnsiTheme="majorHAnsi" w:eastAsiaTheme="majorEastAsia" w:cstheme="majorBidi"/>
      <w:b/>
      <w:bCs/>
      <w:sz w:val="32"/>
      <w:szCs w:val="32"/>
    </w:rPr>
  </w:style>
  <w:style w:type="character" w:customStyle="1" w:styleId="708">
    <w:name w:val="标题 3 Char_file_448_file_3771"/>
    <w:basedOn w:val="702"/>
    <w:link w:val="9"/>
    <w:semiHidden/>
    <w:qFormat/>
    <w:uiPriority w:val="9"/>
    <w:rPr>
      <w:rFonts w:ascii="宋体" w:hAnsi="宋体" w:eastAsia="宋体" w:cs="宋体"/>
      <w:b/>
      <w:bCs/>
      <w:sz w:val="32"/>
      <w:szCs w:val="32"/>
    </w:rPr>
  </w:style>
  <w:style w:type="character" w:customStyle="1" w:styleId="709">
    <w:name w:val="标题 4 Char_file_448_file_3771"/>
    <w:basedOn w:val="702"/>
    <w:link w:val="10"/>
    <w:semiHidden/>
    <w:qFormat/>
    <w:uiPriority w:val="9"/>
    <w:rPr>
      <w:rFonts w:asciiTheme="majorHAnsi" w:hAnsiTheme="majorHAnsi" w:eastAsiaTheme="majorEastAsia" w:cstheme="majorBidi"/>
      <w:b/>
      <w:bCs/>
      <w:sz w:val="28"/>
      <w:szCs w:val="28"/>
    </w:rPr>
  </w:style>
  <w:style w:type="character" w:customStyle="1" w:styleId="710">
    <w:name w:val="标题 5 Char_file_448_file_3771"/>
    <w:basedOn w:val="702"/>
    <w:link w:val="11"/>
    <w:semiHidden/>
    <w:qFormat/>
    <w:uiPriority w:val="9"/>
    <w:rPr>
      <w:rFonts w:ascii="宋体" w:hAnsi="宋体" w:eastAsia="宋体" w:cs="宋体"/>
      <w:b/>
      <w:bCs/>
      <w:sz w:val="28"/>
      <w:szCs w:val="28"/>
    </w:rPr>
  </w:style>
  <w:style w:type="character" w:customStyle="1" w:styleId="711">
    <w:name w:val="标题 6 Char_file_448_file_3771"/>
    <w:basedOn w:val="702"/>
    <w:semiHidden/>
    <w:qFormat/>
    <w:uiPriority w:val="9"/>
    <w:rPr>
      <w:rFonts w:asciiTheme="majorHAnsi" w:hAnsiTheme="majorHAnsi" w:eastAsiaTheme="majorEastAsia" w:cstheme="majorBidi"/>
      <w:b/>
      <w:bCs/>
      <w:sz w:val="24"/>
      <w:szCs w:val="24"/>
    </w:rPr>
  </w:style>
  <w:style w:type="paragraph" w:customStyle="1" w:styleId="712">
    <w:name w:val="cke_editable_file_448_file_3771"/>
    <w:basedOn w:val="475"/>
    <w:qFormat/>
    <w:uiPriority w:val="0"/>
    <w:rPr>
      <w:rFonts w:ascii="仿宋_GB2312" w:eastAsia="仿宋_GB2312"/>
    </w:rPr>
  </w:style>
  <w:style w:type="paragraph" w:customStyle="1" w:styleId="713">
    <w:name w:val="marker_file_448_file_3771"/>
    <w:basedOn w:val="475"/>
    <w:qFormat/>
    <w:uiPriority w:val="0"/>
    <w:pPr>
      <w:shd w:val="clear" w:color="auto" w:fill="FFFF00"/>
    </w:pPr>
  </w:style>
  <w:style w:type="paragraph" w:customStyle="1" w:styleId="714">
    <w:name w:val="Normal (Web)_file_448_file_3771"/>
    <w:basedOn w:val="475"/>
    <w:semiHidden/>
    <w:unhideWhenUsed/>
    <w:qFormat/>
    <w:uiPriority w:val="99"/>
  </w:style>
  <w:style w:type="paragraph" w:customStyle="1" w:styleId="715">
    <w:name w:val="heading 2_file_449_file_3771"/>
    <w:basedOn w:val="477"/>
    <w:qFormat/>
    <w:uiPriority w:val="9"/>
    <w:pPr>
      <w:outlineLvl w:val="1"/>
    </w:pPr>
    <w:rPr>
      <w:sz w:val="36"/>
      <w:szCs w:val="36"/>
    </w:rPr>
  </w:style>
  <w:style w:type="paragraph" w:customStyle="1" w:styleId="716">
    <w:name w:val="heading 3_file_449_file_3771"/>
    <w:basedOn w:val="477"/>
    <w:qFormat/>
    <w:uiPriority w:val="9"/>
    <w:pPr>
      <w:outlineLvl w:val="2"/>
    </w:pPr>
    <w:rPr>
      <w:sz w:val="27"/>
      <w:szCs w:val="27"/>
    </w:rPr>
  </w:style>
  <w:style w:type="paragraph" w:customStyle="1" w:styleId="717">
    <w:name w:val="heading 4_file_449_file_3771"/>
    <w:basedOn w:val="477"/>
    <w:qFormat/>
    <w:uiPriority w:val="9"/>
    <w:pPr>
      <w:outlineLvl w:val="3"/>
    </w:pPr>
  </w:style>
  <w:style w:type="paragraph" w:customStyle="1" w:styleId="718">
    <w:name w:val="heading 5_file_449_file_3771"/>
    <w:basedOn w:val="477"/>
    <w:qFormat/>
    <w:uiPriority w:val="9"/>
    <w:pPr>
      <w:outlineLvl w:val="4"/>
    </w:pPr>
    <w:rPr>
      <w:sz w:val="20"/>
      <w:szCs w:val="20"/>
    </w:rPr>
  </w:style>
  <w:style w:type="paragraph" w:customStyle="1" w:styleId="719">
    <w:name w:val="heading 6_file_449_file_3771"/>
    <w:basedOn w:val="477"/>
    <w:qFormat/>
    <w:uiPriority w:val="9"/>
    <w:pPr>
      <w:outlineLvl w:val="5"/>
    </w:pPr>
    <w:rPr>
      <w:sz w:val="15"/>
      <w:szCs w:val="15"/>
    </w:rPr>
  </w:style>
  <w:style w:type="character" w:customStyle="1" w:styleId="720">
    <w:name w:val="Default Paragraph Font_file_449_file_3771"/>
    <w:semiHidden/>
    <w:unhideWhenUsed/>
    <w:qFormat/>
    <w:uiPriority w:val="1"/>
  </w:style>
  <w:style w:type="table" w:customStyle="1" w:styleId="721">
    <w:name w:val="Normal Table_file_449_file_3771"/>
    <w:semiHidden/>
    <w:unhideWhenUsed/>
    <w:qFormat/>
    <w:uiPriority w:val="99"/>
    <w:tblPr>
      <w:tblCellMar>
        <w:top w:w="0" w:type="dxa"/>
        <w:left w:w="108" w:type="dxa"/>
        <w:bottom w:w="0" w:type="dxa"/>
        <w:right w:w="108" w:type="dxa"/>
      </w:tblCellMar>
    </w:tblPr>
  </w:style>
  <w:style w:type="character" w:customStyle="1" w:styleId="722">
    <w:name w:val="Hyperlink_file_449_file_3771"/>
    <w:basedOn w:val="720"/>
    <w:semiHidden/>
    <w:unhideWhenUsed/>
    <w:qFormat/>
    <w:uiPriority w:val="99"/>
    <w:rPr>
      <w:color w:val="0782C1"/>
      <w:u w:val="single"/>
    </w:rPr>
  </w:style>
  <w:style w:type="character" w:customStyle="1" w:styleId="723">
    <w:name w:val="FollowedHyperlink_file_449_file_3771"/>
    <w:basedOn w:val="720"/>
    <w:semiHidden/>
    <w:unhideWhenUsed/>
    <w:qFormat/>
    <w:uiPriority w:val="99"/>
    <w:rPr>
      <w:color w:val="0782C1"/>
      <w:u w:val="single"/>
    </w:rPr>
  </w:style>
  <w:style w:type="character" w:customStyle="1" w:styleId="724">
    <w:name w:val="标题 1 Char_file_449_file_3771"/>
    <w:basedOn w:val="720"/>
    <w:link w:val="6"/>
    <w:qFormat/>
    <w:uiPriority w:val="9"/>
    <w:rPr>
      <w:rFonts w:ascii="宋体" w:hAnsi="宋体" w:eastAsia="宋体" w:cs="宋体"/>
      <w:b/>
      <w:bCs/>
      <w:kern w:val="44"/>
      <w:sz w:val="44"/>
      <w:szCs w:val="44"/>
    </w:rPr>
  </w:style>
  <w:style w:type="character" w:customStyle="1" w:styleId="725">
    <w:name w:val="标题 2 Char_file_449_file_3771"/>
    <w:basedOn w:val="720"/>
    <w:link w:val="7"/>
    <w:semiHidden/>
    <w:qFormat/>
    <w:uiPriority w:val="9"/>
    <w:rPr>
      <w:rFonts w:asciiTheme="majorHAnsi" w:hAnsiTheme="majorHAnsi" w:eastAsiaTheme="majorEastAsia" w:cstheme="majorBidi"/>
      <w:b/>
      <w:bCs/>
      <w:sz w:val="32"/>
      <w:szCs w:val="32"/>
    </w:rPr>
  </w:style>
  <w:style w:type="character" w:customStyle="1" w:styleId="726">
    <w:name w:val="标题 3 Char_file_449_file_3771"/>
    <w:basedOn w:val="720"/>
    <w:link w:val="9"/>
    <w:semiHidden/>
    <w:qFormat/>
    <w:uiPriority w:val="9"/>
    <w:rPr>
      <w:rFonts w:ascii="宋体" w:hAnsi="宋体" w:eastAsia="宋体" w:cs="宋体"/>
      <w:b/>
      <w:bCs/>
      <w:sz w:val="32"/>
      <w:szCs w:val="32"/>
    </w:rPr>
  </w:style>
  <w:style w:type="character" w:customStyle="1" w:styleId="727">
    <w:name w:val="标题 4 Char_file_449_file_3771"/>
    <w:basedOn w:val="720"/>
    <w:link w:val="10"/>
    <w:semiHidden/>
    <w:qFormat/>
    <w:uiPriority w:val="9"/>
    <w:rPr>
      <w:rFonts w:asciiTheme="majorHAnsi" w:hAnsiTheme="majorHAnsi" w:eastAsiaTheme="majorEastAsia" w:cstheme="majorBidi"/>
      <w:b/>
      <w:bCs/>
      <w:sz w:val="28"/>
      <w:szCs w:val="28"/>
    </w:rPr>
  </w:style>
  <w:style w:type="character" w:customStyle="1" w:styleId="728">
    <w:name w:val="标题 5 Char_file_449_file_3771"/>
    <w:basedOn w:val="720"/>
    <w:link w:val="11"/>
    <w:semiHidden/>
    <w:qFormat/>
    <w:uiPriority w:val="9"/>
    <w:rPr>
      <w:rFonts w:ascii="宋体" w:hAnsi="宋体" w:eastAsia="宋体" w:cs="宋体"/>
      <w:b/>
      <w:bCs/>
      <w:sz w:val="28"/>
      <w:szCs w:val="28"/>
    </w:rPr>
  </w:style>
  <w:style w:type="character" w:customStyle="1" w:styleId="729">
    <w:name w:val="标题 6 Char_file_449_file_3771"/>
    <w:basedOn w:val="720"/>
    <w:semiHidden/>
    <w:qFormat/>
    <w:uiPriority w:val="9"/>
    <w:rPr>
      <w:rFonts w:asciiTheme="majorHAnsi" w:hAnsiTheme="majorHAnsi" w:eastAsiaTheme="majorEastAsia" w:cstheme="majorBidi"/>
      <w:b/>
      <w:bCs/>
      <w:sz w:val="24"/>
      <w:szCs w:val="24"/>
    </w:rPr>
  </w:style>
  <w:style w:type="paragraph" w:customStyle="1" w:styleId="730">
    <w:name w:val="cke_editable_file_449_file_3771"/>
    <w:basedOn w:val="477"/>
    <w:qFormat/>
    <w:uiPriority w:val="0"/>
    <w:rPr>
      <w:rFonts w:ascii="仿宋_GB2312" w:eastAsia="仿宋_GB2312"/>
    </w:rPr>
  </w:style>
  <w:style w:type="paragraph" w:customStyle="1" w:styleId="731">
    <w:name w:val="marker_file_449_file_3771"/>
    <w:basedOn w:val="477"/>
    <w:qFormat/>
    <w:uiPriority w:val="0"/>
    <w:pPr>
      <w:shd w:val="clear" w:color="auto" w:fill="FFFF00"/>
    </w:pPr>
  </w:style>
  <w:style w:type="paragraph" w:customStyle="1" w:styleId="732">
    <w:name w:val="Normal (Web)_file_449_file_3771"/>
    <w:basedOn w:val="477"/>
    <w:semiHidden/>
    <w:unhideWhenUsed/>
    <w:qFormat/>
    <w:uiPriority w:val="99"/>
  </w:style>
  <w:style w:type="paragraph" w:customStyle="1" w:styleId="733">
    <w:name w:val="heading 2_file_450_file_3771"/>
    <w:basedOn w:val="479"/>
    <w:qFormat/>
    <w:uiPriority w:val="9"/>
    <w:pPr>
      <w:outlineLvl w:val="1"/>
    </w:pPr>
    <w:rPr>
      <w:sz w:val="36"/>
      <w:szCs w:val="36"/>
    </w:rPr>
  </w:style>
  <w:style w:type="paragraph" w:customStyle="1" w:styleId="734">
    <w:name w:val="heading 3_file_450_file_3771"/>
    <w:basedOn w:val="479"/>
    <w:qFormat/>
    <w:uiPriority w:val="9"/>
    <w:pPr>
      <w:outlineLvl w:val="2"/>
    </w:pPr>
    <w:rPr>
      <w:sz w:val="27"/>
      <w:szCs w:val="27"/>
    </w:rPr>
  </w:style>
  <w:style w:type="paragraph" w:customStyle="1" w:styleId="735">
    <w:name w:val="heading 4_file_450_file_3771"/>
    <w:basedOn w:val="479"/>
    <w:qFormat/>
    <w:uiPriority w:val="9"/>
    <w:pPr>
      <w:outlineLvl w:val="3"/>
    </w:pPr>
  </w:style>
  <w:style w:type="paragraph" w:customStyle="1" w:styleId="736">
    <w:name w:val="heading 5_file_450_file_3771"/>
    <w:basedOn w:val="479"/>
    <w:qFormat/>
    <w:uiPriority w:val="9"/>
    <w:pPr>
      <w:outlineLvl w:val="4"/>
    </w:pPr>
    <w:rPr>
      <w:sz w:val="20"/>
      <w:szCs w:val="20"/>
    </w:rPr>
  </w:style>
  <w:style w:type="paragraph" w:customStyle="1" w:styleId="737">
    <w:name w:val="heading 6_file_450_file_3771"/>
    <w:basedOn w:val="479"/>
    <w:qFormat/>
    <w:uiPriority w:val="9"/>
    <w:pPr>
      <w:outlineLvl w:val="5"/>
    </w:pPr>
    <w:rPr>
      <w:sz w:val="15"/>
      <w:szCs w:val="15"/>
    </w:rPr>
  </w:style>
  <w:style w:type="character" w:customStyle="1" w:styleId="738">
    <w:name w:val="Default Paragraph Font_file_450_file_3771"/>
    <w:semiHidden/>
    <w:unhideWhenUsed/>
    <w:qFormat/>
    <w:uiPriority w:val="1"/>
  </w:style>
  <w:style w:type="table" w:customStyle="1" w:styleId="739">
    <w:name w:val="Normal Table_file_450_file_3771"/>
    <w:semiHidden/>
    <w:unhideWhenUsed/>
    <w:qFormat/>
    <w:uiPriority w:val="99"/>
    <w:tblPr>
      <w:tblCellMar>
        <w:top w:w="0" w:type="dxa"/>
        <w:left w:w="108" w:type="dxa"/>
        <w:bottom w:w="0" w:type="dxa"/>
        <w:right w:w="108" w:type="dxa"/>
      </w:tblCellMar>
    </w:tblPr>
  </w:style>
  <w:style w:type="character" w:customStyle="1" w:styleId="740">
    <w:name w:val="Hyperlink_file_450_file_3771"/>
    <w:basedOn w:val="738"/>
    <w:semiHidden/>
    <w:unhideWhenUsed/>
    <w:qFormat/>
    <w:uiPriority w:val="99"/>
    <w:rPr>
      <w:color w:val="0782C1"/>
      <w:u w:val="single"/>
    </w:rPr>
  </w:style>
  <w:style w:type="character" w:customStyle="1" w:styleId="741">
    <w:name w:val="FollowedHyperlink_file_450_file_3771"/>
    <w:basedOn w:val="738"/>
    <w:semiHidden/>
    <w:unhideWhenUsed/>
    <w:qFormat/>
    <w:uiPriority w:val="99"/>
    <w:rPr>
      <w:color w:val="0782C1"/>
      <w:u w:val="single"/>
    </w:rPr>
  </w:style>
  <w:style w:type="character" w:customStyle="1" w:styleId="742">
    <w:name w:val="标题 1 Char_file_450_file_3771"/>
    <w:basedOn w:val="738"/>
    <w:link w:val="6"/>
    <w:qFormat/>
    <w:uiPriority w:val="9"/>
    <w:rPr>
      <w:rFonts w:ascii="宋体" w:hAnsi="宋体" w:eastAsia="宋体" w:cs="宋体"/>
      <w:b/>
      <w:bCs/>
      <w:kern w:val="44"/>
      <w:sz w:val="44"/>
      <w:szCs w:val="44"/>
    </w:rPr>
  </w:style>
  <w:style w:type="character" w:customStyle="1" w:styleId="743">
    <w:name w:val="标题 2 Char_file_450_file_3771"/>
    <w:basedOn w:val="738"/>
    <w:link w:val="7"/>
    <w:semiHidden/>
    <w:qFormat/>
    <w:uiPriority w:val="9"/>
    <w:rPr>
      <w:rFonts w:asciiTheme="majorHAnsi" w:hAnsiTheme="majorHAnsi" w:eastAsiaTheme="majorEastAsia" w:cstheme="majorBidi"/>
      <w:b/>
      <w:bCs/>
      <w:sz w:val="32"/>
      <w:szCs w:val="32"/>
    </w:rPr>
  </w:style>
  <w:style w:type="character" w:customStyle="1" w:styleId="744">
    <w:name w:val="标题 3 Char_file_450_file_3771"/>
    <w:basedOn w:val="738"/>
    <w:link w:val="9"/>
    <w:semiHidden/>
    <w:qFormat/>
    <w:uiPriority w:val="9"/>
    <w:rPr>
      <w:rFonts w:ascii="宋体" w:hAnsi="宋体" w:eastAsia="宋体" w:cs="宋体"/>
      <w:b/>
      <w:bCs/>
      <w:sz w:val="32"/>
      <w:szCs w:val="32"/>
    </w:rPr>
  </w:style>
  <w:style w:type="character" w:customStyle="1" w:styleId="745">
    <w:name w:val="标题 4 Char_file_450_file_3771"/>
    <w:basedOn w:val="738"/>
    <w:link w:val="10"/>
    <w:semiHidden/>
    <w:qFormat/>
    <w:uiPriority w:val="9"/>
    <w:rPr>
      <w:rFonts w:asciiTheme="majorHAnsi" w:hAnsiTheme="majorHAnsi" w:eastAsiaTheme="majorEastAsia" w:cstheme="majorBidi"/>
      <w:b/>
      <w:bCs/>
      <w:sz w:val="28"/>
      <w:szCs w:val="28"/>
    </w:rPr>
  </w:style>
  <w:style w:type="character" w:customStyle="1" w:styleId="746">
    <w:name w:val="标题 5 Char_file_450_file_3771"/>
    <w:basedOn w:val="738"/>
    <w:link w:val="11"/>
    <w:semiHidden/>
    <w:qFormat/>
    <w:uiPriority w:val="9"/>
    <w:rPr>
      <w:rFonts w:ascii="宋体" w:hAnsi="宋体" w:eastAsia="宋体" w:cs="宋体"/>
      <w:b/>
      <w:bCs/>
      <w:sz w:val="28"/>
      <w:szCs w:val="28"/>
    </w:rPr>
  </w:style>
  <w:style w:type="character" w:customStyle="1" w:styleId="747">
    <w:name w:val="标题 6 Char_file_450_file_3771"/>
    <w:basedOn w:val="738"/>
    <w:semiHidden/>
    <w:qFormat/>
    <w:uiPriority w:val="9"/>
    <w:rPr>
      <w:rFonts w:asciiTheme="majorHAnsi" w:hAnsiTheme="majorHAnsi" w:eastAsiaTheme="majorEastAsia" w:cstheme="majorBidi"/>
      <w:b/>
      <w:bCs/>
      <w:sz w:val="24"/>
      <w:szCs w:val="24"/>
    </w:rPr>
  </w:style>
  <w:style w:type="paragraph" w:customStyle="1" w:styleId="748">
    <w:name w:val="cke_editable_file_450_file_3771"/>
    <w:basedOn w:val="479"/>
    <w:qFormat/>
    <w:uiPriority w:val="0"/>
    <w:rPr>
      <w:rFonts w:ascii="仿宋_GB2312" w:eastAsia="仿宋_GB2312"/>
    </w:rPr>
  </w:style>
  <w:style w:type="paragraph" w:customStyle="1" w:styleId="749">
    <w:name w:val="marker_file_450_file_3771"/>
    <w:basedOn w:val="479"/>
    <w:qFormat/>
    <w:uiPriority w:val="0"/>
    <w:pPr>
      <w:shd w:val="clear" w:color="auto" w:fill="FFFF00"/>
    </w:pPr>
  </w:style>
  <w:style w:type="paragraph" w:customStyle="1" w:styleId="750">
    <w:name w:val="Normal (Web)_file_450_file_3771"/>
    <w:basedOn w:val="479"/>
    <w:semiHidden/>
    <w:unhideWhenUsed/>
    <w:qFormat/>
    <w:uiPriority w:val="99"/>
  </w:style>
  <w:style w:type="paragraph" w:customStyle="1" w:styleId="751">
    <w:name w:val="heading 2_file_451_file_3771"/>
    <w:basedOn w:val="481"/>
    <w:qFormat/>
    <w:uiPriority w:val="9"/>
    <w:pPr>
      <w:outlineLvl w:val="1"/>
    </w:pPr>
    <w:rPr>
      <w:sz w:val="36"/>
      <w:szCs w:val="36"/>
    </w:rPr>
  </w:style>
  <w:style w:type="paragraph" w:customStyle="1" w:styleId="752">
    <w:name w:val="heading 3_file_451_file_3771"/>
    <w:basedOn w:val="481"/>
    <w:qFormat/>
    <w:uiPriority w:val="9"/>
    <w:pPr>
      <w:outlineLvl w:val="2"/>
    </w:pPr>
    <w:rPr>
      <w:sz w:val="27"/>
      <w:szCs w:val="27"/>
    </w:rPr>
  </w:style>
  <w:style w:type="paragraph" w:customStyle="1" w:styleId="753">
    <w:name w:val="heading 4_file_451_file_3771"/>
    <w:basedOn w:val="481"/>
    <w:qFormat/>
    <w:uiPriority w:val="9"/>
    <w:pPr>
      <w:outlineLvl w:val="3"/>
    </w:pPr>
  </w:style>
  <w:style w:type="paragraph" w:customStyle="1" w:styleId="754">
    <w:name w:val="heading 5_file_451_file_3771"/>
    <w:basedOn w:val="481"/>
    <w:qFormat/>
    <w:uiPriority w:val="9"/>
    <w:pPr>
      <w:outlineLvl w:val="4"/>
    </w:pPr>
    <w:rPr>
      <w:sz w:val="20"/>
      <w:szCs w:val="20"/>
    </w:rPr>
  </w:style>
  <w:style w:type="paragraph" w:customStyle="1" w:styleId="755">
    <w:name w:val="heading 6_file_451_file_3771"/>
    <w:basedOn w:val="481"/>
    <w:qFormat/>
    <w:uiPriority w:val="9"/>
    <w:pPr>
      <w:outlineLvl w:val="5"/>
    </w:pPr>
    <w:rPr>
      <w:sz w:val="15"/>
      <w:szCs w:val="15"/>
    </w:rPr>
  </w:style>
  <w:style w:type="character" w:customStyle="1" w:styleId="756">
    <w:name w:val="Default Paragraph Font_file_451_file_3771"/>
    <w:semiHidden/>
    <w:unhideWhenUsed/>
    <w:qFormat/>
    <w:uiPriority w:val="1"/>
  </w:style>
  <w:style w:type="table" w:customStyle="1" w:styleId="757">
    <w:name w:val="Normal Table_file_451_file_3771"/>
    <w:semiHidden/>
    <w:unhideWhenUsed/>
    <w:qFormat/>
    <w:uiPriority w:val="99"/>
    <w:tblPr>
      <w:tblCellMar>
        <w:top w:w="0" w:type="dxa"/>
        <w:left w:w="108" w:type="dxa"/>
        <w:bottom w:w="0" w:type="dxa"/>
        <w:right w:w="108" w:type="dxa"/>
      </w:tblCellMar>
    </w:tblPr>
  </w:style>
  <w:style w:type="character" w:customStyle="1" w:styleId="758">
    <w:name w:val="Hyperlink_file_451_file_3771"/>
    <w:basedOn w:val="756"/>
    <w:semiHidden/>
    <w:unhideWhenUsed/>
    <w:qFormat/>
    <w:uiPriority w:val="99"/>
    <w:rPr>
      <w:color w:val="0782C1"/>
      <w:u w:val="single"/>
    </w:rPr>
  </w:style>
  <w:style w:type="character" w:customStyle="1" w:styleId="759">
    <w:name w:val="FollowedHyperlink_file_451_file_3771"/>
    <w:basedOn w:val="756"/>
    <w:semiHidden/>
    <w:unhideWhenUsed/>
    <w:qFormat/>
    <w:uiPriority w:val="99"/>
    <w:rPr>
      <w:color w:val="0782C1"/>
      <w:u w:val="single"/>
    </w:rPr>
  </w:style>
  <w:style w:type="character" w:customStyle="1" w:styleId="760">
    <w:name w:val="标题 1 Char_file_451_file_3771"/>
    <w:basedOn w:val="756"/>
    <w:link w:val="6"/>
    <w:qFormat/>
    <w:uiPriority w:val="9"/>
    <w:rPr>
      <w:rFonts w:ascii="宋体" w:hAnsi="宋体" w:eastAsia="宋体" w:cs="宋体"/>
      <w:b/>
      <w:bCs/>
      <w:kern w:val="44"/>
      <w:sz w:val="44"/>
      <w:szCs w:val="44"/>
    </w:rPr>
  </w:style>
  <w:style w:type="character" w:customStyle="1" w:styleId="761">
    <w:name w:val="标题 2 Char_file_451_file_3771"/>
    <w:basedOn w:val="756"/>
    <w:link w:val="7"/>
    <w:semiHidden/>
    <w:qFormat/>
    <w:uiPriority w:val="9"/>
    <w:rPr>
      <w:rFonts w:asciiTheme="majorHAnsi" w:hAnsiTheme="majorHAnsi" w:eastAsiaTheme="majorEastAsia" w:cstheme="majorBidi"/>
      <w:b/>
      <w:bCs/>
      <w:sz w:val="32"/>
      <w:szCs w:val="32"/>
    </w:rPr>
  </w:style>
  <w:style w:type="character" w:customStyle="1" w:styleId="762">
    <w:name w:val="标题 3 Char_file_451_file_3771"/>
    <w:basedOn w:val="756"/>
    <w:link w:val="9"/>
    <w:semiHidden/>
    <w:qFormat/>
    <w:uiPriority w:val="9"/>
    <w:rPr>
      <w:rFonts w:ascii="宋体" w:hAnsi="宋体" w:eastAsia="宋体" w:cs="宋体"/>
      <w:b/>
      <w:bCs/>
      <w:sz w:val="32"/>
      <w:szCs w:val="32"/>
    </w:rPr>
  </w:style>
  <w:style w:type="character" w:customStyle="1" w:styleId="763">
    <w:name w:val="标题 4 Char_file_451_file_3771"/>
    <w:basedOn w:val="756"/>
    <w:link w:val="10"/>
    <w:semiHidden/>
    <w:qFormat/>
    <w:uiPriority w:val="9"/>
    <w:rPr>
      <w:rFonts w:asciiTheme="majorHAnsi" w:hAnsiTheme="majorHAnsi" w:eastAsiaTheme="majorEastAsia" w:cstheme="majorBidi"/>
      <w:b/>
      <w:bCs/>
      <w:sz w:val="28"/>
      <w:szCs w:val="28"/>
    </w:rPr>
  </w:style>
  <w:style w:type="character" w:customStyle="1" w:styleId="764">
    <w:name w:val="标题 5 Char_file_451_file_3771"/>
    <w:basedOn w:val="756"/>
    <w:link w:val="11"/>
    <w:semiHidden/>
    <w:qFormat/>
    <w:uiPriority w:val="9"/>
    <w:rPr>
      <w:rFonts w:ascii="宋体" w:hAnsi="宋体" w:eastAsia="宋体" w:cs="宋体"/>
      <w:b/>
      <w:bCs/>
      <w:sz w:val="28"/>
      <w:szCs w:val="28"/>
    </w:rPr>
  </w:style>
  <w:style w:type="character" w:customStyle="1" w:styleId="765">
    <w:name w:val="标题 6 Char_file_451_file_3771"/>
    <w:basedOn w:val="756"/>
    <w:semiHidden/>
    <w:qFormat/>
    <w:uiPriority w:val="9"/>
    <w:rPr>
      <w:rFonts w:asciiTheme="majorHAnsi" w:hAnsiTheme="majorHAnsi" w:eastAsiaTheme="majorEastAsia" w:cstheme="majorBidi"/>
      <w:b/>
      <w:bCs/>
      <w:sz w:val="24"/>
      <w:szCs w:val="24"/>
    </w:rPr>
  </w:style>
  <w:style w:type="paragraph" w:customStyle="1" w:styleId="766">
    <w:name w:val="cke_editable_file_451_file_3771"/>
    <w:basedOn w:val="481"/>
    <w:qFormat/>
    <w:uiPriority w:val="0"/>
    <w:rPr>
      <w:rFonts w:ascii="仿宋_GB2312" w:eastAsia="仿宋_GB2312"/>
    </w:rPr>
  </w:style>
  <w:style w:type="paragraph" w:customStyle="1" w:styleId="767">
    <w:name w:val="marker_file_451_file_3771"/>
    <w:basedOn w:val="481"/>
    <w:qFormat/>
    <w:uiPriority w:val="0"/>
    <w:pPr>
      <w:shd w:val="clear" w:color="auto" w:fill="FFFF00"/>
    </w:pPr>
  </w:style>
  <w:style w:type="paragraph" w:customStyle="1" w:styleId="768">
    <w:name w:val="Normal (Web)_file_451_file_3771"/>
    <w:basedOn w:val="481"/>
    <w:semiHidden/>
    <w:unhideWhenUsed/>
    <w:qFormat/>
    <w:uiPriority w:val="99"/>
  </w:style>
  <w:style w:type="paragraph" w:customStyle="1" w:styleId="769">
    <w:name w:val="heading 2_file_452_file_3771"/>
    <w:basedOn w:val="483"/>
    <w:qFormat/>
    <w:uiPriority w:val="9"/>
    <w:pPr>
      <w:outlineLvl w:val="1"/>
    </w:pPr>
    <w:rPr>
      <w:sz w:val="36"/>
      <w:szCs w:val="36"/>
    </w:rPr>
  </w:style>
  <w:style w:type="paragraph" w:customStyle="1" w:styleId="770">
    <w:name w:val="heading 3_file_452_file_3771"/>
    <w:basedOn w:val="483"/>
    <w:qFormat/>
    <w:uiPriority w:val="9"/>
    <w:pPr>
      <w:outlineLvl w:val="2"/>
    </w:pPr>
    <w:rPr>
      <w:sz w:val="27"/>
      <w:szCs w:val="27"/>
    </w:rPr>
  </w:style>
  <w:style w:type="paragraph" w:customStyle="1" w:styleId="771">
    <w:name w:val="heading 4_file_452_file_3771"/>
    <w:basedOn w:val="483"/>
    <w:qFormat/>
    <w:uiPriority w:val="9"/>
    <w:pPr>
      <w:outlineLvl w:val="3"/>
    </w:pPr>
  </w:style>
  <w:style w:type="paragraph" w:customStyle="1" w:styleId="772">
    <w:name w:val="heading 5_file_452_file_3771"/>
    <w:basedOn w:val="483"/>
    <w:qFormat/>
    <w:uiPriority w:val="9"/>
    <w:pPr>
      <w:outlineLvl w:val="4"/>
    </w:pPr>
    <w:rPr>
      <w:sz w:val="20"/>
      <w:szCs w:val="20"/>
    </w:rPr>
  </w:style>
  <w:style w:type="paragraph" w:customStyle="1" w:styleId="773">
    <w:name w:val="heading 6_file_452_file_3771"/>
    <w:basedOn w:val="483"/>
    <w:qFormat/>
    <w:uiPriority w:val="9"/>
    <w:pPr>
      <w:outlineLvl w:val="5"/>
    </w:pPr>
    <w:rPr>
      <w:sz w:val="15"/>
      <w:szCs w:val="15"/>
    </w:rPr>
  </w:style>
  <w:style w:type="character" w:customStyle="1" w:styleId="774">
    <w:name w:val="Default Paragraph Font_file_452_file_3771"/>
    <w:semiHidden/>
    <w:unhideWhenUsed/>
    <w:qFormat/>
    <w:uiPriority w:val="1"/>
  </w:style>
  <w:style w:type="table" w:customStyle="1" w:styleId="775">
    <w:name w:val="Normal Table_file_452_file_3771"/>
    <w:semiHidden/>
    <w:unhideWhenUsed/>
    <w:qFormat/>
    <w:uiPriority w:val="99"/>
    <w:tblPr>
      <w:tblCellMar>
        <w:top w:w="0" w:type="dxa"/>
        <w:left w:w="108" w:type="dxa"/>
        <w:bottom w:w="0" w:type="dxa"/>
        <w:right w:w="108" w:type="dxa"/>
      </w:tblCellMar>
    </w:tblPr>
  </w:style>
  <w:style w:type="character" w:customStyle="1" w:styleId="776">
    <w:name w:val="Hyperlink_file_452_file_3771"/>
    <w:basedOn w:val="774"/>
    <w:semiHidden/>
    <w:unhideWhenUsed/>
    <w:qFormat/>
    <w:uiPriority w:val="99"/>
    <w:rPr>
      <w:color w:val="0782C1"/>
      <w:u w:val="single"/>
    </w:rPr>
  </w:style>
  <w:style w:type="character" w:customStyle="1" w:styleId="777">
    <w:name w:val="FollowedHyperlink_file_452_file_3771"/>
    <w:basedOn w:val="774"/>
    <w:semiHidden/>
    <w:unhideWhenUsed/>
    <w:qFormat/>
    <w:uiPriority w:val="99"/>
    <w:rPr>
      <w:color w:val="0782C1"/>
      <w:u w:val="single"/>
    </w:rPr>
  </w:style>
  <w:style w:type="character" w:customStyle="1" w:styleId="778">
    <w:name w:val="标题 1 Char_file_452_file_3771"/>
    <w:basedOn w:val="774"/>
    <w:link w:val="6"/>
    <w:qFormat/>
    <w:uiPriority w:val="9"/>
    <w:rPr>
      <w:rFonts w:ascii="宋体" w:hAnsi="宋体" w:eastAsia="宋体" w:cs="宋体"/>
      <w:b/>
      <w:bCs/>
      <w:kern w:val="44"/>
      <w:sz w:val="44"/>
      <w:szCs w:val="44"/>
    </w:rPr>
  </w:style>
  <w:style w:type="character" w:customStyle="1" w:styleId="779">
    <w:name w:val="标题 2 Char_file_452_file_3771"/>
    <w:basedOn w:val="774"/>
    <w:link w:val="7"/>
    <w:semiHidden/>
    <w:qFormat/>
    <w:uiPriority w:val="9"/>
    <w:rPr>
      <w:rFonts w:asciiTheme="majorHAnsi" w:hAnsiTheme="majorHAnsi" w:eastAsiaTheme="majorEastAsia" w:cstheme="majorBidi"/>
      <w:b/>
      <w:bCs/>
      <w:sz w:val="32"/>
      <w:szCs w:val="32"/>
    </w:rPr>
  </w:style>
  <w:style w:type="character" w:customStyle="1" w:styleId="780">
    <w:name w:val="标题 3 Char_file_452_file_3771"/>
    <w:basedOn w:val="774"/>
    <w:link w:val="9"/>
    <w:semiHidden/>
    <w:qFormat/>
    <w:uiPriority w:val="9"/>
    <w:rPr>
      <w:rFonts w:ascii="宋体" w:hAnsi="宋体" w:eastAsia="宋体" w:cs="宋体"/>
      <w:b/>
      <w:bCs/>
      <w:sz w:val="32"/>
      <w:szCs w:val="32"/>
    </w:rPr>
  </w:style>
  <w:style w:type="character" w:customStyle="1" w:styleId="781">
    <w:name w:val="标题 4 Char_file_452_file_3771"/>
    <w:basedOn w:val="774"/>
    <w:link w:val="10"/>
    <w:semiHidden/>
    <w:qFormat/>
    <w:uiPriority w:val="9"/>
    <w:rPr>
      <w:rFonts w:asciiTheme="majorHAnsi" w:hAnsiTheme="majorHAnsi" w:eastAsiaTheme="majorEastAsia" w:cstheme="majorBidi"/>
      <w:b/>
      <w:bCs/>
      <w:sz w:val="28"/>
      <w:szCs w:val="28"/>
    </w:rPr>
  </w:style>
  <w:style w:type="character" w:customStyle="1" w:styleId="782">
    <w:name w:val="标题 5 Char_file_452_file_3771"/>
    <w:basedOn w:val="774"/>
    <w:link w:val="11"/>
    <w:semiHidden/>
    <w:qFormat/>
    <w:uiPriority w:val="9"/>
    <w:rPr>
      <w:rFonts w:ascii="宋体" w:hAnsi="宋体" w:eastAsia="宋体" w:cs="宋体"/>
      <w:b/>
      <w:bCs/>
      <w:sz w:val="28"/>
      <w:szCs w:val="28"/>
    </w:rPr>
  </w:style>
  <w:style w:type="character" w:customStyle="1" w:styleId="783">
    <w:name w:val="标题 6 Char_file_452_file_3771"/>
    <w:basedOn w:val="774"/>
    <w:semiHidden/>
    <w:qFormat/>
    <w:uiPriority w:val="9"/>
    <w:rPr>
      <w:rFonts w:asciiTheme="majorHAnsi" w:hAnsiTheme="majorHAnsi" w:eastAsiaTheme="majorEastAsia" w:cstheme="majorBidi"/>
      <w:b/>
      <w:bCs/>
      <w:sz w:val="24"/>
      <w:szCs w:val="24"/>
    </w:rPr>
  </w:style>
  <w:style w:type="paragraph" w:customStyle="1" w:styleId="784">
    <w:name w:val="cke_editable_file_452_file_3771"/>
    <w:basedOn w:val="483"/>
    <w:qFormat/>
    <w:uiPriority w:val="0"/>
    <w:rPr>
      <w:rFonts w:ascii="仿宋_GB2312" w:eastAsia="仿宋_GB2312"/>
    </w:rPr>
  </w:style>
  <w:style w:type="paragraph" w:customStyle="1" w:styleId="785">
    <w:name w:val="marker_file_452_file_3771"/>
    <w:basedOn w:val="483"/>
    <w:qFormat/>
    <w:uiPriority w:val="0"/>
    <w:pPr>
      <w:shd w:val="clear" w:color="auto" w:fill="FFFF00"/>
    </w:pPr>
  </w:style>
  <w:style w:type="paragraph" w:customStyle="1" w:styleId="786">
    <w:name w:val="Normal (Web)_file_452_file_3771"/>
    <w:basedOn w:val="483"/>
    <w:semiHidden/>
    <w:unhideWhenUsed/>
    <w:qFormat/>
    <w:uiPriority w:val="99"/>
  </w:style>
  <w:style w:type="paragraph" w:customStyle="1" w:styleId="787">
    <w:name w:val="heading 2_file_453_file_3771"/>
    <w:basedOn w:val="485"/>
    <w:qFormat/>
    <w:uiPriority w:val="9"/>
    <w:pPr>
      <w:outlineLvl w:val="1"/>
    </w:pPr>
    <w:rPr>
      <w:sz w:val="36"/>
      <w:szCs w:val="36"/>
    </w:rPr>
  </w:style>
  <w:style w:type="paragraph" w:customStyle="1" w:styleId="788">
    <w:name w:val="heading 3_file_453_file_3771"/>
    <w:basedOn w:val="485"/>
    <w:qFormat/>
    <w:uiPriority w:val="9"/>
    <w:pPr>
      <w:outlineLvl w:val="2"/>
    </w:pPr>
    <w:rPr>
      <w:sz w:val="27"/>
      <w:szCs w:val="27"/>
    </w:rPr>
  </w:style>
  <w:style w:type="paragraph" w:customStyle="1" w:styleId="789">
    <w:name w:val="heading 4_file_453_file_3771"/>
    <w:basedOn w:val="485"/>
    <w:qFormat/>
    <w:uiPriority w:val="9"/>
    <w:pPr>
      <w:outlineLvl w:val="3"/>
    </w:pPr>
  </w:style>
  <w:style w:type="paragraph" w:customStyle="1" w:styleId="790">
    <w:name w:val="heading 5_file_453_file_3771"/>
    <w:basedOn w:val="485"/>
    <w:qFormat/>
    <w:uiPriority w:val="9"/>
    <w:pPr>
      <w:outlineLvl w:val="4"/>
    </w:pPr>
    <w:rPr>
      <w:sz w:val="20"/>
      <w:szCs w:val="20"/>
    </w:rPr>
  </w:style>
  <w:style w:type="paragraph" w:customStyle="1" w:styleId="791">
    <w:name w:val="heading 6_file_453_file_3771"/>
    <w:basedOn w:val="485"/>
    <w:qFormat/>
    <w:uiPriority w:val="9"/>
    <w:pPr>
      <w:outlineLvl w:val="5"/>
    </w:pPr>
    <w:rPr>
      <w:sz w:val="15"/>
      <w:szCs w:val="15"/>
    </w:rPr>
  </w:style>
  <w:style w:type="character" w:customStyle="1" w:styleId="792">
    <w:name w:val="Default Paragraph Font_file_453_file_3771"/>
    <w:semiHidden/>
    <w:unhideWhenUsed/>
    <w:qFormat/>
    <w:uiPriority w:val="1"/>
  </w:style>
  <w:style w:type="table" w:customStyle="1" w:styleId="793">
    <w:name w:val="Normal Table_file_453_file_3771"/>
    <w:semiHidden/>
    <w:unhideWhenUsed/>
    <w:qFormat/>
    <w:uiPriority w:val="99"/>
    <w:tblPr>
      <w:tblCellMar>
        <w:top w:w="0" w:type="dxa"/>
        <w:left w:w="108" w:type="dxa"/>
        <w:bottom w:w="0" w:type="dxa"/>
        <w:right w:w="108" w:type="dxa"/>
      </w:tblCellMar>
    </w:tblPr>
  </w:style>
  <w:style w:type="character" w:customStyle="1" w:styleId="794">
    <w:name w:val="Hyperlink_file_453_file_3771"/>
    <w:basedOn w:val="792"/>
    <w:semiHidden/>
    <w:unhideWhenUsed/>
    <w:qFormat/>
    <w:uiPriority w:val="99"/>
    <w:rPr>
      <w:color w:val="0782C1"/>
      <w:u w:val="single"/>
    </w:rPr>
  </w:style>
  <w:style w:type="character" w:customStyle="1" w:styleId="795">
    <w:name w:val="FollowedHyperlink_file_453_file_3771"/>
    <w:basedOn w:val="792"/>
    <w:semiHidden/>
    <w:unhideWhenUsed/>
    <w:qFormat/>
    <w:uiPriority w:val="99"/>
    <w:rPr>
      <w:color w:val="0782C1"/>
      <w:u w:val="single"/>
    </w:rPr>
  </w:style>
  <w:style w:type="character" w:customStyle="1" w:styleId="796">
    <w:name w:val="标题 1 Char_file_453_file_3771"/>
    <w:basedOn w:val="792"/>
    <w:link w:val="6"/>
    <w:qFormat/>
    <w:uiPriority w:val="9"/>
    <w:rPr>
      <w:rFonts w:ascii="宋体" w:hAnsi="宋体" w:eastAsia="宋体" w:cs="宋体"/>
      <w:b/>
      <w:bCs/>
      <w:kern w:val="44"/>
      <w:sz w:val="44"/>
      <w:szCs w:val="44"/>
    </w:rPr>
  </w:style>
  <w:style w:type="character" w:customStyle="1" w:styleId="797">
    <w:name w:val="标题 2 Char_file_453_file_3771"/>
    <w:basedOn w:val="792"/>
    <w:link w:val="7"/>
    <w:semiHidden/>
    <w:qFormat/>
    <w:uiPriority w:val="9"/>
    <w:rPr>
      <w:rFonts w:asciiTheme="majorHAnsi" w:hAnsiTheme="majorHAnsi" w:eastAsiaTheme="majorEastAsia" w:cstheme="majorBidi"/>
      <w:b/>
      <w:bCs/>
      <w:sz w:val="32"/>
      <w:szCs w:val="32"/>
    </w:rPr>
  </w:style>
  <w:style w:type="character" w:customStyle="1" w:styleId="798">
    <w:name w:val="标题 3 Char_file_453_file_3771"/>
    <w:basedOn w:val="792"/>
    <w:link w:val="9"/>
    <w:semiHidden/>
    <w:qFormat/>
    <w:uiPriority w:val="9"/>
    <w:rPr>
      <w:rFonts w:ascii="宋体" w:hAnsi="宋体" w:eastAsia="宋体" w:cs="宋体"/>
      <w:b/>
      <w:bCs/>
      <w:sz w:val="32"/>
      <w:szCs w:val="32"/>
    </w:rPr>
  </w:style>
  <w:style w:type="character" w:customStyle="1" w:styleId="799">
    <w:name w:val="标题 4 Char_file_453_file_3771"/>
    <w:basedOn w:val="792"/>
    <w:link w:val="10"/>
    <w:semiHidden/>
    <w:qFormat/>
    <w:uiPriority w:val="9"/>
    <w:rPr>
      <w:rFonts w:asciiTheme="majorHAnsi" w:hAnsiTheme="majorHAnsi" w:eastAsiaTheme="majorEastAsia" w:cstheme="majorBidi"/>
      <w:b/>
      <w:bCs/>
      <w:sz w:val="28"/>
      <w:szCs w:val="28"/>
    </w:rPr>
  </w:style>
  <w:style w:type="character" w:customStyle="1" w:styleId="800">
    <w:name w:val="标题 5 Char_file_453_file_3771"/>
    <w:basedOn w:val="792"/>
    <w:link w:val="11"/>
    <w:semiHidden/>
    <w:qFormat/>
    <w:uiPriority w:val="9"/>
    <w:rPr>
      <w:rFonts w:ascii="宋体" w:hAnsi="宋体" w:eastAsia="宋体" w:cs="宋体"/>
      <w:b/>
      <w:bCs/>
      <w:sz w:val="28"/>
      <w:szCs w:val="28"/>
    </w:rPr>
  </w:style>
  <w:style w:type="character" w:customStyle="1" w:styleId="801">
    <w:name w:val="标题 6 Char_file_453_file_3771"/>
    <w:basedOn w:val="792"/>
    <w:semiHidden/>
    <w:qFormat/>
    <w:uiPriority w:val="9"/>
    <w:rPr>
      <w:rFonts w:asciiTheme="majorHAnsi" w:hAnsiTheme="majorHAnsi" w:eastAsiaTheme="majorEastAsia" w:cstheme="majorBidi"/>
      <w:b/>
      <w:bCs/>
      <w:sz w:val="24"/>
      <w:szCs w:val="24"/>
    </w:rPr>
  </w:style>
  <w:style w:type="paragraph" w:customStyle="1" w:styleId="802">
    <w:name w:val="cke_editable_file_453_file_3771"/>
    <w:basedOn w:val="485"/>
    <w:qFormat/>
    <w:uiPriority w:val="0"/>
    <w:rPr>
      <w:rFonts w:ascii="仿宋_GB2312" w:eastAsia="仿宋_GB2312"/>
    </w:rPr>
  </w:style>
  <w:style w:type="paragraph" w:customStyle="1" w:styleId="803">
    <w:name w:val="marker_file_453_file_3771"/>
    <w:basedOn w:val="485"/>
    <w:qFormat/>
    <w:uiPriority w:val="0"/>
    <w:pPr>
      <w:shd w:val="clear" w:color="auto" w:fill="FFFF00"/>
    </w:pPr>
  </w:style>
  <w:style w:type="paragraph" w:customStyle="1" w:styleId="804">
    <w:name w:val="Normal (Web)_file_453_file_3771"/>
    <w:basedOn w:val="485"/>
    <w:semiHidden/>
    <w:unhideWhenUsed/>
    <w:qFormat/>
    <w:uiPriority w:val="99"/>
  </w:style>
  <w:style w:type="character" w:customStyle="1" w:styleId="805">
    <w:name w:val="Strong_file_453_file_3771"/>
    <w:basedOn w:val="792"/>
    <w:qFormat/>
    <w:uiPriority w:val="22"/>
    <w:rPr>
      <w:b/>
      <w:bCs/>
    </w:rPr>
  </w:style>
  <w:style w:type="paragraph" w:customStyle="1" w:styleId="806">
    <w:name w:val="heading 2_file_454_file_3771"/>
    <w:basedOn w:val="487"/>
    <w:qFormat/>
    <w:uiPriority w:val="9"/>
    <w:pPr>
      <w:outlineLvl w:val="1"/>
    </w:pPr>
    <w:rPr>
      <w:sz w:val="36"/>
      <w:szCs w:val="36"/>
    </w:rPr>
  </w:style>
  <w:style w:type="paragraph" w:customStyle="1" w:styleId="807">
    <w:name w:val="heading 3_file_454_file_3771"/>
    <w:basedOn w:val="487"/>
    <w:qFormat/>
    <w:uiPriority w:val="9"/>
    <w:pPr>
      <w:outlineLvl w:val="2"/>
    </w:pPr>
    <w:rPr>
      <w:sz w:val="27"/>
      <w:szCs w:val="27"/>
    </w:rPr>
  </w:style>
  <w:style w:type="paragraph" w:customStyle="1" w:styleId="808">
    <w:name w:val="heading 4_file_454_file_3771"/>
    <w:basedOn w:val="487"/>
    <w:qFormat/>
    <w:uiPriority w:val="9"/>
    <w:pPr>
      <w:outlineLvl w:val="3"/>
    </w:pPr>
  </w:style>
  <w:style w:type="paragraph" w:customStyle="1" w:styleId="809">
    <w:name w:val="heading 5_file_454_file_3771"/>
    <w:basedOn w:val="487"/>
    <w:qFormat/>
    <w:uiPriority w:val="9"/>
    <w:pPr>
      <w:outlineLvl w:val="4"/>
    </w:pPr>
    <w:rPr>
      <w:sz w:val="20"/>
      <w:szCs w:val="20"/>
    </w:rPr>
  </w:style>
  <w:style w:type="paragraph" w:customStyle="1" w:styleId="810">
    <w:name w:val="heading 6_file_454_file_3771"/>
    <w:basedOn w:val="487"/>
    <w:qFormat/>
    <w:uiPriority w:val="9"/>
    <w:pPr>
      <w:outlineLvl w:val="5"/>
    </w:pPr>
    <w:rPr>
      <w:sz w:val="15"/>
      <w:szCs w:val="15"/>
    </w:rPr>
  </w:style>
  <w:style w:type="character" w:customStyle="1" w:styleId="811">
    <w:name w:val="Default Paragraph Font_file_454_file_3771"/>
    <w:semiHidden/>
    <w:unhideWhenUsed/>
    <w:qFormat/>
    <w:uiPriority w:val="1"/>
  </w:style>
  <w:style w:type="table" w:customStyle="1" w:styleId="812">
    <w:name w:val="Normal Table_file_454_file_3771"/>
    <w:semiHidden/>
    <w:unhideWhenUsed/>
    <w:qFormat/>
    <w:uiPriority w:val="99"/>
    <w:tblPr>
      <w:tblCellMar>
        <w:top w:w="0" w:type="dxa"/>
        <w:left w:w="108" w:type="dxa"/>
        <w:bottom w:w="0" w:type="dxa"/>
        <w:right w:w="108" w:type="dxa"/>
      </w:tblCellMar>
    </w:tblPr>
  </w:style>
  <w:style w:type="character" w:customStyle="1" w:styleId="813">
    <w:name w:val="Hyperlink_file_454_file_3771"/>
    <w:basedOn w:val="811"/>
    <w:semiHidden/>
    <w:unhideWhenUsed/>
    <w:qFormat/>
    <w:uiPriority w:val="99"/>
    <w:rPr>
      <w:color w:val="0782C1"/>
      <w:u w:val="single"/>
    </w:rPr>
  </w:style>
  <w:style w:type="character" w:customStyle="1" w:styleId="814">
    <w:name w:val="FollowedHyperlink_file_454_file_3771"/>
    <w:basedOn w:val="811"/>
    <w:semiHidden/>
    <w:unhideWhenUsed/>
    <w:qFormat/>
    <w:uiPriority w:val="99"/>
    <w:rPr>
      <w:color w:val="0782C1"/>
      <w:u w:val="single"/>
    </w:rPr>
  </w:style>
  <w:style w:type="character" w:customStyle="1" w:styleId="815">
    <w:name w:val="标题 1 Char_file_454_file_3771"/>
    <w:basedOn w:val="811"/>
    <w:link w:val="6"/>
    <w:qFormat/>
    <w:uiPriority w:val="9"/>
    <w:rPr>
      <w:rFonts w:ascii="宋体" w:hAnsi="宋体" w:eastAsia="宋体" w:cs="宋体"/>
      <w:b/>
      <w:bCs/>
      <w:kern w:val="44"/>
      <w:sz w:val="44"/>
      <w:szCs w:val="44"/>
    </w:rPr>
  </w:style>
  <w:style w:type="character" w:customStyle="1" w:styleId="816">
    <w:name w:val="标题 2 Char_file_454_file_3771"/>
    <w:basedOn w:val="811"/>
    <w:link w:val="7"/>
    <w:semiHidden/>
    <w:qFormat/>
    <w:uiPriority w:val="9"/>
    <w:rPr>
      <w:rFonts w:asciiTheme="majorHAnsi" w:hAnsiTheme="majorHAnsi" w:eastAsiaTheme="majorEastAsia" w:cstheme="majorBidi"/>
      <w:b/>
      <w:bCs/>
      <w:sz w:val="32"/>
      <w:szCs w:val="32"/>
    </w:rPr>
  </w:style>
  <w:style w:type="character" w:customStyle="1" w:styleId="817">
    <w:name w:val="标题 3 Char_file_454_file_3771"/>
    <w:basedOn w:val="811"/>
    <w:link w:val="9"/>
    <w:semiHidden/>
    <w:qFormat/>
    <w:uiPriority w:val="9"/>
    <w:rPr>
      <w:rFonts w:ascii="宋体" w:hAnsi="宋体" w:eastAsia="宋体" w:cs="宋体"/>
      <w:b/>
      <w:bCs/>
      <w:sz w:val="32"/>
      <w:szCs w:val="32"/>
    </w:rPr>
  </w:style>
  <w:style w:type="character" w:customStyle="1" w:styleId="818">
    <w:name w:val="标题 4 Char_file_454_file_3771"/>
    <w:basedOn w:val="811"/>
    <w:link w:val="10"/>
    <w:semiHidden/>
    <w:qFormat/>
    <w:uiPriority w:val="9"/>
    <w:rPr>
      <w:rFonts w:asciiTheme="majorHAnsi" w:hAnsiTheme="majorHAnsi" w:eastAsiaTheme="majorEastAsia" w:cstheme="majorBidi"/>
      <w:b/>
      <w:bCs/>
      <w:sz w:val="28"/>
      <w:szCs w:val="28"/>
    </w:rPr>
  </w:style>
  <w:style w:type="character" w:customStyle="1" w:styleId="819">
    <w:name w:val="标题 5 Char_file_454_file_3771"/>
    <w:basedOn w:val="811"/>
    <w:link w:val="11"/>
    <w:semiHidden/>
    <w:qFormat/>
    <w:uiPriority w:val="9"/>
    <w:rPr>
      <w:rFonts w:ascii="宋体" w:hAnsi="宋体" w:eastAsia="宋体" w:cs="宋体"/>
      <w:b/>
      <w:bCs/>
      <w:sz w:val="28"/>
      <w:szCs w:val="28"/>
    </w:rPr>
  </w:style>
  <w:style w:type="character" w:customStyle="1" w:styleId="820">
    <w:name w:val="标题 6 Char_file_454_file_3771"/>
    <w:basedOn w:val="811"/>
    <w:semiHidden/>
    <w:qFormat/>
    <w:uiPriority w:val="9"/>
    <w:rPr>
      <w:rFonts w:asciiTheme="majorHAnsi" w:hAnsiTheme="majorHAnsi" w:eastAsiaTheme="majorEastAsia" w:cstheme="majorBidi"/>
      <w:b/>
      <w:bCs/>
      <w:sz w:val="24"/>
      <w:szCs w:val="24"/>
    </w:rPr>
  </w:style>
  <w:style w:type="paragraph" w:customStyle="1" w:styleId="821">
    <w:name w:val="cke_editable_file_454_file_3771"/>
    <w:basedOn w:val="487"/>
    <w:qFormat/>
    <w:uiPriority w:val="0"/>
    <w:rPr>
      <w:rFonts w:ascii="仿宋_GB2312" w:eastAsia="仿宋_GB2312"/>
    </w:rPr>
  </w:style>
  <w:style w:type="paragraph" w:customStyle="1" w:styleId="822">
    <w:name w:val="marker_file_454_file_3771"/>
    <w:basedOn w:val="487"/>
    <w:qFormat/>
    <w:uiPriority w:val="0"/>
    <w:pPr>
      <w:shd w:val="clear" w:color="auto" w:fill="FFFF00"/>
    </w:pPr>
  </w:style>
  <w:style w:type="paragraph" w:customStyle="1" w:styleId="823">
    <w:name w:val="Normal (Web)_file_454_file_3771"/>
    <w:basedOn w:val="487"/>
    <w:semiHidden/>
    <w:unhideWhenUsed/>
    <w:qFormat/>
    <w:uiPriority w:val="99"/>
  </w:style>
  <w:style w:type="character" w:customStyle="1" w:styleId="824">
    <w:name w:val="Strong_file_454_file_3771"/>
    <w:basedOn w:val="811"/>
    <w:qFormat/>
    <w:uiPriority w:val="22"/>
    <w:rPr>
      <w:b/>
      <w:bCs/>
    </w:rPr>
  </w:style>
  <w:style w:type="paragraph" w:customStyle="1" w:styleId="825">
    <w:name w:val="heading 2_file_455_file_3771"/>
    <w:basedOn w:val="489"/>
    <w:qFormat/>
    <w:uiPriority w:val="9"/>
    <w:pPr>
      <w:outlineLvl w:val="1"/>
    </w:pPr>
    <w:rPr>
      <w:sz w:val="36"/>
      <w:szCs w:val="36"/>
    </w:rPr>
  </w:style>
  <w:style w:type="paragraph" w:customStyle="1" w:styleId="826">
    <w:name w:val="heading 3_file_455_file_3771"/>
    <w:basedOn w:val="489"/>
    <w:qFormat/>
    <w:uiPriority w:val="9"/>
    <w:pPr>
      <w:outlineLvl w:val="2"/>
    </w:pPr>
    <w:rPr>
      <w:sz w:val="27"/>
      <w:szCs w:val="27"/>
    </w:rPr>
  </w:style>
  <w:style w:type="paragraph" w:customStyle="1" w:styleId="827">
    <w:name w:val="heading 4_file_455_file_3771"/>
    <w:basedOn w:val="489"/>
    <w:qFormat/>
    <w:uiPriority w:val="9"/>
    <w:pPr>
      <w:outlineLvl w:val="3"/>
    </w:pPr>
  </w:style>
  <w:style w:type="paragraph" w:customStyle="1" w:styleId="828">
    <w:name w:val="heading 5_file_455_file_3771"/>
    <w:basedOn w:val="489"/>
    <w:qFormat/>
    <w:uiPriority w:val="9"/>
    <w:pPr>
      <w:outlineLvl w:val="4"/>
    </w:pPr>
    <w:rPr>
      <w:sz w:val="20"/>
      <w:szCs w:val="20"/>
    </w:rPr>
  </w:style>
  <w:style w:type="paragraph" w:customStyle="1" w:styleId="829">
    <w:name w:val="heading 6_file_455_file_3771"/>
    <w:basedOn w:val="489"/>
    <w:qFormat/>
    <w:uiPriority w:val="9"/>
    <w:pPr>
      <w:outlineLvl w:val="5"/>
    </w:pPr>
    <w:rPr>
      <w:sz w:val="15"/>
      <w:szCs w:val="15"/>
    </w:rPr>
  </w:style>
  <w:style w:type="character" w:customStyle="1" w:styleId="830">
    <w:name w:val="Default Paragraph Font_file_455_file_3771"/>
    <w:semiHidden/>
    <w:unhideWhenUsed/>
    <w:qFormat/>
    <w:uiPriority w:val="1"/>
  </w:style>
  <w:style w:type="table" w:customStyle="1" w:styleId="831">
    <w:name w:val="Normal Table_file_455_file_3771"/>
    <w:semiHidden/>
    <w:unhideWhenUsed/>
    <w:qFormat/>
    <w:uiPriority w:val="99"/>
    <w:tblPr>
      <w:tblCellMar>
        <w:top w:w="0" w:type="dxa"/>
        <w:left w:w="108" w:type="dxa"/>
        <w:bottom w:w="0" w:type="dxa"/>
        <w:right w:w="108" w:type="dxa"/>
      </w:tblCellMar>
    </w:tblPr>
  </w:style>
  <w:style w:type="character" w:customStyle="1" w:styleId="832">
    <w:name w:val="Hyperlink_file_455_file_3771"/>
    <w:basedOn w:val="830"/>
    <w:semiHidden/>
    <w:unhideWhenUsed/>
    <w:qFormat/>
    <w:uiPriority w:val="99"/>
    <w:rPr>
      <w:color w:val="0782C1"/>
      <w:u w:val="single"/>
    </w:rPr>
  </w:style>
  <w:style w:type="character" w:customStyle="1" w:styleId="833">
    <w:name w:val="FollowedHyperlink_file_455_file_3771"/>
    <w:basedOn w:val="830"/>
    <w:semiHidden/>
    <w:unhideWhenUsed/>
    <w:qFormat/>
    <w:uiPriority w:val="99"/>
    <w:rPr>
      <w:color w:val="0782C1"/>
      <w:u w:val="single"/>
    </w:rPr>
  </w:style>
  <w:style w:type="character" w:customStyle="1" w:styleId="834">
    <w:name w:val="标题 1 Char_file_455_file_3771"/>
    <w:basedOn w:val="830"/>
    <w:link w:val="6"/>
    <w:qFormat/>
    <w:uiPriority w:val="9"/>
    <w:rPr>
      <w:rFonts w:ascii="宋体" w:hAnsi="宋体" w:eastAsia="宋体" w:cs="宋体"/>
      <w:b/>
      <w:bCs/>
      <w:kern w:val="44"/>
      <w:sz w:val="44"/>
      <w:szCs w:val="44"/>
    </w:rPr>
  </w:style>
  <w:style w:type="character" w:customStyle="1" w:styleId="835">
    <w:name w:val="标题 2 Char_file_455_file_3771"/>
    <w:basedOn w:val="830"/>
    <w:link w:val="7"/>
    <w:semiHidden/>
    <w:qFormat/>
    <w:uiPriority w:val="9"/>
    <w:rPr>
      <w:rFonts w:asciiTheme="majorHAnsi" w:hAnsiTheme="majorHAnsi" w:eastAsiaTheme="majorEastAsia" w:cstheme="majorBidi"/>
      <w:b/>
      <w:bCs/>
      <w:sz w:val="32"/>
      <w:szCs w:val="32"/>
    </w:rPr>
  </w:style>
  <w:style w:type="character" w:customStyle="1" w:styleId="836">
    <w:name w:val="标题 3 Char_file_455_file_3771"/>
    <w:basedOn w:val="830"/>
    <w:link w:val="9"/>
    <w:semiHidden/>
    <w:qFormat/>
    <w:uiPriority w:val="9"/>
    <w:rPr>
      <w:rFonts w:ascii="宋体" w:hAnsi="宋体" w:eastAsia="宋体" w:cs="宋体"/>
      <w:b/>
      <w:bCs/>
      <w:sz w:val="32"/>
      <w:szCs w:val="32"/>
    </w:rPr>
  </w:style>
  <w:style w:type="character" w:customStyle="1" w:styleId="837">
    <w:name w:val="标题 4 Char_file_455_file_3771"/>
    <w:basedOn w:val="830"/>
    <w:link w:val="10"/>
    <w:semiHidden/>
    <w:qFormat/>
    <w:uiPriority w:val="9"/>
    <w:rPr>
      <w:rFonts w:asciiTheme="majorHAnsi" w:hAnsiTheme="majorHAnsi" w:eastAsiaTheme="majorEastAsia" w:cstheme="majorBidi"/>
      <w:b/>
      <w:bCs/>
      <w:sz w:val="28"/>
      <w:szCs w:val="28"/>
    </w:rPr>
  </w:style>
  <w:style w:type="character" w:customStyle="1" w:styleId="838">
    <w:name w:val="标题 5 Char_file_455_file_3771"/>
    <w:basedOn w:val="830"/>
    <w:link w:val="11"/>
    <w:semiHidden/>
    <w:qFormat/>
    <w:uiPriority w:val="9"/>
    <w:rPr>
      <w:rFonts w:ascii="宋体" w:hAnsi="宋体" w:eastAsia="宋体" w:cs="宋体"/>
      <w:b/>
      <w:bCs/>
      <w:sz w:val="28"/>
      <w:szCs w:val="28"/>
    </w:rPr>
  </w:style>
  <w:style w:type="character" w:customStyle="1" w:styleId="839">
    <w:name w:val="标题 6 Char_file_455_file_3771"/>
    <w:basedOn w:val="830"/>
    <w:semiHidden/>
    <w:qFormat/>
    <w:uiPriority w:val="9"/>
    <w:rPr>
      <w:rFonts w:asciiTheme="majorHAnsi" w:hAnsiTheme="majorHAnsi" w:eastAsiaTheme="majorEastAsia" w:cstheme="majorBidi"/>
      <w:b/>
      <w:bCs/>
      <w:sz w:val="24"/>
      <w:szCs w:val="24"/>
    </w:rPr>
  </w:style>
  <w:style w:type="paragraph" w:customStyle="1" w:styleId="840">
    <w:name w:val="cke_editable_file_455_file_3771"/>
    <w:basedOn w:val="489"/>
    <w:qFormat/>
    <w:uiPriority w:val="0"/>
    <w:rPr>
      <w:rFonts w:ascii="仿宋_GB2312" w:eastAsia="仿宋_GB2312"/>
    </w:rPr>
  </w:style>
  <w:style w:type="paragraph" w:customStyle="1" w:styleId="841">
    <w:name w:val="marker_file_455_file_3771"/>
    <w:basedOn w:val="489"/>
    <w:qFormat/>
    <w:uiPriority w:val="0"/>
    <w:pPr>
      <w:shd w:val="clear" w:color="auto" w:fill="FFFF00"/>
    </w:pPr>
  </w:style>
  <w:style w:type="paragraph" w:customStyle="1" w:styleId="842">
    <w:name w:val="Normal (Web)_file_455_file_3771"/>
    <w:basedOn w:val="489"/>
    <w:semiHidden/>
    <w:unhideWhenUsed/>
    <w:qFormat/>
    <w:uiPriority w:val="99"/>
  </w:style>
  <w:style w:type="character" w:customStyle="1" w:styleId="843">
    <w:name w:val="Strong_file_455_file_3771"/>
    <w:basedOn w:val="830"/>
    <w:qFormat/>
    <w:uiPriority w:val="22"/>
    <w:rPr>
      <w:b/>
      <w:bCs/>
    </w:rPr>
  </w:style>
  <w:style w:type="paragraph" w:customStyle="1" w:styleId="844">
    <w:name w:val="heading 2_file_456_file_3771"/>
    <w:basedOn w:val="491"/>
    <w:qFormat/>
    <w:uiPriority w:val="9"/>
    <w:pPr>
      <w:outlineLvl w:val="1"/>
    </w:pPr>
    <w:rPr>
      <w:sz w:val="36"/>
      <w:szCs w:val="36"/>
    </w:rPr>
  </w:style>
  <w:style w:type="paragraph" w:customStyle="1" w:styleId="845">
    <w:name w:val="heading 3_file_456_file_3771"/>
    <w:basedOn w:val="491"/>
    <w:qFormat/>
    <w:uiPriority w:val="9"/>
    <w:pPr>
      <w:outlineLvl w:val="2"/>
    </w:pPr>
    <w:rPr>
      <w:sz w:val="27"/>
      <w:szCs w:val="27"/>
    </w:rPr>
  </w:style>
  <w:style w:type="paragraph" w:customStyle="1" w:styleId="846">
    <w:name w:val="heading 4_file_456_file_3771"/>
    <w:basedOn w:val="491"/>
    <w:qFormat/>
    <w:uiPriority w:val="9"/>
    <w:pPr>
      <w:outlineLvl w:val="3"/>
    </w:pPr>
  </w:style>
  <w:style w:type="paragraph" w:customStyle="1" w:styleId="847">
    <w:name w:val="heading 5_file_456_file_3771"/>
    <w:basedOn w:val="491"/>
    <w:qFormat/>
    <w:uiPriority w:val="9"/>
    <w:pPr>
      <w:outlineLvl w:val="4"/>
    </w:pPr>
    <w:rPr>
      <w:sz w:val="20"/>
      <w:szCs w:val="20"/>
    </w:rPr>
  </w:style>
  <w:style w:type="paragraph" w:customStyle="1" w:styleId="848">
    <w:name w:val="heading 6_file_456_file_3771"/>
    <w:basedOn w:val="491"/>
    <w:qFormat/>
    <w:uiPriority w:val="9"/>
    <w:pPr>
      <w:outlineLvl w:val="5"/>
    </w:pPr>
    <w:rPr>
      <w:sz w:val="15"/>
      <w:szCs w:val="15"/>
    </w:rPr>
  </w:style>
  <w:style w:type="character" w:customStyle="1" w:styleId="849">
    <w:name w:val="Default Paragraph Font_file_456_file_3771"/>
    <w:semiHidden/>
    <w:unhideWhenUsed/>
    <w:qFormat/>
    <w:uiPriority w:val="1"/>
  </w:style>
  <w:style w:type="table" w:customStyle="1" w:styleId="850">
    <w:name w:val="Normal Table_file_456_file_3771"/>
    <w:semiHidden/>
    <w:unhideWhenUsed/>
    <w:qFormat/>
    <w:uiPriority w:val="99"/>
    <w:tblPr>
      <w:tblCellMar>
        <w:top w:w="0" w:type="dxa"/>
        <w:left w:w="108" w:type="dxa"/>
        <w:bottom w:w="0" w:type="dxa"/>
        <w:right w:w="108" w:type="dxa"/>
      </w:tblCellMar>
    </w:tblPr>
  </w:style>
  <w:style w:type="character" w:customStyle="1" w:styleId="851">
    <w:name w:val="Hyperlink_file_456_file_3771"/>
    <w:basedOn w:val="849"/>
    <w:semiHidden/>
    <w:unhideWhenUsed/>
    <w:qFormat/>
    <w:uiPriority w:val="99"/>
    <w:rPr>
      <w:color w:val="0782C1"/>
      <w:u w:val="single"/>
    </w:rPr>
  </w:style>
  <w:style w:type="character" w:customStyle="1" w:styleId="852">
    <w:name w:val="FollowedHyperlink_file_456_file_3771"/>
    <w:basedOn w:val="849"/>
    <w:semiHidden/>
    <w:unhideWhenUsed/>
    <w:qFormat/>
    <w:uiPriority w:val="99"/>
    <w:rPr>
      <w:color w:val="0782C1"/>
      <w:u w:val="single"/>
    </w:rPr>
  </w:style>
  <w:style w:type="character" w:customStyle="1" w:styleId="853">
    <w:name w:val="标题 1 Char_file_456_file_3771"/>
    <w:basedOn w:val="849"/>
    <w:link w:val="6"/>
    <w:qFormat/>
    <w:uiPriority w:val="9"/>
    <w:rPr>
      <w:rFonts w:ascii="宋体" w:hAnsi="宋体" w:eastAsia="宋体" w:cs="宋体"/>
      <w:b/>
      <w:bCs/>
      <w:kern w:val="44"/>
      <w:sz w:val="44"/>
      <w:szCs w:val="44"/>
    </w:rPr>
  </w:style>
  <w:style w:type="character" w:customStyle="1" w:styleId="854">
    <w:name w:val="标题 2 Char_file_456_file_3771"/>
    <w:basedOn w:val="849"/>
    <w:link w:val="7"/>
    <w:semiHidden/>
    <w:qFormat/>
    <w:uiPriority w:val="9"/>
    <w:rPr>
      <w:rFonts w:asciiTheme="majorHAnsi" w:hAnsiTheme="majorHAnsi" w:eastAsiaTheme="majorEastAsia" w:cstheme="majorBidi"/>
      <w:b/>
      <w:bCs/>
      <w:sz w:val="32"/>
      <w:szCs w:val="32"/>
    </w:rPr>
  </w:style>
  <w:style w:type="character" w:customStyle="1" w:styleId="855">
    <w:name w:val="标题 3 Char_file_456_file_3771"/>
    <w:basedOn w:val="849"/>
    <w:link w:val="9"/>
    <w:semiHidden/>
    <w:qFormat/>
    <w:uiPriority w:val="9"/>
    <w:rPr>
      <w:rFonts w:ascii="宋体" w:hAnsi="宋体" w:eastAsia="宋体" w:cs="宋体"/>
      <w:b/>
      <w:bCs/>
      <w:sz w:val="32"/>
      <w:szCs w:val="32"/>
    </w:rPr>
  </w:style>
  <w:style w:type="character" w:customStyle="1" w:styleId="856">
    <w:name w:val="标题 4 Char_file_456_file_3771"/>
    <w:basedOn w:val="849"/>
    <w:link w:val="10"/>
    <w:semiHidden/>
    <w:qFormat/>
    <w:uiPriority w:val="9"/>
    <w:rPr>
      <w:rFonts w:asciiTheme="majorHAnsi" w:hAnsiTheme="majorHAnsi" w:eastAsiaTheme="majorEastAsia" w:cstheme="majorBidi"/>
      <w:b/>
      <w:bCs/>
      <w:sz w:val="28"/>
      <w:szCs w:val="28"/>
    </w:rPr>
  </w:style>
  <w:style w:type="character" w:customStyle="1" w:styleId="857">
    <w:name w:val="标题 5 Char_file_456_file_3771"/>
    <w:basedOn w:val="849"/>
    <w:link w:val="11"/>
    <w:semiHidden/>
    <w:qFormat/>
    <w:uiPriority w:val="9"/>
    <w:rPr>
      <w:rFonts w:ascii="宋体" w:hAnsi="宋体" w:eastAsia="宋体" w:cs="宋体"/>
      <w:b/>
      <w:bCs/>
      <w:sz w:val="28"/>
      <w:szCs w:val="28"/>
    </w:rPr>
  </w:style>
  <w:style w:type="character" w:customStyle="1" w:styleId="858">
    <w:name w:val="标题 6 Char_file_456_file_3771"/>
    <w:basedOn w:val="849"/>
    <w:semiHidden/>
    <w:qFormat/>
    <w:uiPriority w:val="9"/>
    <w:rPr>
      <w:rFonts w:asciiTheme="majorHAnsi" w:hAnsiTheme="majorHAnsi" w:eastAsiaTheme="majorEastAsia" w:cstheme="majorBidi"/>
      <w:b/>
      <w:bCs/>
      <w:sz w:val="24"/>
      <w:szCs w:val="24"/>
    </w:rPr>
  </w:style>
  <w:style w:type="paragraph" w:customStyle="1" w:styleId="859">
    <w:name w:val="cke_editable_file_456_file_3771"/>
    <w:basedOn w:val="491"/>
    <w:qFormat/>
    <w:uiPriority w:val="0"/>
    <w:rPr>
      <w:rFonts w:ascii="仿宋_GB2312" w:eastAsia="仿宋_GB2312"/>
    </w:rPr>
  </w:style>
  <w:style w:type="paragraph" w:customStyle="1" w:styleId="860">
    <w:name w:val="marker_file_456_file_3771"/>
    <w:basedOn w:val="491"/>
    <w:qFormat/>
    <w:uiPriority w:val="0"/>
    <w:pPr>
      <w:shd w:val="clear" w:color="auto" w:fill="FFFF00"/>
    </w:pPr>
  </w:style>
  <w:style w:type="paragraph" w:customStyle="1" w:styleId="861">
    <w:name w:val="Normal (Web)_file_456_file_3771"/>
    <w:basedOn w:val="491"/>
    <w:semiHidden/>
    <w:unhideWhenUsed/>
    <w:qFormat/>
    <w:uiPriority w:val="99"/>
  </w:style>
  <w:style w:type="paragraph" w:customStyle="1" w:styleId="862">
    <w:name w:val="heading 2_file_457_file_3771"/>
    <w:basedOn w:val="493"/>
    <w:qFormat/>
    <w:uiPriority w:val="9"/>
    <w:pPr>
      <w:outlineLvl w:val="1"/>
    </w:pPr>
    <w:rPr>
      <w:sz w:val="36"/>
      <w:szCs w:val="36"/>
    </w:rPr>
  </w:style>
  <w:style w:type="paragraph" w:customStyle="1" w:styleId="863">
    <w:name w:val="heading 3_file_457_file_3771"/>
    <w:basedOn w:val="493"/>
    <w:qFormat/>
    <w:uiPriority w:val="9"/>
    <w:pPr>
      <w:outlineLvl w:val="2"/>
    </w:pPr>
    <w:rPr>
      <w:sz w:val="27"/>
      <w:szCs w:val="27"/>
    </w:rPr>
  </w:style>
  <w:style w:type="paragraph" w:customStyle="1" w:styleId="864">
    <w:name w:val="heading 4_file_457_file_3771"/>
    <w:basedOn w:val="493"/>
    <w:qFormat/>
    <w:uiPriority w:val="9"/>
    <w:pPr>
      <w:outlineLvl w:val="3"/>
    </w:pPr>
  </w:style>
  <w:style w:type="paragraph" w:customStyle="1" w:styleId="865">
    <w:name w:val="heading 5_file_457_file_3771"/>
    <w:basedOn w:val="493"/>
    <w:qFormat/>
    <w:uiPriority w:val="9"/>
    <w:pPr>
      <w:outlineLvl w:val="4"/>
    </w:pPr>
    <w:rPr>
      <w:sz w:val="20"/>
      <w:szCs w:val="20"/>
    </w:rPr>
  </w:style>
  <w:style w:type="paragraph" w:customStyle="1" w:styleId="866">
    <w:name w:val="heading 6_file_457_file_3771"/>
    <w:basedOn w:val="493"/>
    <w:qFormat/>
    <w:uiPriority w:val="9"/>
    <w:pPr>
      <w:outlineLvl w:val="5"/>
    </w:pPr>
    <w:rPr>
      <w:sz w:val="15"/>
      <w:szCs w:val="15"/>
    </w:rPr>
  </w:style>
  <w:style w:type="character" w:customStyle="1" w:styleId="867">
    <w:name w:val="Default Paragraph Font_file_457_file_3771"/>
    <w:semiHidden/>
    <w:unhideWhenUsed/>
    <w:qFormat/>
    <w:uiPriority w:val="1"/>
  </w:style>
  <w:style w:type="table" w:customStyle="1" w:styleId="868">
    <w:name w:val="Normal Table_file_457_file_3771"/>
    <w:semiHidden/>
    <w:unhideWhenUsed/>
    <w:qFormat/>
    <w:uiPriority w:val="99"/>
    <w:tblPr>
      <w:tblCellMar>
        <w:top w:w="0" w:type="dxa"/>
        <w:left w:w="108" w:type="dxa"/>
        <w:bottom w:w="0" w:type="dxa"/>
        <w:right w:w="108" w:type="dxa"/>
      </w:tblCellMar>
    </w:tblPr>
  </w:style>
  <w:style w:type="character" w:customStyle="1" w:styleId="869">
    <w:name w:val="Hyperlink_file_457_file_3771"/>
    <w:basedOn w:val="867"/>
    <w:semiHidden/>
    <w:unhideWhenUsed/>
    <w:qFormat/>
    <w:uiPriority w:val="99"/>
    <w:rPr>
      <w:color w:val="0782C1"/>
      <w:u w:val="single"/>
    </w:rPr>
  </w:style>
  <w:style w:type="character" w:customStyle="1" w:styleId="870">
    <w:name w:val="FollowedHyperlink_file_457_file_3771"/>
    <w:basedOn w:val="867"/>
    <w:semiHidden/>
    <w:unhideWhenUsed/>
    <w:qFormat/>
    <w:uiPriority w:val="99"/>
    <w:rPr>
      <w:color w:val="0782C1"/>
      <w:u w:val="single"/>
    </w:rPr>
  </w:style>
  <w:style w:type="character" w:customStyle="1" w:styleId="871">
    <w:name w:val="标题 1 Char_file_457_file_3771"/>
    <w:basedOn w:val="867"/>
    <w:link w:val="6"/>
    <w:qFormat/>
    <w:uiPriority w:val="9"/>
    <w:rPr>
      <w:rFonts w:ascii="宋体" w:hAnsi="宋体" w:eastAsia="宋体" w:cs="宋体"/>
      <w:b/>
      <w:bCs/>
      <w:kern w:val="44"/>
      <w:sz w:val="44"/>
      <w:szCs w:val="44"/>
    </w:rPr>
  </w:style>
  <w:style w:type="character" w:customStyle="1" w:styleId="872">
    <w:name w:val="标题 2 Char_file_457_file_3771"/>
    <w:basedOn w:val="867"/>
    <w:link w:val="7"/>
    <w:semiHidden/>
    <w:qFormat/>
    <w:uiPriority w:val="9"/>
    <w:rPr>
      <w:rFonts w:asciiTheme="majorHAnsi" w:hAnsiTheme="majorHAnsi" w:eastAsiaTheme="majorEastAsia" w:cstheme="majorBidi"/>
      <w:b/>
      <w:bCs/>
      <w:sz w:val="32"/>
      <w:szCs w:val="32"/>
    </w:rPr>
  </w:style>
  <w:style w:type="character" w:customStyle="1" w:styleId="873">
    <w:name w:val="标题 3 Char_file_457_file_3771"/>
    <w:basedOn w:val="867"/>
    <w:link w:val="9"/>
    <w:semiHidden/>
    <w:qFormat/>
    <w:uiPriority w:val="9"/>
    <w:rPr>
      <w:rFonts w:ascii="宋体" w:hAnsi="宋体" w:eastAsia="宋体" w:cs="宋体"/>
      <w:b/>
      <w:bCs/>
      <w:sz w:val="32"/>
      <w:szCs w:val="32"/>
    </w:rPr>
  </w:style>
  <w:style w:type="character" w:customStyle="1" w:styleId="874">
    <w:name w:val="标题 4 Char_file_457_file_3771"/>
    <w:basedOn w:val="867"/>
    <w:link w:val="10"/>
    <w:semiHidden/>
    <w:qFormat/>
    <w:uiPriority w:val="9"/>
    <w:rPr>
      <w:rFonts w:asciiTheme="majorHAnsi" w:hAnsiTheme="majorHAnsi" w:eastAsiaTheme="majorEastAsia" w:cstheme="majorBidi"/>
      <w:b/>
      <w:bCs/>
      <w:sz w:val="28"/>
      <w:szCs w:val="28"/>
    </w:rPr>
  </w:style>
  <w:style w:type="character" w:customStyle="1" w:styleId="875">
    <w:name w:val="标题 5 Char_file_457_file_3771"/>
    <w:basedOn w:val="867"/>
    <w:link w:val="11"/>
    <w:semiHidden/>
    <w:qFormat/>
    <w:uiPriority w:val="9"/>
    <w:rPr>
      <w:rFonts w:ascii="宋体" w:hAnsi="宋体" w:eastAsia="宋体" w:cs="宋体"/>
      <w:b/>
      <w:bCs/>
      <w:sz w:val="28"/>
      <w:szCs w:val="28"/>
    </w:rPr>
  </w:style>
  <w:style w:type="character" w:customStyle="1" w:styleId="876">
    <w:name w:val="标题 6 Char_file_457_file_3771"/>
    <w:basedOn w:val="867"/>
    <w:semiHidden/>
    <w:qFormat/>
    <w:uiPriority w:val="9"/>
    <w:rPr>
      <w:rFonts w:asciiTheme="majorHAnsi" w:hAnsiTheme="majorHAnsi" w:eastAsiaTheme="majorEastAsia" w:cstheme="majorBidi"/>
      <w:b/>
      <w:bCs/>
      <w:sz w:val="24"/>
      <w:szCs w:val="24"/>
    </w:rPr>
  </w:style>
  <w:style w:type="paragraph" w:customStyle="1" w:styleId="877">
    <w:name w:val="cke_editable_file_457_file_3771"/>
    <w:basedOn w:val="493"/>
    <w:qFormat/>
    <w:uiPriority w:val="0"/>
    <w:rPr>
      <w:rFonts w:ascii="仿宋_GB2312" w:eastAsia="仿宋_GB2312"/>
    </w:rPr>
  </w:style>
  <w:style w:type="paragraph" w:customStyle="1" w:styleId="878">
    <w:name w:val="marker_file_457_file_3771"/>
    <w:basedOn w:val="493"/>
    <w:qFormat/>
    <w:uiPriority w:val="0"/>
    <w:pPr>
      <w:shd w:val="clear" w:color="auto" w:fill="FFFF00"/>
    </w:pPr>
  </w:style>
  <w:style w:type="paragraph" w:customStyle="1" w:styleId="879">
    <w:name w:val="Normal (Web)_file_457_file_3771"/>
    <w:basedOn w:val="493"/>
    <w:semiHidden/>
    <w:unhideWhenUsed/>
    <w:qFormat/>
    <w:uiPriority w:val="99"/>
  </w:style>
  <w:style w:type="paragraph" w:customStyle="1" w:styleId="880">
    <w:name w:val="heading 2_file_458_file_3771"/>
    <w:basedOn w:val="495"/>
    <w:qFormat/>
    <w:uiPriority w:val="9"/>
    <w:pPr>
      <w:outlineLvl w:val="1"/>
    </w:pPr>
    <w:rPr>
      <w:sz w:val="36"/>
      <w:szCs w:val="36"/>
    </w:rPr>
  </w:style>
  <w:style w:type="paragraph" w:customStyle="1" w:styleId="881">
    <w:name w:val="heading 3_file_458_file_3771"/>
    <w:basedOn w:val="495"/>
    <w:qFormat/>
    <w:uiPriority w:val="9"/>
    <w:pPr>
      <w:outlineLvl w:val="2"/>
    </w:pPr>
    <w:rPr>
      <w:sz w:val="27"/>
      <w:szCs w:val="27"/>
    </w:rPr>
  </w:style>
  <w:style w:type="paragraph" w:customStyle="1" w:styleId="882">
    <w:name w:val="heading 4_file_458_file_3771"/>
    <w:basedOn w:val="495"/>
    <w:qFormat/>
    <w:uiPriority w:val="9"/>
    <w:pPr>
      <w:outlineLvl w:val="3"/>
    </w:pPr>
  </w:style>
  <w:style w:type="paragraph" w:customStyle="1" w:styleId="883">
    <w:name w:val="heading 5_file_458_file_3771"/>
    <w:basedOn w:val="495"/>
    <w:qFormat/>
    <w:uiPriority w:val="9"/>
    <w:pPr>
      <w:outlineLvl w:val="4"/>
    </w:pPr>
    <w:rPr>
      <w:sz w:val="20"/>
      <w:szCs w:val="20"/>
    </w:rPr>
  </w:style>
  <w:style w:type="paragraph" w:customStyle="1" w:styleId="884">
    <w:name w:val="heading 6_file_458_file_3771"/>
    <w:basedOn w:val="495"/>
    <w:qFormat/>
    <w:uiPriority w:val="9"/>
    <w:pPr>
      <w:outlineLvl w:val="5"/>
    </w:pPr>
    <w:rPr>
      <w:sz w:val="15"/>
      <w:szCs w:val="15"/>
    </w:rPr>
  </w:style>
  <w:style w:type="character" w:customStyle="1" w:styleId="885">
    <w:name w:val="Default Paragraph Font_file_458_file_3771"/>
    <w:semiHidden/>
    <w:unhideWhenUsed/>
    <w:qFormat/>
    <w:uiPriority w:val="1"/>
  </w:style>
  <w:style w:type="table" w:customStyle="1" w:styleId="886">
    <w:name w:val="Normal Table_file_458_file_3771"/>
    <w:semiHidden/>
    <w:unhideWhenUsed/>
    <w:qFormat/>
    <w:uiPriority w:val="99"/>
    <w:tblPr>
      <w:tblCellMar>
        <w:top w:w="0" w:type="dxa"/>
        <w:left w:w="108" w:type="dxa"/>
        <w:bottom w:w="0" w:type="dxa"/>
        <w:right w:w="108" w:type="dxa"/>
      </w:tblCellMar>
    </w:tblPr>
  </w:style>
  <w:style w:type="character" w:customStyle="1" w:styleId="887">
    <w:name w:val="Hyperlink_file_458_file_3771"/>
    <w:basedOn w:val="885"/>
    <w:semiHidden/>
    <w:unhideWhenUsed/>
    <w:qFormat/>
    <w:uiPriority w:val="99"/>
    <w:rPr>
      <w:color w:val="0782C1"/>
      <w:u w:val="single"/>
    </w:rPr>
  </w:style>
  <w:style w:type="character" w:customStyle="1" w:styleId="888">
    <w:name w:val="FollowedHyperlink_file_458_file_3771"/>
    <w:basedOn w:val="885"/>
    <w:semiHidden/>
    <w:unhideWhenUsed/>
    <w:qFormat/>
    <w:uiPriority w:val="99"/>
    <w:rPr>
      <w:color w:val="0782C1"/>
      <w:u w:val="single"/>
    </w:rPr>
  </w:style>
  <w:style w:type="character" w:customStyle="1" w:styleId="889">
    <w:name w:val="标题 1 Char_file_458_file_3771"/>
    <w:basedOn w:val="885"/>
    <w:link w:val="6"/>
    <w:qFormat/>
    <w:uiPriority w:val="9"/>
    <w:rPr>
      <w:rFonts w:ascii="宋体" w:hAnsi="宋体" w:eastAsia="宋体" w:cs="宋体"/>
      <w:b/>
      <w:bCs/>
      <w:kern w:val="44"/>
      <w:sz w:val="44"/>
      <w:szCs w:val="44"/>
    </w:rPr>
  </w:style>
  <w:style w:type="character" w:customStyle="1" w:styleId="890">
    <w:name w:val="标题 2 Char_file_458_file_3771"/>
    <w:basedOn w:val="885"/>
    <w:link w:val="7"/>
    <w:semiHidden/>
    <w:qFormat/>
    <w:uiPriority w:val="9"/>
    <w:rPr>
      <w:rFonts w:asciiTheme="majorHAnsi" w:hAnsiTheme="majorHAnsi" w:eastAsiaTheme="majorEastAsia" w:cstheme="majorBidi"/>
      <w:b/>
      <w:bCs/>
      <w:sz w:val="32"/>
      <w:szCs w:val="32"/>
    </w:rPr>
  </w:style>
  <w:style w:type="character" w:customStyle="1" w:styleId="891">
    <w:name w:val="标题 3 Char_file_458_file_3771"/>
    <w:basedOn w:val="885"/>
    <w:link w:val="9"/>
    <w:semiHidden/>
    <w:qFormat/>
    <w:uiPriority w:val="9"/>
    <w:rPr>
      <w:rFonts w:ascii="宋体" w:hAnsi="宋体" w:eastAsia="宋体" w:cs="宋体"/>
      <w:b/>
      <w:bCs/>
      <w:sz w:val="32"/>
      <w:szCs w:val="32"/>
    </w:rPr>
  </w:style>
  <w:style w:type="character" w:customStyle="1" w:styleId="892">
    <w:name w:val="标题 4 Char_file_458_file_3771"/>
    <w:basedOn w:val="885"/>
    <w:link w:val="10"/>
    <w:semiHidden/>
    <w:qFormat/>
    <w:uiPriority w:val="9"/>
    <w:rPr>
      <w:rFonts w:asciiTheme="majorHAnsi" w:hAnsiTheme="majorHAnsi" w:eastAsiaTheme="majorEastAsia" w:cstheme="majorBidi"/>
      <w:b/>
      <w:bCs/>
      <w:sz w:val="28"/>
      <w:szCs w:val="28"/>
    </w:rPr>
  </w:style>
  <w:style w:type="character" w:customStyle="1" w:styleId="893">
    <w:name w:val="标题 5 Char_file_458_file_3771"/>
    <w:basedOn w:val="885"/>
    <w:link w:val="11"/>
    <w:semiHidden/>
    <w:qFormat/>
    <w:uiPriority w:val="9"/>
    <w:rPr>
      <w:rFonts w:ascii="宋体" w:hAnsi="宋体" w:eastAsia="宋体" w:cs="宋体"/>
      <w:b/>
      <w:bCs/>
      <w:sz w:val="28"/>
      <w:szCs w:val="28"/>
    </w:rPr>
  </w:style>
  <w:style w:type="character" w:customStyle="1" w:styleId="894">
    <w:name w:val="标题 6 Char_file_458_file_3771"/>
    <w:basedOn w:val="885"/>
    <w:semiHidden/>
    <w:qFormat/>
    <w:uiPriority w:val="9"/>
    <w:rPr>
      <w:rFonts w:asciiTheme="majorHAnsi" w:hAnsiTheme="majorHAnsi" w:eastAsiaTheme="majorEastAsia" w:cstheme="majorBidi"/>
      <w:b/>
      <w:bCs/>
      <w:sz w:val="24"/>
      <w:szCs w:val="24"/>
    </w:rPr>
  </w:style>
  <w:style w:type="paragraph" w:customStyle="1" w:styleId="895">
    <w:name w:val="cke_editable_file_458_file_3771"/>
    <w:basedOn w:val="495"/>
    <w:qFormat/>
    <w:uiPriority w:val="0"/>
    <w:rPr>
      <w:rFonts w:ascii="仿宋_GB2312" w:eastAsia="仿宋_GB2312"/>
    </w:rPr>
  </w:style>
  <w:style w:type="paragraph" w:customStyle="1" w:styleId="896">
    <w:name w:val="marker_file_458_file_3771"/>
    <w:basedOn w:val="495"/>
    <w:qFormat/>
    <w:uiPriority w:val="0"/>
    <w:pPr>
      <w:shd w:val="clear" w:color="auto" w:fill="FFFF00"/>
    </w:pPr>
  </w:style>
  <w:style w:type="paragraph" w:customStyle="1" w:styleId="897">
    <w:name w:val="Normal (Web)_file_458_file_3771"/>
    <w:basedOn w:val="495"/>
    <w:semiHidden/>
    <w:unhideWhenUsed/>
    <w:qFormat/>
    <w:uiPriority w:val="99"/>
  </w:style>
  <w:style w:type="paragraph" w:customStyle="1" w:styleId="898">
    <w:name w:val="heading 2_file_459_file_3771"/>
    <w:basedOn w:val="497"/>
    <w:qFormat/>
    <w:uiPriority w:val="9"/>
    <w:pPr>
      <w:outlineLvl w:val="1"/>
    </w:pPr>
    <w:rPr>
      <w:sz w:val="36"/>
      <w:szCs w:val="36"/>
    </w:rPr>
  </w:style>
  <w:style w:type="paragraph" w:customStyle="1" w:styleId="899">
    <w:name w:val="heading 3_file_459_file_3771"/>
    <w:basedOn w:val="497"/>
    <w:qFormat/>
    <w:uiPriority w:val="9"/>
    <w:pPr>
      <w:outlineLvl w:val="2"/>
    </w:pPr>
    <w:rPr>
      <w:sz w:val="27"/>
      <w:szCs w:val="27"/>
    </w:rPr>
  </w:style>
  <w:style w:type="paragraph" w:customStyle="1" w:styleId="900">
    <w:name w:val="heading 4_file_459_file_3771"/>
    <w:basedOn w:val="497"/>
    <w:qFormat/>
    <w:uiPriority w:val="9"/>
    <w:pPr>
      <w:outlineLvl w:val="3"/>
    </w:pPr>
  </w:style>
  <w:style w:type="paragraph" w:customStyle="1" w:styleId="901">
    <w:name w:val="heading 5_file_459_file_3771"/>
    <w:basedOn w:val="497"/>
    <w:qFormat/>
    <w:uiPriority w:val="9"/>
    <w:pPr>
      <w:outlineLvl w:val="4"/>
    </w:pPr>
    <w:rPr>
      <w:sz w:val="20"/>
      <w:szCs w:val="20"/>
    </w:rPr>
  </w:style>
  <w:style w:type="paragraph" w:customStyle="1" w:styleId="902">
    <w:name w:val="heading 6_file_459_file_3771"/>
    <w:basedOn w:val="497"/>
    <w:qFormat/>
    <w:uiPriority w:val="9"/>
    <w:pPr>
      <w:outlineLvl w:val="5"/>
    </w:pPr>
    <w:rPr>
      <w:sz w:val="15"/>
      <w:szCs w:val="15"/>
    </w:rPr>
  </w:style>
  <w:style w:type="character" w:customStyle="1" w:styleId="903">
    <w:name w:val="Default Paragraph Font_file_459_file_3771"/>
    <w:semiHidden/>
    <w:unhideWhenUsed/>
    <w:qFormat/>
    <w:uiPriority w:val="1"/>
  </w:style>
  <w:style w:type="table" w:customStyle="1" w:styleId="904">
    <w:name w:val="Normal Table_file_459_file_3771"/>
    <w:semiHidden/>
    <w:unhideWhenUsed/>
    <w:qFormat/>
    <w:uiPriority w:val="99"/>
    <w:tblPr>
      <w:tblCellMar>
        <w:top w:w="0" w:type="dxa"/>
        <w:left w:w="108" w:type="dxa"/>
        <w:bottom w:w="0" w:type="dxa"/>
        <w:right w:w="108" w:type="dxa"/>
      </w:tblCellMar>
    </w:tblPr>
  </w:style>
  <w:style w:type="character" w:customStyle="1" w:styleId="905">
    <w:name w:val="Hyperlink_file_459_file_3771"/>
    <w:basedOn w:val="903"/>
    <w:semiHidden/>
    <w:unhideWhenUsed/>
    <w:qFormat/>
    <w:uiPriority w:val="99"/>
    <w:rPr>
      <w:color w:val="0782C1"/>
      <w:u w:val="single"/>
    </w:rPr>
  </w:style>
  <w:style w:type="character" w:customStyle="1" w:styleId="906">
    <w:name w:val="FollowedHyperlink_file_459_file_3771"/>
    <w:basedOn w:val="903"/>
    <w:semiHidden/>
    <w:unhideWhenUsed/>
    <w:qFormat/>
    <w:uiPriority w:val="99"/>
    <w:rPr>
      <w:color w:val="0782C1"/>
      <w:u w:val="single"/>
    </w:rPr>
  </w:style>
  <w:style w:type="character" w:customStyle="1" w:styleId="907">
    <w:name w:val="标题 1 Char_file_459_file_3771"/>
    <w:basedOn w:val="903"/>
    <w:link w:val="6"/>
    <w:qFormat/>
    <w:uiPriority w:val="9"/>
    <w:rPr>
      <w:rFonts w:ascii="宋体" w:hAnsi="宋体" w:eastAsia="宋体" w:cs="宋体"/>
      <w:b/>
      <w:bCs/>
      <w:kern w:val="44"/>
      <w:sz w:val="44"/>
      <w:szCs w:val="44"/>
    </w:rPr>
  </w:style>
  <w:style w:type="character" w:customStyle="1" w:styleId="908">
    <w:name w:val="标题 2 Char_file_459_file_3771"/>
    <w:basedOn w:val="903"/>
    <w:link w:val="7"/>
    <w:semiHidden/>
    <w:qFormat/>
    <w:uiPriority w:val="9"/>
    <w:rPr>
      <w:rFonts w:asciiTheme="majorHAnsi" w:hAnsiTheme="majorHAnsi" w:eastAsiaTheme="majorEastAsia" w:cstheme="majorBidi"/>
      <w:b/>
      <w:bCs/>
      <w:sz w:val="32"/>
      <w:szCs w:val="32"/>
    </w:rPr>
  </w:style>
  <w:style w:type="character" w:customStyle="1" w:styleId="909">
    <w:name w:val="标题 3 Char_file_459_file_3771"/>
    <w:basedOn w:val="903"/>
    <w:link w:val="9"/>
    <w:semiHidden/>
    <w:qFormat/>
    <w:uiPriority w:val="9"/>
    <w:rPr>
      <w:rFonts w:ascii="宋体" w:hAnsi="宋体" w:eastAsia="宋体" w:cs="宋体"/>
      <w:b/>
      <w:bCs/>
      <w:sz w:val="32"/>
      <w:szCs w:val="32"/>
    </w:rPr>
  </w:style>
  <w:style w:type="character" w:customStyle="1" w:styleId="910">
    <w:name w:val="标题 4 Char_file_459_file_3771"/>
    <w:basedOn w:val="903"/>
    <w:link w:val="10"/>
    <w:semiHidden/>
    <w:qFormat/>
    <w:uiPriority w:val="9"/>
    <w:rPr>
      <w:rFonts w:asciiTheme="majorHAnsi" w:hAnsiTheme="majorHAnsi" w:eastAsiaTheme="majorEastAsia" w:cstheme="majorBidi"/>
      <w:b/>
      <w:bCs/>
      <w:sz w:val="28"/>
      <w:szCs w:val="28"/>
    </w:rPr>
  </w:style>
  <w:style w:type="character" w:customStyle="1" w:styleId="911">
    <w:name w:val="标题 5 Char_file_459_file_3771"/>
    <w:basedOn w:val="903"/>
    <w:link w:val="11"/>
    <w:semiHidden/>
    <w:qFormat/>
    <w:uiPriority w:val="9"/>
    <w:rPr>
      <w:rFonts w:ascii="宋体" w:hAnsi="宋体" w:eastAsia="宋体" w:cs="宋体"/>
      <w:b/>
      <w:bCs/>
      <w:sz w:val="28"/>
      <w:szCs w:val="28"/>
    </w:rPr>
  </w:style>
  <w:style w:type="character" w:customStyle="1" w:styleId="912">
    <w:name w:val="标题 6 Char_file_459_file_3771"/>
    <w:basedOn w:val="903"/>
    <w:semiHidden/>
    <w:qFormat/>
    <w:uiPriority w:val="9"/>
    <w:rPr>
      <w:rFonts w:asciiTheme="majorHAnsi" w:hAnsiTheme="majorHAnsi" w:eastAsiaTheme="majorEastAsia" w:cstheme="majorBidi"/>
      <w:b/>
      <w:bCs/>
      <w:sz w:val="24"/>
      <w:szCs w:val="24"/>
    </w:rPr>
  </w:style>
  <w:style w:type="paragraph" w:customStyle="1" w:styleId="913">
    <w:name w:val="cke_editable_file_459_file_3771"/>
    <w:basedOn w:val="497"/>
    <w:qFormat/>
    <w:uiPriority w:val="0"/>
    <w:rPr>
      <w:rFonts w:ascii="仿宋_GB2312" w:eastAsia="仿宋_GB2312"/>
    </w:rPr>
  </w:style>
  <w:style w:type="paragraph" w:customStyle="1" w:styleId="914">
    <w:name w:val="marker_file_459_file_3771"/>
    <w:basedOn w:val="497"/>
    <w:qFormat/>
    <w:uiPriority w:val="0"/>
    <w:pPr>
      <w:shd w:val="clear" w:color="auto" w:fill="FFFF00"/>
    </w:pPr>
  </w:style>
  <w:style w:type="paragraph" w:customStyle="1" w:styleId="915">
    <w:name w:val="Normal (Web)_file_459_file_3771"/>
    <w:basedOn w:val="497"/>
    <w:semiHidden/>
    <w:unhideWhenUsed/>
    <w:qFormat/>
    <w:uiPriority w:val="99"/>
  </w:style>
  <w:style w:type="paragraph" w:customStyle="1" w:styleId="916">
    <w:name w:val="heading 2_file_460_file_3771"/>
    <w:basedOn w:val="499"/>
    <w:qFormat/>
    <w:uiPriority w:val="9"/>
    <w:pPr>
      <w:outlineLvl w:val="1"/>
    </w:pPr>
    <w:rPr>
      <w:sz w:val="36"/>
      <w:szCs w:val="36"/>
    </w:rPr>
  </w:style>
  <w:style w:type="paragraph" w:customStyle="1" w:styleId="917">
    <w:name w:val="heading 3_file_460_file_3771"/>
    <w:basedOn w:val="499"/>
    <w:qFormat/>
    <w:uiPriority w:val="9"/>
    <w:pPr>
      <w:outlineLvl w:val="2"/>
    </w:pPr>
    <w:rPr>
      <w:sz w:val="27"/>
      <w:szCs w:val="27"/>
    </w:rPr>
  </w:style>
  <w:style w:type="paragraph" w:customStyle="1" w:styleId="918">
    <w:name w:val="heading 4_file_460_file_3771"/>
    <w:basedOn w:val="499"/>
    <w:qFormat/>
    <w:uiPriority w:val="9"/>
    <w:pPr>
      <w:outlineLvl w:val="3"/>
    </w:pPr>
  </w:style>
  <w:style w:type="paragraph" w:customStyle="1" w:styleId="919">
    <w:name w:val="heading 5_file_460_file_3771"/>
    <w:basedOn w:val="499"/>
    <w:qFormat/>
    <w:uiPriority w:val="9"/>
    <w:pPr>
      <w:outlineLvl w:val="4"/>
    </w:pPr>
    <w:rPr>
      <w:sz w:val="20"/>
      <w:szCs w:val="20"/>
    </w:rPr>
  </w:style>
  <w:style w:type="paragraph" w:customStyle="1" w:styleId="920">
    <w:name w:val="heading 6_file_460_file_3771"/>
    <w:basedOn w:val="499"/>
    <w:qFormat/>
    <w:uiPriority w:val="9"/>
    <w:pPr>
      <w:outlineLvl w:val="5"/>
    </w:pPr>
    <w:rPr>
      <w:sz w:val="15"/>
      <w:szCs w:val="15"/>
    </w:rPr>
  </w:style>
  <w:style w:type="character" w:customStyle="1" w:styleId="921">
    <w:name w:val="Default Paragraph Font_file_460_file_3771"/>
    <w:semiHidden/>
    <w:unhideWhenUsed/>
    <w:qFormat/>
    <w:uiPriority w:val="1"/>
  </w:style>
  <w:style w:type="table" w:customStyle="1" w:styleId="922">
    <w:name w:val="Normal Table_file_460_file_3771"/>
    <w:semiHidden/>
    <w:unhideWhenUsed/>
    <w:qFormat/>
    <w:uiPriority w:val="99"/>
    <w:tblPr>
      <w:tblCellMar>
        <w:top w:w="0" w:type="dxa"/>
        <w:left w:w="108" w:type="dxa"/>
        <w:bottom w:w="0" w:type="dxa"/>
        <w:right w:w="108" w:type="dxa"/>
      </w:tblCellMar>
    </w:tblPr>
  </w:style>
  <w:style w:type="character" w:customStyle="1" w:styleId="923">
    <w:name w:val="Hyperlink_file_460_file_3771"/>
    <w:basedOn w:val="921"/>
    <w:semiHidden/>
    <w:unhideWhenUsed/>
    <w:qFormat/>
    <w:uiPriority w:val="99"/>
    <w:rPr>
      <w:color w:val="0782C1"/>
      <w:u w:val="single"/>
    </w:rPr>
  </w:style>
  <w:style w:type="character" w:customStyle="1" w:styleId="924">
    <w:name w:val="FollowedHyperlink_file_460_file_3771"/>
    <w:basedOn w:val="921"/>
    <w:semiHidden/>
    <w:unhideWhenUsed/>
    <w:qFormat/>
    <w:uiPriority w:val="99"/>
    <w:rPr>
      <w:color w:val="0782C1"/>
      <w:u w:val="single"/>
    </w:rPr>
  </w:style>
  <w:style w:type="character" w:customStyle="1" w:styleId="925">
    <w:name w:val="标题 1 Char_file_460_file_3771"/>
    <w:basedOn w:val="921"/>
    <w:link w:val="6"/>
    <w:qFormat/>
    <w:uiPriority w:val="9"/>
    <w:rPr>
      <w:rFonts w:ascii="宋体" w:hAnsi="宋体" w:eastAsia="宋体" w:cs="宋体"/>
      <w:b/>
      <w:bCs/>
      <w:kern w:val="44"/>
      <w:sz w:val="44"/>
      <w:szCs w:val="44"/>
    </w:rPr>
  </w:style>
  <w:style w:type="character" w:customStyle="1" w:styleId="926">
    <w:name w:val="标题 2 Char_file_460_file_3771"/>
    <w:basedOn w:val="921"/>
    <w:link w:val="7"/>
    <w:semiHidden/>
    <w:qFormat/>
    <w:uiPriority w:val="9"/>
    <w:rPr>
      <w:rFonts w:asciiTheme="majorHAnsi" w:hAnsiTheme="majorHAnsi" w:eastAsiaTheme="majorEastAsia" w:cstheme="majorBidi"/>
      <w:b/>
      <w:bCs/>
      <w:sz w:val="32"/>
      <w:szCs w:val="32"/>
    </w:rPr>
  </w:style>
  <w:style w:type="character" w:customStyle="1" w:styleId="927">
    <w:name w:val="标题 3 Char_file_460_file_3771"/>
    <w:basedOn w:val="921"/>
    <w:link w:val="9"/>
    <w:semiHidden/>
    <w:qFormat/>
    <w:uiPriority w:val="9"/>
    <w:rPr>
      <w:rFonts w:ascii="宋体" w:hAnsi="宋体" w:eastAsia="宋体" w:cs="宋体"/>
      <w:b/>
      <w:bCs/>
      <w:sz w:val="32"/>
      <w:szCs w:val="32"/>
    </w:rPr>
  </w:style>
  <w:style w:type="character" w:customStyle="1" w:styleId="928">
    <w:name w:val="标题 4 Char_file_460_file_3771"/>
    <w:basedOn w:val="921"/>
    <w:link w:val="10"/>
    <w:semiHidden/>
    <w:qFormat/>
    <w:uiPriority w:val="9"/>
    <w:rPr>
      <w:rFonts w:asciiTheme="majorHAnsi" w:hAnsiTheme="majorHAnsi" w:eastAsiaTheme="majorEastAsia" w:cstheme="majorBidi"/>
      <w:b/>
      <w:bCs/>
      <w:sz w:val="28"/>
      <w:szCs w:val="28"/>
    </w:rPr>
  </w:style>
  <w:style w:type="character" w:customStyle="1" w:styleId="929">
    <w:name w:val="标题 5 Char_file_460_file_3771"/>
    <w:basedOn w:val="921"/>
    <w:link w:val="11"/>
    <w:semiHidden/>
    <w:qFormat/>
    <w:uiPriority w:val="9"/>
    <w:rPr>
      <w:rFonts w:ascii="宋体" w:hAnsi="宋体" w:eastAsia="宋体" w:cs="宋体"/>
      <w:b/>
      <w:bCs/>
      <w:sz w:val="28"/>
      <w:szCs w:val="28"/>
    </w:rPr>
  </w:style>
  <w:style w:type="character" w:customStyle="1" w:styleId="930">
    <w:name w:val="标题 6 Char_file_460_file_3771"/>
    <w:basedOn w:val="921"/>
    <w:semiHidden/>
    <w:qFormat/>
    <w:uiPriority w:val="9"/>
    <w:rPr>
      <w:rFonts w:asciiTheme="majorHAnsi" w:hAnsiTheme="majorHAnsi" w:eastAsiaTheme="majorEastAsia" w:cstheme="majorBidi"/>
      <w:b/>
      <w:bCs/>
      <w:sz w:val="24"/>
      <w:szCs w:val="24"/>
    </w:rPr>
  </w:style>
  <w:style w:type="paragraph" w:customStyle="1" w:styleId="931">
    <w:name w:val="cke_editable_file_460_file_3771"/>
    <w:basedOn w:val="499"/>
    <w:qFormat/>
    <w:uiPriority w:val="0"/>
    <w:rPr>
      <w:rFonts w:ascii="仿宋_GB2312" w:eastAsia="仿宋_GB2312"/>
    </w:rPr>
  </w:style>
  <w:style w:type="paragraph" w:customStyle="1" w:styleId="932">
    <w:name w:val="marker_file_460_file_3771"/>
    <w:basedOn w:val="499"/>
    <w:qFormat/>
    <w:uiPriority w:val="0"/>
    <w:pPr>
      <w:shd w:val="clear" w:color="auto" w:fill="FFFF00"/>
    </w:pPr>
  </w:style>
  <w:style w:type="paragraph" w:customStyle="1" w:styleId="933">
    <w:name w:val="Normal (Web)_file_460_file_3771"/>
    <w:basedOn w:val="499"/>
    <w:semiHidden/>
    <w:unhideWhenUsed/>
    <w:qFormat/>
    <w:uiPriority w:val="99"/>
  </w:style>
  <w:style w:type="paragraph" w:customStyle="1" w:styleId="934">
    <w:name w:val="heading 2_file_461_file_3771"/>
    <w:basedOn w:val="501"/>
    <w:qFormat/>
    <w:uiPriority w:val="9"/>
    <w:pPr>
      <w:outlineLvl w:val="1"/>
    </w:pPr>
    <w:rPr>
      <w:sz w:val="36"/>
      <w:szCs w:val="36"/>
    </w:rPr>
  </w:style>
  <w:style w:type="paragraph" w:customStyle="1" w:styleId="935">
    <w:name w:val="heading 3_file_461_file_3771"/>
    <w:basedOn w:val="501"/>
    <w:qFormat/>
    <w:uiPriority w:val="9"/>
    <w:pPr>
      <w:outlineLvl w:val="2"/>
    </w:pPr>
    <w:rPr>
      <w:sz w:val="27"/>
      <w:szCs w:val="27"/>
    </w:rPr>
  </w:style>
  <w:style w:type="paragraph" w:customStyle="1" w:styleId="936">
    <w:name w:val="heading 4_file_461_file_3771"/>
    <w:basedOn w:val="501"/>
    <w:qFormat/>
    <w:uiPriority w:val="9"/>
    <w:pPr>
      <w:outlineLvl w:val="3"/>
    </w:pPr>
  </w:style>
  <w:style w:type="paragraph" w:customStyle="1" w:styleId="937">
    <w:name w:val="heading 5_file_461_file_3771"/>
    <w:basedOn w:val="501"/>
    <w:qFormat/>
    <w:uiPriority w:val="9"/>
    <w:pPr>
      <w:outlineLvl w:val="4"/>
    </w:pPr>
    <w:rPr>
      <w:sz w:val="20"/>
      <w:szCs w:val="20"/>
    </w:rPr>
  </w:style>
  <w:style w:type="paragraph" w:customStyle="1" w:styleId="938">
    <w:name w:val="heading 6_file_461_file_3771"/>
    <w:basedOn w:val="501"/>
    <w:qFormat/>
    <w:uiPriority w:val="9"/>
    <w:pPr>
      <w:outlineLvl w:val="5"/>
    </w:pPr>
    <w:rPr>
      <w:sz w:val="15"/>
      <w:szCs w:val="15"/>
    </w:rPr>
  </w:style>
  <w:style w:type="character" w:customStyle="1" w:styleId="939">
    <w:name w:val="Default Paragraph Font_file_461_file_3771"/>
    <w:semiHidden/>
    <w:unhideWhenUsed/>
    <w:qFormat/>
    <w:uiPriority w:val="1"/>
  </w:style>
  <w:style w:type="table" w:customStyle="1" w:styleId="940">
    <w:name w:val="Normal Table_file_461_file_3771"/>
    <w:semiHidden/>
    <w:unhideWhenUsed/>
    <w:qFormat/>
    <w:uiPriority w:val="99"/>
    <w:tblPr>
      <w:tblCellMar>
        <w:top w:w="0" w:type="dxa"/>
        <w:left w:w="108" w:type="dxa"/>
        <w:bottom w:w="0" w:type="dxa"/>
        <w:right w:w="108" w:type="dxa"/>
      </w:tblCellMar>
    </w:tblPr>
  </w:style>
  <w:style w:type="character" w:customStyle="1" w:styleId="941">
    <w:name w:val="Hyperlink_file_461_file_3771"/>
    <w:basedOn w:val="939"/>
    <w:semiHidden/>
    <w:unhideWhenUsed/>
    <w:qFormat/>
    <w:uiPriority w:val="99"/>
    <w:rPr>
      <w:color w:val="0782C1"/>
      <w:u w:val="single"/>
    </w:rPr>
  </w:style>
  <w:style w:type="character" w:customStyle="1" w:styleId="942">
    <w:name w:val="FollowedHyperlink_file_461_file_3771"/>
    <w:basedOn w:val="939"/>
    <w:semiHidden/>
    <w:unhideWhenUsed/>
    <w:qFormat/>
    <w:uiPriority w:val="99"/>
    <w:rPr>
      <w:color w:val="0782C1"/>
      <w:u w:val="single"/>
    </w:rPr>
  </w:style>
  <w:style w:type="character" w:customStyle="1" w:styleId="943">
    <w:name w:val="标题 1 Char_file_461_file_3771"/>
    <w:basedOn w:val="939"/>
    <w:link w:val="6"/>
    <w:qFormat/>
    <w:uiPriority w:val="9"/>
    <w:rPr>
      <w:rFonts w:ascii="宋体" w:hAnsi="宋体" w:eastAsia="宋体" w:cs="宋体"/>
      <w:b/>
      <w:bCs/>
      <w:kern w:val="44"/>
      <w:sz w:val="44"/>
      <w:szCs w:val="44"/>
    </w:rPr>
  </w:style>
  <w:style w:type="character" w:customStyle="1" w:styleId="944">
    <w:name w:val="标题 2 Char_file_461_file_3771"/>
    <w:basedOn w:val="939"/>
    <w:link w:val="7"/>
    <w:semiHidden/>
    <w:qFormat/>
    <w:uiPriority w:val="9"/>
    <w:rPr>
      <w:rFonts w:asciiTheme="majorHAnsi" w:hAnsiTheme="majorHAnsi" w:eastAsiaTheme="majorEastAsia" w:cstheme="majorBidi"/>
      <w:b/>
      <w:bCs/>
      <w:sz w:val="32"/>
      <w:szCs w:val="32"/>
    </w:rPr>
  </w:style>
  <w:style w:type="character" w:customStyle="1" w:styleId="945">
    <w:name w:val="标题 3 Char_file_461_file_3771"/>
    <w:basedOn w:val="939"/>
    <w:link w:val="9"/>
    <w:semiHidden/>
    <w:qFormat/>
    <w:uiPriority w:val="9"/>
    <w:rPr>
      <w:rFonts w:ascii="宋体" w:hAnsi="宋体" w:eastAsia="宋体" w:cs="宋体"/>
      <w:b/>
      <w:bCs/>
      <w:sz w:val="32"/>
      <w:szCs w:val="32"/>
    </w:rPr>
  </w:style>
  <w:style w:type="character" w:customStyle="1" w:styleId="946">
    <w:name w:val="标题 4 Char_file_461_file_3771"/>
    <w:basedOn w:val="939"/>
    <w:link w:val="10"/>
    <w:semiHidden/>
    <w:qFormat/>
    <w:uiPriority w:val="9"/>
    <w:rPr>
      <w:rFonts w:asciiTheme="majorHAnsi" w:hAnsiTheme="majorHAnsi" w:eastAsiaTheme="majorEastAsia" w:cstheme="majorBidi"/>
      <w:b/>
      <w:bCs/>
      <w:sz w:val="28"/>
      <w:szCs w:val="28"/>
    </w:rPr>
  </w:style>
  <w:style w:type="character" w:customStyle="1" w:styleId="947">
    <w:name w:val="标题 5 Char_file_461_file_3771"/>
    <w:basedOn w:val="939"/>
    <w:link w:val="11"/>
    <w:semiHidden/>
    <w:qFormat/>
    <w:uiPriority w:val="9"/>
    <w:rPr>
      <w:rFonts w:ascii="宋体" w:hAnsi="宋体" w:eastAsia="宋体" w:cs="宋体"/>
      <w:b/>
      <w:bCs/>
      <w:sz w:val="28"/>
      <w:szCs w:val="28"/>
    </w:rPr>
  </w:style>
  <w:style w:type="character" w:customStyle="1" w:styleId="948">
    <w:name w:val="标题 6 Char_file_461_file_3771"/>
    <w:basedOn w:val="939"/>
    <w:semiHidden/>
    <w:qFormat/>
    <w:uiPriority w:val="9"/>
    <w:rPr>
      <w:rFonts w:asciiTheme="majorHAnsi" w:hAnsiTheme="majorHAnsi" w:eastAsiaTheme="majorEastAsia" w:cstheme="majorBidi"/>
      <w:b/>
      <w:bCs/>
      <w:sz w:val="24"/>
      <w:szCs w:val="24"/>
    </w:rPr>
  </w:style>
  <w:style w:type="paragraph" w:customStyle="1" w:styleId="949">
    <w:name w:val="cke_editable_file_461_file_3771"/>
    <w:basedOn w:val="501"/>
    <w:qFormat/>
    <w:uiPriority w:val="0"/>
    <w:rPr>
      <w:rFonts w:ascii="仿宋_GB2312" w:eastAsia="仿宋_GB2312"/>
    </w:rPr>
  </w:style>
  <w:style w:type="paragraph" w:customStyle="1" w:styleId="950">
    <w:name w:val="marker_file_461_file_3771"/>
    <w:basedOn w:val="501"/>
    <w:qFormat/>
    <w:uiPriority w:val="0"/>
    <w:pPr>
      <w:shd w:val="clear" w:color="auto" w:fill="FFFF00"/>
    </w:pPr>
  </w:style>
  <w:style w:type="paragraph" w:customStyle="1" w:styleId="951">
    <w:name w:val="Normal (Web)_file_461_file_3771"/>
    <w:basedOn w:val="501"/>
    <w:semiHidden/>
    <w:unhideWhenUsed/>
    <w:qFormat/>
    <w:uiPriority w:val="99"/>
  </w:style>
  <w:style w:type="paragraph" w:customStyle="1" w:styleId="952">
    <w:name w:val="heading 2_file_462_file_3771"/>
    <w:basedOn w:val="503"/>
    <w:qFormat/>
    <w:uiPriority w:val="9"/>
    <w:pPr>
      <w:outlineLvl w:val="1"/>
    </w:pPr>
    <w:rPr>
      <w:sz w:val="36"/>
      <w:szCs w:val="36"/>
    </w:rPr>
  </w:style>
  <w:style w:type="paragraph" w:customStyle="1" w:styleId="953">
    <w:name w:val="heading 3_file_462_file_3771"/>
    <w:basedOn w:val="503"/>
    <w:qFormat/>
    <w:uiPriority w:val="9"/>
    <w:pPr>
      <w:outlineLvl w:val="2"/>
    </w:pPr>
    <w:rPr>
      <w:sz w:val="27"/>
      <w:szCs w:val="27"/>
    </w:rPr>
  </w:style>
  <w:style w:type="paragraph" w:customStyle="1" w:styleId="954">
    <w:name w:val="heading 4_file_462_file_3771"/>
    <w:basedOn w:val="503"/>
    <w:qFormat/>
    <w:uiPriority w:val="9"/>
    <w:pPr>
      <w:outlineLvl w:val="3"/>
    </w:pPr>
  </w:style>
  <w:style w:type="paragraph" w:customStyle="1" w:styleId="955">
    <w:name w:val="heading 5_file_462_file_3771"/>
    <w:basedOn w:val="503"/>
    <w:qFormat/>
    <w:uiPriority w:val="9"/>
    <w:pPr>
      <w:outlineLvl w:val="4"/>
    </w:pPr>
    <w:rPr>
      <w:sz w:val="20"/>
      <w:szCs w:val="20"/>
    </w:rPr>
  </w:style>
  <w:style w:type="paragraph" w:customStyle="1" w:styleId="956">
    <w:name w:val="heading 6_file_462_file_3771"/>
    <w:basedOn w:val="503"/>
    <w:qFormat/>
    <w:uiPriority w:val="9"/>
    <w:pPr>
      <w:outlineLvl w:val="5"/>
    </w:pPr>
    <w:rPr>
      <w:sz w:val="15"/>
      <w:szCs w:val="15"/>
    </w:rPr>
  </w:style>
  <w:style w:type="character" w:customStyle="1" w:styleId="957">
    <w:name w:val="Default Paragraph Font_file_462_file_3771"/>
    <w:semiHidden/>
    <w:unhideWhenUsed/>
    <w:qFormat/>
    <w:uiPriority w:val="1"/>
  </w:style>
  <w:style w:type="table" w:customStyle="1" w:styleId="958">
    <w:name w:val="Normal Table_file_462_file_3771"/>
    <w:semiHidden/>
    <w:unhideWhenUsed/>
    <w:qFormat/>
    <w:uiPriority w:val="99"/>
    <w:tblPr>
      <w:tblCellMar>
        <w:top w:w="0" w:type="dxa"/>
        <w:left w:w="108" w:type="dxa"/>
        <w:bottom w:w="0" w:type="dxa"/>
        <w:right w:w="108" w:type="dxa"/>
      </w:tblCellMar>
    </w:tblPr>
  </w:style>
  <w:style w:type="character" w:customStyle="1" w:styleId="959">
    <w:name w:val="Hyperlink_file_462_file_3771"/>
    <w:basedOn w:val="957"/>
    <w:semiHidden/>
    <w:unhideWhenUsed/>
    <w:qFormat/>
    <w:uiPriority w:val="99"/>
    <w:rPr>
      <w:color w:val="0782C1"/>
      <w:u w:val="single"/>
    </w:rPr>
  </w:style>
  <w:style w:type="character" w:customStyle="1" w:styleId="960">
    <w:name w:val="FollowedHyperlink_file_462_file_3771"/>
    <w:basedOn w:val="957"/>
    <w:semiHidden/>
    <w:unhideWhenUsed/>
    <w:qFormat/>
    <w:uiPriority w:val="99"/>
    <w:rPr>
      <w:color w:val="0782C1"/>
      <w:u w:val="single"/>
    </w:rPr>
  </w:style>
  <w:style w:type="character" w:customStyle="1" w:styleId="961">
    <w:name w:val="标题 1 Char_file_462_file_3771"/>
    <w:basedOn w:val="957"/>
    <w:link w:val="6"/>
    <w:qFormat/>
    <w:uiPriority w:val="9"/>
    <w:rPr>
      <w:rFonts w:ascii="宋体" w:hAnsi="宋体" w:eastAsia="宋体" w:cs="宋体"/>
      <w:b/>
      <w:bCs/>
      <w:kern w:val="44"/>
      <w:sz w:val="44"/>
      <w:szCs w:val="44"/>
    </w:rPr>
  </w:style>
  <w:style w:type="character" w:customStyle="1" w:styleId="962">
    <w:name w:val="标题 2 Char_file_462_file_3771"/>
    <w:basedOn w:val="957"/>
    <w:link w:val="7"/>
    <w:semiHidden/>
    <w:qFormat/>
    <w:uiPriority w:val="9"/>
    <w:rPr>
      <w:rFonts w:asciiTheme="majorHAnsi" w:hAnsiTheme="majorHAnsi" w:eastAsiaTheme="majorEastAsia" w:cstheme="majorBidi"/>
      <w:b/>
      <w:bCs/>
      <w:sz w:val="32"/>
      <w:szCs w:val="32"/>
    </w:rPr>
  </w:style>
  <w:style w:type="character" w:customStyle="1" w:styleId="963">
    <w:name w:val="标题 3 Char_file_462_file_3771"/>
    <w:basedOn w:val="957"/>
    <w:link w:val="9"/>
    <w:semiHidden/>
    <w:qFormat/>
    <w:uiPriority w:val="9"/>
    <w:rPr>
      <w:rFonts w:ascii="宋体" w:hAnsi="宋体" w:eastAsia="宋体" w:cs="宋体"/>
      <w:b/>
      <w:bCs/>
      <w:sz w:val="32"/>
      <w:szCs w:val="32"/>
    </w:rPr>
  </w:style>
  <w:style w:type="character" w:customStyle="1" w:styleId="964">
    <w:name w:val="标题 4 Char_file_462_file_3771"/>
    <w:basedOn w:val="957"/>
    <w:link w:val="10"/>
    <w:semiHidden/>
    <w:qFormat/>
    <w:uiPriority w:val="9"/>
    <w:rPr>
      <w:rFonts w:asciiTheme="majorHAnsi" w:hAnsiTheme="majorHAnsi" w:eastAsiaTheme="majorEastAsia" w:cstheme="majorBidi"/>
      <w:b/>
      <w:bCs/>
      <w:sz w:val="28"/>
      <w:szCs w:val="28"/>
    </w:rPr>
  </w:style>
  <w:style w:type="character" w:customStyle="1" w:styleId="965">
    <w:name w:val="标题 5 Char_file_462_file_3771"/>
    <w:basedOn w:val="957"/>
    <w:link w:val="11"/>
    <w:semiHidden/>
    <w:qFormat/>
    <w:uiPriority w:val="9"/>
    <w:rPr>
      <w:rFonts w:ascii="宋体" w:hAnsi="宋体" w:eastAsia="宋体" w:cs="宋体"/>
      <w:b/>
      <w:bCs/>
      <w:sz w:val="28"/>
      <w:szCs w:val="28"/>
    </w:rPr>
  </w:style>
  <w:style w:type="character" w:customStyle="1" w:styleId="966">
    <w:name w:val="标题 6 Char_file_462_file_3771"/>
    <w:basedOn w:val="957"/>
    <w:semiHidden/>
    <w:qFormat/>
    <w:uiPriority w:val="9"/>
    <w:rPr>
      <w:rFonts w:asciiTheme="majorHAnsi" w:hAnsiTheme="majorHAnsi" w:eastAsiaTheme="majorEastAsia" w:cstheme="majorBidi"/>
      <w:b/>
      <w:bCs/>
      <w:sz w:val="24"/>
      <w:szCs w:val="24"/>
    </w:rPr>
  </w:style>
  <w:style w:type="paragraph" w:customStyle="1" w:styleId="967">
    <w:name w:val="cke_editable_file_462_file_3771"/>
    <w:basedOn w:val="503"/>
    <w:qFormat/>
    <w:uiPriority w:val="0"/>
    <w:rPr>
      <w:rFonts w:ascii="仿宋_GB2312" w:eastAsia="仿宋_GB2312"/>
    </w:rPr>
  </w:style>
  <w:style w:type="paragraph" w:customStyle="1" w:styleId="968">
    <w:name w:val="marker_file_462_file_3771"/>
    <w:basedOn w:val="503"/>
    <w:qFormat/>
    <w:uiPriority w:val="0"/>
    <w:pPr>
      <w:shd w:val="clear" w:color="auto" w:fill="FFFF00"/>
    </w:pPr>
  </w:style>
  <w:style w:type="paragraph" w:customStyle="1" w:styleId="969">
    <w:name w:val="Normal (Web)_file_462_file_3771"/>
    <w:basedOn w:val="503"/>
    <w:semiHidden/>
    <w:unhideWhenUsed/>
    <w:qFormat/>
    <w:uiPriority w:val="99"/>
  </w:style>
  <w:style w:type="paragraph" w:customStyle="1" w:styleId="970">
    <w:name w:val="heading 2_file_463_file_3771"/>
    <w:basedOn w:val="505"/>
    <w:qFormat/>
    <w:uiPriority w:val="9"/>
    <w:pPr>
      <w:outlineLvl w:val="1"/>
    </w:pPr>
    <w:rPr>
      <w:sz w:val="36"/>
      <w:szCs w:val="36"/>
    </w:rPr>
  </w:style>
  <w:style w:type="paragraph" w:customStyle="1" w:styleId="971">
    <w:name w:val="heading 3_file_463_file_3771"/>
    <w:basedOn w:val="505"/>
    <w:qFormat/>
    <w:uiPriority w:val="9"/>
    <w:pPr>
      <w:outlineLvl w:val="2"/>
    </w:pPr>
    <w:rPr>
      <w:sz w:val="27"/>
      <w:szCs w:val="27"/>
    </w:rPr>
  </w:style>
  <w:style w:type="paragraph" w:customStyle="1" w:styleId="972">
    <w:name w:val="heading 4_file_463_file_3771"/>
    <w:basedOn w:val="505"/>
    <w:qFormat/>
    <w:uiPriority w:val="9"/>
    <w:pPr>
      <w:outlineLvl w:val="3"/>
    </w:pPr>
  </w:style>
  <w:style w:type="paragraph" w:customStyle="1" w:styleId="973">
    <w:name w:val="heading 5_file_463_file_3771"/>
    <w:basedOn w:val="505"/>
    <w:qFormat/>
    <w:uiPriority w:val="9"/>
    <w:pPr>
      <w:outlineLvl w:val="4"/>
    </w:pPr>
    <w:rPr>
      <w:sz w:val="20"/>
      <w:szCs w:val="20"/>
    </w:rPr>
  </w:style>
  <w:style w:type="paragraph" w:customStyle="1" w:styleId="974">
    <w:name w:val="heading 6_file_463_file_3771"/>
    <w:basedOn w:val="505"/>
    <w:qFormat/>
    <w:uiPriority w:val="9"/>
    <w:pPr>
      <w:outlineLvl w:val="5"/>
    </w:pPr>
    <w:rPr>
      <w:sz w:val="15"/>
      <w:szCs w:val="15"/>
    </w:rPr>
  </w:style>
  <w:style w:type="character" w:customStyle="1" w:styleId="975">
    <w:name w:val="Default Paragraph Font_file_463_file_3771"/>
    <w:semiHidden/>
    <w:unhideWhenUsed/>
    <w:qFormat/>
    <w:uiPriority w:val="1"/>
  </w:style>
  <w:style w:type="table" w:customStyle="1" w:styleId="976">
    <w:name w:val="Normal Table_file_463_file_3771"/>
    <w:semiHidden/>
    <w:unhideWhenUsed/>
    <w:qFormat/>
    <w:uiPriority w:val="99"/>
    <w:tblPr>
      <w:tblCellMar>
        <w:top w:w="0" w:type="dxa"/>
        <w:left w:w="108" w:type="dxa"/>
        <w:bottom w:w="0" w:type="dxa"/>
        <w:right w:w="108" w:type="dxa"/>
      </w:tblCellMar>
    </w:tblPr>
  </w:style>
  <w:style w:type="character" w:customStyle="1" w:styleId="977">
    <w:name w:val="Hyperlink_file_463_file_3771"/>
    <w:basedOn w:val="975"/>
    <w:semiHidden/>
    <w:unhideWhenUsed/>
    <w:qFormat/>
    <w:uiPriority w:val="99"/>
    <w:rPr>
      <w:color w:val="0782C1"/>
      <w:u w:val="single"/>
    </w:rPr>
  </w:style>
  <w:style w:type="character" w:customStyle="1" w:styleId="978">
    <w:name w:val="FollowedHyperlink_file_463_file_3771"/>
    <w:basedOn w:val="975"/>
    <w:semiHidden/>
    <w:unhideWhenUsed/>
    <w:qFormat/>
    <w:uiPriority w:val="99"/>
    <w:rPr>
      <w:color w:val="0782C1"/>
      <w:u w:val="single"/>
    </w:rPr>
  </w:style>
  <w:style w:type="character" w:customStyle="1" w:styleId="979">
    <w:name w:val="标题 1 Char_file_463_file_3771"/>
    <w:basedOn w:val="975"/>
    <w:link w:val="6"/>
    <w:qFormat/>
    <w:uiPriority w:val="9"/>
    <w:rPr>
      <w:rFonts w:ascii="宋体" w:hAnsi="宋体" w:eastAsia="宋体" w:cs="宋体"/>
      <w:b/>
      <w:bCs/>
      <w:kern w:val="44"/>
      <w:sz w:val="44"/>
      <w:szCs w:val="44"/>
    </w:rPr>
  </w:style>
  <w:style w:type="character" w:customStyle="1" w:styleId="980">
    <w:name w:val="标题 2 Char_file_463_file_3771"/>
    <w:basedOn w:val="975"/>
    <w:link w:val="7"/>
    <w:semiHidden/>
    <w:qFormat/>
    <w:uiPriority w:val="9"/>
    <w:rPr>
      <w:rFonts w:asciiTheme="majorHAnsi" w:hAnsiTheme="majorHAnsi" w:eastAsiaTheme="majorEastAsia" w:cstheme="majorBidi"/>
      <w:b/>
      <w:bCs/>
      <w:sz w:val="32"/>
      <w:szCs w:val="32"/>
    </w:rPr>
  </w:style>
  <w:style w:type="character" w:customStyle="1" w:styleId="981">
    <w:name w:val="标题 3 Char_file_463_file_3771"/>
    <w:basedOn w:val="975"/>
    <w:link w:val="9"/>
    <w:semiHidden/>
    <w:qFormat/>
    <w:uiPriority w:val="9"/>
    <w:rPr>
      <w:rFonts w:ascii="宋体" w:hAnsi="宋体" w:eastAsia="宋体" w:cs="宋体"/>
      <w:b/>
      <w:bCs/>
      <w:sz w:val="32"/>
      <w:szCs w:val="32"/>
    </w:rPr>
  </w:style>
  <w:style w:type="character" w:customStyle="1" w:styleId="982">
    <w:name w:val="标题 4 Char_file_463_file_3771"/>
    <w:basedOn w:val="975"/>
    <w:link w:val="10"/>
    <w:semiHidden/>
    <w:qFormat/>
    <w:uiPriority w:val="9"/>
    <w:rPr>
      <w:rFonts w:asciiTheme="majorHAnsi" w:hAnsiTheme="majorHAnsi" w:eastAsiaTheme="majorEastAsia" w:cstheme="majorBidi"/>
      <w:b/>
      <w:bCs/>
      <w:sz w:val="28"/>
      <w:szCs w:val="28"/>
    </w:rPr>
  </w:style>
  <w:style w:type="character" w:customStyle="1" w:styleId="983">
    <w:name w:val="标题 5 Char_file_463_file_3771"/>
    <w:basedOn w:val="975"/>
    <w:link w:val="11"/>
    <w:semiHidden/>
    <w:qFormat/>
    <w:uiPriority w:val="9"/>
    <w:rPr>
      <w:rFonts w:ascii="宋体" w:hAnsi="宋体" w:eastAsia="宋体" w:cs="宋体"/>
      <w:b/>
      <w:bCs/>
      <w:sz w:val="28"/>
      <w:szCs w:val="28"/>
    </w:rPr>
  </w:style>
  <w:style w:type="character" w:customStyle="1" w:styleId="984">
    <w:name w:val="标题 6 Char_file_463_file_3771"/>
    <w:basedOn w:val="975"/>
    <w:semiHidden/>
    <w:qFormat/>
    <w:uiPriority w:val="9"/>
    <w:rPr>
      <w:rFonts w:asciiTheme="majorHAnsi" w:hAnsiTheme="majorHAnsi" w:eastAsiaTheme="majorEastAsia" w:cstheme="majorBidi"/>
      <w:b/>
      <w:bCs/>
      <w:sz w:val="24"/>
      <w:szCs w:val="24"/>
    </w:rPr>
  </w:style>
  <w:style w:type="paragraph" w:customStyle="1" w:styleId="985">
    <w:name w:val="cke_editable_file_463_file_3771"/>
    <w:basedOn w:val="505"/>
    <w:qFormat/>
    <w:uiPriority w:val="0"/>
    <w:rPr>
      <w:rFonts w:ascii="仿宋_GB2312" w:eastAsia="仿宋_GB2312"/>
    </w:rPr>
  </w:style>
  <w:style w:type="paragraph" w:customStyle="1" w:styleId="986">
    <w:name w:val="marker_file_463_file_3771"/>
    <w:basedOn w:val="505"/>
    <w:qFormat/>
    <w:uiPriority w:val="0"/>
    <w:pPr>
      <w:shd w:val="clear" w:color="auto" w:fill="FFFF00"/>
    </w:pPr>
  </w:style>
  <w:style w:type="paragraph" w:customStyle="1" w:styleId="987">
    <w:name w:val="Normal (Web)_file_463_file_3771"/>
    <w:basedOn w:val="505"/>
    <w:semiHidden/>
    <w:unhideWhenUsed/>
    <w:qFormat/>
    <w:uiPriority w:val="99"/>
  </w:style>
  <w:style w:type="paragraph" w:customStyle="1" w:styleId="988">
    <w:name w:val="Normal (Web)_file_213_file_3771"/>
    <w:basedOn w:val="989"/>
    <w:semiHidden/>
    <w:unhideWhenUsed/>
    <w:qFormat/>
    <w:uiPriority w:val="99"/>
    <w:pPr>
      <w:spacing w:before="100" w:beforeAutospacing="1" w:after="100" w:afterAutospacing="1"/>
    </w:pPr>
  </w:style>
  <w:style w:type="paragraph" w:customStyle="1" w:styleId="989">
    <w:name w:val="Normal_file_213_file_3771"/>
    <w:qFormat/>
    <w:uiPriority w:val="0"/>
    <w:rPr>
      <w:rFonts w:ascii="宋体" w:hAnsi="宋体" w:eastAsia="宋体" w:cs="宋体"/>
      <w:sz w:val="24"/>
      <w:szCs w:val="24"/>
      <w:lang w:val="en-US" w:eastAsia="zh-CN" w:bidi="ar-SA"/>
    </w:rPr>
  </w:style>
  <w:style w:type="paragraph" w:customStyle="1" w:styleId="990">
    <w:name w:val="Normal (Web)_file_214_file_3771"/>
    <w:basedOn w:val="991"/>
    <w:semiHidden/>
    <w:unhideWhenUsed/>
    <w:qFormat/>
    <w:uiPriority w:val="99"/>
    <w:pPr>
      <w:spacing w:before="100" w:beforeAutospacing="1" w:after="100" w:afterAutospacing="1"/>
    </w:pPr>
  </w:style>
  <w:style w:type="paragraph" w:customStyle="1" w:styleId="991">
    <w:name w:val="Normal_file_214_file_3771"/>
    <w:qFormat/>
    <w:uiPriority w:val="0"/>
    <w:rPr>
      <w:rFonts w:ascii="宋体" w:hAnsi="宋体" w:eastAsia="宋体" w:cs="宋体"/>
      <w:sz w:val="24"/>
      <w:szCs w:val="24"/>
      <w:lang w:val="en-US" w:eastAsia="zh-CN" w:bidi="ar-SA"/>
    </w:rPr>
  </w:style>
  <w:style w:type="paragraph" w:customStyle="1" w:styleId="992">
    <w:name w:val="Normal (Web)_file_562_file_3771"/>
    <w:basedOn w:val="993"/>
    <w:unhideWhenUsed/>
    <w:qFormat/>
    <w:uiPriority w:val="99"/>
    <w:pPr>
      <w:spacing w:before="100" w:beforeAutospacing="1" w:after="100" w:afterAutospacing="1"/>
    </w:pPr>
  </w:style>
  <w:style w:type="paragraph" w:customStyle="1" w:styleId="993">
    <w:name w:val="Normal_file_562_file_3771"/>
    <w:qFormat/>
    <w:uiPriority w:val="0"/>
    <w:rPr>
      <w:rFonts w:ascii="宋体" w:hAnsi="宋体" w:eastAsia="宋体" w:cs="宋体"/>
      <w:sz w:val="24"/>
      <w:szCs w:val="24"/>
      <w:lang w:val="en-US" w:eastAsia="zh-CN" w:bidi="ar-SA"/>
    </w:rPr>
  </w:style>
  <w:style w:type="character" w:customStyle="1" w:styleId="994">
    <w:name w:val="Strong_file_562_file_3771"/>
    <w:basedOn w:val="995"/>
    <w:qFormat/>
    <w:uiPriority w:val="22"/>
    <w:rPr>
      <w:b/>
      <w:bCs/>
    </w:rPr>
  </w:style>
  <w:style w:type="character" w:customStyle="1" w:styleId="995">
    <w:name w:val="Default Paragraph Font_file_562_file_3771"/>
    <w:unhideWhenUsed/>
    <w:qFormat/>
    <w:uiPriority w:val="1"/>
  </w:style>
  <w:style w:type="paragraph" w:customStyle="1" w:styleId="996">
    <w:name w:val="Normal (Web)_file_765_file_3771"/>
    <w:basedOn w:val="997"/>
    <w:unhideWhenUsed/>
    <w:qFormat/>
    <w:uiPriority w:val="99"/>
    <w:pPr>
      <w:spacing w:before="100" w:beforeAutospacing="1" w:after="100" w:afterAutospacing="1"/>
    </w:pPr>
  </w:style>
  <w:style w:type="paragraph" w:customStyle="1" w:styleId="997">
    <w:name w:val="Normal_file_765_file_3771"/>
    <w:qFormat/>
    <w:uiPriority w:val="0"/>
    <w:rPr>
      <w:rFonts w:ascii="宋体" w:hAnsi="宋体" w:eastAsia="宋体" w:cs="宋体"/>
      <w:sz w:val="24"/>
      <w:szCs w:val="24"/>
      <w:lang w:val="en-US" w:eastAsia="zh-CN" w:bidi="ar-SA"/>
    </w:rPr>
  </w:style>
  <w:style w:type="character" w:customStyle="1" w:styleId="998">
    <w:name w:val="Strong_file_765_file_3771"/>
    <w:basedOn w:val="999"/>
    <w:qFormat/>
    <w:uiPriority w:val="22"/>
    <w:rPr>
      <w:b/>
      <w:bCs/>
    </w:rPr>
  </w:style>
  <w:style w:type="character" w:customStyle="1" w:styleId="999">
    <w:name w:val="Default Paragraph Font_file_765_file_3771"/>
    <w:unhideWhenUsed/>
    <w:qFormat/>
    <w:uiPriority w:val="1"/>
  </w:style>
  <w:style w:type="paragraph" w:customStyle="1" w:styleId="1000">
    <w:name w:val="Normal (Web)_file_104_file_3771"/>
    <w:basedOn w:val="1001"/>
    <w:semiHidden/>
    <w:unhideWhenUsed/>
    <w:qFormat/>
    <w:uiPriority w:val="99"/>
  </w:style>
  <w:style w:type="paragraph" w:customStyle="1" w:styleId="1001">
    <w:name w:val="Normal_file_104_file_377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002">
    <w:name w:val="ca-21_file_239_file_216_file_3771"/>
    <w:qFormat/>
    <w:uiPriority w:val="0"/>
    <w:rPr>
      <w:rFonts w:ascii="宋体" w:hAnsi="宋体" w:eastAsia="宋体"/>
      <w:w w:val="100"/>
      <w:sz w:val="21"/>
      <w:szCs w:val="21"/>
      <w:shd w:val="clear" w:color="auto" w:fill="auto"/>
    </w:rPr>
  </w:style>
  <w:style w:type="table" w:customStyle="1" w:styleId="1003">
    <w:name w:val="Normal Table_file_239_file_216_file_3771"/>
    <w:semiHidden/>
    <w:qFormat/>
    <w:uiPriority w:val="0"/>
    <w:tblPr>
      <w:tblCellMar>
        <w:top w:w="0" w:type="dxa"/>
        <w:left w:w="108" w:type="dxa"/>
        <w:bottom w:w="0" w:type="dxa"/>
        <w:right w:w="108" w:type="dxa"/>
      </w:tblCellMar>
    </w:tblPr>
  </w:style>
  <w:style w:type="paragraph" w:customStyle="1" w:styleId="1004">
    <w:name w:val="Normal (Web)_file_217_file_3771"/>
    <w:basedOn w:val="1005"/>
    <w:semiHidden/>
    <w:unhideWhenUsed/>
    <w:qFormat/>
    <w:uiPriority w:val="99"/>
    <w:pPr>
      <w:spacing w:before="100" w:beforeAutospacing="1" w:after="100" w:afterAutospacing="1"/>
    </w:pPr>
  </w:style>
  <w:style w:type="paragraph" w:customStyle="1" w:styleId="1005">
    <w:name w:val="Normal_file_217_file_3771"/>
    <w:qFormat/>
    <w:uiPriority w:val="0"/>
    <w:rPr>
      <w:rFonts w:ascii="宋体" w:hAnsi="宋体" w:eastAsia="宋体" w:cs="宋体"/>
      <w:sz w:val="24"/>
      <w:szCs w:val="24"/>
      <w:lang w:val="en-US" w:eastAsia="zh-CN" w:bidi="ar-SA"/>
    </w:rPr>
  </w:style>
  <w:style w:type="paragraph" w:customStyle="1" w:styleId="1006">
    <w:name w:val="Normal (Web)_file_559_file_3771"/>
    <w:basedOn w:val="1007"/>
    <w:unhideWhenUsed/>
    <w:qFormat/>
    <w:uiPriority w:val="99"/>
    <w:pPr>
      <w:spacing w:before="100" w:beforeAutospacing="1" w:after="100" w:afterAutospacing="1"/>
    </w:pPr>
  </w:style>
  <w:style w:type="paragraph" w:customStyle="1" w:styleId="1007">
    <w:name w:val="Normal_file_559_file_3771"/>
    <w:qFormat/>
    <w:uiPriority w:val="0"/>
    <w:rPr>
      <w:rFonts w:ascii="宋体" w:hAnsi="宋体" w:eastAsia="宋体" w:cs="宋体"/>
      <w:sz w:val="24"/>
      <w:szCs w:val="24"/>
      <w:lang w:val="en-US" w:eastAsia="zh-CN" w:bidi="ar-SA"/>
    </w:rPr>
  </w:style>
  <w:style w:type="character" w:customStyle="1" w:styleId="1008">
    <w:name w:val="Emphasis_file_559_file_3771"/>
    <w:basedOn w:val="1009"/>
    <w:qFormat/>
    <w:uiPriority w:val="20"/>
    <w:rPr>
      <w:i/>
      <w:iCs/>
    </w:rPr>
  </w:style>
  <w:style w:type="character" w:customStyle="1" w:styleId="1009">
    <w:name w:val="Default Paragraph Font_file_559_file_3771"/>
    <w:unhideWhenUsed/>
    <w:qFormat/>
    <w:uiPriority w:val="1"/>
  </w:style>
  <w:style w:type="paragraph" w:customStyle="1" w:styleId="1010">
    <w:name w:val="Normal (Web)_file_102_file_3771"/>
    <w:basedOn w:val="1011"/>
    <w:semiHidden/>
    <w:unhideWhenUsed/>
    <w:qFormat/>
    <w:uiPriority w:val="99"/>
  </w:style>
  <w:style w:type="paragraph" w:customStyle="1" w:styleId="1011">
    <w:name w:val="Normal_file_102_file_3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12">
    <w:name w:val="Normal (Web)_file_221_file_3771"/>
    <w:basedOn w:val="1013"/>
    <w:semiHidden/>
    <w:unhideWhenUsed/>
    <w:qFormat/>
    <w:uiPriority w:val="99"/>
    <w:pPr>
      <w:spacing w:before="100" w:beforeAutospacing="1" w:after="100" w:afterAutospacing="1"/>
    </w:pPr>
  </w:style>
  <w:style w:type="paragraph" w:customStyle="1" w:styleId="1013">
    <w:name w:val="Normal_file_221_file_3771"/>
    <w:qFormat/>
    <w:uiPriority w:val="0"/>
    <w:rPr>
      <w:rFonts w:ascii="宋体" w:hAnsi="宋体" w:eastAsia="宋体" w:cs="宋体"/>
      <w:sz w:val="24"/>
      <w:szCs w:val="24"/>
      <w:lang w:val="en-US" w:eastAsia="zh-CN" w:bidi="ar-SA"/>
    </w:rPr>
  </w:style>
  <w:style w:type="paragraph" w:customStyle="1" w:styleId="1014">
    <w:name w:val="Normal (Web)_file_1040_file_3771"/>
    <w:basedOn w:val="13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15">
    <w:name w:val="Normal (Web)_file_212_file_222_file_3771"/>
    <w:basedOn w:val="1016"/>
    <w:semiHidden/>
    <w:unhideWhenUsed/>
    <w:qFormat/>
    <w:uiPriority w:val="99"/>
    <w:pPr>
      <w:spacing w:before="100" w:beforeAutospacing="1" w:after="100" w:afterAutospacing="1"/>
    </w:pPr>
  </w:style>
  <w:style w:type="paragraph" w:customStyle="1" w:styleId="1016">
    <w:name w:val="Normal_file_212_file_222_file_3771"/>
    <w:qFormat/>
    <w:uiPriority w:val="0"/>
    <w:rPr>
      <w:rFonts w:ascii="宋体" w:hAnsi="宋体" w:eastAsia="宋体" w:cs="宋体"/>
      <w:sz w:val="24"/>
      <w:szCs w:val="24"/>
      <w:lang w:val="en-US" w:eastAsia="zh-CN" w:bidi="ar-SA"/>
    </w:rPr>
  </w:style>
  <w:style w:type="paragraph" w:customStyle="1" w:styleId="1017">
    <w:name w:val="Normal (Web)_file_556_file_561_file_3771"/>
    <w:basedOn w:val="1018"/>
    <w:unhideWhenUsed/>
    <w:qFormat/>
    <w:uiPriority w:val="99"/>
    <w:pPr>
      <w:spacing w:before="100" w:beforeAutospacing="1" w:after="100" w:afterAutospacing="1"/>
    </w:pPr>
  </w:style>
  <w:style w:type="paragraph" w:customStyle="1" w:styleId="1018">
    <w:name w:val="Normal_file_556_file_561_file_3771"/>
    <w:qFormat/>
    <w:uiPriority w:val="0"/>
    <w:rPr>
      <w:rFonts w:ascii="宋体" w:hAnsi="宋体" w:eastAsia="宋体" w:cs="宋体"/>
      <w:sz w:val="24"/>
      <w:szCs w:val="24"/>
      <w:lang w:val="en-US" w:eastAsia="zh-CN" w:bidi="ar-SA"/>
    </w:rPr>
  </w:style>
  <w:style w:type="paragraph" w:customStyle="1" w:styleId="1019">
    <w:name w:val="Normal (Web)_file_1032_file_1041_file_3771"/>
    <w:basedOn w:val="13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20">
    <w:name w:val="Normal (Web)_file_223_file_3771"/>
    <w:basedOn w:val="1021"/>
    <w:semiHidden/>
    <w:unhideWhenUsed/>
    <w:qFormat/>
    <w:uiPriority w:val="99"/>
    <w:pPr>
      <w:spacing w:before="100" w:beforeAutospacing="1" w:after="100" w:afterAutospacing="1"/>
    </w:pPr>
  </w:style>
  <w:style w:type="paragraph" w:customStyle="1" w:styleId="1021">
    <w:name w:val="Normal_file_223_file_3771"/>
    <w:qFormat/>
    <w:uiPriority w:val="0"/>
    <w:rPr>
      <w:rFonts w:ascii="宋体" w:hAnsi="宋体" w:eastAsia="宋体" w:cs="宋体"/>
      <w:sz w:val="24"/>
      <w:szCs w:val="24"/>
      <w:lang w:val="en-US" w:eastAsia="zh-CN" w:bidi="ar-SA"/>
    </w:rPr>
  </w:style>
  <w:style w:type="table" w:customStyle="1" w:styleId="1022">
    <w:name w:val="Normal Table_file_101_file_3771"/>
    <w:semiHidden/>
    <w:qFormat/>
    <w:uiPriority w:val="0"/>
    <w:tblPr>
      <w:tblCellMar>
        <w:top w:w="0" w:type="dxa"/>
        <w:left w:w="108" w:type="dxa"/>
        <w:bottom w:w="0" w:type="dxa"/>
        <w:right w:w="108" w:type="dxa"/>
      </w:tblCellMar>
    </w:tblPr>
  </w:style>
  <w:style w:type="paragraph" w:customStyle="1" w:styleId="1023">
    <w:name w:val="pa-3_file_864_file_3771"/>
    <w:basedOn w:val="1024"/>
    <w:qFormat/>
    <w:uiPriority w:val="0"/>
    <w:pPr>
      <w:widowControl/>
      <w:spacing w:line="240" w:lineRule="atLeast"/>
    </w:pPr>
    <w:rPr>
      <w:rFonts w:ascii="宋体" w:hAnsi="宋体" w:cs="宋体"/>
      <w:kern w:val="0"/>
      <w:sz w:val="24"/>
    </w:rPr>
  </w:style>
  <w:style w:type="paragraph" w:customStyle="1" w:styleId="1024">
    <w:name w:val="Normal_file_864_file_3771"/>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025">
    <w:name w:val="Normal Table_file_864_file_3771"/>
    <w:semiHidden/>
    <w:qFormat/>
    <w:uiPriority w:val="0"/>
    <w:tblPr>
      <w:tblCellMar>
        <w:top w:w="0" w:type="dxa"/>
        <w:left w:w="108" w:type="dxa"/>
        <w:bottom w:w="0" w:type="dxa"/>
        <w:right w:w="108" w:type="dxa"/>
      </w:tblCellMar>
    </w:tblPr>
  </w:style>
  <w:style w:type="character" w:customStyle="1" w:styleId="1026">
    <w:name w:val="ca-21_file_864_file_3771"/>
    <w:basedOn w:val="1027"/>
    <w:qFormat/>
    <w:uiPriority w:val="0"/>
    <w:rPr>
      <w:rFonts w:ascii="宋体" w:hAnsi="宋体" w:eastAsia="宋体"/>
      <w:w w:val="100"/>
      <w:sz w:val="21"/>
      <w:szCs w:val="21"/>
      <w:shd w:val="clear" w:color="auto" w:fill="auto"/>
    </w:rPr>
  </w:style>
  <w:style w:type="character" w:customStyle="1" w:styleId="1027">
    <w:name w:val="Default Paragraph Font_file_864_file_3771"/>
    <w:semiHidden/>
    <w:qFormat/>
    <w:uiPriority w:val="0"/>
  </w:style>
  <w:style w:type="paragraph" w:customStyle="1" w:styleId="1028">
    <w:name w:val="heading 2_file_3772"/>
    <w:basedOn w:val="163"/>
    <w:qFormat/>
    <w:uiPriority w:val="9"/>
    <w:pPr>
      <w:outlineLvl w:val="1"/>
    </w:pPr>
    <w:rPr>
      <w:sz w:val="36"/>
      <w:szCs w:val="36"/>
    </w:rPr>
  </w:style>
  <w:style w:type="paragraph" w:customStyle="1" w:styleId="1029">
    <w:name w:val="heading 3_file_3772"/>
    <w:basedOn w:val="163"/>
    <w:qFormat/>
    <w:uiPriority w:val="9"/>
    <w:pPr>
      <w:outlineLvl w:val="2"/>
    </w:pPr>
    <w:rPr>
      <w:sz w:val="27"/>
      <w:szCs w:val="27"/>
    </w:rPr>
  </w:style>
  <w:style w:type="paragraph" w:customStyle="1" w:styleId="1030">
    <w:name w:val="heading 4_file_3772"/>
    <w:basedOn w:val="163"/>
    <w:qFormat/>
    <w:uiPriority w:val="9"/>
    <w:pPr>
      <w:outlineLvl w:val="3"/>
    </w:pPr>
  </w:style>
  <w:style w:type="paragraph" w:customStyle="1" w:styleId="1031">
    <w:name w:val="heading 5_file_3772"/>
    <w:basedOn w:val="163"/>
    <w:qFormat/>
    <w:uiPriority w:val="9"/>
    <w:pPr>
      <w:outlineLvl w:val="4"/>
    </w:pPr>
    <w:rPr>
      <w:sz w:val="20"/>
      <w:szCs w:val="20"/>
    </w:rPr>
  </w:style>
  <w:style w:type="paragraph" w:customStyle="1" w:styleId="1032">
    <w:name w:val="heading 6_file_3772"/>
    <w:basedOn w:val="163"/>
    <w:qFormat/>
    <w:uiPriority w:val="9"/>
    <w:pPr>
      <w:outlineLvl w:val="5"/>
    </w:pPr>
    <w:rPr>
      <w:sz w:val="15"/>
      <w:szCs w:val="15"/>
    </w:rPr>
  </w:style>
  <w:style w:type="character" w:customStyle="1" w:styleId="1033">
    <w:name w:val="Default Paragraph Font_file_3772"/>
    <w:semiHidden/>
    <w:unhideWhenUsed/>
    <w:qFormat/>
    <w:uiPriority w:val="1"/>
  </w:style>
  <w:style w:type="table" w:customStyle="1" w:styleId="1034">
    <w:name w:val="Normal Table_file_3772"/>
    <w:semiHidden/>
    <w:unhideWhenUsed/>
    <w:qFormat/>
    <w:uiPriority w:val="99"/>
    <w:tblPr>
      <w:tblCellMar>
        <w:top w:w="0" w:type="dxa"/>
        <w:left w:w="108" w:type="dxa"/>
        <w:bottom w:w="0" w:type="dxa"/>
        <w:right w:w="108" w:type="dxa"/>
      </w:tblCellMar>
    </w:tblPr>
  </w:style>
  <w:style w:type="character" w:customStyle="1" w:styleId="1035">
    <w:name w:val="Hyperlink_file_3772"/>
    <w:basedOn w:val="1033"/>
    <w:semiHidden/>
    <w:unhideWhenUsed/>
    <w:qFormat/>
    <w:uiPriority w:val="99"/>
    <w:rPr>
      <w:color w:val="0782C1"/>
      <w:u w:val="single"/>
    </w:rPr>
  </w:style>
  <w:style w:type="character" w:customStyle="1" w:styleId="1036">
    <w:name w:val="FollowedHyperlink_file_3772"/>
    <w:basedOn w:val="1033"/>
    <w:semiHidden/>
    <w:unhideWhenUsed/>
    <w:qFormat/>
    <w:uiPriority w:val="99"/>
    <w:rPr>
      <w:color w:val="0782C1"/>
      <w:u w:val="single"/>
    </w:rPr>
  </w:style>
  <w:style w:type="character" w:customStyle="1" w:styleId="1037">
    <w:name w:val="标题 1 Char_file_3772"/>
    <w:basedOn w:val="1033"/>
    <w:link w:val="3"/>
    <w:qFormat/>
    <w:uiPriority w:val="9"/>
    <w:rPr>
      <w:rFonts w:ascii="宋体" w:hAnsi="宋体" w:eastAsia="宋体" w:cs="宋体"/>
      <w:b/>
      <w:bCs/>
      <w:kern w:val="44"/>
      <w:sz w:val="44"/>
      <w:szCs w:val="44"/>
    </w:rPr>
  </w:style>
  <w:style w:type="character" w:customStyle="1" w:styleId="1038">
    <w:name w:val="标题 2 Char_file_3772"/>
    <w:basedOn w:val="1033"/>
    <w:link w:val="4"/>
    <w:semiHidden/>
    <w:qFormat/>
    <w:uiPriority w:val="9"/>
    <w:rPr>
      <w:rFonts w:asciiTheme="majorHAnsi" w:hAnsiTheme="majorHAnsi" w:eastAsiaTheme="majorEastAsia" w:cstheme="majorBidi"/>
      <w:b/>
      <w:bCs/>
      <w:sz w:val="32"/>
      <w:szCs w:val="32"/>
    </w:rPr>
  </w:style>
  <w:style w:type="character" w:customStyle="1" w:styleId="1039">
    <w:name w:val="标题 3 Char_file_3772"/>
    <w:basedOn w:val="1033"/>
    <w:link w:val="5"/>
    <w:semiHidden/>
    <w:qFormat/>
    <w:uiPriority w:val="9"/>
    <w:rPr>
      <w:rFonts w:ascii="宋体" w:hAnsi="宋体" w:eastAsia="宋体" w:cs="宋体"/>
      <w:b/>
      <w:bCs/>
      <w:sz w:val="32"/>
      <w:szCs w:val="32"/>
    </w:rPr>
  </w:style>
  <w:style w:type="character" w:customStyle="1" w:styleId="1040">
    <w:name w:val="标题 4 Char_file_3772"/>
    <w:basedOn w:val="1033"/>
    <w:link w:val="6"/>
    <w:semiHidden/>
    <w:qFormat/>
    <w:uiPriority w:val="9"/>
    <w:rPr>
      <w:rFonts w:asciiTheme="majorHAnsi" w:hAnsiTheme="majorHAnsi" w:eastAsiaTheme="majorEastAsia" w:cstheme="majorBidi"/>
      <w:b/>
      <w:bCs/>
      <w:sz w:val="28"/>
      <w:szCs w:val="28"/>
    </w:rPr>
  </w:style>
  <w:style w:type="character" w:customStyle="1" w:styleId="1041">
    <w:name w:val="标题 5 Char_file_3772"/>
    <w:basedOn w:val="1033"/>
    <w:link w:val="7"/>
    <w:semiHidden/>
    <w:qFormat/>
    <w:uiPriority w:val="9"/>
    <w:rPr>
      <w:rFonts w:ascii="宋体" w:hAnsi="宋体" w:eastAsia="宋体" w:cs="宋体"/>
      <w:b/>
      <w:bCs/>
      <w:sz w:val="28"/>
      <w:szCs w:val="28"/>
    </w:rPr>
  </w:style>
  <w:style w:type="character" w:customStyle="1" w:styleId="1042">
    <w:name w:val="标题 6 Char_file_3772"/>
    <w:basedOn w:val="1033"/>
    <w:link w:val="9"/>
    <w:semiHidden/>
    <w:qFormat/>
    <w:uiPriority w:val="9"/>
    <w:rPr>
      <w:rFonts w:asciiTheme="majorHAnsi" w:hAnsiTheme="majorHAnsi" w:eastAsiaTheme="majorEastAsia" w:cstheme="majorBidi"/>
      <w:b/>
      <w:bCs/>
      <w:sz w:val="24"/>
      <w:szCs w:val="24"/>
    </w:rPr>
  </w:style>
  <w:style w:type="paragraph" w:customStyle="1" w:styleId="1043">
    <w:name w:val="cke_editable_file_3772"/>
    <w:basedOn w:val="163"/>
    <w:qFormat/>
    <w:uiPriority w:val="0"/>
    <w:rPr>
      <w:rFonts w:ascii="仿宋_GB2312" w:eastAsia="仿宋_GB2312"/>
    </w:rPr>
  </w:style>
  <w:style w:type="paragraph" w:customStyle="1" w:styleId="1044">
    <w:name w:val="marker_file_3772"/>
    <w:basedOn w:val="163"/>
    <w:qFormat/>
    <w:uiPriority w:val="0"/>
    <w:pPr>
      <w:shd w:val="clear" w:color="auto" w:fill="FFFF00"/>
    </w:pPr>
  </w:style>
  <w:style w:type="paragraph" w:customStyle="1" w:styleId="1045">
    <w:name w:val="Normal (Web)_file_3772"/>
    <w:basedOn w:val="163"/>
    <w:semiHidden/>
    <w:unhideWhenUsed/>
    <w:qFormat/>
    <w:uiPriority w:val="99"/>
  </w:style>
  <w:style w:type="paragraph" w:customStyle="1" w:styleId="1046">
    <w:name w:val="heading 2_file_3773"/>
    <w:basedOn w:val="165"/>
    <w:qFormat/>
    <w:uiPriority w:val="9"/>
    <w:pPr>
      <w:outlineLvl w:val="1"/>
    </w:pPr>
    <w:rPr>
      <w:sz w:val="36"/>
      <w:szCs w:val="36"/>
    </w:rPr>
  </w:style>
  <w:style w:type="paragraph" w:customStyle="1" w:styleId="1047">
    <w:name w:val="heading 3_file_3773"/>
    <w:basedOn w:val="165"/>
    <w:qFormat/>
    <w:uiPriority w:val="9"/>
    <w:pPr>
      <w:outlineLvl w:val="2"/>
    </w:pPr>
    <w:rPr>
      <w:sz w:val="27"/>
      <w:szCs w:val="27"/>
    </w:rPr>
  </w:style>
  <w:style w:type="paragraph" w:customStyle="1" w:styleId="1048">
    <w:name w:val="heading 4_file_3773"/>
    <w:basedOn w:val="165"/>
    <w:qFormat/>
    <w:uiPriority w:val="9"/>
    <w:pPr>
      <w:outlineLvl w:val="3"/>
    </w:pPr>
  </w:style>
  <w:style w:type="paragraph" w:customStyle="1" w:styleId="1049">
    <w:name w:val="heading 5_file_3773"/>
    <w:basedOn w:val="165"/>
    <w:qFormat/>
    <w:uiPriority w:val="9"/>
    <w:pPr>
      <w:outlineLvl w:val="4"/>
    </w:pPr>
    <w:rPr>
      <w:sz w:val="20"/>
      <w:szCs w:val="20"/>
    </w:rPr>
  </w:style>
  <w:style w:type="paragraph" w:customStyle="1" w:styleId="1050">
    <w:name w:val="heading 6_file_3773"/>
    <w:basedOn w:val="165"/>
    <w:qFormat/>
    <w:uiPriority w:val="9"/>
    <w:pPr>
      <w:outlineLvl w:val="5"/>
    </w:pPr>
    <w:rPr>
      <w:sz w:val="15"/>
      <w:szCs w:val="15"/>
    </w:rPr>
  </w:style>
  <w:style w:type="character" w:customStyle="1" w:styleId="1051">
    <w:name w:val="Default Paragraph Font_file_3773"/>
    <w:semiHidden/>
    <w:unhideWhenUsed/>
    <w:qFormat/>
    <w:uiPriority w:val="1"/>
  </w:style>
  <w:style w:type="table" w:customStyle="1" w:styleId="1052">
    <w:name w:val="Normal Table_file_3773"/>
    <w:semiHidden/>
    <w:unhideWhenUsed/>
    <w:qFormat/>
    <w:uiPriority w:val="99"/>
    <w:tblPr>
      <w:tblCellMar>
        <w:top w:w="0" w:type="dxa"/>
        <w:left w:w="108" w:type="dxa"/>
        <w:bottom w:w="0" w:type="dxa"/>
        <w:right w:w="108" w:type="dxa"/>
      </w:tblCellMar>
    </w:tblPr>
  </w:style>
  <w:style w:type="character" w:customStyle="1" w:styleId="1053">
    <w:name w:val="Hyperlink_file_3773"/>
    <w:basedOn w:val="1051"/>
    <w:semiHidden/>
    <w:unhideWhenUsed/>
    <w:qFormat/>
    <w:uiPriority w:val="99"/>
    <w:rPr>
      <w:color w:val="0782C1"/>
      <w:u w:val="single"/>
    </w:rPr>
  </w:style>
  <w:style w:type="character" w:customStyle="1" w:styleId="1054">
    <w:name w:val="FollowedHyperlink_file_3773"/>
    <w:basedOn w:val="1051"/>
    <w:semiHidden/>
    <w:unhideWhenUsed/>
    <w:qFormat/>
    <w:uiPriority w:val="99"/>
    <w:rPr>
      <w:color w:val="0782C1"/>
      <w:u w:val="single"/>
    </w:rPr>
  </w:style>
  <w:style w:type="character" w:customStyle="1" w:styleId="1055">
    <w:name w:val="标题 1 Char_file_3773"/>
    <w:basedOn w:val="1051"/>
    <w:link w:val="3"/>
    <w:qFormat/>
    <w:uiPriority w:val="9"/>
    <w:rPr>
      <w:rFonts w:ascii="宋体" w:hAnsi="宋体" w:eastAsia="宋体" w:cs="宋体"/>
      <w:b/>
      <w:bCs/>
      <w:kern w:val="44"/>
      <w:sz w:val="44"/>
      <w:szCs w:val="44"/>
    </w:rPr>
  </w:style>
  <w:style w:type="character" w:customStyle="1" w:styleId="1056">
    <w:name w:val="标题 2 Char_file_3773"/>
    <w:basedOn w:val="1051"/>
    <w:link w:val="4"/>
    <w:semiHidden/>
    <w:qFormat/>
    <w:uiPriority w:val="9"/>
    <w:rPr>
      <w:rFonts w:asciiTheme="majorHAnsi" w:hAnsiTheme="majorHAnsi" w:eastAsiaTheme="majorEastAsia" w:cstheme="majorBidi"/>
      <w:b/>
      <w:bCs/>
      <w:sz w:val="32"/>
      <w:szCs w:val="32"/>
    </w:rPr>
  </w:style>
  <w:style w:type="character" w:customStyle="1" w:styleId="1057">
    <w:name w:val="标题 3 Char_file_3773"/>
    <w:basedOn w:val="1051"/>
    <w:link w:val="5"/>
    <w:semiHidden/>
    <w:qFormat/>
    <w:uiPriority w:val="9"/>
    <w:rPr>
      <w:rFonts w:ascii="宋体" w:hAnsi="宋体" w:eastAsia="宋体" w:cs="宋体"/>
      <w:b/>
      <w:bCs/>
      <w:sz w:val="32"/>
      <w:szCs w:val="32"/>
    </w:rPr>
  </w:style>
  <w:style w:type="character" w:customStyle="1" w:styleId="1058">
    <w:name w:val="标题 4 Char_file_3773"/>
    <w:basedOn w:val="1051"/>
    <w:link w:val="6"/>
    <w:semiHidden/>
    <w:qFormat/>
    <w:uiPriority w:val="9"/>
    <w:rPr>
      <w:rFonts w:asciiTheme="majorHAnsi" w:hAnsiTheme="majorHAnsi" w:eastAsiaTheme="majorEastAsia" w:cstheme="majorBidi"/>
      <w:b/>
      <w:bCs/>
      <w:sz w:val="28"/>
      <w:szCs w:val="28"/>
    </w:rPr>
  </w:style>
  <w:style w:type="character" w:customStyle="1" w:styleId="1059">
    <w:name w:val="标题 5 Char_file_3773"/>
    <w:basedOn w:val="1051"/>
    <w:link w:val="7"/>
    <w:semiHidden/>
    <w:qFormat/>
    <w:uiPriority w:val="9"/>
    <w:rPr>
      <w:rFonts w:ascii="宋体" w:hAnsi="宋体" w:eastAsia="宋体" w:cs="宋体"/>
      <w:b/>
      <w:bCs/>
      <w:sz w:val="28"/>
      <w:szCs w:val="28"/>
    </w:rPr>
  </w:style>
  <w:style w:type="character" w:customStyle="1" w:styleId="1060">
    <w:name w:val="标题 6 Char_file_3773"/>
    <w:basedOn w:val="1051"/>
    <w:link w:val="9"/>
    <w:semiHidden/>
    <w:qFormat/>
    <w:uiPriority w:val="9"/>
    <w:rPr>
      <w:rFonts w:asciiTheme="majorHAnsi" w:hAnsiTheme="majorHAnsi" w:eastAsiaTheme="majorEastAsia" w:cstheme="majorBidi"/>
      <w:b/>
      <w:bCs/>
      <w:sz w:val="24"/>
      <w:szCs w:val="24"/>
    </w:rPr>
  </w:style>
  <w:style w:type="paragraph" w:customStyle="1" w:styleId="1061">
    <w:name w:val="cke_editable_file_3773"/>
    <w:basedOn w:val="165"/>
    <w:qFormat/>
    <w:uiPriority w:val="0"/>
    <w:rPr>
      <w:rFonts w:ascii="仿宋_GB2312" w:eastAsia="仿宋_GB2312"/>
    </w:rPr>
  </w:style>
  <w:style w:type="paragraph" w:customStyle="1" w:styleId="1062">
    <w:name w:val="marker_file_3773"/>
    <w:basedOn w:val="165"/>
    <w:qFormat/>
    <w:uiPriority w:val="0"/>
    <w:pPr>
      <w:shd w:val="clear" w:color="auto" w:fill="FFFF00"/>
    </w:pPr>
  </w:style>
  <w:style w:type="paragraph" w:customStyle="1" w:styleId="1063">
    <w:name w:val="Normal (Web)_file_3773"/>
    <w:basedOn w:val="165"/>
    <w:semiHidden/>
    <w:unhideWhenUsed/>
    <w:qFormat/>
    <w:uiPriority w:val="99"/>
  </w:style>
  <w:style w:type="paragraph" w:customStyle="1" w:styleId="1064">
    <w:name w:val="heading 2_file_3774"/>
    <w:basedOn w:val="167"/>
    <w:qFormat/>
    <w:uiPriority w:val="9"/>
    <w:pPr>
      <w:outlineLvl w:val="1"/>
    </w:pPr>
    <w:rPr>
      <w:sz w:val="36"/>
      <w:szCs w:val="36"/>
    </w:rPr>
  </w:style>
  <w:style w:type="paragraph" w:customStyle="1" w:styleId="1065">
    <w:name w:val="heading 3_file_3774"/>
    <w:basedOn w:val="167"/>
    <w:qFormat/>
    <w:uiPriority w:val="9"/>
    <w:pPr>
      <w:outlineLvl w:val="2"/>
    </w:pPr>
    <w:rPr>
      <w:sz w:val="27"/>
      <w:szCs w:val="27"/>
    </w:rPr>
  </w:style>
  <w:style w:type="paragraph" w:customStyle="1" w:styleId="1066">
    <w:name w:val="heading 4_file_3774"/>
    <w:basedOn w:val="167"/>
    <w:qFormat/>
    <w:uiPriority w:val="9"/>
    <w:pPr>
      <w:outlineLvl w:val="3"/>
    </w:pPr>
  </w:style>
  <w:style w:type="paragraph" w:customStyle="1" w:styleId="1067">
    <w:name w:val="heading 5_file_3774"/>
    <w:basedOn w:val="167"/>
    <w:qFormat/>
    <w:uiPriority w:val="9"/>
    <w:pPr>
      <w:outlineLvl w:val="4"/>
    </w:pPr>
    <w:rPr>
      <w:sz w:val="20"/>
      <w:szCs w:val="20"/>
    </w:rPr>
  </w:style>
  <w:style w:type="paragraph" w:customStyle="1" w:styleId="1068">
    <w:name w:val="heading 6_file_3774"/>
    <w:basedOn w:val="167"/>
    <w:qFormat/>
    <w:uiPriority w:val="9"/>
    <w:pPr>
      <w:outlineLvl w:val="5"/>
    </w:pPr>
    <w:rPr>
      <w:sz w:val="15"/>
      <w:szCs w:val="15"/>
    </w:rPr>
  </w:style>
  <w:style w:type="character" w:customStyle="1" w:styleId="1069">
    <w:name w:val="Default Paragraph Font_file_3774"/>
    <w:semiHidden/>
    <w:unhideWhenUsed/>
    <w:qFormat/>
    <w:uiPriority w:val="1"/>
  </w:style>
  <w:style w:type="table" w:customStyle="1" w:styleId="1070">
    <w:name w:val="Normal Table_file_3774"/>
    <w:semiHidden/>
    <w:unhideWhenUsed/>
    <w:qFormat/>
    <w:uiPriority w:val="99"/>
    <w:tblPr>
      <w:tblCellMar>
        <w:top w:w="0" w:type="dxa"/>
        <w:left w:w="108" w:type="dxa"/>
        <w:bottom w:w="0" w:type="dxa"/>
        <w:right w:w="108" w:type="dxa"/>
      </w:tblCellMar>
    </w:tblPr>
  </w:style>
  <w:style w:type="character" w:customStyle="1" w:styleId="1071">
    <w:name w:val="Hyperlink_file_3774"/>
    <w:basedOn w:val="1069"/>
    <w:semiHidden/>
    <w:unhideWhenUsed/>
    <w:qFormat/>
    <w:uiPriority w:val="99"/>
    <w:rPr>
      <w:color w:val="0782C1"/>
      <w:u w:val="single"/>
    </w:rPr>
  </w:style>
  <w:style w:type="character" w:customStyle="1" w:styleId="1072">
    <w:name w:val="FollowedHyperlink_file_3774"/>
    <w:basedOn w:val="1069"/>
    <w:semiHidden/>
    <w:unhideWhenUsed/>
    <w:qFormat/>
    <w:uiPriority w:val="99"/>
    <w:rPr>
      <w:color w:val="0782C1"/>
      <w:u w:val="single"/>
    </w:rPr>
  </w:style>
  <w:style w:type="character" w:customStyle="1" w:styleId="1073">
    <w:name w:val="标题 1 Char_file_3774"/>
    <w:basedOn w:val="1069"/>
    <w:link w:val="3"/>
    <w:qFormat/>
    <w:uiPriority w:val="9"/>
    <w:rPr>
      <w:rFonts w:ascii="宋体" w:hAnsi="宋体" w:eastAsia="宋体" w:cs="宋体"/>
      <w:b/>
      <w:bCs/>
      <w:kern w:val="44"/>
      <w:sz w:val="44"/>
      <w:szCs w:val="44"/>
    </w:rPr>
  </w:style>
  <w:style w:type="character" w:customStyle="1" w:styleId="1074">
    <w:name w:val="标题 2 Char_file_3774"/>
    <w:basedOn w:val="1069"/>
    <w:link w:val="4"/>
    <w:semiHidden/>
    <w:qFormat/>
    <w:uiPriority w:val="9"/>
    <w:rPr>
      <w:rFonts w:asciiTheme="majorHAnsi" w:hAnsiTheme="majorHAnsi" w:eastAsiaTheme="majorEastAsia" w:cstheme="majorBidi"/>
      <w:b/>
      <w:bCs/>
      <w:sz w:val="32"/>
      <w:szCs w:val="32"/>
    </w:rPr>
  </w:style>
  <w:style w:type="character" w:customStyle="1" w:styleId="1075">
    <w:name w:val="标题 3 Char_file_3774"/>
    <w:basedOn w:val="1069"/>
    <w:link w:val="5"/>
    <w:semiHidden/>
    <w:qFormat/>
    <w:uiPriority w:val="9"/>
    <w:rPr>
      <w:rFonts w:ascii="宋体" w:hAnsi="宋体" w:eastAsia="宋体" w:cs="宋体"/>
      <w:b/>
      <w:bCs/>
      <w:sz w:val="32"/>
      <w:szCs w:val="32"/>
    </w:rPr>
  </w:style>
  <w:style w:type="character" w:customStyle="1" w:styleId="1076">
    <w:name w:val="标题 4 Char_file_3774"/>
    <w:basedOn w:val="1069"/>
    <w:link w:val="6"/>
    <w:semiHidden/>
    <w:qFormat/>
    <w:uiPriority w:val="9"/>
    <w:rPr>
      <w:rFonts w:asciiTheme="majorHAnsi" w:hAnsiTheme="majorHAnsi" w:eastAsiaTheme="majorEastAsia" w:cstheme="majorBidi"/>
      <w:b/>
      <w:bCs/>
      <w:sz w:val="28"/>
      <w:szCs w:val="28"/>
    </w:rPr>
  </w:style>
  <w:style w:type="character" w:customStyle="1" w:styleId="1077">
    <w:name w:val="标题 5 Char_file_3774"/>
    <w:basedOn w:val="1069"/>
    <w:link w:val="7"/>
    <w:semiHidden/>
    <w:qFormat/>
    <w:uiPriority w:val="9"/>
    <w:rPr>
      <w:rFonts w:ascii="宋体" w:hAnsi="宋体" w:eastAsia="宋体" w:cs="宋体"/>
      <w:b/>
      <w:bCs/>
      <w:sz w:val="28"/>
      <w:szCs w:val="28"/>
    </w:rPr>
  </w:style>
  <w:style w:type="character" w:customStyle="1" w:styleId="1078">
    <w:name w:val="标题 6 Char_file_3774"/>
    <w:basedOn w:val="1069"/>
    <w:link w:val="9"/>
    <w:semiHidden/>
    <w:qFormat/>
    <w:uiPriority w:val="9"/>
    <w:rPr>
      <w:rFonts w:asciiTheme="majorHAnsi" w:hAnsiTheme="majorHAnsi" w:eastAsiaTheme="majorEastAsia" w:cstheme="majorBidi"/>
      <w:b/>
      <w:bCs/>
      <w:sz w:val="24"/>
      <w:szCs w:val="24"/>
    </w:rPr>
  </w:style>
  <w:style w:type="paragraph" w:customStyle="1" w:styleId="1079">
    <w:name w:val="cke_editable_file_3774"/>
    <w:basedOn w:val="167"/>
    <w:qFormat/>
    <w:uiPriority w:val="0"/>
    <w:rPr>
      <w:rFonts w:ascii="仿宋_GB2312" w:eastAsia="仿宋_GB2312"/>
    </w:rPr>
  </w:style>
  <w:style w:type="paragraph" w:customStyle="1" w:styleId="1080">
    <w:name w:val="marker_file_3774"/>
    <w:basedOn w:val="167"/>
    <w:qFormat/>
    <w:uiPriority w:val="0"/>
    <w:pPr>
      <w:shd w:val="clear" w:color="auto" w:fill="FFFF00"/>
    </w:pPr>
  </w:style>
  <w:style w:type="paragraph" w:customStyle="1" w:styleId="1081">
    <w:name w:val="Normal (Web)_file_3774"/>
    <w:basedOn w:val="167"/>
    <w:semiHidden/>
    <w:unhideWhenUsed/>
    <w:qFormat/>
    <w:uiPriority w:val="99"/>
  </w:style>
  <w:style w:type="character" w:customStyle="1" w:styleId="1082">
    <w:name w:val="Emphasis_file_3774"/>
    <w:basedOn w:val="1069"/>
    <w:qFormat/>
    <w:uiPriority w:val="20"/>
    <w:rPr>
      <w:i/>
      <w:iCs/>
    </w:rPr>
  </w:style>
  <w:style w:type="character" w:customStyle="1" w:styleId="1083">
    <w:name w:val="Default Paragraph Font_file_3775"/>
    <w:semiHidden/>
    <w:unhideWhenUsed/>
    <w:qFormat/>
    <w:uiPriority w:val="1"/>
  </w:style>
  <w:style w:type="table" w:customStyle="1" w:styleId="1084">
    <w:name w:val="Normal Table_file_3775"/>
    <w:semiHidden/>
    <w:unhideWhenUsed/>
    <w:qFormat/>
    <w:uiPriority w:val="99"/>
    <w:tblPr>
      <w:tblCellMar>
        <w:top w:w="0" w:type="dxa"/>
        <w:left w:w="108" w:type="dxa"/>
        <w:bottom w:w="0" w:type="dxa"/>
        <w:right w:w="108" w:type="dxa"/>
      </w:tblCellMar>
    </w:tblPr>
  </w:style>
  <w:style w:type="character" w:customStyle="1" w:styleId="1085">
    <w:name w:val="批注文字 字符_file_3775"/>
    <w:qFormat/>
    <w:uiPriority w:val="99"/>
    <w:rPr>
      <w:szCs w:val="24"/>
    </w:rPr>
  </w:style>
  <w:style w:type="character" w:customStyle="1" w:styleId="1086">
    <w:name w:val="纯文本 字符_file_3775"/>
    <w:qFormat/>
    <w:uiPriority w:val="0"/>
    <w:rPr>
      <w:rFonts w:ascii="宋体" w:hAnsi="Courier New" w:eastAsia="宋体" w:cs="Courier New"/>
      <w:szCs w:val="21"/>
    </w:rPr>
  </w:style>
  <w:style w:type="paragraph" w:customStyle="1" w:styleId="1087">
    <w:name w:val="annotation text_file_3775"/>
    <w:basedOn w:val="53"/>
    <w:unhideWhenUsed/>
    <w:qFormat/>
    <w:uiPriority w:val="99"/>
    <w:pPr>
      <w:jc w:val="left"/>
    </w:pPr>
    <w:rPr>
      <w:szCs w:val="24"/>
    </w:rPr>
  </w:style>
  <w:style w:type="character" w:customStyle="1" w:styleId="1088">
    <w:name w:val="批注文字 字符1_file_3775"/>
    <w:basedOn w:val="1083"/>
    <w:semiHidden/>
    <w:qFormat/>
    <w:uiPriority w:val="99"/>
  </w:style>
  <w:style w:type="character" w:customStyle="1" w:styleId="1089">
    <w:name w:val="纯文本 字符1_file_3775"/>
    <w:basedOn w:val="1083"/>
    <w:semiHidden/>
    <w:qFormat/>
    <w:uiPriority w:val="99"/>
    <w:rPr>
      <w:rFonts w:hAnsi="Courier New" w:cs="Courier New" w:asciiTheme="minorEastAsia"/>
    </w:rPr>
  </w:style>
  <w:style w:type="character" w:customStyle="1" w:styleId="1090">
    <w:name w:val="批注框文本 字符_file_3775"/>
    <w:basedOn w:val="1083"/>
    <w:semiHidden/>
    <w:qFormat/>
    <w:uiPriority w:val="99"/>
    <w:rPr>
      <w:sz w:val="18"/>
      <w:szCs w:val="18"/>
    </w:rPr>
  </w:style>
  <w:style w:type="character" w:customStyle="1" w:styleId="1091">
    <w:name w:val="页眉 字符_file_3775"/>
    <w:basedOn w:val="1083"/>
    <w:qFormat/>
    <w:uiPriority w:val="99"/>
    <w:rPr>
      <w:sz w:val="18"/>
      <w:szCs w:val="18"/>
    </w:rPr>
  </w:style>
  <w:style w:type="paragraph" w:customStyle="1" w:styleId="1092">
    <w:name w:val="footer_file_3775"/>
    <w:basedOn w:val="53"/>
    <w:unhideWhenUsed/>
    <w:qFormat/>
    <w:uiPriority w:val="99"/>
    <w:pPr>
      <w:tabs>
        <w:tab w:val="center" w:pos="4153"/>
        <w:tab w:val="right" w:pos="8306"/>
      </w:tabs>
      <w:snapToGrid w:val="0"/>
      <w:jc w:val="left"/>
    </w:pPr>
    <w:rPr>
      <w:sz w:val="18"/>
      <w:szCs w:val="18"/>
    </w:rPr>
  </w:style>
  <w:style w:type="character" w:customStyle="1" w:styleId="1093">
    <w:name w:val="页脚 字符_file_3775"/>
    <w:basedOn w:val="1083"/>
    <w:qFormat/>
    <w:uiPriority w:val="99"/>
    <w:rPr>
      <w:sz w:val="18"/>
      <w:szCs w:val="18"/>
    </w:rPr>
  </w:style>
  <w:style w:type="paragraph" w:customStyle="1" w:styleId="1094">
    <w:name w:val="heading 2_file_3776"/>
    <w:basedOn w:val="169"/>
    <w:qFormat/>
    <w:uiPriority w:val="9"/>
    <w:pPr>
      <w:outlineLvl w:val="1"/>
    </w:pPr>
    <w:rPr>
      <w:sz w:val="36"/>
      <w:szCs w:val="36"/>
    </w:rPr>
  </w:style>
  <w:style w:type="paragraph" w:customStyle="1" w:styleId="1095">
    <w:name w:val="heading 3_file_3776"/>
    <w:basedOn w:val="169"/>
    <w:qFormat/>
    <w:uiPriority w:val="9"/>
    <w:pPr>
      <w:outlineLvl w:val="2"/>
    </w:pPr>
    <w:rPr>
      <w:sz w:val="27"/>
      <w:szCs w:val="27"/>
    </w:rPr>
  </w:style>
  <w:style w:type="paragraph" w:customStyle="1" w:styleId="1096">
    <w:name w:val="heading 4_file_3776"/>
    <w:basedOn w:val="169"/>
    <w:qFormat/>
    <w:uiPriority w:val="9"/>
    <w:pPr>
      <w:outlineLvl w:val="3"/>
    </w:pPr>
  </w:style>
  <w:style w:type="paragraph" w:customStyle="1" w:styleId="1097">
    <w:name w:val="heading 5_file_3776"/>
    <w:basedOn w:val="169"/>
    <w:qFormat/>
    <w:uiPriority w:val="9"/>
    <w:pPr>
      <w:outlineLvl w:val="4"/>
    </w:pPr>
    <w:rPr>
      <w:sz w:val="20"/>
      <w:szCs w:val="20"/>
    </w:rPr>
  </w:style>
  <w:style w:type="paragraph" w:customStyle="1" w:styleId="1098">
    <w:name w:val="heading 6_file_3776"/>
    <w:basedOn w:val="169"/>
    <w:qFormat/>
    <w:uiPriority w:val="9"/>
    <w:pPr>
      <w:outlineLvl w:val="5"/>
    </w:pPr>
    <w:rPr>
      <w:sz w:val="15"/>
      <w:szCs w:val="15"/>
    </w:rPr>
  </w:style>
  <w:style w:type="character" w:customStyle="1" w:styleId="1099">
    <w:name w:val="Default Paragraph Font_file_3776"/>
    <w:semiHidden/>
    <w:unhideWhenUsed/>
    <w:qFormat/>
    <w:uiPriority w:val="1"/>
  </w:style>
  <w:style w:type="table" w:customStyle="1" w:styleId="1100">
    <w:name w:val="Normal Table_file_3776"/>
    <w:semiHidden/>
    <w:unhideWhenUsed/>
    <w:qFormat/>
    <w:uiPriority w:val="99"/>
    <w:tblPr>
      <w:tblCellMar>
        <w:top w:w="0" w:type="dxa"/>
        <w:left w:w="108" w:type="dxa"/>
        <w:bottom w:w="0" w:type="dxa"/>
        <w:right w:w="108" w:type="dxa"/>
      </w:tblCellMar>
    </w:tblPr>
  </w:style>
  <w:style w:type="character" w:customStyle="1" w:styleId="1101">
    <w:name w:val="Hyperlink_file_3776"/>
    <w:basedOn w:val="1099"/>
    <w:semiHidden/>
    <w:unhideWhenUsed/>
    <w:qFormat/>
    <w:uiPriority w:val="99"/>
    <w:rPr>
      <w:color w:val="0782C1"/>
      <w:u w:val="single"/>
    </w:rPr>
  </w:style>
  <w:style w:type="character" w:customStyle="1" w:styleId="1102">
    <w:name w:val="FollowedHyperlink_file_3776"/>
    <w:basedOn w:val="1099"/>
    <w:semiHidden/>
    <w:unhideWhenUsed/>
    <w:qFormat/>
    <w:uiPriority w:val="99"/>
    <w:rPr>
      <w:color w:val="0782C1"/>
      <w:u w:val="single"/>
    </w:rPr>
  </w:style>
  <w:style w:type="character" w:customStyle="1" w:styleId="1103">
    <w:name w:val="标题 1 Char_file_3776"/>
    <w:basedOn w:val="1099"/>
    <w:link w:val="3"/>
    <w:qFormat/>
    <w:uiPriority w:val="9"/>
    <w:rPr>
      <w:rFonts w:ascii="宋体" w:hAnsi="宋体" w:eastAsia="宋体" w:cs="宋体"/>
      <w:b/>
      <w:bCs/>
      <w:kern w:val="44"/>
      <w:sz w:val="44"/>
      <w:szCs w:val="44"/>
    </w:rPr>
  </w:style>
  <w:style w:type="character" w:customStyle="1" w:styleId="1104">
    <w:name w:val="标题 2 Char_file_3776"/>
    <w:basedOn w:val="1099"/>
    <w:link w:val="4"/>
    <w:semiHidden/>
    <w:qFormat/>
    <w:uiPriority w:val="9"/>
    <w:rPr>
      <w:rFonts w:asciiTheme="majorHAnsi" w:hAnsiTheme="majorHAnsi" w:eastAsiaTheme="majorEastAsia" w:cstheme="majorBidi"/>
      <w:b/>
      <w:bCs/>
      <w:sz w:val="32"/>
      <w:szCs w:val="32"/>
    </w:rPr>
  </w:style>
  <w:style w:type="character" w:customStyle="1" w:styleId="1105">
    <w:name w:val="标题 3 Char_file_3776"/>
    <w:basedOn w:val="1099"/>
    <w:link w:val="5"/>
    <w:semiHidden/>
    <w:qFormat/>
    <w:uiPriority w:val="9"/>
    <w:rPr>
      <w:rFonts w:ascii="宋体" w:hAnsi="宋体" w:eastAsia="宋体" w:cs="宋体"/>
      <w:b/>
      <w:bCs/>
      <w:sz w:val="32"/>
      <w:szCs w:val="32"/>
    </w:rPr>
  </w:style>
  <w:style w:type="character" w:customStyle="1" w:styleId="1106">
    <w:name w:val="标题 4 Char_file_3776"/>
    <w:basedOn w:val="1099"/>
    <w:link w:val="6"/>
    <w:semiHidden/>
    <w:qFormat/>
    <w:uiPriority w:val="9"/>
    <w:rPr>
      <w:rFonts w:asciiTheme="majorHAnsi" w:hAnsiTheme="majorHAnsi" w:eastAsiaTheme="majorEastAsia" w:cstheme="majorBidi"/>
      <w:b/>
      <w:bCs/>
      <w:sz w:val="28"/>
      <w:szCs w:val="28"/>
    </w:rPr>
  </w:style>
  <w:style w:type="character" w:customStyle="1" w:styleId="1107">
    <w:name w:val="标题 5 Char_file_3776"/>
    <w:basedOn w:val="1099"/>
    <w:link w:val="7"/>
    <w:semiHidden/>
    <w:qFormat/>
    <w:uiPriority w:val="9"/>
    <w:rPr>
      <w:rFonts w:ascii="宋体" w:hAnsi="宋体" w:eastAsia="宋体" w:cs="宋体"/>
      <w:b/>
      <w:bCs/>
      <w:sz w:val="28"/>
      <w:szCs w:val="28"/>
    </w:rPr>
  </w:style>
  <w:style w:type="character" w:customStyle="1" w:styleId="1108">
    <w:name w:val="标题 6 Char_file_3776"/>
    <w:basedOn w:val="1099"/>
    <w:link w:val="9"/>
    <w:semiHidden/>
    <w:qFormat/>
    <w:uiPriority w:val="9"/>
    <w:rPr>
      <w:rFonts w:asciiTheme="majorHAnsi" w:hAnsiTheme="majorHAnsi" w:eastAsiaTheme="majorEastAsia" w:cstheme="majorBidi"/>
      <w:b/>
      <w:bCs/>
      <w:sz w:val="24"/>
      <w:szCs w:val="24"/>
    </w:rPr>
  </w:style>
  <w:style w:type="paragraph" w:customStyle="1" w:styleId="1109">
    <w:name w:val="cke_editable_file_3776"/>
    <w:basedOn w:val="169"/>
    <w:qFormat/>
    <w:uiPriority w:val="0"/>
    <w:rPr>
      <w:rFonts w:ascii="仿宋_GB2312" w:eastAsia="仿宋_GB2312"/>
    </w:rPr>
  </w:style>
  <w:style w:type="paragraph" w:customStyle="1" w:styleId="1110">
    <w:name w:val="marker_file_3776"/>
    <w:basedOn w:val="169"/>
    <w:qFormat/>
    <w:uiPriority w:val="0"/>
    <w:pPr>
      <w:shd w:val="clear" w:color="auto" w:fill="FFFF00"/>
    </w:pPr>
  </w:style>
  <w:style w:type="paragraph" w:customStyle="1" w:styleId="1111">
    <w:name w:val="Normal (Web)_file_3776"/>
    <w:basedOn w:val="169"/>
    <w:semiHidden/>
    <w:unhideWhenUsed/>
    <w:qFormat/>
    <w:uiPriority w:val="99"/>
  </w:style>
  <w:style w:type="paragraph" w:customStyle="1" w:styleId="1112">
    <w:name w:val="Normal_file_3777"/>
    <w:qFormat/>
    <w:uiPriority w:val="0"/>
    <w:pPr>
      <w:widowControl w:val="0"/>
      <w:jc w:val="both"/>
    </w:pPr>
    <w:rPr>
      <w:rFonts w:ascii="Times New Roman" w:hAnsi="Times New Roman" w:eastAsia="宋体" w:cs="Times New Roman"/>
      <w:szCs w:val="24"/>
      <w:lang w:val="en-US" w:eastAsia="zh-CN" w:bidi="ar-SA"/>
    </w:rPr>
  </w:style>
  <w:style w:type="character" w:customStyle="1" w:styleId="1113">
    <w:name w:val="Default Paragraph Font_file_3777"/>
    <w:semiHidden/>
    <w:unhideWhenUsed/>
    <w:qFormat/>
    <w:uiPriority w:val="1"/>
  </w:style>
  <w:style w:type="table" w:customStyle="1" w:styleId="1114">
    <w:name w:val="Normal Table_file_3777"/>
    <w:semiHidden/>
    <w:unhideWhenUsed/>
    <w:qFormat/>
    <w:uiPriority w:val="99"/>
    <w:tblPr>
      <w:tblCellMar>
        <w:top w:w="0" w:type="dxa"/>
        <w:left w:w="108" w:type="dxa"/>
        <w:bottom w:w="0" w:type="dxa"/>
        <w:right w:w="108" w:type="dxa"/>
      </w:tblCellMar>
    </w:tblPr>
  </w:style>
  <w:style w:type="paragraph" w:customStyle="1" w:styleId="1115">
    <w:name w:val="heading 2_file_3768_file_3777"/>
    <w:basedOn w:val="171"/>
    <w:qFormat/>
    <w:uiPriority w:val="9"/>
    <w:pPr>
      <w:outlineLvl w:val="1"/>
    </w:pPr>
    <w:rPr>
      <w:sz w:val="36"/>
      <w:szCs w:val="36"/>
    </w:rPr>
  </w:style>
  <w:style w:type="paragraph" w:customStyle="1" w:styleId="1116">
    <w:name w:val="heading 3_file_3768_file_3777"/>
    <w:basedOn w:val="171"/>
    <w:qFormat/>
    <w:uiPriority w:val="9"/>
    <w:pPr>
      <w:outlineLvl w:val="2"/>
    </w:pPr>
    <w:rPr>
      <w:sz w:val="27"/>
      <w:szCs w:val="27"/>
    </w:rPr>
  </w:style>
  <w:style w:type="paragraph" w:customStyle="1" w:styleId="1117">
    <w:name w:val="heading 4_file_3768_file_3777"/>
    <w:basedOn w:val="171"/>
    <w:qFormat/>
    <w:uiPriority w:val="9"/>
    <w:pPr>
      <w:outlineLvl w:val="3"/>
    </w:pPr>
  </w:style>
  <w:style w:type="paragraph" w:customStyle="1" w:styleId="1118">
    <w:name w:val="heading 5_file_3768_file_3777"/>
    <w:basedOn w:val="171"/>
    <w:qFormat/>
    <w:uiPriority w:val="9"/>
    <w:pPr>
      <w:outlineLvl w:val="4"/>
    </w:pPr>
    <w:rPr>
      <w:sz w:val="20"/>
      <w:szCs w:val="20"/>
    </w:rPr>
  </w:style>
  <w:style w:type="paragraph" w:customStyle="1" w:styleId="1119">
    <w:name w:val="heading 6_file_3768_file_3777"/>
    <w:basedOn w:val="171"/>
    <w:qFormat/>
    <w:uiPriority w:val="9"/>
    <w:pPr>
      <w:outlineLvl w:val="5"/>
    </w:pPr>
    <w:rPr>
      <w:sz w:val="15"/>
      <w:szCs w:val="15"/>
    </w:rPr>
  </w:style>
  <w:style w:type="character" w:customStyle="1" w:styleId="1120">
    <w:name w:val="Default Paragraph Font_file_3768_file_3777"/>
    <w:semiHidden/>
    <w:unhideWhenUsed/>
    <w:qFormat/>
    <w:uiPriority w:val="1"/>
  </w:style>
  <w:style w:type="table" w:customStyle="1" w:styleId="1121">
    <w:name w:val="Normal Table_file_3768_file_3777"/>
    <w:semiHidden/>
    <w:unhideWhenUsed/>
    <w:qFormat/>
    <w:uiPriority w:val="99"/>
    <w:tblPr>
      <w:tblCellMar>
        <w:top w:w="0" w:type="dxa"/>
        <w:left w:w="108" w:type="dxa"/>
        <w:bottom w:w="0" w:type="dxa"/>
        <w:right w:w="108" w:type="dxa"/>
      </w:tblCellMar>
    </w:tblPr>
  </w:style>
  <w:style w:type="character" w:customStyle="1" w:styleId="1122">
    <w:name w:val="Hyperlink_file_3768_file_3777"/>
    <w:basedOn w:val="1120"/>
    <w:semiHidden/>
    <w:unhideWhenUsed/>
    <w:qFormat/>
    <w:uiPriority w:val="99"/>
    <w:rPr>
      <w:color w:val="0782C1"/>
      <w:u w:val="single"/>
    </w:rPr>
  </w:style>
  <w:style w:type="character" w:customStyle="1" w:styleId="1123">
    <w:name w:val="FollowedHyperlink_file_3768_file_3777"/>
    <w:basedOn w:val="1120"/>
    <w:semiHidden/>
    <w:unhideWhenUsed/>
    <w:qFormat/>
    <w:uiPriority w:val="99"/>
    <w:rPr>
      <w:color w:val="0782C1"/>
      <w:u w:val="single"/>
    </w:rPr>
  </w:style>
  <w:style w:type="character" w:customStyle="1" w:styleId="1124">
    <w:name w:val="标题 1 Char_file_3768_file_3777"/>
    <w:basedOn w:val="1120"/>
    <w:link w:val="3"/>
    <w:qFormat/>
    <w:uiPriority w:val="9"/>
    <w:rPr>
      <w:rFonts w:ascii="宋体" w:hAnsi="宋体" w:eastAsia="宋体" w:cs="宋体"/>
      <w:b/>
      <w:bCs/>
      <w:kern w:val="44"/>
      <w:sz w:val="44"/>
      <w:szCs w:val="44"/>
    </w:rPr>
  </w:style>
  <w:style w:type="character" w:customStyle="1" w:styleId="1125">
    <w:name w:val="标题 2 Char_file_3768_file_3777"/>
    <w:basedOn w:val="1120"/>
    <w:link w:val="4"/>
    <w:semiHidden/>
    <w:qFormat/>
    <w:uiPriority w:val="9"/>
    <w:rPr>
      <w:rFonts w:asciiTheme="majorHAnsi" w:hAnsiTheme="majorHAnsi" w:eastAsiaTheme="majorEastAsia" w:cstheme="majorBidi"/>
      <w:b/>
      <w:bCs/>
      <w:sz w:val="32"/>
      <w:szCs w:val="32"/>
    </w:rPr>
  </w:style>
  <w:style w:type="character" w:customStyle="1" w:styleId="1126">
    <w:name w:val="标题 3 Char_file_3768_file_3777"/>
    <w:basedOn w:val="1120"/>
    <w:link w:val="5"/>
    <w:semiHidden/>
    <w:qFormat/>
    <w:uiPriority w:val="9"/>
    <w:rPr>
      <w:rFonts w:ascii="宋体" w:hAnsi="宋体" w:eastAsia="宋体" w:cs="宋体"/>
      <w:b/>
      <w:bCs/>
      <w:sz w:val="32"/>
      <w:szCs w:val="32"/>
    </w:rPr>
  </w:style>
  <w:style w:type="character" w:customStyle="1" w:styleId="1127">
    <w:name w:val="标题 4 Char_file_3768_file_3777"/>
    <w:basedOn w:val="1120"/>
    <w:link w:val="6"/>
    <w:semiHidden/>
    <w:qFormat/>
    <w:uiPriority w:val="9"/>
    <w:rPr>
      <w:rFonts w:asciiTheme="majorHAnsi" w:hAnsiTheme="majorHAnsi" w:eastAsiaTheme="majorEastAsia" w:cstheme="majorBidi"/>
      <w:b/>
      <w:bCs/>
      <w:sz w:val="28"/>
      <w:szCs w:val="28"/>
    </w:rPr>
  </w:style>
  <w:style w:type="character" w:customStyle="1" w:styleId="1128">
    <w:name w:val="标题 5 Char_file_3768_file_3777"/>
    <w:basedOn w:val="1120"/>
    <w:link w:val="7"/>
    <w:semiHidden/>
    <w:qFormat/>
    <w:uiPriority w:val="9"/>
    <w:rPr>
      <w:rFonts w:ascii="宋体" w:hAnsi="宋体" w:eastAsia="宋体" w:cs="宋体"/>
      <w:b/>
      <w:bCs/>
      <w:sz w:val="28"/>
      <w:szCs w:val="28"/>
    </w:rPr>
  </w:style>
  <w:style w:type="character" w:customStyle="1" w:styleId="1129">
    <w:name w:val="标题 6 Char_file_3768_file_3777"/>
    <w:basedOn w:val="1120"/>
    <w:link w:val="9"/>
    <w:semiHidden/>
    <w:qFormat/>
    <w:uiPriority w:val="9"/>
    <w:rPr>
      <w:rFonts w:asciiTheme="majorHAnsi" w:hAnsiTheme="majorHAnsi" w:eastAsiaTheme="majorEastAsia" w:cstheme="majorBidi"/>
      <w:b/>
      <w:bCs/>
      <w:sz w:val="24"/>
      <w:szCs w:val="24"/>
    </w:rPr>
  </w:style>
  <w:style w:type="paragraph" w:customStyle="1" w:styleId="1130">
    <w:name w:val="cke_editable_file_3768_file_3777"/>
    <w:basedOn w:val="171"/>
    <w:qFormat/>
    <w:uiPriority w:val="0"/>
    <w:rPr>
      <w:rFonts w:ascii="仿宋_GB2312" w:eastAsia="仿宋_GB2312"/>
    </w:rPr>
  </w:style>
  <w:style w:type="paragraph" w:customStyle="1" w:styleId="1131">
    <w:name w:val="marker_file_3768_file_3777"/>
    <w:basedOn w:val="171"/>
    <w:qFormat/>
    <w:uiPriority w:val="0"/>
    <w:pPr>
      <w:shd w:val="clear" w:color="auto" w:fill="FFFF00"/>
    </w:pPr>
  </w:style>
  <w:style w:type="paragraph" w:customStyle="1" w:styleId="1132">
    <w:name w:val="Normal (Web)_file_3768_file_3777"/>
    <w:basedOn w:val="171"/>
    <w:semiHidden/>
    <w:unhideWhenUsed/>
    <w:qFormat/>
    <w:uiPriority w:val="99"/>
  </w:style>
  <w:style w:type="paragraph" w:customStyle="1" w:styleId="1133">
    <w:name w:val="heading 2_file_3778"/>
    <w:basedOn w:val="173"/>
    <w:qFormat/>
    <w:uiPriority w:val="9"/>
    <w:pPr>
      <w:outlineLvl w:val="1"/>
    </w:pPr>
    <w:rPr>
      <w:sz w:val="36"/>
      <w:szCs w:val="36"/>
    </w:rPr>
  </w:style>
  <w:style w:type="paragraph" w:customStyle="1" w:styleId="1134">
    <w:name w:val="heading 3_file_3778"/>
    <w:basedOn w:val="173"/>
    <w:qFormat/>
    <w:uiPriority w:val="9"/>
    <w:pPr>
      <w:outlineLvl w:val="2"/>
    </w:pPr>
    <w:rPr>
      <w:sz w:val="27"/>
      <w:szCs w:val="27"/>
    </w:rPr>
  </w:style>
  <w:style w:type="paragraph" w:customStyle="1" w:styleId="1135">
    <w:name w:val="heading 4_file_3778"/>
    <w:basedOn w:val="173"/>
    <w:qFormat/>
    <w:uiPriority w:val="9"/>
    <w:pPr>
      <w:outlineLvl w:val="3"/>
    </w:pPr>
  </w:style>
  <w:style w:type="paragraph" w:customStyle="1" w:styleId="1136">
    <w:name w:val="heading 5_file_3778"/>
    <w:basedOn w:val="173"/>
    <w:qFormat/>
    <w:uiPriority w:val="9"/>
    <w:pPr>
      <w:outlineLvl w:val="4"/>
    </w:pPr>
    <w:rPr>
      <w:sz w:val="20"/>
      <w:szCs w:val="20"/>
    </w:rPr>
  </w:style>
  <w:style w:type="paragraph" w:customStyle="1" w:styleId="1137">
    <w:name w:val="heading 6_file_3778"/>
    <w:basedOn w:val="173"/>
    <w:qFormat/>
    <w:uiPriority w:val="9"/>
    <w:pPr>
      <w:outlineLvl w:val="5"/>
    </w:pPr>
    <w:rPr>
      <w:sz w:val="15"/>
      <w:szCs w:val="15"/>
    </w:rPr>
  </w:style>
  <w:style w:type="character" w:customStyle="1" w:styleId="1138">
    <w:name w:val="Default Paragraph Font_file_3778"/>
    <w:semiHidden/>
    <w:unhideWhenUsed/>
    <w:qFormat/>
    <w:uiPriority w:val="1"/>
  </w:style>
  <w:style w:type="table" w:customStyle="1" w:styleId="1139">
    <w:name w:val="Normal Table_file_3778"/>
    <w:semiHidden/>
    <w:unhideWhenUsed/>
    <w:qFormat/>
    <w:uiPriority w:val="99"/>
    <w:tblPr>
      <w:tblCellMar>
        <w:top w:w="0" w:type="dxa"/>
        <w:left w:w="108" w:type="dxa"/>
        <w:bottom w:w="0" w:type="dxa"/>
        <w:right w:w="108" w:type="dxa"/>
      </w:tblCellMar>
    </w:tblPr>
  </w:style>
  <w:style w:type="character" w:customStyle="1" w:styleId="1140">
    <w:name w:val="Hyperlink_file_3778"/>
    <w:basedOn w:val="1138"/>
    <w:semiHidden/>
    <w:unhideWhenUsed/>
    <w:qFormat/>
    <w:uiPriority w:val="99"/>
    <w:rPr>
      <w:color w:val="0782C1"/>
      <w:u w:val="single"/>
    </w:rPr>
  </w:style>
  <w:style w:type="character" w:customStyle="1" w:styleId="1141">
    <w:name w:val="FollowedHyperlink_file_3778"/>
    <w:basedOn w:val="1138"/>
    <w:semiHidden/>
    <w:unhideWhenUsed/>
    <w:qFormat/>
    <w:uiPriority w:val="99"/>
    <w:rPr>
      <w:color w:val="0782C1"/>
      <w:u w:val="single"/>
    </w:rPr>
  </w:style>
  <w:style w:type="character" w:customStyle="1" w:styleId="1142">
    <w:name w:val="标题 1 Char_file_3778"/>
    <w:basedOn w:val="1138"/>
    <w:link w:val="3"/>
    <w:qFormat/>
    <w:uiPriority w:val="9"/>
    <w:rPr>
      <w:rFonts w:ascii="宋体" w:hAnsi="宋体" w:eastAsia="宋体" w:cs="宋体"/>
      <w:b/>
      <w:bCs/>
      <w:kern w:val="44"/>
      <w:sz w:val="44"/>
      <w:szCs w:val="44"/>
    </w:rPr>
  </w:style>
  <w:style w:type="character" w:customStyle="1" w:styleId="1143">
    <w:name w:val="标题 2 Char_file_3778"/>
    <w:basedOn w:val="1138"/>
    <w:link w:val="4"/>
    <w:semiHidden/>
    <w:qFormat/>
    <w:uiPriority w:val="9"/>
    <w:rPr>
      <w:rFonts w:asciiTheme="majorHAnsi" w:hAnsiTheme="majorHAnsi" w:eastAsiaTheme="majorEastAsia" w:cstheme="majorBidi"/>
      <w:b/>
      <w:bCs/>
      <w:sz w:val="32"/>
      <w:szCs w:val="32"/>
    </w:rPr>
  </w:style>
  <w:style w:type="character" w:customStyle="1" w:styleId="1144">
    <w:name w:val="标题 3 Char_file_3778"/>
    <w:basedOn w:val="1138"/>
    <w:link w:val="5"/>
    <w:semiHidden/>
    <w:qFormat/>
    <w:uiPriority w:val="9"/>
    <w:rPr>
      <w:rFonts w:ascii="宋体" w:hAnsi="宋体" w:eastAsia="宋体" w:cs="宋体"/>
      <w:b/>
      <w:bCs/>
      <w:sz w:val="32"/>
      <w:szCs w:val="32"/>
    </w:rPr>
  </w:style>
  <w:style w:type="character" w:customStyle="1" w:styleId="1145">
    <w:name w:val="标题 4 Char_file_3778"/>
    <w:basedOn w:val="1138"/>
    <w:link w:val="6"/>
    <w:semiHidden/>
    <w:qFormat/>
    <w:uiPriority w:val="9"/>
    <w:rPr>
      <w:rFonts w:asciiTheme="majorHAnsi" w:hAnsiTheme="majorHAnsi" w:eastAsiaTheme="majorEastAsia" w:cstheme="majorBidi"/>
      <w:b/>
      <w:bCs/>
      <w:sz w:val="28"/>
      <w:szCs w:val="28"/>
    </w:rPr>
  </w:style>
  <w:style w:type="character" w:customStyle="1" w:styleId="1146">
    <w:name w:val="标题 5 Char_file_3778"/>
    <w:basedOn w:val="1138"/>
    <w:link w:val="7"/>
    <w:semiHidden/>
    <w:qFormat/>
    <w:uiPriority w:val="9"/>
    <w:rPr>
      <w:rFonts w:ascii="宋体" w:hAnsi="宋体" w:eastAsia="宋体" w:cs="宋体"/>
      <w:b/>
      <w:bCs/>
      <w:sz w:val="28"/>
      <w:szCs w:val="28"/>
    </w:rPr>
  </w:style>
  <w:style w:type="character" w:customStyle="1" w:styleId="1147">
    <w:name w:val="标题 6 Char_file_3778"/>
    <w:basedOn w:val="1138"/>
    <w:link w:val="9"/>
    <w:semiHidden/>
    <w:qFormat/>
    <w:uiPriority w:val="9"/>
    <w:rPr>
      <w:rFonts w:asciiTheme="majorHAnsi" w:hAnsiTheme="majorHAnsi" w:eastAsiaTheme="majorEastAsia" w:cstheme="majorBidi"/>
      <w:b/>
      <w:bCs/>
      <w:sz w:val="24"/>
      <w:szCs w:val="24"/>
    </w:rPr>
  </w:style>
  <w:style w:type="paragraph" w:customStyle="1" w:styleId="1148">
    <w:name w:val="cke_editable_file_3778"/>
    <w:basedOn w:val="173"/>
    <w:qFormat/>
    <w:uiPriority w:val="0"/>
    <w:rPr>
      <w:rFonts w:ascii="仿宋_GB2312" w:eastAsia="仿宋_GB2312"/>
    </w:rPr>
  </w:style>
  <w:style w:type="paragraph" w:customStyle="1" w:styleId="1149">
    <w:name w:val="marker_file_3778"/>
    <w:basedOn w:val="173"/>
    <w:qFormat/>
    <w:uiPriority w:val="0"/>
    <w:pPr>
      <w:shd w:val="clear" w:color="auto" w:fill="FFFF00"/>
    </w:pPr>
  </w:style>
  <w:style w:type="paragraph" w:customStyle="1" w:styleId="1150">
    <w:name w:val="Normal (Web)_file_3778"/>
    <w:basedOn w:val="173"/>
    <w:semiHidden/>
    <w:unhideWhenUsed/>
    <w:qFormat/>
    <w:uiPriority w:val="99"/>
  </w:style>
  <w:style w:type="paragraph" w:customStyle="1" w:styleId="1151">
    <w:name w:val="Normal_file_3779"/>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2">
    <w:name w:val="Default Paragraph Font_file_3779"/>
    <w:semiHidden/>
    <w:qFormat/>
    <w:uiPriority w:val="0"/>
  </w:style>
  <w:style w:type="table" w:customStyle="1" w:styleId="1153">
    <w:name w:val="Normal Table_file_3779"/>
    <w:semiHidden/>
    <w:qFormat/>
    <w:uiPriority w:val="0"/>
    <w:tblPr>
      <w:tblCellMar>
        <w:top w:w="0" w:type="dxa"/>
        <w:left w:w="108" w:type="dxa"/>
        <w:bottom w:w="0" w:type="dxa"/>
        <w:right w:w="108" w:type="dxa"/>
      </w:tblCellMar>
    </w:tblPr>
  </w:style>
  <w:style w:type="paragraph" w:customStyle="1" w:styleId="1154">
    <w:name w:val="Body Text_file_3779"/>
    <w:basedOn w:val="1151"/>
    <w:next w:val="3"/>
    <w:qFormat/>
    <w:uiPriority w:val="0"/>
    <w:pPr>
      <w:spacing w:line="420" w:lineRule="exact"/>
    </w:pPr>
    <w:rPr>
      <w:sz w:val="24"/>
    </w:rPr>
  </w:style>
  <w:style w:type="table" w:customStyle="1" w:styleId="1155">
    <w:name w:val="Normal Table_file_445_file_3779"/>
    <w:autoRedefine/>
    <w:semiHidden/>
    <w:qFormat/>
    <w:uiPriority w:val="0"/>
    <w:tblPr>
      <w:tblCellMar>
        <w:top w:w="0" w:type="dxa"/>
        <w:left w:w="108" w:type="dxa"/>
        <w:bottom w:w="0" w:type="dxa"/>
        <w:right w:w="108" w:type="dxa"/>
      </w:tblCellMar>
    </w:tblPr>
  </w:style>
  <w:style w:type="paragraph" w:customStyle="1" w:styleId="1156">
    <w:name w:val="Plain Text_file_224_file_445_file_3779"/>
    <w:basedOn w:val="1157"/>
    <w:autoRedefine/>
    <w:qFormat/>
    <w:uiPriority w:val="0"/>
    <w:rPr>
      <w:rFonts w:ascii="宋体" w:hAnsi="Courier New" w:cs="Courier New"/>
      <w:szCs w:val="21"/>
    </w:rPr>
  </w:style>
  <w:style w:type="paragraph" w:customStyle="1" w:styleId="1157">
    <w:name w:val="Normal_file_224_file_445_file_3779"/>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8">
    <w:name w:val="heading 2_file_3780"/>
    <w:basedOn w:val="175"/>
    <w:qFormat/>
    <w:uiPriority w:val="9"/>
    <w:pPr>
      <w:outlineLvl w:val="1"/>
    </w:pPr>
    <w:rPr>
      <w:sz w:val="36"/>
      <w:szCs w:val="36"/>
    </w:rPr>
  </w:style>
  <w:style w:type="paragraph" w:customStyle="1" w:styleId="1159">
    <w:name w:val="heading 3_file_3780"/>
    <w:basedOn w:val="175"/>
    <w:qFormat/>
    <w:uiPriority w:val="9"/>
    <w:pPr>
      <w:outlineLvl w:val="2"/>
    </w:pPr>
    <w:rPr>
      <w:sz w:val="27"/>
      <w:szCs w:val="27"/>
    </w:rPr>
  </w:style>
  <w:style w:type="paragraph" w:customStyle="1" w:styleId="1160">
    <w:name w:val="heading 4_file_3780"/>
    <w:basedOn w:val="175"/>
    <w:qFormat/>
    <w:uiPriority w:val="9"/>
    <w:pPr>
      <w:outlineLvl w:val="3"/>
    </w:pPr>
  </w:style>
  <w:style w:type="paragraph" w:customStyle="1" w:styleId="1161">
    <w:name w:val="heading 5_file_3780"/>
    <w:basedOn w:val="175"/>
    <w:qFormat/>
    <w:uiPriority w:val="9"/>
    <w:pPr>
      <w:outlineLvl w:val="4"/>
    </w:pPr>
    <w:rPr>
      <w:sz w:val="20"/>
      <w:szCs w:val="20"/>
    </w:rPr>
  </w:style>
  <w:style w:type="paragraph" w:customStyle="1" w:styleId="1162">
    <w:name w:val="heading 6_file_3780"/>
    <w:basedOn w:val="175"/>
    <w:qFormat/>
    <w:uiPriority w:val="9"/>
    <w:pPr>
      <w:outlineLvl w:val="5"/>
    </w:pPr>
    <w:rPr>
      <w:sz w:val="15"/>
      <w:szCs w:val="15"/>
    </w:rPr>
  </w:style>
  <w:style w:type="character" w:customStyle="1" w:styleId="1163">
    <w:name w:val="Default Paragraph Font_file_3780"/>
    <w:semiHidden/>
    <w:unhideWhenUsed/>
    <w:qFormat/>
    <w:uiPriority w:val="1"/>
  </w:style>
  <w:style w:type="table" w:customStyle="1" w:styleId="1164">
    <w:name w:val="Normal Table_file_3780"/>
    <w:semiHidden/>
    <w:unhideWhenUsed/>
    <w:qFormat/>
    <w:uiPriority w:val="99"/>
    <w:tblPr>
      <w:tblCellMar>
        <w:top w:w="0" w:type="dxa"/>
        <w:left w:w="108" w:type="dxa"/>
        <w:bottom w:w="0" w:type="dxa"/>
        <w:right w:w="108" w:type="dxa"/>
      </w:tblCellMar>
    </w:tblPr>
  </w:style>
  <w:style w:type="character" w:customStyle="1" w:styleId="1165">
    <w:name w:val="Hyperlink_file_3780"/>
    <w:basedOn w:val="1163"/>
    <w:semiHidden/>
    <w:unhideWhenUsed/>
    <w:qFormat/>
    <w:uiPriority w:val="99"/>
    <w:rPr>
      <w:color w:val="0782C1"/>
      <w:u w:val="single"/>
    </w:rPr>
  </w:style>
  <w:style w:type="character" w:customStyle="1" w:styleId="1166">
    <w:name w:val="FollowedHyperlink_file_3780"/>
    <w:basedOn w:val="1163"/>
    <w:semiHidden/>
    <w:unhideWhenUsed/>
    <w:qFormat/>
    <w:uiPriority w:val="99"/>
    <w:rPr>
      <w:color w:val="0782C1"/>
      <w:u w:val="single"/>
    </w:rPr>
  </w:style>
  <w:style w:type="character" w:customStyle="1" w:styleId="1167">
    <w:name w:val="标题 1 Char_file_3780"/>
    <w:basedOn w:val="1163"/>
    <w:link w:val="3"/>
    <w:qFormat/>
    <w:uiPriority w:val="9"/>
    <w:rPr>
      <w:rFonts w:ascii="宋体" w:hAnsi="宋体" w:eastAsia="宋体" w:cs="宋体"/>
      <w:b/>
      <w:bCs/>
      <w:kern w:val="44"/>
      <w:sz w:val="44"/>
      <w:szCs w:val="44"/>
    </w:rPr>
  </w:style>
  <w:style w:type="character" w:customStyle="1" w:styleId="1168">
    <w:name w:val="标题 2 Char_file_3780"/>
    <w:basedOn w:val="1163"/>
    <w:link w:val="4"/>
    <w:semiHidden/>
    <w:qFormat/>
    <w:uiPriority w:val="9"/>
    <w:rPr>
      <w:rFonts w:asciiTheme="majorHAnsi" w:hAnsiTheme="majorHAnsi" w:eastAsiaTheme="majorEastAsia" w:cstheme="majorBidi"/>
      <w:b/>
      <w:bCs/>
      <w:sz w:val="32"/>
      <w:szCs w:val="32"/>
    </w:rPr>
  </w:style>
  <w:style w:type="character" w:customStyle="1" w:styleId="1169">
    <w:name w:val="标题 3 Char_file_3780"/>
    <w:basedOn w:val="1163"/>
    <w:link w:val="5"/>
    <w:semiHidden/>
    <w:qFormat/>
    <w:uiPriority w:val="9"/>
    <w:rPr>
      <w:rFonts w:ascii="宋体" w:hAnsi="宋体" w:eastAsia="宋体" w:cs="宋体"/>
      <w:b/>
      <w:bCs/>
      <w:sz w:val="32"/>
      <w:szCs w:val="32"/>
    </w:rPr>
  </w:style>
  <w:style w:type="character" w:customStyle="1" w:styleId="1170">
    <w:name w:val="标题 4 Char_file_3780"/>
    <w:basedOn w:val="1163"/>
    <w:link w:val="6"/>
    <w:semiHidden/>
    <w:qFormat/>
    <w:uiPriority w:val="9"/>
    <w:rPr>
      <w:rFonts w:asciiTheme="majorHAnsi" w:hAnsiTheme="majorHAnsi" w:eastAsiaTheme="majorEastAsia" w:cstheme="majorBidi"/>
      <w:b/>
      <w:bCs/>
      <w:sz w:val="28"/>
      <w:szCs w:val="28"/>
    </w:rPr>
  </w:style>
  <w:style w:type="character" w:customStyle="1" w:styleId="1171">
    <w:name w:val="标题 5 Char_file_3780"/>
    <w:basedOn w:val="1163"/>
    <w:link w:val="7"/>
    <w:semiHidden/>
    <w:qFormat/>
    <w:uiPriority w:val="9"/>
    <w:rPr>
      <w:rFonts w:ascii="宋体" w:hAnsi="宋体" w:eastAsia="宋体" w:cs="宋体"/>
      <w:b/>
      <w:bCs/>
      <w:sz w:val="28"/>
      <w:szCs w:val="28"/>
    </w:rPr>
  </w:style>
  <w:style w:type="character" w:customStyle="1" w:styleId="1172">
    <w:name w:val="标题 6 Char_file_3780"/>
    <w:basedOn w:val="1163"/>
    <w:link w:val="9"/>
    <w:semiHidden/>
    <w:qFormat/>
    <w:uiPriority w:val="9"/>
    <w:rPr>
      <w:rFonts w:asciiTheme="majorHAnsi" w:hAnsiTheme="majorHAnsi" w:eastAsiaTheme="majorEastAsia" w:cstheme="majorBidi"/>
      <w:b/>
      <w:bCs/>
      <w:sz w:val="24"/>
      <w:szCs w:val="24"/>
    </w:rPr>
  </w:style>
  <w:style w:type="paragraph" w:customStyle="1" w:styleId="1173">
    <w:name w:val="cke_editable_file_3780"/>
    <w:basedOn w:val="175"/>
    <w:qFormat/>
    <w:uiPriority w:val="0"/>
    <w:rPr>
      <w:rFonts w:ascii="仿宋_GB2312" w:eastAsia="仿宋_GB2312"/>
    </w:rPr>
  </w:style>
  <w:style w:type="paragraph" w:customStyle="1" w:styleId="1174">
    <w:name w:val="marker_file_3780"/>
    <w:basedOn w:val="175"/>
    <w:qFormat/>
    <w:uiPriority w:val="0"/>
    <w:pPr>
      <w:shd w:val="clear" w:color="auto" w:fill="FFFF00"/>
    </w:pPr>
  </w:style>
  <w:style w:type="paragraph" w:customStyle="1" w:styleId="1175">
    <w:name w:val="Normal (Web)_file_3780"/>
    <w:basedOn w:val="175"/>
    <w:semiHidden/>
    <w:unhideWhenUsed/>
    <w:qFormat/>
    <w:uiPriority w:val="99"/>
  </w:style>
  <w:style w:type="character" w:customStyle="1" w:styleId="1176">
    <w:name w:val="Strong_file_3780"/>
    <w:basedOn w:val="1163"/>
    <w:qFormat/>
    <w:uiPriority w:val="22"/>
    <w:rPr>
      <w:b/>
      <w:bCs/>
    </w:rPr>
  </w:style>
  <w:style w:type="paragraph" w:customStyle="1" w:styleId="1177">
    <w:name w:val="heading 2_file_3781"/>
    <w:basedOn w:val="177"/>
    <w:qFormat/>
    <w:uiPriority w:val="9"/>
    <w:pPr>
      <w:outlineLvl w:val="1"/>
    </w:pPr>
    <w:rPr>
      <w:sz w:val="36"/>
      <w:szCs w:val="36"/>
    </w:rPr>
  </w:style>
  <w:style w:type="paragraph" w:customStyle="1" w:styleId="1178">
    <w:name w:val="heading 3_file_3781"/>
    <w:basedOn w:val="177"/>
    <w:qFormat/>
    <w:uiPriority w:val="9"/>
    <w:pPr>
      <w:outlineLvl w:val="2"/>
    </w:pPr>
    <w:rPr>
      <w:sz w:val="27"/>
      <w:szCs w:val="27"/>
    </w:rPr>
  </w:style>
  <w:style w:type="paragraph" w:customStyle="1" w:styleId="1179">
    <w:name w:val="heading 4_file_3781"/>
    <w:basedOn w:val="177"/>
    <w:qFormat/>
    <w:uiPriority w:val="9"/>
    <w:pPr>
      <w:outlineLvl w:val="3"/>
    </w:pPr>
  </w:style>
  <w:style w:type="paragraph" w:customStyle="1" w:styleId="1180">
    <w:name w:val="heading 5_file_3781"/>
    <w:basedOn w:val="177"/>
    <w:qFormat/>
    <w:uiPriority w:val="9"/>
    <w:pPr>
      <w:outlineLvl w:val="4"/>
    </w:pPr>
    <w:rPr>
      <w:sz w:val="20"/>
      <w:szCs w:val="20"/>
    </w:rPr>
  </w:style>
  <w:style w:type="paragraph" w:customStyle="1" w:styleId="1181">
    <w:name w:val="heading 6_file_3781"/>
    <w:basedOn w:val="177"/>
    <w:qFormat/>
    <w:uiPriority w:val="9"/>
    <w:pPr>
      <w:outlineLvl w:val="5"/>
    </w:pPr>
    <w:rPr>
      <w:sz w:val="15"/>
      <w:szCs w:val="15"/>
    </w:rPr>
  </w:style>
  <w:style w:type="character" w:customStyle="1" w:styleId="1182">
    <w:name w:val="Default Paragraph Font_file_3781"/>
    <w:semiHidden/>
    <w:unhideWhenUsed/>
    <w:qFormat/>
    <w:uiPriority w:val="1"/>
  </w:style>
  <w:style w:type="table" w:customStyle="1" w:styleId="1183">
    <w:name w:val="Normal Table_file_3781"/>
    <w:semiHidden/>
    <w:unhideWhenUsed/>
    <w:qFormat/>
    <w:uiPriority w:val="99"/>
    <w:tblPr>
      <w:tblCellMar>
        <w:top w:w="0" w:type="dxa"/>
        <w:left w:w="108" w:type="dxa"/>
        <w:bottom w:w="0" w:type="dxa"/>
        <w:right w:w="108" w:type="dxa"/>
      </w:tblCellMar>
    </w:tblPr>
  </w:style>
  <w:style w:type="character" w:customStyle="1" w:styleId="1184">
    <w:name w:val="Hyperlink_file_3781"/>
    <w:basedOn w:val="1182"/>
    <w:semiHidden/>
    <w:unhideWhenUsed/>
    <w:qFormat/>
    <w:uiPriority w:val="99"/>
    <w:rPr>
      <w:color w:val="0782C1"/>
      <w:u w:val="single"/>
    </w:rPr>
  </w:style>
  <w:style w:type="character" w:customStyle="1" w:styleId="1185">
    <w:name w:val="FollowedHyperlink_file_3781"/>
    <w:basedOn w:val="1182"/>
    <w:semiHidden/>
    <w:unhideWhenUsed/>
    <w:qFormat/>
    <w:uiPriority w:val="99"/>
    <w:rPr>
      <w:color w:val="0782C1"/>
      <w:u w:val="single"/>
    </w:rPr>
  </w:style>
  <w:style w:type="character" w:customStyle="1" w:styleId="1186">
    <w:name w:val="标题 1 Char_file_3781"/>
    <w:basedOn w:val="1182"/>
    <w:link w:val="3"/>
    <w:qFormat/>
    <w:uiPriority w:val="9"/>
    <w:rPr>
      <w:rFonts w:ascii="宋体" w:hAnsi="宋体" w:eastAsia="宋体" w:cs="宋体"/>
      <w:b/>
      <w:bCs/>
      <w:kern w:val="44"/>
      <w:sz w:val="44"/>
      <w:szCs w:val="44"/>
    </w:rPr>
  </w:style>
  <w:style w:type="character" w:customStyle="1" w:styleId="1187">
    <w:name w:val="标题 2 Char_file_3781"/>
    <w:basedOn w:val="1182"/>
    <w:link w:val="4"/>
    <w:semiHidden/>
    <w:qFormat/>
    <w:uiPriority w:val="9"/>
    <w:rPr>
      <w:rFonts w:asciiTheme="majorHAnsi" w:hAnsiTheme="majorHAnsi" w:eastAsiaTheme="majorEastAsia" w:cstheme="majorBidi"/>
      <w:b/>
      <w:bCs/>
      <w:sz w:val="32"/>
      <w:szCs w:val="32"/>
    </w:rPr>
  </w:style>
  <w:style w:type="character" w:customStyle="1" w:styleId="1188">
    <w:name w:val="标题 3 Char_file_3781"/>
    <w:basedOn w:val="1182"/>
    <w:link w:val="5"/>
    <w:semiHidden/>
    <w:qFormat/>
    <w:uiPriority w:val="9"/>
    <w:rPr>
      <w:rFonts w:ascii="宋体" w:hAnsi="宋体" w:eastAsia="宋体" w:cs="宋体"/>
      <w:b/>
      <w:bCs/>
      <w:sz w:val="32"/>
      <w:szCs w:val="32"/>
    </w:rPr>
  </w:style>
  <w:style w:type="character" w:customStyle="1" w:styleId="1189">
    <w:name w:val="标题 4 Char_file_3781"/>
    <w:basedOn w:val="1182"/>
    <w:link w:val="6"/>
    <w:semiHidden/>
    <w:qFormat/>
    <w:uiPriority w:val="9"/>
    <w:rPr>
      <w:rFonts w:asciiTheme="majorHAnsi" w:hAnsiTheme="majorHAnsi" w:eastAsiaTheme="majorEastAsia" w:cstheme="majorBidi"/>
      <w:b/>
      <w:bCs/>
      <w:sz w:val="28"/>
      <w:szCs w:val="28"/>
    </w:rPr>
  </w:style>
  <w:style w:type="character" w:customStyle="1" w:styleId="1190">
    <w:name w:val="标题 5 Char_file_3781"/>
    <w:basedOn w:val="1182"/>
    <w:link w:val="7"/>
    <w:semiHidden/>
    <w:qFormat/>
    <w:uiPriority w:val="9"/>
    <w:rPr>
      <w:rFonts w:ascii="宋体" w:hAnsi="宋体" w:eastAsia="宋体" w:cs="宋体"/>
      <w:b/>
      <w:bCs/>
      <w:sz w:val="28"/>
      <w:szCs w:val="28"/>
    </w:rPr>
  </w:style>
  <w:style w:type="character" w:customStyle="1" w:styleId="1191">
    <w:name w:val="标题 6 Char_file_3781"/>
    <w:basedOn w:val="1182"/>
    <w:link w:val="9"/>
    <w:semiHidden/>
    <w:qFormat/>
    <w:uiPriority w:val="9"/>
    <w:rPr>
      <w:rFonts w:asciiTheme="majorHAnsi" w:hAnsiTheme="majorHAnsi" w:eastAsiaTheme="majorEastAsia" w:cstheme="majorBidi"/>
      <w:b/>
      <w:bCs/>
      <w:sz w:val="24"/>
      <w:szCs w:val="24"/>
    </w:rPr>
  </w:style>
  <w:style w:type="paragraph" w:customStyle="1" w:styleId="1192">
    <w:name w:val="cke_editable_file_3781"/>
    <w:basedOn w:val="177"/>
    <w:qFormat/>
    <w:uiPriority w:val="0"/>
    <w:rPr>
      <w:rFonts w:ascii="仿宋_GB2312" w:eastAsia="仿宋_GB2312"/>
    </w:rPr>
  </w:style>
  <w:style w:type="paragraph" w:customStyle="1" w:styleId="1193">
    <w:name w:val="marker_file_3781"/>
    <w:basedOn w:val="177"/>
    <w:qFormat/>
    <w:uiPriority w:val="0"/>
    <w:pPr>
      <w:shd w:val="clear" w:color="auto" w:fill="FFFF00"/>
    </w:pPr>
  </w:style>
  <w:style w:type="paragraph" w:customStyle="1" w:styleId="1194">
    <w:name w:val="Normal (Web)_file_3781"/>
    <w:basedOn w:val="177"/>
    <w:semiHidden/>
    <w:unhideWhenUsed/>
    <w:qFormat/>
    <w:uiPriority w:val="99"/>
  </w:style>
  <w:style w:type="character" w:customStyle="1" w:styleId="1195">
    <w:name w:val="Strong_file_3781"/>
    <w:basedOn w:val="1182"/>
    <w:qFormat/>
    <w:uiPriority w:val="22"/>
    <w:rPr>
      <w:b/>
      <w:bCs/>
    </w:rPr>
  </w:style>
  <w:style w:type="paragraph" w:customStyle="1" w:styleId="1196">
    <w:name w:val="heading 2_file_3782"/>
    <w:basedOn w:val="179"/>
    <w:qFormat/>
    <w:uiPriority w:val="9"/>
    <w:pPr>
      <w:outlineLvl w:val="1"/>
    </w:pPr>
    <w:rPr>
      <w:sz w:val="36"/>
      <w:szCs w:val="36"/>
    </w:rPr>
  </w:style>
  <w:style w:type="paragraph" w:customStyle="1" w:styleId="1197">
    <w:name w:val="heading 3_file_3782"/>
    <w:basedOn w:val="179"/>
    <w:qFormat/>
    <w:uiPriority w:val="9"/>
    <w:pPr>
      <w:outlineLvl w:val="2"/>
    </w:pPr>
    <w:rPr>
      <w:sz w:val="27"/>
      <w:szCs w:val="27"/>
    </w:rPr>
  </w:style>
  <w:style w:type="paragraph" w:customStyle="1" w:styleId="1198">
    <w:name w:val="heading 4_file_3782"/>
    <w:basedOn w:val="179"/>
    <w:qFormat/>
    <w:uiPriority w:val="9"/>
    <w:pPr>
      <w:outlineLvl w:val="3"/>
    </w:pPr>
  </w:style>
  <w:style w:type="paragraph" w:customStyle="1" w:styleId="1199">
    <w:name w:val="heading 5_file_3782"/>
    <w:basedOn w:val="179"/>
    <w:qFormat/>
    <w:uiPriority w:val="9"/>
    <w:pPr>
      <w:outlineLvl w:val="4"/>
    </w:pPr>
    <w:rPr>
      <w:sz w:val="20"/>
      <w:szCs w:val="20"/>
    </w:rPr>
  </w:style>
  <w:style w:type="paragraph" w:customStyle="1" w:styleId="1200">
    <w:name w:val="heading 6_file_3782"/>
    <w:basedOn w:val="179"/>
    <w:qFormat/>
    <w:uiPriority w:val="9"/>
    <w:pPr>
      <w:outlineLvl w:val="5"/>
    </w:pPr>
    <w:rPr>
      <w:sz w:val="15"/>
      <w:szCs w:val="15"/>
    </w:rPr>
  </w:style>
  <w:style w:type="character" w:customStyle="1" w:styleId="1201">
    <w:name w:val="Default Paragraph Font_file_3782"/>
    <w:semiHidden/>
    <w:unhideWhenUsed/>
    <w:qFormat/>
    <w:uiPriority w:val="1"/>
  </w:style>
  <w:style w:type="table" w:customStyle="1" w:styleId="1202">
    <w:name w:val="Normal Table_file_3782"/>
    <w:semiHidden/>
    <w:unhideWhenUsed/>
    <w:qFormat/>
    <w:uiPriority w:val="99"/>
    <w:tblPr>
      <w:tblCellMar>
        <w:top w:w="0" w:type="dxa"/>
        <w:left w:w="108" w:type="dxa"/>
        <w:bottom w:w="0" w:type="dxa"/>
        <w:right w:w="108" w:type="dxa"/>
      </w:tblCellMar>
    </w:tblPr>
  </w:style>
  <w:style w:type="character" w:customStyle="1" w:styleId="1203">
    <w:name w:val="Hyperlink_file_3782"/>
    <w:basedOn w:val="1201"/>
    <w:semiHidden/>
    <w:unhideWhenUsed/>
    <w:qFormat/>
    <w:uiPriority w:val="99"/>
    <w:rPr>
      <w:color w:val="0782C1"/>
      <w:u w:val="single"/>
    </w:rPr>
  </w:style>
  <w:style w:type="character" w:customStyle="1" w:styleId="1204">
    <w:name w:val="FollowedHyperlink_file_3782"/>
    <w:basedOn w:val="1201"/>
    <w:semiHidden/>
    <w:unhideWhenUsed/>
    <w:qFormat/>
    <w:uiPriority w:val="99"/>
    <w:rPr>
      <w:color w:val="0782C1"/>
      <w:u w:val="single"/>
    </w:rPr>
  </w:style>
  <w:style w:type="character" w:customStyle="1" w:styleId="1205">
    <w:name w:val="标题 1 Char_file_3782"/>
    <w:basedOn w:val="1201"/>
    <w:link w:val="3"/>
    <w:qFormat/>
    <w:uiPriority w:val="9"/>
    <w:rPr>
      <w:rFonts w:ascii="宋体" w:hAnsi="宋体" w:eastAsia="宋体" w:cs="宋体"/>
      <w:b/>
      <w:bCs/>
      <w:kern w:val="44"/>
      <w:sz w:val="44"/>
      <w:szCs w:val="44"/>
    </w:rPr>
  </w:style>
  <w:style w:type="character" w:customStyle="1" w:styleId="1206">
    <w:name w:val="标题 2 Char_file_3782"/>
    <w:basedOn w:val="1201"/>
    <w:link w:val="4"/>
    <w:semiHidden/>
    <w:qFormat/>
    <w:uiPriority w:val="9"/>
    <w:rPr>
      <w:rFonts w:asciiTheme="majorHAnsi" w:hAnsiTheme="majorHAnsi" w:eastAsiaTheme="majorEastAsia" w:cstheme="majorBidi"/>
      <w:b/>
      <w:bCs/>
      <w:sz w:val="32"/>
      <w:szCs w:val="32"/>
    </w:rPr>
  </w:style>
  <w:style w:type="character" w:customStyle="1" w:styleId="1207">
    <w:name w:val="标题 3 Char_file_3782"/>
    <w:basedOn w:val="1201"/>
    <w:link w:val="5"/>
    <w:semiHidden/>
    <w:qFormat/>
    <w:uiPriority w:val="9"/>
    <w:rPr>
      <w:rFonts w:ascii="宋体" w:hAnsi="宋体" w:eastAsia="宋体" w:cs="宋体"/>
      <w:b/>
      <w:bCs/>
      <w:sz w:val="32"/>
      <w:szCs w:val="32"/>
    </w:rPr>
  </w:style>
  <w:style w:type="character" w:customStyle="1" w:styleId="1208">
    <w:name w:val="标题 4 Char_file_3782"/>
    <w:basedOn w:val="1201"/>
    <w:link w:val="6"/>
    <w:semiHidden/>
    <w:qFormat/>
    <w:uiPriority w:val="9"/>
    <w:rPr>
      <w:rFonts w:asciiTheme="majorHAnsi" w:hAnsiTheme="majorHAnsi" w:eastAsiaTheme="majorEastAsia" w:cstheme="majorBidi"/>
      <w:b/>
      <w:bCs/>
      <w:sz w:val="28"/>
      <w:szCs w:val="28"/>
    </w:rPr>
  </w:style>
  <w:style w:type="character" w:customStyle="1" w:styleId="1209">
    <w:name w:val="标题 5 Char_file_3782"/>
    <w:basedOn w:val="1201"/>
    <w:link w:val="7"/>
    <w:semiHidden/>
    <w:qFormat/>
    <w:uiPriority w:val="9"/>
    <w:rPr>
      <w:rFonts w:ascii="宋体" w:hAnsi="宋体" w:eastAsia="宋体" w:cs="宋体"/>
      <w:b/>
      <w:bCs/>
      <w:sz w:val="28"/>
      <w:szCs w:val="28"/>
    </w:rPr>
  </w:style>
  <w:style w:type="character" w:customStyle="1" w:styleId="1210">
    <w:name w:val="标题 6 Char_file_3782"/>
    <w:basedOn w:val="1201"/>
    <w:link w:val="9"/>
    <w:semiHidden/>
    <w:qFormat/>
    <w:uiPriority w:val="9"/>
    <w:rPr>
      <w:rFonts w:asciiTheme="majorHAnsi" w:hAnsiTheme="majorHAnsi" w:eastAsiaTheme="majorEastAsia" w:cstheme="majorBidi"/>
      <w:b/>
      <w:bCs/>
      <w:sz w:val="24"/>
      <w:szCs w:val="24"/>
    </w:rPr>
  </w:style>
  <w:style w:type="paragraph" w:customStyle="1" w:styleId="1211">
    <w:name w:val="cke_editable_file_3782"/>
    <w:basedOn w:val="179"/>
    <w:qFormat/>
    <w:uiPriority w:val="0"/>
    <w:rPr>
      <w:rFonts w:ascii="仿宋_GB2312" w:eastAsia="仿宋_GB2312"/>
    </w:rPr>
  </w:style>
  <w:style w:type="paragraph" w:customStyle="1" w:styleId="1212">
    <w:name w:val="marker_file_3782"/>
    <w:basedOn w:val="179"/>
    <w:qFormat/>
    <w:uiPriority w:val="0"/>
    <w:pPr>
      <w:shd w:val="clear" w:color="auto" w:fill="FFFF00"/>
    </w:pPr>
  </w:style>
  <w:style w:type="paragraph" w:customStyle="1" w:styleId="1213">
    <w:name w:val="Normal (Web)_file_3782"/>
    <w:basedOn w:val="179"/>
    <w:semiHidden/>
    <w:unhideWhenUsed/>
    <w:qFormat/>
    <w:uiPriority w:val="99"/>
  </w:style>
  <w:style w:type="paragraph" w:customStyle="1" w:styleId="1214">
    <w:name w:val="heading 2_file_3783"/>
    <w:basedOn w:val="181"/>
    <w:qFormat/>
    <w:uiPriority w:val="9"/>
    <w:pPr>
      <w:outlineLvl w:val="1"/>
    </w:pPr>
    <w:rPr>
      <w:sz w:val="36"/>
      <w:szCs w:val="36"/>
    </w:rPr>
  </w:style>
  <w:style w:type="paragraph" w:customStyle="1" w:styleId="1215">
    <w:name w:val="heading 3_file_3783"/>
    <w:basedOn w:val="181"/>
    <w:qFormat/>
    <w:uiPriority w:val="9"/>
    <w:pPr>
      <w:outlineLvl w:val="2"/>
    </w:pPr>
    <w:rPr>
      <w:sz w:val="27"/>
      <w:szCs w:val="27"/>
    </w:rPr>
  </w:style>
  <w:style w:type="paragraph" w:customStyle="1" w:styleId="1216">
    <w:name w:val="heading 4_file_3783"/>
    <w:basedOn w:val="181"/>
    <w:qFormat/>
    <w:uiPriority w:val="9"/>
    <w:pPr>
      <w:outlineLvl w:val="3"/>
    </w:pPr>
  </w:style>
  <w:style w:type="paragraph" w:customStyle="1" w:styleId="1217">
    <w:name w:val="heading 5_file_3783"/>
    <w:basedOn w:val="181"/>
    <w:qFormat/>
    <w:uiPriority w:val="9"/>
    <w:pPr>
      <w:outlineLvl w:val="4"/>
    </w:pPr>
    <w:rPr>
      <w:sz w:val="20"/>
      <w:szCs w:val="20"/>
    </w:rPr>
  </w:style>
  <w:style w:type="paragraph" w:customStyle="1" w:styleId="1218">
    <w:name w:val="heading 6_file_3783"/>
    <w:basedOn w:val="181"/>
    <w:qFormat/>
    <w:uiPriority w:val="9"/>
    <w:pPr>
      <w:outlineLvl w:val="5"/>
    </w:pPr>
    <w:rPr>
      <w:sz w:val="15"/>
      <w:szCs w:val="15"/>
    </w:rPr>
  </w:style>
  <w:style w:type="character" w:customStyle="1" w:styleId="1219">
    <w:name w:val="Default Paragraph Font_file_3783"/>
    <w:semiHidden/>
    <w:unhideWhenUsed/>
    <w:qFormat/>
    <w:uiPriority w:val="1"/>
  </w:style>
  <w:style w:type="table" w:customStyle="1" w:styleId="1220">
    <w:name w:val="Normal Table_file_3783"/>
    <w:semiHidden/>
    <w:unhideWhenUsed/>
    <w:qFormat/>
    <w:uiPriority w:val="99"/>
    <w:tblPr>
      <w:tblCellMar>
        <w:top w:w="0" w:type="dxa"/>
        <w:left w:w="108" w:type="dxa"/>
        <w:bottom w:w="0" w:type="dxa"/>
        <w:right w:w="108" w:type="dxa"/>
      </w:tblCellMar>
    </w:tblPr>
  </w:style>
  <w:style w:type="character" w:customStyle="1" w:styleId="1221">
    <w:name w:val="Hyperlink_file_3783"/>
    <w:basedOn w:val="1219"/>
    <w:semiHidden/>
    <w:unhideWhenUsed/>
    <w:qFormat/>
    <w:uiPriority w:val="99"/>
    <w:rPr>
      <w:color w:val="0782C1"/>
      <w:u w:val="single"/>
    </w:rPr>
  </w:style>
  <w:style w:type="character" w:customStyle="1" w:styleId="1222">
    <w:name w:val="FollowedHyperlink_file_3783"/>
    <w:basedOn w:val="1219"/>
    <w:semiHidden/>
    <w:unhideWhenUsed/>
    <w:qFormat/>
    <w:uiPriority w:val="99"/>
    <w:rPr>
      <w:color w:val="0782C1"/>
      <w:u w:val="single"/>
    </w:rPr>
  </w:style>
  <w:style w:type="character" w:customStyle="1" w:styleId="1223">
    <w:name w:val="标题 1 Char_file_3783"/>
    <w:basedOn w:val="1219"/>
    <w:link w:val="3"/>
    <w:qFormat/>
    <w:uiPriority w:val="9"/>
    <w:rPr>
      <w:rFonts w:ascii="宋体" w:hAnsi="宋体" w:eastAsia="宋体" w:cs="宋体"/>
      <w:b/>
      <w:bCs/>
      <w:kern w:val="44"/>
      <w:sz w:val="44"/>
      <w:szCs w:val="44"/>
    </w:rPr>
  </w:style>
  <w:style w:type="character" w:customStyle="1" w:styleId="1224">
    <w:name w:val="标题 2 Char_file_3783"/>
    <w:basedOn w:val="1219"/>
    <w:link w:val="4"/>
    <w:semiHidden/>
    <w:qFormat/>
    <w:uiPriority w:val="9"/>
    <w:rPr>
      <w:rFonts w:asciiTheme="majorHAnsi" w:hAnsiTheme="majorHAnsi" w:eastAsiaTheme="majorEastAsia" w:cstheme="majorBidi"/>
      <w:b/>
      <w:bCs/>
      <w:sz w:val="32"/>
      <w:szCs w:val="32"/>
    </w:rPr>
  </w:style>
  <w:style w:type="character" w:customStyle="1" w:styleId="1225">
    <w:name w:val="标题 3 Char_file_3783"/>
    <w:basedOn w:val="1219"/>
    <w:link w:val="5"/>
    <w:semiHidden/>
    <w:qFormat/>
    <w:uiPriority w:val="9"/>
    <w:rPr>
      <w:rFonts w:ascii="宋体" w:hAnsi="宋体" w:eastAsia="宋体" w:cs="宋体"/>
      <w:b/>
      <w:bCs/>
      <w:sz w:val="32"/>
      <w:szCs w:val="32"/>
    </w:rPr>
  </w:style>
  <w:style w:type="character" w:customStyle="1" w:styleId="1226">
    <w:name w:val="标题 4 Char_file_3783"/>
    <w:basedOn w:val="1219"/>
    <w:link w:val="6"/>
    <w:semiHidden/>
    <w:qFormat/>
    <w:uiPriority w:val="9"/>
    <w:rPr>
      <w:rFonts w:asciiTheme="majorHAnsi" w:hAnsiTheme="majorHAnsi" w:eastAsiaTheme="majorEastAsia" w:cstheme="majorBidi"/>
      <w:b/>
      <w:bCs/>
      <w:sz w:val="28"/>
      <w:szCs w:val="28"/>
    </w:rPr>
  </w:style>
  <w:style w:type="character" w:customStyle="1" w:styleId="1227">
    <w:name w:val="标题 5 Char_file_3783"/>
    <w:basedOn w:val="1219"/>
    <w:link w:val="7"/>
    <w:semiHidden/>
    <w:qFormat/>
    <w:uiPriority w:val="9"/>
    <w:rPr>
      <w:rFonts w:ascii="宋体" w:hAnsi="宋体" w:eastAsia="宋体" w:cs="宋体"/>
      <w:b/>
      <w:bCs/>
      <w:sz w:val="28"/>
      <w:szCs w:val="28"/>
    </w:rPr>
  </w:style>
  <w:style w:type="character" w:customStyle="1" w:styleId="1228">
    <w:name w:val="标题 6 Char_file_3783"/>
    <w:basedOn w:val="1219"/>
    <w:link w:val="9"/>
    <w:semiHidden/>
    <w:qFormat/>
    <w:uiPriority w:val="9"/>
    <w:rPr>
      <w:rFonts w:asciiTheme="majorHAnsi" w:hAnsiTheme="majorHAnsi" w:eastAsiaTheme="majorEastAsia" w:cstheme="majorBidi"/>
      <w:b/>
      <w:bCs/>
      <w:sz w:val="24"/>
      <w:szCs w:val="24"/>
    </w:rPr>
  </w:style>
  <w:style w:type="paragraph" w:customStyle="1" w:styleId="1229">
    <w:name w:val="cke_editable_file_3783"/>
    <w:basedOn w:val="181"/>
    <w:qFormat/>
    <w:uiPriority w:val="0"/>
    <w:rPr>
      <w:rFonts w:ascii="仿宋_GB2312" w:eastAsia="仿宋_GB2312"/>
    </w:rPr>
  </w:style>
  <w:style w:type="paragraph" w:customStyle="1" w:styleId="1230">
    <w:name w:val="marker_file_3783"/>
    <w:basedOn w:val="181"/>
    <w:qFormat/>
    <w:uiPriority w:val="0"/>
    <w:pPr>
      <w:shd w:val="clear" w:color="auto" w:fill="FFFF00"/>
    </w:pPr>
  </w:style>
  <w:style w:type="paragraph" w:customStyle="1" w:styleId="1231">
    <w:name w:val="Normal (Web)_file_3783"/>
    <w:basedOn w:val="181"/>
    <w:semiHidden/>
    <w:unhideWhenUsed/>
    <w:qFormat/>
    <w:uiPriority w:val="99"/>
  </w:style>
  <w:style w:type="paragraph" w:customStyle="1" w:styleId="1232">
    <w:name w:val="heading 2_file_3784"/>
    <w:basedOn w:val="183"/>
    <w:qFormat/>
    <w:uiPriority w:val="9"/>
    <w:pPr>
      <w:outlineLvl w:val="1"/>
    </w:pPr>
    <w:rPr>
      <w:sz w:val="36"/>
      <w:szCs w:val="36"/>
    </w:rPr>
  </w:style>
  <w:style w:type="paragraph" w:customStyle="1" w:styleId="1233">
    <w:name w:val="heading 3_file_3784"/>
    <w:basedOn w:val="183"/>
    <w:qFormat/>
    <w:uiPriority w:val="9"/>
    <w:pPr>
      <w:outlineLvl w:val="2"/>
    </w:pPr>
    <w:rPr>
      <w:sz w:val="27"/>
      <w:szCs w:val="27"/>
    </w:rPr>
  </w:style>
  <w:style w:type="paragraph" w:customStyle="1" w:styleId="1234">
    <w:name w:val="heading 4_file_3784"/>
    <w:basedOn w:val="183"/>
    <w:qFormat/>
    <w:uiPriority w:val="9"/>
    <w:pPr>
      <w:outlineLvl w:val="3"/>
    </w:pPr>
  </w:style>
  <w:style w:type="paragraph" w:customStyle="1" w:styleId="1235">
    <w:name w:val="heading 5_file_3784"/>
    <w:basedOn w:val="183"/>
    <w:qFormat/>
    <w:uiPriority w:val="9"/>
    <w:pPr>
      <w:outlineLvl w:val="4"/>
    </w:pPr>
    <w:rPr>
      <w:sz w:val="20"/>
      <w:szCs w:val="20"/>
    </w:rPr>
  </w:style>
  <w:style w:type="paragraph" w:customStyle="1" w:styleId="1236">
    <w:name w:val="heading 6_file_3784"/>
    <w:basedOn w:val="183"/>
    <w:qFormat/>
    <w:uiPriority w:val="9"/>
    <w:pPr>
      <w:outlineLvl w:val="5"/>
    </w:pPr>
    <w:rPr>
      <w:sz w:val="15"/>
      <w:szCs w:val="15"/>
    </w:rPr>
  </w:style>
  <w:style w:type="character" w:customStyle="1" w:styleId="1237">
    <w:name w:val="Default Paragraph Font_file_3784"/>
    <w:semiHidden/>
    <w:unhideWhenUsed/>
    <w:qFormat/>
    <w:uiPriority w:val="1"/>
  </w:style>
  <w:style w:type="table" w:customStyle="1" w:styleId="1238">
    <w:name w:val="Normal Table_file_3784"/>
    <w:semiHidden/>
    <w:unhideWhenUsed/>
    <w:qFormat/>
    <w:uiPriority w:val="99"/>
    <w:tblPr>
      <w:tblCellMar>
        <w:top w:w="0" w:type="dxa"/>
        <w:left w:w="108" w:type="dxa"/>
        <w:bottom w:w="0" w:type="dxa"/>
        <w:right w:w="108" w:type="dxa"/>
      </w:tblCellMar>
    </w:tblPr>
  </w:style>
  <w:style w:type="character" w:customStyle="1" w:styleId="1239">
    <w:name w:val="Hyperlink_file_3784"/>
    <w:basedOn w:val="1237"/>
    <w:semiHidden/>
    <w:unhideWhenUsed/>
    <w:qFormat/>
    <w:uiPriority w:val="99"/>
    <w:rPr>
      <w:color w:val="0782C1"/>
      <w:u w:val="single"/>
    </w:rPr>
  </w:style>
  <w:style w:type="character" w:customStyle="1" w:styleId="1240">
    <w:name w:val="FollowedHyperlink_file_3784"/>
    <w:basedOn w:val="1237"/>
    <w:semiHidden/>
    <w:unhideWhenUsed/>
    <w:qFormat/>
    <w:uiPriority w:val="99"/>
    <w:rPr>
      <w:color w:val="0782C1"/>
      <w:u w:val="single"/>
    </w:rPr>
  </w:style>
  <w:style w:type="character" w:customStyle="1" w:styleId="1241">
    <w:name w:val="标题 1 Char_file_3784"/>
    <w:basedOn w:val="1237"/>
    <w:link w:val="3"/>
    <w:qFormat/>
    <w:uiPriority w:val="9"/>
    <w:rPr>
      <w:rFonts w:ascii="宋体" w:hAnsi="宋体" w:eastAsia="宋体" w:cs="宋体"/>
      <w:b/>
      <w:bCs/>
      <w:kern w:val="44"/>
      <w:sz w:val="44"/>
      <w:szCs w:val="44"/>
    </w:rPr>
  </w:style>
  <w:style w:type="character" w:customStyle="1" w:styleId="1242">
    <w:name w:val="标题 2 Char_file_3784"/>
    <w:basedOn w:val="1237"/>
    <w:link w:val="4"/>
    <w:semiHidden/>
    <w:qFormat/>
    <w:uiPriority w:val="9"/>
    <w:rPr>
      <w:rFonts w:asciiTheme="majorHAnsi" w:hAnsiTheme="majorHAnsi" w:eastAsiaTheme="majorEastAsia" w:cstheme="majorBidi"/>
      <w:b/>
      <w:bCs/>
      <w:sz w:val="32"/>
      <w:szCs w:val="32"/>
    </w:rPr>
  </w:style>
  <w:style w:type="character" w:customStyle="1" w:styleId="1243">
    <w:name w:val="标题 3 Char_file_3784"/>
    <w:basedOn w:val="1237"/>
    <w:link w:val="5"/>
    <w:semiHidden/>
    <w:qFormat/>
    <w:uiPriority w:val="9"/>
    <w:rPr>
      <w:rFonts w:ascii="宋体" w:hAnsi="宋体" w:eastAsia="宋体" w:cs="宋体"/>
      <w:b/>
      <w:bCs/>
      <w:sz w:val="32"/>
      <w:szCs w:val="32"/>
    </w:rPr>
  </w:style>
  <w:style w:type="character" w:customStyle="1" w:styleId="1244">
    <w:name w:val="标题 4 Char_file_3784"/>
    <w:basedOn w:val="1237"/>
    <w:link w:val="6"/>
    <w:semiHidden/>
    <w:qFormat/>
    <w:uiPriority w:val="9"/>
    <w:rPr>
      <w:rFonts w:asciiTheme="majorHAnsi" w:hAnsiTheme="majorHAnsi" w:eastAsiaTheme="majorEastAsia" w:cstheme="majorBidi"/>
      <w:b/>
      <w:bCs/>
      <w:sz w:val="28"/>
      <w:szCs w:val="28"/>
    </w:rPr>
  </w:style>
  <w:style w:type="character" w:customStyle="1" w:styleId="1245">
    <w:name w:val="标题 5 Char_file_3784"/>
    <w:basedOn w:val="1237"/>
    <w:link w:val="7"/>
    <w:semiHidden/>
    <w:qFormat/>
    <w:uiPriority w:val="9"/>
    <w:rPr>
      <w:rFonts w:ascii="宋体" w:hAnsi="宋体" w:eastAsia="宋体" w:cs="宋体"/>
      <w:b/>
      <w:bCs/>
      <w:sz w:val="28"/>
      <w:szCs w:val="28"/>
    </w:rPr>
  </w:style>
  <w:style w:type="character" w:customStyle="1" w:styleId="1246">
    <w:name w:val="标题 6 Char_file_3784"/>
    <w:basedOn w:val="1237"/>
    <w:link w:val="9"/>
    <w:semiHidden/>
    <w:qFormat/>
    <w:uiPriority w:val="9"/>
    <w:rPr>
      <w:rFonts w:asciiTheme="majorHAnsi" w:hAnsiTheme="majorHAnsi" w:eastAsiaTheme="majorEastAsia" w:cstheme="majorBidi"/>
      <w:b/>
      <w:bCs/>
      <w:sz w:val="24"/>
      <w:szCs w:val="24"/>
    </w:rPr>
  </w:style>
  <w:style w:type="paragraph" w:customStyle="1" w:styleId="1247">
    <w:name w:val="cke_editable_file_3784"/>
    <w:basedOn w:val="183"/>
    <w:qFormat/>
    <w:uiPriority w:val="0"/>
    <w:rPr>
      <w:rFonts w:ascii="仿宋_GB2312" w:eastAsia="仿宋_GB2312"/>
    </w:rPr>
  </w:style>
  <w:style w:type="paragraph" w:customStyle="1" w:styleId="1248">
    <w:name w:val="marker_file_3784"/>
    <w:basedOn w:val="183"/>
    <w:qFormat/>
    <w:uiPriority w:val="0"/>
    <w:pPr>
      <w:shd w:val="clear" w:color="auto" w:fill="FFFF00"/>
    </w:pPr>
  </w:style>
  <w:style w:type="paragraph" w:customStyle="1" w:styleId="1249">
    <w:name w:val="Normal (Web)_file_3784"/>
    <w:basedOn w:val="183"/>
    <w:semiHidden/>
    <w:unhideWhenUsed/>
    <w:qFormat/>
    <w:uiPriority w:val="99"/>
  </w:style>
  <w:style w:type="paragraph" w:customStyle="1" w:styleId="1250">
    <w:name w:val="heading 2_file_3785"/>
    <w:basedOn w:val="185"/>
    <w:qFormat/>
    <w:uiPriority w:val="9"/>
    <w:pPr>
      <w:outlineLvl w:val="1"/>
    </w:pPr>
    <w:rPr>
      <w:sz w:val="36"/>
      <w:szCs w:val="36"/>
    </w:rPr>
  </w:style>
  <w:style w:type="paragraph" w:customStyle="1" w:styleId="1251">
    <w:name w:val="heading 3_file_3785"/>
    <w:basedOn w:val="185"/>
    <w:qFormat/>
    <w:uiPriority w:val="9"/>
    <w:pPr>
      <w:outlineLvl w:val="2"/>
    </w:pPr>
    <w:rPr>
      <w:sz w:val="27"/>
      <w:szCs w:val="27"/>
    </w:rPr>
  </w:style>
  <w:style w:type="paragraph" w:customStyle="1" w:styleId="1252">
    <w:name w:val="heading 4_file_3785"/>
    <w:basedOn w:val="185"/>
    <w:qFormat/>
    <w:uiPriority w:val="9"/>
    <w:pPr>
      <w:outlineLvl w:val="3"/>
    </w:pPr>
  </w:style>
  <w:style w:type="paragraph" w:customStyle="1" w:styleId="1253">
    <w:name w:val="heading 5_file_3785"/>
    <w:basedOn w:val="185"/>
    <w:qFormat/>
    <w:uiPriority w:val="9"/>
    <w:pPr>
      <w:outlineLvl w:val="4"/>
    </w:pPr>
    <w:rPr>
      <w:sz w:val="20"/>
      <w:szCs w:val="20"/>
    </w:rPr>
  </w:style>
  <w:style w:type="paragraph" w:customStyle="1" w:styleId="1254">
    <w:name w:val="heading 6_file_3785"/>
    <w:basedOn w:val="185"/>
    <w:qFormat/>
    <w:uiPriority w:val="9"/>
    <w:pPr>
      <w:outlineLvl w:val="5"/>
    </w:pPr>
    <w:rPr>
      <w:sz w:val="15"/>
      <w:szCs w:val="15"/>
    </w:rPr>
  </w:style>
  <w:style w:type="character" w:customStyle="1" w:styleId="1255">
    <w:name w:val="Default Paragraph Font_file_3785"/>
    <w:semiHidden/>
    <w:unhideWhenUsed/>
    <w:qFormat/>
    <w:uiPriority w:val="1"/>
  </w:style>
  <w:style w:type="table" w:customStyle="1" w:styleId="1256">
    <w:name w:val="Normal Table_file_3785"/>
    <w:semiHidden/>
    <w:unhideWhenUsed/>
    <w:qFormat/>
    <w:uiPriority w:val="99"/>
    <w:tblPr>
      <w:tblCellMar>
        <w:top w:w="0" w:type="dxa"/>
        <w:left w:w="108" w:type="dxa"/>
        <w:bottom w:w="0" w:type="dxa"/>
        <w:right w:w="108" w:type="dxa"/>
      </w:tblCellMar>
    </w:tblPr>
  </w:style>
  <w:style w:type="character" w:customStyle="1" w:styleId="1257">
    <w:name w:val="Hyperlink_file_3785"/>
    <w:basedOn w:val="1255"/>
    <w:semiHidden/>
    <w:unhideWhenUsed/>
    <w:qFormat/>
    <w:uiPriority w:val="99"/>
    <w:rPr>
      <w:color w:val="0782C1"/>
      <w:u w:val="single"/>
    </w:rPr>
  </w:style>
  <w:style w:type="character" w:customStyle="1" w:styleId="1258">
    <w:name w:val="FollowedHyperlink_file_3785"/>
    <w:basedOn w:val="1255"/>
    <w:semiHidden/>
    <w:unhideWhenUsed/>
    <w:qFormat/>
    <w:uiPriority w:val="99"/>
    <w:rPr>
      <w:color w:val="0782C1"/>
      <w:u w:val="single"/>
    </w:rPr>
  </w:style>
  <w:style w:type="character" w:customStyle="1" w:styleId="1259">
    <w:name w:val="标题 1 Char_file_3785"/>
    <w:basedOn w:val="1255"/>
    <w:link w:val="3"/>
    <w:qFormat/>
    <w:uiPriority w:val="9"/>
    <w:rPr>
      <w:rFonts w:ascii="宋体" w:hAnsi="宋体" w:eastAsia="宋体" w:cs="宋体"/>
      <w:b/>
      <w:bCs/>
      <w:kern w:val="44"/>
      <w:sz w:val="44"/>
      <w:szCs w:val="44"/>
    </w:rPr>
  </w:style>
  <w:style w:type="character" w:customStyle="1" w:styleId="1260">
    <w:name w:val="标题 2 Char_file_3785"/>
    <w:basedOn w:val="1255"/>
    <w:link w:val="4"/>
    <w:semiHidden/>
    <w:qFormat/>
    <w:uiPriority w:val="9"/>
    <w:rPr>
      <w:rFonts w:asciiTheme="majorHAnsi" w:hAnsiTheme="majorHAnsi" w:eastAsiaTheme="majorEastAsia" w:cstheme="majorBidi"/>
      <w:b/>
      <w:bCs/>
      <w:sz w:val="32"/>
      <w:szCs w:val="32"/>
    </w:rPr>
  </w:style>
  <w:style w:type="character" w:customStyle="1" w:styleId="1261">
    <w:name w:val="标题 3 Char_file_3785"/>
    <w:basedOn w:val="1255"/>
    <w:link w:val="5"/>
    <w:semiHidden/>
    <w:qFormat/>
    <w:uiPriority w:val="9"/>
    <w:rPr>
      <w:rFonts w:ascii="宋体" w:hAnsi="宋体" w:eastAsia="宋体" w:cs="宋体"/>
      <w:b/>
      <w:bCs/>
      <w:sz w:val="32"/>
      <w:szCs w:val="32"/>
    </w:rPr>
  </w:style>
  <w:style w:type="character" w:customStyle="1" w:styleId="1262">
    <w:name w:val="标题 4 Char_file_3785"/>
    <w:basedOn w:val="1255"/>
    <w:link w:val="6"/>
    <w:semiHidden/>
    <w:qFormat/>
    <w:uiPriority w:val="9"/>
    <w:rPr>
      <w:rFonts w:asciiTheme="majorHAnsi" w:hAnsiTheme="majorHAnsi" w:eastAsiaTheme="majorEastAsia" w:cstheme="majorBidi"/>
      <w:b/>
      <w:bCs/>
      <w:sz w:val="28"/>
      <w:szCs w:val="28"/>
    </w:rPr>
  </w:style>
  <w:style w:type="character" w:customStyle="1" w:styleId="1263">
    <w:name w:val="标题 5 Char_file_3785"/>
    <w:basedOn w:val="1255"/>
    <w:link w:val="7"/>
    <w:semiHidden/>
    <w:qFormat/>
    <w:uiPriority w:val="9"/>
    <w:rPr>
      <w:rFonts w:ascii="宋体" w:hAnsi="宋体" w:eastAsia="宋体" w:cs="宋体"/>
      <w:b/>
      <w:bCs/>
      <w:sz w:val="28"/>
      <w:szCs w:val="28"/>
    </w:rPr>
  </w:style>
  <w:style w:type="character" w:customStyle="1" w:styleId="1264">
    <w:name w:val="标题 6 Char_file_3785"/>
    <w:basedOn w:val="1255"/>
    <w:link w:val="9"/>
    <w:semiHidden/>
    <w:qFormat/>
    <w:uiPriority w:val="9"/>
    <w:rPr>
      <w:rFonts w:asciiTheme="majorHAnsi" w:hAnsiTheme="majorHAnsi" w:eastAsiaTheme="majorEastAsia" w:cstheme="majorBidi"/>
      <w:b/>
      <w:bCs/>
      <w:sz w:val="24"/>
      <w:szCs w:val="24"/>
    </w:rPr>
  </w:style>
  <w:style w:type="paragraph" w:customStyle="1" w:styleId="1265">
    <w:name w:val="cke_editable_file_3785"/>
    <w:basedOn w:val="185"/>
    <w:qFormat/>
    <w:uiPriority w:val="0"/>
    <w:rPr>
      <w:rFonts w:ascii="仿宋_GB2312" w:eastAsia="仿宋_GB2312"/>
    </w:rPr>
  </w:style>
  <w:style w:type="paragraph" w:customStyle="1" w:styleId="1266">
    <w:name w:val="marker_file_3785"/>
    <w:basedOn w:val="185"/>
    <w:qFormat/>
    <w:uiPriority w:val="0"/>
    <w:pPr>
      <w:shd w:val="clear" w:color="auto" w:fill="FFFF00"/>
    </w:pPr>
  </w:style>
  <w:style w:type="paragraph" w:customStyle="1" w:styleId="1267">
    <w:name w:val="Normal (Web)_file_3785"/>
    <w:basedOn w:val="185"/>
    <w:semiHidden/>
    <w:unhideWhenUsed/>
    <w:qFormat/>
    <w:uiPriority w:val="99"/>
  </w:style>
  <w:style w:type="paragraph" w:customStyle="1" w:styleId="1268">
    <w:name w:val="heading 2_file_3786"/>
    <w:basedOn w:val="187"/>
    <w:qFormat/>
    <w:uiPriority w:val="9"/>
    <w:pPr>
      <w:outlineLvl w:val="1"/>
    </w:pPr>
    <w:rPr>
      <w:sz w:val="36"/>
      <w:szCs w:val="36"/>
    </w:rPr>
  </w:style>
  <w:style w:type="paragraph" w:customStyle="1" w:styleId="1269">
    <w:name w:val="heading 3_file_3786"/>
    <w:basedOn w:val="187"/>
    <w:qFormat/>
    <w:uiPriority w:val="9"/>
    <w:pPr>
      <w:outlineLvl w:val="2"/>
    </w:pPr>
    <w:rPr>
      <w:sz w:val="27"/>
      <w:szCs w:val="27"/>
    </w:rPr>
  </w:style>
  <w:style w:type="paragraph" w:customStyle="1" w:styleId="1270">
    <w:name w:val="heading 4_file_3786"/>
    <w:basedOn w:val="187"/>
    <w:qFormat/>
    <w:uiPriority w:val="9"/>
    <w:pPr>
      <w:outlineLvl w:val="3"/>
    </w:pPr>
  </w:style>
  <w:style w:type="paragraph" w:customStyle="1" w:styleId="1271">
    <w:name w:val="heading 5_file_3786"/>
    <w:basedOn w:val="187"/>
    <w:qFormat/>
    <w:uiPriority w:val="9"/>
    <w:pPr>
      <w:outlineLvl w:val="4"/>
    </w:pPr>
    <w:rPr>
      <w:sz w:val="20"/>
      <w:szCs w:val="20"/>
    </w:rPr>
  </w:style>
  <w:style w:type="paragraph" w:customStyle="1" w:styleId="1272">
    <w:name w:val="heading 6_file_3786"/>
    <w:basedOn w:val="187"/>
    <w:qFormat/>
    <w:uiPriority w:val="9"/>
    <w:pPr>
      <w:outlineLvl w:val="5"/>
    </w:pPr>
    <w:rPr>
      <w:sz w:val="15"/>
      <w:szCs w:val="15"/>
    </w:rPr>
  </w:style>
  <w:style w:type="character" w:customStyle="1" w:styleId="1273">
    <w:name w:val="Default Paragraph Font_file_3786"/>
    <w:semiHidden/>
    <w:unhideWhenUsed/>
    <w:qFormat/>
    <w:uiPriority w:val="1"/>
  </w:style>
  <w:style w:type="table" w:customStyle="1" w:styleId="1274">
    <w:name w:val="Normal Table_file_3786"/>
    <w:semiHidden/>
    <w:unhideWhenUsed/>
    <w:qFormat/>
    <w:uiPriority w:val="99"/>
    <w:tblPr>
      <w:tblCellMar>
        <w:top w:w="0" w:type="dxa"/>
        <w:left w:w="108" w:type="dxa"/>
        <w:bottom w:w="0" w:type="dxa"/>
        <w:right w:w="108" w:type="dxa"/>
      </w:tblCellMar>
    </w:tblPr>
  </w:style>
  <w:style w:type="character" w:customStyle="1" w:styleId="1275">
    <w:name w:val="Hyperlink_file_3786"/>
    <w:basedOn w:val="1273"/>
    <w:semiHidden/>
    <w:unhideWhenUsed/>
    <w:qFormat/>
    <w:uiPriority w:val="99"/>
    <w:rPr>
      <w:color w:val="0782C1"/>
      <w:u w:val="single"/>
    </w:rPr>
  </w:style>
  <w:style w:type="character" w:customStyle="1" w:styleId="1276">
    <w:name w:val="FollowedHyperlink_file_3786"/>
    <w:basedOn w:val="1273"/>
    <w:semiHidden/>
    <w:unhideWhenUsed/>
    <w:qFormat/>
    <w:uiPriority w:val="99"/>
    <w:rPr>
      <w:color w:val="0782C1"/>
      <w:u w:val="single"/>
    </w:rPr>
  </w:style>
  <w:style w:type="character" w:customStyle="1" w:styleId="1277">
    <w:name w:val="标题 1 Char_file_3786"/>
    <w:basedOn w:val="1273"/>
    <w:link w:val="3"/>
    <w:qFormat/>
    <w:uiPriority w:val="9"/>
    <w:rPr>
      <w:rFonts w:ascii="宋体" w:hAnsi="宋体" w:eastAsia="宋体" w:cs="宋体"/>
      <w:b/>
      <w:bCs/>
      <w:kern w:val="44"/>
      <w:sz w:val="44"/>
      <w:szCs w:val="44"/>
    </w:rPr>
  </w:style>
  <w:style w:type="character" w:customStyle="1" w:styleId="1278">
    <w:name w:val="标题 2 Char_file_3786"/>
    <w:basedOn w:val="1273"/>
    <w:link w:val="4"/>
    <w:semiHidden/>
    <w:qFormat/>
    <w:uiPriority w:val="9"/>
    <w:rPr>
      <w:rFonts w:asciiTheme="majorHAnsi" w:hAnsiTheme="majorHAnsi" w:eastAsiaTheme="majorEastAsia" w:cstheme="majorBidi"/>
      <w:b/>
      <w:bCs/>
      <w:sz w:val="32"/>
      <w:szCs w:val="32"/>
    </w:rPr>
  </w:style>
  <w:style w:type="character" w:customStyle="1" w:styleId="1279">
    <w:name w:val="标题 3 Char_file_3786"/>
    <w:basedOn w:val="1273"/>
    <w:link w:val="5"/>
    <w:semiHidden/>
    <w:qFormat/>
    <w:uiPriority w:val="9"/>
    <w:rPr>
      <w:rFonts w:ascii="宋体" w:hAnsi="宋体" w:eastAsia="宋体" w:cs="宋体"/>
      <w:b/>
      <w:bCs/>
      <w:sz w:val="32"/>
      <w:szCs w:val="32"/>
    </w:rPr>
  </w:style>
  <w:style w:type="character" w:customStyle="1" w:styleId="1280">
    <w:name w:val="标题 4 Char_file_3786"/>
    <w:basedOn w:val="1273"/>
    <w:link w:val="6"/>
    <w:semiHidden/>
    <w:qFormat/>
    <w:uiPriority w:val="9"/>
    <w:rPr>
      <w:rFonts w:asciiTheme="majorHAnsi" w:hAnsiTheme="majorHAnsi" w:eastAsiaTheme="majorEastAsia" w:cstheme="majorBidi"/>
      <w:b/>
      <w:bCs/>
      <w:sz w:val="28"/>
      <w:szCs w:val="28"/>
    </w:rPr>
  </w:style>
  <w:style w:type="character" w:customStyle="1" w:styleId="1281">
    <w:name w:val="标题 5 Char_file_3786"/>
    <w:basedOn w:val="1273"/>
    <w:link w:val="7"/>
    <w:semiHidden/>
    <w:qFormat/>
    <w:uiPriority w:val="9"/>
    <w:rPr>
      <w:rFonts w:ascii="宋体" w:hAnsi="宋体" w:eastAsia="宋体" w:cs="宋体"/>
      <w:b/>
      <w:bCs/>
      <w:sz w:val="28"/>
      <w:szCs w:val="28"/>
    </w:rPr>
  </w:style>
  <w:style w:type="character" w:customStyle="1" w:styleId="1282">
    <w:name w:val="标题 6 Char_file_3786"/>
    <w:basedOn w:val="1273"/>
    <w:link w:val="9"/>
    <w:semiHidden/>
    <w:qFormat/>
    <w:uiPriority w:val="9"/>
    <w:rPr>
      <w:rFonts w:asciiTheme="majorHAnsi" w:hAnsiTheme="majorHAnsi" w:eastAsiaTheme="majorEastAsia" w:cstheme="majorBidi"/>
      <w:b/>
      <w:bCs/>
      <w:sz w:val="24"/>
      <w:szCs w:val="24"/>
    </w:rPr>
  </w:style>
  <w:style w:type="paragraph" w:customStyle="1" w:styleId="1283">
    <w:name w:val="cke_editable_file_3786"/>
    <w:basedOn w:val="187"/>
    <w:qFormat/>
    <w:uiPriority w:val="0"/>
    <w:rPr>
      <w:rFonts w:ascii="仿宋_GB2312" w:eastAsia="仿宋_GB2312"/>
    </w:rPr>
  </w:style>
  <w:style w:type="paragraph" w:customStyle="1" w:styleId="1284">
    <w:name w:val="marker_file_3786"/>
    <w:basedOn w:val="187"/>
    <w:qFormat/>
    <w:uiPriority w:val="0"/>
    <w:pPr>
      <w:shd w:val="clear" w:color="auto" w:fill="FFFF00"/>
    </w:pPr>
  </w:style>
  <w:style w:type="paragraph" w:customStyle="1" w:styleId="1285">
    <w:name w:val="Normal (Web)_file_3786"/>
    <w:basedOn w:val="187"/>
    <w:semiHidden/>
    <w:unhideWhenUsed/>
    <w:qFormat/>
    <w:uiPriority w:val="99"/>
  </w:style>
  <w:style w:type="paragraph" w:customStyle="1" w:styleId="1286">
    <w:name w:val="heading 2_file_3787"/>
    <w:basedOn w:val="189"/>
    <w:qFormat/>
    <w:uiPriority w:val="9"/>
    <w:pPr>
      <w:outlineLvl w:val="1"/>
    </w:pPr>
    <w:rPr>
      <w:sz w:val="36"/>
      <w:szCs w:val="36"/>
    </w:rPr>
  </w:style>
  <w:style w:type="paragraph" w:customStyle="1" w:styleId="1287">
    <w:name w:val="heading 3_file_3787"/>
    <w:basedOn w:val="189"/>
    <w:qFormat/>
    <w:uiPriority w:val="9"/>
    <w:pPr>
      <w:outlineLvl w:val="2"/>
    </w:pPr>
    <w:rPr>
      <w:sz w:val="27"/>
      <w:szCs w:val="27"/>
    </w:rPr>
  </w:style>
  <w:style w:type="paragraph" w:customStyle="1" w:styleId="1288">
    <w:name w:val="heading 4_file_3787"/>
    <w:basedOn w:val="189"/>
    <w:qFormat/>
    <w:uiPriority w:val="9"/>
    <w:pPr>
      <w:outlineLvl w:val="3"/>
    </w:pPr>
  </w:style>
  <w:style w:type="paragraph" w:customStyle="1" w:styleId="1289">
    <w:name w:val="heading 5_file_3787"/>
    <w:basedOn w:val="189"/>
    <w:qFormat/>
    <w:uiPriority w:val="9"/>
    <w:pPr>
      <w:outlineLvl w:val="4"/>
    </w:pPr>
    <w:rPr>
      <w:sz w:val="20"/>
      <w:szCs w:val="20"/>
    </w:rPr>
  </w:style>
  <w:style w:type="paragraph" w:customStyle="1" w:styleId="1290">
    <w:name w:val="heading 6_file_3787"/>
    <w:basedOn w:val="189"/>
    <w:qFormat/>
    <w:uiPriority w:val="9"/>
    <w:pPr>
      <w:outlineLvl w:val="5"/>
    </w:pPr>
    <w:rPr>
      <w:sz w:val="15"/>
      <w:szCs w:val="15"/>
    </w:rPr>
  </w:style>
  <w:style w:type="character" w:customStyle="1" w:styleId="1291">
    <w:name w:val="Default Paragraph Font_file_3787"/>
    <w:semiHidden/>
    <w:unhideWhenUsed/>
    <w:qFormat/>
    <w:uiPriority w:val="1"/>
  </w:style>
  <w:style w:type="table" w:customStyle="1" w:styleId="1292">
    <w:name w:val="Normal Table_file_3787"/>
    <w:semiHidden/>
    <w:unhideWhenUsed/>
    <w:qFormat/>
    <w:uiPriority w:val="99"/>
    <w:tblPr>
      <w:tblCellMar>
        <w:top w:w="0" w:type="dxa"/>
        <w:left w:w="108" w:type="dxa"/>
        <w:bottom w:w="0" w:type="dxa"/>
        <w:right w:w="108" w:type="dxa"/>
      </w:tblCellMar>
    </w:tblPr>
  </w:style>
  <w:style w:type="character" w:customStyle="1" w:styleId="1293">
    <w:name w:val="Hyperlink_file_3787"/>
    <w:basedOn w:val="1291"/>
    <w:semiHidden/>
    <w:unhideWhenUsed/>
    <w:qFormat/>
    <w:uiPriority w:val="99"/>
    <w:rPr>
      <w:color w:val="0782C1"/>
      <w:u w:val="single"/>
    </w:rPr>
  </w:style>
  <w:style w:type="character" w:customStyle="1" w:styleId="1294">
    <w:name w:val="FollowedHyperlink_file_3787"/>
    <w:basedOn w:val="1291"/>
    <w:semiHidden/>
    <w:unhideWhenUsed/>
    <w:qFormat/>
    <w:uiPriority w:val="99"/>
    <w:rPr>
      <w:color w:val="0782C1"/>
      <w:u w:val="single"/>
    </w:rPr>
  </w:style>
  <w:style w:type="character" w:customStyle="1" w:styleId="1295">
    <w:name w:val="标题 1 Char_file_3787"/>
    <w:basedOn w:val="1291"/>
    <w:link w:val="3"/>
    <w:qFormat/>
    <w:uiPriority w:val="9"/>
    <w:rPr>
      <w:rFonts w:ascii="宋体" w:hAnsi="宋体" w:eastAsia="宋体" w:cs="宋体"/>
      <w:b/>
      <w:bCs/>
      <w:kern w:val="44"/>
      <w:sz w:val="44"/>
      <w:szCs w:val="44"/>
    </w:rPr>
  </w:style>
  <w:style w:type="character" w:customStyle="1" w:styleId="1296">
    <w:name w:val="标题 2 Char_file_3787"/>
    <w:basedOn w:val="1291"/>
    <w:link w:val="4"/>
    <w:semiHidden/>
    <w:qFormat/>
    <w:uiPriority w:val="9"/>
    <w:rPr>
      <w:rFonts w:asciiTheme="majorHAnsi" w:hAnsiTheme="majorHAnsi" w:eastAsiaTheme="majorEastAsia" w:cstheme="majorBidi"/>
      <w:b/>
      <w:bCs/>
      <w:sz w:val="32"/>
      <w:szCs w:val="32"/>
    </w:rPr>
  </w:style>
  <w:style w:type="character" w:customStyle="1" w:styleId="1297">
    <w:name w:val="标题 3 Char_file_3787"/>
    <w:basedOn w:val="1291"/>
    <w:link w:val="5"/>
    <w:semiHidden/>
    <w:qFormat/>
    <w:uiPriority w:val="9"/>
    <w:rPr>
      <w:rFonts w:ascii="宋体" w:hAnsi="宋体" w:eastAsia="宋体" w:cs="宋体"/>
      <w:b/>
      <w:bCs/>
      <w:sz w:val="32"/>
      <w:szCs w:val="32"/>
    </w:rPr>
  </w:style>
  <w:style w:type="character" w:customStyle="1" w:styleId="1298">
    <w:name w:val="标题 4 Char_file_3787"/>
    <w:basedOn w:val="1291"/>
    <w:link w:val="6"/>
    <w:semiHidden/>
    <w:qFormat/>
    <w:uiPriority w:val="9"/>
    <w:rPr>
      <w:rFonts w:asciiTheme="majorHAnsi" w:hAnsiTheme="majorHAnsi" w:eastAsiaTheme="majorEastAsia" w:cstheme="majorBidi"/>
      <w:b/>
      <w:bCs/>
      <w:sz w:val="28"/>
      <w:szCs w:val="28"/>
    </w:rPr>
  </w:style>
  <w:style w:type="character" w:customStyle="1" w:styleId="1299">
    <w:name w:val="标题 5 Char_file_3787"/>
    <w:basedOn w:val="1291"/>
    <w:link w:val="7"/>
    <w:semiHidden/>
    <w:qFormat/>
    <w:uiPriority w:val="9"/>
    <w:rPr>
      <w:rFonts w:ascii="宋体" w:hAnsi="宋体" w:eastAsia="宋体" w:cs="宋体"/>
      <w:b/>
      <w:bCs/>
      <w:sz w:val="28"/>
      <w:szCs w:val="28"/>
    </w:rPr>
  </w:style>
  <w:style w:type="character" w:customStyle="1" w:styleId="1300">
    <w:name w:val="标题 6 Char_file_3787"/>
    <w:basedOn w:val="1291"/>
    <w:link w:val="9"/>
    <w:semiHidden/>
    <w:qFormat/>
    <w:uiPriority w:val="9"/>
    <w:rPr>
      <w:rFonts w:asciiTheme="majorHAnsi" w:hAnsiTheme="majorHAnsi" w:eastAsiaTheme="majorEastAsia" w:cstheme="majorBidi"/>
      <w:b/>
      <w:bCs/>
      <w:sz w:val="24"/>
      <w:szCs w:val="24"/>
    </w:rPr>
  </w:style>
  <w:style w:type="paragraph" w:customStyle="1" w:styleId="1301">
    <w:name w:val="cke_editable_file_3787"/>
    <w:basedOn w:val="189"/>
    <w:qFormat/>
    <w:uiPriority w:val="0"/>
    <w:rPr>
      <w:rFonts w:ascii="仿宋_GB2312" w:eastAsia="仿宋_GB2312"/>
    </w:rPr>
  </w:style>
  <w:style w:type="paragraph" w:customStyle="1" w:styleId="1302">
    <w:name w:val="marker_file_3787"/>
    <w:basedOn w:val="189"/>
    <w:qFormat/>
    <w:uiPriority w:val="0"/>
    <w:pPr>
      <w:shd w:val="clear" w:color="auto" w:fill="FFFF00"/>
    </w:pPr>
  </w:style>
  <w:style w:type="paragraph" w:customStyle="1" w:styleId="1303">
    <w:name w:val="Normal (Web)_file_3787"/>
    <w:basedOn w:val="189"/>
    <w:semiHidden/>
    <w:unhideWhenUsed/>
    <w:qFormat/>
    <w:uiPriority w:val="99"/>
  </w:style>
  <w:style w:type="character" w:customStyle="1" w:styleId="1304">
    <w:name w:val="Strong_file_3787"/>
    <w:basedOn w:val="1291"/>
    <w:qFormat/>
    <w:uiPriority w:val="22"/>
    <w:rPr>
      <w:b/>
      <w:bCs/>
    </w:rPr>
  </w:style>
  <w:style w:type="paragraph" w:customStyle="1" w:styleId="1305">
    <w:name w:val="heading 2_file_3788"/>
    <w:basedOn w:val="191"/>
    <w:qFormat/>
    <w:uiPriority w:val="9"/>
    <w:pPr>
      <w:outlineLvl w:val="1"/>
    </w:pPr>
    <w:rPr>
      <w:sz w:val="36"/>
      <w:szCs w:val="36"/>
    </w:rPr>
  </w:style>
  <w:style w:type="paragraph" w:customStyle="1" w:styleId="1306">
    <w:name w:val="heading 3_file_3788"/>
    <w:basedOn w:val="191"/>
    <w:qFormat/>
    <w:uiPriority w:val="9"/>
    <w:pPr>
      <w:outlineLvl w:val="2"/>
    </w:pPr>
    <w:rPr>
      <w:sz w:val="27"/>
      <w:szCs w:val="27"/>
    </w:rPr>
  </w:style>
  <w:style w:type="paragraph" w:customStyle="1" w:styleId="1307">
    <w:name w:val="heading 4_file_3788"/>
    <w:basedOn w:val="191"/>
    <w:qFormat/>
    <w:uiPriority w:val="9"/>
    <w:pPr>
      <w:outlineLvl w:val="3"/>
    </w:pPr>
  </w:style>
  <w:style w:type="paragraph" w:customStyle="1" w:styleId="1308">
    <w:name w:val="heading 5_file_3788"/>
    <w:basedOn w:val="191"/>
    <w:qFormat/>
    <w:uiPriority w:val="9"/>
    <w:pPr>
      <w:outlineLvl w:val="4"/>
    </w:pPr>
    <w:rPr>
      <w:sz w:val="20"/>
      <w:szCs w:val="20"/>
    </w:rPr>
  </w:style>
  <w:style w:type="paragraph" w:customStyle="1" w:styleId="1309">
    <w:name w:val="heading 6_file_3788"/>
    <w:basedOn w:val="191"/>
    <w:qFormat/>
    <w:uiPriority w:val="9"/>
    <w:pPr>
      <w:outlineLvl w:val="5"/>
    </w:pPr>
    <w:rPr>
      <w:sz w:val="15"/>
      <w:szCs w:val="15"/>
    </w:rPr>
  </w:style>
  <w:style w:type="character" w:customStyle="1" w:styleId="1310">
    <w:name w:val="Default Paragraph Font_file_3788"/>
    <w:semiHidden/>
    <w:unhideWhenUsed/>
    <w:qFormat/>
    <w:uiPriority w:val="1"/>
  </w:style>
  <w:style w:type="table" w:customStyle="1" w:styleId="1311">
    <w:name w:val="Normal Table_file_3788"/>
    <w:semiHidden/>
    <w:unhideWhenUsed/>
    <w:qFormat/>
    <w:uiPriority w:val="99"/>
    <w:tblPr>
      <w:tblCellMar>
        <w:top w:w="0" w:type="dxa"/>
        <w:left w:w="108" w:type="dxa"/>
        <w:bottom w:w="0" w:type="dxa"/>
        <w:right w:w="108" w:type="dxa"/>
      </w:tblCellMar>
    </w:tblPr>
  </w:style>
  <w:style w:type="character" w:customStyle="1" w:styleId="1312">
    <w:name w:val="Hyperlink_file_3788"/>
    <w:basedOn w:val="1310"/>
    <w:semiHidden/>
    <w:unhideWhenUsed/>
    <w:qFormat/>
    <w:uiPriority w:val="99"/>
    <w:rPr>
      <w:color w:val="0782C1"/>
      <w:u w:val="single"/>
    </w:rPr>
  </w:style>
  <w:style w:type="character" w:customStyle="1" w:styleId="1313">
    <w:name w:val="FollowedHyperlink_file_3788"/>
    <w:basedOn w:val="1310"/>
    <w:semiHidden/>
    <w:unhideWhenUsed/>
    <w:qFormat/>
    <w:uiPriority w:val="99"/>
    <w:rPr>
      <w:color w:val="0782C1"/>
      <w:u w:val="single"/>
    </w:rPr>
  </w:style>
  <w:style w:type="character" w:customStyle="1" w:styleId="1314">
    <w:name w:val="标题 1 Char_file_3788"/>
    <w:basedOn w:val="1310"/>
    <w:link w:val="3"/>
    <w:qFormat/>
    <w:uiPriority w:val="9"/>
    <w:rPr>
      <w:rFonts w:ascii="宋体" w:hAnsi="宋体" w:eastAsia="宋体" w:cs="宋体"/>
      <w:b/>
      <w:bCs/>
      <w:kern w:val="44"/>
      <w:sz w:val="44"/>
      <w:szCs w:val="44"/>
    </w:rPr>
  </w:style>
  <w:style w:type="character" w:customStyle="1" w:styleId="1315">
    <w:name w:val="标题 2 Char_file_3788"/>
    <w:basedOn w:val="1310"/>
    <w:link w:val="4"/>
    <w:semiHidden/>
    <w:qFormat/>
    <w:uiPriority w:val="9"/>
    <w:rPr>
      <w:rFonts w:asciiTheme="majorHAnsi" w:hAnsiTheme="majorHAnsi" w:eastAsiaTheme="majorEastAsia" w:cstheme="majorBidi"/>
      <w:b/>
      <w:bCs/>
      <w:sz w:val="32"/>
      <w:szCs w:val="32"/>
    </w:rPr>
  </w:style>
  <w:style w:type="character" w:customStyle="1" w:styleId="1316">
    <w:name w:val="标题 3 Char_file_3788"/>
    <w:basedOn w:val="1310"/>
    <w:link w:val="5"/>
    <w:semiHidden/>
    <w:qFormat/>
    <w:uiPriority w:val="9"/>
    <w:rPr>
      <w:rFonts w:ascii="宋体" w:hAnsi="宋体" w:eastAsia="宋体" w:cs="宋体"/>
      <w:b/>
      <w:bCs/>
      <w:sz w:val="32"/>
      <w:szCs w:val="32"/>
    </w:rPr>
  </w:style>
  <w:style w:type="character" w:customStyle="1" w:styleId="1317">
    <w:name w:val="标题 4 Char_file_3788"/>
    <w:basedOn w:val="1310"/>
    <w:link w:val="6"/>
    <w:semiHidden/>
    <w:qFormat/>
    <w:uiPriority w:val="9"/>
    <w:rPr>
      <w:rFonts w:asciiTheme="majorHAnsi" w:hAnsiTheme="majorHAnsi" w:eastAsiaTheme="majorEastAsia" w:cstheme="majorBidi"/>
      <w:b/>
      <w:bCs/>
      <w:sz w:val="28"/>
      <w:szCs w:val="28"/>
    </w:rPr>
  </w:style>
  <w:style w:type="character" w:customStyle="1" w:styleId="1318">
    <w:name w:val="标题 5 Char_file_3788"/>
    <w:basedOn w:val="1310"/>
    <w:link w:val="7"/>
    <w:semiHidden/>
    <w:qFormat/>
    <w:uiPriority w:val="9"/>
    <w:rPr>
      <w:rFonts w:ascii="宋体" w:hAnsi="宋体" w:eastAsia="宋体" w:cs="宋体"/>
      <w:b/>
      <w:bCs/>
      <w:sz w:val="28"/>
      <w:szCs w:val="28"/>
    </w:rPr>
  </w:style>
  <w:style w:type="character" w:customStyle="1" w:styleId="1319">
    <w:name w:val="标题 6 Char_file_3788"/>
    <w:basedOn w:val="1310"/>
    <w:link w:val="9"/>
    <w:semiHidden/>
    <w:qFormat/>
    <w:uiPriority w:val="9"/>
    <w:rPr>
      <w:rFonts w:asciiTheme="majorHAnsi" w:hAnsiTheme="majorHAnsi" w:eastAsiaTheme="majorEastAsia" w:cstheme="majorBidi"/>
      <w:b/>
      <w:bCs/>
      <w:sz w:val="24"/>
      <w:szCs w:val="24"/>
    </w:rPr>
  </w:style>
  <w:style w:type="paragraph" w:customStyle="1" w:styleId="1320">
    <w:name w:val="cke_editable_file_3788"/>
    <w:basedOn w:val="191"/>
    <w:qFormat/>
    <w:uiPriority w:val="0"/>
    <w:rPr>
      <w:rFonts w:ascii="仿宋_GB2312" w:eastAsia="仿宋_GB2312"/>
    </w:rPr>
  </w:style>
  <w:style w:type="paragraph" w:customStyle="1" w:styleId="1321">
    <w:name w:val="marker_file_3788"/>
    <w:basedOn w:val="191"/>
    <w:qFormat/>
    <w:uiPriority w:val="0"/>
    <w:pPr>
      <w:shd w:val="clear" w:color="auto" w:fill="FFFF00"/>
    </w:pPr>
  </w:style>
  <w:style w:type="paragraph" w:customStyle="1" w:styleId="1322">
    <w:name w:val="Normal (Web)_file_3788"/>
    <w:basedOn w:val="191"/>
    <w:semiHidden/>
    <w:unhideWhenUsed/>
    <w:qFormat/>
    <w:uiPriority w:val="99"/>
  </w:style>
  <w:style w:type="character" w:customStyle="1" w:styleId="1323">
    <w:name w:val="Strong_file_3788"/>
    <w:basedOn w:val="1310"/>
    <w:qFormat/>
    <w:uiPriority w:val="22"/>
    <w:rPr>
      <w:b/>
      <w:bCs/>
    </w:rPr>
  </w:style>
  <w:style w:type="paragraph" w:customStyle="1" w:styleId="1324">
    <w:name w:val="heading 2_file_3789"/>
    <w:basedOn w:val="193"/>
    <w:qFormat/>
    <w:uiPriority w:val="9"/>
    <w:pPr>
      <w:outlineLvl w:val="1"/>
    </w:pPr>
    <w:rPr>
      <w:sz w:val="36"/>
      <w:szCs w:val="36"/>
    </w:rPr>
  </w:style>
  <w:style w:type="paragraph" w:customStyle="1" w:styleId="1325">
    <w:name w:val="heading 3_file_3789"/>
    <w:basedOn w:val="193"/>
    <w:qFormat/>
    <w:uiPriority w:val="9"/>
    <w:pPr>
      <w:outlineLvl w:val="2"/>
    </w:pPr>
    <w:rPr>
      <w:sz w:val="27"/>
      <w:szCs w:val="27"/>
    </w:rPr>
  </w:style>
  <w:style w:type="paragraph" w:customStyle="1" w:styleId="1326">
    <w:name w:val="heading 4_file_3789"/>
    <w:basedOn w:val="193"/>
    <w:qFormat/>
    <w:uiPriority w:val="9"/>
    <w:pPr>
      <w:outlineLvl w:val="3"/>
    </w:pPr>
  </w:style>
  <w:style w:type="paragraph" w:customStyle="1" w:styleId="1327">
    <w:name w:val="heading 5_file_3789"/>
    <w:basedOn w:val="193"/>
    <w:qFormat/>
    <w:uiPriority w:val="9"/>
    <w:pPr>
      <w:outlineLvl w:val="4"/>
    </w:pPr>
    <w:rPr>
      <w:sz w:val="20"/>
      <w:szCs w:val="20"/>
    </w:rPr>
  </w:style>
  <w:style w:type="paragraph" w:customStyle="1" w:styleId="1328">
    <w:name w:val="heading 6_file_3789"/>
    <w:basedOn w:val="193"/>
    <w:qFormat/>
    <w:uiPriority w:val="9"/>
    <w:pPr>
      <w:outlineLvl w:val="5"/>
    </w:pPr>
    <w:rPr>
      <w:sz w:val="15"/>
      <w:szCs w:val="15"/>
    </w:rPr>
  </w:style>
  <w:style w:type="character" w:customStyle="1" w:styleId="1329">
    <w:name w:val="Default Paragraph Font_file_3789"/>
    <w:semiHidden/>
    <w:unhideWhenUsed/>
    <w:qFormat/>
    <w:uiPriority w:val="1"/>
  </w:style>
  <w:style w:type="table" w:customStyle="1" w:styleId="1330">
    <w:name w:val="Normal Table_file_3789"/>
    <w:semiHidden/>
    <w:unhideWhenUsed/>
    <w:qFormat/>
    <w:uiPriority w:val="99"/>
    <w:tblPr>
      <w:tblCellMar>
        <w:top w:w="0" w:type="dxa"/>
        <w:left w:w="108" w:type="dxa"/>
        <w:bottom w:w="0" w:type="dxa"/>
        <w:right w:w="108" w:type="dxa"/>
      </w:tblCellMar>
    </w:tblPr>
  </w:style>
  <w:style w:type="character" w:customStyle="1" w:styleId="1331">
    <w:name w:val="Hyperlink_file_3789"/>
    <w:basedOn w:val="1329"/>
    <w:semiHidden/>
    <w:unhideWhenUsed/>
    <w:qFormat/>
    <w:uiPriority w:val="99"/>
    <w:rPr>
      <w:color w:val="0782C1"/>
      <w:u w:val="single"/>
    </w:rPr>
  </w:style>
  <w:style w:type="character" w:customStyle="1" w:styleId="1332">
    <w:name w:val="FollowedHyperlink_file_3789"/>
    <w:basedOn w:val="1329"/>
    <w:semiHidden/>
    <w:unhideWhenUsed/>
    <w:qFormat/>
    <w:uiPriority w:val="99"/>
    <w:rPr>
      <w:color w:val="0782C1"/>
      <w:u w:val="single"/>
    </w:rPr>
  </w:style>
  <w:style w:type="character" w:customStyle="1" w:styleId="1333">
    <w:name w:val="标题 1 Char_file_3789"/>
    <w:basedOn w:val="1329"/>
    <w:link w:val="3"/>
    <w:qFormat/>
    <w:uiPriority w:val="9"/>
    <w:rPr>
      <w:rFonts w:ascii="宋体" w:hAnsi="宋体" w:eastAsia="宋体" w:cs="宋体"/>
      <w:b/>
      <w:bCs/>
      <w:kern w:val="44"/>
      <w:sz w:val="44"/>
      <w:szCs w:val="44"/>
    </w:rPr>
  </w:style>
  <w:style w:type="character" w:customStyle="1" w:styleId="1334">
    <w:name w:val="标题 2 Char_file_3789"/>
    <w:basedOn w:val="1329"/>
    <w:link w:val="4"/>
    <w:semiHidden/>
    <w:qFormat/>
    <w:uiPriority w:val="9"/>
    <w:rPr>
      <w:rFonts w:asciiTheme="majorHAnsi" w:hAnsiTheme="majorHAnsi" w:eastAsiaTheme="majorEastAsia" w:cstheme="majorBidi"/>
      <w:b/>
      <w:bCs/>
      <w:sz w:val="32"/>
      <w:szCs w:val="32"/>
    </w:rPr>
  </w:style>
  <w:style w:type="character" w:customStyle="1" w:styleId="1335">
    <w:name w:val="标题 3 Char_file_3789"/>
    <w:basedOn w:val="1329"/>
    <w:link w:val="5"/>
    <w:semiHidden/>
    <w:qFormat/>
    <w:uiPriority w:val="9"/>
    <w:rPr>
      <w:rFonts w:ascii="宋体" w:hAnsi="宋体" w:eastAsia="宋体" w:cs="宋体"/>
      <w:b/>
      <w:bCs/>
      <w:sz w:val="32"/>
      <w:szCs w:val="32"/>
    </w:rPr>
  </w:style>
  <w:style w:type="character" w:customStyle="1" w:styleId="1336">
    <w:name w:val="标题 4 Char_file_3789"/>
    <w:basedOn w:val="1329"/>
    <w:link w:val="6"/>
    <w:semiHidden/>
    <w:qFormat/>
    <w:uiPriority w:val="9"/>
    <w:rPr>
      <w:rFonts w:asciiTheme="majorHAnsi" w:hAnsiTheme="majorHAnsi" w:eastAsiaTheme="majorEastAsia" w:cstheme="majorBidi"/>
      <w:b/>
      <w:bCs/>
      <w:sz w:val="28"/>
      <w:szCs w:val="28"/>
    </w:rPr>
  </w:style>
  <w:style w:type="character" w:customStyle="1" w:styleId="1337">
    <w:name w:val="标题 5 Char_file_3789"/>
    <w:basedOn w:val="1329"/>
    <w:link w:val="7"/>
    <w:semiHidden/>
    <w:qFormat/>
    <w:uiPriority w:val="9"/>
    <w:rPr>
      <w:rFonts w:ascii="宋体" w:hAnsi="宋体" w:eastAsia="宋体" w:cs="宋体"/>
      <w:b/>
      <w:bCs/>
      <w:sz w:val="28"/>
      <w:szCs w:val="28"/>
    </w:rPr>
  </w:style>
  <w:style w:type="character" w:customStyle="1" w:styleId="1338">
    <w:name w:val="标题 6 Char_file_3789"/>
    <w:basedOn w:val="1329"/>
    <w:link w:val="9"/>
    <w:semiHidden/>
    <w:qFormat/>
    <w:uiPriority w:val="9"/>
    <w:rPr>
      <w:rFonts w:asciiTheme="majorHAnsi" w:hAnsiTheme="majorHAnsi" w:eastAsiaTheme="majorEastAsia" w:cstheme="majorBidi"/>
      <w:b/>
      <w:bCs/>
      <w:sz w:val="24"/>
      <w:szCs w:val="24"/>
    </w:rPr>
  </w:style>
  <w:style w:type="paragraph" w:customStyle="1" w:styleId="1339">
    <w:name w:val="cke_editable_file_3789"/>
    <w:basedOn w:val="193"/>
    <w:qFormat/>
    <w:uiPriority w:val="0"/>
    <w:rPr>
      <w:rFonts w:ascii="仿宋_GB2312" w:eastAsia="仿宋_GB2312"/>
    </w:rPr>
  </w:style>
  <w:style w:type="paragraph" w:customStyle="1" w:styleId="1340">
    <w:name w:val="marker_file_3789"/>
    <w:basedOn w:val="193"/>
    <w:qFormat/>
    <w:uiPriority w:val="0"/>
    <w:pPr>
      <w:shd w:val="clear" w:color="auto" w:fill="FFFF00"/>
    </w:pPr>
  </w:style>
  <w:style w:type="paragraph" w:customStyle="1" w:styleId="1341">
    <w:name w:val="Normal (Web)_file_3789"/>
    <w:basedOn w:val="193"/>
    <w:semiHidden/>
    <w:unhideWhenUsed/>
    <w:qFormat/>
    <w:uiPriority w:val="99"/>
  </w:style>
  <w:style w:type="character" w:customStyle="1" w:styleId="1342">
    <w:name w:val="Strong_file_3789"/>
    <w:basedOn w:val="1329"/>
    <w:qFormat/>
    <w:uiPriority w:val="22"/>
    <w:rPr>
      <w:b/>
      <w:bCs/>
    </w:rPr>
  </w:style>
  <w:style w:type="paragraph" w:customStyle="1" w:styleId="1343">
    <w:name w:val="heading 2_file_3790"/>
    <w:basedOn w:val="195"/>
    <w:qFormat/>
    <w:uiPriority w:val="9"/>
    <w:pPr>
      <w:outlineLvl w:val="1"/>
    </w:pPr>
    <w:rPr>
      <w:sz w:val="36"/>
      <w:szCs w:val="36"/>
    </w:rPr>
  </w:style>
  <w:style w:type="paragraph" w:customStyle="1" w:styleId="1344">
    <w:name w:val="heading 3_file_3790"/>
    <w:basedOn w:val="195"/>
    <w:qFormat/>
    <w:uiPriority w:val="9"/>
    <w:pPr>
      <w:outlineLvl w:val="2"/>
    </w:pPr>
    <w:rPr>
      <w:sz w:val="27"/>
      <w:szCs w:val="27"/>
    </w:rPr>
  </w:style>
  <w:style w:type="paragraph" w:customStyle="1" w:styleId="1345">
    <w:name w:val="heading 4_file_3790"/>
    <w:basedOn w:val="195"/>
    <w:qFormat/>
    <w:uiPriority w:val="9"/>
    <w:pPr>
      <w:outlineLvl w:val="3"/>
    </w:pPr>
  </w:style>
  <w:style w:type="paragraph" w:customStyle="1" w:styleId="1346">
    <w:name w:val="heading 5_file_3790"/>
    <w:basedOn w:val="195"/>
    <w:qFormat/>
    <w:uiPriority w:val="9"/>
    <w:pPr>
      <w:outlineLvl w:val="4"/>
    </w:pPr>
    <w:rPr>
      <w:sz w:val="20"/>
      <w:szCs w:val="20"/>
    </w:rPr>
  </w:style>
  <w:style w:type="paragraph" w:customStyle="1" w:styleId="1347">
    <w:name w:val="heading 6_file_3790"/>
    <w:basedOn w:val="195"/>
    <w:qFormat/>
    <w:uiPriority w:val="9"/>
    <w:pPr>
      <w:outlineLvl w:val="5"/>
    </w:pPr>
    <w:rPr>
      <w:sz w:val="15"/>
      <w:szCs w:val="15"/>
    </w:rPr>
  </w:style>
  <w:style w:type="character" w:customStyle="1" w:styleId="1348">
    <w:name w:val="Default Paragraph Font_file_3790"/>
    <w:semiHidden/>
    <w:unhideWhenUsed/>
    <w:qFormat/>
    <w:uiPriority w:val="1"/>
  </w:style>
  <w:style w:type="table" w:customStyle="1" w:styleId="1349">
    <w:name w:val="Normal Table_file_3790"/>
    <w:semiHidden/>
    <w:unhideWhenUsed/>
    <w:qFormat/>
    <w:uiPriority w:val="99"/>
    <w:tblPr>
      <w:tblCellMar>
        <w:top w:w="0" w:type="dxa"/>
        <w:left w:w="108" w:type="dxa"/>
        <w:bottom w:w="0" w:type="dxa"/>
        <w:right w:w="108" w:type="dxa"/>
      </w:tblCellMar>
    </w:tblPr>
  </w:style>
  <w:style w:type="character" w:customStyle="1" w:styleId="1350">
    <w:name w:val="Hyperlink_file_3790"/>
    <w:basedOn w:val="1348"/>
    <w:semiHidden/>
    <w:unhideWhenUsed/>
    <w:qFormat/>
    <w:uiPriority w:val="99"/>
    <w:rPr>
      <w:color w:val="0782C1"/>
      <w:u w:val="single"/>
    </w:rPr>
  </w:style>
  <w:style w:type="character" w:customStyle="1" w:styleId="1351">
    <w:name w:val="FollowedHyperlink_file_3790"/>
    <w:basedOn w:val="1348"/>
    <w:semiHidden/>
    <w:unhideWhenUsed/>
    <w:qFormat/>
    <w:uiPriority w:val="99"/>
    <w:rPr>
      <w:color w:val="0782C1"/>
      <w:u w:val="single"/>
    </w:rPr>
  </w:style>
  <w:style w:type="character" w:customStyle="1" w:styleId="1352">
    <w:name w:val="标题 1 Char_file_3790"/>
    <w:basedOn w:val="1348"/>
    <w:link w:val="3"/>
    <w:qFormat/>
    <w:uiPriority w:val="9"/>
    <w:rPr>
      <w:rFonts w:ascii="宋体" w:hAnsi="宋体" w:eastAsia="宋体" w:cs="宋体"/>
      <w:b/>
      <w:bCs/>
      <w:kern w:val="44"/>
      <w:sz w:val="44"/>
      <w:szCs w:val="44"/>
    </w:rPr>
  </w:style>
  <w:style w:type="character" w:customStyle="1" w:styleId="1353">
    <w:name w:val="标题 2 Char_file_3790"/>
    <w:basedOn w:val="1348"/>
    <w:link w:val="4"/>
    <w:semiHidden/>
    <w:qFormat/>
    <w:uiPriority w:val="9"/>
    <w:rPr>
      <w:rFonts w:asciiTheme="majorHAnsi" w:hAnsiTheme="majorHAnsi" w:eastAsiaTheme="majorEastAsia" w:cstheme="majorBidi"/>
      <w:b/>
      <w:bCs/>
      <w:sz w:val="32"/>
      <w:szCs w:val="32"/>
    </w:rPr>
  </w:style>
  <w:style w:type="character" w:customStyle="1" w:styleId="1354">
    <w:name w:val="标题 3 Char_file_3790"/>
    <w:basedOn w:val="1348"/>
    <w:link w:val="5"/>
    <w:semiHidden/>
    <w:qFormat/>
    <w:uiPriority w:val="9"/>
    <w:rPr>
      <w:rFonts w:ascii="宋体" w:hAnsi="宋体" w:eastAsia="宋体" w:cs="宋体"/>
      <w:b/>
      <w:bCs/>
      <w:sz w:val="32"/>
      <w:szCs w:val="32"/>
    </w:rPr>
  </w:style>
  <w:style w:type="character" w:customStyle="1" w:styleId="1355">
    <w:name w:val="标题 4 Char_file_3790"/>
    <w:basedOn w:val="1348"/>
    <w:link w:val="6"/>
    <w:semiHidden/>
    <w:qFormat/>
    <w:uiPriority w:val="9"/>
    <w:rPr>
      <w:rFonts w:asciiTheme="majorHAnsi" w:hAnsiTheme="majorHAnsi" w:eastAsiaTheme="majorEastAsia" w:cstheme="majorBidi"/>
      <w:b/>
      <w:bCs/>
      <w:sz w:val="28"/>
      <w:szCs w:val="28"/>
    </w:rPr>
  </w:style>
  <w:style w:type="character" w:customStyle="1" w:styleId="1356">
    <w:name w:val="标题 5 Char_file_3790"/>
    <w:basedOn w:val="1348"/>
    <w:link w:val="7"/>
    <w:semiHidden/>
    <w:qFormat/>
    <w:uiPriority w:val="9"/>
    <w:rPr>
      <w:rFonts w:ascii="宋体" w:hAnsi="宋体" w:eastAsia="宋体" w:cs="宋体"/>
      <w:b/>
      <w:bCs/>
      <w:sz w:val="28"/>
      <w:szCs w:val="28"/>
    </w:rPr>
  </w:style>
  <w:style w:type="character" w:customStyle="1" w:styleId="1357">
    <w:name w:val="标题 6 Char_file_3790"/>
    <w:basedOn w:val="1348"/>
    <w:link w:val="9"/>
    <w:semiHidden/>
    <w:qFormat/>
    <w:uiPriority w:val="9"/>
    <w:rPr>
      <w:rFonts w:asciiTheme="majorHAnsi" w:hAnsiTheme="majorHAnsi" w:eastAsiaTheme="majorEastAsia" w:cstheme="majorBidi"/>
      <w:b/>
      <w:bCs/>
      <w:sz w:val="24"/>
      <w:szCs w:val="24"/>
    </w:rPr>
  </w:style>
  <w:style w:type="paragraph" w:customStyle="1" w:styleId="1358">
    <w:name w:val="cke_editable_file_3790"/>
    <w:basedOn w:val="195"/>
    <w:qFormat/>
    <w:uiPriority w:val="0"/>
    <w:rPr>
      <w:rFonts w:ascii="仿宋_GB2312" w:eastAsia="仿宋_GB2312"/>
    </w:rPr>
  </w:style>
  <w:style w:type="paragraph" w:customStyle="1" w:styleId="1359">
    <w:name w:val="marker_file_3790"/>
    <w:basedOn w:val="195"/>
    <w:qFormat/>
    <w:uiPriority w:val="0"/>
    <w:pPr>
      <w:shd w:val="clear" w:color="auto" w:fill="FFFF00"/>
    </w:pPr>
  </w:style>
  <w:style w:type="paragraph" w:customStyle="1" w:styleId="1360">
    <w:name w:val="Normal (Web)_file_3790"/>
    <w:basedOn w:val="195"/>
    <w:semiHidden/>
    <w:unhideWhenUsed/>
    <w:qFormat/>
    <w:uiPriority w:val="99"/>
  </w:style>
  <w:style w:type="paragraph" w:customStyle="1" w:styleId="1361">
    <w:name w:val="heading 2_file_3791"/>
    <w:basedOn w:val="197"/>
    <w:qFormat/>
    <w:uiPriority w:val="9"/>
    <w:pPr>
      <w:outlineLvl w:val="1"/>
    </w:pPr>
    <w:rPr>
      <w:sz w:val="36"/>
      <w:szCs w:val="36"/>
    </w:rPr>
  </w:style>
  <w:style w:type="paragraph" w:customStyle="1" w:styleId="1362">
    <w:name w:val="heading 3_file_3791"/>
    <w:basedOn w:val="197"/>
    <w:qFormat/>
    <w:uiPriority w:val="9"/>
    <w:pPr>
      <w:outlineLvl w:val="2"/>
    </w:pPr>
    <w:rPr>
      <w:sz w:val="27"/>
      <w:szCs w:val="27"/>
    </w:rPr>
  </w:style>
  <w:style w:type="paragraph" w:customStyle="1" w:styleId="1363">
    <w:name w:val="heading 4_file_3791"/>
    <w:basedOn w:val="197"/>
    <w:qFormat/>
    <w:uiPriority w:val="9"/>
    <w:pPr>
      <w:outlineLvl w:val="3"/>
    </w:pPr>
  </w:style>
  <w:style w:type="paragraph" w:customStyle="1" w:styleId="1364">
    <w:name w:val="heading 5_file_3791"/>
    <w:basedOn w:val="197"/>
    <w:qFormat/>
    <w:uiPriority w:val="9"/>
    <w:pPr>
      <w:outlineLvl w:val="4"/>
    </w:pPr>
    <w:rPr>
      <w:sz w:val="20"/>
      <w:szCs w:val="20"/>
    </w:rPr>
  </w:style>
  <w:style w:type="paragraph" w:customStyle="1" w:styleId="1365">
    <w:name w:val="heading 6_file_3791"/>
    <w:basedOn w:val="197"/>
    <w:qFormat/>
    <w:uiPriority w:val="9"/>
    <w:pPr>
      <w:outlineLvl w:val="5"/>
    </w:pPr>
    <w:rPr>
      <w:sz w:val="15"/>
      <w:szCs w:val="15"/>
    </w:rPr>
  </w:style>
  <w:style w:type="character" w:customStyle="1" w:styleId="1366">
    <w:name w:val="Default Paragraph Font_file_3791"/>
    <w:semiHidden/>
    <w:unhideWhenUsed/>
    <w:qFormat/>
    <w:uiPriority w:val="1"/>
  </w:style>
  <w:style w:type="table" w:customStyle="1" w:styleId="1367">
    <w:name w:val="Normal Table_file_3791"/>
    <w:semiHidden/>
    <w:unhideWhenUsed/>
    <w:qFormat/>
    <w:uiPriority w:val="99"/>
    <w:tblPr>
      <w:tblCellMar>
        <w:top w:w="0" w:type="dxa"/>
        <w:left w:w="108" w:type="dxa"/>
        <w:bottom w:w="0" w:type="dxa"/>
        <w:right w:w="108" w:type="dxa"/>
      </w:tblCellMar>
    </w:tblPr>
  </w:style>
  <w:style w:type="character" w:customStyle="1" w:styleId="1368">
    <w:name w:val="Hyperlink_file_3791"/>
    <w:basedOn w:val="1366"/>
    <w:semiHidden/>
    <w:unhideWhenUsed/>
    <w:qFormat/>
    <w:uiPriority w:val="99"/>
    <w:rPr>
      <w:color w:val="0782C1"/>
      <w:u w:val="single"/>
    </w:rPr>
  </w:style>
  <w:style w:type="character" w:customStyle="1" w:styleId="1369">
    <w:name w:val="FollowedHyperlink_file_3791"/>
    <w:basedOn w:val="1366"/>
    <w:semiHidden/>
    <w:unhideWhenUsed/>
    <w:qFormat/>
    <w:uiPriority w:val="99"/>
    <w:rPr>
      <w:color w:val="0782C1"/>
      <w:u w:val="single"/>
    </w:rPr>
  </w:style>
  <w:style w:type="character" w:customStyle="1" w:styleId="1370">
    <w:name w:val="标题 1 Char_file_3791"/>
    <w:basedOn w:val="1366"/>
    <w:link w:val="3"/>
    <w:qFormat/>
    <w:uiPriority w:val="9"/>
    <w:rPr>
      <w:rFonts w:ascii="宋体" w:hAnsi="宋体" w:eastAsia="宋体" w:cs="宋体"/>
      <w:b/>
      <w:bCs/>
      <w:kern w:val="44"/>
      <w:sz w:val="44"/>
      <w:szCs w:val="44"/>
    </w:rPr>
  </w:style>
  <w:style w:type="character" w:customStyle="1" w:styleId="1371">
    <w:name w:val="标题 2 Char_file_3791"/>
    <w:basedOn w:val="1366"/>
    <w:link w:val="4"/>
    <w:semiHidden/>
    <w:qFormat/>
    <w:uiPriority w:val="9"/>
    <w:rPr>
      <w:rFonts w:asciiTheme="majorHAnsi" w:hAnsiTheme="majorHAnsi" w:eastAsiaTheme="majorEastAsia" w:cstheme="majorBidi"/>
      <w:b/>
      <w:bCs/>
      <w:sz w:val="32"/>
      <w:szCs w:val="32"/>
    </w:rPr>
  </w:style>
  <w:style w:type="character" w:customStyle="1" w:styleId="1372">
    <w:name w:val="标题 3 Char_file_3791"/>
    <w:basedOn w:val="1366"/>
    <w:link w:val="5"/>
    <w:semiHidden/>
    <w:qFormat/>
    <w:uiPriority w:val="9"/>
    <w:rPr>
      <w:rFonts w:ascii="宋体" w:hAnsi="宋体" w:eastAsia="宋体" w:cs="宋体"/>
      <w:b/>
      <w:bCs/>
      <w:sz w:val="32"/>
      <w:szCs w:val="32"/>
    </w:rPr>
  </w:style>
  <w:style w:type="character" w:customStyle="1" w:styleId="1373">
    <w:name w:val="标题 4 Char_file_3791"/>
    <w:basedOn w:val="1366"/>
    <w:link w:val="6"/>
    <w:semiHidden/>
    <w:qFormat/>
    <w:uiPriority w:val="9"/>
    <w:rPr>
      <w:rFonts w:asciiTheme="majorHAnsi" w:hAnsiTheme="majorHAnsi" w:eastAsiaTheme="majorEastAsia" w:cstheme="majorBidi"/>
      <w:b/>
      <w:bCs/>
      <w:sz w:val="28"/>
      <w:szCs w:val="28"/>
    </w:rPr>
  </w:style>
  <w:style w:type="character" w:customStyle="1" w:styleId="1374">
    <w:name w:val="标题 5 Char_file_3791"/>
    <w:basedOn w:val="1366"/>
    <w:link w:val="7"/>
    <w:semiHidden/>
    <w:qFormat/>
    <w:uiPriority w:val="9"/>
    <w:rPr>
      <w:rFonts w:ascii="宋体" w:hAnsi="宋体" w:eastAsia="宋体" w:cs="宋体"/>
      <w:b/>
      <w:bCs/>
      <w:sz w:val="28"/>
      <w:szCs w:val="28"/>
    </w:rPr>
  </w:style>
  <w:style w:type="character" w:customStyle="1" w:styleId="1375">
    <w:name w:val="标题 6 Char_file_3791"/>
    <w:basedOn w:val="1366"/>
    <w:link w:val="9"/>
    <w:semiHidden/>
    <w:qFormat/>
    <w:uiPriority w:val="9"/>
    <w:rPr>
      <w:rFonts w:asciiTheme="majorHAnsi" w:hAnsiTheme="majorHAnsi" w:eastAsiaTheme="majorEastAsia" w:cstheme="majorBidi"/>
      <w:b/>
      <w:bCs/>
      <w:sz w:val="24"/>
      <w:szCs w:val="24"/>
    </w:rPr>
  </w:style>
  <w:style w:type="paragraph" w:customStyle="1" w:styleId="1376">
    <w:name w:val="cke_editable_file_3791"/>
    <w:basedOn w:val="197"/>
    <w:qFormat/>
    <w:uiPriority w:val="0"/>
    <w:rPr>
      <w:rFonts w:ascii="仿宋_GB2312" w:eastAsia="仿宋_GB2312"/>
    </w:rPr>
  </w:style>
  <w:style w:type="paragraph" w:customStyle="1" w:styleId="1377">
    <w:name w:val="marker_file_3791"/>
    <w:basedOn w:val="197"/>
    <w:qFormat/>
    <w:uiPriority w:val="0"/>
    <w:pPr>
      <w:shd w:val="clear" w:color="auto" w:fill="FFFF00"/>
    </w:pPr>
  </w:style>
  <w:style w:type="paragraph" w:customStyle="1" w:styleId="1378">
    <w:name w:val="Normal (Web)_file_3791"/>
    <w:basedOn w:val="197"/>
    <w:semiHidden/>
    <w:unhideWhenUsed/>
    <w:qFormat/>
    <w:uiPriority w:val="99"/>
  </w:style>
  <w:style w:type="paragraph" w:customStyle="1" w:styleId="1379">
    <w:name w:val="heading 2_file_3792"/>
    <w:basedOn w:val="147"/>
    <w:qFormat/>
    <w:uiPriority w:val="9"/>
    <w:pPr>
      <w:outlineLvl w:val="1"/>
    </w:pPr>
    <w:rPr>
      <w:sz w:val="36"/>
      <w:szCs w:val="36"/>
    </w:rPr>
  </w:style>
  <w:style w:type="paragraph" w:customStyle="1" w:styleId="1380">
    <w:name w:val="heading 3_file_3792"/>
    <w:basedOn w:val="147"/>
    <w:qFormat/>
    <w:uiPriority w:val="9"/>
    <w:pPr>
      <w:outlineLvl w:val="2"/>
    </w:pPr>
    <w:rPr>
      <w:sz w:val="27"/>
      <w:szCs w:val="27"/>
    </w:rPr>
  </w:style>
  <w:style w:type="paragraph" w:customStyle="1" w:styleId="1381">
    <w:name w:val="heading 4_file_3792"/>
    <w:basedOn w:val="147"/>
    <w:qFormat/>
    <w:uiPriority w:val="9"/>
    <w:pPr>
      <w:outlineLvl w:val="3"/>
    </w:pPr>
  </w:style>
  <w:style w:type="paragraph" w:customStyle="1" w:styleId="1382">
    <w:name w:val="heading 5_file_3792"/>
    <w:basedOn w:val="147"/>
    <w:qFormat/>
    <w:uiPriority w:val="9"/>
    <w:pPr>
      <w:outlineLvl w:val="4"/>
    </w:pPr>
    <w:rPr>
      <w:sz w:val="20"/>
      <w:szCs w:val="20"/>
    </w:rPr>
  </w:style>
  <w:style w:type="paragraph" w:customStyle="1" w:styleId="1383">
    <w:name w:val="heading 6_file_3792"/>
    <w:basedOn w:val="147"/>
    <w:qFormat/>
    <w:uiPriority w:val="9"/>
    <w:pPr>
      <w:outlineLvl w:val="5"/>
    </w:pPr>
    <w:rPr>
      <w:sz w:val="15"/>
      <w:szCs w:val="15"/>
    </w:rPr>
  </w:style>
  <w:style w:type="character" w:customStyle="1" w:styleId="1384">
    <w:name w:val="Default Paragraph Font_file_3792"/>
    <w:semiHidden/>
    <w:unhideWhenUsed/>
    <w:qFormat/>
    <w:uiPriority w:val="1"/>
  </w:style>
  <w:style w:type="table" w:customStyle="1" w:styleId="1385">
    <w:name w:val="Normal Table_file_3792"/>
    <w:semiHidden/>
    <w:unhideWhenUsed/>
    <w:qFormat/>
    <w:uiPriority w:val="99"/>
    <w:tblPr>
      <w:tblCellMar>
        <w:top w:w="0" w:type="dxa"/>
        <w:left w:w="108" w:type="dxa"/>
        <w:bottom w:w="0" w:type="dxa"/>
        <w:right w:w="108" w:type="dxa"/>
      </w:tblCellMar>
    </w:tblPr>
  </w:style>
  <w:style w:type="character" w:customStyle="1" w:styleId="1386">
    <w:name w:val="Hyperlink_file_3792"/>
    <w:basedOn w:val="1384"/>
    <w:semiHidden/>
    <w:unhideWhenUsed/>
    <w:qFormat/>
    <w:uiPriority w:val="99"/>
    <w:rPr>
      <w:color w:val="0782C1"/>
      <w:u w:val="single"/>
    </w:rPr>
  </w:style>
  <w:style w:type="character" w:customStyle="1" w:styleId="1387">
    <w:name w:val="FollowedHyperlink_file_3792"/>
    <w:basedOn w:val="1384"/>
    <w:semiHidden/>
    <w:unhideWhenUsed/>
    <w:qFormat/>
    <w:uiPriority w:val="99"/>
    <w:rPr>
      <w:color w:val="0782C1"/>
      <w:u w:val="single"/>
    </w:rPr>
  </w:style>
  <w:style w:type="character" w:customStyle="1" w:styleId="1388">
    <w:name w:val="标题 1 Char_file_3792"/>
    <w:basedOn w:val="1384"/>
    <w:link w:val="3"/>
    <w:qFormat/>
    <w:uiPriority w:val="9"/>
    <w:rPr>
      <w:rFonts w:ascii="宋体" w:hAnsi="宋体" w:eastAsia="宋体" w:cs="宋体"/>
      <w:b/>
      <w:bCs/>
      <w:kern w:val="44"/>
      <w:sz w:val="44"/>
      <w:szCs w:val="44"/>
    </w:rPr>
  </w:style>
  <w:style w:type="character" w:customStyle="1" w:styleId="1389">
    <w:name w:val="标题 2 Char_file_3792"/>
    <w:basedOn w:val="1384"/>
    <w:link w:val="4"/>
    <w:semiHidden/>
    <w:qFormat/>
    <w:uiPriority w:val="9"/>
    <w:rPr>
      <w:rFonts w:asciiTheme="majorHAnsi" w:hAnsiTheme="majorHAnsi" w:eastAsiaTheme="majorEastAsia" w:cstheme="majorBidi"/>
      <w:b/>
      <w:bCs/>
      <w:sz w:val="32"/>
      <w:szCs w:val="32"/>
    </w:rPr>
  </w:style>
  <w:style w:type="character" w:customStyle="1" w:styleId="1390">
    <w:name w:val="标题 3 Char_file_3792"/>
    <w:basedOn w:val="1384"/>
    <w:link w:val="5"/>
    <w:semiHidden/>
    <w:qFormat/>
    <w:uiPriority w:val="9"/>
    <w:rPr>
      <w:rFonts w:ascii="宋体" w:hAnsi="宋体" w:eastAsia="宋体" w:cs="宋体"/>
      <w:b/>
      <w:bCs/>
      <w:sz w:val="32"/>
      <w:szCs w:val="32"/>
    </w:rPr>
  </w:style>
  <w:style w:type="character" w:customStyle="1" w:styleId="1391">
    <w:name w:val="标题 4 Char_file_3792"/>
    <w:basedOn w:val="1384"/>
    <w:link w:val="6"/>
    <w:semiHidden/>
    <w:qFormat/>
    <w:uiPriority w:val="9"/>
    <w:rPr>
      <w:rFonts w:asciiTheme="majorHAnsi" w:hAnsiTheme="majorHAnsi" w:eastAsiaTheme="majorEastAsia" w:cstheme="majorBidi"/>
      <w:b/>
      <w:bCs/>
      <w:sz w:val="28"/>
      <w:szCs w:val="28"/>
    </w:rPr>
  </w:style>
  <w:style w:type="character" w:customStyle="1" w:styleId="1392">
    <w:name w:val="标题 5 Char_file_3792"/>
    <w:basedOn w:val="1384"/>
    <w:link w:val="7"/>
    <w:semiHidden/>
    <w:qFormat/>
    <w:uiPriority w:val="9"/>
    <w:rPr>
      <w:rFonts w:ascii="宋体" w:hAnsi="宋体" w:eastAsia="宋体" w:cs="宋体"/>
      <w:b/>
      <w:bCs/>
      <w:sz w:val="28"/>
      <w:szCs w:val="28"/>
    </w:rPr>
  </w:style>
  <w:style w:type="character" w:customStyle="1" w:styleId="1393">
    <w:name w:val="标题 6 Char_file_3792"/>
    <w:basedOn w:val="1384"/>
    <w:link w:val="9"/>
    <w:semiHidden/>
    <w:qFormat/>
    <w:uiPriority w:val="9"/>
    <w:rPr>
      <w:rFonts w:asciiTheme="majorHAnsi" w:hAnsiTheme="majorHAnsi" w:eastAsiaTheme="majorEastAsia" w:cstheme="majorBidi"/>
      <w:b/>
      <w:bCs/>
      <w:sz w:val="24"/>
      <w:szCs w:val="24"/>
    </w:rPr>
  </w:style>
  <w:style w:type="paragraph" w:customStyle="1" w:styleId="1394">
    <w:name w:val="cke_editable_file_3792"/>
    <w:basedOn w:val="147"/>
    <w:qFormat/>
    <w:uiPriority w:val="0"/>
    <w:rPr>
      <w:rFonts w:ascii="仿宋_GB2312" w:eastAsia="仿宋_GB2312"/>
    </w:rPr>
  </w:style>
  <w:style w:type="paragraph" w:customStyle="1" w:styleId="1395">
    <w:name w:val="marker_file_3792"/>
    <w:basedOn w:val="147"/>
    <w:qFormat/>
    <w:uiPriority w:val="0"/>
    <w:pPr>
      <w:shd w:val="clear" w:color="auto" w:fill="FFFF00"/>
    </w:pPr>
  </w:style>
  <w:style w:type="paragraph" w:customStyle="1" w:styleId="1396">
    <w:name w:val="Normal (Web)_file_3792"/>
    <w:basedOn w:val="147"/>
    <w:semiHidden/>
    <w:unhideWhenUsed/>
    <w:qFormat/>
    <w:uiPriority w:val="99"/>
  </w:style>
  <w:style w:type="paragraph" w:customStyle="1" w:styleId="1397">
    <w:name w:val="heading 2_file_3793"/>
    <w:basedOn w:val="149"/>
    <w:qFormat/>
    <w:uiPriority w:val="9"/>
    <w:pPr>
      <w:outlineLvl w:val="1"/>
    </w:pPr>
    <w:rPr>
      <w:sz w:val="36"/>
      <w:szCs w:val="36"/>
    </w:rPr>
  </w:style>
  <w:style w:type="paragraph" w:customStyle="1" w:styleId="1398">
    <w:name w:val="heading 3_file_3793"/>
    <w:basedOn w:val="149"/>
    <w:qFormat/>
    <w:uiPriority w:val="9"/>
    <w:pPr>
      <w:outlineLvl w:val="2"/>
    </w:pPr>
    <w:rPr>
      <w:sz w:val="27"/>
      <w:szCs w:val="27"/>
    </w:rPr>
  </w:style>
  <w:style w:type="paragraph" w:customStyle="1" w:styleId="1399">
    <w:name w:val="heading 4_file_3793"/>
    <w:basedOn w:val="149"/>
    <w:qFormat/>
    <w:uiPriority w:val="9"/>
    <w:pPr>
      <w:outlineLvl w:val="3"/>
    </w:pPr>
  </w:style>
  <w:style w:type="paragraph" w:customStyle="1" w:styleId="1400">
    <w:name w:val="heading 5_file_3793"/>
    <w:basedOn w:val="149"/>
    <w:qFormat/>
    <w:uiPriority w:val="9"/>
    <w:pPr>
      <w:outlineLvl w:val="4"/>
    </w:pPr>
    <w:rPr>
      <w:sz w:val="20"/>
      <w:szCs w:val="20"/>
    </w:rPr>
  </w:style>
  <w:style w:type="paragraph" w:customStyle="1" w:styleId="1401">
    <w:name w:val="heading 6_file_3793"/>
    <w:basedOn w:val="149"/>
    <w:qFormat/>
    <w:uiPriority w:val="9"/>
    <w:pPr>
      <w:outlineLvl w:val="5"/>
    </w:pPr>
    <w:rPr>
      <w:sz w:val="15"/>
      <w:szCs w:val="15"/>
    </w:rPr>
  </w:style>
  <w:style w:type="character" w:customStyle="1" w:styleId="1402">
    <w:name w:val="Default Paragraph Font_file_3793"/>
    <w:semiHidden/>
    <w:unhideWhenUsed/>
    <w:qFormat/>
    <w:uiPriority w:val="1"/>
  </w:style>
  <w:style w:type="table" w:customStyle="1" w:styleId="1403">
    <w:name w:val="Normal Table_file_3793"/>
    <w:semiHidden/>
    <w:unhideWhenUsed/>
    <w:qFormat/>
    <w:uiPriority w:val="99"/>
    <w:tblPr>
      <w:tblCellMar>
        <w:top w:w="0" w:type="dxa"/>
        <w:left w:w="108" w:type="dxa"/>
        <w:bottom w:w="0" w:type="dxa"/>
        <w:right w:w="108" w:type="dxa"/>
      </w:tblCellMar>
    </w:tblPr>
  </w:style>
  <w:style w:type="character" w:customStyle="1" w:styleId="1404">
    <w:name w:val="Hyperlink_file_3793"/>
    <w:basedOn w:val="1402"/>
    <w:semiHidden/>
    <w:unhideWhenUsed/>
    <w:qFormat/>
    <w:uiPriority w:val="99"/>
    <w:rPr>
      <w:color w:val="0782C1"/>
      <w:u w:val="single"/>
    </w:rPr>
  </w:style>
  <w:style w:type="character" w:customStyle="1" w:styleId="1405">
    <w:name w:val="FollowedHyperlink_file_3793"/>
    <w:basedOn w:val="1402"/>
    <w:semiHidden/>
    <w:unhideWhenUsed/>
    <w:qFormat/>
    <w:uiPriority w:val="99"/>
    <w:rPr>
      <w:color w:val="0782C1"/>
      <w:u w:val="single"/>
    </w:rPr>
  </w:style>
  <w:style w:type="character" w:customStyle="1" w:styleId="1406">
    <w:name w:val="标题 1 Char_file_3793"/>
    <w:basedOn w:val="1402"/>
    <w:link w:val="3"/>
    <w:qFormat/>
    <w:uiPriority w:val="9"/>
    <w:rPr>
      <w:rFonts w:ascii="宋体" w:hAnsi="宋体" w:eastAsia="宋体" w:cs="宋体"/>
      <w:b/>
      <w:bCs/>
      <w:kern w:val="44"/>
      <w:sz w:val="44"/>
      <w:szCs w:val="44"/>
    </w:rPr>
  </w:style>
  <w:style w:type="character" w:customStyle="1" w:styleId="1407">
    <w:name w:val="标题 2 Char_file_3793"/>
    <w:basedOn w:val="1402"/>
    <w:link w:val="4"/>
    <w:semiHidden/>
    <w:qFormat/>
    <w:uiPriority w:val="9"/>
    <w:rPr>
      <w:rFonts w:asciiTheme="majorHAnsi" w:hAnsiTheme="majorHAnsi" w:eastAsiaTheme="majorEastAsia" w:cstheme="majorBidi"/>
      <w:b/>
      <w:bCs/>
      <w:sz w:val="32"/>
      <w:szCs w:val="32"/>
    </w:rPr>
  </w:style>
  <w:style w:type="character" w:customStyle="1" w:styleId="1408">
    <w:name w:val="标题 3 Char_file_3793"/>
    <w:basedOn w:val="1402"/>
    <w:link w:val="5"/>
    <w:semiHidden/>
    <w:qFormat/>
    <w:uiPriority w:val="9"/>
    <w:rPr>
      <w:rFonts w:ascii="宋体" w:hAnsi="宋体" w:eastAsia="宋体" w:cs="宋体"/>
      <w:b/>
      <w:bCs/>
      <w:sz w:val="32"/>
      <w:szCs w:val="32"/>
    </w:rPr>
  </w:style>
  <w:style w:type="character" w:customStyle="1" w:styleId="1409">
    <w:name w:val="标题 4 Char_file_3793"/>
    <w:basedOn w:val="1402"/>
    <w:link w:val="6"/>
    <w:semiHidden/>
    <w:qFormat/>
    <w:uiPriority w:val="9"/>
    <w:rPr>
      <w:rFonts w:asciiTheme="majorHAnsi" w:hAnsiTheme="majorHAnsi" w:eastAsiaTheme="majorEastAsia" w:cstheme="majorBidi"/>
      <w:b/>
      <w:bCs/>
      <w:sz w:val="28"/>
      <w:szCs w:val="28"/>
    </w:rPr>
  </w:style>
  <w:style w:type="character" w:customStyle="1" w:styleId="1410">
    <w:name w:val="标题 5 Char_file_3793"/>
    <w:basedOn w:val="1402"/>
    <w:link w:val="7"/>
    <w:semiHidden/>
    <w:qFormat/>
    <w:uiPriority w:val="9"/>
    <w:rPr>
      <w:rFonts w:ascii="宋体" w:hAnsi="宋体" w:eastAsia="宋体" w:cs="宋体"/>
      <w:b/>
      <w:bCs/>
      <w:sz w:val="28"/>
      <w:szCs w:val="28"/>
    </w:rPr>
  </w:style>
  <w:style w:type="character" w:customStyle="1" w:styleId="1411">
    <w:name w:val="标题 6 Char_file_3793"/>
    <w:basedOn w:val="1402"/>
    <w:link w:val="9"/>
    <w:semiHidden/>
    <w:qFormat/>
    <w:uiPriority w:val="9"/>
    <w:rPr>
      <w:rFonts w:asciiTheme="majorHAnsi" w:hAnsiTheme="majorHAnsi" w:eastAsiaTheme="majorEastAsia" w:cstheme="majorBidi"/>
      <w:b/>
      <w:bCs/>
      <w:sz w:val="24"/>
      <w:szCs w:val="24"/>
    </w:rPr>
  </w:style>
  <w:style w:type="paragraph" w:customStyle="1" w:styleId="1412">
    <w:name w:val="cke_editable_file_3793"/>
    <w:basedOn w:val="149"/>
    <w:qFormat/>
    <w:uiPriority w:val="0"/>
    <w:rPr>
      <w:rFonts w:ascii="仿宋_GB2312" w:eastAsia="仿宋_GB2312"/>
    </w:rPr>
  </w:style>
  <w:style w:type="paragraph" w:customStyle="1" w:styleId="1413">
    <w:name w:val="marker_file_3793"/>
    <w:basedOn w:val="149"/>
    <w:qFormat/>
    <w:uiPriority w:val="0"/>
    <w:pPr>
      <w:shd w:val="clear" w:color="auto" w:fill="FFFF00"/>
    </w:pPr>
  </w:style>
  <w:style w:type="paragraph" w:customStyle="1" w:styleId="1414">
    <w:name w:val="Normal (Web)_file_3793"/>
    <w:basedOn w:val="149"/>
    <w:semiHidden/>
    <w:unhideWhenUsed/>
    <w:qFormat/>
    <w:uiPriority w:val="99"/>
  </w:style>
  <w:style w:type="paragraph" w:customStyle="1" w:styleId="1415">
    <w:name w:val="heading 2_file_3794"/>
    <w:basedOn w:val="151"/>
    <w:qFormat/>
    <w:uiPriority w:val="9"/>
    <w:pPr>
      <w:outlineLvl w:val="1"/>
    </w:pPr>
    <w:rPr>
      <w:sz w:val="36"/>
      <w:szCs w:val="36"/>
    </w:rPr>
  </w:style>
  <w:style w:type="paragraph" w:customStyle="1" w:styleId="1416">
    <w:name w:val="heading 3_file_3794"/>
    <w:basedOn w:val="151"/>
    <w:qFormat/>
    <w:uiPriority w:val="9"/>
    <w:pPr>
      <w:outlineLvl w:val="2"/>
    </w:pPr>
    <w:rPr>
      <w:sz w:val="27"/>
      <w:szCs w:val="27"/>
    </w:rPr>
  </w:style>
  <w:style w:type="paragraph" w:customStyle="1" w:styleId="1417">
    <w:name w:val="heading 4_file_3794"/>
    <w:basedOn w:val="151"/>
    <w:qFormat/>
    <w:uiPriority w:val="9"/>
    <w:pPr>
      <w:outlineLvl w:val="3"/>
    </w:pPr>
  </w:style>
  <w:style w:type="paragraph" w:customStyle="1" w:styleId="1418">
    <w:name w:val="heading 5_file_3794"/>
    <w:basedOn w:val="151"/>
    <w:qFormat/>
    <w:uiPriority w:val="9"/>
    <w:pPr>
      <w:outlineLvl w:val="4"/>
    </w:pPr>
    <w:rPr>
      <w:sz w:val="20"/>
      <w:szCs w:val="20"/>
    </w:rPr>
  </w:style>
  <w:style w:type="paragraph" w:customStyle="1" w:styleId="1419">
    <w:name w:val="heading 6_file_3794"/>
    <w:basedOn w:val="151"/>
    <w:qFormat/>
    <w:uiPriority w:val="9"/>
    <w:pPr>
      <w:outlineLvl w:val="5"/>
    </w:pPr>
    <w:rPr>
      <w:sz w:val="15"/>
      <w:szCs w:val="15"/>
    </w:rPr>
  </w:style>
  <w:style w:type="character" w:customStyle="1" w:styleId="1420">
    <w:name w:val="Default Paragraph Font_file_3794"/>
    <w:semiHidden/>
    <w:unhideWhenUsed/>
    <w:qFormat/>
    <w:uiPriority w:val="1"/>
  </w:style>
  <w:style w:type="table" w:customStyle="1" w:styleId="1421">
    <w:name w:val="Normal Table_file_3794"/>
    <w:semiHidden/>
    <w:unhideWhenUsed/>
    <w:qFormat/>
    <w:uiPriority w:val="99"/>
    <w:tblPr>
      <w:tblCellMar>
        <w:top w:w="0" w:type="dxa"/>
        <w:left w:w="108" w:type="dxa"/>
        <w:bottom w:w="0" w:type="dxa"/>
        <w:right w:w="108" w:type="dxa"/>
      </w:tblCellMar>
    </w:tblPr>
  </w:style>
  <w:style w:type="character" w:customStyle="1" w:styleId="1422">
    <w:name w:val="Hyperlink_file_3794"/>
    <w:basedOn w:val="1420"/>
    <w:semiHidden/>
    <w:unhideWhenUsed/>
    <w:qFormat/>
    <w:uiPriority w:val="99"/>
    <w:rPr>
      <w:color w:val="0782C1"/>
      <w:u w:val="single"/>
    </w:rPr>
  </w:style>
  <w:style w:type="character" w:customStyle="1" w:styleId="1423">
    <w:name w:val="FollowedHyperlink_file_3794"/>
    <w:basedOn w:val="1420"/>
    <w:semiHidden/>
    <w:unhideWhenUsed/>
    <w:qFormat/>
    <w:uiPriority w:val="99"/>
    <w:rPr>
      <w:color w:val="0782C1"/>
      <w:u w:val="single"/>
    </w:rPr>
  </w:style>
  <w:style w:type="character" w:customStyle="1" w:styleId="1424">
    <w:name w:val="标题 1 Char_file_3794"/>
    <w:basedOn w:val="1420"/>
    <w:link w:val="3"/>
    <w:qFormat/>
    <w:uiPriority w:val="9"/>
    <w:rPr>
      <w:rFonts w:ascii="宋体" w:hAnsi="宋体" w:eastAsia="宋体" w:cs="宋体"/>
      <w:b/>
      <w:bCs/>
      <w:kern w:val="44"/>
      <w:sz w:val="44"/>
      <w:szCs w:val="44"/>
    </w:rPr>
  </w:style>
  <w:style w:type="character" w:customStyle="1" w:styleId="1425">
    <w:name w:val="标题 2 Char_file_3794"/>
    <w:basedOn w:val="1420"/>
    <w:link w:val="4"/>
    <w:semiHidden/>
    <w:qFormat/>
    <w:uiPriority w:val="9"/>
    <w:rPr>
      <w:rFonts w:asciiTheme="majorHAnsi" w:hAnsiTheme="majorHAnsi" w:eastAsiaTheme="majorEastAsia" w:cstheme="majorBidi"/>
      <w:b/>
      <w:bCs/>
      <w:sz w:val="32"/>
      <w:szCs w:val="32"/>
    </w:rPr>
  </w:style>
  <w:style w:type="character" w:customStyle="1" w:styleId="1426">
    <w:name w:val="标题 3 Char_file_3794"/>
    <w:basedOn w:val="1420"/>
    <w:link w:val="5"/>
    <w:semiHidden/>
    <w:qFormat/>
    <w:uiPriority w:val="9"/>
    <w:rPr>
      <w:rFonts w:ascii="宋体" w:hAnsi="宋体" w:eastAsia="宋体" w:cs="宋体"/>
      <w:b/>
      <w:bCs/>
      <w:sz w:val="32"/>
      <w:szCs w:val="32"/>
    </w:rPr>
  </w:style>
  <w:style w:type="character" w:customStyle="1" w:styleId="1427">
    <w:name w:val="标题 4 Char_file_3794"/>
    <w:basedOn w:val="1420"/>
    <w:link w:val="6"/>
    <w:semiHidden/>
    <w:qFormat/>
    <w:uiPriority w:val="9"/>
    <w:rPr>
      <w:rFonts w:asciiTheme="majorHAnsi" w:hAnsiTheme="majorHAnsi" w:eastAsiaTheme="majorEastAsia" w:cstheme="majorBidi"/>
      <w:b/>
      <w:bCs/>
      <w:sz w:val="28"/>
      <w:szCs w:val="28"/>
    </w:rPr>
  </w:style>
  <w:style w:type="character" w:customStyle="1" w:styleId="1428">
    <w:name w:val="标题 5 Char_file_3794"/>
    <w:basedOn w:val="1420"/>
    <w:link w:val="7"/>
    <w:semiHidden/>
    <w:qFormat/>
    <w:uiPriority w:val="9"/>
    <w:rPr>
      <w:rFonts w:ascii="宋体" w:hAnsi="宋体" w:eastAsia="宋体" w:cs="宋体"/>
      <w:b/>
      <w:bCs/>
      <w:sz w:val="28"/>
      <w:szCs w:val="28"/>
    </w:rPr>
  </w:style>
  <w:style w:type="character" w:customStyle="1" w:styleId="1429">
    <w:name w:val="标题 6 Char_file_3794"/>
    <w:basedOn w:val="1420"/>
    <w:link w:val="9"/>
    <w:semiHidden/>
    <w:qFormat/>
    <w:uiPriority w:val="9"/>
    <w:rPr>
      <w:rFonts w:asciiTheme="majorHAnsi" w:hAnsiTheme="majorHAnsi" w:eastAsiaTheme="majorEastAsia" w:cstheme="majorBidi"/>
      <w:b/>
      <w:bCs/>
      <w:sz w:val="24"/>
      <w:szCs w:val="24"/>
    </w:rPr>
  </w:style>
  <w:style w:type="paragraph" w:customStyle="1" w:styleId="1430">
    <w:name w:val="cke_editable_file_3794"/>
    <w:basedOn w:val="151"/>
    <w:qFormat/>
    <w:uiPriority w:val="0"/>
    <w:rPr>
      <w:rFonts w:ascii="仿宋_GB2312" w:eastAsia="仿宋_GB2312"/>
    </w:rPr>
  </w:style>
  <w:style w:type="paragraph" w:customStyle="1" w:styleId="1431">
    <w:name w:val="marker_file_3794"/>
    <w:basedOn w:val="151"/>
    <w:qFormat/>
    <w:uiPriority w:val="0"/>
    <w:pPr>
      <w:shd w:val="clear" w:color="auto" w:fill="FFFF00"/>
    </w:pPr>
  </w:style>
  <w:style w:type="paragraph" w:customStyle="1" w:styleId="1432">
    <w:name w:val="Normal (Web)_file_3794"/>
    <w:basedOn w:val="151"/>
    <w:semiHidden/>
    <w:unhideWhenUsed/>
    <w:qFormat/>
    <w:uiPriority w:val="99"/>
  </w:style>
  <w:style w:type="paragraph" w:customStyle="1" w:styleId="1433">
    <w:name w:val="heading 2_file_3795"/>
    <w:basedOn w:val="153"/>
    <w:qFormat/>
    <w:uiPriority w:val="9"/>
    <w:pPr>
      <w:outlineLvl w:val="1"/>
    </w:pPr>
    <w:rPr>
      <w:sz w:val="36"/>
      <w:szCs w:val="36"/>
    </w:rPr>
  </w:style>
  <w:style w:type="paragraph" w:customStyle="1" w:styleId="1434">
    <w:name w:val="heading 3_file_3795"/>
    <w:basedOn w:val="153"/>
    <w:qFormat/>
    <w:uiPriority w:val="9"/>
    <w:pPr>
      <w:outlineLvl w:val="2"/>
    </w:pPr>
    <w:rPr>
      <w:sz w:val="27"/>
      <w:szCs w:val="27"/>
    </w:rPr>
  </w:style>
  <w:style w:type="paragraph" w:customStyle="1" w:styleId="1435">
    <w:name w:val="heading 4_file_3795"/>
    <w:basedOn w:val="153"/>
    <w:qFormat/>
    <w:uiPriority w:val="9"/>
    <w:pPr>
      <w:outlineLvl w:val="3"/>
    </w:pPr>
  </w:style>
  <w:style w:type="paragraph" w:customStyle="1" w:styleId="1436">
    <w:name w:val="heading 5_file_3795"/>
    <w:basedOn w:val="153"/>
    <w:qFormat/>
    <w:uiPriority w:val="9"/>
    <w:pPr>
      <w:outlineLvl w:val="4"/>
    </w:pPr>
    <w:rPr>
      <w:sz w:val="20"/>
      <w:szCs w:val="20"/>
    </w:rPr>
  </w:style>
  <w:style w:type="paragraph" w:customStyle="1" w:styleId="1437">
    <w:name w:val="heading 6_file_3795"/>
    <w:basedOn w:val="153"/>
    <w:qFormat/>
    <w:uiPriority w:val="9"/>
    <w:pPr>
      <w:outlineLvl w:val="5"/>
    </w:pPr>
    <w:rPr>
      <w:sz w:val="15"/>
      <w:szCs w:val="15"/>
    </w:rPr>
  </w:style>
  <w:style w:type="character" w:customStyle="1" w:styleId="1438">
    <w:name w:val="Default Paragraph Font_file_3795"/>
    <w:semiHidden/>
    <w:unhideWhenUsed/>
    <w:qFormat/>
    <w:uiPriority w:val="1"/>
  </w:style>
  <w:style w:type="table" w:customStyle="1" w:styleId="1439">
    <w:name w:val="Normal Table_file_3795"/>
    <w:semiHidden/>
    <w:unhideWhenUsed/>
    <w:qFormat/>
    <w:uiPriority w:val="99"/>
    <w:tblPr>
      <w:tblCellMar>
        <w:top w:w="0" w:type="dxa"/>
        <w:left w:w="108" w:type="dxa"/>
        <w:bottom w:w="0" w:type="dxa"/>
        <w:right w:w="108" w:type="dxa"/>
      </w:tblCellMar>
    </w:tblPr>
  </w:style>
  <w:style w:type="character" w:customStyle="1" w:styleId="1440">
    <w:name w:val="Hyperlink_file_3795"/>
    <w:basedOn w:val="1438"/>
    <w:semiHidden/>
    <w:unhideWhenUsed/>
    <w:qFormat/>
    <w:uiPriority w:val="99"/>
    <w:rPr>
      <w:color w:val="0782C1"/>
      <w:u w:val="single"/>
    </w:rPr>
  </w:style>
  <w:style w:type="character" w:customStyle="1" w:styleId="1441">
    <w:name w:val="FollowedHyperlink_file_3795"/>
    <w:basedOn w:val="1438"/>
    <w:semiHidden/>
    <w:unhideWhenUsed/>
    <w:qFormat/>
    <w:uiPriority w:val="99"/>
    <w:rPr>
      <w:color w:val="0782C1"/>
      <w:u w:val="single"/>
    </w:rPr>
  </w:style>
  <w:style w:type="character" w:customStyle="1" w:styleId="1442">
    <w:name w:val="标题 1 Char_file_3795"/>
    <w:basedOn w:val="1438"/>
    <w:link w:val="3"/>
    <w:qFormat/>
    <w:uiPriority w:val="9"/>
    <w:rPr>
      <w:rFonts w:ascii="宋体" w:hAnsi="宋体" w:eastAsia="宋体" w:cs="宋体"/>
      <w:b/>
      <w:bCs/>
      <w:kern w:val="44"/>
      <w:sz w:val="44"/>
      <w:szCs w:val="44"/>
    </w:rPr>
  </w:style>
  <w:style w:type="character" w:customStyle="1" w:styleId="1443">
    <w:name w:val="标题 2 Char_file_3795"/>
    <w:basedOn w:val="1438"/>
    <w:link w:val="4"/>
    <w:semiHidden/>
    <w:qFormat/>
    <w:uiPriority w:val="9"/>
    <w:rPr>
      <w:rFonts w:asciiTheme="majorHAnsi" w:hAnsiTheme="majorHAnsi" w:eastAsiaTheme="majorEastAsia" w:cstheme="majorBidi"/>
      <w:b/>
      <w:bCs/>
      <w:sz w:val="32"/>
      <w:szCs w:val="32"/>
    </w:rPr>
  </w:style>
  <w:style w:type="character" w:customStyle="1" w:styleId="1444">
    <w:name w:val="标题 3 Char_file_3795"/>
    <w:basedOn w:val="1438"/>
    <w:link w:val="5"/>
    <w:semiHidden/>
    <w:qFormat/>
    <w:uiPriority w:val="9"/>
    <w:rPr>
      <w:rFonts w:ascii="宋体" w:hAnsi="宋体" w:eastAsia="宋体" w:cs="宋体"/>
      <w:b/>
      <w:bCs/>
      <w:sz w:val="32"/>
      <w:szCs w:val="32"/>
    </w:rPr>
  </w:style>
  <w:style w:type="character" w:customStyle="1" w:styleId="1445">
    <w:name w:val="标题 4 Char_file_3795"/>
    <w:basedOn w:val="1438"/>
    <w:link w:val="6"/>
    <w:semiHidden/>
    <w:qFormat/>
    <w:uiPriority w:val="9"/>
    <w:rPr>
      <w:rFonts w:asciiTheme="majorHAnsi" w:hAnsiTheme="majorHAnsi" w:eastAsiaTheme="majorEastAsia" w:cstheme="majorBidi"/>
      <w:b/>
      <w:bCs/>
      <w:sz w:val="28"/>
      <w:szCs w:val="28"/>
    </w:rPr>
  </w:style>
  <w:style w:type="character" w:customStyle="1" w:styleId="1446">
    <w:name w:val="标题 5 Char_file_3795"/>
    <w:basedOn w:val="1438"/>
    <w:link w:val="7"/>
    <w:semiHidden/>
    <w:qFormat/>
    <w:uiPriority w:val="9"/>
    <w:rPr>
      <w:rFonts w:ascii="宋体" w:hAnsi="宋体" w:eastAsia="宋体" w:cs="宋体"/>
      <w:b/>
      <w:bCs/>
      <w:sz w:val="28"/>
      <w:szCs w:val="28"/>
    </w:rPr>
  </w:style>
  <w:style w:type="character" w:customStyle="1" w:styleId="1447">
    <w:name w:val="标题 6 Char_file_3795"/>
    <w:basedOn w:val="1438"/>
    <w:link w:val="9"/>
    <w:semiHidden/>
    <w:qFormat/>
    <w:uiPriority w:val="9"/>
    <w:rPr>
      <w:rFonts w:asciiTheme="majorHAnsi" w:hAnsiTheme="majorHAnsi" w:eastAsiaTheme="majorEastAsia" w:cstheme="majorBidi"/>
      <w:b/>
      <w:bCs/>
      <w:sz w:val="24"/>
      <w:szCs w:val="24"/>
    </w:rPr>
  </w:style>
  <w:style w:type="paragraph" w:customStyle="1" w:styleId="1448">
    <w:name w:val="cke_editable_file_3795"/>
    <w:basedOn w:val="153"/>
    <w:qFormat/>
    <w:uiPriority w:val="0"/>
    <w:rPr>
      <w:rFonts w:ascii="仿宋_GB2312" w:eastAsia="仿宋_GB2312"/>
    </w:rPr>
  </w:style>
  <w:style w:type="paragraph" w:customStyle="1" w:styleId="1449">
    <w:name w:val="marker_file_3795"/>
    <w:basedOn w:val="153"/>
    <w:qFormat/>
    <w:uiPriority w:val="0"/>
    <w:pPr>
      <w:shd w:val="clear" w:color="auto" w:fill="FFFF00"/>
    </w:pPr>
  </w:style>
  <w:style w:type="paragraph" w:customStyle="1" w:styleId="1450">
    <w:name w:val="Normal (Web)_file_3795"/>
    <w:basedOn w:val="153"/>
    <w:semiHidden/>
    <w:unhideWhenUsed/>
    <w:qFormat/>
    <w:uiPriority w:val="99"/>
  </w:style>
  <w:style w:type="paragraph" w:customStyle="1" w:styleId="1451">
    <w:name w:val="heading 2_file_3796"/>
    <w:basedOn w:val="155"/>
    <w:qFormat/>
    <w:uiPriority w:val="9"/>
    <w:pPr>
      <w:outlineLvl w:val="1"/>
    </w:pPr>
    <w:rPr>
      <w:sz w:val="36"/>
      <w:szCs w:val="36"/>
    </w:rPr>
  </w:style>
  <w:style w:type="paragraph" w:customStyle="1" w:styleId="1452">
    <w:name w:val="heading 3_file_3796"/>
    <w:basedOn w:val="155"/>
    <w:qFormat/>
    <w:uiPriority w:val="9"/>
    <w:pPr>
      <w:outlineLvl w:val="2"/>
    </w:pPr>
    <w:rPr>
      <w:sz w:val="27"/>
      <w:szCs w:val="27"/>
    </w:rPr>
  </w:style>
  <w:style w:type="paragraph" w:customStyle="1" w:styleId="1453">
    <w:name w:val="heading 4_file_3796"/>
    <w:basedOn w:val="155"/>
    <w:qFormat/>
    <w:uiPriority w:val="9"/>
    <w:pPr>
      <w:outlineLvl w:val="3"/>
    </w:pPr>
  </w:style>
  <w:style w:type="paragraph" w:customStyle="1" w:styleId="1454">
    <w:name w:val="heading 5_file_3796"/>
    <w:basedOn w:val="155"/>
    <w:qFormat/>
    <w:uiPriority w:val="9"/>
    <w:pPr>
      <w:outlineLvl w:val="4"/>
    </w:pPr>
    <w:rPr>
      <w:sz w:val="20"/>
      <w:szCs w:val="20"/>
    </w:rPr>
  </w:style>
  <w:style w:type="paragraph" w:customStyle="1" w:styleId="1455">
    <w:name w:val="heading 6_file_3796"/>
    <w:basedOn w:val="155"/>
    <w:qFormat/>
    <w:uiPriority w:val="9"/>
    <w:pPr>
      <w:outlineLvl w:val="5"/>
    </w:pPr>
    <w:rPr>
      <w:sz w:val="15"/>
      <w:szCs w:val="15"/>
    </w:rPr>
  </w:style>
  <w:style w:type="character" w:customStyle="1" w:styleId="1456">
    <w:name w:val="Default Paragraph Font_file_3796"/>
    <w:semiHidden/>
    <w:unhideWhenUsed/>
    <w:qFormat/>
    <w:uiPriority w:val="1"/>
  </w:style>
  <w:style w:type="table" w:customStyle="1" w:styleId="1457">
    <w:name w:val="Normal Table_file_3796"/>
    <w:semiHidden/>
    <w:unhideWhenUsed/>
    <w:qFormat/>
    <w:uiPriority w:val="99"/>
    <w:tblPr>
      <w:tblCellMar>
        <w:top w:w="0" w:type="dxa"/>
        <w:left w:w="108" w:type="dxa"/>
        <w:bottom w:w="0" w:type="dxa"/>
        <w:right w:w="108" w:type="dxa"/>
      </w:tblCellMar>
    </w:tblPr>
  </w:style>
  <w:style w:type="character" w:customStyle="1" w:styleId="1458">
    <w:name w:val="Hyperlink_file_3796"/>
    <w:basedOn w:val="1456"/>
    <w:semiHidden/>
    <w:unhideWhenUsed/>
    <w:qFormat/>
    <w:uiPriority w:val="99"/>
    <w:rPr>
      <w:color w:val="0782C1"/>
      <w:u w:val="single"/>
    </w:rPr>
  </w:style>
  <w:style w:type="character" w:customStyle="1" w:styleId="1459">
    <w:name w:val="FollowedHyperlink_file_3796"/>
    <w:basedOn w:val="1456"/>
    <w:semiHidden/>
    <w:unhideWhenUsed/>
    <w:qFormat/>
    <w:uiPriority w:val="99"/>
    <w:rPr>
      <w:color w:val="0782C1"/>
      <w:u w:val="single"/>
    </w:rPr>
  </w:style>
  <w:style w:type="character" w:customStyle="1" w:styleId="1460">
    <w:name w:val="标题 1 Char_file_3796"/>
    <w:basedOn w:val="1456"/>
    <w:link w:val="3"/>
    <w:qFormat/>
    <w:uiPriority w:val="9"/>
    <w:rPr>
      <w:rFonts w:ascii="宋体" w:hAnsi="宋体" w:eastAsia="宋体" w:cs="宋体"/>
      <w:b/>
      <w:bCs/>
      <w:kern w:val="44"/>
      <w:sz w:val="44"/>
      <w:szCs w:val="44"/>
    </w:rPr>
  </w:style>
  <w:style w:type="character" w:customStyle="1" w:styleId="1461">
    <w:name w:val="标题 2 Char_file_3796"/>
    <w:basedOn w:val="1456"/>
    <w:link w:val="4"/>
    <w:semiHidden/>
    <w:qFormat/>
    <w:uiPriority w:val="9"/>
    <w:rPr>
      <w:rFonts w:asciiTheme="majorHAnsi" w:hAnsiTheme="majorHAnsi" w:eastAsiaTheme="majorEastAsia" w:cstheme="majorBidi"/>
      <w:b/>
      <w:bCs/>
      <w:sz w:val="32"/>
      <w:szCs w:val="32"/>
    </w:rPr>
  </w:style>
  <w:style w:type="character" w:customStyle="1" w:styleId="1462">
    <w:name w:val="标题 3 Char_file_3796"/>
    <w:basedOn w:val="1456"/>
    <w:link w:val="5"/>
    <w:semiHidden/>
    <w:qFormat/>
    <w:uiPriority w:val="9"/>
    <w:rPr>
      <w:rFonts w:ascii="宋体" w:hAnsi="宋体" w:eastAsia="宋体" w:cs="宋体"/>
      <w:b/>
      <w:bCs/>
      <w:sz w:val="32"/>
      <w:szCs w:val="32"/>
    </w:rPr>
  </w:style>
  <w:style w:type="character" w:customStyle="1" w:styleId="1463">
    <w:name w:val="标题 4 Char_file_3796"/>
    <w:basedOn w:val="1456"/>
    <w:link w:val="6"/>
    <w:semiHidden/>
    <w:qFormat/>
    <w:uiPriority w:val="9"/>
    <w:rPr>
      <w:rFonts w:asciiTheme="majorHAnsi" w:hAnsiTheme="majorHAnsi" w:eastAsiaTheme="majorEastAsia" w:cstheme="majorBidi"/>
      <w:b/>
      <w:bCs/>
      <w:sz w:val="28"/>
      <w:szCs w:val="28"/>
    </w:rPr>
  </w:style>
  <w:style w:type="character" w:customStyle="1" w:styleId="1464">
    <w:name w:val="标题 5 Char_file_3796"/>
    <w:basedOn w:val="1456"/>
    <w:link w:val="7"/>
    <w:semiHidden/>
    <w:qFormat/>
    <w:uiPriority w:val="9"/>
    <w:rPr>
      <w:rFonts w:ascii="宋体" w:hAnsi="宋体" w:eastAsia="宋体" w:cs="宋体"/>
      <w:b/>
      <w:bCs/>
      <w:sz w:val="28"/>
      <w:szCs w:val="28"/>
    </w:rPr>
  </w:style>
  <w:style w:type="character" w:customStyle="1" w:styleId="1465">
    <w:name w:val="标题 6 Char_file_3796"/>
    <w:basedOn w:val="1456"/>
    <w:link w:val="9"/>
    <w:semiHidden/>
    <w:qFormat/>
    <w:uiPriority w:val="9"/>
    <w:rPr>
      <w:rFonts w:asciiTheme="majorHAnsi" w:hAnsiTheme="majorHAnsi" w:eastAsiaTheme="majorEastAsia" w:cstheme="majorBidi"/>
      <w:b/>
      <w:bCs/>
      <w:sz w:val="24"/>
      <w:szCs w:val="24"/>
    </w:rPr>
  </w:style>
  <w:style w:type="paragraph" w:customStyle="1" w:styleId="1466">
    <w:name w:val="cke_editable_file_3796"/>
    <w:basedOn w:val="155"/>
    <w:qFormat/>
    <w:uiPriority w:val="0"/>
    <w:rPr>
      <w:rFonts w:ascii="仿宋_GB2312" w:eastAsia="仿宋_GB2312"/>
    </w:rPr>
  </w:style>
  <w:style w:type="paragraph" w:customStyle="1" w:styleId="1467">
    <w:name w:val="marker_file_3796"/>
    <w:basedOn w:val="155"/>
    <w:qFormat/>
    <w:uiPriority w:val="0"/>
    <w:pPr>
      <w:shd w:val="clear" w:color="auto" w:fill="FFFF00"/>
    </w:pPr>
  </w:style>
  <w:style w:type="paragraph" w:customStyle="1" w:styleId="1468">
    <w:name w:val="Normal (Web)_file_3796"/>
    <w:basedOn w:val="155"/>
    <w:semiHidden/>
    <w:unhideWhenUsed/>
    <w:qFormat/>
    <w:uiPriority w:val="99"/>
  </w:style>
  <w:style w:type="paragraph" w:customStyle="1" w:styleId="1469">
    <w:name w:val="heading 2_file_3797"/>
    <w:basedOn w:val="157"/>
    <w:qFormat/>
    <w:uiPriority w:val="9"/>
    <w:pPr>
      <w:outlineLvl w:val="1"/>
    </w:pPr>
    <w:rPr>
      <w:sz w:val="36"/>
      <w:szCs w:val="36"/>
    </w:rPr>
  </w:style>
  <w:style w:type="paragraph" w:customStyle="1" w:styleId="1470">
    <w:name w:val="heading 3_file_3797"/>
    <w:basedOn w:val="157"/>
    <w:qFormat/>
    <w:uiPriority w:val="9"/>
    <w:pPr>
      <w:outlineLvl w:val="2"/>
    </w:pPr>
    <w:rPr>
      <w:sz w:val="27"/>
      <w:szCs w:val="27"/>
    </w:rPr>
  </w:style>
  <w:style w:type="paragraph" w:customStyle="1" w:styleId="1471">
    <w:name w:val="heading 4_file_3797"/>
    <w:basedOn w:val="157"/>
    <w:qFormat/>
    <w:uiPriority w:val="9"/>
    <w:pPr>
      <w:outlineLvl w:val="3"/>
    </w:pPr>
  </w:style>
  <w:style w:type="paragraph" w:customStyle="1" w:styleId="1472">
    <w:name w:val="heading 5_file_3797"/>
    <w:basedOn w:val="157"/>
    <w:qFormat/>
    <w:uiPriority w:val="9"/>
    <w:pPr>
      <w:outlineLvl w:val="4"/>
    </w:pPr>
    <w:rPr>
      <w:sz w:val="20"/>
      <w:szCs w:val="20"/>
    </w:rPr>
  </w:style>
  <w:style w:type="paragraph" w:customStyle="1" w:styleId="1473">
    <w:name w:val="heading 6_file_3797"/>
    <w:basedOn w:val="157"/>
    <w:qFormat/>
    <w:uiPriority w:val="9"/>
    <w:pPr>
      <w:outlineLvl w:val="5"/>
    </w:pPr>
    <w:rPr>
      <w:sz w:val="15"/>
      <w:szCs w:val="15"/>
    </w:rPr>
  </w:style>
  <w:style w:type="character" w:customStyle="1" w:styleId="1474">
    <w:name w:val="Default Paragraph Font_file_3797"/>
    <w:semiHidden/>
    <w:unhideWhenUsed/>
    <w:qFormat/>
    <w:uiPriority w:val="1"/>
  </w:style>
  <w:style w:type="table" w:customStyle="1" w:styleId="1475">
    <w:name w:val="Normal Table_file_3797"/>
    <w:semiHidden/>
    <w:unhideWhenUsed/>
    <w:qFormat/>
    <w:uiPriority w:val="99"/>
    <w:tblPr>
      <w:tblCellMar>
        <w:top w:w="0" w:type="dxa"/>
        <w:left w:w="108" w:type="dxa"/>
        <w:bottom w:w="0" w:type="dxa"/>
        <w:right w:w="108" w:type="dxa"/>
      </w:tblCellMar>
    </w:tblPr>
  </w:style>
  <w:style w:type="character" w:customStyle="1" w:styleId="1476">
    <w:name w:val="Hyperlink_file_3797"/>
    <w:basedOn w:val="1474"/>
    <w:semiHidden/>
    <w:unhideWhenUsed/>
    <w:qFormat/>
    <w:uiPriority w:val="99"/>
    <w:rPr>
      <w:color w:val="0782C1"/>
      <w:u w:val="single"/>
    </w:rPr>
  </w:style>
  <w:style w:type="character" w:customStyle="1" w:styleId="1477">
    <w:name w:val="FollowedHyperlink_file_3797"/>
    <w:basedOn w:val="1474"/>
    <w:semiHidden/>
    <w:unhideWhenUsed/>
    <w:qFormat/>
    <w:uiPriority w:val="99"/>
    <w:rPr>
      <w:color w:val="0782C1"/>
      <w:u w:val="single"/>
    </w:rPr>
  </w:style>
  <w:style w:type="character" w:customStyle="1" w:styleId="1478">
    <w:name w:val="标题 1 Char_file_3797"/>
    <w:basedOn w:val="1474"/>
    <w:link w:val="3"/>
    <w:qFormat/>
    <w:uiPriority w:val="9"/>
    <w:rPr>
      <w:rFonts w:ascii="宋体" w:hAnsi="宋体" w:eastAsia="宋体" w:cs="宋体"/>
      <w:b/>
      <w:bCs/>
      <w:kern w:val="44"/>
      <w:sz w:val="44"/>
      <w:szCs w:val="44"/>
    </w:rPr>
  </w:style>
  <w:style w:type="character" w:customStyle="1" w:styleId="1479">
    <w:name w:val="标题 2 Char_file_3797"/>
    <w:basedOn w:val="1474"/>
    <w:link w:val="4"/>
    <w:semiHidden/>
    <w:qFormat/>
    <w:uiPriority w:val="9"/>
    <w:rPr>
      <w:rFonts w:asciiTheme="majorHAnsi" w:hAnsiTheme="majorHAnsi" w:eastAsiaTheme="majorEastAsia" w:cstheme="majorBidi"/>
      <w:b/>
      <w:bCs/>
      <w:sz w:val="32"/>
      <w:szCs w:val="32"/>
    </w:rPr>
  </w:style>
  <w:style w:type="character" w:customStyle="1" w:styleId="1480">
    <w:name w:val="标题 3 Char_file_3797"/>
    <w:basedOn w:val="1474"/>
    <w:link w:val="5"/>
    <w:semiHidden/>
    <w:qFormat/>
    <w:uiPriority w:val="9"/>
    <w:rPr>
      <w:rFonts w:ascii="宋体" w:hAnsi="宋体" w:eastAsia="宋体" w:cs="宋体"/>
      <w:b/>
      <w:bCs/>
      <w:sz w:val="32"/>
      <w:szCs w:val="32"/>
    </w:rPr>
  </w:style>
  <w:style w:type="character" w:customStyle="1" w:styleId="1481">
    <w:name w:val="标题 4 Char_file_3797"/>
    <w:basedOn w:val="1474"/>
    <w:link w:val="6"/>
    <w:semiHidden/>
    <w:qFormat/>
    <w:uiPriority w:val="9"/>
    <w:rPr>
      <w:rFonts w:asciiTheme="majorHAnsi" w:hAnsiTheme="majorHAnsi" w:eastAsiaTheme="majorEastAsia" w:cstheme="majorBidi"/>
      <w:b/>
      <w:bCs/>
      <w:sz w:val="28"/>
      <w:szCs w:val="28"/>
    </w:rPr>
  </w:style>
  <w:style w:type="character" w:customStyle="1" w:styleId="1482">
    <w:name w:val="标题 5 Char_file_3797"/>
    <w:basedOn w:val="1474"/>
    <w:link w:val="7"/>
    <w:semiHidden/>
    <w:qFormat/>
    <w:uiPriority w:val="9"/>
    <w:rPr>
      <w:rFonts w:ascii="宋体" w:hAnsi="宋体" w:eastAsia="宋体" w:cs="宋体"/>
      <w:b/>
      <w:bCs/>
      <w:sz w:val="28"/>
      <w:szCs w:val="28"/>
    </w:rPr>
  </w:style>
  <w:style w:type="character" w:customStyle="1" w:styleId="1483">
    <w:name w:val="标题 6 Char_file_3797"/>
    <w:basedOn w:val="1474"/>
    <w:link w:val="9"/>
    <w:semiHidden/>
    <w:qFormat/>
    <w:uiPriority w:val="9"/>
    <w:rPr>
      <w:rFonts w:asciiTheme="majorHAnsi" w:hAnsiTheme="majorHAnsi" w:eastAsiaTheme="majorEastAsia" w:cstheme="majorBidi"/>
      <w:b/>
      <w:bCs/>
      <w:sz w:val="24"/>
      <w:szCs w:val="24"/>
    </w:rPr>
  </w:style>
  <w:style w:type="paragraph" w:customStyle="1" w:styleId="1484">
    <w:name w:val="cke_editable_file_3797"/>
    <w:basedOn w:val="157"/>
    <w:qFormat/>
    <w:uiPriority w:val="0"/>
    <w:rPr>
      <w:rFonts w:ascii="仿宋_GB2312" w:eastAsia="仿宋_GB2312"/>
    </w:rPr>
  </w:style>
  <w:style w:type="paragraph" w:customStyle="1" w:styleId="1485">
    <w:name w:val="marker_file_3797"/>
    <w:basedOn w:val="157"/>
    <w:qFormat/>
    <w:uiPriority w:val="0"/>
    <w:pPr>
      <w:shd w:val="clear" w:color="auto" w:fill="FFFF00"/>
    </w:pPr>
  </w:style>
  <w:style w:type="paragraph" w:customStyle="1" w:styleId="1486">
    <w:name w:val="Normal (Web)_file_3797"/>
    <w:basedOn w:val="157"/>
    <w:semiHidden/>
    <w:unhideWhenUsed/>
    <w:qFormat/>
    <w:uiPriority w:val="99"/>
  </w:style>
  <w:style w:type="paragraph" w:customStyle="1" w:styleId="1487">
    <w:name w:val="Normal (Web)_file_221"/>
    <w:basedOn w:val="1488"/>
    <w:autoRedefine/>
    <w:semiHidden/>
    <w:unhideWhenUsed/>
    <w:qFormat/>
    <w:uiPriority w:val="99"/>
    <w:pPr>
      <w:spacing w:before="100" w:beforeAutospacing="1" w:after="100" w:afterAutospacing="1"/>
    </w:pPr>
  </w:style>
  <w:style w:type="paragraph" w:customStyle="1" w:styleId="1488">
    <w:name w:val="Normal_file_221"/>
    <w:autoRedefine/>
    <w:qFormat/>
    <w:uiPriority w:val="0"/>
    <w:rPr>
      <w:rFonts w:ascii="宋体" w:hAnsi="宋体" w:eastAsia="宋体" w:cs="宋体"/>
      <w:sz w:val="24"/>
      <w:szCs w:val="24"/>
      <w:lang w:val="en-US" w:eastAsia="zh-CN" w:bidi="ar-SA"/>
    </w:rPr>
  </w:style>
  <w:style w:type="paragraph" w:customStyle="1" w:styleId="1489">
    <w:name w:val="Normal (Web)_file_1040"/>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90">
    <w:name w:val="Normal (Web)_file_212_file_222"/>
    <w:basedOn w:val="1491"/>
    <w:autoRedefine/>
    <w:semiHidden/>
    <w:unhideWhenUsed/>
    <w:qFormat/>
    <w:uiPriority w:val="99"/>
    <w:pPr>
      <w:spacing w:before="100" w:beforeAutospacing="1" w:after="100" w:afterAutospacing="1"/>
    </w:pPr>
  </w:style>
  <w:style w:type="paragraph" w:customStyle="1" w:styleId="1491">
    <w:name w:val="Normal_file_212_file_222"/>
    <w:autoRedefine/>
    <w:qFormat/>
    <w:uiPriority w:val="0"/>
    <w:rPr>
      <w:rFonts w:ascii="宋体" w:hAnsi="宋体" w:eastAsia="宋体" w:cs="宋体"/>
      <w:sz w:val="24"/>
      <w:szCs w:val="24"/>
      <w:lang w:val="en-US" w:eastAsia="zh-CN" w:bidi="ar-SA"/>
    </w:rPr>
  </w:style>
  <w:style w:type="paragraph" w:customStyle="1" w:styleId="1492">
    <w:name w:val="Normal (Web)_file_1032_file_1041"/>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93">
    <w:name w:val="Normal (Web)_file_556_file_561"/>
    <w:basedOn w:val="1494"/>
    <w:autoRedefine/>
    <w:unhideWhenUsed/>
    <w:qFormat/>
    <w:uiPriority w:val="99"/>
    <w:pPr>
      <w:spacing w:before="100" w:beforeAutospacing="1" w:after="100" w:afterAutospacing="1"/>
    </w:pPr>
  </w:style>
  <w:style w:type="paragraph" w:customStyle="1" w:styleId="1494">
    <w:name w:val="Normal_file_556_file_561"/>
    <w:autoRedefine/>
    <w:qFormat/>
    <w:uiPriority w:val="0"/>
    <w:rPr>
      <w:rFonts w:ascii="宋体" w:hAnsi="宋体" w:eastAsia="宋体" w:cs="宋体"/>
      <w:sz w:val="24"/>
      <w:szCs w:val="24"/>
      <w:lang w:val="en-US" w:eastAsia="zh-CN" w:bidi="ar-SA"/>
    </w:rPr>
  </w:style>
  <w:style w:type="paragraph" w:customStyle="1" w:styleId="1495">
    <w:name w:val="Normal (Web)_file_223"/>
    <w:basedOn w:val="1496"/>
    <w:autoRedefine/>
    <w:semiHidden/>
    <w:unhideWhenUsed/>
    <w:qFormat/>
    <w:uiPriority w:val="99"/>
    <w:pPr>
      <w:spacing w:before="100" w:beforeAutospacing="1" w:after="100" w:afterAutospacing="1"/>
    </w:pPr>
  </w:style>
  <w:style w:type="paragraph" w:customStyle="1" w:styleId="1496">
    <w:name w:val="Normal_file_223"/>
    <w:autoRedefine/>
    <w:qFormat/>
    <w:uiPriority w:val="0"/>
    <w:rPr>
      <w:rFonts w:ascii="宋体" w:hAnsi="宋体" w:eastAsia="宋体" w:cs="宋体"/>
      <w:sz w:val="24"/>
      <w:szCs w:val="24"/>
      <w:lang w:val="en-US" w:eastAsia="zh-CN" w:bidi="ar-SA"/>
    </w:rPr>
  </w:style>
  <w:style w:type="paragraph" w:customStyle="1" w:styleId="1497">
    <w:name w:val="Normal (Web)_file_562"/>
    <w:basedOn w:val="1498"/>
    <w:autoRedefine/>
    <w:unhideWhenUsed/>
    <w:qFormat/>
    <w:uiPriority w:val="99"/>
    <w:pPr>
      <w:spacing w:before="100" w:beforeAutospacing="1" w:after="100" w:afterAutospacing="1"/>
    </w:pPr>
  </w:style>
  <w:style w:type="paragraph" w:customStyle="1" w:styleId="1498">
    <w:name w:val="Normal_file_562"/>
    <w:autoRedefine/>
    <w:qFormat/>
    <w:uiPriority w:val="0"/>
    <w:rPr>
      <w:rFonts w:ascii="宋体" w:hAnsi="宋体" w:eastAsia="宋体" w:cs="宋体"/>
      <w:sz w:val="24"/>
      <w:szCs w:val="24"/>
      <w:lang w:val="en-US" w:eastAsia="zh-CN" w:bidi="ar-SA"/>
    </w:rPr>
  </w:style>
  <w:style w:type="character" w:customStyle="1" w:styleId="1499">
    <w:name w:val="Strong_file_562"/>
    <w:basedOn w:val="1500"/>
    <w:autoRedefine/>
    <w:qFormat/>
    <w:uiPriority w:val="22"/>
    <w:rPr>
      <w:b/>
      <w:bCs/>
    </w:rPr>
  </w:style>
  <w:style w:type="character" w:customStyle="1" w:styleId="1500">
    <w:name w:val="Default Paragraph Font_file_562"/>
    <w:autoRedefine/>
    <w:unhideWhenUsed/>
    <w:qFormat/>
    <w:uiPriority w:val="1"/>
  </w:style>
  <w:style w:type="paragraph" w:customStyle="1" w:styleId="1501">
    <w:name w:val="Normal (Web)_file_765"/>
    <w:basedOn w:val="1502"/>
    <w:autoRedefine/>
    <w:unhideWhenUsed/>
    <w:qFormat/>
    <w:uiPriority w:val="99"/>
    <w:pPr>
      <w:spacing w:before="100" w:beforeAutospacing="1" w:after="100" w:afterAutospacing="1"/>
    </w:pPr>
  </w:style>
  <w:style w:type="paragraph" w:customStyle="1" w:styleId="1502">
    <w:name w:val="Normal_file_765"/>
    <w:autoRedefine/>
    <w:qFormat/>
    <w:uiPriority w:val="0"/>
    <w:rPr>
      <w:rFonts w:ascii="宋体" w:hAnsi="宋体" w:eastAsia="宋体" w:cs="宋体"/>
      <w:sz w:val="24"/>
      <w:szCs w:val="24"/>
      <w:lang w:val="en-US" w:eastAsia="zh-CN" w:bidi="ar-SA"/>
    </w:rPr>
  </w:style>
  <w:style w:type="character" w:customStyle="1" w:styleId="1503">
    <w:name w:val="Strong_file_765"/>
    <w:basedOn w:val="1504"/>
    <w:autoRedefine/>
    <w:qFormat/>
    <w:uiPriority w:val="22"/>
    <w:rPr>
      <w:b/>
      <w:bCs/>
    </w:rPr>
  </w:style>
  <w:style w:type="character" w:customStyle="1" w:styleId="1504">
    <w:name w:val="Default Paragraph Font_file_765"/>
    <w:autoRedefine/>
    <w:unhideWhenUsed/>
    <w:qFormat/>
    <w:uiPriority w:val="1"/>
  </w:style>
  <w:style w:type="paragraph" w:customStyle="1" w:styleId="1505">
    <w:name w:val="Normal (Web)_file_460"/>
    <w:basedOn w:val="1506"/>
    <w:autoRedefine/>
    <w:semiHidden/>
    <w:unhideWhenUsed/>
    <w:qFormat/>
    <w:uiPriority w:val="99"/>
  </w:style>
  <w:style w:type="paragraph" w:customStyle="1" w:styleId="1506">
    <w:name w:val="Normal_file_460"/>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7">
    <w:name w:val="Normal (Web)_file_461"/>
    <w:basedOn w:val="1508"/>
    <w:autoRedefine/>
    <w:semiHidden/>
    <w:unhideWhenUsed/>
    <w:qFormat/>
    <w:uiPriority w:val="99"/>
  </w:style>
  <w:style w:type="paragraph" w:customStyle="1" w:styleId="1508">
    <w:name w:val="Normal_file_46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9">
    <w:name w:val="Normal (Web)_file_462"/>
    <w:basedOn w:val="1510"/>
    <w:autoRedefine/>
    <w:semiHidden/>
    <w:unhideWhenUsed/>
    <w:qFormat/>
    <w:uiPriority w:val="99"/>
  </w:style>
  <w:style w:type="paragraph" w:customStyle="1" w:styleId="1510">
    <w:name w:val="Normal_file_462"/>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1">
    <w:name w:val="Normal (Web)_file_463"/>
    <w:basedOn w:val="1512"/>
    <w:autoRedefine/>
    <w:semiHidden/>
    <w:unhideWhenUsed/>
    <w:qFormat/>
    <w:uiPriority w:val="99"/>
  </w:style>
  <w:style w:type="paragraph" w:customStyle="1" w:styleId="1512">
    <w:name w:val="Normal_file_463"/>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3">
    <w:name w:val="Normal (Web)_file_214"/>
    <w:basedOn w:val="1514"/>
    <w:autoRedefine/>
    <w:semiHidden/>
    <w:unhideWhenUsed/>
    <w:qFormat/>
    <w:uiPriority w:val="99"/>
    <w:pPr>
      <w:spacing w:before="100" w:beforeAutospacing="1" w:after="100" w:afterAutospacing="1"/>
    </w:pPr>
  </w:style>
  <w:style w:type="paragraph" w:customStyle="1" w:styleId="1514">
    <w:name w:val="Normal_file_214"/>
    <w:autoRedefine/>
    <w:qFormat/>
    <w:uiPriority w:val="0"/>
    <w:rPr>
      <w:rFonts w:ascii="宋体" w:hAnsi="宋体" w:eastAsia="宋体" w:cs="宋体"/>
      <w:sz w:val="24"/>
      <w:szCs w:val="24"/>
      <w:lang w:val="en-US" w:eastAsia="zh-CN" w:bidi="ar-SA"/>
    </w:rPr>
  </w:style>
  <w:style w:type="paragraph" w:customStyle="1" w:styleId="1515">
    <w:name w:val="Normal (Web)_file_1906"/>
    <w:basedOn w:val="1516"/>
    <w:unhideWhenUsed/>
    <w:qFormat/>
    <w:uiPriority w:val="99"/>
  </w:style>
  <w:style w:type="paragraph" w:customStyle="1" w:styleId="1516">
    <w:name w:val="Normal_file_190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90</Pages>
  <Words>21891</Words>
  <Characters>23735</Characters>
  <Lines>183</Lines>
  <Paragraphs>51</Paragraphs>
  <TotalTime>12</TotalTime>
  <ScaleCrop>false</ScaleCrop>
  <LinksUpToDate>false</LinksUpToDate>
  <CharactersWithSpaces>23913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黄慧</cp:lastModifiedBy>
  <cp:lastPrinted>2018-06-13T03:11:00Z</cp:lastPrinted>
  <dcterms:modified xsi:type="dcterms:W3CDTF">2025-04-10T02:02:28Z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eyJoZGlkIjoiNTVmNDJhOGE4MWQyM2QwN2NlMTBlOWY2MTEzYzgyM2IiLCJ1c2VySWQiOiIxMzA5MTU0NTIwIn0=</vt:lpwstr>
  </property>
  <property fmtid="{D5CDD505-2E9C-101B-9397-08002B2CF9AE}" pid="4" name="ICV">
    <vt:lpwstr>337BE2551FAA493786B7F3729300C95E_13</vt:lpwstr>
  </property>
</Properties>
</file>