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柳州市民政局婚姻登记处物业服务采购</w:t>
      </w:r>
    </w:p>
    <w:p w14:paraId="123F009B">
      <w:pPr>
        <w:spacing w:line="800" w:lineRule="exact"/>
        <w:jc w:val="center"/>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LZZC2025-C3-990098-LZSZ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柳州市民政局</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3</w:t>
      </w:r>
      <w:r>
        <w:rPr>
          <w:rFonts w:ascii="楷体" w:hAnsi="楷体" w:eastAsia="楷体"/>
          <w:b/>
          <w:sz w:val="40"/>
          <w:szCs w:val="40"/>
        </w:rPr>
        <w:t>月</w:t>
      </w:r>
      <w:r>
        <w:rPr>
          <w:rFonts w:hint="eastAsia" w:ascii="楷体" w:hAnsi="楷体" w:eastAsia="楷体"/>
          <w:b/>
          <w:sz w:val="40"/>
          <w:szCs w:val="40"/>
          <w:lang w:val="en-US" w:eastAsia="zh-CN"/>
        </w:rPr>
        <w:t>19</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3C6C239A">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E3949A">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C8C1D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C06203">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6BCD2154"/>
    <w:p w14:paraId="74578943">
      <w:pPr>
        <w:widowControl/>
        <w:jc w:val="left"/>
      </w:pPr>
      <w:r>
        <w:br w:type="page"/>
      </w:r>
    </w:p>
    <w:p w14:paraId="0977EBBD">
      <w:pPr>
        <w:rPr>
          <w:rFonts w:hint="eastAsia"/>
        </w:rPr>
      </w:pPr>
    </w:p>
    <w:p w14:paraId="3FD5A3CC">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柳州市民政局婚姻登记处物业服务采购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80"/>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LZZC2025-C3-990098-LZSZ</w:t>
      </w:r>
    </w:p>
    <w:p w14:paraId="106DBFC0">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柳州市民政局婚姻登记处物业服务采购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74400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标项名称：柳州市民政局婚姻登记处物业服务采购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预算金额（元）：74400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柳州市民政局婚姻登记处物业服务采购</w:t>
      </w:r>
      <w:r>
        <w:rPr>
          <w:rFonts w:ascii="仿宋" w:hAnsi="仿宋" w:eastAsia="仿宋"/>
          <w:bCs/>
          <w:sz w:val="24"/>
        </w:rPr>
        <w:t>（具体内容详见竞争性磋商文件第三章《采购需求》）</w:t>
      </w:r>
      <w:r>
        <w:rPr>
          <w:rFonts w:ascii="仿宋" w:hAnsi="仿宋" w:eastAsia="仿宋"/>
          <w:bCs/>
          <w:sz w:val="24"/>
        </w:rPr>
        <w:cr/>
      </w:r>
      <w:r>
        <w:rPr>
          <w:rFonts w:ascii="仿宋" w:hAnsi="仿宋" w:eastAsia="仿宋"/>
          <w:bCs/>
          <w:sz w:val="24"/>
        </w:rPr>
        <w:t>最高限价（如有）：74400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8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80"/>
        <w:spacing w:line="400" w:lineRule="exact"/>
        <w:ind w:right="-330" w:rightChars="-157" w:firstLine="560"/>
        <w:rPr>
          <w:rFonts w:hint="eastAsia" w:ascii="仿宋_GB2312" w:eastAsia="仿宋_GB2312"/>
          <w:sz w:val="28"/>
          <w:szCs w:val="28"/>
          <w:lang w:eastAsia="zh-CN"/>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hint="eastAsia" w:ascii="仿宋_GB2312" w:eastAsia="仿宋_GB2312"/>
          <w:b/>
          <w:bCs/>
          <w:sz w:val="28"/>
          <w:szCs w:val="28"/>
        </w:rPr>
        <w:t>本项目属于专门面向中小企业采购的项目，</w:t>
      </w:r>
      <w:r>
        <w:rPr>
          <w:rFonts w:hint="eastAsia" w:ascii="仿宋_GB2312" w:eastAsia="仿宋_GB2312"/>
          <w:b/>
          <w:bCs/>
          <w:sz w:val="28"/>
          <w:szCs w:val="28"/>
          <w:lang w:val="en-US" w:eastAsia="zh-CN"/>
        </w:rPr>
        <w:t>监</w:t>
      </w:r>
      <w:r>
        <w:rPr>
          <w:rFonts w:hint="eastAsia" w:ascii="仿宋_GB2312" w:eastAsia="仿宋_GB2312"/>
          <w:b/>
          <w:bCs/>
          <w:sz w:val="28"/>
          <w:szCs w:val="28"/>
        </w:rPr>
        <w:t>狱企业、残疾人福利单位视同小型、微型业的；中小企业须符合本项目采购标的所属行业对应的中小企业划分标准；</w:t>
      </w:r>
    </w:p>
    <w:p w14:paraId="68C367DB">
      <w:pPr>
        <w:pStyle w:val="180"/>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hint="eastAsia" w:ascii="仿宋_GB2312" w:eastAsia="仿宋_GB2312"/>
          <w:sz w:val="28"/>
          <w:szCs w:val="28"/>
          <w:lang w:eastAsia="zh-CN"/>
        </w:rPr>
        <w:t>无。</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3</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3</w:t>
      </w:r>
      <w:r>
        <w:rPr>
          <w:rFonts w:ascii="仿宋_GB2312" w:hAnsi="Calibri" w:eastAsia="仿宋_GB2312"/>
          <w:sz w:val="28"/>
          <w:szCs w:val="28"/>
        </w:rPr>
        <w:t>月</w:t>
      </w:r>
      <w:r>
        <w:rPr>
          <w:rFonts w:hint="eastAsia" w:ascii="仿宋_GB2312" w:hAnsi="Calibri" w:eastAsia="仿宋_GB2312"/>
          <w:sz w:val="28"/>
          <w:szCs w:val="28"/>
          <w:lang w:val="en-US" w:eastAsia="zh-CN"/>
        </w:rPr>
        <w:t>26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28359005"/>
      <w:bookmarkStart w:id="8" w:name="_Toc35393793"/>
      <w:bookmarkStart w:id="9" w:name="_Toc28359082"/>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4</w:t>
      </w:r>
      <w:r>
        <w:rPr>
          <w:rFonts w:ascii="仿宋_GB2312" w:eastAsia="仿宋_GB2312"/>
          <w:bCs/>
          <w:sz w:val="28"/>
          <w:szCs w:val="28"/>
        </w:rPr>
        <w:t>月</w:t>
      </w:r>
      <w:r>
        <w:rPr>
          <w:rFonts w:hint="eastAsia" w:ascii="仿宋_GB2312" w:eastAsia="仿宋_GB2312"/>
          <w:bCs/>
          <w:sz w:val="28"/>
          <w:szCs w:val="28"/>
          <w:lang w:val="en-US" w:eastAsia="zh-CN"/>
        </w:rPr>
        <w:t>8</w:t>
      </w:r>
      <w:bookmarkStart w:id="63" w:name="_GoBack"/>
      <w:bookmarkEnd w:id="63"/>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35393794"/>
      <w:bookmarkStart w:id="12" w:name="_Toc28359084"/>
      <w:bookmarkStart w:id="13" w:name="_Toc28359007"/>
      <w:bookmarkStart w:id="14" w:name="_Toc35393625"/>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65DB518">
      <w:pPr>
        <w:pStyle w:val="180"/>
        <w:spacing w:line="420" w:lineRule="exact"/>
        <w:ind w:firstLine="562"/>
        <w:rPr>
          <w:rFonts w:hint="eastAsia" w:ascii="仿宋_GB2312" w:hAnsi="仿宋_GB2312" w:eastAsia="仿宋_GB2312" w:cs="仿宋_GB2312"/>
          <w:b/>
          <w:bCs/>
          <w:sz w:val="28"/>
          <w:szCs w:val="28"/>
        </w:rPr>
      </w:pPr>
      <w:bookmarkStart w:id="17" w:name="_Toc35393627"/>
      <w:bookmarkStart w:id="18" w:name="_Toc28359008"/>
      <w:bookmarkStart w:id="19" w:name="_Toc35393796"/>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7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80"/>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80"/>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80"/>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7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7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80"/>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柳州市民政局</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柳州市鱼峰区龙湖路13号柳州市民服务中心北楼3楼</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项目联系人：周丹妮</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0772-2159373</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74BA5FE7">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柳州市民政局婚姻登记处物业服务采购</w:t>
            </w:r>
          </w:p>
          <w:p w14:paraId="03C37496">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LZZC2025-C3-990098-LZSZ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柒万肆仟肆佰元整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74</w:t>
            </w:r>
            <w:r>
              <w:rPr>
                <w:rFonts w:hint="eastAsia" w:ascii="仿宋_GB2312" w:hAnsi="宋体" w:eastAsia="仿宋_GB2312"/>
                <w:sz w:val="24"/>
                <w:lang w:val="en-US" w:eastAsia="zh-CN"/>
              </w:rPr>
              <w:t>,</w:t>
            </w:r>
            <w:r>
              <w:rPr>
                <w:rFonts w:ascii="仿宋_GB2312" w:hAnsi="宋体" w:eastAsia="仿宋_GB2312"/>
                <w:sz w:val="24"/>
              </w:rPr>
              <w:t>400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68B5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AE0448">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037E75E7">
            <w:pPr>
              <w:pStyle w:val="324"/>
              <w:spacing w:before="0" w:beforeAutospacing="0" w:after="0" w:afterAutospacing="0" w:line="460" w:lineRule="atLeast"/>
              <w:rPr>
                <w:rFonts w:ascii="仿宋_GB2312" w:eastAsia="仿宋_GB2312"/>
                <w:color w:val="000000"/>
              </w:rPr>
            </w:pPr>
            <w:r>
              <w:rPr>
                <w:rStyle w:val="325"/>
                <w:rFonts w:hint="eastAsia" w:ascii="仿宋_GB2312" w:eastAsia="仿宋_GB2312"/>
                <w:color w:val="000000"/>
              </w:rPr>
              <w:t>本项目属于专门面向</w:t>
            </w:r>
            <w:r>
              <w:rPr>
                <w:rStyle w:val="325"/>
                <w:rFonts w:hint="eastAsia" w:ascii="仿宋_GB2312" w:eastAsia="仿宋_GB2312"/>
                <w:color w:val="auto"/>
                <w:lang w:val="en-US" w:eastAsia="zh-CN"/>
              </w:rPr>
              <w:t>中小</w:t>
            </w:r>
            <w:r>
              <w:rPr>
                <w:rStyle w:val="325"/>
                <w:rFonts w:hint="eastAsia" w:ascii="仿宋_GB2312" w:eastAsia="仿宋_GB2312"/>
                <w:color w:val="000000"/>
              </w:rPr>
              <w:t>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25"/>
                <w:rFonts w:hint="eastAsia" w:ascii="仿宋_GB2312" w:eastAsia="仿宋_GB2312"/>
                <w:color w:val="000000"/>
                <w:lang w:val="en-US" w:eastAsia="zh-CN"/>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5FB75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525E9C">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32B02014">
            <w:pPr>
              <w:pStyle w:val="345"/>
              <w:spacing w:before="0" w:beforeAutospacing="0" w:after="0" w:afterAutospacing="0" w:line="460" w:lineRule="atLeast"/>
              <w:rPr>
                <w:rFonts w:ascii="仿宋_GB2312" w:eastAsia="仿宋_GB2312"/>
                <w:color w:val="000000"/>
              </w:rPr>
            </w:pPr>
            <w:r>
              <w:rPr>
                <w:rStyle w:val="346"/>
                <w:rFonts w:hint="eastAsia" w:ascii="仿宋_GB2312" w:eastAsia="仿宋_GB2312"/>
                <w:color w:val="000000"/>
              </w:rPr>
              <w:t>电子响应文件（必须提供）：</w:t>
            </w:r>
            <w:r>
              <w:rPr>
                <w:rFonts w:hint="eastAsia" w:ascii="仿宋_GB2312" w:eastAsia="仿宋_GB2312"/>
                <w:b/>
                <w:bCs/>
                <w:color w:val="000000"/>
              </w:rPr>
              <w:br w:type="textWrapping"/>
            </w:r>
            <w:r>
              <w:rPr>
                <w:rStyle w:val="346"/>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346"/>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346"/>
                <w:rFonts w:hint="eastAsia" w:ascii="仿宋_GB2312" w:eastAsia="仿宋_GB2312"/>
                <w:color w:val="000000"/>
              </w:rPr>
              <w:t>3.电子响应文件成功提交后，供应商可自行打印响应文件接收回执。</w:t>
            </w:r>
          </w:p>
        </w:tc>
      </w:tr>
      <w:tr w14:paraId="257A4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88B093">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5B76E7B7">
            <w:pPr>
              <w:pStyle w:val="364"/>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308F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B4BFC7">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5168526D">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59937214">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0651D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A4AF39">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4E43C4B4">
            <w:pPr>
              <w:pStyle w:val="40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78165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FB3D4A6">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11824D97">
            <w:pPr>
              <w:pStyle w:val="418"/>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35D46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773CEC0">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2C5DE87F">
            <w:pPr>
              <w:pStyle w:val="43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28A0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628909">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17D31518">
            <w:pPr>
              <w:pStyle w:val="454"/>
              <w:spacing w:before="0" w:beforeAutospacing="0" w:after="0" w:afterAutospacing="0" w:line="460" w:lineRule="atLeast"/>
              <w:rPr>
                <w:rFonts w:ascii="仿宋_GB2312" w:eastAsia="仿宋_GB2312"/>
                <w:color w:val="000000"/>
              </w:rPr>
            </w:pPr>
            <w:r>
              <w:rPr>
                <w:rStyle w:val="45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455"/>
                <w:rFonts w:hint="eastAsia" w:ascii="仿宋_GB2312" w:eastAsia="仿宋_GB2312"/>
                <w:color w:val="000000"/>
              </w:rPr>
              <w:t>二、甄别方式：</w:t>
            </w:r>
            <w:r>
              <w:rPr>
                <w:rFonts w:hint="eastAsia" w:ascii="仿宋_GB2312" w:eastAsia="仿宋_GB2312"/>
                <w:b/>
                <w:bCs/>
                <w:color w:val="000000"/>
              </w:rPr>
              <w:br w:type="textWrapping"/>
            </w:r>
            <w:r>
              <w:rPr>
                <w:rStyle w:val="455"/>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455"/>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45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57F6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D27042">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7FE5A59B">
            <w:pPr>
              <w:pStyle w:val="473"/>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474"/>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1860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77F63C">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06328C00">
            <w:pPr>
              <w:pStyle w:val="492"/>
              <w:spacing w:before="0" w:beforeAutospacing="0" w:after="0" w:afterAutospacing="0" w:line="460" w:lineRule="atLeast"/>
              <w:rPr>
                <w:rFonts w:ascii="仿宋_GB2312" w:eastAsia="仿宋_GB2312"/>
                <w:color w:val="000000"/>
              </w:rPr>
            </w:pPr>
            <w:r>
              <w:rPr>
                <w:rStyle w:val="493"/>
                <w:rFonts w:hint="eastAsia" w:ascii="仿宋_GB2312" w:eastAsia="仿宋_GB2312"/>
                <w:color w:val="000000"/>
              </w:rPr>
              <w:t>签订合同时间：成交通知书发出后</w:t>
            </w:r>
            <w:r>
              <w:rPr>
                <w:rStyle w:val="493"/>
                <w:rFonts w:hint="eastAsia" w:ascii="仿宋_GB2312" w:eastAsia="仿宋_GB2312"/>
                <w:color w:val="000000"/>
                <w:u w:val="single"/>
              </w:rPr>
              <w:t>25</w:t>
            </w:r>
            <w:r>
              <w:rPr>
                <w:rStyle w:val="493"/>
                <w:rFonts w:hint="eastAsia" w:ascii="仿宋_GB2312" w:eastAsia="仿宋_GB2312"/>
                <w:color w:val="000000"/>
              </w:rPr>
              <w:t>日内。</w:t>
            </w:r>
          </w:p>
        </w:tc>
      </w:tr>
      <w:tr w14:paraId="372C9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5AD827">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4FD3B31D">
            <w:pPr>
              <w:pStyle w:val="511"/>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681D0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CE405D5">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4A20A2F2">
            <w:pPr>
              <w:pStyle w:val="52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52154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CCB3C0">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0E6D274E">
            <w:pPr>
              <w:pStyle w:val="547"/>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5620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E059C4">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1772790E">
            <w:pPr>
              <w:pStyle w:val="565"/>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柳州市民政局</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674"/>
      <w:bookmarkStart w:id="33" w:name="_Toc254970533"/>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bookmarkStart w:id="36" w:name="OLE_LINK4"/>
      <w:r>
        <w:rPr>
          <w:rFonts w:hint="eastAsia" w:ascii="仿宋_GB2312" w:hAnsi="宋体" w:eastAsia="仿宋_GB2312"/>
          <w:bCs/>
          <w:sz w:val="24"/>
          <w:szCs w:val="24"/>
        </w:rPr>
        <w:t>7.2.1</w:t>
      </w:r>
      <w:bookmarkEnd w:id="36"/>
      <w:r>
        <w:rPr>
          <w:rFonts w:hint="eastAsia" w:ascii="仿宋_GB2312" w:hAnsi="宋体" w:eastAsia="仿宋_GB2312"/>
          <w:bCs/>
          <w:sz w:val="24"/>
          <w:szCs w:val="24"/>
        </w:rPr>
        <w:t>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7" w:name="_Toc254970673"/>
      <w:bookmarkStart w:id="38" w:name="_Toc254970532"/>
      <w:r>
        <w:rPr>
          <w:rFonts w:hint="eastAsia" w:ascii="仿宋_GB2312" w:hAnsi="宋体" w:eastAsia="仿宋_GB2312"/>
          <w:b/>
          <w:sz w:val="24"/>
        </w:rPr>
        <w:t>8.特别说明</w:t>
      </w:r>
      <w:bookmarkEnd w:id="37"/>
      <w:bookmarkEnd w:id="38"/>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9" w:name="_Toc254970675"/>
      <w:bookmarkStart w:id="40" w:name="_Toc254970534"/>
      <w:r>
        <w:rPr>
          <w:rFonts w:hint="eastAsia" w:ascii="仿宋_GB2312" w:hAnsi="宋体" w:eastAsia="仿宋_GB2312"/>
          <w:b/>
          <w:sz w:val="24"/>
          <w:szCs w:val="24"/>
        </w:rPr>
        <w:t>二、竞争性磋商文件</w:t>
      </w:r>
      <w:bookmarkEnd w:id="39"/>
      <w:bookmarkEnd w:id="40"/>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127058B1">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68F713C5">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7E9632E2">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31629EB6">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694F185C">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442CD8FD">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1" w:name="_Toc254970536"/>
      <w:bookmarkStart w:id="42"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3" w:name="_Toc254970535"/>
      <w:bookmarkStart w:id="44" w:name="_Toc254970676"/>
      <w:r>
        <w:rPr>
          <w:rFonts w:hint="eastAsia" w:ascii="仿宋_GB2312" w:hAnsi="宋体" w:eastAsia="仿宋_GB2312" w:cs="Courier New"/>
          <w:b/>
          <w:sz w:val="24"/>
        </w:rPr>
        <w:t>三、竞争性磋商电子响应文件的编制</w:t>
      </w:r>
      <w:bookmarkEnd w:id="43"/>
      <w:bookmarkEnd w:id="44"/>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1"/>
    <w:bookmarkEnd w:id="42"/>
    <w:p w14:paraId="57DCCC3B">
      <w:pPr>
        <w:snapToGrid w:val="0"/>
        <w:spacing w:line="420" w:lineRule="exact"/>
        <w:ind w:firstLine="713" w:firstLineChars="296"/>
        <w:jc w:val="left"/>
        <w:rPr>
          <w:rFonts w:ascii="仿宋_GB2312" w:eastAsia="仿宋_GB2312"/>
          <w:b/>
          <w:bCs/>
          <w:sz w:val="24"/>
        </w:rPr>
      </w:pPr>
      <w:bookmarkStart w:id="45" w:name="OLE_LINK5"/>
      <w:bookmarkStart w:id="46" w:name="_Toc254970678"/>
      <w:bookmarkStart w:id="47" w:name="_Toc254970537"/>
      <w:r>
        <w:rPr>
          <w:rFonts w:hint="eastAsia" w:ascii="仿宋_GB2312" w:hAnsi="宋体" w:eastAsia="仿宋_GB2312"/>
          <w:b/>
          <w:sz w:val="24"/>
        </w:rPr>
        <w:t>12.5.1</w:t>
      </w:r>
      <w:bookmarkEnd w:id="45"/>
      <w:r>
        <w:rPr>
          <w:rFonts w:hint="eastAsia" w:ascii="仿宋_GB2312" w:eastAsia="仿宋_GB2312"/>
          <w:b/>
          <w:bCs/>
          <w:sz w:val="24"/>
        </w:rPr>
        <w:t>资格文件</w:t>
      </w:r>
    </w:p>
    <w:p w14:paraId="3F251E4B">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18B10ACD">
      <w:pPr>
        <w:pStyle w:val="62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14E31083">
      <w:pPr>
        <w:pStyle w:val="62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4AA8BFC2">
      <w:pPr>
        <w:pStyle w:val="62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635EAABD">
      <w:pPr>
        <w:pStyle w:val="62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4BEE20EA">
      <w:pPr>
        <w:pStyle w:val="620"/>
        <w:spacing w:before="0" w:beforeAutospacing="0" w:after="0" w:afterAutospacing="0" w:line="360" w:lineRule="atLeast"/>
        <w:rPr>
          <w:rFonts w:hint="eastAsia" w:ascii="仿宋_GB2312" w:hAnsi="宋体" w:eastAsia="仿宋_GB2312"/>
          <w:b/>
          <w:sz w:val="24"/>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hint="eastAsia" w:ascii="仿宋_GB2312" w:hAnsi="宋体" w:eastAsia="仿宋_GB2312" w:cs="Courier New"/>
          <w:b/>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24E0A56C">
      <w:pPr>
        <w:pStyle w:val="622"/>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038D7D4D">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1C3155EA">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42863994">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3962B633">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5EE3097B">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6EC196FA">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7AAF7171">
      <w:pPr>
        <w:pStyle w:val="622"/>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hAnsi="宋体" w:eastAsia="仿宋_GB2312" w:cs="宋体"/>
          <w:color w:val="000000"/>
          <w:sz w:val="24"/>
        </w:rPr>
        <w:t>（</w:t>
      </w:r>
      <w:r>
        <w:rPr>
          <w:rFonts w:hint="eastAsia" w:ascii="仿宋_GB2312" w:eastAsia="仿宋_GB2312" w:cs="宋体"/>
          <w:color w:val="000000"/>
          <w:sz w:val="24"/>
          <w:lang w:val="en-US" w:eastAsia="zh-CN"/>
        </w:rPr>
        <w:t>8</w:t>
      </w:r>
      <w:r>
        <w:rPr>
          <w:rFonts w:hint="eastAsia" w:ascii="仿宋_GB2312" w:hAnsi="宋体" w:eastAsia="仿宋_GB2312" w:cs="宋体"/>
          <w:color w:val="000000"/>
          <w:sz w:val="24"/>
        </w:rPr>
        <w:t>）针对本项目的进退场服务交接方案（如有</w:t>
      </w:r>
      <w:r>
        <w:rPr>
          <w:rFonts w:hint="eastAsia" w:ascii="仿宋_GB2312" w:eastAsia="仿宋_GB2312"/>
          <w:color w:val="000000"/>
        </w:rPr>
        <w:t>，格式见第四章</w:t>
      </w:r>
      <w:r>
        <w:rPr>
          <w:rFonts w:hint="eastAsia" w:ascii="仿宋_GB2312" w:hAnsi="宋体" w:eastAsia="仿宋_GB2312" w:cs="宋体"/>
          <w:color w:val="000000"/>
          <w:sz w:val="24"/>
        </w:rPr>
        <w:t>）</w:t>
      </w:r>
      <w:r>
        <w:rPr>
          <w:rFonts w:hint="eastAsia" w:ascii="仿宋_GB2312" w:eastAsia="仿宋_GB2312" w:cs="宋体"/>
          <w:color w:val="000000"/>
          <w:sz w:val="24"/>
          <w:lang w:eastAsia="zh-CN"/>
        </w:rPr>
        <w:t>；</w:t>
      </w:r>
    </w:p>
    <w:p w14:paraId="2322E4C5">
      <w:pPr>
        <w:pStyle w:val="62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w:t>
      </w:r>
      <w:r>
        <w:rPr>
          <w:rFonts w:hint="eastAsia" w:ascii="仿宋_GB2312" w:eastAsia="仿宋_GB2312"/>
          <w:color w:val="000000"/>
          <w:lang w:val="en-US" w:eastAsia="zh-CN"/>
        </w:rPr>
        <w:t>物业服务</w:t>
      </w:r>
      <w:r>
        <w:rPr>
          <w:rFonts w:hint="eastAsia" w:ascii="仿宋_GB2312" w:eastAsia="仿宋_GB2312"/>
          <w:color w:val="000000"/>
        </w:rPr>
        <w:t>方案（如有，格式见第四章）；</w:t>
      </w:r>
    </w:p>
    <w:p w14:paraId="2B6BAB71">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）应急预案和应急配合方案（如有，格式见第四章）；</w:t>
      </w:r>
    </w:p>
    <w:p w14:paraId="03A85E42">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w:t>
      </w:r>
      <w:r>
        <w:rPr>
          <w:rFonts w:hint="eastAsia" w:ascii="仿宋_GB2312" w:eastAsia="仿宋_GB2312"/>
          <w:color w:val="000000"/>
          <w:lang w:eastAsia="zh-CN"/>
        </w:rPr>
        <w:t>人员管理方案</w:t>
      </w:r>
      <w:r>
        <w:rPr>
          <w:rFonts w:hint="eastAsia" w:ascii="仿宋_GB2312" w:eastAsia="仿宋_GB2312"/>
          <w:color w:val="000000"/>
        </w:rPr>
        <w:t>（如有，格式见第四章）；</w:t>
      </w:r>
    </w:p>
    <w:p w14:paraId="2BCC8278">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）供应商同类项目经验一览表（如有，格式见第四章）；</w:t>
      </w:r>
    </w:p>
    <w:p w14:paraId="1D049AAA">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1B1567F1">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7F99B032">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6A19C0D5">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62A9430A">
      <w:pPr>
        <w:pStyle w:val="62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bookmarkEnd w:id="46"/>
    <w:bookmarkEnd w:id="47"/>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7330BA08">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8" w:name="_Toc13935"/>
      <w:r>
        <w:rPr>
          <w:rFonts w:hint="eastAsia" w:ascii="宋体" w:hAnsi="宋体"/>
          <w:sz w:val="32"/>
          <w:szCs w:val="32"/>
        </w:rPr>
        <w:t>第三章  采购需求</w:t>
      </w:r>
      <w:bookmarkEnd w:id="48"/>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656C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3A0C1F49">
            <w:pPr>
              <w:spacing w:line="276" w:lineRule="auto"/>
              <w:jc w:val="left"/>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05F3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0198B595">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3597588">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7EA6A2EA">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EBEB561">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0D54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5B6B1FA">
            <w:pPr>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5D73A9">
            <w:pPr>
              <w:widowControl/>
              <w:spacing w:line="276" w:lineRule="auto"/>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柳州市民政局婚姻登记处物业服务采购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1DC9EFAC">
            <w:pPr>
              <w:pStyle w:val="625"/>
              <w:spacing w:line="500" w:lineRule="exact"/>
              <w:ind w:right="42" w:rightChars="20" w:firstLine="482" w:firstLineChars="200"/>
              <w:rPr>
                <w:rStyle w:val="627"/>
                <w:rFonts w:ascii="仿宋_GB2312" w:hAnsi="仿宋_GB2312" w:eastAsia="仿宋_GB2312" w:cs="仿宋_GB2312"/>
                <w:b/>
                <w:bCs/>
                <w:color w:val="auto"/>
                <w:sz w:val="24"/>
                <w:szCs w:val="24"/>
                <w:highlight w:val="none"/>
              </w:rPr>
            </w:pPr>
            <w:r>
              <w:rPr>
                <w:rStyle w:val="627"/>
                <w:rFonts w:hint="eastAsia" w:ascii="仿宋_GB2312" w:hAnsi="仿宋_GB2312" w:eastAsia="仿宋_GB2312" w:cs="仿宋_GB2312"/>
                <w:b/>
                <w:bCs/>
                <w:color w:val="auto"/>
                <w:sz w:val="24"/>
                <w:szCs w:val="24"/>
                <w:highlight w:val="none"/>
              </w:rPr>
              <w:t>一、</w:t>
            </w:r>
            <w:r>
              <w:rPr>
                <w:rStyle w:val="627"/>
                <w:rFonts w:ascii="仿宋_GB2312" w:hAnsi="仿宋_GB2312" w:eastAsia="仿宋_GB2312" w:cs="仿宋_GB2312"/>
                <w:b/>
                <w:bCs/>
                <w:color w:val="auto"/>
                <w:sz w:val="24"/>
                <w:szCs w:val="24"/>
                <w:highlight w:val="none"/>
              </w:rPr>
              <w:t>项目概况</w:t>
            </w:r>
          </w:p>
          <w:p w14:paraId="2FA56339">
            <w:pPr>
              <w:pStyle w:val="625"/>
              <w:spacing w:line="500" w:lineRule="exact"/>
              <w:ind w:right="42" w:rightChars="20" w:firstLine="482" w:firstLineChars="200"/>
              <w:rPr>
                <w:rStyle w:val="627"/>
                <w:rFonts w:hint="eastAsia" w:ascii="仿宋_GB2312" w:hAnsi="仿宋_GB2312" w:eastAsia="仿宋_GB2312" w:cs="仿宋_GB2312"/>
                <w:b w:val="0"/>
                <w:bCs w:val="0"/>
                <w:color w:val="auto"/>
                <w:sz w:val="24"/>
                <w:szCs w:val="24"/>
                <w:highlight w:val="none"/>
                <w:lang w:eastAsia="zh-CN"/>
              </w:rPr>
            </w:pPr>
            <w:r>
              <w:rPr>
                <w:rStyle w:val="627"/>
                <w:rFonts w:ascii="仿宋_GB2312" w:hAnsi="仿宋_GB2312" w:eastAsia="仿宋_GB2312" w:cs="仿宋_GB2312"/>
                <w:b/>
                <w:bCs/>
                <w:color w:val="auto"/>
                <w:sz w:val="24"/>
                <w:szCs w:val="24"/>
                <w:highlight w:val="none"/>
              </w:rPr>
              <w:t>（一）服务地址</w:t>
            </w:r>
            <w:r>
              <w:rPr>
                <w:rStyle w:val="627"/>
                <w:rFonts w:hint="eastAsia" w:ascii="仿宋_GB2312" w:hAnsi="仿宋_GB2312" w:eastAsia="仿宋_GB2312" w:cs="仿宋_GB2312"/>
                <w:b/>
                <w:bCs/>
                <w:color w:val="auto"/>
                <w:sz w:val="24"/>
                <w:szCs w:val="24"/>
                <w:highlight w:val="none"/>
                <w:lang w:eastAsia="zh-CN"/>
              </w:rPr>
              <w:t>：</w:t>
            </w:r>
            <w:r>
              <w:rPr>
                <w:rStyle w:val="627"/>
                <w:rFonts w:hint="eastAsia" w:ascii="仿宋_GB2312" w:hAnsi="仿宋_GB2312" w:eastAsia="仿宋_GB2312" w:cs="仿宋_GB2312"/>
                <w:b w:val="0"/>
                <w:bCs w:val="0"/>
                <w:color w:val="auto"/>
                <w:sz w:val="24"/>
                <w:szCs w:val="24"/>
                <w:highlight w:val="none"/>
                <w:lang w:eastAsia="zh-CN"/>
              </w:rPr>
              <w:t>柳州市</w:t>
            </w:r>
            <w:r>
              <w:rPr>
                <w:rStyle w:val="627"/>
                <w:rFonts w:hint="eastAsia" w:ascii="仿宋_GB2312" w:hAnsi="仿宋_GB2312" w:eastAsia="仿宋_GB2312" w:cs="仿宋_GB2312"/>
                <w:b w:val="0"/>
                <w:bCs w:val="0"/>
                <w:color w:val="auto"/>
                <w:sz w:val="24"/>
                <w:szCs w:val="24"/>
                <w:highlight w:val="none"/>
                <w:lang w:val="en-US" w:eastAsia="zh-CN"/>
              </w:rPr>
              <w:t>鱼峰区龙湖路13号柳州市民服务中心北楼3楼</w:t>
            </w:r>
          </w:p>
          <w:p w14:paraId="18D5CAA2">
            <w:pPr>
              <w:pStyle w:val="625"/>
              <w:spacing w:line="500" w:lineRule="exact"/>
              <w:ind w:right="42" w:rightChars="20" w:firstLine="482" w:firstLineChars="200"/>
              <w:rPr>
                <w:rStyle w:val="627"/>
                <w:rFonts w:hint="default" w:ascii="仿宋_GB2312" w:hAnsi="仿宋_GB2312" w:eastAsia="宋体" w:cs="仿宋_GB2312"/>
                <w:b/>
                <w:bCs/>
                <w:color w:val="auto"/>
                <w:sz w:val="24"/>
                <w:szCs w:val="24"/>
                <w:highlight w:val="none"/>
                <w:lang w:val="en-US" w:eastAsia="zh-CN"/>
              </w:rPr>
            </w:pPr>
            <w:r>
              <w:rPr>
                <w:rStyle w:val="627"/>
                <w:rFonts w:ascii="仿宋_GB2312" w:hAnsi="仿宋_GB2312" w:eastAsia="仿宋_GB2312" w:cs="仿宋_GB2312"/>
                <w:b/>
                <w:bCs/>
                <w:color w:val="auto"/>
                <w:sz w:val="24"/>
                <w:szCs w:val="24"/>
                <w:highlight w:val="none"/>
              </w:rPr>
              <w:t>（二）服务范围</w:t>
            </w:r>
            <w:r>
              <w:rPr>
                <w:rStyle w:val="627"/>
                <w:rFonts w:hint="eastAsia" w:ascii="仿宋_GB2312" w:hAnsi="仿宋_GB2312" w:eastAsia="仿宋_GB2312" w:cs="仿宋_GB2312"/>
                <w:b/>
                <w:bCs/>
                <w:color w:val="auto"/>
                <w:sz w:val="24"/>
                <w:szCs w:val="24"/>
                <w:highlight w:val="none"/>
                <w:lang w:eastAsia="zh-CN"/>
              </w:rPr>
              <w:t>：</w:t>
            </w:r>
            <w:r>
              <w:rPr>
                <w:rStyle w:val="627"/>
                <w:rFonts w:hint="eastAsia" w:ascii="仿宋_GB2312" w:hAnsi="仿宋_GB2312" w:eastAsia="仿宋_GB2312" w:cs="仿宋_GB2312"/>
                <w:b w:val="0"/>
                <w:bCs w:val="0"/>
                <w:color w:val="auto"/>
                <w:sz w:val="24"/>
                <w:szCs w:val="24"/>
                <w:highlight w:val="none"/>
                <w:lang w:val="en-US" w:eastAsia="zh-CN"/>
              </w:rPr>
              <w:t>柳州市民服务中心北楼3楼</w:t>
            </w:r>
          </w:p>
          <w:p w14:paraId="255008A8">
            <w:pPr>
              <w:pStyle w:val="625"/>
              <w:spacing w:line="500" w:lineRule="exact"/>
              <w:ind w:right="42" w:rightChars="20" w:firstLine="482" w:firstLineChars="200"/>
              <w:rPr>
                <w:rStyle w:val="627"/>
                <w:rFonts w:ascii="仿宋_GB2312" w:hAnsi="仿宋_GB2312" w:eastAsia="仿宋_GB2312" w:cs="仿宋_GB2312"/>
                <w:b/>
                <w:bCs/>
                <w:color w:val="auto"/>
                <w:sz w:val="24"/>
                <w:szCs w:val="24"/>
                <w:highlight w:val="none"/>
              </w:rPr>
            </w:pPr>
            <w:r>
              <w:rPr>
                <w:rStyle w:val="627"/>
                <w:rFonts w:ascii="仿宋_GB2312" w:hAnsi="仿宋_GB2312" w:eastAsia="仿宋_GB2312" w:cs="仿宋_GB2312"/>
                <w:b/>
                <w:bCs/>
                <w:color w:val="auto"/>
                <w:sz w:val="24"/>
                <w:szCs w:val="24"/>
                <w:highlight w:val="none"/>
              </w:rPr>
              <w:t>二、岗位设置及人员素质要求</w:t>
            </w:r>
          </w:p>
          <w:p w14:paraId="60E73915">
            <w:pPr>
              <w:pStyle w:val="625"/>
              <w:spacing w:line="500" w:lineRule="exact"/>
              <w:ind w:right="42" w:rightChars="20" w:firstLine="482" w:firstLineChars="200"/>
              <w:rPr>
                <w:rStyle w:val="627"/>
                <w:rFonts w:ascii="仿宋_GB2312" w:hAnsi="仿宋_GB2312" w:eastAsia="仿宋_GB2312" w:cs="仿宋_GB2312"/>
                <w:b/>
                <w:bCs/>
                <w:color w:val="auto"/>
                <w:sz w:val="24"/>
                <w:szCs w:val="24"/>
                <w:highlight w:val="none"/>
              </w:rPr>
            </w:pPr>
            <w:r>
              <w:rPr>
                <w:rStyle w:val="627"/>
                <w:rFonts w:ascii="仿宋_GB2312" w:hAnsi="仿宋_GB2312" w:eastAsia="仿宋_GB2312" w:cs="仿宋_GB2312"/>
                <w:b/>
                <w:bCs/>
                <w:color w:val="auto"/>
                <w:sz w:val="24"/>
                <w:szCs w:val="24"/>
                <w:highlight w:val="none"/>
              </w:rPr>
              <w:t>（一）岗位设置</w:t>
            </w:r>
          </w:p>
          <w:tbl>
            <w:tblPr>
              <w:tblStyle w:val="6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25"/>
              <w:gridCol w:w="1386"/>
              <w:gridCol w:w="3566"/>
            </w:tblGrid>
            <w:tr w14:paraId="3C88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14:paraId="59C40BBB">
                  <w:pPr>
                    <w:pStyle w:val="625"/>
                    <w:spacing w:line="420" w:lineRule="exact"/>
                    <w:ind w:right="42" w:rightChars="20" w:hanging="1"/>
                    <w:jc w:val="center"/>
                    <w:rPr>
                      <w:rStyle w:val="627"/>
                      <w:rFonts w:hint="default" w:ascii="仿宋_GB2312" w:hAnsi="仿宋_GB2312" w:eastAsia="仿宋_GB2312" w:cs="仿宋_GB2312"/>
                      <w:b/>
                      <w:bCs/>
                      <w:color w:val="auto"/>
                      <w:sz w:val="24"/>
                      <w:szCs w:val="24"/>
                      <w:highlight w:val="none"/>
                    </w:rPr>
                  </w:pPr>
                  <w:r>
                    <w:rPr>
                      <w:rStyle w:val="627"/>
                      <w:rFonts w:hint="default" w:ascii="仿宋_GB2312" w:hAnsi="仿宋" w:eastAsia="仿宋_GB2312"/>
                      <w:b/>
                      <w:bCs/>
                      <w:color w:val="auto"/>
                      <w:sz w:val="24"/>
                      <w:szCs w:val="24"/>
                      <w:highlight w:val="none"/>
                    </w:rPr>
                    <w:t>序号</w:t>
                  </w:r>
                </w:p>
              </w:tc>
              <w:tc>
                <w:tcPr>
                  <w:tcW w:w="1425" w:type="dxa"/>
                  <w:noWrap w:val="0"/>
                  <w:vAlign w:val="center"/>
                </w:tcPr>
                <w:p w14:paraId="07FE8B92">
                  <w:pPr>
                    <w:pStyle w:val="625"/>
                    <w:spacing w:line="420" w:lineRule="exact"/>
                    <w:ind w:right="42" w:rightChars="20" w:hanging="1"/>
                    <w:jc w:val="center"/>
                    <w:rPr>
                      <w:rStyle w:val="627"/>
                      <w:rFonts w:hint="default" w:ascii="仿宋_GB2312" w:hAnsi="仿宋_GB2312" w:eastAsia="仿宋_GB2312" w:cs="仿宋_GB2312"/>
                      <w:b/>
                      <w:bCs/>
                      <w:color w:val="auto"/>
                      <w:sz w:val="24"/>
                      <w:szCs w:val="24"/>
                      <w:highlight w:val="none"/>
                    </w:rPr>
                  </w:pPr>
                  <w:r>
                    <w:rPr>
                      <w:rStyle w:val="627"/>
                      <w:rFonts w:hint="default" w:ascii="仿宋_GB2312" w:hAnsi="仿宋" w:eastAsia="仿宋_GB2312"/>
                      <w:b/>
                      <w:bCs/>
                      <w:color w:val="auto"/>
                      <w:sz w:val="24"/>
                      <w:szCs w:val="24"/>
                      <w:highlight w:val="none"/>
                    </w:rPr>
                    <w:t>工作岗位</w:t>
                  </w:r>
                </w:p>
              </w:tc>
              <w:tc>
                <w:tcPr>
                  <w:tcW w:w="1386" w:type="dxa"/>
                  <w:noWrap w:val="0"/>
                  <w:vAlign w:val="center"/>
                </w:tcPr>
                <w:p w14:paraId="7854F54B">
                  <w:pPr>
                    <w:pStyle w:val="625"/>
                    <w:spacing w:line="420" w:lineRule="exact"/>
                    <w:ind w:right="42" w:rightChars="20"/>
                    <w:jc w:val="center"/>
                    <w:rPr>
                      <w:rStyle w:val="627"/>
                      <w:rFonts w:hint="default" w:ascii="仿宋_GB2312" w:hAnsi="仿宋_GB2312" w:eastAsia="仿宋_GB2312" w:cs="仿宋_GB2312"/>
                      <w:b/>
                      <w:bCs/>
                      <w:color w:val="auto"/>
                      <w:sz w:val="24"/>
                      <w:szCs w:val="24"/>
                      <w:highlight w:val="none"/>
                    </w:rPr>
                  </w:pPr>
                  <w:r>
                    <w:rPr>
                      <w:rStyle w:val="627"/>
                      <w:rFonts w:hint="default" w:ascii="仿宋_GB2312" w:hAnsi="仿宋" w:eastAsia="仿宋_GB2312"/>
                      <w:b/>
                      <w:bCs/>
                      <w:color w:val="auto"/>
                      <w:sz w:val="24"/>
                      <w:szCs w:val="24"/>
                      <w:highlight w:val="none"/>
                    </w:rPr>
                    <w:t>岗位人数</w:t>
                  </w:r>
                </w:p>
              </w:tc>
              <w:tc>
                <w:tcPr>
                  <w:tcW w:w="3566" w:type="dxa"/>
                  <w:noWrap w:val="0"/>
                  <w:vAlign w:val="center"/>
                </w:tcPr>
                <w:p w14:paraId="347F0686">
                  <w:pPr>
                    <w:pStyle w:val="625"/>
                    <w:spacing w:line="420" w:lineRule="exact"/>
                    <w:ind w:right="42" w:rightChars="20"/>
                    <w:jc w:val="center"/>
                    <w:rPr>
                      <w:rStyle w:val="627"/>
                      <w:rFonts w:ascii="仿宋_GB2312" w:hAnsi="仿宋_GB2312" w:eastAsia="仿宋_GB2312" w:cs="仿宋_GB2312"/>
                      <w:b/>
                      <w:bCs/>
                      <w:color w:val="auto"/>
                      <w:sz w:val="24"/>
                      <w:szCs w:val="24"/>
                      <w:highlight w:val="none"/>
                    </w:rPr>
                  </w:pPr>
                  <w:r>
                    <w:rPr>
                      <w:rStyle w:val="627"/>
                      <w:rFonts w:ascii="仿宋_GB2312" w:hAnsi="仿宋_GB2312" w:eastAsia="仿宋_GB2312" w:cs="仿宋_GB2312"/>
                      <w:b/>
                      <w:bCs/>
                      <w:color w:val="auto"/>
                      <w:sz w:val="24"/>
                      <w:szCs w:val="24"/>
                      <w:highlight w:val="none"/>
                    </w:rPr>
                    <w:t>工作时间</w:t>
                  </w:r>
                </w:p>
              </w:tc>
            </w:tr>
            <w:tr w14:paraId="3834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42" w:type="dxa"/>
                  <w:noWrap w:val="0"/>
                  <w:vAlign w:val="center"/>
                </w:tcPr>
                <w:p w14:paraId="1F55547C">
                  <w:pPr>
                    <w:pStyle w:val="625"/>
                    <w:spacing w:line="420" w:lineRule="exact"/>
                    <w:ind w:right="42" w:rightChars="20"/>
                    <w:jc w:val="center"/>
                    <w:rPr>
                      <w:rStyle w:val="627"/>
                      <w:rFonts w:hint="eastAsia" w:ascii="仿宋_GB2312" w:hAnsi="仿宋_GB2312" w:eastAsia="仿宋_GB2312" w:cs="仿宋_GB2312"/>
                      <w:color w:val="auto"/>
                      <w:sz w:val="24"/>
                      <w:szCs w:val="24"/>
                      <w:highlight w:val="none"/>
                      <w:lang w:val="en-US" w:eastAsia="zh-CN"/>
                    </w:rPr>
                  </w:pPr>
                  <w:r>
                    <w:rPr>
                      <w:rStyle w:val="627"/>
                      <w:rFonts w:hint="eastAsia" w:ascii="仿宋_GB2312" w:hAnsi="仿宋_GB2312" w:eastAsia="仿宋_GB2312" w:cs="仿宋_GB2312"/>
                      <w:color w:val="auto"/>
                      <w:sz w:val="24"/>
                      <w:szCs w:val="24"/>
                      <w:highlight w:val="none"/>
                      <w:lang w:val="en-US" w:eastAsia="zh-CN"/>
                    </w:rPr>
                    <w:t>1</w:t>
                  </w:r>
                </w:p>
              </w:tc>
              <w:tc>
                <w:tcPr>
                  <w:tcW w:w="1425" w:type="dxa"/>
                  <w:noWrap w:val="0"/>
                  <w:vAlign w:val="center"/>
                </w:tcPr>
                <w:p w14:paraId="149FEC92">
                  <w:pPr>
                    <w:pStyle w:val="625"/>
                    <w:spacing w:line="420" w:lineRule="exact"/>
                    <w:ind w:right="42" w:rightChars="20"/>
                    <w:jc w:val="center"/>
                    <w:rPr>
                      <w:rStyle w:val="627"/>
                      <w:rFonts w:hint="eastAsia" w:ascii="仿宋_GB2312" w:hAnsi="仿宋_GB2312" w:eastAsia="仿宋_GB2312" w:cs="仿宋_GB2312"/>
                      <w:color w:val="auto"/>
                      <w:sz w:val="24"/>
                      <w:szCs w:val="24"/>
                      <w:highlight w:val="none"/>
                      <w:lang w:val="en-US" w:eastAsia="zh-CN"/>
                    </w:rPr>
                  </w:pPr>
                  <w:r>
                    <w:rPr>
                      <w:rStyle w:val="627"/>
                      <w:rFonts w:hint="eastAsia" w:ascii="仿宋_GB2312" w:hAnsi="仿宋_GB2312" w:eastAsia="仿宋_GB2312" w:cs="仿宋_GB2312"/>
                      <w:color w:val="auto"/>
                      <w:sz w:val="24"/>
                      <w:szCs w:val="24"/>
                      <w:highlight w:val="none"/>
                      <w:lang w:val="en-US" w:eastAsia="zh-CN"/>
                    </w:rPr>
                    <w:t>秩序</w:t>
                  </w:r>
                </w:p>
                <w:p w14:paraId="3DB51394">
                  <w:pPr>
                    <w:pStyle w:val="625"/>
                    <w:spacing w:line="420" w:lineRule="exact"/>
                    <w:ind w:right="42" w:rightChars="20"/>
                    <w:jc w:val="center"/>
                    <w:rPr>
                      <w:rStyle w:val="627"/>
                      <w:rFonts w:hint="default" w:ascii="仿宋_GB2312" w:hAnsi="仿宋_GB2312" w:eastAsia="仿宋_GB2312" w:cs="仿宋_GB2312"/>
                      <w:color w:val="auto"/>
                      <w:sz w:val="24"/>
                      <w:szCs w:val="24"/>
                      <w:highlight w:val="none"/>
                      <w:lang w:val="en-US" w:eastAsia="zh-CN"/>
                    </w:rPr>
                  </w:pPr>
                  <w:r>
                    <w:rPr>
                      <w:rStyle w:val="627"/>
                      <w:rFonts w:hint="eastAsia" w:ascii="仿宋_GB2312" w:hAnsi="仿宋_GB2312" w:eastAsia="仿宋_GB2312" w:cs="仿宋_GB2312"/>
                      <w:color w:val="auto"/>
                      <w:sz w:val="24"/>
                      <w:szCs w:val="24"/>
                      <w:highlight w:val="none"/>
                      <w:lang w:val="en-US" w:eastAsia="zh-CN"/>
                    </w:rPr>
                    <w:t>维护员</w:t>
                  </w:r>
                </w:p>
              </w:tc>
              <w:tc>
                <w:tcPr>
                  <w:tcW w:w="1386" w:type="dxa"/>
                  <w:noWrap w:val="0"/>
                  <w:vAlign w:val="center"/>
                </w:tcPr>
                <w:p w14:paraId="115F9EF3">
                  <w:pPr>
                    <w:pStyle w:val="625"/>
                    <w:spacing w:line="420" w:lineRule="exact"/>
                    <w:ind w:right="42" w:rightChars="20"/>
                    <w:jc w:val="center"/>
                    <w:rPr>
                      <w:rStyle w:val="627"/>
                      <w:rFonts w:hint="eastAsia" w:ascii="仿宋_GB2312" w:hAnsi="仿宋_GB2312" w:eastAsia="仿宋_GB2312" w:cs="仿宋_GB2312"/>
                      <w:color w:val="auto"/>
                      <w:sz w:val="24"/>
                      <w:szCs w:val="24"/>
                      <w:highlight w:val="none"/>
                      <w:lang w:val="en-US" w:eastAsia="zh-CN"/>
                    </w:rPr>
                  </w:pPr>
                  <w:r>
                    <w:rPr>
                      <w:rStyle w:val="627"/>
                      <w:rFonts w:hint="eastAsia" w:ascii="仿宋_GB2312" w:hAnsi="仿宋_GB2312" w:eastAsia="仿宋_GB2312" w:cs="仿宋_GB2312"/>
                      <w:color w:val="auto"/>
                      <w:sz w:val="24"/>
                      <w:szCs w:val="24"/>
                      <w:highlight w:val="none"/>
                      <w:lang w:val="en-US" w:eastAsia="zh-CN"/>
                    </w:rPr>
                    <w:t>1</w:t>
                  </w:r>
                </w:p>
              </w:tc>
              <w:tc>
                <w:tcPr>
                  <w:tcW w:w="3566" w:type="dxa"/>
                  <w:noWrap w:val="0"/>
                  <w:vAlign w:val="center"/>
                </w:tcPr>
                <w:p w14:paraId="332C09D2">
                  <w:pPr>
                    <w:pStyle w:val="630"/>
                    <w:spacing w:line="420" w:lineRule="exact"/>
                    <w:ind w:right="42" w:rightChars="20"/>
                    <w:jc w:val="center"/>
                    <w:rPr>
                      <w:rStyle w:val="627"/>
                      <w:rFonts w:hint="eastAsia" w:ascii="仿宋_GB2312" w:hAnsi="仿宋_GB2312" w:eastAsia="仿宋_GB2312" w:cs="仿宋_GB2312"/>
                      <w:color w:val="auto"/>
                      <w:kern w:val="0"/>
                      <w:sz w:val="24"/>
                      <w:szCs w:val="24"/>
                      <w:highlight w:val="none"/>
                      <w:lang w:val="en-US" w:eastAsia="zh-CN" w:bidi="ar-SA"/>
                    </w:rPr>
                  </w:pPr>
                  <w:r>
                    <w:rPr>
                      <w:rStyle w:val="627"/>
                      <w:rFonts w:hint="eastAsia" w:ascii="仿宋_GB2312" w:hAnsi="仿宋_GB2312" w:eastAsia="仿宋_GB2312" w:cs="仿宋_GB2312"/>
                      <w:color w:val="auto"/>
                      <w:kern w:val="0"/>
                      <w:sz w:val="24"/>
                      <w:szCs w:val="24"/>
                      <w:highlight w:val="none"/>
                      <w:lang w:val="en-US" w:eastAsia="zh-CN" w:bidi="ar-SA"/>
                    </w:rPr>
                    <w:t>法定工作日</w:t>
                  </w:r>
                </w:p>
                <w:p w14:paraId="3BB99C1E">
                  <w:pPr>
                    <w:pStyle w:val="630"/>
                    <w:spacing w:line="420" w:lineRule="exact"/>
                    <w:ind w:right="42" w:rightChars="20"/>
                    <w:jc w:val="center"/>
                    <w:rPr>
                      <w:rStyle w:val="627"/>
                      <w:rFonts w:hint="default" w:ascii="仿宋_GB2312" w:hAnsi="仿宋_GB2312" w:eastAsia="仿宋_GB2312" w:cs="仿宋_GB2312"/>
                      <w:color w:val="auto"/>
                      <w:kern w:val="0"/>
                      <w:sz w:val="24"/>
                      <w:szCs w:val="24"/>
                      <w:highlight w:val="none"/>
                      <w:lang w:val="en-US" w:eastAsia="zh-CN" w:bidi="ar-SA"/>
                    </w:rPr>
                  </w:pPr>
                  <w:r>
                    <w:rPr>
                      <w:rStyle w:val="627"/>
                      <w:rFonts w:hint="default" w:ascii="仿宋_GB2312" w:hAnsi="仿宋_GB2312" w:eastAsia="仿宋_GB2312" w:cs="仿宋_GB2312"/>
                      <w:color w:val="auto"/>
                      <w:kern w:val="0"/>
                      <w:sz w:val="24"/>
                      <w:szCs w:val="24"/>
                      <w:highlight w:val="none"/>
                      <w:lang w:val="en-US" w:eastAsia="zh-CN" w:bidi="ar-SA"/>
                    </w:rPr>
                    <w:t>上午</w:t>
                  </w:r>
                  <w:r>
                    <w:rPr>
                      <w:rStyle w:val="627"/>
                      <w:rFonts w:hint="eastAsia" w:ascii="仿宋_GB2312" w:hAnsi="仿宋_GB2312" w:eastAsia="仿宋_GB2312" w:cs="仿宋_GB2312"/>
                      <w:color w:val="auto"/>
                      <w:kern w:val="0"/>
                      <w:sz w:val="24"/>
                      <w:szCs w:val="24"/>
                      <w:highlight w:val="none"/>
                      <w:lang w:val="en-US" w:eastAsia="zh-CN" w:bidi="ar-SA"/>
                    </w:rPr>
                    <w:t>9</w:t>
                  </w:r>
                  <w:r>
                    <w:rPr>
                      <w:rStyle w:val="627"/>
                      <w:rFonts w:hint="default" w:ascii="仿宋_GB2312" w:hAnsi="仿宋_GB2312" w:eastAsia="仿宋_GB2312" w:cs="仿宋_GB2312"/>
                      <w:color w:val="auto"/>
                      <w:kern w:val="0"/>
                      <w:sz w:val="24"/>
                      <w:szCs w:val="24"/>
                      <w:highlight w:val="none"/>
                      <w:lang w:val="en-US" w:eastAsia="zh-CN" w:bidi="ar-SA"/>
                    </w:rPr>
                    <w:t>:</w:t>
                  </w:r>
                  <w:r>
                    <w:rPr>
                      <w:rStyle w:val="627"/>
                      <w:rFonts w:hint="eastAsia" w:ascii="仿宋_GB2312" w:hAnsi="仿宋_GB2312" w:eastAsia="仿宋_GB2312" w:cs="仿宋_GB2312"/>
                      <w:color w:val="auto"/>
                      <w:kern w:val="0"/>
                      <w:sz w:val="24"/>
                      <w:szCs w:val="24"/>
                      <w:highlight w:val="none"/>
                      <w:lang w:val="en-US" w:eastAsia="zh-CN" w:bidi="ar-SA"/>
                    </w:rPr>
                    <w:t>0</w:t>
                  </w:r>
                  <w:r>
                    <w:rPr>
                      <w:rStyle w:val="627"/>
                      <w:rFonts w:hint="default" w:ascii="仿宋_GB2312" w:hAnsi="仿宋_GB2312" w:eastAsia="仿宋_GB2312" w:cs="仿宋_GB2312"/>
                      <w:color w:val="auto"/>
                      <w:kern w:val="0"/>
                      <w:sz w:val="24"/>
                      <w:szCs w:val="24"/>
                      <w:highlight w:val="none"/>
                      <w:lang w:val="en-US" w:eastAsia="zh-CN" w:bidi="ar-SA"/>
                    </w:rPr>
                    <w:t>0至12:00</w:t>
                  </w:r>
                </w:p>
                <w:p w14:paraId="0986D2F8">
                  <w:pPr>
                    <w:pStyle w:val="625"/>
                    <w:spacing w:line="420" w:lineRule="exact"/>
                    <w:ind w:right="42" w:rightChars="20"/>
                    <w:jc w:val="center"/>
                    <w:rPr>
                      <w:rStyle w:val="627"/>
                      <w:rFonts w:hint="eastAsia" w:ascii="仿宋_GB2312" w:hAnsi="仿宋_GB2312" w:eastAsia="仿宋_GB2312" w:cs="仿宋_GB2312"/>
                      <w:color w:val="auto"/>
                      <w:kern w:val="0"/>
                      <w:sz w:val="24"/>
                      <w:szCs w:val="24"/>
                      <w:highlight w:val="none"/>
                      <w:lang w:val="en-US" w:eastAsia="zh-CN" w:bidi="ar-SA"/>
                    </w:rPr>
                  </w:pPr>
                  <w:r>
                    <w:rPr>
                      <w:rStyle w:val="627"/>
                      <w:rFonts w:hint="default" w:ascii="仿宋_GB2312" w:hAnsi="仿宋_GB2312" w:eastAsia="仿宋_GB2312" w:cs="仿宋_GB2312"/>
                      <w:color w:val="auto"/>
                      <w:kern w:val="0"/>
                      <w:sz w:val="24"/>
                      <w:szCs w:val="24"/>
                      <w:highlight w:val="none"/>
                      <w:lang w:val="en-US" w:eastAsia="zh-CN" w:bidi="ar-SA"/>
                    </w:rPr>
                    <w:t>下午1</w:t>
                  </w:r>
                  <w:r>
                    <w:rPr>
                      <w:rStyle w:val="627"/>
                      <w:rFonts w:hint="eastAsia" w:ascii="仿宋_GB2312" w:hAnsi="仿宋_GB2312" w:eastAsia="仿宋_GB2312" w:cs="仿宋_GB2312"/>
                      <w:color w:val="auto"/>
                      <w:kern w:val="0"/>
                      <w:sz w:val="24"/>
                      <w:szCs w:val="24"/>
                      <w:highlight w:val="none"/>
                      <w:lang w:val="en-US" w:eastAsia="zh-CN" w:bidi="ar-SA"/>
                    </w:rPr>
                    <w:t>3</w:t>
                  </w:r>
                  <w:r>
                    <w:rPr>
                      <w:rStyle w:val="627"/>
                      <w:rFonts w:hint="default" w:ascii="仿宋_GB2312" w:hAnsi="仿宋_GB2312" w:eastAsia="仿宋_GB2312" w:cs="仿宋_GB2312"/>
                      <w:color w:val="auto"/>
                      <w:kern w:val="0"/>
                      <w:sz w:val="24"/>
                      <w:szCs w:val="24"/>
                      <w:highlight w:val="none"/>
                      <w:lang w:val="en-US" w:eastAsia="zh-CN" w:bidi="ar-SA"/>
                    </w:rPr>
                    <w:t>:</w:t>
                  </w:r>
                  <w:r>
                    <w:rPr>
                      <w:rStyle w:val="627"/>
                      <w:rFonts w:hint="eastAsia" w:ascii="仿宋_GB2312" w:hAnsi="仿宋_GB2312" w:eastAsia="仿宋_GB2312" w:cs="仿宋_GB2312"/>
                      <w:color w:val="auto"/>
                      <w:kern w:val="0"/>
                      <w:sz w:val="24"/>
                      <w:szCs w:val="24"/>
                      <w:highlight w:val="none"/>
                      <w:lang w:val="en-US" w:eastAsia="zh-CN" w:bidi="ar-SA"/>
                    </w:rPr>
                    <w:t>0</w:t>
                  </w:r>
                  <w:r>
                    <w:rPr>
                      <w:rStyle w:val="627"/>
                      <w:rFonts w:hint="default" w:ascii="仿宋_GB2312" w:hAnsi="仿宋_GB2312" w:eastAsia="仿宋_GB2312" w:cs="仿宋_GB2312"/>
                      <w:color w:val="auto"/>
                      <w:kern w:val="0"/>
                      <w:sz w:val="24"/>
                      <w:szCs w:val="24"/>
                      <w:highlight w:val="none"/>
                      <w:lang w:val="en-US" w:eastAsia="zh-CN" w:bidi="ar-SA"/>
                    </w:rPr>
                    <w:t>0至1</w:t>
                  </w:r>
                  <w:r>
                    <w:rPr>
                      <w:rStyle w:val="627"/>
                      <w:rFonts w:hint="eastAsia" w:ascii="仿宋_GB2312" w:hAnsi="仿宋_GB2312" w:eastAsia="仿宋_GB2312" w:cs="仿宋_GB2312"/>
                      <w:color w:val="auto"/>
                      <w:kern w:val="0"/>
                      <w:sz w:val="24"/>
                      <w:szCs w:val="24"/>
                      <w:highlight w:val="none"/>
                      <w:lang w:val="en-US" w:eastAsia="zh-CN" w:bidi="ar-SA"/>
                    </w:rPr>
                    <w:t>6</w:t>
                  </w:r>
                  <w:r>
                    <w:rPr>
                      <w:rStyle w:val="627"/>
                      <w:rFonts w:hint="default" w:ascii="仿宋_GB2312" w:hAnsi="仿宋_GB2312" w:eastAsia="仿宋_GB2312" w:cs="仿宋_GB2312"/>
                      <w:color w:val="auto"/>
                      <w:kern w:val="0"/>
                      <w:sz w:val="24"/>
                      <w:szCs w:val="24"/>
                      <w:highlight w:val="none"/>
                      <w:lang w:val="en-US" w:eastAsia="zh-CN" w:bidi="ar-SA"/>
                    </w:rPr>
                    <w:t>:</w:t>
                  </w:r>
                  <w:r>
                    <w:rPr>
                      <w:rStyle w:val="627"/>
                      <w:rFonts w:hint="eastAsia" w:ascii="仿宋_GB2312" w:hAnsi="仿宋_GB2312" w:eastAsia="仿宋_GB2312" w:cs="仿宋_GB2312"/>
                      <w:color w:val="auto"/>
                      <w:kern w:val="0"/>
                      <w:sz w:val="24"/>
                      <w:szCs w:val="24"/>
                      <w:highlight w:val="none"/>
                      <w:lang w:val="en-US" w:eastAsia="zh-CN" w:bidi="ar-SA"/>
                    </w:rPr>
                    <w:t>3</w:t>
                  </w:r>
                  <w:r>
                    <w:rPr>
                      <w:rStyle w:val="627"/>
                      <w:rFonts w:hint="default" w:ascii="仿宋_GB2312" w:hAnsi="仿宋_GB2312" w:eastAsia="仿宋_GB2312" w:cs="仿宋_GB2312"/>
                      <w:color w:val="auto"/>
                      <w:kern w:val="0"/>
                      <w:sz w:val="24"/>
                      <w:szCs w:val="24"/>
                      <w:highlight w:val="none"/>
                      <w:lang w:val="en-US" w:eastAsia="zh-CN" w:bidi="ar-SA"/>
                    </w:rPr>
                    <w:t>0</w:t>
                  </w:r>
                </w:p>
              </w:tc>
            </w:tr>
            <w:tr w14:paraId="0B11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729A12FE">
                  <w:pPr>
                    <w:pStyle w:val="625"/>
                    <w:spacing w:line="420" w:lineRule="exact"/>
                    <w:ind w:right="42" w:rightChars="20"/>
                    <w:jc w:val="center"/>
                    <w:rPr>
                      <w:rStyle w:val="627"/>
                      <w:rFonts w:hint="default" w:ascii="仿宋_GB2312" w:hAnsi="仿宋_GB2312" w:eastAsia="仿宋_GB2312" w:cs="仿宋_GB2312"/>
                      <w:color w:val="auto"/>
                      <w:sz w:val="24"/>
                      <w:szCs w:val="24"/>
                      <w:highlight w:val="none"/>
                      <w:lang w:val="en-US" w:eastAsia="zh-CN"/>
                    </w:rPr>
                  </w:pPr>
                  <w:r>
                    <w:rPr>
                      <w:rStyle w:val="627"/>
                      <w:rFonts w:hint="eastAsia" w:ascii="仿宋_GB2312" w:hAnsi="仿宋_GB2312" w:eastAsia="仿宋_GB2312" w:cs="仿宋_GB2312"/>
                      <w:color w:val="auto"/>
                      <w:sz w:val="24"/>
                      <w:szCs w:val="24"/>
                      <w:highlight w:val="none"/>
                      <w:lang w:val="en-US" w:eastAsia="zh-CN"/>
                    </w:rPr>
                    <w:t>2</w:t>
                  </w:r>
                </w:p>
              </w:tc>
              <w:tc>
                <w:tcPr>
                  <w:tcW w:w="1425" w:type="dxa"/>
                  <w:noWrap w:val="0"/>
                  <w:vAlign w:val="center"/>
                </w:tcPr>
                <w:p w14:paraId="716D581A">
                  <w:pPr>
                    <w:pStyle w:val="625"/>
                    <w:spacing w:line="420" w:lineRule="exact"/>
                    <w:ind w:right="42" w:rightChars="20"/>
                    <w:jc w:val="center"/>
                    <w:rPr>
                      <w:rStyle w:val="627"/>
                      <w:rFonts w:hint="eastAsia" w:ascii="仿宋_GB2312" w:hAnsi="仿宋_GB2312" w:eastAsia="仿宋_GB2312" w:cs="仿宋_GB2312"/>
                      <w:color w:val="auto"/>
                      <w:sz w:val="24"/>
                      <w:szCs w:val="24"/>
                      <w:highlight w:val="none"/>
                      <w:lang w:val="en-US" w:eastAsia="zh-CN"/>
                    </w:rPr>
                  </w:pPr>
                  <w:r>
                    <w:rPr>
                      <w:rStyle w:val="627"/>
                      <w:rFonts w:hint="eastAsia" w:ascii="仿宋_GB2312" w:hAnsi="仿宋_GB2312" w:eastAsia="仿宋_GB2312" w:cs="仿宋_GB2312"/>
                      <w:color w:val="auto"/>
                      <w:sz w:val="24"/>
                      <w:szCs w:val="24"/>
                      <w:highlight w:val="none"/>
                      <w:lang w:eastAsia="zh-CN"/>
                    </w:rPr>
                    <w:t>保洁员</w:t>
                  </w:r>
                </w:p>
              </w:tc>
              <w:tc>
                <w:tcPr>
                  <w:tcW w:w="1386" w:type="dxa"/>
                  <w:noWrap w:val="0"/>
                  <w:vAlign w:val="center"/>
                </w:tcPr>
                <w:p w14:paraId="64B779E2">
                  <w:pPr>
                    <w:pStyle w:val="625"/>
                    <w:spacing w:line="420" w:lineRule="exact"/>
                    <w:ind w:right="42" w:rightChars="20"/>
                    <w:jc w:val="center"/>
                    <w:rPr>
                      <w:rStyle w:val="627"/>
                      <w:rFonts w:hint="eastAsia" w:ascii="仿宋_GB2312" w:hAnsi="仿宋_GB2312" w:eastAsia="仿宋_GB2312" w:cs="仿宋_GB2312"/>
                      <w:color w:val="auto"/>
                      <w:sz w:val="24"/>
                      <w:szCs w:val="24"/>
                      <w:highlight w:val="none"/>
                      <w:lang w:val="en-US" w:eastAsia="zh-CN"/>
                    </w:rPr>
                  </w:pPr>
                  <w:r>
                    <w:rPr>
                      <w:rStyle w:val="627"/>
                      <w:rFonts w:hint="eastAsia" w:ascii="仿宋_GB2312" w:hAnsi="仿宋_GB2312" w:eastAsia="仿宋_GB2312" w:cs="仿宋_GB2312"/>
                      <w:color w:val="auto"/>
                      <w:sz w:val="24"/>
                      <w:szCs w:val="24"/>
                      <w:highlight w:val="none"/>
                      <w:lang w:val="en-US" w:eastAsia="zh-CN"/>
                    </w:rPr>
                    <w:t>1</w:t>
                  </w:r>
                </w:p>
              </w:tc>
              <w:tc>
                <w:tcPr>
                  <w:tcW w:w="3566" w:type="dxa"/>
                  <w:noWrap w:val="0"/>
                  <w:vAlign w:val="center"/>
                </w:tcPr>
                <w:p w14:paraId="77A2467F">
                  <w:pPr>
                    <w:pStyle w:val="630"/>
                    <w:spacing w:line="420" w:lineRule="exact"/>
                    <w:ind w:right="42" w:rightChars="20"/>
                    <w:jc w:val="center"/>
                    <w:rPr>
                      <w:rStyle w:val="627"/>
                      <w:rFonts w:hint="eastAsia" w:ascii="仿宋_GB2312" w:hAnsi="仿宋_GB2312" w:eastAsia="仿宋_GB2312" w:cs="仿宋_GB2312"/>
                      <w:color w:val="auto"/>
                      <w:kern w:val="0"/>
                      <w:sz w:val="24"/>
                      <w:szCs w:val="24"/>
                      <w:highlight w:val="none"/>
                      <w:lang w:val="en-US" w:eastAsia="zh-CN" w:bidi="ar-SA"/>
                    </w:rPr>
                  </w:pPr>
                  <w:r>
                    <w:rPr>
                      <w:rStyle w:val="627"/>
                      <w:rFonts w:hint="eastAsia" w:ascii="仿宋_GB2312" w:hAnsi="仿宋_GB2312" w:eastAsia="仿宋_GB2312" w:cs="仿宋_GB2312"/>
                      <w:color w:val="auto"/>
                      <w:kern w:val="0"/>
                      <w:sz w:val="24"/>
                      <w:szCs w:val="24"/>
                      <w:highlight w:val="none"/>
                      <w:lang w:val="en-US" w:eastAsia="zh-CN" w:bidi="ar-SA"/>
                    </w:rPr>
                    <w:t>法定工作日</w:t>
                  </w:r>
                </w:p>
                <w:p w14:paraId="54792C89">
                  <w:pPr>
                    <w:pStyle w:val="630"/>
                    <w:spacing w:line="420" w:lineRule="exact"/>
                    <w:ind w:right="42" w:rightChars="20"/>
                    <w:jc w:val="center"/>
                    <w:rPr>
                      <w:rStyle w:val="627"/>
                      <w:rFonts w:hint="default" w:ascii="仿宋_GB2312" w:hAnsi="仿宋_GB2312" w:eastAsia="仿宋_GB2312" w:cs="仿宋_GB2312"/>
                      <w:color w:val="auto"/>
                      <w:kern w:val="0"/>
                      <w:sz w:val="24"/>
                      <w:szCs w:val="24"/>
                      <w:highlight w:val="none"/>
                      <w:lang w:val="en-US" w:eastAsia="zh-CN" w:bidi="ar-SA"/>
                    </w:rPr>
                  </w:pPr>
                  <w:r>
                    <w:rPr>
                      <w:rStyle w:val="627"/>
                      <w:rFonts w:hint="default" w:ascii="仿宋_GB2312" w:hAnsi="仿宋_GB2312" w:eastAsia="仿宋_GB2312" w:cs="仿宋_GB2312"/>
                      <w:color w:val="auto"/>
                      <w:kern w:val="0"/>
                      <w:sz w:val="24"/>
                      <w:szCs w:val="24"/>
                      <w:highlight w:val="none"/>
                      <w:lang w:val="en-US" w:eastAsia="zh-CN" w:bidi="ar-SA"/>
                    </w:rPr>
                    <w:t>上午</w:t>
                  </w:r>
                  <w:r>
                    <w:rPr>
                      <w:rStyle w:val="627"/>
                      <w:rFonts w:hint="eastAsia" w:ascii="仿宋_GB2312" w:hAnsi="仿宋_GB2312" w:eastAsia="仿宋_GB2312" w:cs="仿宋_GB2312"/>
                      <w:color w:val="auto"/>
                      <w:kern w:val="0"/>
                      <w:sz w:val="24"/>
                      <w:szCs w:val="24"/>
                      <w:highlight w:val="none"/>
                      <w:lang w:val="en-US" w:eastAsia="zh-CN" w:bidi="ar-SA"/>
                    </w:rPr>
                    <w:t>8</w:t>
                  </w:r>
                  <w:r>
                    <w:rPr>
                      <w:rStyle w:val="627"/>
                      <w:rFonts w:hint="default" w:ascii="仿宋_GB2312" w:hAnsi="仿宋_GB2312" w:eastAsia="仿宋_GB2312" w:cs="仿宋_GB2312"/>
                      <w:color w:val="auto"/>
                      <w:kern w:val="0"/>
                      <w:sz w:val="24"/>
                      <w:szCs w:val="24"/>
                      <w:highlight w:val="none"/>
                      <w:lang w:val="en-US" w:eastAsia="zh-CN" w:bidi="ar-SA"/>
                    </w:rPr>
                    <w:t>:</w:t>
                  </w:r>
                  <w:r>
                    <w:rPr>
                      <w:rStyle w:val="627"/>
                      <w:rFonts w:hint="eastAsia" w:ascii="仿宋_GB2312" w:hAnsi="仿宋_GB2312" w:eastAsia="仿宋_GB2312" w:cs="仿宋_GB2312"/>
                      <w:color w:val="auto"/>
                      <w:kern w:val="0"/>
                      <w:sz w:val="24"/>
                      <w:szCs w:val="24"/>
                      <w:highlight w:val="none"/>
                      <w:lang w:val="en-US" w:eastAsia="zh-CN" w:bidi="ar-SA"/>
                    </w:rPr>
                    <w:t>3</w:t>
                  </w:r>
                  <w:r>
                    <w:rPr>
                      <w:rStyle w:val="627"/>
                      <w:rFonts w:hint="default" w:ascii="仿宋_GB2312" w:hAnsi="仿宋_GB2312" w:eastAsia="仿宋_GB2312" w:cs="仿宋_GB2312"/>
                      <w:color w:val="auto"/>
                      <w:kern w:val="0"/>
                      <w:sz w:val="24"/>
                      <w:szCs w:val="24"/>
                      <w:highlight w:val="none"/>
                      <w:lang w:val="en-US" w:eastAsia="zh-CN" w:bidi="ar-SA"/>
                    </w:rPr>
                    <w:t>0至12:00</w:t>
                  </w:r>
                </w:p>
                <w:p w14:paraId="14DAB549">
                  <w:pPr>
                    <w:pStyle w:val="625"/>
                    <w:spacing w:line="420" w:lineRule="exact"/>
                    <w:ind w:right="42" w:rightChars="20"/>
                    <w:jc w:val="center"/>
                    <w:rPr>
                      <w:rStyle w:val="627"/>
                      <w:rFonts w:hint="default" w:ascii="仿宋_GB2312" w:hAnsi="仿宋_GB2312" w:eastAsia="仿宋_GB2312" w:cs="仿宋_GB2312"/>
                      <w:color w:val="auto"/>
                      <w:kern w:val="0"/>
                      <w:sz w:val="24"/>
                      <w:szCs w:val="24"/>
                      <w:highlight w:val="none"/>
                      <w:lang w:val="en-US" w:eastAsia="zh-CN" w:bidi="ar-SA"/>
                    </w:rPr>
                  </w:pPr>
                  <w:r>
                    <w:rPr>
                      <w:rStyle w:val="627"/>
                      <w:rFonts w:hint="default" w:ascii="仿宋_GB2312" w:hAnsi="仿宋_GB2312" w:eastAsia="仿宋_GB2312" w:cs="仿宋_GB2312"/>
                      <w:color w:val="auto"/>
                      <w:kern w:val="0"/>
                      <w:sz w:val="24"/>
                      <w:szCs w:val="24"/>
                      <w:highlight w:val="none"/>
                      <w:lang w:val="en-US" w:eastAsia="zh-CN" w:bidi="ar-SA"/>
                    </w:rPr>
                    <w:t>下午1</w:t>
                  </w:r>
                  <w:r>
                    <w:rPr>
                      <w:rStyle w:val="627"/>
                      <w:rFonts w:hint="eastAsia" w:ascii="仿宋_GB2312" w:hAnsi="仿宋_GB2312" w:eastAsia="仿宋_GB2312" w:cs="仿宋_GB2312"/>
                      <w:color w:val="auto"/>
                      <w:kern w:val="0"/>
                      <w:sz w:val="24"/>
                      <w:szCs w:val="24"/>
                      <w:highlight w:val="none"/>
                      <w:lang w:val="en-US" w:eastAsia="zh-CN" w:bidi="ar-SA"/>
                    </w:rPr>
                    <w:t>3</w:t>
                  </w:r>
                  <w:r>
                    <w:rPr>
                      <w:rStyle w:val="627"/>
                      <w:rFonts w:hint="default" w:ascii="仿宋_GB2312" w:hAnsi="仿宋_GB2312" w:eastAsia="仿宋_GB2312" w:cs="仿宋_GB2312"/>
                      <w:color w:val="auto"/>
                      <w:kern w:val="0"/>
                      <w:sz w:val="24"/>
                      <w:szCs w:val="24"/>
                      <w:highlight w:val="none"/>
                      <w:lang w:val="en-US" w:eastAsia="zh-CN" w:bidi="ar-SA"/>
                    </w:rPr>
                    <w:t>:</w:t>
                  </w:r>
                  <w:r>
                    <w:rPr>
                      <w:rStyle w:val="627"/>
                      <w:rFonts w:hint="eastAsia" w:ascii="仿宋_GB2312" w:hAnsi="仿宋_GB2312" w:eastAsia="仿宋_GB2312" w:cs="仿宋_GB2312"/>
                      <w:color w:val="auto"/>
                      <w:kern w:val="0"/>
                      <w:sz w:val="24"/>
                      <w:szCs w:val="24"/>
                      <w:highlight w:val="none"/>
                      <w:lang w:val="en-US" w:eastAsia="zh-CN" w:bidi="ar-SA"/>
                    </w:rPr>
                    <w:t>0</w:t>
                  </w:r>
                  <w:r>
                    <w:rPr>
                      <w:rStyle w:val="627"/>
                      <w:rFonts w:hint="default" w:ascii="仿宋_GB2312" w:hAnsi="仿宋_GB2312" w:eastAsia="仿宋_GB2312" w:cs="仿宋_GB2312"/>
                      <w:color w:val="auto"/>
                      <w:kern w:val="0"/>
                      <w:sz w:val="24"/>
                      <w:szCs w:val="24"/>
                      <w:highlight w:val="none"/>
                      <w:lang w:val="en-US" w:eastAsia="zh-CN" w:bidi="ar-SA"/>
                    </w:rPr>
                    <w:t>0至1</w:t>
                  </w:r>
                  <w:r>
                    <w:rPr>
                      <w:rStyle w:val="627"/>
                      <w:rFonts w:hint="eastAsia" w:ascii="仿宋_GB2312" w:hAnsi="仿宋_GB2312" w:eastAsia="仿宋_GB2312" w:cs="仿宋_GB2312"/>
                      <w:color w:val="auto"/>
                      <w:kern w:val="0"/>
                      <w:sz w:val="24"/>
                      <w:szCs w:val="24"/>
                      <w:highlight w:val="none"/>
                      <w:lang w:val="en-US" w:eastAsia="zh-CN" w:bidi="ar-SA"/>
                    </w:rPr>
                    <w:t>6</w:t>
                  </w:r>
                  <w:r>
                    <w:rPr>
                      <w:rStyle w:val="627"/>
                      <w:rFonts w:hint="default" w:ascii="仿宋_GB2312" w:hAnsi="仿宋_GB2312" w:eastAsia="仿宋_GB2312" w:cs="仿宋_GB2312"/>
                      <w:color w:val="auto"/>
                      <w:kern w:val="0"/>
                      <w:sz w:val="24"/>
                      <w:szCs w:val="24"/>
                      <w:highlight w:val="none"/>
                      <w:lang w:val="en-US" w:eastAsia="zh-CN" w:bidi="ar-SA"/>
                    </w:rPr>
                    <w:t>:</w:t>
                  </w:r>
                  <w:r>
                    <w:rPr>
                      <w:rStyle w:val="627"/>
                      <w:rFonts w:hint="eastAsia" w:ascii="仿宋_GB2312" w:hAnsi="仿宋_GB2312" w:eastAsia="仿宋_GB2312" w:cs="仿宋_GB2312"/>
                      <w:color w:val="auto"/>
                      <w:kern w:val="0"/>
                      <w:sz w:val="24"/>
                      <w:szCs w:val="24"/>
                      <w:highlight w:val="none"/>
                      <w:lang w:val="en-US" w:eastAsia="zh-CN" w:bidi="ar-SA"/>
                    </w:rPr>
                    <w:t>0</w:t>
                  </w:r>
                  <w:r>
                    <w:rPr>
                      <w:rStyle w:val="627"/>
                      <w:rFonts w:hint="default" w:ascii="仿宋_GB2312" w:hAnsi="仿宋_GB2312" w:eastAsia="仿宋_GB2312" w:cs="仿宋_GB2312"/>
                      <w:color w:val="auto"/>
                      <w:kern w:val="0"/>
                      <w:sz w:val="24"/>
                      <w:szCs w:val="24"/>
                      <w:highlight w:val="none"/>
                      <w:lang w:val="en-US" w:eastAsia="zh-CN" w:bidi="ar-SA"/>
                    </w:rPr>
                    <w:t>0</w:t>
                  </w:r>
                </w:p>
              </w:tc>
            </w:tr>
            <w:tr w14:paraId="7685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gridSpan w:val="2"/>
                  <w:noWrap w:val="0"/>
                  <w:vAlign w:val="center"/>
                </w:tcPr>
                <w:p w14:paraId="12B528F1">
                  <w:pPr>
                    <w:pStyle w:val="625"/>
                    <w:spacing w:line="420" w:lineRule="exact"/>
                    <w:ind w:right="42" w:rightChars="20"/>
                    <w:jc w:val="center"/>
                    <w:rPr>
                      <w:rStyle w:val="627"/>
                      <w:rFonts w:hint="default" w:ascii="仿宋_GB2312" w:hAnsi="仿宋" w:eastAsia="仿宋_GB2312"/>
                      <w:b/>
                      <w:bCs/>
                      <w:color w:val="auto"/>
                      <w:sz w:val="24"/>
                      <w:szCs w:val="24"/>
                      <w:highlight w:val="none"/>
                    </w:rPr>
                  </w:pPr>
                  <w:r>
                    <w:rPr>
                      <w:rStyle w:val="627"/>
                      <w:rFonts w:hint="default" w:ascii="仿宋_GB2312" w:hAnsi="仿宋" w:eastAsia="仿宋_GB2312"/>
                      <w:b/>
                      <w:bCs/>
                      <w:color w:val="auto"/>
                      <w:sz w:val="24"/>
                      <w:szCs w:val="24"/>
                      <w:highlight w:val="none"/>
                    </w:rPr>
                    <w:t>合计</w:t>
                  </w:r>
                </w:p>
              </w:tc>
              <w:tc>
                <w:tcPr>
                  <w:tcW w:w="4952" w:type="dxa"/>
                  <w:gridSpan w:val="2"/>
                  <w:noWrap w:val="0"/>
                  <w:vAlign w:val="center"/>
                </w:tcPr>
                <w:p w14:paraId="31FD5B76">
                  <w:pPr>
                    <w:pStyle w:val="625"/>
                    <w:spacing w:line="420" w:lineRule="exact"/>
                    <w:ind w:right="42" w:rightChars="20"/>
                    <w:jc w:val="center"/>
                    <w:rPr>
                      <w:rStyle w:val="627"/>
                      <w:rFonts w:hint="default" w:ascii="仿宋_GB2312" w:hAnsi="仿宋" w:eastAsia="仿宋_GB2312"/>
                      <w:color w:val="auto"/>
                      <w:sz w:val="24"/>
                      <w:szCs w:val="24"/>
                      <w:highlight w:val="none"/>
                    </w:rPr>
                  </w:pPr>
                  <w:r>
                    <w:rPr>
                      <w:rStyle w:val="627"/>
                      <w:rFonts w:hint="eastAsia" w:ascii="仿宋_GB2312" w:hAnsi="仿宋" w:eastAsia="仿宋_GB2312"/>
                      <w:color w:val="auto"/>
                      <w:sz w:val="24"/>
                      <w:szCs w:val="24"/>
                      <w:highlight w:val="none"/>
                      <w:lang w:val="en-US" w:eastAsia="zh-CN"/>
                    </w:rPr>
                    <w:t>2</w:t>
                  </w:r>
                  <w:r>
                    <w:rPr>
                      <w:rStyle w:val="627"/>
                      <w:rFonts w:hint="eastAsia" w:ascii="仿宋_GB2312" w:hAnsi="仿宋" w:eastAsia="仿宋_GB2312"/>
                      <w:color w:val="auto"/>
                      <w:sz w:val="24"/>
                      <w:szCs w:val="24"/>
                      <w:highlight w:val="none"/>
                      <w:lang w:eastAsia="zh-CN"/>
                    </w:rPr>
                    <w:t>人</w:t>
                  </w:r>
                </w:p>
              </w:tc>
            </w:tr>
            <w:tr w14:paraId="19A1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gridSpan w:val="2"/>
                  <w:noWrap w:val="0"/>
                  <w:vAlign w:val="center"/>
                </w:tcPr>
                <w:p w14:paraId="4982DD65">
                  <w:pPr>
                    <w:pStyle w:val="625"/>
                    <w:spacing w:line="420" w:lineRule="exact"/>
                    <w:ind w:right="42" w:rightChars="20"/>
                    <w:jc w:val="center"/>
                    <w:rPr>
                      <w:rStyle w:val="627"/>
                      <w:rFonts w:hint="eastAsia" w:ascii="仿宋_GB2312" w:hAnsi="仿宋" w:eastAsia="仿宋_GB2312"/>
                      <w:b/>
                      <w:bCs/>
                      <w:color w:val="auto"/>
                      <w:sz w:val="24"/>
                      <w:szCs w:val="24"/>
                      <w:highlight w:val="none"/>
                      <w:lang w:eastAsia="zh-CN"/>
                    </w:rPr>
                  </w:pPr>
                  <w:r>
                    <w:rPr>
                      <w:rStyle w:val="627"/>
                      <w:rFonts w:hint="eastAsia" w:ascii="仿宋_GB2312" w:hAnsi="仿宋" w:eastAsia="仿宋_GB2312"/>
                      <w:b/>
                      <w:bCs/>
                      <w:color w:val="auto"/>
                      <w:sz w:val="24"/>
                      <w:szCs w:val="24"/>
                      <w:highlight w:val="none"/>
                      <w:lang w:eastAsia="zh-CN"/>
                    </w:rPr>
                    <w:t>备注</w:t>
                  </w:r>
                </w:p>
              </w:tc>
              <w:tc>
                <w:tcPr>
                  <w:tcW w:w="4952" w:type="dxa"/>
                  <w:gridSpan w:val="2"/>
                  <w:noWrap w:val="0"/>
                  <w:vAlign w:val="center"/>
                </w:tcPr>
                <w:p w14:paraId="5F7B5478">
                  <w:pPr>
                    <w:pStyle w:val="625"/>
                    <w:spacing w:line="420" w:lineRule="exact"/>
                    <w:ind w:right="42" w:rightChars="20"/>
                    <w:jc w:val="center"/>
                    <w:rPr>
                      <w:rStyle w:val="627"/>
                      <w:rFonts w:hint="eastAsia" w:ascii="仿宋_GB2312" w:hAnsi="仿宋" w:eastAsia="仿宋_GB2312"/>
                      <w:color w:val="auto"/>
                      <w:sz w:val="24"/>
                      <w:szCs w:val="24"/>
                      <w:highlight w:val="none"/>
                      <w:lang w:val="en-US" w:eastAsia="zh-CN"/>
                    </w:rPr>
                  </w:pPr>
                  <w:r>
                    <w:rPr>
                      <w:rFonts w:hint="eastAsia" w:ascii="仿宋_GB2312" w:hAnsi="仿宋_GB2312" w:eastAsia="仿宋_GB2312" w:cs="仿宋_GB2312"/>
                      <w:color w:val="auto"/>
                      <w:kern w:val="2"/>
                      <w:sz w:val="24"/>
                      <w:szCs w:val="24"/>
                      <w:lang w:val="en-US" w:eastAsia="zh-CN" w:bidi="ar-SA"/>
                    </w:rPr>
                    <w:t>除元旦节（1月1日）、国际劳动节（5月1日）、国庆节（10月1日）、壮族三月三（农历三月初三）和七夕节（农历七月初七）、5月20日（逢法定休息日）</w:t>
                  </w:r>
                  <w:r>
                    <w:rPr>
                      <w:rStyle w:val="627"/>
                      <w:rFonts w:hint="eastAsia" w:ascii="仿宋_GB2312" w:hAnsi="仿宋" w:eastAsia="仿宋_GB2312"/>
                      <w:color w:val="auto"/>
                      <w:sz w:val="24"/>
                      <w:szCs w:val="24"/>
                      <w:highlight w:val="none"/>
                      <w:lang w:val="en-US" w:eastAsia="zh-CN"/>
                    </w:rPr>
                    <w:t>等特殊节假日因婚姻登记业务的开展需到岗工作，其余按法定节假日休假。</w:t>
                  </w:r>
                </w:p>
              </w:tc>
            </w:tr>
          </w:tbl>
          <w:p w14:paraId="3FB9A77F">
            <w:pPr>
              <w:pStyle w:val="631"/>
              <w:spacing w:line="500" w:lineRule="exact"/>
              <w:ind w:right="42" w:rightChars="20" w:firstLine="482" w:firstLineChars="200"/>
              <w:rPr>
                <w:rStyle w:val="627"/>
                <w:rFonts w:ascii="仿宋_GB2312" w:hAnsi="仿宋_GB2312" w:eastAsia="仿宋_GB2312" w:cs="仿宋_GB2312"/>
                <w:b/>
                <w:color w:val="auto"/>
                <w:sz w:val="24"/>
                <w:szCs w:val="24"/>
                <w:highlight w:val="none"/>
              </w:rPr>
            </w:pPr>
            <w:r>
              <w:rPr>
                <w:rStyle w:val="627"/>
                <w:rFonts w:ascii="仿宋_GB2312" w:hAnsi="仿宋_GB2312" w:eastAsia="仿宋_GB2312" w:cs="仿宋_GB2312"/>
                <w:b/>
                <w:color w:val="auto"/>
                <w:sz w:val="24"/>
                <w:szCs w:val="24"/>
                <w:highlight w:val="none"/>
              </w:rPr>
              <w:t>（二）岗位人员素质要求</w:t>
            </w:r>
          </w:p>
          <w:p w14:paraId="3B8CDF38">
            <w:pPr>
              <w:pStyle w:val="631"/>
              <w:spacing w:line="420" w:lineRule="exact"/>
              <w:ind w:left="-1" w:right="42" w:rightChars="20" w:firstLine="480" w:firstLineChars="200"/>
              <w:rPr>
                <w:rStyle w:val="632"/>
                <w:rFonts w:hint="eastAsia" w:ascii="仿宋_GB2312" w:hAnsi="仿宋_GB2312" w:eastAsia="仿宋_GB2312" w:cs="仿宋_GB2312"/>
                <w:b w:val="0"/>
                <w:bCs w:val="0"/>
                <w:color w:val="auto"/>
                <w:kern w:val="0"/>
                <w:sz w:val="24"/>
                <w:szCs w:val="24"/>
                <w:highlight w:val="none"/>
                <w:lang w:val="en-US" w:eastAsia="zh-CN"/>
              </w:rPr>
            </w:pPr>
            <w:r>
              <w:rPr>
                <w:rStyle w:val="632"/>
                <w:rFonts w:hint="eastAsia" w:ascii="仿宋_GB2312" w:hAnsi="仿宋_GB2312" w:eastAsia="仿宋_GB2312" w:cs="仿宋_GB2312"/>
                <w:b w:val="0"/>
                <w:bCs w:val="0"/>
                <w:color w:val="auto"/>
                <w:kern w:val="0"/>
                <w:sz w:val="24"/>
                <w:szCs w:val="24"/>
                <w:highlight w:val="none"/>
                <w:lang w:val="en-US" w:eastAsia="zh-CN"/>
              </w:rPr>
              <w:t>1.</w:t>
            </w:r>
            <w:r>
              <w:rPr>
                <w:rStyle w:val="627"/>
                <w:rFonts w:hint="eastAsia" w:ascii="仿宋_GB2312" w:hAnsi="仿宋_GB2312" w:eastAsia="仿宋_GB2312" w:cs="仿宋_GB2312"/>
                <w:color w:val="auto"/>
                <w:sz w:val="24"/>
                <w:szCs w:val="24"/>
                <w:highlight w:val="none"/>
                <w:lang w:val="en-US" w:eastAsia="zh-CN"/>
              </w:rPr>
              <w:t>秩序维护员</w:t>
            </w:r>
            <w:r>
              <w:rPr>
                <w:rStyle w:val="632"/>
                <w:rFonts w:hint="eastAsia" w:ascii="仿宋_GB2312" w:hAnsi="仿宋_GB2312" w:eastAsia="仿宋_GB2312" w:cs="仿宋_GB2312"/>
                <w:b w:val="0"/>
                <w:bCs w:val="0"/>
                <w:color w:val="auto"/>
                <w:kern w:val="0"/>
                <w:sz w:val="24"/>
                <w:szCs w:val="24"/>
                <w:highlight w:val="none"/>
                <w:lang w:val="en-US" w:eastAsia="zh-CN"/>
              </w:rPr>
              <w:t>：年龄60周岁以下，</w:t>
            </w:r>
            <w:r>
              <w:rPr>
                <w:rFonts w:hint="eastAsia" w:ascii="仿宋_GB2312" w:hAnsi="仿宋_GB2312" w:eastAsia="仿宋_GB2312" w:cs="仿宋_GB2312"/>
                <w:sz w:val="24"/>
                <w:szCs w:val="24"/>
                <w:lang w:eastAsia="zh-CN"/>
              </w:rPr>
              <w:t>持有有效期内</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保安员</w:t>
            </w:r>
            <w:r>
              <w:rPr>
                <w:rFonts w:hint="eastAsia" w:ascii="仿宋_GB2312" w:hAnsi="仿宋_GB2312" w:eastAsia="仿宋_GB2312" w:cs="仿宋_GB2312"/>
                <w:sz w:val="24"/>
              </w:rPr>
              <w:t>证</w:t>
            </w:r>
            <w:r>
              <w:rPr>
                <w:rFonts w:hint="eastAsia" w:ascii="仿宋_GB2312" w:hAnsi="仿宋_GB2312" w:eastAsia="仿宋_GB2312" w:cs="仿宋_GB2312"/>
                <w:sz w:val="24"/>
                <w:lang w:eastAsia="zh-CN"/>
              </w:rPr>
              <w:t>》，</w:t>
            </w:r>
            <w:r>
              <w:rPr>
                <w:rStyle w:val="632"/>
                <w:rFonts w:hint="eastAsia" w:ascii="仿宋_GB2312" w:hAnsi="仿宋_GB2312" w:eastAsia="仿宋_GB2312" w:cs="仿宋_GB2312"/>
                <w:b w:val="0"/>
                <w:bCs w:val="0"/>
                <w:color w:val="auto"/>
                <w:kern w:val="0"/>
                <w:sz w:val="24"/>
                <w:szCs w:val="24"/>
                <w:highlight w:val="none"/>
                <w:lang w:val="en-US" w:eastAsia="zh-CN"/>
              </w:rPr>
              <w:t>身体健康，具有能履行工作岗位职责的身体素质，持有《建(构)筑物消防员证》或者《消防设施操作员证》者优先。</w:t>
            </w:r>
          </w:p>
          <w:p w14:paraId="0F7943A7">
            <w:pPr>
              <w:pStyle w:val="631"/>
              <w:keepNext w:val="0"/>
              <w:keepLines w:val="0"/>
              <w:pageBreakBefore w:val="0"/>
              <w:kinsoku/>
              <w:wordWrap/>
              <w:overflowPunct/>
              <w:topLinePunct w:val="0"/>
              <w:autoSpaceDE/>
              <w:autoSpaceDN/>
              <w:bidi w:val="0"/>
              <w:adjustRightInd/>
              <w:snapToGrid/>
              <w:spacing w:line="420" w:lineRule="exact"/>
              <w:ind w:left="-1" w:right="42" w:rightChars="20" w:firstLine="480" w:firstLineChars="200"/>
              <w:textAlignment w:val="auto"/>
              <w:rPr>
                <w:rStyle w:val="632"/>
                <w:rFonts w:hint="default" w:ascii="仿宋_GB2312" w:hAnsi="仿宋_GB2312" w:eastAsia="仿宋_GB2312" w:cs="仿宋_GB2312"/>
                <w:b w:val="0"/>
                <w:bCs w:val="0"/>
                <w:color w:val="auto"/>
                <w:kern w:val="0"/>
                <w:sz w:val="24"/>
                <w:szCs w:val="24"/>
                <w:highlight w:val="none"/>
                <w:lang w:val="en-US" w:eastAsia="zh-CN"/>
              </w:rPr>
            </w:pPr>
            <w:r>
              <w:rPr>
                <w:rStyle w:val="632"/>
                <w:rFonts w:hint="eastAsia" w:ascii="仿宋_GB2312" w:hAnsi="仿宋_GB2312" w:eastAsia="仿宋_GB2312" w:cs="仿宋_GB2312"/>
                <w:b w:val="0"/>
                <w:bCs w:val="0"/>
                <w:color w:val="auto"/>
                <w:kern w:val="0"/>
                <w:sz w:val="24"/>
                <w:szCs w:val="24"/>
                <w:highlight w:val="none"/>
                <w:lang w:val="en-US" w:eastAsia="zh-CN"/>
              </w:rPr>
              <w:t>2.保洁员：年龄60岁以下，</w:t>
            </w:r>
            <w:r>
              <w:rPr>
                <w:rStyle w:val="668"/>
                <w:rFonts w:hint="default" w:ascii="仿宋_GB2312" w:hAnsi="仿宋_GB2312" w:eastAsia="仿宋_GB2312" w:cs="仿宋_GB2312"/>
                <w:sz w:val="24"/>
                <w:szCs w:val="24"/>
              </w:rPr>
              <w:t>具有</w:t>
            </w:r>
            <w:r>
              <w:rPr>
                <w:rStyle w:val="668"/>
                <w:rFonts w:hint="eastAsia" w:ascii="仿宋_GB2312" w:hAnsi="仿宋_GB2312" w:eastAsia="仿宋_GB2312" w:cs="仿宋_GB2312"/>
                <w:sz w:val="24"/>
                <w:szCs w:val="24"/>
                <w:lang w:eastAsia="zh-CN"/>
              </w:rPr>
              <w:t>一定</w:t>
            </w:r>
            <w:r>
              <w:rPr>
                <w:rStyle w:val="668"/>
                <w:rFonts w:hint="default" w:ascii="仿宋_GB2312" w:hAnsi="仿宋_GB2312" w:eastAsia="仿宋_GB2312" w:cs="仿宋_GB2312"/>
                <w:sz w:val="24"/>
                <w:szCs w:val="24"/>
              </w:rPr>
              <w:t>保洁工作经验，责任心强，</w:t>
            </w:r>
            <w:r>
              <w:rPr>
                <w:rStyle w:val="634"/>
                <w:rFonts w:hint="eastAsia" w:ascii="仿宋_GB2312" w:hAnsi="仿宋_GB2312" w:eastAsia="仿宋_GB2312" w:cs="仿宋_GB2312"/>
                <w:b w:val="0"/>
                <w:bCs w:val="0"/>
                <w:color w:val="auto"/>
                <w:sz w:val="24"/>
                <w:szCs w:val="24"/>
                <w:highlight w:val="none"/>
                <w:lang w:val="en-US" w:eastAsia="zh-CN"/>
              </w:rPr>
              <w:t>遵纪守法，品行端正，具有强烈的责任心和严谨的工作态度，服从组织安排。</w:t>
            </w:r>
          </w:p>
          <w:p w14:paraId="4438F817">
            <w:pPr>
              <w:pStyle w:val="631"/>
              <w:spacing w:line="500" w:lineRule="exact"/>
              <w:ind w:right="42" w:rightChars="20" w:firstLine="482" w:firstLineChars="200"/>
              <w:rPr>
                <w:rStyle w:val="632"/>
                <w:rFonts w:hint="eastAsia" w:ascii="仿宋_GB2312" w:hAnsi="仿宋_GB2312" w:eastAsia="仿宋_GB2312" w:cs="仿宋_GB2312"/>
                <w:b/>
                <w:bCs/>
                <w:color w:val="auto"/>
                <w:kern w:val="0"/>
                <w:sz w:val="24"/>
                <w:szCs w:val="24"/>
                <w:highlight w:val="none"/>
                <w:lang w:eastAsia="zh-CN"/>
              </w:rPr>
            </w:pPr>
            <w:r>
              <w:rPr>
                <w:rStyle w:val="632"/>
                <w:rFonts w:hint="eastAsia" w:ascii="仿宋_GB2312" w:hAnsi="仿宋_GB2312" w:eastAsia="仿宋_GB2312" w:cs="仿宋_GB2312"/>
                <w:b/>
                <w:bCs/>
                <w:color w:val="auto"/>
                <w:kern w:val="0"/>
                <w:sz w:val="24"/>
                <w:szCs w:val="24"/>
                <w:highlight w:val="none"/>
                <w:lang w:val="en-US" w:eastAsia="zh-CN"/>
              </w:rPr>
              <w:t>注：</w:t>
            </w:r>
            <w:r>
              <w:rPr>
                <w:rStyle w:val="632"/>
                <w:rFonts w:hint="eastAsia" w:ascii="仿宋_GB2312" w:hAnsi="仿宋_GB2312" w:eastAsia="仿宋_GB2312" w:cs="仿宋_GB2312"/>
                <w:b/>
                <w:bCs/>
                <w:color w:val="auto"/>
                <w:kern w:val="0"/>
                <w:sz w:val="24"/>
                <w:szCs w:val="24"/>
                <w:highlight w:val="none"/>
              </w:rPr>
              <w:t>进场时由采购人按采购需求</w:t>
            </w:r>
            <w:r>
              <w:rPr>
                <w:rStyle w:val="632"/>
                <w:rFonts w:hint="eastAsia" w:ascii="仿宋_GB2312" w:hAnsi="仿宋_GB2312" w:eastAsia="仿宋_GB2312" w:cs="仿宋_GB2312"/>
                <w:b/>
                <w:bCs/>
                <w:color w:val="auto"/>
                <w:kern w:val="0"/>
                <w:sz w:val="24"/>
                <w:szCs w:val="24"/>
                <w:highlight w:val="none"/>
                <w:lang w:val="en-US" w:eastAsia="zh-CN"/>
              </w:rPr>
              <w:t>和供应商响应文件</w:t>
            </w:r>
            <w:r>
              <w:rPr>
                <w:rStyle w:val="632"/>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Style w:val="632"/>
                <w:rFonts w:hint="eastAsia" w:ascii="仿宋_GB2312" w:hAnsi="仿宋_GB2312" w:eastAsia="仿宋_GB2312" w:cs="仿宋_GB2312"/>
                <w:b/>
                <w:bCs/>
                <w:color w:val="auto"/>
                <w:kern w:val="0"/>
                <w:sz w:val="24"/>
                <w:szCs w:val="24"/>
                <w:highlight w:val="none"/>
                <w:lang w:eastAsia="zh-CN"/>
              </w:rPr>
              <w:t>。</w:t>
            </w:r>
          </w:p>
          <w:p w14:paraId="395669EE">
            <w:pPr>
              <w:pStyle w:val="631"/>
              <w:spacing w:line="500" w:lineRule="exact"/>
              <w:ind w:left="-1" w:right="42" w:rightChars="20" w:firstLine="482" w:firstLineChars="200"/>
              <w:rPr>
                <w:rStyle w:val="635"/>
                <w:rFonts w:hint="default" w:ascii="仿宋_GB2312" w:hAnsi="仿宋_GB2312" w:eastAsia="仿宋_GB2312" w:cs="仿宋_GB2312"/>
                <w:b/>
                <w:bCs/>
                <w:sz w:val="24"/>
                <w:szCs w:val="24"/>
                <w:highlight w:val="none"/>
                <w:lang w:val="en-US" w:eastAsia="zh-CN"/>
              </w:rPr>
            </w:pPr>
            <w:r>
              <w:rPr>
                <w:rStyle w:val="627"/>
                <w:rFonts w:hint="eastAsia" w:ascii="仿宋_GB2312" w:hAnsi="仿宋_GB2312" w:eastAsia="仿宋_GB2312" w:cs="仿宋_GB2312"/>
                <w:b/>
                <w:color w:val="auto"/>
                <w:sz w:val="24"/>
                <w:szCs w:val="24"/>
                <w:highlight w:val="none"/>
                <w:lang w:val="en-US" w:eastAsia="zh-CN"/>
              </w:rPr>
              <w:t>三</w:t>
            </w:r>
            <w:r>
              <w:rPr>
                <w:rStyle w:val="627"/>
                <w:rFonts w:ascii="仿宋_GB2312" w:hAnsi="仿宋_GB2312" w:eastAsia="仿宋_GB2312" w:cs="仿宋_GB2312"/>
                <w:b/>
                <w:color w:val="auto"/>
                <w:sz w:val="24"/>
                <w:szCs w:val="24"/>
                <w:highlight w:val="none"/>
              </w:rPr>
              <w:t>、</w:t>
            </w:r>
            <w:r>
              <w:rPr>
                <w:rStyle w:val="635"/>
                <w:rFonts w:hint="eastAsia" w:ascii="仿宋_GB2312" w:hAnsi="仿宋_GB2312" w:eastAsia="仿宋_GB2312" w:cs="仿宋_GB2312"/>
                <w:b/>
                <w:bCs/>
                <w:sz w:val="24"/>
                <w:szCs w:val="24"/>
                <w:highlight w:val="none"/>
                <w:lang w:val="en-US" w:eastAsia="zh-CN"/>
              </w:rPr>
              <w:t>岗位职责要求</w:t>
            </w:r>
          </w:p>
          <w:p w14:paraId="4156AE6E">
            <w:pPr>
              <w:spacing w:line="500" w:lineRule="exact"/>
              <w:ind w:right="42" w:rightChars="20" w:firstLine="482" w:firstLineChars="200"/>
              <w:rPr>
                <w:rStyle w:val="635"/>
                <w:rFonts w:hint="eastAsia" w:ascii="仿宋_GB2312" w:hAnsi="仿宋_GB2312" w:eastAsia="仿宋_GB2312" w:cs="仿宋_GB2312"/>
                <w:sz w:val="24"/>
                <w:szCs w:val="24"/>
                <w:lang w:val="en-US" w:eastAsia="zh-CN"/>
              </w:rPr>
            </w:pPr>
            <w:r>
              <w:rPr>
                <w:rStyle w:val="635"/>
                <w:rFonts w:hint="eastAsia" w:ascii="仿宋_GB2312" w:hAnsi="仿宋_GB2312" w:eastAsia="仿宋_GB2312" w:cs="仿宋_GB2312"/>
                <w:b/>
                <w:bCs/>
                <w:sz w:val="24"/>
                <w:szCs w:val="24"/>
                <w:lang w:val="en-US" w:eastAsia="zh-CN"/>
              </w:rPr>
              <w:t>1.秩序维护员</w:t>
            </w:r>
          </w:p>
          <w:p w14:paraId="79CE37BF">
            <w:pPr>
              <w:spacing w:line="440" w:lineRule="exact"/>
              <w:ind w:right="42" w:rightChars="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）遵守《保安服务管理条例》和国家法律、法规和规章，严格履行岗位职责，</w:t>
            </w:r>
            <w:r>
              <w:rPr>
                <w:rFonts w:hint="eastAsia" w:ascii="仿宋_GB2312" w:hAnsi="仿宋_GB2312" w:eastAsia="仿宋_GB2312" w:cs="仿宋_GB2312"/>
                <w:sz w:val="24"/>
                <w:lang w:val="en-US" w:eastAsia="zh-CN"/>
              </w:rPr>
              <w:t>具有强烈的责任心和严谨的工作态度，服从组织安排；</w:t>
            </w:r>
          </w:p>
          <w:p w14:paraId="301B22E0">
            <w:pPr>
              <w:spacing w:line="440" w:lineRule="exact"/>
              <w:ind w:right="42" w:rightChars="20" w:firstLine="480" w:firstLineChars="200"/>
              <w:rPr>
                <w:rStyle w:val="635"/>
                <w:rFonts w:hint="eastAsia" w:ascii="仿宋_GB2312" w:hAnsi="仿宋_GB2312" w:eastAsia="仿宋_GB2312" w:cs="仿宋_GB2312"/>
                <w:sz w:val="24"/>
                <w:szCs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）遵守</w:t>
            </w:r>
            <w:r>
              <w:rPr>
                <w:rFonts w:hint="eastAsia" w:ascii="仿宋_GB2312" w:hAnsi="仿宋_GB2312" w:eastAsia="仿宋_GB2312" w:cs="仿宋_GB2312"/>
                <w:sz w:val="24"/>
                <w:highlight w:val="none"/>
                <w:lang w:eastAsia="zh-CN"/>
              </w:rPr>
              <w:t>采购人</w:t>
            </w:r>
            <w:r>
              <w:rPr>
                <w:rFonts w:hint="eastAsia" w:ascii="仿宋_GB2312" w:hAnsi="仿宋_GB2312" w:eastAsia="仿宋_GB2312" w:cs="仿宋_GB2312"/>
                <w:sz w:val="24"/>
                <w:lang w:eastAsia="zh-CN"/>
              </w:rPr>
              <w:t>的工作制度和安全防范制度，对</w:t>
            </w:r>
            <w:r>
              <w:rPr>
                <w:rFonts w:hint="eastAsia" w:ascii="仿宋_GB2312" w:hAnsi="仿宋_GB2312" w:eastAsia="仿宋_GB2312" w:cs="仿宋_GB2312"/>
                <w:sz w:val="24"/>
                <w:lang w:val="en-US" w:eastAsia="zh-CN"/>
              </w:rPr>
              <w:t>工作区域</w:t>
            </w:r>
            <w:r>
              <w:rPr>
                <w:rFonts w:hint="eastAsia" w:ascii="仿宋_GB2312" w:hAnsi="仿宋_GB2312" w:eastAsia="仿宋_GB2312" w:cs="仿宋_GB2312"/>
                <w:sz w:val="24"/>
                <w:lang w:eastAsia="zh-CN"/>
              </w:rPr>
              <w:t>流动巡逻和</w:t>
            </w:r>
            <w:r>
              <w:rPr>
                <w:rFonts w:hint="eastAsia" w:ascii="仿宋_GB2312" w:hAnsi="仿宋_GB2312" w:eastAsia="仿宋_GB2312" w:cs="仿宋_GB2312"/>
                <w:sz w:val="24"/>
                <w:lang w:val="en-US" w:eastAsia="zh-CN"/>
              </w:rPr>
              <w:t>定点</w:t>
            </w:r>
            <w:r>
              <w:rPr>
                <w:rFonts w:hint="eastAsia" w:ascii="仿宋_GB2312" w:hAnsi="仿宋_GB2312" w:eastAsia="仿宋_GB2312" w:cs="仿宋_GB2312"/>
                <w:sz w:val="24"/>
                <w:lang w:eastAsia="zh-CN"/>
              </w:rPr>
              <w:t>执勤。落实防火防盗、防破坏等安全防范措施，发现安全隐患及时向领导报告并协助</w:t>
            </w:r>
            <w:r>
              <w:rPr>
                <w:rFonts w:hint="eastAsia" w:ascii="仿宋_GB2312" w:hAnsi="仿宋_GB2312" w:eastAsia="仿宋_GB2312" w:cs="仿宋_GB2312"/>
                <w:sz w:val="24"/>
                <w:lang w:val="en-US" w:eastAsia="zh-CN"/>
              </w:rPr>
              <w:t>相关单位</w:t>
            </w:r>
            <w:r>
              <w:rPr>
                <w:rFonts w:hint="eastAsia" w:ascii="仿宋_GB2312" w:hAnsi="仿宋_GB2312" w:eastAsia="仿宋_GB2312" w:cs="仿宋_GB2312"/>
                <w:sz w:val="24"/>
                <w:lang w:eastAsia="zh-CN"/>
              </w:rPr>
              <w:t>处理；</w:t>
            </w:r>
          </w:p>
          <w:p w14:paraId="0D16FF55">
            <w:pPr>
              <w:spacing w:line="500" w:lineRule="exact"/>
              <w:ind w:right="42" w:rightChars="20"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）及时发现并报告发生在执勤区域的刑事、治安案件和突发事件，及时采取措施保护发案现场，协助公安机关调查处理案件。依法维护</w:t>
            </w:r>
            <w:r>
              <w:rPr>
                <w:rFonts w:hint="eastAsia" w:ascii="仿宋_GB2312" w:hAnsi="仿宋_GB2312" w:eastAsia="仿宋_GB2312" w:cs="仿宋_GB2312"/>
                <w:sz w:val="24"/>
                <w:lang w:val="en-US" w:eastAsia="zh-CN"/>
              </w:rPr>
              <w:t>采购人</w:t>
            </w:r>
            <w:r>
              <w:rPr>
                <w:rFonts w:hint="eastAsia" w:ascii="仿宋_GB2312" w:hAnsi="仿宋_GB2312" w:eastAsia="仿宋_GB2312" w:cs="仿宋_GB2312"/>
                <w:sz w:val="24"/>
                <w:lang w:eastAsia="zh-CN"/>
              </w:rPr>
              <w:t>的合法利益，同时做好当日的值班（交班）记录；</w:t>
            </w:r>
          </w:p>
          <w:p w14:paraId="562A9E1F">
            <w:pPr>
              <w:spacing w:line="500" w:lineRule="exact"/>
              <w:ind w:right="42" w:rightChars="20"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）落实消防“一懂三会”工作机制（懂本场所火灾危险性，会报火警、会组织扑救初起火灾、会组织人员疏散逃生），协助做好防火防盗、防破坏等安全防范措施。</w:t>
            </w:r>
          </w:p>
          <w:p w14:paraId="670E9715">
            <w:pPr>
              <w:spacing w:line="500" w:lineRule="exact"/>
              <w:ind w:right="42" w:rightChars="20" w:firstLine="482" w:firstLineChars="200"/>
              <w:rPr>
                <w:rStyle w:val="634"/>
                <w:rFonts w:hint="eastAsia" w:ascii="仿宋_GB2312" w:hAnsi="仿宋_GB2312" w:eastAsia="仿宋_GB2312" w:cs="仿宋_GB2312"/>
                <w:b/>
                <w:bCs/>
                <w:color w:val="auto"/>
                <w:sz w:val="24"/>
                <w:szCs w:val="24"/>
                <w:highlight w:val="none"/>
                <w:lang w:val="en-US" w:eastAsia="zh-CN"/>
              </w:rPr>
            </w:pPr>
            <w:r>
              <w:rPr>
                <w:rFonts w:hint="eastAsia" w:ascii="仿宋_GB2312" w:hAnsi="华文细黑" w:eastAsia="仿宋_GB2312"/>
                <w:b/>
                <w:bCs/>
                <w:sz w:val="24"/>
                <w:highlight w:val="none"/>
                <w:lang w:val="en-US" w:eastAsia="zh-CN"/>
              </w:rPr>
              <w:t>2.</w:t>
            </w:r>
            <w:r>
              <w:rPr>
                <w:rStyle w:val="634"/>
                <w:rFonts w:hint="eastAsia" w:ascii="仿宋_GB2312" w:hAnsi="仿宋_GB2312" w:eastAsia="仿宋_GB2312" w:cs="仿宋_GB2312"/>
                <w:b/>
                <w:bCs/>
                <w:color w:val="auto"/>
                <w:sz w:val="24"/>
                <w:szCs w:val="24"/>
                <w:highlight w:val="none"/>
                <w:lang w:eastAsia="zh-CN"/>
              </w:rPr>
              <w:t>保洁员</w:t>
            </w:r>
            <w:r>
              <w:rPr>
                <w:rStyle w:val="634"/>
                <w:rFonts w:hint="eastAsia" w:ascii="仿宋_GB2312" w:hAnsi="仿宋_GB2312" w:eastAsia="仿宋_GB2312" w:cs="仿宋_GB2312"/>
                <w:b/>
                <w:bCs/>
                <w:color w:val="auto"/>
                <w:sz w:val="24"/>
                <w:szCs w:val="24"/>
                <w:highlight w:val="none"/>
                <w:lang w:val="en-US" w:eastAsia="zh-CN"/>
              </w:rPr>
              <w:t xml:space="preserve">  </w:t>
            </w:r>
          </w:p>
          <w:p w14:paraId="0F604554">
            <w:pPr>
              <w:spacing w:line="500" w:lineRule="exact"/>
              <w:ind w:right="42" w:rightChars="20" w:firstLine="480" w:firstLineChars="200"/>
              <w:rPr>
                <w:rStyle w:val="634"/>
                <w:rFonts w:hint="eastAsia" w:ascii="仿宋_GB2312" w:hAnsi="仿宋_GB2312" w:eastAsia="仿宋_GB2312" w:cs="仿宋_GB2312"/>
                <w:b w:val="0"/>
                <w:bCs w:val="0"/>
                <w:color w:val="auto"/>
                <w:sz w:val="24"/>
                <w:szCs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（1）工作内容</w:t>
            </w:r>
          </w:p>
          <w:p w14:paraId="1846B1DF">
            <w:pPr>
              <w:spacing w:line="500" w:lineRule="exact"/>
              <w:ind w:right="42" w:rightChars="20" w:firstLine="480" w:firstLineChars="200"/>
              <w:rPr>
                <w:rStyle w:val="634"/>
                <w:rFonts w:hint="eastAsia" w:ascii="仿宋_GB2312" w:hAnsi="仿宋_GB2312" w:eastAsia="仿宋_GB2312" w:cs="仿宋_GB2312"/>
                <w:b w:val="0"/>
                <w:bCs w:val="0"/>
                <w:color w:val="auto"/>
                <w:sz w:val="24"/>
                <w:szCs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①负责市民服务中心北楼3楼除市民服务中心物业清洁区外的清洁卫生。清洁内容包括婚姻登记服务办公区域门窗、地板、服务台、垃圾清理，市婚俗文化馆婚恋故事厅、婚姻文化厅、爱情见证厅三大主题区的清洁。</w:t>
            </w:r>
          </w:p>
          <w:p w14:paraId="6A65BDC4">
            <w:pPr>
              <w:spacing w:line="500" w:lineRule="exact"/>
              <w:ind w:right="42" w:rightChars="20" w:firstLine="480" w:firstLineChars="200"/>
              <w:rPr>
                <w:rStyle w:val="634"/>
                <w:rFonts w:hint="eastAsia" w:ascii="仿宋_GB2312" w:hAnsi="仿宋_GB2312" w:eastAsia="仿宋_GB2312" w:cs="仿宋_GB2312"/>
                <w:b w:val="0"/>
                <w:bCs w:val="0"/>
                <w:color w:val="auto"/>
                <w:sz w:val="24"/>
                <w:szCs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②每天定时对市民服务中心北楼3楼的办公区域、市婚俗文化馆打扫一遍，垃圾清理后打包运送到指定垃圾清运点，有临时清扫任务要及时到位。</w:t>
            </w:r>
          </w:p>
          <w:p w14:paraId="7C8CCB97">
            <w:pPr>
              <w:spacing w:line="500" w:lineRule="exact"/>
              <w:ind w:right="42" w:rightChars="20" w:firstLine="480" w:firstLineChars="200"/>
              <w:rPr>
                <w:rStyle w:val="634"/>
                <w:rFonts w:hint="eastAsia" w:ascii="仿宋_GB2312" w:hAnsi="仿宋_GB2312" w:eastAsia="仿宋_GB2312" w:cs="仿宋_GB2312"/>
                <w:b w:val="0"/>
                <w:bCs w:val="0"/>
                <w:color w:val="auto"/>
                <w:sz w:val="24"/>
                <w:szCs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（2）清洁标准</w:t>
            </w:r>
          </w:p>
          <w:p w14:paraId="4B05FE24">
            <w:pPr>
              <w:spacing w:line="500" w:lineRule="exact"/>
              <w:ind w:right="42" w:rightChars="20" w:firstLine="480" w:firstLineChars="200"/>
              <w:rPr>
                <w:rFonts w:hint="eastAsia" w:ascii="仿宋_GB2312" w:eastAsia="仿宋_GB2312"/>
                <w:b w:val="0"/>
                <w:bCs/>
                <w:color w:val="auto"/>
                <w:sz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①</w:t>
            </w:r>
            <w:r>
              <w:rPr>
                <w:rFonts w:hint="eastAsia" w:ascii="仿宋_GB2312" w:eastAsia="仿宋_GB2312"/>
                <w:b w:val="0"/>
                <w:bCs/>
                <w:color w:val="auto"/>
                <w:sz w:val="24"/>
                <w:highlight w:val="none"/>
                <w:lang w:val="en-US" w:eastAsia="zh-CN"/>
              </w:rPr>
              <w:t>地面洁净、无污渍、水渍；</w:t>
            </w:r>
          </w:p>
          <w:p w14:paraId="09608DC9">
            <w:pPr>
              <w:spacing w:line="500" w:lineRule="exact"/>
              <w:ind w:right="42" w:rightChars="20" w:firstLine="480" w:firstLineChars="200"/>
              <w:rPr>
                <w:rFonts w:hint="eastAsia" w:ascii="仿宋_GB2312" w:eastAsia="仿宋_GB2312"/>
                <w:b w:val="0"/>
                <w:bCs/>
                <w:color w:val="auto"/>
                <w:sz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②</w:t>
            </w:r>
            <w:r>
              <w:rPr>
                <w:rFonts w:hint="eastAsia" w:ascii="仿宋_GB2312" w:eastAsia="仿宋_GB2312"/>
                <w:b w:val="0"/>
                <w:bCs/>
                <w:color w:val="auto"/>
                <w:sz w:val="24"/>
                <w:highlight w:val="none"/>
                <w:lang w:val="en-US" w:eastAsia="zh-CN"/>
              </w:rPr>
              <w:t>屋顶顶面无蜘蛛网、灰尘；</w:t>
            </w:r>
          </w:p>
          <w:p w14:paraId="1DAA9A71">
            <w:pPr>
              <w:spacing w:line="500" w:lineRule="exact"/>
              <w:ind w:right="42" w:rightChars="20" w:firstLine="480" w:firstLineChars="200"/>
              <w:rPr>
                <w:rFonts w:hint="eastAsia" w:ascii="仿宋_GB2312" w:eastAsia="仿宋_GB2312"/>
                <w:b w:val="0"/>
                <w:bCs/>
                <w:color w:val="auto"/>
                <w:sz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③</w:t>
            </w:r>
            <w:r>
              <w:rPr>
                <w:rFonts w:hint="eastAsia" w:ascii="仿宋_GB2312" w:eastAsia="仿宋_GB2312"/>
                <w:b w:val="0"/>
                <w:bCs/>
                <w:color w:val="auto"/>
                <w:sz w:val="24"/>
                <w:highlight w:val="none"/>
                <w:lang w:val="en-US" w:eastAsia="zh-CN"/>
              </w:rPr>
              <w:t>装饰物及婚姻登记氛围营造物品目视干净，无积尘；</w:t>
            </w:r>
          </w:p>
          <w:p w14:paraId="07722BAA">
            <w:pPr>
              <w:spacing w:line="500" w:lineRule="exact"/>
              <w:ind w:right="42" w:rightChars="20" w:firstLine="480" w:firstLineChars="200"/>
              <w:rPr>
                <w:rFonts w:hint="eastAsia" w:ascii="仿宋_GB2312" w:eastAsia="仿宋_GB2312"/>
                <w:b w:val="0"/>
                <w:bCs/>
                <w:color w:val="auto"/>
                <w:sz w:val="24"/>
                <w:highlight w:val="none"/>
                <w:lang w:val="en-US" w:eastAsia="zh-CN"/>
              </w:rPr>
            </w:pPr>
            <w:r>
              <w:rPr>
                <w:rStyle w:val="634"/>
                <w:rFonts w:hint="eastAsia" w:ascii="仿宋_GB2312" w:hAnsi="仿宋_GB2312" w:eastAsia="仿宋_GB2312" w:cs="仿宋_GB2312"/>
                <w:b w:val="0"/>
                <w:bCs w:val="0"/>
                <w:color w:val="auto"/>
                <w:sz w:val="24"/>
                <w:szCs w:val="24"/>
                <w:highlight w:val="none"/>
                <w:lang w:val="en-US" w:eastAsia="zh-CN"/>
              </w:rPr>
              <w:t>④</w:t>
            </w:r>
            <w:r>
              <w:rPr>
                <w:rFonts w:hint="eastAsia" w:ascii="仿宋_GB2312" w:eastAsia="仿宋_GB2312"/>
                <w:b w:val="0"/>
                <w:bCs/>
                <w:color w:val="auto"/>
                <w:sz w:val="24"/>
                <w:highlight w:val="none"/>
                <w:lang w:val="en-US" w:eastAsia="zh-CN"/>
              </w:rPr>
              <w:t>垃圾及时清倒。</w:t>
            </w:r>
          </w:p>
          <w:p w14:paraId="4389E781">
            <w:pPr>
              <w:pStyle w:val="267"/>
              <w:spacing w:line="500" w:lineRule="exact"/>
              <w:ind w:right="42" w:rightChars="20" w:firstLine="482" w:firstLineChars="200"/>
              <w:rPr>
                <w:rFonts w:hint="eastAsia" w:ascii="仿宋_GB2312" w:eastAsia="仿宋_GB2312"/>
                <w:bCs/>
                <w:color w:val="auto"/>
                <w:highlight w:val="none"/>
              </w:rPr>
            </w:pPr>
            <w:r>
              <w:rPr>
                <w:rStyle w:val="627"/>
                <w:rFonts w:hint="eastAsia" w:ascii="仿宋_GB2312" w:hAnsi="仿宋_GB2312" w:eastAsia="仿宋_GB2312" w:cs="仿宋_GB2312"/>
                <w:b/>
                <w:bCs/>
                <w:sz w:val="24"/>
                <w:szCs w:val="24"/>
                <w:highlight w:val="none"/>
                <w:lang w:val="en-US" w:eastAsia="zh-CN"/>
              </w:rPr>
              <w:t>四</w:t>
            </w:r>
            <w:r>
              <w:rPr>
                <w:rStyle w:val="627"/>
                <w:rFonts w:hint="eastAsia" w:ascii="仿宋_GB2312" w:hAnsi="仿宋_GB2312" w:eastAsia="仿宋_GB2312" w:cs="仿宋_GB2312"/>
                <w:b/>
                <w:bCs/>
                <w:sz w:val="24"/>
                <w:szCs w:val="24"/>
                <w:highlight w:val="none"/>
                <w:lang w:eastAsia="zh-CN"/>
              </w:rPr>
              <w:t>、</w:t>
            </w:r>
            <w:r>
              <w:rPr>
                <w:rFonts w:hint="eastAsia" w:ascii="仿宋_GB2312" w:eastAsia="仿宋_GB2312"/>
                <w:b/>
                <w:bCs w:val="0"/>
                <w:color w:val="auto"/>
                <w:highlight w:val="none"/>
                <w:lang w:val="en-US" w:eastAsia="zh-CN"/>
              </w:rPr>
              <w:t>违约责任</w:t>
            </w:r>
            <w:r>
              <w:rPr>
                <w:rFonts w:hint="eastAsia" w:ascii="仿宋_GB2312" w:eastAsia="仿宋_GB2312"/>
                <w:bCs/>
                <w:color w:val="auto"/>
                <w:highlight w:val="none"/>
                <w:lang w:val="en-US" w:eastAsia="zh-CN"/>
              </w:rPr>
              <w:t xml:space="preserve"> </w:t>
            </w:r>
          </w:p>
          <w:p w14:paraId="67D3FA92">
            <w:pPr>
              <w:pStyle w:val="267"/>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Fonts w:hint="eastAsia" w:ascii="仿宋_GB2312" w:eastAsia="仿宋_GB2312"/>
                <w:bCs/>
                <w:color w:val="auto"/>
                <w:highlight w:val="none"/>
              </w:rPr>
            </w:pPr>
            <w:r>
              <w:rPr>
                <w:rFonts w:hint="eastAsia" w:ascii="仿宋_GB2312" w:eastAsia="仿宋_GB2312"/>
                <w:bCs/>
                <w:color w:val="auto"/>
                <w:highlight w:val="none"/>
                <w:lang w:val="en-US" w:eastAsia="zh-CN"/>
              </w:rPr>
              <w:t>（一）供应商必须管理约束好自己的员工，如服务人员缺乏责任心，整改工作不落实、工作多次出现差错、被群众有效投诉且情节严重的，采购人有权要求供应商撤换人员。在服务区域内工作的员工所发生的违法乱纪、人员意外伤害等责任事故，供应商需承担相应责任。</w:t>
            </w:r>
          </w:p>
          <w:p w14:paraId="5269FECE">
            <w:pPr>
              <w:numPr>
                <w:ilvl w:val="0"/>
                <w:numId w:val="0"/>
              </w:numPr>
              <w:spacing w:line="500" w:lineRule="exact"/>
              <w:ind w:right="42" w:rightChars="20" w:firstLine="480" w:firstLineChars="200"/>
              <w:rPr>
                <w:rStyle w:val="627"/>
                <w:rFonts w:hint="eastAsia" w:ascii="仿宋_GB2312" w:hAnsi="仿宋_GB2312" w:eastAsia="仿宋_GB2312" w:cs="仿宋_GB2312"/>
                <w:b/>
                <w:bCs/>
                <w:color w:val="auto"/>
                <w:sz w:val="24"/>
                <w:szCs w:val="24"/>
                <w:highlight w:val="none"/>
              </w:rPr>
            </w:pPr>
            <w:r>
              <w:rPr>
                <w:rFonts w:hint="eastAsia" w:ascii="仿宋_GB2312" w:hAnsi="宋体" w:eastAsia="仿宋_GB2312" w:cs="宋体"/>
                <w:bCs/>
                <w:color w:val="auto"/>
                <w:kern w:val="0"/>
                <w:sz w:val="24"/>
                <w:szCs w:val="24"/>
                <w:highlight w:val="none"/>
                <w:lang w:val="en-US" w:eastAsia="zh-CN" w:bidi="ar-SA"/>
              </w:rPr>
              <w:t>（二）因供应商责任造成财产损失、丢失及其它损失一切由供应商承担。</w:t>
            </w:r>
            <w:r>
              <w:rPr>
                <w:rFonts w:hint="eastAsia" w:ascii="仿宋_GB2312" w:eastAsia="仿宋_GB2312"/>
                <w:bCs/>
                <w:color w:val="auto"/>
                <w:highlight w:val="none"/>
                <w:lang w:val="en-US" w:eastAsia="zh-CN"/>
              </w:rPr>
              <w:t xml:space="preserve"> </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360D39E">
            <w:pPr>
              <w:spacing w:line="276" w:lineRule="auto"/>
              <w:ind w:left="420" w:hanging="420"/>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14:paraId="74677ADC">
      <w:pPr>
        <w:adjustRightInd w:val="0"/>
        <w:spacing w:line="276" w:lineRule="auto"/>
        <w:rPr>
          <w:rFonts w:hint="eastAsia" w:ascii="仿宋_GB2312" w:hAnsi="仿宋_GB2312" w:eastAsia="仿宋_GB2312" w:cs="仿宋_GB2312"/>
          <w:b/>
          <w:bCs/>
          <w:sz w:val="24"/>
        </w:rPr>
      </w:pPr>
    </w:p>
    <w:p w14:paraId="30D9AF49">
      <w:pPr>
        <w:adjustRightInd w:val="0"/>
        <w:spacing w:line="276" w:lineRule="auto"/>
        <w:ind w:firstLine="142" w:firstLineChars="59"/>
        <w:rPr>
          <w:rFonts w:ascii="仿宋_GB2312" w:eastAsia="仿宋_GB2312"/>
          <w:b/>
          <w:bCs/>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56F9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8EBBC0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7A807F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w:t>
            </w:r>
            <w:r>
              <w:rPr>
                <w:rFonts w:hint="eastAsia" w:ascii="仿宋_GB2312" w:hAnsi="宋体" w:eastAsia="仿宋_GB2312" w:cs="宋体"/>
                <w:bCs/>
                <w:color w:val="auto"/>
                <w:kern w:val="0"/>
                <w:sz w:val="24"/>
                <w:highlight w:val="none"/>
                <w:lang w:val="en-US" w:eastAsia="zh-CN"/>
              </w:rPr>
              <w:t>安全护卫器材（如对讲机、头盔、警棍、手电简等)</w:t>
            </w:r>
            <w:r>
              <w:rPr>
                <w:rFonts w:hint="eastAsia" w:ascii="仿宋_GB2312" w:hAnsi="仿宋_GB2312" w:eastAsia="仿宋_GB2312" w:cs="仿宋_GB2312"/>
                <w:bCs/>
                <w:color w:val="000000"/>
                <w:sz w:val="24"/>
              </w:rPr>
              <w:t>、保洁用品等相关费用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15AC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0F87E47">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5A273F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3DEA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B0A465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D7A22B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highlight w:val="none"/>
                <w:u w:val="single"/>
                <w:lang w:val="en-US" w:eastAsia="zh-CN"/>
              </w:rPr>
              <w:t xml:space="preserve"> 30 </w:t>
            </w:r>
            <w:r>
              <w:rPr>
                <w:rFonts w:hint="eastAsia" w:ascii="仿宋_GB2312" w:hAnsi="仿宋_GB2312" w:eastAsia="仿宋_GB2312" w:cs="仿宋_GB2312"/>
                <w:bCs/>
                <w:color w:val="000000"/>
                <w:sz w:val="24"/>
              </w:rPr>
              <w:t>分钟内到达采购人指定地点。</w:t>
            </w:r>
          </w:p>
        </w:tc>
      </w:tr>
      <w:tr w14:paraId="1EA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B64CB2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9FD020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highlight w:val="none"/>
                <w:u w:val="single"/>
                <w:lang w:val="en-US" w:eastAsia="zh-CN"/>
              </w:rPr>
              <w:t xml:space="preserve"> 5 </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：柳州市鱼峰区龙湖路13号柳州市民服务中心北楼3楼。</w:t>
            </w:r>
          </w:p>
        </w:tc>
      </w:tr>
      <w:tr w14:paraId="61A1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DFD5925">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031BCC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strike w:val="0"/>
                <w:dstrike w:val="0"/>
                <w:color w:val="000000"/>
                <w:sz w:val="24"/>
                <w:highlight w:val="none"/>
                <w:u w:val="single"/>
                <w:lang w:val="en-US" w:eastAsia="zh-CN"/>
              </w:rPr>
              <w:t>10</w:t>
            </w:r>
            <w:r>
              <w:rPr>
                <w:rFonts w:hint="eastAsia" w:ascii="仿宋_GB2312" w:hAnsi="仿宋_GB2312" w:eastAsia="仿宋_GB2312" w:cs="仿宋_GB2312"/>
                <w:bCs/>
                <w:color w:val="000000"/>
                <w:sz w:val="24"/>
              </w:rPr>
              <w:t>个工作日内，将上季度合法、有效发票开具给采购人，采购人在收到发票后</w:t>
            </w:r>
            <w:r>
              <w:rPr>
                <w:rFonts w:hint="eastAsia" w:ascii="仿宋_GB2312" w:hAnsi="仿宋_GB2312" w:eastAsia="仿宋_GB2312" w:cs="仿宋_GB2312"/>
                <w:bCs/>
                <w:color w:val="000000"/>
                <w:sz w:val="24"/>
                <w:highlight w:val="none"/>
                <w:u w:val="single"/>
                <w:lang w:val="en-US" w:eastAsia="zh-CN"/>
              </w:rPr>
              <w:t xml:space="preserve"> 10</w:t>
            </w:r>
            <w:r>
              <w:rPr>
                <w:rFonts w:hint="eastAsia" w:ascii="仿宋_GB2312" w:hAnsi="仿宋_GB2312" w:eastAsia="仿宋_GB2312" w:cs="仿宋_GB2312"/>
                <w:bCs/>
                <w:color w:val="000000"/>
                <w:sz w:val="24"/>
              </w:rPr>
              <w:t>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13A0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673D276">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53630535">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7A3E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AF9953C">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DDD3E79">
            <w:pPr>
              <w:pStyle w:val="641"/>
              <w:spacing w:before="0" w:beforeAutospacing="0" w:after="0" w:afterAutospacing="0" w:line="460" w:lineRule="atLeast"/>
              <w:rPr>
                <w:rFonts w:ascii="仿宋_GB2312" w:eastAsia="仿宋_GB2312"/>
                <w:color w:val="000000"/>
              </w:rPr>
            </w:pPr>
            <w:r>
              <w:rPr>
                <w:rStyle w:val="639"/>
                <w:rFonts w:hint="eastAsia" w:ascii="仿宋_GB2312" w:eastAsia="仿宋_GB2312"/>
                <w:color w:val="000000"/>
              </w:rPr>
              <w:t>1.根据《政府采购促进中小企业发展管理办法》（财库〔2020〕46号），本项目属于专门面向</w:t>
            </w:r>
            <w:r>
              <w:rPr>
                <w:rStyle w:val="639"/>
                <w:rFonts w:hint="eastAsia" w:ascii="仿宋_GB2312" w:eastAsia="仿宋_GB2312"/>
                <w:color w:val="000000"/>
                <w:lang w:eastAsia="zh-CN"/>
              </w:rPr>
              <w:t>中小</w:t>
            </w:r>
            <w:r>
              <w:rPr>
                <w:rStyle w:val="639"/>
                <w:rFonts w:hint="eastAsia" w:ascii="仿宋_GB2312" w:eastAsia="仿宋_GB2312"/>
                <w:color w:val="000000"/>
              </w:rPr>
              <w:t>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0921788E">
            <w:pPr>
              <w:pStyle w:val="670"/>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2.</w:t>
            </w:r>
            <w:r>
              <w:rPr>
                <w:rFonts w:hint="eastAsia" w:ascii="仿宋_GB2312" w:eastAsia="仿宋_GB2312"/>
                <w:b/>
                <w:bCs/>
                <w:color w:val="000000"/>
              </w:rPr>
              <w:t>中小</w:t>
            </w:r>
            <w:r>
              <w:rPr>
                <w:rFonts w:hint="eastAsia" w:ascii="仿宋_GB2312" w:eastAsia="仿宋_GB2312"/>
                <w:color w:val="000000"/>
              </w:rPr>
              <w:t>企业须符合本项目采购标的所属行业对应的中小企业划分标准：</w:t>
            </w:r>
          </w:p>
          <w:p w14:paraId="757F58C1">
            <w:pPr>
              <w:pStyle w:val="641"/>
              <w:spacing w:before="0" w:beforeAutospacing="0" w:after="0" w:afterAutospacing="0" w:line="460" w:lineRule="atLeast"/>
              <w:rPr>
                <w:rFonts w:hint="eastAsia" w:ascii="仿宋_GB2312" w:eastAsia="仿宋_GB2312"/>
                <w:color w:val="000000"/>
              </w:rPr>
            </w:pPr>
            <w:r>
              <w:rPr>
                <w:rStyle w:val="639"/>
                <w:rFonts w:hint="eastAsia" w:ascii="仿宋_GB2312" w:eastAsia="仿宋_GB2312"/>
                <w:color w:val="000000"/>
              </w:rPr>
              <w:t>（1）采购标的对应的中小企业划分标准所属行业：</w:t>
            </w:r>
            <w:bookmarkStart w:id="49" w:name="OLE_LINK1"/>
            <w:r>
              <w:rPr>
                <w:rStyle w:val="639"/>
                <w:rFonts w:hint="eastAsia" w:ascii="仿宋_GB2312" w:eastAsia="仿宋_GB2312"/>
                <w:color w:val="000000"/>
                <w:u w:val="single"/>
              </w:rPr>
              <w:t>物业管理</w:t>
            </w:r>
            <w:bookmarkEnd w:id="49"/>
          </w:p>
          <w:p w14:paraId="30BE14D1">
            <w:pPr>
              <w:pStyle w:val="641"/>
              <w:spacing w:before="0" w:beforeAutospacing="0" w:after="0" w:afterAutospacing="0" w:line="460" w:lineRule="atLeast"/>
              <w:rPr>
                <w:rFonts w:hint="eastAsia" w:ascii="仿宋_GB2312" w:eastAsia="仿宋_GB2312"/>
                <w:color w:val="000000"/>
              </w:rPr>
            </w:pPr>
            <w:r>
              <w:rPr>
                <w:rStyle w:val="639"/>
                <w:rFonts w:hint="eastAsia" w:ascii="仿宋_GB2312" w:eastAsia="仿宋_GB2312"/>
                <w:color w:val="000000"/>
              </w:rPr>
              <w:t>（2）中小企业划分有关标准根据工信部等部委发布的《关于印发中小企业划型标准规定的通知》（工信部联企业〔2011〕300号）确定；</w:t>
            </w:r>
          </w:p>
          <w:p w14:paraId="28A98D82">
            <w:pPr>
              <w:pStyle w:val="641"/>
              <w:spacing w:before="0" w:beforeAutospacing="0" w:after="0" w:afterAutospacing="0" w:line="460" w:lineRule="atLeast"/>
              <w:rPr>
                <w:rFonts w:hint="eastAsia" w:ascii="仿宋_GB2312" w:eastAsia="仿宋_GB2312"/>
                <w:color w:val="000000"/>
              </w:rPr>
            </w:pPr>
            <w:r>
              <w:rPr>
                <w:rStyle w:val="639"/>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447358DF">
            <w:pPr>
              <w:pStyle w:val="583"/>
              <w:spacing w:before="0" w:beforeAutospacing="0" w:after="0" w:afterAutospacing="0" w:line="460" w:lineRule="atLeast"/>
              <w:rPr>
                <w:rFonts w:hint="eastAsia" w:ascii="仿宋_GB2312" w:eastAsia="仿宋_GB2312"/>
                <w:color w:val="000000"/>
              </w:rPr>
            </w:pPr>
            <w:r>
              <w:rPr>
                <w:rStyle w:val="639"/>
                <w:rFonts w:hint="eastAsia" w:ascii="仿宋_GB2312" w:eastAsia="仿宋_GB2312"/>
                <w:color w:val="000000"/>
              </w:rPr>
              <w:t>自测小程序链接：https://baosong.miit.gov.cn/ScaleTest</w:t>
            </w:r>
          </w:p>
        </w:tc>
      </w:tr>
      <w:tr w14:paraId="6017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41423EE">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6728EE5">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004FEAF2">
            <w:pPr>
              <w:pStyle w:val="60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643AB9F1">
            <w:pPr>
              <w:pStyle w:val="60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762D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9E854F2">
            <w:pPr>
              <w:pStyle w:val="26"/>
              <w:snapToGrid w:val="0"/>
              <w:spacing w:line="400" w:lineRule="exact"/>
              <w:jc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B928F69">
            <w:pPr>
              <w:pStyle w:val="64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供应商2021年1月1日起至今承接的同类服务项目。</w:t>
            </w:r>
          </w:p>
        </w:tc>
      </w:tr>
      <w:tr w14:paraId="0202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C7A5F87">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5A0B75D">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47ACD96">
      <w:pPr>
        <w:ind w:right="241" w:rightChars="115" w:firstLine="240" w:firstLineChars="100"/>
        <w:rPr>
          <w:rFonts w:hint="eastAsia" w:ascii="宋体" w:hAnsi="宋体"/>
          <w:sz w:val="24"/>
        </w:rPr>
      </w:pPr>
      <w:bookmarkStart w:id="50" w:name="_Toc504053343"/>
      <w:bookmarkStart w:id="51" w:name="_Toc4344"/>
    </w:p>
    <w:p w14:paraId="2B60728A">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52" w:name="_Toc12820"/>
      <w:r>
        <w:rPr>
          <w:rFonts w:hint="eastAsia" w:ascii="宋体" w:hAnsi="宋体"/>
          <w:sz w:val="32"/>
        </w:rPr>
        <w:t>第四章 响应文件格式</w:t>
      </w:r>
      <w:bookmarkEnd w:id="50"/>
      <w:bookmarkEnd w:id="51"/>
      <w:bookmarkEnd w:id="52"/>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bookmarkStart w:id="53" w:name="OLE_LINK6"/>
      <w:r>
        <w:rPr>
          <w:rFonts w:hint="eastAsia" w:ascii="仿宋_GB2312" w:eastAsia="仿宋_GB2312"/>
          <w:b/>
          <w:bCs/>
          <w:sz w:val="24"/>
        </w:rPr>
        <w:t>资格文件目录</w:t>
      </w:r>
      <w:bookmarkEnd w:id="53"/>
      <w:r>
        <w:rPr>
          <w:rFonts w:hint="eastAsia" w:ascii="仿宋_GB2312" w:eastAsia="仿宋_GB2312"/>
          <w:b/>
          <w:sz w:val="24"/>
        </w:rPr>
        <w:t>：</w:t>
      </w:r>
    </w:p>
    <w:p w14:paraId="2E71E76F">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4857A63E">
      <w:pPr>
        <w:pStyle w:val="64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651794DA">
      <w:pPr>
        <w:pStyle w:val="6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18F0EAC3">
      <w:pPr>
        <w:pStyle w:val="6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2958ADEE">
      <w:pPr>
        <w:pStyle w:val="6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4244CEEE">
      <w:pPr>
        <w:pStyle w:val="6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①中小企业声明函（服务由中小企业承接的必须提供）</w:t>
      </w:r>
      <w:r>
        <w:rPr>
          <w:rFonts w:hint="eastAsia" w:ascii="仿宋_GB2312" w:eastAsia="仿宋_GB2312"/>
          <w:color w:val="000000"/>
          <w:lang w:eastAsia="zh-CN"/>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DF2A69C">
      <w:pPr>
        <w:rPr>
          <w:rFonts w:ascii="仿宋_GB2312" w:eastAsia="仿宋_GB2312"/>
          <w:bCs/>
          <w:color w:val="000000"/>
          <w:sz w:val="24"/>
        </w:rPr>
      </w:pP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致：柳州市民政局、柳州市政府集中采购中心：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柳州市民政局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465E3E73">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5D2D7195">
      <w:pPr>
        <w:snapToGrid w:val="0"/>
        <w:spacing w:before="50" w:after="50"/>
        <w:ind w:right="-754" w:rightChars="-359"/>
        <w:jc w:val="left"/>
        <w:rPr>
          <w:rFonts w:hint="eastAsia" w:ascii="仿宋_GB2312" w:hAnsi="宋体" w:eastAsia="仿宋_GB2312"/>
          <w:sz w:val="24"/>
        </w:rPr>
      </w:pP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0D981DAE">
      <w:pPr>
        <w:pStyle w:val="29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w:t>
      </w:r>
      <w:r>
        <w:rPr>
          <w:rFonts w:hint="eastAsia" w:ascii="仿宋_GB2312" w:eastAsia="仿宋_GB2312"/>
          <w:b/>
          <w:bCs/>
          <w:color w:val="000000"/>
          <w:lang w:eastAsia="zh-CN"/>
        </w:rPr>
        <w:t>中小</w:t>
      </w:r>
      <w:r>
        <w:rPr>
          <w:rFonts w:hint="eastAsia" w:ascii="仿宋_GB2312" w:eastAsia="仿宋_GB2312"/>
          <w:b/>
          <w:bCs/>
          <w:color w:val="000000"/>
        </w:rPr>
        <w:t>企业证明材料，供应商必须提供以下材料之一：</w:t>
      </w:r>
    </w:p>
    <w:p w14:paraId="1B798183">
      <w:pPr>
        <w:pStyle w:val="672"/>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1AA48F43">
      <w:pPr>
        <w:pStyle w:val="292"/>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64DC225E">
      <w:pPr>
        <w:pStyle w:val="292"/>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柳州市民政局</w:t>
      </w:r>
      <w:r>
        <w:rPr>
          <w:rFonts w:hint="eastAsia" w:ascii="仿宋_GB2312" w:eastAsia="仿宋_GB2312"/>
          <w:b w:val="0"/>
          <w:bCs w:val="0"/>
          <w:color w:val="000000"/>
        </w:rPr>
        <w:t>的</w:t>
      </w:r>
      <w:r>
        <w:rPr>
          <w:rFonts w:hint="eastAsia" w:ascii="仿宋_GB2312" w:eastAsia="仿宋_GB2312"/>
          <w:b w:val="0"/>
          <w:bCs w:val="0"/>
          <w:color w:val="000000"/>
          <w:u w:val="single"/>
        </w:rPr>
        <w:t>柳州市民政局婚姻登记处物业服务</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29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24125F75">
      <w:pPr>
        <w:pStyle w:val="292"/>
        <w:spacing w:line="405" w:lineRule="atLeast"/>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14:paraId="64DA8427">
      <w:pPr>
        <w:pStyle w:val="292"/>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14:paraId="1D5019ED">
      <w:pPr>
        <w:pStyle w:val="292"/>
        <w:jc w:val="right"/>
        <w:rPr>
          <w:rFonts w:hint="eastAsia" w:ascii="仿宋_GB2312" w:eastAsia="仿宋_GB2312"/>
          <w:b/>
          <w:bCs/>
          <w:color w:val="000000"/>
        </w:rPr>
      </w:pPr>
      <w:r>
        <w:rPr>
          <w:rFonts w:hint="eastAsia" w:ascii="仿宋_GB2312" w:eastAsia="仿宋_GB2312"/>
          <w:b/>
          <w:bCs/>
          <w:color w:val="000000"/>
        </w:rPr>
        <w:t>    日  期：  年  月  日   </w:t>
      </w:r>
    </w:p>
    <w:p w14:paraId="1913631D">
      <w:pPr>
        <w:pStyle w:val="292"/>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lang w:val="en-US" w:eastAsia="zh-CN"/>
        </w:rPr>
        <w:t xml:space="preserve"> </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u w:val="single"/>
          <w:lang w:val="en-US" w:eastAsia="zh-CN"/>
        </w:rPr>
        <w:t xml:space="preserve"> </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14:paraId="33FC7963">
      <w:pPr>
        <w:pStyle w:val="292"/>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5D2827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DAD0E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E7A12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2E19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682F0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8F150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670D5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5D6392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45522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DDC2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234C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0D7D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DD21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6F50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7DD840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766C0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0991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A938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EC22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CA7B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9944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754EE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B3DB44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9B02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944B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C785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6BFB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C1EF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058B1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023C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93B8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966F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E5A2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DCE3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CCAC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2FB41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11F4A5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A8CF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E4A3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1475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FA28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FC74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2BA5C9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21BA8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818D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EAE4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BE6C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CA57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DDD4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3DA84A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B50FAC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DDCC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BFBE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E1A3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9B6F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6131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48E31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14C66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4E5E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ADFD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CEA4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6281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1E33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D18F7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3CCCB1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C6A9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DC62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3730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A7F3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3F91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EDB43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8987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4C85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9F7A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2500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A39F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D7A8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8A966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EDE29F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B51C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5F24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3057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B0E5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7741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46F545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A41EB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0E46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A7F5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13B2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2A77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C2AF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796B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CD47B2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B7ED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001F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5751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357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3E5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A9C02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745A6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5544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0BB9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8304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A99D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CE91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213C3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0B0F67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3195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ACD4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929B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574F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F56D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D4C29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81099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910D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6684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7099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2642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16EA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02186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8D69A0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2E19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ADE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BDA9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8C78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339B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95205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611B0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9726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9143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AFE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2A84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76DB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F4FEE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A82C7D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6266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0E29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3B7E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C578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11D8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475B4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EF765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2451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B442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009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C1CF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637D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CAF60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62AD49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1FAE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952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D58D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01D9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B40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7F06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1148B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5316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3F17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E120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9714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F2AD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B9245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D64275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D5EF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7C8B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F666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6C33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DB46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013C9E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C9332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ACE7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6F3A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806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7AAB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38F9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6F80AE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1FC456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12F8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211A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CF3C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FF5C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1973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63E233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FB4A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86A1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5421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A1A4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6168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5E7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619CC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C67D47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B90E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77F29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CE91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0EA3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2016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6B8B54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E510D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F853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CA6F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A4D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71E4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E7FA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AE5D1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36B94C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03F3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CA86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7FB7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0E97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63D9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23B00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9AAB3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CC5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DE50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1873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726F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CECD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419012B0">
      <w:pPr>
        <w:pStyle w:val="292"/>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5E87341B">
      <w:pPr>
        <w:pStyle w:val="29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4A7A0147">
      <w:pPr>
        <w:pStyle w:val="292"/>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1B9F7792">
      <w:pPr>
        <w:pStyle w:val="292"/>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0708023C">
      <w:pPr>
        <w:pStyle w:val="292"/>
        <w:spacing w:line="405" w:lineRule="atLeast"/>
        <w:rPr>
          <w:rFonts w:hint="eastAsia" w:ascii="仿宋_GB2312" w:eastAsia="仿宋_GB2312"/>
          <w:b/>
          <w:bCs/>
          <w:color w:val="000000"/>
        </w:rPr>
      </w:pPr>
      <w:r>
        <w:rPr>
          <w:rFonts w:hint="eastAsia" w:ascii="仿宋_GB2312" w:eastAsia="仿宋_GB2312"/>
          <w:b/>
          <w:bCs/>
          <w:color w:val="000000"/>
        </w:rPr>
        <w:t>                                    </w:t>
      </w:r>
    </w:p>
    <w:p w14:paraId="7F4895B0">
      <w:pPr>
        <w:pStyle w:val="292"/>
        <w:jc w:val="right"/>
        <w:rPr>
          <w:rFonts w:hint="eastAsia" w:ascii="仿宋_GB2312" w:eastAsia="仿宋_GB2312"/>
          <w:b/>
          <w:bCs/>
          <w:color w:val="000000"/>
        </w:rPr>
      </w:pPr>
      <w:r>
        <w:rPr>
          <w:rFonts w:hint="eastAsia" w:ascii="仿宋_GB2312" w:eastAsia="仿宋_GB2312"/>
          <w:b/>
          <w:bCs/>
          <w:color w:val="000000"/>
        </w:rPr>
        <w:t>   单位名称（CA电子签章）：   </w:t>
      </w:r>
    </w:p>
    <w:p w14:paraId="6C3A66B0">
      <w:pPr>
        <w:pStyle w:val="292"/>
        <w:jc w:val="right"/>
        <w:rPr>
          <w:rFonts w:hint="eastAsia" w:ascii="仿宋_GB2312" w:eastAsia="仿宋_GB2312"/>
          <w:b/>
          <w:bCs/>
          <w:color w:val="000000"/>
        </w:rPr>
      </w:pPr>
      <w:r>
        <w:rPr>
          <w:rFonts w:hint="eastAsia" w:ascii="仿宋_GB2312" w:eastAsia="仿宋_GB2312"/>
          <w:b/>
          <w:bCs/>
          <w:color w:val="000000"/>
        </w:rPr>
        <w:t>                                   日  期：     </w:t>
      </w:r>
    </w:p>
    <w:p w14:paraId="7DDD1C4E">
      <w:pPr>
        <w:pStyle w:val="292"/>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826D74">
      <w:pPr>
        <w:pStyle w:val="29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4120098F">
      <w:pPr>
        <w:pStyle w:val="292"/>
        <w:spacing w:line="405" w:lineRule="atLeast"/>
        <w:rPr>
          <w:rFonts w:hint="eastAsia" w:ascii="仿宋_GB2312" w:eastAsia="仿宋_GB2312"/>
          <w:b/>
          <w:bCs/>
          <w:color w:val="000000"/>
        </w:rPr>
      </w:pPr>
      <w:r>
        <w:rPr>
          <w:rFonts w:hint="eastAsia" w:ascii="仿宋_GB2312" w:eastAsia="仿宋_GB2312"/>
          <w:b/>
          <w:bCs/>
          <w:color w:val="000000"/>
        </w:rPr>
        <w:t> </w:t>
      </w:r>
    </w:p>
    <w:p w14:paraId="68391688">
      <w:pPr>
        <w:pStyle w:val="292"/>
        <w:spacing w:line="405" w:lineRule="atLeast"/>
        <w:rPr>
          <w:rFonts w:hint="eastAsia" w:ascii="仿宋_GB2312" w:eastAsia="仿宋_GB2312"/>
          <w:b/>
          <w:bCs/>
          <w:color w:val="000000"/>
        </w:rPr>
      </w:pPr>
      <w:r>
        <w:rPr>
          <w:rFonts w:hint="eastAsia" w:ascii="仿宋_GB2312" w:eastAsia="仿宋_GB2312"/>
          <w:b/>
          <w:bCs/>
          <w:color w:val="000000"/>
        </w:rPr>
        <w:t> </w:t>
      </w:r>
    </w:p>
    <w:p w14:paraId="0EAA9495">
      <w:pPr>
        <w:pStyle w:val="292"/>
        <w:spacing w:line="405" w:lineRule="atLeast"/>
        <w:rPr>
          <w:rFonts w:hint="eastAsia" w:ascii="仿宋_GB2312" w:eastAsia="仿宋_GB2312"/>
          <w:b/>
          <w:bCs/>
          <w:color w:val="000000"/>
        </w:rPr>
      </w:pPr>
      <w:r>
        <w:rPr>
          <w:rFonts w:hint="eastAsia" w:ascii="仿宋_GB2312" w:eastAsia="仿宋_GB2312"/>
          <w:b/>
          <w:bCs/>
          <w:color w:val="000000"/>
        </w:rPr>
        <w:t> </w:t>
      </w:r>
    </w:p>
    <w:p w14:paraId="3313FBB3">
      <w:pPr>
        <w:pStyle w:val="292"/>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6CD2BDD2">
      <w:pPr>
        <w:pStyle w:val="292"/>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5D7E796E">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2F1CC076">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A433E7">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A67F1A5">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10AE20C9">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32C6A55">
      <w:pPr>
        <w:spacing w:line="500" w:lineRule="exact"/>
        <w:rPr>
          <w:rFonts w:hint="eastAsia" w:ascii="仿宋_GB2312" w:hAnsi="宋体" w:eastAsia="仿宋_GB2312"/>
          <w:color w:val="000000"/>
          <w:sz w:val="24"/>
        </w:rPr>
      </w:pPr>
    </w:p>
    <w:p w14:paraId="59F7F1E7">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18081F83">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67A0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AADA0F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4205A67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6DCFB83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54DAC40F">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49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FD8327C">
            <w:pPr>
              <w:spacing w:line="360" w:lineRule="auto"/>
              <w:jc w:val="center"/>
              <w:rPr>
                <w:rFonts w:hint="eastAsia" w:ascii="仿宋_GB2312" w:hAnsi="宋体" w:eastAsia="仿宋_GB2312"/>
                <w:color w:val="000000"/>
                <w:szCs w:val="21"/>
              </w:rPr>
            </w:pPr>
          </w:p>
        </w:tc>
        <w:tc>
          <w:tcPr>
            <w:tcW w:w="1890" w:type="dxa"/>
            <w:vAlign w:val="center"/>
          </w:tcPr>
          <w:p w14:paraId="74156E2D">
            <w:pPr>
              <w:spacing w:line="360" w:lineRule="auto"/>
              <w:jc w:val="center"/>
              <w:rPr>
                <w:rFonts w:hint="eastAsia" w:ascii="仿宋_GB2312" w:hAnsi="宋体" w:eastAsia="仿宋_GB2312"/>
                <w:color w:val="000000"/>
                <w:szCs w:val="21"/>
              </w:rPr>
            </w:pPr>
          </w:p>
        </w:tc>
        <w:tc>
          <w:tcPr>
            <w:tcW w:w="2694" w:type="dxa"/>
            <w:vAlign w:val="center"/>
          </w:tcPr>
          <w:p w14:paraId="753097D9">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43E686D">
            <w:pPr>
              <w:spacing w:line="360" w:lineRule="auto"/>
              <w:jc w:val="center"/>
              <w:rPr>
                <w:rFonts w:hint="eastAsia" w:ascii="仿宋_GB2312" w:hAnsi="宋体" w:eastAsia="仿宋_GB2312"/>
                <w:color w:val="000000"/>
                <w:szCs w:val="21"/>
              </w:rPr>
            </w:pPr>
          </w:p>
        </w:tc>
      </w:tr>
      <w:tr w14:paraId="561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A3CCC91">
            <w:pPr>
              <w:spacing w:line="360" w:lineRule="auto"/>
              <w:jc w:val="center"/>
              <w:rPr>
                <w:rFonts w:hint="eastAsia" w:ascii="仿宋_GB2312" w:hAnsi="宋体" w:eastAsia="仿宋_GB2312"/>
                <w:color w:val="000000"/>
                <w:szCs w:val="21"/>
              </w:rPr>
            </w:pPr>
          </w:p>
        </w:tc>
        <w:tc>
          <w:tcPr>
            <w:tcW w:w="1890" w:type="dxa"/>
            <w:vAlign w:val="center"/>
          </w:tcPr>
          <w:p w14:paraId="7980A460">
            <w:pPr>
              <w:spacing w:line="360" w:lineRule="auto"/>
              <w:jc w:val="center"/>
              <w:rPr>
                <w:rFonts w:hint="eastAsia" w:ascii="仿宋_GB2312" w:hAnsi="宋体" w:eastAsia="仿宋_GB2312"/>
                <w:color w:val="000000"/>
                <w:szCs w:val="21"/>
              </w:rPr>
            </w:pPr>
          </w:p>
        </w:tc>
        <w:tc>
          <w:tcPr>
            <w:tcW w:w="2694" w:type="dxa"/>
            <w:vAlign w:val="center"/>
          </w:tcPr>
          <w:p w14:paraId="572EDE9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C1D963A">
            <w:pPr>
              <w:spacing w:line="360" w:lineRule="auto"/>
              <w:jc w:val="center"/>
              <w:rPr>
                <w:rFonts w:hint="eastAsia" w:ascii="仿宋_GB2312" w:hAnsi="宋体" w:eastAsia="仿宋_GB2312"/>
                <w:color w:val="000000"/>
                <w:szCs w:val="21"/>
              </w:rPr>
            </w:pPr>
          </w:p>
        </w:tc>
      </w:tr>
      <w:tr w14:paraId="5C0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A213CB0">
            <w:pPr>
              <w:spacing w:line="360" w:lineRule="auto"/>
              <w:jc w:val="center"/>
              <w:rPr>
                <w:rFonts w:hint="eastAsia" w:ascii="仿宋_GB2312" w:hAnsi="宋体" w:eastAsia="仿宋_GB2312"/>
                <w:color w:val="000000"/>
                <w:szCs w:val="21"/>
              </w:rPr>
            </w:pPr>
          </w:p>
        </w:tc>
        <w:tc>
          <w:tcPr>
            <w:tcW w:w="1890" w:type="dxa"/>
            <w:vAlign w:val="center"/>
          </w:tcPr>
          <w:p w14:paraId="0821F85E">
            <w:pPr>
              <w:spacing w:line="360" w:lineRule="auto"/>
              <w:jc w:val="center"/>
              <w:rPr>
                <w:rFonts w:hint="eastAsia" w:ascii="仿宋_GB2312" w:hAnsi="宋体" w:eastAsia="仿宋_GB2312"/>
                <w:color w:val="000000"/>
                <w:szCs w:val="21"/>
              </w:rPr>
            </w:pPr>
          </w:p>
        </w:tc>
        <w:tc>
          <w:tcPr>
            <w:tcW w:w="2694" w:type="dxa"/>
            <w:vAlign w:val="center"/>
          </w:tcPr>
          <w:p w14:paraId="1A41EC1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E0BF6B0">
            <w:pPr>
              <w:spacing w:line="360" w:lineRule="auto"/>
              <w:jc w:val="center"/>
              <w:rPr>
                <w:rFonts w:hint="eastAsia" w:ascii="仿宋_GB2312" w:hAnsi="宋体" w:eastAsia="仿宋_GB2312"/>
                <w:color w:val="000000"/>
                <w:szCs w:val="21"/>
              </w:rPr>
            </w:pPr>
          </w:p>
        </w:tc>
      </w:tr>
      <w:tr w14:paraId="592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6578031">
            <w:pPr>
              <w:spacing w:line="360" w:lineRule="auto"/>
              <w:jc w:val="center"/>
              <w:rPr>
                <w:rFonts w:hint="eastAsia" w:ascii="仿宋_GB2312" w:hAnsi="宋体" w:eastAsia="仿宋_GB2312"/>
                <w:color w:val="000000"/>
                <w:szCs w:val="21"/>
              </w:rPr>
            </w:pPr>
          </w:p>
        </w:tc>
        <w:tc>
          <w:tcPr>
            <w:tcW w:w="1890" w:type="dxa"/>
            <w:vAlign w:val="center"/>
          </w:tcPr>
          <w:p w14:paraId="35DD89DB">
            <w:pPr>
              <w:spacing w:line="360" w:lineRule="auto"/>
              <w:jc w:val="center"/>
              <w:rPr>
                <w:rFonts w:hint="eastAsia" w:ascii="仿宋_GB2312" w:hAnsi="宋体" w:eastAsia="仿宋_GB2312"/>
                <w:color w:val="000000"/>
                <w:szCs w:val="21"/>
              </w:rPr>
            </w:pPr>
          </w:p>
        </w:tc>
        <w:tc>
          <w:tcPr>
            <w:tcW w:w="2694" w:type="dxa"/>
            <w:vAlign w:val="center"/>
          </w:tcPr>
          <w:p w14:paraId="0EFE56ED">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E5976B2">
            <w:pPr>
              <w:spacing w:line="360" w:lineRule="auto"/>
              <w:jc w:val="center"/>
              <w:rPr>
                <w:rFonts w:hint="eastAsia" w:ascii="仿宋_GB2312" w:hAnsi="宋体" w:eastAsia="仿宋_GB2312"/>
                <w:color w:val="000000"/>
                <w:szCs w:val="21"/>
              </w:rPr>
            </w:pPr>
          </w:p>
        </w:tc>
      </w:tr>
      <w:tr w14:paraId="5FF3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3AC98A6">
            <w:pPr>
              <w:spacing w:line="360" w:lineRule="auto"/>
              <w:jc w:val="center"/>
              <w:rPr>
                <w:rFonts w:hint="eastAsia" w:ascii="仿宋_GB2312" w:hAnsi="宋体" w:eastAsia="仿宋_GB2312"/>
                <w:color w:val="000000"/>
                <w:szCs w:val="21"/>
              </w:rPr>
            </w:pPr>
          </w:p>
        </w:tc>
        <w:tc>
          <w:tcPr>
            <w:tcW w:w="1890" w:type="dxa"/>
            <w:vAlign w:val="center"/>
          </w:tcPr>
          <w:p w14:paraId="3F691283">
            <w:pPr>
              <w:spacing w:line="360" w:lineRule="auto"/>
              <w:jc w:val="center"/>
              <w:rPr>
                <w:rFonts w:hint="eastAsia" w:ascii="仿宋_GB2312" w:hAnsi="宋体" w:eastAsia="仿宋_GB2312"/>
                <w:color w:val="000000"/>
                <w:szCs w:val="21"/>
              </w:rPr>
            </w:pPr>
          </w:p>
        </w:tc>
        <w:tc>
          <w:tcPr>
            <w:tcW w:w="2694" w:type="dxa"/>
            <w:vAlign w:val="center"/>
          </w:tcPr>
          <w:p w14:paraId="3CF80F5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13708D91">
            <w:pPr>
              <w:spacing w:line="360" w:lineRule="auto"/>
              <w:jc w:val="center"/>
              <w:rPr>
                <w:rFonts w:hint="eastAsia" w:ascii="仿宋_GB2312" w:hAnsi="宋体" w:eastAsia="仿宋_GB2312"/>
                <w:color w:val="000000"/>
                <w:szCs w:val="21"/>
              </w:rPr>
            </w:pPr>
          </w:p>
        </w:tc>
      </w:tr>
      <w:tr w14:paraId="6D0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046A18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0AF0C36">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6674437D">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154E0461">
            <w:pPr>
              <w:spacing w:line="360" w:lineRule="auto"/>
              <w:jc w:val="center"/>
              <w:rPr>
                <w:rFonts w:hint="eastAsia" w:ascii="仿宋_GB2312" w:hAnsi="宋体" w:eastAsia="仿宋_GB2312"/>
                <w:b/>
                <w:color w:val="000000"/>
                <w:szCs w:val="21"/>
              </w:rPr>
            </w:pPr>
          </w:p>
        </w:tc>
      </w:tr>
    </w:tbl>
    <w:p w14:paraId="4FBF7BEB">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10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001BA3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D51B3A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2653E0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7A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77A86F56">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13C42C42">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67E296BF">
            <w:pPr>
              <w:spacing w:line="360" w:lineRule="auto"/>
              <w:jc w:val="center"/>
              <w:rPr>
                <w:rFonts w:hint="eastAsia" w:ascii="仿宋_GB2312" w:hAnsi="宋体" w:eastAsia="仿宋_GB2312"/>
                <w:b/>
                <w:color w:val="000000"/>
                <w:szCs w:val="21"/>
              </w:rPr>
            </w:pPr>
          </w:p>
        </w:tc>
      </w:tr>
    </w:tbl>
    <w:p w14:paraId="541BAEF0">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67B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4513072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060728F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BBB10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267772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6528B2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349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1130E83E">
            <w:pPr>
              <w:spacing w:line="360" w:lineRule="auto"/>
              <w:jc w:val="center"/>
              <w:rPr>
                <w:rFonts w:hint="eastAsia" w:ascii="仿宋_GB2312" w:hAnsi="宋体" w:eastAsia="仿宋_GB2312"/>
                <w:color w:val="000000"/>
                <w:szCs w:val="21"/>
              </w:rPr>
            </w:pPr>
          </w:p>
          <w:p w14:paraId="1C4A43D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1DD9840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3CAB83B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1AE90F0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F12EB7">
            <w:pPr>
              <w:spacing w:line="360" w:lineRule="auto"/>
              <w:jc w:val="center"/>
              <w:rPr>
                <w:rFonts w:hint="eastAsia" w:ascii="仿宋_GB2312" w:hAnsi="宋体" w:eastAsia="仿宋_GB2312"/>
                <w:color w:val="000000"/>
                <w:szCs w:val="21"/>
              </w:rPr>
            </w:pPr>
          </w:p>
        </w:tc>
      </w:tr>
      <w:tr w14:paraId="3B9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6DB54A4">
            <w:pPr>
              <w:spacing w:line="360" w:lineRule="auto"/>
              <w:jc w:val="center"/>
              <w:rPr>
                <w:rFonts w:hint="eastAsia" w:ascii="仿宋_GB2312" w:hAnsi="宋体" w:eastAsia="仿宋_GB2312"/>
                <w:color w:val="000000"/>
                <w:szCs w:val="21"/>
              </w:rPr>
            </w:pPr>
          </w:p>
        </w:tc>
        <w:tc>
          <w:tcPr>
            <w:tcW w:w="1586" w:type="dxa"/>
            <w:vMerge w:val="continue"/>
          </w:tcPr>
          <w:p w14:paraId="774AC249">
            <w:pPr>
              <w:spacing w:line="360" w:lineRule="auto"/>
              <w:jc w:val="center"/>
              <w:rPr>
                <w:rFonts w:hint="eastAsia" w:ascii="仿宋_GB2312" w:hAnsi="宋体" w:eastAsia="仿宋_GB2312"/>
                <w:color w:val="000000"/>
                <w:szCs w:val="21"/>
              </w:rPr>
            </w:pPr>
          </w:p>
        </w:tc>
        <w:tc>
          <w:tcPr>
            <w:tcW w:w="3165" w:type="dxa"/>
            <w:vAlign w:val="center"/>
          </w:tcPr>
          <w:p w14:paraId="0A0C58E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6BAEBB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BF25B06">
            <w:pPr>
              <w:spacing w:line="360" w:lineRule="auto"/>
              <w:jc w:val="center"/>
              <w:rPr>
                <w:rFonts w:hint="eastAsia" w:ascii="仿宋_GB2312" w:hAnsi="宋体" w:eastAsia="仿宋_GB2312"/>
                <w:color w:val="000000"/>
                <w:szCs w:val="21"/>
              </w:rPr>
            </w:pPr>
          </w:p>
        </w:tc>
      </w:tr>
      <w:tr w14:paraId="0946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8CBF51E">
            <w:pPr>
              <w:spacing w:line="360" w:lineRule="auto"/>
              <w:jc w:val="center"/>
              <w:rPr>
                <w:rFonts w:hint="eastAsia" w:ascii="仿宋_GB2312" w:hAnsi="宋体" w:eastAsia="仿宋_GB2312"/>
                <w:color w:val="000000"/>
                <w:szCs w:val="21"/>
              </w:rPr>
            </w:pPr>
          </w:p>
        </w:tc>
        <w:tc>
          <w:tcPr>
            <w:tcW w:w="1586" w:type="dxa"/>
            <w:vMerge w:val="continue"/>
          </w:tcPr>
          <w:p w14:paraId="038741EA">
            <w:pPr>
              <w:spacing w:line="360" w:lineRule="auto"/>
              <w:jc w:val="center"/>
              <w:rPr>
                <w:rFonts w:hint="eastAsia" w:ascii="仿宋_GB2312" w:hAnsi="宋体" w:eastAsia="仿宋_GB2312"/>
                <w:color w:val="000000"/>
                <w:szCs w:val="21"/>
              </w:rPr>
            </w:pPr>
          </w:p>
        </w:tc>
        <w:tc>
          <w:tcPr>
            <w:tcW w:w="3165" w:type="dxa"/>
            <w:vAlign w:val="center"/>
          </w:tcPr>
          <w:p w14:paraId="76F8627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31E6020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FE903E3">
            <w:pPr>
              <w:spacing w:line="360" w:lineRule="auto"/>
              <w:jc w:val="center"/>
              <w:rPr>
                <w:rFonts w:hint="eastAsia" w:ascii="仿宋_GB2312" w:hAnsi="宋体" w:eastAsia="仿宋_GB2312"/>
                <w:color w:val="000000"/>
                <w:szCs w:val="21"/>
              </w:rPr>
            </w:pPr>
          </w:p>
        </w:tc>
      </w:tr>
      <w:tr w14:paraId="4D6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D2893E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BEB20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66C0778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0B57C37">
            <w:pPr>
              <w:spacing w:line="360" w:lineRule="auto"/>
              <w:jc w:val="center"/>
              <w:rPr>
                <w:rFonts w:hint="eastAsia" w:ascii="仿宋_GB2312" w:hAnsi="宋体" w:eastAsia="仿宋_GB2312"/>
                <w:color w:val="000000"/>
                <w:szCs w:val="21"/>
              </w:rPr>
            </w:pPr>
          </w:p>
        </w:tc>
      </w:tr>
      <w:tr w14:paraId="379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A8A9A3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24A59A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095E9F02">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E06D7D0">
            <w:pPr>
              <w:spacing w:line="360" w:lineRule="auto"/>
              <w:jc w:val="center"/>
              <w:rPr>
                <w:rFonts w:hint="eastAsia" w:ascii="仿宋_GB2312" w:hAnsi="宋体" w:eastAsia="仿宋_GB2312"/>
                <w:color w:val="000000"/>
                <w:szCs w:val="21"/>
              </w:rPr>
            </w:pPr>
          </w:p>
        </w:tc>
      </w:tr>
      <w:tr w14:paraId="08A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B0F4A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3A5D36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4BAAF2B3">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82D9B49">
            <w:pPr>
              <w:spacing w:line="360" w:lineRule="auto"/>
              <w:jc w:val="center"/>
              <w:rPr>
                <w:rFonts w:hint="eastAsia" w:ascii="仿宋_GB2312" w:hAnsi="宋体" w:eastAsia="仿宋_GB2312"/>
                <w:color w:val="000000"/>
                <w:szCs w:val="21"/>
              </w:rPr>
            </w:pPr>
          </w:p>
        </w:tc>
      </w:tr>
      <w:tr w14:paraId="209A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DE4EC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081F9C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557D89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361D6436">
            <w:pPr>
              <w:spacing w:line="360" w:lineRule="auto"/>
              <w:jc w:val="center"/>
              <w:rPr>
                <w:rFonts w:hint="eastAsia" w:ascii="仿宋_GB2312" w:hAnsi="宋体" w:eastAsia="仿宋_GB2312"/>
                <w:color w:val="000000"/>
                <w:szCs w:val="21"/>
              </w:rPr>
            </w:pPr>
          </w:p>
        </w:tc>
      </w:tr>
      <w:tr w14:paraId="548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3F2CFC">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67ADAC4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CB69C0D">
            <w:pPr>
              <w:spacing w:line="360" w:lineRule="auto"/>
              <w:jc w:val="center"/>
              <w:rPr>
                <w:rFonts w:hint="eastAsia" w:ascii="仿宋_GB2312" w:hAnsi="宋体" w:eastAsia="仿宋_GB2312"/>
                <w:color w:val="000000"/>
                <w:szCs w:val="21"/>
              </w:rPr>
            </w:pPr>
          </w:p>
        </w:tc>
      </w:tr>
      <w:tr w14:paraId="7EA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C1E85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9F95E8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154399D7">
      <w:pPr>
        <w:spacing w:line="500" w:lineRule="exact"/>
        <w:rPr>
          <w:rFonts w:hint="eastAsia" w:ascii="仿宋_GB2312" w:hAnsi="宋体" w:eastAsia="仿宋_GB2312"/>
          <w:sz w:val="24"/>
          <w:u w:val="single"/>
        </w:rPr>
      </w:pPr>
    </w:p>
    <w:p w14:paraId="5D718839">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83D89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819B3B6">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1D101B32">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DF00AFC">
      <w:pPr>
        <w:adjustRightInd w:val="0"/>
        <w:snapToGrid w:val="0"/>
        <w:spacing w:line="300" w:lineRule="auto"/>
        <w:rPr>
          <w:rFonts w:hint="eastAsia" w:ascii="仿宋_GB2312" w:hAnsi="宋体" w:eastAsia="仿宋_GB2312"/>
          <w:b/>
          <w:sz w:val="24"/>
        </w:rPr>
      </w:pPr>
    </w:p>
    <w:p w14:paraId="4CE21367">
      <w:pPr>
        <w:adjustRightInd w:val="0"/>
        <w:snapToGrid w:val="0"/>
        <w:spacing w:line="300" w:lineRule="auto"/>
        <w:rPr>
          <w:rFonts w:hint="eastAsia" w:ascii="仿宋_GB2312" w:hAnsi="宋体" w:eastAsia="仿宋_GB2312"/>
          <w:b/>
          <w:sz w:val="24"/>
        </w:rPr>
      </w:pPr>
    </w:p>
    <w:p w14:paraId="180F368E">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AAC9ACA">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ABAE982">
      <w:pPr>
        <w:adjustRightInd w:val="0"/>
        <w:snapToGrid w:val="0"/>
        <w:spacing w:line="300" w:lineRule="auto"/>
        <w:ind w:right="240"/>
        <w:jc w:val="right"/>
        <w:rPr>
          <w:rFonts w:hint="eastAsia" w:ascii="仿宋_GB2312" w:hAnsi="宋体" w:eastAsia="仿宋_GB2312"/>
          <w:sz w:val="24"/>
        </w:rPr>
      </w:pPr>
    </w:p>
    <w:p w14:paraId="1F9D0DED">
      <w:pPr>
        <w:spacing w:line="276" w:lineRule="auto"/>
        <w:jc w:val="right"/>
        <w:rPr>
          <w:rFonts w:hint="eastAsia" w:ascii="仿宋_GB2312" w:hAnsi="宋体" w:eastAsia="仿宋_GB2312"/>
          <w:sz w:val="24"/>
        </w:rPr>
      </w:pPr>
    </w:p>
    <w:p w14:paraId="5DE0942D">
      <w:pPr>
        <w:spacing w:line="276" w:lineRule="auto"/>
        <w:jc w:val="right"/>
        <w:rPr>
          <w:rFonts w:hint="eastAsia" w:ascii="仿宋_GB2312" w:hAnsi="宋体" w:eastAsia="仿宋_GB2312"/>
          <w:sz w:val="24"/>
        </w:rPr>
      </w:pPr>
    </w:p>
    <w:p w14:paraId="60EB47CD">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73BCE99">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1087E18D">
      <w:pPr>
        <w:snapToGrid w:val="0"/>
        <w:spacing w:line="460" w:lineRule="exact"/>
        <w:ind w:firstLine="496" w:firstLineChars="207"/>
        <w:jc w:val="left"/>
        <w:rPr>
          <w:rFonts w:ascii="仿宋_GB2312" w:eastAsia="仿宋_GB2312"/>
          <w:sz w:val="24"/>
        </w:rPr>
      </w:pPr>
    </w:p>
    <w:p w14:paraId="4F0AA789">
      <w:pPr>
        <w:pStyle w:val="666"/>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w:t>
      </w:r>
    </w:p>
    <w:p w14:paraId="77BF7058">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5CB829BC">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597F523C">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4702069F">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573B3DB3">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4B2627F9">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3AA45F9C">
      <w:pPr>
        <w:pStyle w:val="666"/>
        <w:spacing w:before="0" w:beforeAutospacing="0" w:after="0" w:afterAutospacing="0" w:line="400" w:lineRule="atLeast"/>
        <w:rPr>
          <w:rFonts w:hint="eastAsia" w:ascii="仿宋_GB2312" w:eastAsia="仿宋_GB2312" w:cs="宋体"/>
          <w:color w:val="000000"/>
          <w:sz w:val="24"/>
        </w:rPr>
      </w:pPr>
      <w:r>
        <w:rPr>
          <w:rFonts w:hint="eastAsia" w:ascii="仿宋_GB2312" w:eastAsia="仿宋_GB2312"/>
          <w:color w:val="000000"/>
        </w:rPr>
        <w:t>  （8）</w:t>
      </w:r>
      <w:r>
        <w:rPr>
          <w:rFonts w:hint="eastAsia" w:ascii="仿宋_GB2312" w:hAnsi="宋体" w:eastAsia="仿宋_GB2312" w:cs="宋体"/>
          <w:color w:val="000000"/>
          <w:sz w:val="24"/>
        </w:rPr>
        <w:t>针对本项目的进退场服务交接方案（如有）……………………………</w:t>
      </w:r>
      <w:r>
        <w:rPr>
          <w:rFonts w:hint="eastAsia" w:ascii="仿宋_GB2312" w:eastAsia="仿宋_GB2312" w:cs="宋体"/>
          <w:color w:val="000000"/>
          <w:sz w:val="24"/>
        </w:rPr>
        <w:t>………</w:t>
      </w:r>
    </w:p>
    <w:p w14:paraId="47A99EC7">
      <w:pPr>
        <w:pStyle w:val="666"/>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（9）</w:t>
      </w:r>
      <w:r>
        <w:rPr>
          <w:rFonts w:hint="eastAsia" w:ascii="仿宋_GB2312" w:eastAsia="仿宋_GB2312"/>
          <w:color w:val="000000"/>
          <w:lang w:val="en-US" w:eastAsia="zh-CN"/>
        </w:rPr>
        <w:t>物业服务</w:t>
      </w:r>
      <w:r>
        <w:rPr>
          <w:rFonts w:hint="eastAsia" w:ascii="仿宋_GB2312" w:eastAsia="仿宋_GB2312"/>
          <w:color w:val="000000"/>
        </w:rPr>
        <w:t>方案（如有）……………………………………………………………</w:t>
      </w:r>
    </w:p>
    <w:p w14:paraId="493680F6">
      <w:pPr>
        <w:pStyle w:val="666"/>
        <w:spacing w:before="0" w:beforeAutospacing="0" w:after="0" w:afterAutospacing="0" w:line="400" w:lineRule="atLeast"/>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）应急预案和应急配合方案（如有）………………………………………………</w:t>
      </w:r>
    </w:p>
    <w:p w14:paraId="575EB8CF">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w:t>
      </w:r>
      <w:r>
        <w:rPr>
          <w:rFonts w:hint="eastAsia" w:ascii="仿宋_GB2312" w:eastAsia="仿宋_GB2312"/>
          <w:color w:val="000000"/>
          <w:lang w:eastAsia="zh-CN"/>
        </w:rPr>
        <w:t>人员管理方案</w:t>
      </w:r>
      <w:r>
        <w:rPr>
          <w:rFonts w:hint="eastAsia" w:ascii="仿宋_GB2312" w:eastAsia="仿宋_GB2312"/>
          <w:color w:val="000000"/>
        </w:rPr>
        <w:t>（如有）………………………………………………</w:t>
      </w:r>
    </w:p>
    <w:p w14:paraId="7E6FFF3A">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w:t>
      </w:r>
    </w:p>
    <w:p w14:paraId="3DA89F1E">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4C953300">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46BDF9F9">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7A7C8B53">
      <w:pPr>
        <w:pStyle w:val="66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08C104C0">
      <w:pPr>
        <w:snapToGrid w:val="0"/>
        <w:spacing w:before="50" w:after="50"/>
        <w:ind w:firstLine="480" w:firstLineChars="200"/>
        <w:rPr>
          <w:rFonts w:hint="eastAsia" w:ascii="仿宋_GB2312" w:hAnsi="宋体" w:eastAsia="仿宋_GB2312" w:cs="宋体"/>
          <w:color w:val="000000"/>
          <w:kern w:val="0"/>
          <w:sz w:val="24"/>
          <w:szCs w:val="24"/>
          <w:lang w:val="en-US" w:eastAsia="zh-CN" w:bidi="ar-SA"/>
        </w:rPr>
        <w:sectPr>
          <w:pgSz w:w="11906" w:h="16838"/>
          <w:pgMar w:top="1440" w:right="1083" w:bottom="1440" w:left="1083" w:header="851" w:footer="992" w:gutter="0"/>
          <w:cols w:space="720" w:num="1"/>
          <w:docGrid w:type="lines" w:linePitch="312" w:charSpace="0"/>
        </w:sectPr>
      </w:pPr>
      <w:r>
        <w:rPr>
          <w:rFonts w:hint="eastAsia" w:ascii="仿宋_GB2312" w:hAnsi="宋体" w:eastAsia="仿宋_GB2312" w:cs="宋体"/>
          <w:color w:val="000000"/>
          <w:kern w:val="0"/>
          <w:sz w:val="24"/>
          <w:szCs w:val="24"/>
          <w:lang w:val="en-US" w:eastAsia="zh-CN" w:bidi="ar-SA"/>
        </w:rPr>
        <w:t>（17）供应商认为需要提供的有关资料（如有，格式自拟）…………………………</w:t>
      </w: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柳州市民政局、柳州市政府集中采购中心：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DC46172">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87C2CBE">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6"/>
        <w:spacing w:line="276" w:lineRule="auto"/>
        <w:jc w:val="center"/>
        <w:rPr>
          <w:rFonts w:hint="eastAsia" w:hAnsi="宋体"/>
          <w:b/>
          <w:sz w:val="32"/>
          <w:szCs w:val="32"/>
        </w:rPr>
      </w:pPr>
      <w:r>
        <w:rPr>
          <w:rFonts w:hint="eastAsia" w:hAnsi="宋体"/>
          <w:b/>
          <w:sz w:val="32"/>
          <w:szCs w:val="32"/>
        </w:rPr>
        <w:t>商务响应表</w:t>
      </w:r>
    </w:p>
    <w:p w14:paraId="4BF72617">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77050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1796DC0">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26B7D9A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372585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A67738B">
            <w:pPr>
              <w:snapToGrid w:val="0"/>
              <w:spacing w:before="156" w:beforeLines="50"/>
              <w:jc w:val="center"/>
              <w:rPr>
                <w:rFonts w:hint="eastAsia" w:ascii="仿宋_GB2312" w:hAnsi="宋体" w:eastAsia="仿宋_GB2312"/>
                <w:sz w:val="24"/>
              </w:rPr>
            </w:pPr>
          </w:p>
        </w:tc>
      </w:tr>
      <w:tr w14:paraId="57581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1DBE2A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2D3FA6B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3A532F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4905C5E">
            <w:pPr>
              <w:snapToGrid w:val="0"/>
              <w:spacing w:before="156" w:beforeLines="50"/>
              <w:jc w:val="center"/>
              <w:rPr>
                <w:rFonts w:hint="eastAsia" w:ascii="仿宋_GB2312" w:hAnsi="宋体" w:eastAsia="仿宋_GB2312"/>
                <w:sz w:val="24"/>
              </w:rPr>
            </w:pPr>
          </w:p>
        </w:tc>
      </w:tr>
      <w:tr w14:paraId="34B58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73D404">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7F9C4E3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78BF08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1FB4EC6">
            <w:pPr>
              <w:snapToGrid w:val="0"/>
              <w:spacing w:before="156" w:beforeLines="50"/>
              <w:jc w:val="center"/>
              <w:rPr>
                <w:rFonts w:hint="eastAsia" w:ascii="仿宋_GB2312" w:hAnsi="宋体" w:eastAsia="仿宋_GB2312"/>
                <w:sz w:val="24"/>
              </w:rPr>
            </w:pPr>
          </w:p>
        </w:tc>
      </w:tr>
      <w:tr w14:paraId="3A38C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EC1E065">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65D50DA5">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F04A18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415CF8A">
            <w:pPr>
              <w:snapToGrid w:val="0"/>
              <w:spacing w:before="156" w:beforeLines="50"/>
              <w:jc w:val="center"/>
              <w:rPr>
                <w:rFonts w:hint="eastAsia" w:ascii="仿宋_GB2312" w:hAnsi="宋体" w:eastAsia="仿宋_GB2312"/>
                <w:sz w:val="24"/>
              </w:rPr>
            </w:pPr>
          </w:p>
        </w:tc>
      </w:tr>
      <w:tr w14:paraId="667A5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C5F77AF">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2C10599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DDC9E3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38BB0A7">
            <w:pPr>
              <w:snapToGrid w:val="0"/>
              <w:spacing w:before="156" w:beforeLines="50"/>
              <w:jc w:val="center"/>
              <w:rPr>
                <w:rFonts w:hint="eastAsia"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7C11B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1B9A26E">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5BE7C50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EA0793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807E932">
            <w:pPr>
              <w:snapToGrid w:val="0"/>
              <w:spacing w:before="156" w:beforeLines="50"/>
              <w:jc w:val="center"/>
              <w:rPr>
                <w:rFonts w:hint="eastAsia"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12551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91B4216">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1919152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FB607F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EFBD3FC">
            <w:pPr>
              <w:snapToGrid w:val="0"/>
              <w:spacing w:before="156" w:beforeLines="50"/>
              <w:jc w:val="center"/>
              <w:rPr>
                <w:rFonts w:hint="eastAsia" w:ascii="仿宋_GB2312" w:hAnsi="宋体" w:eastAsia="仿宋_GB2312"/>
                <w:sz w:val="24"/>
              </w:rPr>
            </w:pPr>
          </w:p>
        </w:tc>
      </w:tr>
      <w:tr w14:paraId="441FC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5778EBF">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3E88835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FC42C8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BC8C460">
            <w:pPr>
              <w:snapToGrid w:val="0"/>
              <w:spacing w:before="156" w:beforeLines="50"/>
              <w:jc w:val="center"/>
              <w:rPr>
                <w:rFonts w:hint="eastAsia" w:ascii="仿宋_GB2312" w:hAnsi="宋体" w:eastAsia="仿宋_GB2312"/>
                <w:sz w:val="24"/>
              </w:rPr>
            </w:pPr>
          </w:p>
        </w:tc>
      </w:tr>
      <w:tr w14:paraId="36C35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9CE5CDB">
            <w:pPr>
              <w:spacing w:line="276" w:lineRule="auto"/>
              <w:jc w:val="center"/>
              <w:rPr>
                <w:rFonts w:hint="eastAsia" w:ascii="仿宋_GB2312" w:hAnsi="仿宋_GB2312" w:eastAsia="仿宋_GB2312" w:cs="仿宋_GB2312"/>
                <w:color w:val="000000"/>
                <w:sz w:val="24"/>
              </w:rPr>
            </w:pPr>
            <w:r>
              <w:rPr>
                <w:rFonts w:ascii="仿宋_GB2312" w:hAnsi="仿宋_GB2312" w:eastAsia="仿宋_GB2312" w:cs="仿宋_GB2312"/>
                <w:bCs/>
                <w:color w:val="000000"/>
                <w:sz w:val="24"/>
              </w:rPr>
              <w:t>能力或业绩要求（如有）</w:t>
            </w:r>
          </w:p>
        </w:tc>
        <w:tc>
          <w:tcPr>
            <w:tcW w:w="2417" w:type="dxa"/>
            <w:tcBorders>
              <w:top w:val="single" w:color="auto" w:sz="4" w:space="0"/>
              <w:left w:val="single" w:color="auto" w:sz="4" w:space="0"/>
              <w:bottom w:val="single" w:color="auto" w:sz="4" w:space="0"/>
              <w:right w:val="single" w:color="auto" w:sz="4" w:space="0"/>
            </w:tcBorders>
          </w:tcPr>
          <w:p w14:paraId="6B669F2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27B248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8677147">
            <w:pPr>
              <w:snapToGrid w:val="0"/>
              <w:spacing w:before="156" w:beforeLines="50"/>
              <w:jc w:val="center"/>
              <w:rPr>
                <w:rFonts w:hint="eastAsia" w:ascii="仿宋_GB2312" w:hAnsi="宋体" w:eastAsia="仿宋_GB2312"/>
                <w:sz w:val="24"/>
              </w:rPr>
            </w:pPr>
          </w:p>
        </w:tc>
      </w:tr>
      <w:tr w14:paraId="61043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3D38F4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309D478D">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4AA757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E345077">
            <w:pPr>
              <w:snapToGrid w:val="0"/>
              <w:spacing w:before="156" w:beforeLines="50"/>
              <w:jc w:val="center"/>
              <w:rPr>
                <w:rFonts w:hint="eastAsia"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sz w:val="24"/>
              </w:rPr>
            </w:pPr>
          </w:p>
        </w:tc>
      </w:tr>
    </w:tbl>
    <w:p w14:paraId="4A0CAE0D">
      <w:pPr>
        <w:pStyle w:val="26"/>
        <w:ind w:firstLine="5180" w:firstLineChars="2150"/>
        <w:rPr>
          <w:rFonts w:ascii="仿宋_GB2312" w:eastAsia="仿宋_GB2312"/>
          <w:b/>
          <w:sz w:val="24"/>
        </w:rPr>
      </w:pP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7FB2964F">
      <w:pPr>
        <w:pStyle w:val="26"/>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1390255">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35BDF6D">
      <w:pPr>
        <w:pStyle w:val="651"/>
        <w:rPr>
          <w:rFonts w:ascii="仿宋_GB2312" w:eastAsia="仿宋_GB2312"/>
          <w:b/>
          <w:bCs/>
          <w:color w:val="000000"/>
        </w:rPr>
      </w:pPr>
      <w:r>
        <w:rPr>
          <w:rFonts w:hint="eastAsia" w:ascii="仿宋_GB2312" w:eastAsia="仿宋_GB2312"/>
          <w:b/>
          <w:bCs/>
          <w:color w:val="000000"/>
        </w:rPr>
        <w:t>（4）拟投入服务团队承诺函格式（必须提供）：</w:t>
      </w:r>
    </w:p>
    <w:p w14:paraId="4F1650C4">
      <w:pPr>
        <w:pStyle w:val="651"/>
        <w:spacing w:line="405" w:lineRule="atLeast"/>
        <w:rPr>
          <w:rFonts w:hint="eastAsia" w:ascii="仿宋_GB2312" w:eastAsia="仿宋_GB2312"/>
          <w:color w:val="000000"/>
        </w:rPr>
      </w:pPr>
      <w:r>
        <w:rPr>
          <w:rFonts w:hint="eastAsia" w:ascii="仿宋_GB2312" w:eastAsia="仿宋_GB2312"/>
          <w:color w:val="000000"/>
        </w:rPr>
        <w:t> </w:t>
      </w:r>
    </w:p>
    <w:p w14:paraId="5113BB7C">
      <w:pPr>
        <w:pStyle w:val="65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2199C05F">
      <w:pPr>
        <w:pStyle w:val="651"/>
        <w:spacing w:line="405" w:lineRule="atLeast"/>
        <w:rPr>
          <w:rFonts w:hint="eastAsia" w:ascii="仿宋_GB2312" w:eastAsia="仿宋_GB2312"/>
          <w:color w:val="000000"/>
        </w:rPr>
      </w:pPr>
      <w:r>
        <w:rPr>
          <w:rFonts w:hint="eastAsia" w:ascii="仿宋_GB2312" w:eastAsia="仿宋_GB2312"/>
          <w:color w:val="000000"/>
        </w:rPr>
        <w:t> </w:t>
      </w:r>
    </w:p>
    <w:p w14:paraId="479B82C1">
      <w:pPr>
        <w:pStyle w:val="651"/>
        <w:spacing w:line="405" w:lineRule="atLeast"/>
        <w:rPr>
          <w:rFonts w:hint="eastAsia" w:ascii="仿宋_GB2312" w:eastAsia="仿宋_GB2312"/>
          <w:color w:val="000000"/>
        </w:rPr>
      </w:pPr>
      <w:r>
        <w:rPr>
          <w:rFonts w:hint="eastAsia" w:ascii="仿宋_GB2312" w:eastAsia="仿宋_GB2312"/>
          <w:color w:val="000000"/>
          <w:u w:val="single"/>
        </w:rPr>
        <w:t>柳州市</w:t>
      </w:r>
      <w:r>
        <w:rPr>
          <w:rFonts w:hint="eastAsia" w:ascii="仿宋_GB2312" w:eastAsia="仿宋_GB2312"/>
          <w:color w:val="000000"/>
          <w:u w:val="single"/>
          <w:lang w:eastAsia="zh-CN"/>
        </w:rPr>
        <w:t>民政局</w:t>
      </w:r>
      <w:r>
        <w:rPr>
          <w:rFonts w:hint="eastAsia" w:ascii="仿宋_GB2312" w:eastAsia="仿宋_GB2312"/>
          <w:color w:val="000000"/>
          <w:u w:val="single"/>
        </w:rPr>
        <w:t>、柳州市政府集中采购中心：</w:t>
      </w:r>
    </w:p>
    <w:p w14:paraId="2C9ECA83">
      <w:pPr>
        <w:pStyle w:val="65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64281912">
      <w:pPr>
        <w:pStyle w:val="651"/>
        <w:spacing w:line="405" w:lineRule="atLeast"/>
        <w:rPr>
          <w:rFonts w:hint="eastAsia" w:ascii="仿宋_GB2312" w:eastAsia="仿宋_GB2312"/>
          <w:color w:val="000000"/>
        </w:rPr>
      </w:pPr>
      <w:r>
        <w:rPr>
          <w:rFonts w:hint="eastAsia" w:ascii="仿宋_GB2312" w:eastAsia="仿宋_GB2312"/>
          <w:color w:val="000000"/>
        </w:rPr>
        <w:t>  特此承诺！</w:t>
      </w:r>
    </w:p>
    <w:p w14:paraId="7EF407D2">
      <w:pPr>
        <w:pStyle w:val="651"/>
        <w:spacing w:line="405" w:lineRule="atLeast"/>
        <w:rPr>
          <w:rFonts w:hint="eastAsia" w:ascii="仿宋_GB2312" w:eastAsia="仿宋_GB2312"/>
          <w:color w:val="000000"/>
        </w:rPr>
      </w:pPr>
      <w:r>
        <w:rPr>
          <w:rFonts w:hint="eastAsia" w:ascii="仿宋_GB2312" w:eastAsia="仿宋_GB2312"/>
          <w:color w:val="000000"/>
        </w:rPr>
        <w:t> </w:t>
      </w:r>
    </w:p>
    <w:p w14:paraId="73614D58">
      <w:pPr>
        <w:pStyle w:val="6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67C35E6">
      <w:pPr>
        <w:pStyle w:val="651"/>
        <w:jc w:val="right"/>
        <w:rPr>
          <w:rFonts w:hint="eastAsia" w:ascii="仿宋_GB2312" w:eastAsia="仿宋_GB2312"/>
          <w:color w:val="000000"/>
        </w:rPr>
      </w:pPr>
      <w:r>
        <w:rPr>
          <w:rFonts w:hint="eastAsia" w:ascii="仿宋_GB2312" w:eastAsia="仿宋_GB2312"/>
          <w:color w:val="000000"/>
        </w:rPr>
        <w:t>日期：   年   月   日</w:t>
      </w:r>
    </w:p>
    <w:p w14:paraId="781E6757">
      <w:pPr>
        <w:pStyle w:val="65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3AB084BF">
      <w:pPr>
        <w:snapToGrid w:val="0"/>
        <w:spacing w:before="50" w:after="50"/>
        <w:jc w:val="left"/>
        <w:rPr>
          <w:rFonts w:hint="eastAsia" w:ascii="仿宋_GB2312" w:hAnsi="宋体" w:eastAsia="仿宋_GB2312"/>
          <w:sz w:val="24"/>
        </w:rPr>
      </w:pPr>
    </w:p>
    <w:p w14:paraId="485B029F">
      <w:pPr>
        <w:snapToGrid w:val="0"/>
        <w:spacing w:before="50" w:after="50"/>
        <w:jc w:val="left"/>
        <w:rPr>
          <w:rFonts w:hint="eastAsia" w:ascii="仿宋_GB2312" w:hAnsi="宋体" w:eastAsia="仿宋_GB2312"/>
          <w:sz w:val="24"/>
        </w:rPr>
      </w:pPr>
    </w:p>
    <w:p w14:paraId="17776F8D">
      <w:pPr>
        <w:snapToGrid w:val="0"/>
        <w:spacing w:before="50" w:after="50"/>
        <w:jc w:val="left"/>
        <w:rPr>
          <w:rFonts w:hint="eastAsia" w:ascii="仿宋_GB2312" w:hAnsi="宋体" w:eastAsia="仿宋_GB2312"/>
          <w:sz w:val="24"/>
        </w:rPr>
      </w:pPr>
    </w:p>
    <w:p w14:paraId="03CE6CC4">
      <w:pPr>
        <w:snapToGrid w:val="0"/>
        <w:spacing w:before="50" w:after="50"/>
        <w:jc w:val="left"/>
        <w:rPr>
          <w:rFonts w:hint="eastAsia" w:ascii="仿宋_GB2312" w:hAnsi="宋体" w:eastAsia="仿宋_GB2312"/>
          <w:sz w:val="24"/>
        </w:rPr>
      </w:pPr>
    </w:p>
    <w:p w14:paraId="65AB24BB">
      <w:pPr>
        <w:snapToGrid w:val="0"/>
        <w:spacing w:before="50" w:after="50"/>
        <w:jc w:val="left"/>
        <w:rPr>
          <w:rFonts w:hint="eastAsia" w:ascii="仿宋_GB2312" w:hAnsi="宋体" w:eastAsia="仿宋_GB2312"/>
          <w:sz w:val="24"/>
        </w:rPr>
      </w:pPr>
    </w:p>
    <w:p w14:paraId="1DF99D1D">
      <w:pPr>
        <w:snapToGrid w:val="0"/>
        <w:spacing w:before="50" w:after="50"/>
        <w:jc w:val="left"/>
        <w:rPr>
          <w:rFonts w:hint="eastAsia" w:ascii="仿宋_GB2312" w:hAnsi="宋体" w:eastAsia="仿宋_GB2312"/>
          <w:sz w:val="24"/>
        </w:rPr>
      </w:pPr>
    </w:p>
    <w:p w14:paraId="5805B84D">
      <w:pPr>
        <w:snapToGrid w:val="0"/>
        <w:spacing w:before="50" w:after="50"/>
        <w:jc w:val="left"/>
        <w:rPr>
          <w:rFonts w:hint="eastAsia" w:ascii="仿宋_GB2312" w:hAnsi="宋体" w:eastAsia="仿宋_GB2312"/>
          <w:sz w:val="24"/>
        </w:rPr>
      </w:pPr>
    </w:p>
    <w:p w14:paraId="233FBF35">
      <w:pPr>
        <w:snapToGrid w:val="0"/>
        <w:spacing w:before="50" w:after="50"/>
        <w:jc w:val="left"/>
        <w:rPr>
          <w:rFonts w:hint="eastAsia" w:ascii="仿宋_GB2312" w:hAnsi="宋体" w:eastAsia="仿宋_GB2312"/>
          <w:sz w:val="24"/>
        </w:rPr>
      </w:pPr>
    </w:p>
    <w:p w14:paraId="1F28C799">
      <w:pPr>
        <w:snapToGrid w:val="0"/>
        <w:spacing w:before="50" w:after="50"/>
        <w:jc w:val="left"/>
        <w:rPr>
          <w:rFonts w:hint="eastAsia" w:ascii="仿宋_GB2312" w:hAnsi="宋体" w:eastAsia="仿宋_GB2312"/>
          <w:sz w:val="24"/>
        </w:rPr>
      </w:pPr>
    </w:p>
    <w:p w14:paraId="17DFF64B">
      <w:pPr>
        <w:snapToGrid w:val="0"/>
        <w:spacing w:before="50" w:after="50"/>
        <w:jc w:val="left"/>
        <w:rPr>
          <w:rFonts w:hint="eastAsia" w:ascii="仿宋_GB2312" w:hAnsi="宋体" w:eastAsia="仿宋_GB2312"/>
          <w:sz w:val="24"/>
        </w:rPr>
      </w:pPr>
    </w:p>
    <w:p w14:paraId="3A65BFFA">
      <w:pPr>
        <w:snapToGrid w:val="0"/>
        <w:spacing w:before="50" w:after="50"/>
        <w:jc w:val="left"/>
        <w:rPr>
          <w:rFonts w:hint="eastAsia" w:ascii="仿宋_GB2312" w:hAnsi="宋体" w:eastAsia="仿宋_GB2312"/>
          <w:sz w:val="24"/>
        </w:rPr>
      </w:pPr>
    </w:p>
    <w:p w14:paraId="5CEC9C71">
      <w:pPr>
        <w:snapToGrid w:val="0"/>
        <w:spacing w:before="50" w:after="50"/>
        <w:jc w:val="left"/>
        <w:rPr>
          <w:rFonts w:hint="eastAsia" w:ascii="仿宋_GB2312" w:hAnsi="宋体" w:eastAsia="仿宋_GB2312"/>
          <w:sz w:val="24"/>
        </w:rPr>
      </w:pPr>
    </w:p>
    <w:p w14:paraId="59147174">
      <w:pPr>
        <w:snapToGrid w:val="0"/>
        <w:spacing w:before="50" w:after="50"/>
        <w:jc w:val="left"/>
        <w:rPr>
          <w:rFonts w:hint="eastAsia" w:ascii="仿宋_GB2312" w:hAnsi="宋体" w:eastAsia="仿宋_GB2312"/>
          <w:sz w:val="24"/>
        </w:rPr>
      </w:pPr>
    </w:p>
    <w:p w14:paraId="6BC49AAA">
      <w:pPr>
        <w:pStyle w:val="651"/>
        <w:rPr>
          <w:rFonts w:hint="eastAsia" w:ascii="仿宋_GB2312" w:eastAsia="仿宋_GB2312"/>
          <w:b/>
          <w:bCs/>
          <w:color w:val="000000"/>
        </w:rPr>
      </w:pPr>
    </w:p>
    <w:p w14:paraId="0D6DEC17">
      <w:pPr>
        <w:pStyle w:val="651"/>
        <w:rPr>
          <w:rFonts w:hint="eastAsia" w:ascii="仿宋_GB2312" w:eastAsia="仿宋_GB2312"/>
          <w:b/>
          <w:bCs/>
          <w:color w:val="000000"/>
        </w:rPr>
      </w:pPr>
      <w:r>
        <w:rPr>
          <w:rFonts w:hint="eastAsia" w:ascii="仿宋_GB2312" w:eastAsia="仿宋_GB2312"/>
          <w:b/>
          <w:bCs/>
          <w:color w:val="000000"/>
        </w:rPr>
        <w:t>（5）拟投入服务团队一览表格式（如有）：</w:t>
      </w:r>
    </w:p>
    <w:p w14:paraId="06562159">
      <w:pPr>
        <w:pStyle w:val="65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2D1892C7">
      <w:pPr>
        <w:pStyle w:val="651"/>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3B04D2DD">
      <w:pPr>
        <w:pStyle w:val="651"/>
        <w:spacing w:line="405" w:lineRule="atLeast"/>
        <w:rPr>
          <w:rFonts w:hint="eastAsia" w:ascii="仿宋_GB2312" w:eastAsia="仿宋_GB2312"/>
          <w:color w:val="000000"/>
        </w:rPr>
      </w:pPr>
      <w:r>
        <w:rPr>
          <w:rFonts w:hint="eastAsia" w:ascii="仿宋_GB2312" w:eastAsia="仿宋_GB2312"/>
          <w:b/>
          <w:bCs/>
          <w:color w:val="000000"/>
        </w:rPr>
        <w:t>  服务人员素质结构表</w:t>
      </w:r>
    </w:p>
    <w:p w14:paraId="01894C5D">
      <w:pPr>
        <w:pStyle w:val="651"/>
        <w:jc w:val="center"/>
        <w:rPr>
          <w:rFonts w:hint="eastAsia" w:ascii="仿宋_GB2312" w:eastAsia="仿宋_GB2312"/>
          <w:color w:val="000000"/>
        </w:rPr>
      </w:pPr>
      <w:r>
        <w:rPr>
          <w:rFonts w:hint="eastAsia" w:ascii="仿宋_GB2312" w:eastAsia="仿宋_GB2312"/>
          <w:b/>
          <w:bCs/>
          <w:color w:val="000000"/>
          <w:sz w:val="27"/>
          <w:szCs w:val="27"/>
        </w:rPr>
        <w:t>服务</w:t>
      </w:r>
      <w:bookmarkStart w:id="54" w:name="OLE_LINK3"/>
      <w:r>
        <w:rPr>
          <w:rFonts w:hint="eastAsia" w:ascii="仿宋_GB2312" w:eastAsia="仿宋_GB2312"/>
          <w:b/>
          <w:bCs/>
          <w:color w:val="000000"/>
          <w:sz w:val="27"/>
          <w:szCs w:val="27"/>
        </w:rPr>
        <w:t>人员素质结构表</w:t>
      </w:r>
      <w:bookmarkEnd w:id="54"/>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4356"/>
        <w:gridCol w:w="3253"/>
        <w:gridCol w:w="1337"/>
      </w:tblGrid>
      <w:tr w14:paraId="6A1EAF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E1767A">
            <w:pPr>
              <w:pStyle w:val="651"/>
              <w:spacing w:line="405" w:lineRule="atLeast"/>
              <w:jc w:val="center"/>
              <w:rPr>
                <w:rFonts w:hint="eastAsia" w:ascii="仿宋_GB2312" w:eastAsia="仿宋_GB2312"/>
                <w:color w:val="000000"/>
              </w:rPr>
            </w:pPr>
            <w:r>
              <w:rPr>
                <w:rFonts w:hint="eastAsia" w:ascii="仿宋_GB2312" w:eastAsia="仿宋_GB2312"/>
                <w:b/>
                <w:bCs/>
                <w:color w:val="000000"/>
                <w:lang w:eastAsia="zh-CN"/>
              </w:rPr>
              <w:t>秩序维护员</w:t>
            </w:r>
          </w:p>
        </w:tc>
      </w:tr>
      <w:tr w14:paraId="135527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EF0639">
            <w:pPr>
              <w:pStyle w:val="65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642219">
            <w:pPr>
              <w:pStyle w:val="65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持证情况</w:t>
            </w:r>
          </w:p>
        </w:tc>
        <w:tc>
          <w:tcPr>
            <w:tcW w:w="325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DDC387">
            <w:pPr>
              <w:pStyle w:val="65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8BA3BB">
            <w:pPr>
              <w:pStyle w:val="65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3A4B1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A1A7C0">
            <w:pPr>
              <w:pStyle w:val="651"/>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43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A12A97">
            <w:pPr>
              <w:pStyle w:val="651"/>
              <w:jc w:val="center"/>
              <w:rPr>
                <w:rFonts w:hint="eastAsia" w:ascii="仿宋_GB2312" w:eastAsia="仿宋_GB2312"/>
                <w:color w:val="000000"/>
                <w:lang w:val="en-US" w:eastAsia="zh-CN"/>
              </w:rPr>
            </w:pPr>
          </w:p>
        </w:tc>
        <w:tc>
          <w:tcPr>
            <w:tcW w:w="325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89DD41">
            <w:pPr>
              <w:pStyle w:val="651"/>
              <w:jc w:val="center"/>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797F27">
            <w:pPr>
              <w:pStyle w:val="651"/>
              <w:jc w:val="center"/>
              <w:rPr>
                <w:rFonts w:hint="eastAsia" w:ascii="仿宋_GB2312" w:eastAsia="仿宋_GB2312"/>
                <w:color w:val="000000"/>
              </w:rPr>
            </w:pPr>
          </w:p>
        </w:tc>
      </w:tr>
      <w:tr w14:paraId="63CB5A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C084F5">
            <w:pPr>
              <w:pStyle w:val="651"/>
              <w:jc w:val="center"/>
              <w:rPr>
                <w:rFonts w:hint="eastAsia" w:ascii="仿宋_GB2312" w:eastAsia="仿宋_GB2312"/>
                <w:color w:val="000000"/>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47794F">
            <w:pPr>
              <w:pStyle w:val="651"/>
              <w:jc w:val="center"/>
              <w:rPr>
                <w:rFonts w:hint="eastAsia" w:ascii="仿宋_GB2312" w:eastAsia="仿宋_GB2312"/>
                <w:color w:val="000000"/>
              </w:rPr>
            </w:pPr>
            <w:r>
              <w:rPr>
                <w:rFonts w:hint="eastAsia" w:ascii="仿宋_GB2312" w:eastAsia="仿宋_GB2312"/>
                <w:color w:val="000000"/>
              </w:rPr>
              <w:t>  </w:t>
            </w:r>
          </w:p>
        </w:tc>
        <w:tc>
          <w:tcPr>
            <w:tcW w:w="325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283EFC">
            <w:pPr>
              <w:pStyle w:val="651"/>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D168F6">
            <w:pPr>
              <w:pStyle w:val="651"/>
              <w:jc w:val="center"/>
              <w:rPr>
                <w:rFonts w:hint="eastAsia" w:ascii="仿宋_GB2312" w:eastAsia="仿宋_GB2312"/>
                <w:color w:val="000000"/>
              </w:rPr>
            </w:pPr>
            <w:r>
              <w:rPr>
                <w:rFonts w:hint="eastAsia" w:ascii="仿宋_GB2312" w:eastAsia="仿宋_GB2312"/>
                <w:color w:val="000000"/>
              </w:rPr>
              <w:t> </w:t>
            </w:r>
          </w:p>
        </w:tc>
      </w:tr>
      <w:tr w14:paraId="54A5F4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5B94B0">
            <w:pPr>
              <w:pStyle w:val="651"/>
              <w:jc w:val="center"/>
              <w:rPr>
                <w:rFonts w:hint="eastAsia" w:ascii="仿宋_GB2312" w:eastAsia="仿宋_GB2312"/>
                <w:color w:val="000000"/>
              </w:rPr>
            </w:pPr>
            <w:r>
              <w:rPr>
                <w:rFonts w:hint="eastAsia" w:ascii="仿宋_GB2312" w:eastAsia="仿宋_GB2312"/>
                <w:b/>
                <w:bCs/>
                <w:color w:val="000000"/>
                <w:lang w:eastAsia="zh-CN"/>
              </w:rPr>
              <w:t>保洁</w:t>
            </w:r>
            <w:r>
              <w:rPr>
                <w:rFonts w:hint="eastAsia" w:ascii="仿宋_GB2312" w:eastAsia="仿宋_GB2312"/>
                <w:b/>
                <w:bCs/>
                <w:color w:val="000000"/>
              </w:rPr>
              <w:t>员</w:t>
            </w:r>
          </w:p>
        </w:tc>
      </w:tr>
      <w:tr w14:paraId="60B01B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393157">
            <w:pPr>
              <w:pStyle w:val="651"/>
              <w:jc w:val="center"/>
              <w:rPr>
                <w:rFonts w:hint="eastAsia"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4A111D">
            <w:pPr>
              <w:pStyle w:val="651"/>
              <w:jc w:val="center"/>
              <w:rPr>
                <w:rFonts w:hint="eastAsia" w:ascii="仿宋_GB2312" w:eastAsia="仿宋_GB2312"/>
                <w:color w:val="000000"/>
              </w:rPr>
            </w:pPr>
            <w:r>
              <w:rPr>
                <w:rFonts w:hint="eastAsia" w:ascii="仿宋_GB2312" w:hAnsi="仿宋_GB2312" w:eastAsia="仿宋_GB2312" w:cs="仿宋_GB2312"/>
                <w:color w:val="auto"/>
                <w:sz w:val="24"/>
                <w:lang w:val="en-US" w:eastAsia="zh-CN"/>
              </w:rPr>
              <w:t>工作经验</w:t>
            </w:r>
          </w:p>
        </w:tc>
        <w:tc>
          <w:tcPr>
            <w:tcW w:w="325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EA7404">
            <w:pPr>
              <w:pStyle w:val="651"/>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FABD8F">
            <w:pPr>
              <w:pStyle w:val="651"/>
              <w:jc w:val="center"/>
              <w:rPr>
                <w:rFonts w:hint="eastAsia" w:ascii="仿宋_GB2312" w:eastAsia="仿宋_GB2312"/>
                <w:color w:val="000000"/>
              </w:rPr>
            </w:pPr>
            <w:r>
              <w:rPr>
                <w:rFonts w:hint="eastAsia" w:ascii="仿宋_GB2312" w:eastAsia="仿宋_GB2312"/>
                <w:color w:val="000000"/>
              </w:rPr>
              <w:t>……</w:t>
            </w:r>
          </w:p>
        </w:tc>
      </w:tr>
      <w:tr w14:paraId="20B726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2A1C1D">
            <w:pPr>
              <w:pStyle w:val="651"/>
              <w:jc w:val="center"/>
              <w:rPr>
                <w:rFonts w:hint="eastAsia"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8431D9">
            <w:pPr>
              <w:pStyle w:val="651"/>
              <w:jc w:val="center"/>
              <w:rPr>
                <w:rFonts w:hint="eastAsia" w:ascii="仿宋_GB2312" w:eastAsia="仿宋_GB2312"/>
                <w:color w:val="000000"/>
              </w:rPr>
            </w:pPr>
            <w:r>
              <w:rPr>
                <w:rFonts w:hint="eastAsia" w:ascii="仿宋_GB2312" w:eastAsia="仿宋_GB2312"/>
                <w:color w:val="000000"/>
              </w:rPr>
              <w:t>  </w:t>
            </w:r>
          </w:p>
        </w:tc>
        <w:tc>
          <w:tcPr>
            <w:tcW w:w="325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23C36D">
            <w:pPr>
              <w:pStyle w:val="651"/>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464686">
            <w:pPr>
              <w:pStyle w:val="651"/>
              <w:jc w:val="center"/>
              <w:rPr>
                <w:rFonts w:hint="eastAsia" w:ascii="仿宋_GB2312" w:eastAsia="仿宋_GB2312"/>
                <w:color w:val="000000"/>
              </w:rPr>
            </w:pPr>
            <w:r>
              <w:rPr>
                <w:rFonts w:hint="eastAsia" w:ascii="仿宋_GB2312" w:eastAsia="仿宋_GB2312"/>
                <w:color w:val="000000"/>
              </w:rPr>
              <w:t> </w:t>
            </w:r>
          </w:p>
        </w:tc>
      </w:tr>
      <w:tr w14:paraId="690417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5D058D">
            <w:pPr>
              <w:pStyle w:val="651"/>
              <w:jc w:val="center"/>
              <w:rPr>
                <w:rFonts w:hint="eastAsia" w:ascii="仿宋_GB2312" w:eastAsia="仿宋_GB2312"/>
                <w:color w:val="000000"/>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D73C0C">
            <w:pPr>
              <w:pStyle w:val="651"/>
              <w:spacing w:line="405" w:lineRule="atLeast"/>
              <w:rPr>
                <w:rFonts w:hint="eastAsia" w:ascii="仿宋_GB2312" w:eastAsia="仿宋_GB2312"/>
                <w:color w:val="000000"/>
              </w:rPr>
            </w:pPr>
            <w:r>
              <w:rPr>
                <w:rFonts w:hint="eastAsia" w:ascii="仿宋_GB2312" w:eastAsia="仿宋_GB2312"/>
                <w:color w:val="000000"/>
              </w:rPr>
              <w:t> </w:t>
            </w:r>
          </w:p>
        </w:tc>
        <w:tc>
          <w:tcPr>
            <w:tcW w:w="325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014699B">
            <w:pPr>
              <w:pStyle w:val="651"/>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3C51BA">
            <w:pPr>
              <w:pStyle w:val="651"/>
              <w:spacing w:line="405" w:lineRule="atLeast"/>
              <w:rPr>
                <w:rFonts w:hint="eastAsia" w:ascii="仿宋_GB2312" w:eastAsia="仿宋_GB2312"/>
                <w:color w:val="000000"/>
              </w:rPr>
            </w:pPr>
            <w:r>
              <w:rPr>
                <w:rFonts w:hint="eastAsia" w:ascii="仿宋_GB2312" w:eastAsia="仿宋_GB2312"/>
                <w:color w:val="000000"/>
              </w:rPr>
              <w:t> </w:t>
            </w:r>
          </w:p>
        </w:tc>
      </w:tr>
    </w:tbl>
    <w:p w14:paraId="76B37CC8">
      <w:pPr>
        <w:pStyle w:val="651"/>
        <w:spacing w:line="405" w:lineRule="atLeast"/>
        <w:rPr>
          <w:rFonts w:hint="eastAsia" w:ascii="仿宋_GB2312" w:eastAsia="仿宋_GB2312"/>
          <w:color w:val="000000"/>
        </w:rPr>
      </w:pPr>
      <w:r>
        <w:rPr>
          <w:rFonts w:hint="eastAsia" w:ascii="仿宋_GB2312" w:eastAsia="仿宋_GB2312"/>
          <w:color w:val="000000"/>
        </w:rPr>
        <w:t> </w:t>
      </w:r>
    </w:p>
    <w:p w14:paraId="4CB1E55D">
      <w:pPr>
        <w:spacing w:before="0" w:beforeAutospacing="0" w:after="0" w:afterAutospacing="0" w:line="405" w:lineRule="atLeast"/>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w:t>
      </w:r>
    </w:p>
    <w:p w14:paraId="753FCCF8">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B0E640C">
      <w:pPr>
        <w:pStyle w:val="6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54E4BC9">
      <w:pPr>
        <w:pStyle w:val="651"/>
        <w:jc w:val="right"/>
        <w:rPr>
          <w:rFonts w:hint="eastAsia" w:ascii="仿宋_GB2312" w:eastAsia="仿宋_GB2312"/>
          <w:color w:val="000000"/>
        </w:rPr>
      </w:pPr>
      <w:r>
        <w:rPr>
          <w:rFonts w:hint="eastAsia" w:ascii="仿宋_GB2312" w:eastAsia="仿宋_GB2312"/>
          <w:color w:val="000000"/>
        </w:rPr>
        <w:t>日期：   年   月   日</w:t>
      </w:r>
    </w:p>
    <w:p w14:paraId="2B0387CF">
      <w:pPr>
        <w:pStyle w:val="6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AD06FC1">
      <w:pPr>
        <w:snapToGrid w:val="0"/>
        <w:spacing w:before="50" w:after="50"/>
        <w:jc w:val="left"/>
        <w:rPr>
          <w:rFonts w:hint="eastAsia" w:ascii="仿宋_GB2312" w:hAnsi="宋体" w:eastAsia="仿宋_GB2312"/>
          <w:sz w:val="24"/>
        </w:rPr>
      </w:pPr>
    </w:p>
    <w:p w14:paraId="0F97D323">
      <w:pPr>
        <w:snapToGrid w:val="0"/>
        <w:spacing w:before="50" w:after="50"/>
        <w:jc w:val="left"/>
        <w:rPr>
          <w:rFonts w:hint="eastAsia" w:ascii="仿宋_GB2312" w:hAnsi="宋体" w:eastAsia="仿宋_GB2312"/>
          <w:sz w:val="24"/>
        </w:rPr>
      </w:pPr>
    </w:p>
    <w:p w14:paraId="27FAB98B">
      <w:pPr>
        <w:pStyle w:val="660"/>
        <w:rPr>
          <w:rFonts w:hint="eastAsia" w:ascii="仿宋_GB2312" w:eastAsia="仿宋_GB2312"/>
          <w:b/>
          <w:bCs/>
          <w:color w:val="000000"/>
        </w:rPr>
      </w:pP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14:paraId="22EF6298">
      <w:pPr>
        <w:pStyle w:val="660"/>
        <w:jc w:val="center"/>
        <w:rPr>
          <w:rFonts w:hint="eastAsia" w:ascii="仿宋_GB2312" w:eastAsia="仿宋_GB2312"/>
          <w:color w:val="000000"/>
        </w:rPr>
      </w:pPr>
      <w:r>
        <w:rPr>
          <w:rFonts w:hint="eastAsia" w:ascii="仿宋_GB2312" w:eastAsia="仿宋_GB2312"/>
          <w:color w:val="000000"/>
        </w:rPr>
        <w:t> </w:t>
      </w:r>
    </w:p>
    <w:p w14:paraId="65EAF391">
      <w:pPr>
        <w:pStyle w:val="660"/>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3B5F4348">
      <w:pPr>
        <w:pStyle w:val="660"/>
        <w:spacing w:line="405" w:lineRule="atLeast"/>
        <w:rPr>
          <w:rFonts w:hint="eastAsia" w:ascii="仿宋_GB2312" w:eastAsia="仿宋_GB2312"/>
          <w:color w:val="000000"/>
        </w:rPr>
      </w:pPr>
      <w:r>
        <w:rPr>
          <w:rFonts w:hint="eastAsia" w:ascii="仿宋_GB2312" w:eastAsia="仿宋_GB2312"/>
          <w:color w:val="000000"/>
        </w:rPr>
        <w:t> </w:t>
      </w:r>
    </w:p>
    <w:p w14:paraId="7EA962D0">
      <w:pPr>
        <w:pStyle w:val="660"/>
        <w:spacing w:line="405" w:lineRule="atLeast"/>
        <w:rPr>
          <w:rFonts w:hint="eastAsia" w:ascii="仿宋_GB2312" w:eastAsia="仿宋_GB2312"/>
          <w:color w:val="000000"/>
        </w:rPr>
      </w:pPr>
      <w:r>
        <w:rPr>
          <w:rFonts w:hint="eastAsia" w:ascii="仿宋_GB2312" w:eastAsia="仿宋_GB2312"/>
          <w:color w:val="000000"/>
        </w:rPr>
        <w:t xml:space="preserve">  </w:t>
      </w:r>
    </w:p>
    <w:p w14:paraId="21550525">
      <w:pPr>
        <w:pStyle w:val="6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542DD562">
      <w:pPr>
        <w:pStyle w:val="6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F6245B5">
      <w:pPr>
        <w:pStyle w:val="653"/>
        <w:spacing w:line="405" w:lineRule="atLeast"/>
        <w:rPr>
          <w:rFonts w:ascii="仿宋_GB2312" w:eastAsia="仿宋_GB2312"/>
          <w:color w:val="000000"/>
        </w:rPr>
      </w:pPr>
    </w:p>
    <w:p w14:paraId="57DDAB0E">
      <w:pPr>
        <w:pStyle w:val="653"/>
        <w:spacing w:line="405" w:lineRule="atLeast"/>
        <w:rPr>
          <w:rFonts w:ascii="仿宋_GB2312" w:eastAsia="仿宋_GB2312"/>
          <w:color w:val="000000"/>
        </w:rPr>
      </w:pPr>
      <w:r>
        <w:rPr>
          <w:rFonts w:hint="eastAsia" w:ascii="仿宋_GB2312" w:eastAsia="仿宋_GB2312"/>
          <w:color w:val="000000"/>
        </w:rPr>
        <w:t> </w:t>
      </w:r>
    </w:p>
    <w:p w14:paraId="0E1D829A">
      <w:pPr>
        <w:pStyle w:val="653"/>
        <w:jc w:val="right"/>
        <w:rPr>
          <w:rFonts w:ascii="仿宋_GB2312" w:eastAsia="仿宋_GB2312"/>
          <w:color w:val="000000"/>
        </w:rPr>
      </w:pPr>
      <w:r>
        <w:rPr>
          <w:rFonts w:hint="eastAsia" w:ascii="仿宋_GB2312" w:eastAsia="仿宋_GB2312"/>
          <w:color w:val="000000"/>
        </w:rPr>
        <w:t xml:space="preserve">                              </w:t>
      </w:r>
    </w:p>
    <w:p w14:paraId="7FB8DABA">
      <w:pPr>
        <w:pStyle w:val="653"/>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7D72174">
      <w:pPr>
        <w:pStyle w:val="653"/>
        <w:jc w:val="right"/>
        <w:rPr>
          <w:rFonts w:ascii="仿宋_GB2312" w:eastAsia="仿宋_GB2312"/>
          <w:color w:val="000000"/>
        </w:rPr>
      </w:pPr>
      <w:r>
        <w:rPr>
          <w:rFonts w:hint="eastAsia" w:ascii="仿宋_GB2312" w:eastAsia="仿宋_GB2312"/>
          <w:color w:val="000000"/>
        </w:rPr>
        <w:t>日期：   年   月   日</w:t>
      </w:r>
    </w:p>
    <w:p w14:paraId="19C66D99">
      <w:pPr>
        <w:pStyle w:val="65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73EC3D9">
      <w:pPr>
        <w:pStyle w:val="6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5712B332">
      <w:pPr>
        <w:pStyle w:val="660"/>
        <w:jc w:val="center"/>
        <w:rPr>
          <w:rFonts w:hint="eastAsia" w:ascii="仿宋_GB2312" w:eastAsia="仿宋_GB2312"/>
          <w:color w:val="000000"/>
        </w:rPr>
      </w:pPr>
      <w:r>
        <w:rPr>
          <w:rFonts w:hint="eastAsia" w:ascii="仿宋_GB2312" w:eastAsia="仿宋_GB2312"/>
          <w:color w:val="000000"/>
        </w:rPr>
        <w:t> </w:t>
      </w:r>
    </w:p>
    <w:p w14:paraId="0CC016EB">
      <w:pPr>
        <w:pStyle w:val="660"/>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50B1C0C4">
      <w:pPr>
        <w:pStyle w:val="660"/>
        <w:spacing w:line="405" w:lineRule="atLeast"/>
        <w:rPr>
          <w:rFonts w:hint="eastAsia" w:ascii="仿宋_GB2312" w:eastAsia="仿宋_GB2312"/>
          <w:color w:val="000000"/>
        </w:rPr>
      </w:pPr>
      <w:r>
        <w:rPr>
          <w:rFonts w:hint="eastAsia" w:ascii="仿宋_GB2312" w:eastAsia="仿宋_GB2312"/>
          <w:color w:val="000000"/>
        </w:rPr>
        <w:t xml:space="preserve">  </w:t>
      </w:r>
    </w:p>
    <w:p w14:paraId="55930DE0">
      <w:pPr>
        <w:pStyle w:val="660"/>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b/>
          <w:bCs/>
          <w:color w:val="000000"/>
          <w:lang w:eastAsia="zh-CN"/>
        </w:rPr>
        <w:t>。</w:t>
      </w:r>
    </w:p>
    <w:p w14:paraId="2DC8705A">
      <w:pPr>
        <w:pStyle w:val="6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63010E8">
      <w:pPr>
        <w:pStyle w:val="653"/>
        <w:spacing w:line="405" w:lineRule="atLeast"/>
        <w:rPr>
          <w:rFonts w:ascii="仿宋_GB2312" w:eastAsia="仿宋_GB2312"/>
          <w:color w:val="000000"/>
        </w:rPr>
      </w:pPr>
    </w:p>
    <w:p w14:paraId="23DF03F3">
      <w:pPr>
        <w:pStyle w:val="653"/>
        <w:spacing w:line="405" w:lineRule="atLeast"/>
        <w:rPr>
          <w:rFonts w:ascii="仿宋_GB2312" w:eastAsia="仿宋_GB2312"/>
          <w:color w:val="000000"/>
        </w:rPr>
      </w:pPr>
      <w:r>
        <w:rPr>
          <w:rFonts w:hint="eastAsia" w:ascii="仿宋_GB2312" w:eastAsia="仿宋_GB2312"/>
          <w:color w:val="000000"/>
        </w:rPr>
        <w:t> </w:t>
      </w:r>
    </w:p>
    <w:p w14:paraId="6284066F">
      <w:pPr>
        <w:pStyle w:val="653"/>
        <w:spacing w:line="405" w:lineRule="atLeast"/>
        <w:rPr>
          <w:rFonts w:ascii="仿宋_GB2312" w:eastAsia="仿宋_GB2312"/>
          <w:color w:val="000000"/>
        </w:rPr>
      </w:pPr>
      <w:r>
        <w:rPr>
          <w:rFonts w:hint="eastAsia" w:ascii="仿宋_GB2312" w:eastAsia="仿宋_GB2312"/>
          <w:color w:val="000000"/>
        </w:rPr>
        <w:t> </w:t>
      </w:r>
    </w:p>
    <w:p w14:paraId="502A1C7E">
      <w:pPr>
        <w:pStyle w:val="653"/>
        <w:jc w:val="right"/>
        <w:rPr>
          <w:rFonts w:ascii="仿宋_GB2312" w:eastAsia="仿宋_GB2312"/>
          <w:color w:val="000000"/>
        </w:rPr>
      </w:pPr>
      <w:r>
        <w:rPr>
          <w:rFonts w:hint="eastAsia" w:ascii="仿宋_GB2312" w:eastAsia="仿宋_GB2312"/>
          <w:color w:val="000000"/>
        </w:rPr>
        <w:t>                             </w:t>
      </w:r>
    </w:p>
    <w:p w14:paraId="6F3FD851">
      <w:pPr>
        <w:pStyle w:val="653"/>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73D1958">
      <w:pPr>
        <w:pStyle w:val="653"/>
        <w:jc w:val="right"/>
        <w:rPr>
          <w:rFonts w:ascii="仿宋_GB2312" w:eastAsia="仿宋_GB2312"/>
          <w:color w:val="000000"/>
        </w:rPr>
      </w:pPr>
      <w:r>
        <w:rPr>
          <w:rFonts w:hint="eastAsia" w:ascii="仿宋_GB2312" w:eastAsia="仿宋_GB2312"/>
          <w:color w:val="000000"/>
        </w:rPr>
        <w:t>日期：   年   月   日</w:t>
      </w:r>
    </w:p>
    <w:p w14:paraId="2670ED7E">
      <w:pPr>
        <w:pStyle w:val="65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BA0124D">
      <w:pPr>
        <w:pStyle w:val="662"/>
        <w:rPr>
          <w:rFonts w:hint="eastAsia" w:ascii="仿宋_GB2312" w:eastAsia="仿宋_GB2312"/>
          <w:b/>
          <w:bCs/>
          <w:color w:val="auto"/>
        </w:rPr>
      </w:pPr>
      <w:r>
        <w:rPr>
          <w:rFonts w:hint="eastAsia" w:ascii="仿宋_GB2312" w:eastAsia="仿宋_GB2312"/>
          <w:color w:val="000000"/>
        </w:rPr>
        <w:br w:type="page"/>
      </w:r>
      <w:r>
        <w:rPr>
          <w:rFonts w:hint="eastAsia" w:ascii="仿宋_GB2312" w:eastAsia="仿宋_GB2312"/>
          <w:b/>
          <w:bCs/>
          <w:color w:val="000000"/>
        </w:rPr>
        <w:t>（8）</w:t>
      </w:r>
      <w:r>
        <w:rPr>
          <w:rFonts w:hint="eastAsia" w:ascii="仿宋_GB2312" w:eastAsia="仿宋_GB2312"/>
          <w:b/>
          <w:bCs/>
          <w:color w:val="auto"/>
        </w:rPr>
        <w:t>针对本项目的进退场服务交接方案格式（如有）：</w:t>
      </w:r>
    </w:p>
    <w:p w14:paraId="61E4A62D">
      <w:pPr>
        <w:pStyle w:val="662"/>
        <w:jc w:val="center"/>
        <w:rPr>
          <w:rFonts w:hint="eastAsia" w:ascii="仿宋_GB2312" w:eastAsia="仿宋_GB2312"/>
          <w:color w:val="auto"/>
        </w:rPr>
      </w:pPr>
      <w:r>
        <w:rPr>
          <w:rFonts w:hint="eastAsia" w:ascii="仿宋_GB2312" w:eastAsia="仿宋_GB2312"/>
          <w:color w:val="auto"/>
        </w:rPr>
        <w:t> </w:t>
      </w:r>
    </w:p>
    <w:p w14:paraId="1EDA8148">
      <w:pPr>
        <w:pStyle w:val="662"/>
        <w:jc w:val="center"/>
        <w:rPr>
          <w:rFonts w:hint="eastAsia" w:ascii="仿宋_GB2312" w:eastAsia="仿宋_GB2312"/>
          <w:color w:val="auto"/>
        </w:rPr>
      </w:pPr>
      <w:r>
        <w:rPr>
          <w:rFonts w:hint="eastAsia" w:ascii="仿宋_GB2312" w:eastAsia="仿宋_GB2312"/>
          <w:b/>
          <w:bCs/>
          <w:color w:val="auto"/>
          <w:sz w:val="33"/>
          <w:szCs w:val="33"/>
        </w:rPr>
        <w:t>针对本项目的进退场服务交接方案</w:t>
      </w:r>
    </w:p>
    <w:p w14:paraId="1436DBF0">
      <w:pPr>
        <w:pStyle w:val="662"/>
        <w:spacing w:line="405" w:lineRule="atLeast"/>
        <w:rPr>
          <w:rFonts w:hint="eastAsia" w:ascii="仿宋_GB2312" w:eastAsia="仿宋_GB2312"/>
          <w:color w:val="auto"/>
        </w:rPr>
      </w:pPr>
      <w:r>
        <w:rPr>
          <w:rFonts w:hint="eastAsia" w:ascii="仿宋_GB2312" w:eastAsia="仿宋_GB2312"/>
          <w:color w:val="auto"/>
        </w:rPr>
        <w:t> </w:t>
      </w:r>
    </w:p>
    <w:p w14:paraId="22B59FFC">
      <w:pPr>
        <w:snapToGrid w:val="0"/>
        <w:spacing w:before="50" w:line="400" w:lineRule="exact"/>
        <w:ind w:firstLine="480" w:firstLineChars="200"/>
        <w:jc w:val="left"/>
        <w:rPr>
          <w:rFonts w:hint="eastAsia" w:ascii="仿宋_GB2312" w:eastAsia="仿宋_GB2312"/>
          <w:b/>
          <w:bCs/>
          <w:color w:val="auto"/>
          <w:sz w:val="24"/>
          <w:szCs w:val="24"/>
          <w:highlight w:val="none"/>
        </w:rPr>
      </w:pPr>
      <w:r>
        <w:rPr>
          <w:rFonts w:hint="eastAsia" w:ascii="仿宋_GB2312" w:eastAsia="仿宋_GB2312"/>
          <w:color w:val="auto"/>
          <w:sz w:val="24"/>
          <w:szCs w:val="24"/>
        </w:rPr>
        <w:t>  由供应商按第三章《采购需求》内容自行编写针对本项目的进退场服务交接方案</w:t>
      </w:r>
      <w:r>
        <w:rPr>
          <w:rFonts w:hint="eastAsia" w:ascii="仿宋_GB2312" w:eastAsia="仿宋_GB2312"/>
          <w:color w:val="auto"/>
          <w:sz w:val="24"/>
          <w:szCs w:val="24"/>
          <w:lang w:eastAsia="zh-CN"/>
        </w:rPr>
        <w:t>，</w:t>
      </w:r>
      <w:r>
        <w:rPr>
          <w:rFonts w:hint="eastAsia" w:ascii="仿宋_GB2312" w:eastAsia="仿宋_GB2312"/>
          <w:color w:val="000000"/>
          <w:sz w:val="24"/>
        </w:rPr>
        <w:t>可以</w:t>
      </w:r>
      <w:r>
        <w:rPr>
          <w:rFonts w:hint="eastAsia" w:ascii="仿宋_GB2312" w:eastAsia="仿宋_GB2312"/>
          <w:b/>
          <w:bCs/>
          <w:color w:val="000000"/>
          <w:sz w:val="24"/>
        </w:rPr>
        <w:t>包括</w:t>
      </w:r>
      <w:r>
        <w:rPr>
          <w:rFonts w:hint="eastAsia" w:ascii="仿宋_GB2312" w:eastAsia="仿宋_GB2312"/>
          <w:color w:val="auto"/>
          <w:sz w:val="24"/>
          <w:szCs w:val="24"/>
        </w:rPr>
        <w:t>：</w:t>
      </w:r>
      <w:r>
        <w:rPr>
          <w:rFonts w:hint="eastAsia" w:ascii="仿宋_GB2312" w:eastAsia="仿宋_GB2312"/>
          <w:b/>
          <w:bCs/>
          <w:color w:val="auto"/>
          <w:sz w:val="24"/>
          <w:szCs w:val="24"/>
          <w:highlight w:val="none"/>
        </w:rPr>
        <w:t xml:space="preserve">（1）成立针对本项目的进退场交接小组；（2）提出进场交接方案；（3）提出退场交接方案。 </w:t>
      </w:r>
    </w:p>
    <w:p w14:paraId="2A366A19">
      <w:pPr>
        <w:snapToGrid w:val="0"/>
        <w:spacing w:before="50" w:line="4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rPr>
        <w:t>所列内容作为构成合同不可分割的部分，必须真实、诚信。</w:t>
      </w:r>
    </w:p>
    <w:p w14:paraId="59D5F6A8">
      <w:pPr>
        <w:pStyle w:val="653"/>
        <w:spacing w:line="405" w:lineRule="atLeast"/>
        <w:rPr>
          <w:rFonts w:ascii="仿宋_GB2312" w:eastAsia="仿宋_GB2312"/>
          <w:color w:val="000000"/>
        </w:rPr>
      </w:pPr>
    </w:p>
    <w:p w14:paraId="44171B30">
      <w:pPr>
        <w:pStyle w:val="653"/>
        <w:spacing w:line="405" w:lineRule="atLeast"/>
        <w:rPr>
          <w:rFonts w:ascii="仿宋_GB2312" w:eastAsia="仿宋_GB2312"/>
          <w:color w:val="000000"/>
        </w:rPr>
      </w:pPr>
      <w:r>
        <w:rPr>
          <w:rFonts w:hint="eastAsia" w:ascii="仿宋_GB2312" w:eastAsia="仿宋_GB2312"/>
          <w:color w:val="000000"/>
        </w:rPr>
        <w:t> </w:t>
      </w:r>
    </w:p>
    <w:p w14:paraId="05BE87A7">
      <w:pPr>
        <w:pStyle w:val="653"/>
        <w:spacing w:line="405" w:lineRule="atLeast"/>
        <w:rPr>
          <w:rFonts w:ascii="仿宋_GB2312" w:eastAsia="仿宋_GB2312"/>
          <w:color w:val="000000"/>
        </w:rPr>
      </w:pPr>
      <w:r>
        <w:rPr>
          <w:rFonts w:hint="eastAsia" w:ascii="仿宋_GB2312" w:eastAsia="仿宋_GB2312"/>
          <w:color w:val="000000"/>
        </w:rPr>
        <w:t> </w:t>
      </w:r>
    </w:p>
    <w:p w14:paraId="5D71A37B">
      <w:pPr>
        <w:pStyle w:val="653"/>
        <w:jc w:val="right"/>
        <w:rPr>
          <w:rFonts w:ascii="仿宋_GB2312" w:eastAsia="仿宋_GB2312"/>
          <w:color w:val="000000"/>
        </w:rPr>
      </w:pPr>
      <w:r>
        <w:rPr>
          <w:rFonts w:hint="eastAsia" w:ascii="仿宋_GB2312" w:eastAsia="仿宋_GB2312"/>
          <w:color w:val="000000"/>
        </w:rPr>
        <w:t xml:space="preserve">                              </w:t>
      </w:r>
    </w:p>
    <w:p w14:paraId="5A53CB8A">
      <w:pPr>
        <w:pStyle w:val="653"/>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FA4DE7A">
      <w:pPr>
        <w:pStyle w:val="653"/>
        <w:jc w:val="right"/>
        <w:rPr>
          <w:rFonts w:ascii="仿宋_GB2312" w:eastAsia="仿宋_GB2312"/>
          <w:color w:val="000000"/>
        </w:rPr>
      </w:pPr>
      <w:r>
        <w:rPr>
          <w:rFonts w:hint="eastAsia" w:ascii="仿宋_GB2312" w:eastAsia="仿宋_GB2312"/>
          <w:color w:val="000000"/>
        </w:rPr>
        <w:t>日期：   年   月   日</w:t>
      </w:r>
    </w:p>
    <w:p w14:paraId="5905C0C4">
      <w:pPr>
        <w:pStyle w:val="65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4CCACB4">
      <w:pPr>
        <w:pStyle w:val="6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（9）物业服务方案格式（如有）：</w:t>
      </w:r>
    </w:p>
    <w:p w14:paraId="4F93C10B">
      <w:pPr>
        <w:pStyle w:val="660"/>
        <w:jc w:val="center"/>
        <w:rPr>
          <w:rFonts w:hint="eastAsia" w:ascii="仿宋_GB2312" w:eastAsia="仿宋_GB2312"/>
          <w:color w:val="000000"/>
        </w:rPr>
      </w:pPr>
      <w:r>
        <w:rPr>
          <w:rFonts w:hint="eastAsia" w:ascii="仿宋_GB2312" w:eastAsia="仿宋_GB2312"/>
          <w:color w:val="000000"/>
        </w:rPr>
        <w:t> </w:t>
      </w:r>
    </w:p>
    <w:p w14:paraId="3F118255">
      <w:pPr>
        <w:pStyle w:val="660"/>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09731B81">
      <w:pPr>
        <w:pStyle w:val="664"/>
        <w:numPr>
          <w:ilvl w:val="-1"/>
          <w:numId w:val="0"/>
        </w:numPr>
        <w:spacing w:line="405" w:lineRule="atLeast"/>
        <w:ind w:firstLine="0" w:firstLineChars="0"/>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可以包括：</w:t>
      </w:r>
      <w:r>
        <w:rPr>
          <w:rFonts w:hint="eastAsia" w:ascii="仿宋_GB2312" w:eastAsia="仿宋_GB2312"/>
          <w:b/>
          <w:bCs/>
          <w:color w:val="000000"/>
          <w:sz w:val="24"/>
          <w:highlight w:val="none"/>
        </w:rPr>
        <w:t>方案</w:t>
      </w:r>
      <w:r>
        <w:rPr>
          <w:rFonts w:hint="eastAsia" w:ascii="仿宋_GB2312" w:eastAsia="仿宋_GB2312"/>
          <w:b/>
          <w:bCs/>
          <w:color w:val="000000"/>
          <w:sz w:val="24"/>
          <w:highlight w:val="none"/>
          <w:lang w:eastAsia="zh-CN"/>
        </w:rPr>
        <w:t>可以</w:t>
      </w:r>
      <w:r>
        <w:rPr>
          <w:rFonts w:hint="eastAsia" w:ascii="仿宋_GB2312" w:eastAsia="仿宋_GB2312"/>
          <w:b/>
          <w:bCs/>
          <w:color w:val="000000"/>
          <w:sz w:val="24"/>
          <w:highlight w:val="none"/>
        </w:rPr>
        <w:t>包括：（1）综合服务方案；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eastAsia="zh-CN"/>
        </w:rPr>
        <w:t>秩序维护方案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）保洁</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）提供本项目的针对性服务</w:t>
      </w:r>
      <w:r>
        <w:rPr>
          <w:rFonts w:hint="eastAsia" w:ascii="仿宋_GB2312" w:hAnsi="仿宋_GB2312" w:eastAsia="仿宋_GB2312" w:cs="仿宋_GB2312"/>
          <w:b/>
          <w:bCs/>
          <w:color w:val="auto"/>
          <w:szCs w:val="24"/>
          <w:highlight w:val="none"/>
          <w:lang w:eastAsia="zh-CN"/>
        </w:rPr>
        <w:t>方案</w:t>
      </w:r>
      <w:r>
        <w:rPr>
          <w:rFonts w:hint="eastAsia" w:ascii="仿宋_GB2312" w:eastAsia="仿宋_GB2312"/>
          <w:b/>
          <w:bCs/>
          <w:color w:val="000000"/>
          <w:sz w:val="24"/>
          <w:highlight w:val="none"/>
        </w:rPr>
        <w:t>等</w:t>
      </w:r>
      <w:r>
        <w:rPr>
          <w:rFonts w:hint="eastAsia" w:ascii="仿宋_GB2312" w:eastAsia="仿宋_GB2312"/>
          <w:color w:val="000000"/>
          <w:sz w:val="24"/>
          <w:highlight w:val="none"/>
        </w:rPr>
        <w:t>。</w:t>
      </w:r>
    </w:p>
    <w:p w14:paraId="63512FD0">
      <w:pPr>
        <w:pStyle w:val="6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1A91737">
      <w:pPr>
        <w:pStyle w:val="653"/>
        <w:spacing w:line="405" w:lineRule="atLeast"/>
        <w:rPr>
          <w:rFonts w:ascii="仿宋_GB2312" w:eastAsia="仿宋_GB2312"/>
          <w:color w:val="000000"/>
        </w:rPr>
      </w:pPr>
    </w:p>
    <w:p w14:paraId="1F9402B6">
      <w:pPr>
        <w:pStyle w:val="653"/>
        <w:spacing w:line="405" w:lineRule="atLeast"/>
        <w:rPr>
          <w:rFonts w:ascii="仿宋_GB2312" w:eastAsia="仿宋_GB2312"/>
          <w:color w:val="000000"/>
        </w:rPr>
      </w:pPr>
      <w:r>
        <w:rPr>
          <w:rFonts w:hint="eastAsia" w:ascii="仿宋_GB2312" w:eastAsia="仿宋_GB2312"/>
          <w:color w:val="000000"/>
        </w:rPr>
        <w:t> </w:t>
      </w:r>
    </w:p>
    <w:p w14:paraId="46816F32">
      <w:pPr>
        <w:pStyle w:val="653"/>
        <w:spacing w:line="405" w:lineRule="atLeast"/>
        <w:rPr>
          <w:rFonts w:ascii="仿宋_GB2312" w:eastAsia="仿宋_GB2312"/>
          <w:color w:val="000000"/>
        </w:rPr>
      </w:pPr>
      <w:r>
        <w:rPr>
          <w:rFonts w:hint="eastAsia" w:ascii="仿宋_GB2312" w:eastAsia="仿宋_GB2312"/>
          <w:color w:val="000000"/>
        </w:rPr>
        <w:t> </w:t>
      </w:r>
    </w:p>
    <w:p w14:paraId="70E1710F">
      <w:pPr>
        <w:pStyle w:val="653"/>
        <w:jc w:val="right"/>
        <w:rPr>
          <w:rFonts w:ascii="仿宋_GB2312" w:eastAsia="仿宋_GB2312"/>
          <w:color w:val="000000"/>
        </w:rPr>
      </w:pPr>
      <w:r>
        <w:rPr>
          <w:rFonts w:hint="eastAsia" w:ascii="仿宋_GB2312" w:eastAsia="仿宋_GB2312"/>
          <w:color w:val="000000"/>
        </w:rPr>
        <w:t xml:space="preserve">                               </w:t>
      </w:r>
    </w:p>
    <w:p w14:paraId="035BCA73">
      <w:pPr>
        <w:pStyle w:val="653"/>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129D2A8">
      <w:pPr>
        <w:pStyle w:val="653"/>
        <w:jc w:val="right"/>
        <w:rPr>
          <w:rFonts w:ascii="仿宋_GB2312" w:eastAsia="仿宋_GB2312"/>
          <w:color w:val="000000"/>
        </w:rPr>
      </w:pPr>
      <w:r>
        <w:rPr>
          <w:rFonts w:hint="eastAsia" w:ascii="仿宋_GB2312" w:eastAsia="仿宋_GB2312"/>
          <w:color w:val="000000"/>
        </w:rPr>
        <w:t>日期：   年   月   日</w:t>
      </w:r>
    </w:p>
    <w:p w14:paraId="7F36DFBA">
      <w:pPr>
        <w:pStyle w:val="65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72D6812">
      <w:pPr>
        <w:pStyle w:val="6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14:paraId="0AFA3765">
      <w:pPr>
        <w:pStyle w:val="660"/>
        <w:jc w:val="center"/>
        <w:rPr>
          <w:rFonts w:hint="eastAsia" w:ascii="仿宋_GB2312" w:eastAsia="仿宋_GB2312"/>
          <w:color w:val="000000"/>
        </w:rPr>
      </w:pPr>
      <w:r>
        <w:rPr>
          <w:rFonts w:hint="eastAsia" w:ascii="仿宋_GB2312" w:eastAsia="仿宋_GB2312"/>
          <w:color w:val="000000"/>
        </w:rPr>
        <w:t> </w:t>
      </w:r>
    </w:p>
    <w:p w14:paraId="522C8CAD">
      <w:pPr>
        <w:pStyle w:val="660"/>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6ACC2813">
      <w:pPr>
        <w:pStyle w:val="660"/>
        <w:spacing w:line="405" w:lineRule="atLeast"/>
        <w:rPr>
          <w:rFonts w:hint="eastAsia" w:ascii="仿宋_GB2312" w:eastAsia="仿宋_GB2312"/>
          <w:color w:val="000000"/>
        </w:rPr>
      </w:pPr>
      <w:r>
        <w:rPr>
          <w:rFonts w:hint="eastAsia" w:ascii="仿宋_GB2312" w:eastAsia="仿宋_GB2312"/>
          <w:color w:val="000000"/>
        </w:rPr>
        <w:t> </w:t>
      </w:r>
    </w:p>
    <w:p w14:paraId="2833E991">
      <w:pPr>
        <w:pStyle w:val="6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w:t>
      </w:r>
      <w:r>
        <w:rPr>
          <w:rFonts w:hint="eastAsia" w:ascii="仿宋_GB2312" w:eastAsia="仿宋_GB2312"/>
          <w:b/>
          <w:bCs/>
          <w:color w:val="000000"/>
        </w:rPr>
        <w:t>可以包括：（1）突发火灾及停电方面；（2）公共安全及卫生方面</w:t>
      </w:r>
      <w:r>
        <w:rPr>
          <w:rFonts w:hint="eastAsia" w:ascii="仿宋_GB2312" w:eastAsia="仿宋_GB2312"/>
          <w:b/>
          <w:bCs/>
          <w:color w:val="000000"/>
          <w:lang w:eastAsia="zh-CN"/>
        </w:rPr>
        <w:t>等</w:t>
      </w:r>
      <w:r>
        <w:rPr>
          <w:rFonts w:hint="eastAsia" w:ascii="仿宋_GB2312" w:eastAsia="仿宋_GB2312"/>
          <w:b/>
          <w:bCs/>
          <w:color w:val="000000"/>
        </w:rPr>
        <w:t>。</w:t>
      </w:r>
    </w:p>
    <w:p w14:paraId="35937788">
      <w:pPr>
        <w:pStyle w:val="6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6C5E373">
      <w:pPr>
        <w:pStyle w:val="653"/>
        <w:spacing w:line="405" w:lineRule="atLeast"/>
        <w:rPr>
          <w:rFonts w:ascii="仿宋_GB2312" w:eastAsia="仿宋_GB2312"/>
          <w:color w:val="000000"/>
        </w:rPr>
      </w:pPr>
    </w:p>
    <w:p w14:paraId="6E417A24">
      <w:pPr>
        <w:pStyle w:val="653"/>
        <w:spacing w:line="405" w:lineRule="atLeast"/>
        <w:rPr>
          <w:rFonts w:ascii="仿宋_GB2312" w:eastAsia="仿宋_GB2312"/>
          <w:color w:val="000000"/>
        </w:rPr>
      </w:pPr>
      <w:r>
        <w:rPr>
          <w:rFonts w:hint="eastAsia" w:ascii="仿宋_GB2312" w:eastAsia="仿宋_GB2312"/>
          <w:color w:val="000000"/>
        </w:rPr>
        <w:t> </w:t>
      </w:r>
    </w:p>
    <w:p w14:paraId="4C39F690">
      <w:pPr>
        <w:pStyle w:val="653"/>
        <w:spacing w:line="405" w:lineRule="atLeast"/>
        <w:rPr>
          <w:rFonts w:ascii="仿宋_GB2312" w:eastAsia="仿宋_GB2312"/>
          <w:color w:val="000000"/>
        </w:rPr>
      </w:pPr>
      <w:r>
        <w:rPr>
          <w:rFonts w:hint="eastAsia" w:ascii="仿宋_GB2312" w:eastAsia="仿宋_GB2312"/>
          <w:color w:val="000000"/>
        </w:rPr>
        <w:t> </w:t>
      </w:r>
    </w:p>
    <w:p w14:paraId="421603AC">
      <w:pPr>
        <w:pStyle w:val="653"/>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D4302F3">
      <w:pPr>
        <w:pStyle w:val="653"/>
        <w:jc w:val="right"/>
        <w:rPr>
          <w:rFonts w:ascii="仿宋_GB2312" w:eastAsia="仿宋_GB2312"/>
          <w:color w:val="000000"/>
        </w:rPr>
      </w:pPr>
      <w:r>
        <w:rPr>
          <w:rFonts w:hint="eastAsia" w:ascii="仿宋_GB2312" w:eastAsia="仿宋_GB2312"/>
          <w:color w:val="000000"/>
        </w:rPr>
        <w:t>日期：   年   月   日</w:t>
      </w:r>
    </w:p>
    <w:p w14:paraId="1DA92DBA">
      <w:pPr>
        <w:pStyle w:val="65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1095946">
      <w:pPr>
        <w:pStyle w:val="653"/>
        <w:rPr>
          <w:rFonts w:hint="eastAsia" w:ascii="仿宋_GB2312" w:eastAsia="仿宋_GB2312"/>
          <w:color w:val="000000"/>
        </w:rPr>
      </w:pPr>
    </w:p>
    <w:p w14:paraId="24B97939">
      <w:pPr>
        <w:pStyle w:val="653"/>
        <w:rPr>
          <w:rFonts w:hint="eastAsia" w:ascii="仿宋_GB2312" w:eastAsia="仿宋_GB2312"/>
          <w:color w:val="000000"/>
        </w:rPr>
      </w:pPr>
    </w:p>
    <w:p w14:paraId="2A7E7999">
      <w:pPr>
        <w:pStyle w:val="653"/>
        <w:rPr>
          <w:rFonts w:hint="eastAsia" w:ascii="仿宋_GB2312" w:eastAsia="仿宋_GB2312"/>
          <w:color w:val="000000"/>
        </w:rPr>
      </w:pPr>
    </w:p>
    <w:p w14:paraId="7AAD9374">
      <w:pPr>
        <w:pStyle w:val="653"/>
        <w:rPr>
          <w:rFonts w:hint="eastAsia" w:ascii="仿宋_GB2312" w:eastAsia="仿宋_GB2312"/>
          <w:color w:val="000000"/>
        </w:rPr>
      </w:pPr>
    </w:p>
    <w:p w14:paraId="19EB4C30">
      <w:pPr>
        <w:pStyle w:val="653"/>
        <w:rPr>
          <w:rFonts w:hint="eastAsia" w:ascii="仿宋_GB2312" w:eastAsia="仿宋_GB2312"/>
          <w:color w:val="000000"/>
        </w:rPr>
      </w:pPr>
    </w:p>
    <w:p w14:paraId="6857E5C5">
      <w:pPr>
        <w:pStyle w:val="653"/>
        <w:rPr>
          <w:rFonts w:hint="eastAsia" w:ascii="仿宋_GB2312" w:eastAsia="仿宋_GB2312"/>
          <w:color w:val="000000"/>
        </w:rPr>
      </w:pPr>
    </w:p>
    <w:p w14:paraId="0A06FFC2">
      <w:pPr>
        <w:pStyle w:val="653"/>
        <w:rPr>
          <w:rFonts w:hint="eastAsia" w:ascii="仿宋_GB2312" w:eastAsia="仿宋_GB2312"/>
          <w:color w:val="000000"/>
        </w:rPr>
      </w:pPr>
    </w:p>
    <w:p w14:paraId="1936FE7E">
      <w:pPr>
        <w:pStyle w:val="653"/>
        <w:rPr>
          <w:rFonts w:hint="eastAsia" w:ascii="仿宋_GB2312" w:eastAsia="仿宋_GB2312"/>
          <w:color w:val="000000"/>
        </w:rPr>
      </w:pPr>
    </w:p>
    <w:p w14:paraId="39D47A5B">
      <w:pPr>
        <w:pStyle w:val="653"/>
        <w:rPr>
          <w:rFonts w:hint="eastAsia" w:ascii="仿宋_GB2312" w:eastAsia="仿宋_GB2312"/>
          <w:color w:val="000000"/>
        </w:rPr>
      </w:pPr>
    </w:p>
    <w:p w14:paraId="2BF06BDB">
      <w:pPr>
        <w:pStyle w:val="653"/>
        <w:rPr>
          <w:rFonts w:hint="eastAsia" w:ascii="仿宋_GB2312" w:eastAsia="仿宋_GB2312"/>
          <w:color w:val="000000"/>
        </w:rPr>
      </w:pPr>
    </w:p>
    <w:p w14:paraId="4310E009">
      <w:pPr>
        <w:pStyle w:val="660"/>
        <w:spacing w:line="405" w:lineRule="atLeast"/>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）人员管理方案格式（如有）：</w:t>
      </w:r>
    </w:p>
    <w:p w14:paraId="47018B17">
      <w:pPr>
        <w:pStyle w:val="660"/>
        <w:spacing w:line="405" w:lineRule="atLeast"/>
        <w:rPr>
          <w:rFonts w:hint="eastAsia" w:ascii="仿宋_GB2312" w:eastAsia="仿宋_GB2312"/>
          <w:color w:val="000000"/>
        </w:rPr>
      </w:pPr>
      <w:r>
        <w:rPr>
          <w:rFonts w:hint="eastAsia" w:ascii="仿宋_GB2312" w:eastAsia="仿宋_GB2312"/>
          <w:color w:val="000000"/>
        </w:rPr>
        <w:t> </w:t>
      </w:r>
    </w:p>
    <w:p w14:paraId="52429F9D">
      <w:pPr>
        <w:pStyle w:val="660"/>
        <w:jc w:val="center"/>
        <w:rPr>
          <w:rFonts w:hint="eastAsia" w:ascii="仿宋_GB2312" w:eastAsia="仿宋_GB2312"/>
          <w:color w:val="000000"/>
        </w:rPr>
      </w:pPr>
      <w:r>
        <w:rPr>
          <w:rFonts w:hint="eastAsia" w:ascii="仿宋_GB2312" w:eastAsia="仿宋_GB2312"/>
          <w:b/>
          <w:bCs/>
          <w:color w:val="000000"/>
          <w:sz w:val="33"/>
          <w:szCs w:val="33"/>
        </w:rPr>
        <w:t>人员管理方案</w:t>
      </w:r>
    </w:p>
    <w:p w14:paraId="212B28C3">
      <w:pPr>
        <w:pStyle w:val="660"/>
        <w:spacing w:line="405" w:lineRule="atLeast"/>
        <w:rPr>
          <w:rFonts w:hint="eastAsia" w:ascii="仿宋_GB2312" w:eastAsia="仿宋_GB2312"/>
          <w:color w:val="000000"/>
        </w:rPr>
      </w:pPr>
      <w:r>
        <w:rPr>
          <w:rFonts w:hint="eastAsia" w:ascii="仿宋_GB2312" w:eastAsia="仿宋_GB2312"/>
          <w:color w:val="000000"/>
        </w:rPr>
        <w:t> </w:t>
      </w:r>
    </w:p>
    <w:p w14:paraId="70985194">
      <w:pPr>
        <w:pStyle w:val="6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w:t>
      </w:r>
      <w:r>
        <w:rPr>
          <w:rFonts w:hint="eastAsia" w:ascii="仿宋_GB2312" w:eastAsia="仿宋_GB2312"/>
          <w:color w:val="000000"/>
          <w:lang w:eastAsia="zh-CN"/>
        </w:rPr>
        <w:t>人员管理方案，</w:t>
      </w:r>
      <w:r>
        <w:rPr>
          <w:rFonts w:hint="eastAsia" w:ascii="仿宋_GB2312" w:eastAsia="仿宋_GB2312"/>
          <w:color w:val="000000"/>
        </w:rPr>
        <w:t>可以</w:t>
      </w:r>
      <w:r>
        <w:rPr>
          <w:rFonts w:hint="eastAsia" w:ascii="仿宋_GB2312" w:eastAsia="仿宋_GB2312"/>
          <w:b/>
          <w:bCs/>
          <w:color w:val="000000"/>
        </w:rPr>
        <w:t>包括：（1）人员考核制度；（2）培训制度；（3）奖惩制度</w:t>
      </w:r>
      <w:r>
        <w:rPr>
          <w:rFonts w:hint="eastAsia" w:ascii="仿宋_GB2312" w:eastAsia="仿宋_GB2312"/>
          <w:b/>
          <w:bCs/>
          <w:color w:val="000000"/>
          <w:lang w:eastAsia="zh-CN"/>
        </w:rPr>
        <w:t>等</w:t>
      </w:r>
      <w:r>
        <w:rPr>
          <w:rFonts w:hint="eastAsia" w:ascii="仿宋_GB2312" w:eastAsia="仿宋_GB2312"/>
          <w:color w:val="000000"/>
        </w:rPr>
        <w:t>。</w:t>
      </w:r>
    </w:p>
    <w:p w14:paraId="52D9D9BE">
      <w:pPr>
        <w:pStyle w:val="6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814C2BF">
      <w:pPr>
        <w:pStyle w:val="660"/>
        <w:spacing w:line="405" w:lineRule="atLeast"/>
        <w:rPr>
          <w:rFonts w:hint="eastAsia" w:ascii="仿宋_GB2312" w:eastAsia="仿宋_GB2312"/>
          <w:color w:val="000000"/>
        </w:rPr>
      </w:pPr>
      <w:r>
        <w:rPr>
          <w:rFonts w:hint="eastAsia" w:ascii="仿宋_GB2312" w:eastAsia="仿宋_GB2312"/>
          <w:color w:val="000000"/>
        </w:rPr>
        <w:t> </w:t>
      </w:r>
    </w:p>
    <w:p w14:paraId="4DE81D14">
      <w:pPr>
        <w:pStyle w:val="660"/>
        <w:spacing w:line="405" w:lineRule="atLeast"/>
        <w:rPr>
          <w:rFonts w:hint="eastAsia" w:ascii="仿宋_GB2312" w:eastAsia="仿宋_GB2312"/>
          <w:color w:val="000000"/>
        </w:rPr>
      </w:pPr>
      <w:r>
        <w:rPr>
          <w:rFonts w:hint="eastAsia" w:ascii="仿宋_GB2312" w:eastAsia="仿宋_GB2312"/>
          <w:color w:val="000000"/>
        </w:rPr>
        <w:t> </w:t>
      </w:r>
    </w:p>
    <w:p w14:paraId="3F8F9DC9">
      <w:pPr>
        <w:pStyle w:val="660"/>
        <w:jc w:val="right"/>
        <w:rPr>
          <w:rFonts w:hint="eastAsia" w:ascii="仿宋_GB2312" w:eastAsia="仿宋_GB2312"/>
          <w:color w:val="000000"/>
        </w:rPr>
      </w:pPr>
      <w:r>
        <w:rPr>
          <w:rFonts w:hint="eastAsia" w:ascii="仿宋_GB2312" w:eastAsia="仿宋_GB2312"/>
          <w:color w:val="000000"/>
        </w:rPr>
        <w:t xml:space="preserve">                               </w:t>
      </w:r>
    </w:p>
    <w:p w14:paraId="39C857DB">
      <w:pPr>
        <w:pStyle w:val="6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5EF8101">
      <w:pPr>
        <w:pStyle w:val="660"/>
        <w:jc w:val="right"/>
        <w:rPr>
          <w:rFonts w:hint="eastAsia" w:ascii="仿宋_GB2312" w:eastAsia="仿宋_GB2312"/>
          <w:color w:val="000000"/>
        </w:rPr>
      </w:pPr>
      <w:r>
        <w:rPr>
          <w:rFonts w:hint="eastAsia" w:ascii="仿宋_GB2312" w:eastAsia="仿宋_GB2312"/>
          <w:color w:val="000000"/>
        </w:rPr>
        <w:t>日期：   年   月   日</w:t>
      </w:r>
    </w:p>
    <w:p w14:paraId="2191F90E">
      <w:pPr>
        <w:pStyle w:val="6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E1C0C5F">
      <w:pPr>
        <w:pStyle w:val="653"/>
        <w:rPr>
          <w:rFonts w:hint="eastAsia" w:ascii="仿宋_GB2312" w:eastAsia="仿宋_GB2312"/>
          <w:color w:val="000000"/>
        </w:rPr>
      </w:pPr>
    </w:p>
    <w:p w14:paraId="65891277">
      <w:pPr>
        <w:pStyle w:val="65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2</w:t>
      </w:r>
      <w:r>
        <w:rPr>
          <w:rFonts w:hint="eastAsia" w:ascii="仿宋_GB2312" w:eastAsia="仿宋_GB2312"/>
          <w:b/>
          <w:bCs/>
          <w:color w:val="000000"/>
        </w:rPr>
        <w:t>） 供应商同类项目经验一览表格式（如有）：</w:t>
      </w:r>
    </w:p>
    <w:p w14:paraId="2E813A43">
      <w:pPr>
        <w:pStyle w:val="653"/>
        <w:spacing w:line="405" w:lineRule="atLeast"/>
        <w:rPr>
          <w:rFonts w:ascii="仿宋_GB2312" w:eastAsia="仿宋_GB2312"/>
          <w:color w:val="000000"/>
        </w:rPr>
      </w:pPr>
      <w:r>
        <w:rPr>
          <w:rFonts w:hint="eastAsia" w:ascii="仿宋_GB2312" w:eastAsia="仿宋_GB2312"/>
          <w:color w:val="000000"/>
        </w:rPr>
        <w:t> </w:t>
      </w:r>
    </w:p>
    <w:p w14:paraId="6598FE79">
      <w:pPr>
        <w:pStyle w:val="653"/>
        <w:ind w:left="643"/>
        <w:jc w:val="center"/>
        <w:rPr>
          <w:rFonts w:ascii="仿宋_GB2312" w:eastAsia="仿宋_GB2312"/>
          <w:color w:val="000000"/>
        </w:rPr>
      </w:pPr>
      <w:r>
        <w:rPr>
          <w:rFonts w:hint="eastAsia" w:ascii="仿宋_GB2312" w:eastAsia="仿宋_GB2312"/>
          <w:b/>
          <w:bCs/>
          <w:color w:val="000000"/>
          <w:sz w:val="33"/>
          <w:szCs w:val="33"/>
        </w:rPr>
        <w:t>供应商同类项目经验一览表</w:t>
      </w:r>
    </w:p>
    <w:p w14:paraId="49486056">
      <w:pPr>
        <w:pStyle w:val="653"/>
        <w:spacing w:line="405"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年1月1日起至今承接的同类服务项目合同材料附后并加盖供应商CA电子签章）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3F1A40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21EF3B">
            <w:pPr>
              <w:pStyle w:val="653"/>
              <w:jc w:val="center"/>
              <w:rPr>
                <w:rFonts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EEF23D">
            <w:pPr>
              <w:pStyle w:val="653"/>
              <w:jc w:val="center"/>
              <w:rPr>
                <w:rFonts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38839A">
            <w:pPr>
              <w:pStyle w:val="653"/>
              <w:jc w:val="center"/>
              <w:rPr>
                <w:rFonts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1BE793">
            <w:pPr>
              <w:pStyle w:val="653"/>
              <w:jc w:val="center"/>
              <w:rPr>
                <w:rFonts w:ascii="仿宋_GB2312" w:eastAsia="仿宋_GB2312"/>
                <w:color w:val="000000"/>
              </w:rPr>
            </w:pPr>
            <w:r>
              <w:rPr>
                <w:rFonts w:hint="eastAsia" w:ascii="仿宋_GB2312" w:eastAsia="仿宋_GB2312"/>
                <w:color w:val="000000"/>
              </w:rPr>
              <w:t>合同金额</w:t>
            </w:r>
          </w:p>
          <w:p w14:paraId="2C4126C0">
            <w:pPr>
              <w:pStyle w:val="653"/>
              <w:jc w:val="center"/>
              <w:rPr>
                <w:rFonts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F7EFDA">
            <w:pPr>
              <w:pStyle w:val="653"/>
              <w:jc w:val="center"/>
              <w:rPr>
                <w:rFonts w:ascii="仿宋_GB2312" w:eastAsia="仿宋_GB2312"/>
                <w:color w:val="000000"/>
              </w:rPr>
            </w:pPr>
            <w:r>
              <w:rPr>
                <w:rFonts w:hint="eastAsia" w:ascii="仿宋_GB2312" w:eastAsia="仿宋_GB2312"/>
                <w:color w:val="000000"/>
              </w:rPr>
              <w:t>合同附件页码</w:t>
            </w:r>
          </w:p>
        </w:tc>
      </w:tr>
      <w:tr w14:paraId="497453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A5E555">
            <w:pPr>
              <w:pStyle w:val="653"/>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8B0136">
            <w:pPr>
              <w:pStyle w:val="653"/>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AD7AB4">
            <w:pPr>
              <w:pStyle w:val="653"/>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CE92F9">
            <w:pPr>
              <w:pStyle w:val="653"/>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829172">
            <w:pPr>
              <w:pStyle w:val="653"/>
              <w:spacing w:line="405" w:lineRule="atLeast"/>
              <w:rPr>
                <w:rFonts w:ascii="仿宋_GB2312" w:eastAsia="仿宋_GB2312"/>
                <w:color w:val="000000"/>
              </w:rPr>
            </w:pPr>
            <w:r>
              <w:rPr>
                <w:rFonts w:hint="eastAsia" w:ascii="仿宋_GB2312" w:eastAsia="仿宋_GB2312"/>
                <w:color w:val="000000"/>
              </w:rPr>
              <w:t> </w:t>
            </w:r>
          </w:p>
        </w:tc>
      </w:tr>
      <w:tr w14:paraId="250040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2CC231">
            <w:pPr>
              <w:pStyle w:val="653"/>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F92985">
            <w:pPr>
              <w:pStyle w:val="653"/>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F56E4A">
            <w:pPr>
              <w:pStyle w:val="653"/>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7E562F">
            <w:pPr>
              <w:pStyle w:val="653"/>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721EB1">
            <w:pPr>
              <w:pStyle w:val="653"/>
              <w:spacing w:line="405" w:lineRule="atLeast"/>
              <w:rPr>
                <w:rFonts w:ascii="仿宋_GB2312" w:eastAsia="仿宋_GB2312"/>
                <w:color w:val="000000"/>
              </w:rPr>
            </w:pPr>
            <w:r>
              <w:rPr>
                <w:rFonts w:hint="eastAsia" w:ascii="仿宋_GB2312" w:eastAsia="仿宋_GB2312"/>
                <w:color w:val="000000"/>
              </w:rPr>
              <w:t> </w:t>
            </w:r>
          </w:p>
        </w:tc>
      </w:tr>
      <w:tr w14:paraId="2F095D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3D7655">
            <w:pPr>
              <w:pStyle w:val="653"/>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B7AFB6">
            <w:pPr>
              <w:pStyle w:val="653"/>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2FFC8F">
            <w:pPr>
              <w:pStyle w:val="653"/>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F40202">
            <w:pPr>
              <w:pStyle w:val="653"/>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612165">
            <w:pPr>
              <w:pStyle w:val="653"/>
              <w:spacing w:line="405" w:lineRule="atLeast"/>
              <w:rPr>
                <w:rFonts w:ascii="仿宋_GB2312" w:eastAsia="仿宋_GB2312"/>
                <w:color w:val="000000"/>
              </w:rPr>
            </w:pPr>
            <w:r>
              <w:rPr>
                <w:rFonts w:hint="eastAsia" w:ascii="仿宋_GB2312" w:eastAsia="仿宋_GB2312"/>
                <w:color w:val="000000"/>
              </w:rPr>
              <w:t> </w:t>
            </w:r>
          </w:p>
        </w:tc>
      </w:tr>
      <w:tr w14:paraId="0722D8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85CF1B">
            <w:pPr>
              <w:pStyle w:val="653"/>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9FB435">
            <w:pPr>
              <w:pStyle w:val="653"/>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6EB67A">
            <w:pPr>
              <w:pStyle w:val="653"/>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F05660">
            <w:pPr>
              <w:pStyle w:val="653"/>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E01FB3">
            <w:pPr>
              <w:pStyle w:val="653"/>
              <w:spacing w:line="405" w:lineRule="atLeast"/>
              <w:rPr>
                <w:rFonts w:ascii="仿宋_GB2312" w:eastAsia="仿宋_GB2312"/>
                <w:color w:val="000000"/>
              </w:rPr>
            </w:pPr>
            <w:r>
              <w:rPr>
                <w:rFonts w:hint="eastAsia" w:ascii="仿宋_GB2312" w:eastAsia="仿宋_GB2312"/>
                <w:color w:val="000000"/>
              </w:rPr>
              <w:t> </w:t>
            </w:r>
          </w:p>
        </w:tc>
      </w:tr>
      <w:tr w14:paraId="2BFD22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C75D49">
            <w:pPr>
              <w:pStyle w:val="653"/>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BBD23C">
            <w:pPr>
              <w:pStyle w:val="653"/>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F51E6E">
            <w:pPr>
              <w:pStyle w:val="653"/>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F975C3">
            <w:pPr>
              <w:pStyle w:val="653"/>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1577E9">
            <w:pPr>
              <w:pStyle w:val="653"/>
              <w:spacing w:line="405" w:lineRule="atLeast"/>
              <w:rPr>
                <w:rFonts w:ascii="仿宋_GB2312" w:eastAsia="仿宋_GB2312"/>
                <w:color w:val="000000"/>
              </w:rPr>
            </w:pPr>
            <w:r>
              <w:rPr>
                <w:rFonts w:hint="eastAsia" w:ascii="仿宋_GB2312" w:eastAsia="仿宋_GB2312"/>
                <w:color w:val="000000"/>
              </w:rPr>
              <w:t> </w:t>
            </w:r>
          </w:p>
        </w:tc>
      </w:tr>
    </w:tbl>
    <w:p w14:paraId="696CA8CC">
      <w:pPr>
        <w:rPr>
          <w:rFonts w:ascii="仿宋_GB2312" w:eastAsia="仿宋_GB2312"/>
          <w:color w:val="000000"/>
        </w:rPr>
      </w:pPr>
      <w:r>
        <w:rPr>
          <w:rFonts w:hint="eastAsia" w:ascii="仿宋_GB2312" w:eastAsia="仿宋_GB2312"/>
          <w:color w:val="000000"/>
        </w:rPr>
        <w:t> </w:t>
      </w:r>
    </w:p>
    <w:p w14:paraId="558EAD3B">
      <w:pPr>
        <w:rPr>
          <w:rFonts w:ascii="仿宋_GB2312" w:eastAsia="仿宋_GB2312"/>
          <w:color w:val="000000"/>
        </w:rPr>
      </w:pPr>
      <w:r>
        <w:rPr>
          <w:rFonts w:hint="eastAsia" w:ascii="仿宋_GB2312" w:eastAsia="仿宋_GB2312"/>
          <w:color w:val="000000"/>
        </w:rPr>
        <w:t> </w:t>
      </w:r>
    </w:p>
    <w:p w14:paraId="581EEF88">
      <w:pPr>
        <w:pStyle w:val="653"/>
        <w:jc w:val="right"/>
        <w:rPr>
          <w:rFonts w:ascii="仿宋_GB2312" w:eastAsia="仿宋_GB2312"/>
          <w:color w:val="000000"/>
        </w:rPr>
      </w:pPr>
      <w:r>
        <w:rPr>
          <w:rFonts w:hint="eastAsia" w:ascii="仿宋_GB2312" w:eastAsia="仿宋_GB2312"/>
          <w:color w:val="000000"/>
        </w:rPr>
        <w:t> </w:t>
      </w:r>
    </w:p>
    <w:p w14:paraId="79D3D8EC">
      <w:pPr>
        <w:pStyle w:val="653"/>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B33B83C">
      <w:pPr>
        <w:pStyle w:val="653"/>
        <w:jc w:val="right"/>
        <w:rPr>
          <w:rFonts w:ascii="仿宋_GB2312" w:eastAsia="仿宋_GB2312"/>
          <w:color w:val="000000"/>
        </w:rPr>
      </w:pPr>
      <w:r>
        <w:rPr>
          <w:rFonts w:hint="eastAsia" w:ascii="仿宋_GB2312" w:eastAsia="仿宋_GB2312"/>
          <w:color w:val="000000"/>
        </w:rPr>
        <w:t>日期：   年   月   日</w:t>
      </w:r>
    </w:p>
    <w:p w14:paraId="733EDA83">
      <w:pPr>
        <w:pStyle w:val="65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8DD7B97"/>
    <w:p w14:paraId="4E0676E4">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62516055">
      <w:pPr>
        <w:pStyle w:val="655"/>
        <w:numPr>
          <w:ilvl w:val="0"/>
          <w:numId w:val="0"/>
        </w:numPr>
        <w:spacing w:before="0" w:beforeAutospacing="0" w:after="0" w:afterAutospacing="0" w:line="460" w:lineRule="atLeast"/>
        <w:ind w:left="480" w:leftChars="0"/>
        <w:rPr>
          <w:rFonts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lang w:val="en-US" w:eastAsia="zh-CN"/>
        </w:rPr>
        <w:t>13</w:t>
      </w:r>
      <w:r>
        <w:rPr>
          <w:rFonts w:hint="eastAsia" w:ascii="仿宋_GB2312" w:eastAsia="仿宋_GB2312"/>
          <w:color w:val="000000"/>
          <w:lang w:eastAsia="zh-CN"/>
        </w:rPr>
        <w:t>）</w:t>
      </w:r>
      <w:r>
        <w:rPr>
          <w:rFonts w:hint="eastAsia" w:ascii="仿宋_GB2312" w:eastAsia="仿宋_GB2312"/>
          <w:color w:val="000000"/>
        </w:rPr>
        <w:t>供应商具备有效的质量管理体系认证证书（如有）</w:t>
      </w:r>
    </w:p>
    <w:p w14:paraId="6BE19B0E">
      <w:pPr>
        <w:pStyle w:val="655"/>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4871199B">
      <w:pPr>
        <w:pStyle w:val="655"/>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1F6AA219">
      <w:pPr>
        <w:pStyle w:val="655"/>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3CA07C94">
      <w:pPr>
        <w:pStyle w:val="655"/>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p w14:paraId="64F5233B">
      <w:pPr>
        <w:snapToGrid w:val="0"/>
        <w:spacing w:before="50" w:after="50"/>
        <w:jc w:val="left"/>
        <w:rPr>
          <w:rFonts w:hint="eastAsia" w:ascii="仿宋_GB2312" w:hAnsi="宋体" w:eastAsia="仿宋_GB2312"/>
          <w:sz w:val="24"/>
        </w:rPr>
      </w:pPr>
    </w:p>
    <w:p w14:paraId="192B3947">
      <w:pPr>
        <w:snapToGrid w:val="0"/>
        <w:spacing w:before="50" w:after="50"/>
        <w:jc w:val="left"/>
        <w:rPr>
          <w:rFonts w:hint="eastAsia" w:ascii="仿宋_GB2312" w:hAnsi="宋体" w:eastAsia="仿宋_GB2312"/>
          <w:sz w:val="24"/>
        </w:rPr>
      </w:pPr>
    </w:p>
    <w:p w14:paraId="111D7D92">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5" w:name="_Hlk59024305"/>
      <w:r>
        <w:rPr>
          <w:rFonts w:hint="eastAsia" w:ascii="仿宋_GB2312" w:eastAsia="仿宋_GB2312"/>
          <w:b/>
          <w:bCs/>
          <w:sz w:val="32"/>
          <w:szCs w:val="32"/>
        </w:rPr>
        <w:t>第（</w:t>
      </w:r>
      <w:r>
        <w:rPr>
          <w:rFonts w:ascii="仿宋_GB2312" w:eastAsia="仿宋_GB2312"/>
          <w:b/>
          <w:bCs/>
          <w:sz w:val="32"/>
          <w:szCs w:val="32"/>
        </w:rPr>
        <w:t>1</w:t>
      </w:r>
      <w:bookmarkEnd w:id="55"/>
      <w:r>
        <w:rPr>
          <w:rFonts w:hint="eastAsia" w:ascii="仿宋_GB2312" w:eastAsia="仿宋_GB2312"/>
          <w:b/>
          <w:bCs/>
          <w:sz w:val="32"/>
          <w:szCs w:val="32"/>
          <w:lang w:val="en-US" w:eastAsia="zh-CN"/>
        </w:rPr>
        <w:t>3</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7</w:t>
      </w:r>
      <w:r>
        <w:rPr>
          <w:rFonts w:hint="eastAsia" w:ascii="仿宋_GB2312" w:eastAsia="仿宋_GB2312"/>
          <w:b/>
          <w:bCs/>
          <w:sz w:val="32"/>
          <w:szCs w:val="32"/>
        </w:rPr>
        <w:t>）项如有请以PDF格式提供，并加盖供应商CA电子签章。</w:t>
      </w:r>
    </w:p>
    <w:p w14:paraId="006F0A8B">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6" w:name="_Toc497578453"/>
    </w:p>
    <w:bookmarkEnd w:id="56"/>
    <w:p w14:paraId="584C1F54">
      <w:pPr>
        <w:pStyle w:val="3"/>
        <w:spacing w:line="400" w:lineRule="exact"/>
        <w:jc w:val="center"/>
        <w:rPr>
          <w:rFonts w:hint="eastAsia" w:ascii="仿宋_GB2312" w:hAnsi="宋体" w:eastAsia="仿宋_GB2312"/>
          <w:b w:val="0"/>
          <w:bCs w:val="0"/>
          <w:sz w:val="32"/>
          <w:szCs w:val="32"/>
        </w:rPr>
      </w:pPr>
      <w:bookmarkStart w:id="57" w:name="_Toc9030"/>
      <w:bookmarkStart w:id="58" w:name="_Toc31562"/>
      <w:bookmarkStart w:id="59" w:name="_Toc9833"/>
      <w:bookmarkStart w:id="60"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7"/>
      <w:bookmarkEnd w:id="58"/>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hint="eastAsia" w:ascii="仿宋_GB2312" w:eastAsia="仿宋_GB2312"/>
          <w:b/>
          <w:sz w:val="24"/>
          <w:lang w:eastAsia="zh-CN"/>
        </w:rPr>
        <w:t>中小</w:t>
      </w:r>
      <w:r>
        <w:rPr>
          <w:rFonts w:ascii="仿宋_GB2312" w:eastAsia="仿宋_GB2312"/>
          <w:b/>
          <w:sz w:val="24"/>
        </w:rPr>
        <w:t>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柳州市民政局婚姻登记处物业服务采购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3"/>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3"/>
        <w:jc w:val="center"/>
        <w:rPr>
          <w:sz w:val="32"/>
          <w:szCs w:val="32"/>
        </w:rPr>
      </w:pPr>
      <w:bookmarkStart w:id="61" w:name="_第六章_评审方法及评审标准"/>
      <w:bookmarkEnd w:id="61"/>
      <w:r>
        <w:rPr>
          <w:rFonts w:hint="eastAsia"/>
          <w:sz w:val="32"/>
          <w:szCs w:val="32"/>
        </w:rPr>
        <w:t>第六章 评审方法及评审标准</w:t>
      </w:r>
      <w:bookmarkEnd w:id="59"/>
      <w:bookmarkEnd w:id="60"/>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hint="eastAsia" w:ascii="仿宋_GB2312" w:eastAsia="仿宋_GB2312"/>
          <w:sz w:val="24"/>
        </w:rPr>
      </w:pPr>
      <w:r>
        <w:rPr>
          <w:rFonts w:hint="eastAsia" w:ascii="仿宋_GB2312" w:eastAsia="仿宋_GB2312"/>
          <w:sz w:val="24"/>
        </w:rPr>
        <w:t>（二）计分办法（分值计算保留小数点后两位，第三位四舍五入）：</w:t>
      </w:r>
    </w:p>
    <w:tbl>
      <w:tblPr>
        <w:tblStyle w:val="657"/>
        <w:tblW w:w="0" w:type="auto"/>
        <w:tblInd w:w="0" w:type="dxa"/>
        <w:tblLayout w:type="fixed"/>
        <w:tblCellMar>
          <w:top w:w="15" w:type="dxa"/>
          <w:left w:w="15" w:type="dxa"/>
          <w:bottom w:w="15" w:type="dxa"/>
          <w:right w:w="15" w:type="dxa"/>
        </w:tblCellMar>
      </w:tblPr>
      <w:tblGrid>
        <w:gridCol w:w="787"/>
        <w:gridCol w:w="988"/>
        <w:gridCol w:w="6230"/>
        <w:gridCol w:w="586"/>
        <w:gridCol w:w="1289"/>
      </w:tblGrid>
      <w:tr w14:paraId="55580133">
        <w:tblPrEx>
          <w:tblCellMar>
            <w:top w:w="15" w:type="dxa"/>
            <w:left w:w="15" w:type="dxa"/>
            <w:bottom w:w="15" w:type="dxa"/>
            <w:right w:w="15" w:type="dxa"/>
          </w:tblCellMar>
        </w:tblPrEx>
        <w:trPr>
          <w:trHeight w:val="553" w:hRule="atLeast"/>
        </w:trPr>
        <w:tc>
          <w:tcPr>
            <w:tcW w:w="9880" w:type="dxa"/>
            <w:gridSpan w:val="5"/>
            <w:tcBorders>
              <w:top w:val="single" w:color="333333" w:sz="6" w:space="0"/>
              <w:left w:val="single" w:color="333333" w:sz="6" w:space="0"/>
              <w:bottom w:val="single" w:color="333333" w:sz="6" w:space="0"/>
              <w:right w:val="single" w:color="333333" w:sz="6" w:space="0"/>
            </w:tcBorders>
            <w:shd w:val="clear" w:color="auto" w:fill="E6E6E6"/>
            <w:noWrap w:val="0"/>
            <w:tcMar>
              <w:top w:w="120" w:type="dxa"/>
              <w:left w:w="75" w:type="dxa"/>
              <w:bottom w:w="120" w:type="dxa"/>
              <w:right w:w="75" w:type="dxa"/>
            </w:tcMar>
            <w:vAlign w:val="center"/>
          </w:tcPr>
          <w:p w14:paraId="662CA599">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1AB6B6DA">
        <w:tblPrEx>
          <w:tblCellMar>
            <w:top w:w="15" w:type="dxa"/>
            <w:left w:w="15" w:type="dxa"/>
            <w:bottom w:w="15" w:type="dxa"/>
            <w:right w:w="15" w:type="dxa"/>
          </w:tblCellMar>
        </w:tblPrEx>
        <w:trPr>
          <w:trHeight w:val="888" w:hRule="atLeast"/>
        </w:trPr>
        <w:tc>
          <w:tcPr>
            <w:tcW w:w="78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6688961">
            <w:pPr>
              <w:jc w:val="center"/>
              <w:rPr>
                <w:rFonts w:ascii="仿宋_GB2312" w:eastAsia="仿宋_GB2312"/>
                <w:b/>
                <w:bCs/>
                <w:color w:val="000000"/>
              </w:rPr>
            </w:pPr>
            <w:r>
              <w:rPr>
                <w:rFonts w:hint="eastAsia" w:ascii="仿宋_GB2312" w:eastAsia="仿宋_GB2312"/>
                <w:b/>
                <w:bCs/>
                <w:color w:val="000000"/>
              </w:rPr>
              <w:t>评分项</w:t>
            </w:r>
          </w:p>
        </w:tc>
        <w:tc>
          <w:tcPr>
            <w:tcW w:w="9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B5DB87">
            <w:pPr>
              <w:jc w:val="center"/>
              <w:rPr>
                <w:rFonts w:ascii="仿宋_GB2312" w:eastAsia="仿宋_GB2312"/>
                <w:b/>
                <w:bCs/>
                <w:color w:val="000000"/>
              </w:rPr>
            </w:pPr>
            <w:r>
              <w:rPr>
                <w:rFonts w:hint="eastAsia" w:ascii="仿宋_GB2312" w:eastAsia="仿宋_GB2312"/>
                <w:b/>
                <w:bCs/>
                <w:color w:val="000000"/>
              </w:rPr>
              <w:t>评审因素</w:t>
            </w:r>
          </w:p>
        </w:tc>
        <w:tc>
          <w:tcPr>
            <w:tcW w:w="62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6FEFF8A">
            <w:pPr>
              <w:jc w:val="center"/>
              <w:rPr>
                <w:rFonts w:ascii="仿宋_GB2312" w:eastAsia="仿宋_GB2312"/>
                <w:b/>
                <w:bCs/>
                <w:color w:val="000000"/>
              </w:rPr>
            </w:pPr>
            <w:r>
              <w:rPr>
                <w:rFonts w:hint="eastAsia" w:ascii="仿宋_GB2312" w:eastAsia="仿宋_GB2312"/>
                <w:b/>
                <w:bCs/>
                <w:color w:val="000000"/>
              </w:rPr>
              <w:t>评分标准说明</w:t>
            </w:r>
          </w:p>
        </w:tc>
        <w:tc>
          <w:tcPr>
            <w:tcW w:w="58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EDE358">
            <w:pPr>
              <w:jc w:val="center"/>
              <w:rPr>
                <w:rFonts w:ascii="仿宋_GB2312" w:eastAsia="仿宋_GB2312"/>
                <w:b/>
                <w:bCs/>
                <w:color w:val="000000"/>
              </w:rPr>
            </w:pPr>
            <w:r>
              <w:rPr>
                <w:rFonts w:hint="eastAsia" w:ascii="仿宋_GB2312" w:eastAsia="仿宋_GB2312"/>
                <w:b/>
                <w:bCs/>
                <w:color w:val="000000"/>
              </w:rPr>
              <w:t>分值</w:t>
            </w:r>
          </w:p>
        </w:tc>
        <w:tc>
          <w:tcPr>
            <w:tcW w:w="1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B9B41A">
            <w:pPr>
              <w:jc w:val="center"/>
              <w:rPr>
                <w:rFonts w:ascii="仿宋_GB2312" w:eastAsia="仿宋_GB2312"/>
                <w:b/>
                <w:bCs/>
                <w:color w:val="000000"/>
              </w:rPr>
            </w:pPr>
            <w:r>
              <w:rPr>
                <w:rFonts w:hint="eastAsia" w:ascii="仿宋_GB2312" w:eastAsia="仿宋_GB2312"/>
                <w:b/>
                <w:bCs/>
                <w:color w:val="000000"/>
              </w:rPr>
              <w:t>对应的响应文件格式</w:t>
            </w:r>
          </w:p>
        </w:tc>
      </w:tr>
      <w:tr w14:paraId="4DBC05A1">
        <w:tblPrEx>
          <w:tblCellMar>
            <w:top w:w="15" w:type="dxa"/>
            <w:left w:w="15" w:type="dxa"/>
            <w:bottom w:w="15" w:type="dxa"/>
            <w:right w:w="15" w:type="dxa"/>
          </w:tblCellMar>
        </w:tblPrEx>
        <w:trPr>
          <w:trHeight w:val="3103" w:hRule="atLeast"/>
        </w:trPr>
        <w:tc>
          <w:tcPr>
            <w:tcW w:w="78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02E5C8">
            <w:pPr>
              <w:jc w:val="center"/>
              <w:rPr>
                <w:rFonts w:ascii="仿宋_GB2312" w:eastAsia="仿宋_GB2312"/>
                <w:b/>
                <w:bCs/>
                <w:color w:val="auto"/>
              </w:rPr>
            </w:pPr>
            <w:r>
              <w:rPr>
                <w:rFonts w:hint="eastAsia" w:ascii="仿宋_GB2312" w:eastAsia="仿宋_GB2312"/>
                <w:b/>
                <w:bCs/>
                <w:color w:val="auto"/>
              </w:rPr>
              <w:t>价格分</w:t>
            </w:r>
          </w:p>
        </w:tc>
        <w:tc>
          <w:tcPr>
            <w:tcW w:w="9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D5A578">
            <w:pPr>
              <w:jc w:val="center"/>
              <w:rPr>
                <w:rFonts w:ascii="仿宋_GB2312" w:eastAsia="仿宋_GB2312"/>
                <w:b/>
                <w:bCs/>
                <w:color w:val="auto"/>
              </w:rPr>
            </w:pPr>
            <w:r>
              <w:rPr>
                <w:rFonts w:hint="eastAsia" w:ascii="仿宋_GB2312" w:eastAsia="仿宋_GB2312"/>
                <w:b/>
                <w:bCs/>
                <w:color w:val="auto"/>
              </w:rPr>
              <w:t>价格</w:t>
            </w:r>
          </w:p>
        </w:tc>
        <w:tc>
          <w:tcPr>
            <w:tcW w:w="62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625889">
            <w:pPr>
              <w:spacing w:line="440" w:lineRule="exact"/>
              <w:ind w:firstLine="420" w:firstLineChars="200"/>
              <w:jc w:val="left"/>
              <w:rPr>
                <w:rFonts w:ascii="仿宋_GB2312" w:eastAsia="仿宋_GB2312"/>
                <w:color w:val="auto"/>
              </w:rPr>
            </w:pPr>
            <w:r>
              <w:rPr>
                <w:rFonts w:hint="eastAsia" w:ascii="仿宋_GB2312" w:eastAsia="仿宋_GB2312"/>
                <w:color w:val="auto"/>
              </w:rPr>
              <w:t>1.以满足磋商文件要求且最后报价最低的供应商的价格为磋商基准价，其供应商的报价分为最高分</w:t>
            </w:r>
            <w:r>
              <w:rPr>
                <w:rFonts w:ascii="仿宋_GB2312" w:eastAsia="仿宋_GB2312"/>
                <w:color w:val="auto"/>
              </w:rPr>
              <w:t>30</w:t>
            </w:r>
            <w:r>
              <w:rPr>
                <w:rFonts w:hint="eastAsia" w:ascii="仿宋_GB2312" w:eastAsia="仿宋_GB2312"/>
                <w:color w:val="auto"/>
              </w:rPr>
              <w:t>分；</w:t>
            </w:r>
          </w:p>
          <w:p w14:paraId="0BA567C3">
            <w:pPr>
              <w:spacing w:line="440" w:lineRule="exact"/>
              <w:ind w:firstLine="420" w:firstLineChars="200"/>
              <w:jc w:val="left"/>
              <w:rPr>
                <w:rFonts w:ascii="仿宋_GB2312" w:eastAsia="仿宋_GB2312"/>
                <w:color w:val="auto"/>
              </w:rPr>
            </w:pPr>
            <w:r>
              <w:rPr>
                <w:rFonts w:hint="eastAsia" w:ascii="仿宋_GB2312" w:eastAsia="仿宋_GB2312"/>
                <w:color w:val="auto"/>
              </w:rPr>
              <w:t>2.其他供应商的报价得分按以下公式计算：</w:t>
            </w:r>
          </w:p>
          <w:p w14:paraId="338895F9">
            <w:pPr>
              <w:spacing w:line="440" w:lineRule="exact"/>
              <w:ind w:firstLine="420" w:firstLineChars="200"/>
              <w:jc w:val="left"/>
              <w:rPr>
                <w:rFonts w:ascii="仿宋_GB2312" w:eastAsia="仿宋_GB2312"/>
                <w:color w:val="auto"/>
              </w:rPr>
            </w:pPr>
            <w:r>
              <w:rPr>
                <w:rFonts w:hint="eastAsia" w:ascii="仿宋_GB2312" w:eastAsia="仿宋_GB2312"/>
                <w:color w:val="auto"/>
              </w:rPr>
              <w:t>某供应商磋商报价得分=（磋商基准价／某供应商最后磋商报价）×</w:t>
            </w:r>
            <w:r>
              <w:rPr>
                <w:rFonts w:ascii="仿宋_GB2312" w:eastAsia="仿宋_GB2312"/>
                <w:color w:val="auto"/>
              </w:rPr>
              <w:t>30</w:t>
            </w:r>
            <w:r>
              <w:rPr>
                <w:rFonts w:hint="eastAsia" w:ascii="仿宋_GB2312" w:eastAsia="仿宋_GB2312"/>
                <w:color w:val="auto"/>
              </w:rPr>
              <w:t>分。</w:t>
            </w:r>
          </w:p>
          <w:p w14:paraId="3037AC1B">
            <w:pPr>
              <w:ind w:firstLine="422" w:firstLineChars="200"/>
              <w:rPr>
                <w:rFonts w:ascii="仿宋_GB2312" w:eastAsia="仿宋_GB2312"/>
                <w:color w:val="auto"/>
              </w:rPr>
            </w:pPr>
            <w:r>
              <w:rPr>
                <w:rFonts w:hint="eastAsia" w:ascii="仿宋_GB2312" w:hAnsi="仿宋_GB2312" w:eastAsia="仿宋_GB2312" w:cs="仿宋_GB2312"/>
                <w:b/>
                <w:bCs/>
                <w:color w:val="auto"/>
              </w:rPr>
              <w:t>注：专门面向</w:t>
            </w:r>
            <w:r>
              <w:rPr>
                <w:rFonts w:hint="eastAsia" w:ascii="仿宋_GB2312" w:hAnsi="仿宋_GB2312" w:eastAsia="仿宋_GB2312" w:cs="仿宋_GB2312"/>
                <w:b/>
                <w:bCs/>
                <w:color w:val="auto"/>
                <w:lang w:val="en-US" w:eastAsia="zh-CN"/>
              </w:rPr>
              <w:t>中小</w:t>
            </w:r>
            <w:r>
              <w:rPr>
                <w:rFonts w:hint="eastAsia" w:ascii="仿宋_GB2312" w:hAnsi="仿宋_GB2312" w:eastAsia="仿宋_GB2312" w:cs="仿宋_GB2312"/>
                <w:b/>
                <w:bCs/>
                <w:color w:val="auto"/>
              </w:rPr>
              <w:t>企业采购的项目或者采购包，不再执行价格评审优惠的扶持政策。</w:t>
            </w:r>
          </w:p>
        </w:tc>
        <w:tc>
          <w:tcPr>
            <w:tcW w:w="58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9EDB69">
            <w:pPr>
              <w:jc w:val="center"/>
              <w:rPr>
                <w:rFonts w:ascii="仿宋_GB2312" w:eastAsia="仿宋_GB2312"/>
                <w:b/>
                <w:bCs/>
                <w:color w:val="auto"/>
              </w:rPr>
            </w:pPr>
            <w:r>
              <w:rPr>
                <w:rFonts w:hint="eastAsia" w:ascii="仿宋_GB2312" w:eastAsia="仿宋_GB2312"/>
                <w:b/>
                <w:bCs/>
                <w:color w:val="auto"/>
              </w:rPr>
              <w:t>30</w:t>
            </w:r>
          </w:p>
        </w:tc>
        <w:tc>
          <w:tcPr>
            <w:tcW w:w="1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735629">
            <w:pPr>
              <w:jc w:val="center"/>
              <w:rPr>
                <w:rFonts w:ascii="仿宋_GB2312" w:eastAsia="仿宋_GB2312"/>
                <w:b/>
                <w:bCs/>
                <w:color w:val="auto"/>
              </w:rPr>
            </w:pPr>
          </w:p>
        </w:tc>
      </w:tr>
      <w:tr w14:paraId="1FBA484D">
        <w:tblPrEx>
          <w:tblCellMar>
            <w:top w:w="15" w:type="dxa"/>
            <w:left w:w="15" w:type="dxa"/>
            <w:bottom w:w="15" w:type="dxa"/>
            <w:right w:w="15" w:type="dxa"/>
          </w:tblCellMar>
        </w:tblPrEx>
        <w:trPr>
          <w:trHeight w:val="3196" w:hRule="atLeast"/>
        </w:trPr>
        <w:tc>
          <w:tcPr>
            <w:tcW w:w="787" w:type="dxa"/>
            <w:vMerge w:val="restart"/>
            <w:tcBorders>
              <w:top w:val="single" w:color="333333" w:sz="6" w:space="0"/>
              <w:left w:val="single" w:color="333333" w:sz="6" w:space="0"/>
              <w:right w:val="single" w:color="333333" w:sz="6" w:space="0"/>
            </w:tcBorders>
            <w:noWrap w:val="0"/>
            <w:vAlign w:val="center"/>
          </w:tcPr>
          <w:p w14:paraId="4130ACC8">
            <w:pPr>
              <w:rPr>
                <w:rFonts w:ascii="仿宋_GB2312" w:eastAsia="仿宋_GB2312"/>
                <w:b/>
                <w:bCs/>
                <w:color w:val="auto"/>
              </w:rPr>
            </w:pPr>
            <w:r>
              <w:rPr>
                <w:rFonts w:hint="eastAsia" w:ascii="仿宋_GB2312" w:eastAsia="仿宋_GB2312"/>
                <w:b/>
                <w:bCs/>
                <w:color w:val="auto"/>
              </w:rPr>
              <w:t>人员配置方案</w:t>
            </w:r>
          </w:p>
        </w:tc>
        <w:tc>
          <w:tcPr>
            <w:tcW w:w="9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9EB0FC8">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秩序维护员</w:t>
            </w:r>
          </w:p>
        </w:tc>
        <w:tc>
          <w:tcPr>
            <w:tcW w:w="62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5C6E2F">
            <w:pPr>
              <w:spacing w:line="400" w:lineRule="exact"/>
              <w:ind w:firstLine="480"/>
              <w:rPr>
                <w:rFonts w:hint="eastAsia" w:ascii="仿宋_GB2312" w:hAnsi="宋体" w:eastAsia="仿宋_GB2312" w:cs="仿宋_GB2312"/>
                <w:kern w:val="0"/>
                <w:szCs w:val="21"/>
                <w:lang w:eastAsia="zh-CN"/>
              </w:rPr>
            </w:pPr>
            <w:r>
              <w:rPr>
                <w:rFonts w:hint="eastAsia" w:ascii="仿宋_GB2312" w:hAnsi="宋体" w:eastAsia="仿宋_GB2312" w:cs="仿宋_GB2312"/>
                <w:kern w:val="0"/>
                <w:szCs w:val="21"/>
              </w:rPr>
              <w:t>1.</w:t>
            </w:r>
            <w:r>
              <w:rPr>
                <w:rFonts w:hint="eastAsia" w:ascii="仿宋_GB2312" w:hAnsi="宋体" w:eastAsia="仿宋_GB2312" w:cs="仿宋_GB2312"/>
                <w:b/>
                <w:bCs/>
                <w:kern w:val="0"/>
                <w:szCs w:val="21"/>
                <w:lang w:val="en-US" w:eastAsia="zh-CN"/>
              </w:rPr>
              <w:t>承诺</w:t>
            </w:r>
            <w:r>
              <w:rPr>
                <w:rFonts w:hint="eastAsia" w:ascii="仿宋_GB2312" w:hAnsi="宋体" w:eastAsia="仿宋_GB2312" w:cs="仿宋_GB2312"/>
                <w:kern w:val="0"/>
                <w:szCs w:val="21"/>
              </w:rPr>
              <w:t xml:space="preserve">具有《建（构）筑物消防员证》或《消防设施操作员》得2分，满分2分； </w:t>
            </w:r>
          </w:p>
          <w:p w14:paraId="384F3DB2">
            <w:pPr>
              <w:spacing w:line="400" w:lineRule="exact"/>
              <w:ind w:firstLine="480"/>
              <w:rPr>
                <w:rFonts w:ascii="仿宋_GB2312" w:hAnsi="宋体" w:eastAsia="仿宋_GB2312" w:cs="仿宋_GB2312"/>
                <w:kern w:val="0"/>
                <w:szCs w:val="21"/>
              </w:rPr>
            </w:pPr>
            <w:r>
              <w:rPr>
                <w:rFonts w:hint="eastAsia" w:ascii="仿宋_GB2312" w:hAnsi="宋体" w:eastAsia="仿宋_GB2312" w:cs="仿宋_GB2312"/>
                <w:kern w:val="0"/>
                <w:szCs w:val="21"/>
              </w:rPr>
              <w:t>2.</w:t>
            </w:r>
            <w:r>
              <w:rPr>
                <w:rFonts w:hint="eastAsia" w:ascii="仿宋_GB2312" w:hAnsi="宋体" w:eastAsia="仿宋_GB2312" w:cs="仿宋_GB2312"/>
                <w:b/>
                <w:bCs/>
                <w:kern w:val="0"/>
                <w:szCs w:val="21"/>
                <w:lang w:val="en-US" w:eastAsia="zh-CN"/>
              </w:rPr>
              <w:t>承诺</w:t>
            </w:r>
            <w:r>
              <w:rPr>
                <w:rFonts w:hint="eastAsia" w:ascii="仿宋_GB2312" w:hAnsi="宋体" w:eastAsia="仿宋_GB2312" w:cs="仿宋_GB2312"/>
                <w:kern w:val="0"/>
                <w:szCs w:val="21"/>
              </w:rPr>
              <w:t>具备</w:t>
            </w:r>
            <w:r>
              <w:rPr>
                <w:rFonts w:hint="eastAsia" w:ascii="仿宋_GB2312" w:hAnsi="宋体" w:eastAsia="仿宋_GB2312" w:cs="仿宋_GB2312"/>
                <w:kern w:val="0"/>
                <w:szCs w:val="21"/>
                <w:lang w:val="en-US" w:eastAsia="zh-CN"/>
              </w:rPr>
              <w:t>保安</w:t>
            </w:r>
            <w:r>
              <w:rPr>
                <w:rFonts w:hint="eastAsia" w:ascii="仿宋_GB2312" w:hAnsi="宋体" w:eastAsia="仿宋_GB2312" w:cs="仿宋_GB2312"/>
                <w:kern w:val="0"/>
                <w:szCs w:val="21"/>
                <w:lang w:eastAsia="zh-CN"/>
              </w:rPr>
              <w:t>员</w:t>
            </w:r>
            <w:r>
              <w:rPr>
                <w:rFonts w:hint="eastAsia" w:ascii="仿宋_GB2312" w:hAnsi="宋体" w:eastAsia="仿宋_GB2312" w:cs="仿宋_GB2312"/>
                <w:kern w:val="0"/>
                <w:szCs w:val="21"/>
              </w:rPr>
              <w:t>（</w:t>
            </w:r>
            <w:r>
              <w:rPr>
                <w:rFonts w:hint="eastAsia" w:ascii="仿宋_GB2312" w:hAnsi="宋体" w:eastAsia="仿宋_GB2312" w:cs="仿宋_GB2312"/>
                <w:kern w:val="0"/>
                <w:szCs w:val="21"/>
                <w:lang w:eastAsia="zh-CN"/>
              </w:rPr>
              <w:t>五</w:t>
            </w:r>
            <w:r>
              <w:rPr>
                <w:rFonts w:hint="eastAsia" w:ascii="仿宋_GB2312" w:hAnsi="宋体" w:eastAsia="仿宋_GB2312" w:cs="仿宋_GB2312"/>
                <w:kern w:val="0"/>
                <w:szCs w:val="21"/>
              </w:rPr>
              <w:t>级</w:t>
            </w:r>
            <w:r>
              <w:rPr>
                <w:rFonts w:hint="eastAsia" w:ascii="仿宋_GB2312" w:hAnsi="宋体" w:eastAsia="仿宋_GB2312" w:cs="仿宋_GB2312"/>
                <w:kern w:val="0"/>
                <w:szCs w:val="21"/>
                <w:lang w:val="en-US" w:eastAsia="zh-CN"/>
              </w:rPr>
              <w:t>/初级工</w:t>
            </w:r>
            <w:r>
              <w:rPr>
                <w:rFonts w:hint="eastAsia" w:ascii="仿宋_GB2312" w:hAnsi="宋体" w:eastAsia="仿宋_GB2312" w:cs="仿宋_GB2312"/>
                <w:kern w:val="0"/>
                <w:szCs w:val="21"/>
              </w:rPr>
              <w:t>）及以上职业资格证的得</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分，满分</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 xml:space="preserve">分； </w:t>
            </w:r>
          </w:p>
          <w:p w14:paraId="45E399CE">
            <w:pPr>
              <w:spacing w:line="440" w:lineRule="exact"/>
              <w:ind w:firstLine="420" w:firstLineChars="200"/>
              <w:rPr>
                <w:rFonts w:ascii="仿宋_GB2312" w:eastAsia="仿宋_GB2312"/>
                <w:color w:val="auto"/>
              </w:rPr>
            </w:pPr>
            <w:r>
              <w:rPr>
                <w:rFonts w:hint="eastAsia" w:ascii="仿宋_GB2312" w:hAnsi="宋体" w:eastAsia="仿宋_GB2312" w:cs="仿宋_GB2312"/>
                <w:kern w:val="0"/>
                <w:szCs w:val="21"/>
              </w:rPr>
              <w:t>3.</w:t>
            </w:r>
            <w:r>
              <w:rPr>
                <w:rFonts w:hint="eastAsia" w:ascii="仿宋_GB2312" w:hAnsi="宋体" w:eastAsia="仿宋_GB2312" w:cs="仿宋_GB2312"/>
                <w:b/>
                <w:bCs/>
                <w:kern w:val="0"/>
                <w:szCs w:val="21"/>
                <w:lang w:val="en-US" w:eastAsia="zh-CN"/>
              </w:rPr>
              <w:t>承诺</w:t>
            </w:r>
            <w:r>
              <w:rPr>
                <w:rFonts w:hint="eastAsia" w:ascii="仿宋_GB2312" w:hAnsi="宋体" w:eastAsia="仿宋_GB2312" w:cs="仿宋_GB2312"/>
                <w:kern w:val="0"/>
                <w:szCs w:val="21"/>
                <w:lang w:val="en-US" w:eastAsia="zh-CN"/>
              </w:rPr>
              <w:t>具有</w:t>
            </w:r>
            <w:r>
              <w:rPr>
                <w:rFonts w:hint="eastAsia" w:ascii="仿宋_GB2312" w:hAnsi="仿宋_GB2312" w:eastAsia="仿宋_GB2312" w:cs="仿宋_GB2312"/>
              </w:rPr>
              <w:t>《退役军人优待证》或《退出现役证书》或《退伍军人证》或其他可直接证明退役军人身份的证书</w:t>
            </w:r>
            <w:r>
              <w:rPr>
                <w:rFonts w:hint="eastAsia" w:ascii="仿宋_GB2312" w:hAnsi="宋体" w:eastAsia="仿宋_GB2312" w:cs="仿宋_GB2312"/>
                <w:kern w:val="0"/>
                <w:szCs w:val="21"/>
              </w:rPr>
              <w:t>得</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分，满分</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 xml:space="preserve">分。 </w:t>
            </w:r>
            <w:r>
              <w:rPr>
                <w:rFonts w:hint="eastAsia" w:ascii="仿宋_GB2312" w:eastAsia="仿宋_GB2312"/>
                <w:color w:val="auto"/>
              </w:rPr>
              <w:t xml:space="preserve">  </w:t>
            </w:r>
          </w:p>
          <w:p w14:paraId="02AA010A">
            <w:pPr>
              <w:spacing w:line="440" w:lineRule="exact"/>
              <w:ind w:firstLine="422" w:firstLineChars="200"/>
              <w:rPr>
                <w:rFonts w:hint="eastAsia" w:ascii="仿宋_GB2312" w:eastAsia="仿宋_GB2312"/>
                <w:b/>
                <w:color w:val="auto"/>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58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6DBC10">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6</w:t>
            </w:r>
          </w:p>
        </w:tc>
        <w:tc>
          <w:tcPr>
            <w:tcW w:w="1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24F892">
            <w:pPr>
              <w:jc w:val="center"/>
              <w:rPr>
                <w:rFonts w:hint="eastAsia" w:ascii="仿宋_GB2312" w:eastAsia="仿宋_GB2312"/>
                <w:color w:val="auto"/>
              </w:rPr>
            </w:pPr>
            <w:r>
              <w:rPr>
                <w:rFonts w:hint="eastAsia" w:ascii="仿宋_GB2312" w:eastAsia="仿宋_GB2312"/>
                <w:color w:val="auto"/>
              </w:rPr>
              <w:t>拟投入服务团队一览表</w:t>
            </w:r>
          </w:p>
        </w:tc>
      </w:tr>
      <w:tr w14:paraId="7FFA52F0">
        <w:tblPrEx>
          <w:tblCellMar>
            <w:top w:w="15" w:type="dxa"/>
            <w:left w:w="15" w:type="dxa"/>
            <w:bottom w:w="15" w:type="dxa"/>
            <w:right w:w="15" w:type="dxa"/>
          </w:tblCellMar>
        </w:tblPrEx>
        <w:trPr>
          <w:trHeight w:val="1636" w:hRule="atLeast"/>
        </w:trPr>
        <w:tc>
          <w:tcPr>
            <w:tcW w:w="787" w:type="dxa"/>
            <w:vMerge w:val="continue"/>
            <w:tcBorders>
              <w:top w:val="single" w:color="333333" w:sz="6" w:space="0"/>
              <w:left w:val="single" w:color="333333" w:sz="6" w:space="0"/>
              <w:bottom w:val="single" w:color="333333" w:sz="6" w:space="0"/>
              <w:right w:val="single" w:color="333333" w:sz="6" w:space="0"/>
            </w:tcBorders>
            <w:noWrap w:val="0"/>
            <w:vAlign w:val="center"/>
          </w:tcPr>
          <w:p w14:paraId="6319B1FF">
            <w:pPr>
              <w:rPr>
                <w:rFonts w:ascii="仿宋_GB2312" w:eastAsia="仿宋_GB2312"/>
                <w:b/>
                <w:bCs/>
                <w:color w:val="auto"/>
              </w:rPr>
            </w:pPr>
          </w:p>
        </w:tc>
        <w:tc>
          <w:tcPr>
            <w:tcW w:w="9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60DD73">
            <w:pPr>
              <w:jc w:val="center"/>
              <w:rPr>
                <w:rFonts w:hint="eastAsia" w:ascii="仿宋_GB2312" w:eastAsia="仿宋_GB2312"/>
                <w:b/>
                <w:bCs/>
                <w:color w:val="auto"/>
              </w:rPr>
            </w:pPr>
            <w:r>
              <w:rPr>
                <w:rFonts w:hint="eastAsia" w:ascii="仿宋_GB2312" w:eastAsia="仿宋_GB2312"/>
                <w:b/>
                <w:bCs/>
                <w:color w:val="auto"/>
              </w:rPr>
              <w:t>保洁员</w:t>
            </w:r>
          </w:p>
        </w:tc>
        <w:tc>
          <w:tcPr>
            <w:tcW w:w="62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1221D">
            <w:pPr>
              <w:spacing w:line="440" w:lineRule="exact"/>
              <w:ind w:firstLine="422" w:firstLineChars="200"/>
              <w:rPr>
                <w:rFonts w:hint="eastAsia" w:ascii="仿宋_GB2312" w:eastAsia="仿宋_GB2312"/>
                <w:color w:val="auto"/>
              </w:rPr>
            </w:pPr>
            <w:r>
              <w:rPr>
                <w:rFonts w:hint="eastAsia" w:ascii="仿宋_GB2312" w:eastAsia="仿宋_GB2312"/>
                <w:b/>
                <w:color w:val="auto"/>
              </w:rPr>
              <w:t>承诺</w:t>
            </w:r>
            <w:r>
              <w:rPr>
                <w:rFonts w:hint="eastAsia" w:ascii="仿宋_GB2312" w:eastAsia="仿宋_GB2312"/>
                <w:color w:val="auto"/>
                <w:lang w:val="en-US" w:eastAsia="zh-CN"/>
              </w:rPr>
              <w:t>累计</w:t>
            </w:r>
            <w:r>
              <w:rPr>
                <w:rFonts w:hint="eastAsia" w:ascii="仿宋_GB2312" w:eastAsia="仿宋_GB2312"/>
                <w:color w:val="auto"/>
              </w:rPr>
              <w:t>从事相关工作</w:t>
            </w:r>
            <w:r>
              <w:rPr>
                <w:rFonts w:hint="eastAsia" w:ascii="仿宋_GB2312" w:eastAsia="仿宋_GB2312"/>
                <w:color w:val="auto"/>
                <w:lang w:val="en-US" w:eastAsia="zh-CN"/>
              </w:rPr>
              <w:t>3</w:t>
            </w:r>
            <w:r>
              <w:rPr>
                <w:rFonts w:hint="eastAsia" w:ascii="仿宋_GB2312" w:eastAsia="仿宋_GB2312"/>
                <w:color w:val="auto"/>
              </w:rPr>
              <w:t>年</w:t>
            </w:r>
            <w:r>
              <w:rPr>
                <w:rFonts w:hint="eastAsia" w:ascii="仿宋_GB2312" w:eastAsia="仿宋_GB2312"/>
                <w:color w:val="auto"/>
                <w:lang w:val="en-US" w:eastAsia="zh-CN"/>
              </w:rPr>
              <w:t>以上</w:t>
            </w:r>
            <w:r>
              <w:rPr>
                <w:rFonts w:hint="eastAsia" w:ascii="仿宋_GB2312" w:eastAsia="仿宋_GB2312"/>
                <w:color w:val="auto"/>
              </w:rPr>
              <w:t>得</w:t>
            </w:r>
            <w:r>
              <w:rPr>
                <w:rFonts w:hint="eastAsia" w:ascii="仿宋_GB2312" w:eastAsia="仿宋_GB2312"/>
                <w:color w:val="auto"/>
                <w:lang w:val="en-US" w:eastAsia="zh-CN"/>
              </w:rPr>
              <w:t>3</w:t>
            </w:r>
            <w:r>
              <w:rPr>
                <w:rFonts w:hint="eastAsia" w:ascii="仿宋_GB2312" w:eastAsia="仿宋_GB2312"/>
                <w:color w:val="auto"/>
              </w:rPr>
              <w:t>分，满分</w:t>
            </w:r>
            <w:r>
              <w:rPr>
                <w:rFonts w:hint="eastAsia" w:ascii="仿宋_GB2312" w:eastAsia="仿宋_GB2312"/>
                <w:color w:val="auto"/>
                <w:lang w:val="en-US" w:eastAsia="zh-CN"/>
              </w:rPr>
              <w:t>3</w:t>
            </w:r>
            <w:r>
              <w:rPr>
                <w:rFonts w:hint="eastAsia" w:ascii="仿宋_GB2312" w:eastAsia="仿宋_GB2312"/>
                <w:color w:val="auto"/>
              </w:rPr>
              <w:t xml:space="preserve">分。 </w:t>
            </w:r>
          </w:p>
          <w:p w14:paraId="20E2EED1">
            <w:pPr>
              <w:pStyle w:val="269"/>
              <w:spacing w:line="440" w:lineRule="exact"/>
              <w:ind w:firstLine="462" w:firstLineChars="200"/>
              <w:rPr>
                <w:rFonts w:hint="eastAsia"/>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58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74B4E0">
            <w:pPr>
              <w:jc w:val="center"/>
              <w:rPr>
                <w:rFonts w:hint="eastAsia" w:ascii="仿宋_GB2312" w:eastAsia="仿宋_GB2312"/>
                <w:b/>
                <w:bCs/>
                <w:color w:val="auto"/>
                <w:lang w:val="en-US" w:eastAsia="zh-CN"/>
              </w:rPr>
            </w:pPr>
            <w:r>
              <w:rPr>
                <w:rFonts w:hint="eastAsia" w:ascii="仿宋_GB2312" w:eastAsia="仿宋_GB2312"/>
                <w:b/>
                <w:bCs/>
                <w:color w:val="auto"/>
                <w:lang w:val="en-US" w:eastAsia="zh-CN"/>
              </w:rPr>
              <w:t>3</w:t>
            </w:r>
          </w:p>
        </w:tc>
        <w:tc>
          <w:tcPr>
            <w:tcW w:w="1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30A546">
            <w:pPr>
              <w:jc w:val="center"/>
              <w:rPr>
                <w:rFonts w:hint="eastAsia" w:ascii="仿宋_GB2312" w:eastAsia="仿宋_GB2312"/>
                <w:color w:val="auto"/>
              </w:rPr>
            </w:pPr>
            <w:r>
              <w:rPr>
                <w:rFonts w:hint="eastAsia" w:ascii="仿宋_GB2312" w:eastAsia="仿宋_GB2312"/>
                <w:color w:val="auto"/>
              </w:rPr>
              <w:t>拟投入服务团队一览表</w:t>
            </w:r>
          </w:p>
        </w:tc>
      </w:tr>
      <w:tr w14:paraId="788ACCB1">
        <w:tblPrEx>
          <w:tblCellMar>
            <w:top w:w="15" w:type="dxa"/>
            <w:left w:w="15" w:type="dxa"/>
            <w:bottom w:w="15" w:type="dxa"/>
            <w:right w:w="15" w:type="dxa"/>
          </w:tblCellMar>
        </w:tblPrEx>
        <w:trPr>
          <w:trHeight w:val="2914" w:hRule="atLeast"/>
        </w:trPr>
        <w:tc>
          <w:tcPr>
            <w:tcW w:w="78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7CE958">
            <w:pPr>
              <w:jc w:val="center"/>
              <w:rPr>
                <w:rFonts w:hint="eastAsia" w:ascii="仿宋_GB2312" w:eastAsia="仿宋_GB2312"/>
                <w:b/>
                <w:bCs/>
                <w:color w:val="000000"/>
              </w:rPr>
            </w:pPr>
            <w:r>
              <w:rPr>
                <w:rFonts w:hint="eastAsia" w:ascii="仿宋_GB2312" w:hAnsi="仿宋_GB2312" w:eastAsia="仿宋_GB2312" w:cs="仿宋_GB2312"/>
                <w:b/>
                <w:bCs/>
                <w:spacing w:val="-2"/>
                <w:sz w:val="21"/>
                <w:szCs w:val="21"/>
              </w:rPr>
              <w:t>信誉分</w:t>
            </w:r>
          </w:p>
        </w:tc>
        <w:tc>
          <w:tcPr>
            <w:tcW w:w="9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A61FBE">
            <w:pPr>
              <w:jc w:val="center"/>
              <w:rPr>
                <w:rFonts w:hint="eastAsia" w:ascii="仿宋_GB2312" w:eastAsia="仿宋_GB2312"/>
                <w:b/>
                <w:bCs/>
                <w:color w:val="000000"/>
              </w:rPr>
            </w:pPr>
            <w:r>
              <w:rPr>
                <w:rFonts w:hint="eastAsia" w:ascii="仿宋_GB2312" w:eastAsia="仿宋_GB2312"/>
                <w:b/>
                <w:bCs/>
                <w:color w:val="000000"/>
              </w:rPr>
              <w:t>体系认证</w:t>
            </w:r>
          </w:p>
        </w:tc>
        <w:tc>
          <w:tcPr>
            <w:tcW w:w="62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63A442">
            <w:pPr>
              <w:pStyle w:val="658"/>
              <w:spacing w:line="440" w:lineRule="exact"/>
              <w:rPr>
                <w:rFonts w:ascii="仿宋_GB2312" w:eastAsia="仿宋_GB2312"/>
                <w:color w:val="000000"/>
                <w:sz w:val="21"/>
                <w:szCs w:val="21"/>
              </w:rPr>
            </w:pPr>
            <w:r>
              <w:rPr>
                <w:rFonts w:hint="eastAsia" w:ascii="仿宋_GB2312" w:eastAsia="仿宋_GB2312"/>
                <w:color w:val="000000"/>
                <w:sz w:val="21"/>
                <w:szCs w:val="21"/>
              </w:rPr>
              <w:t>1.供应商具备有效的质量管理体系认证证书得</w:t>
            </w:r>
            <w:r>
              <w:rPr>
                <w:rFonts w:hint="eastAsia" w:ascii="仿宋_GB2312" w:eastAsia="仿宋_GB2312"/>
                <w:color w:val="000000"/>
                <w:sz w:val="21"/>
                <w:szCs w:val="21"/>
                <w:lang w:val="en-US" w:eastAsia="zh-CN"/>
              </w:rPr>
              <w:t>1</w:t>
            </w:r>
            <w:r>
              <w:rPr>
                <w:rFonts w:hint="eastAsia" w:ascii="仿宋_GB2312" w:eastAsia="仿宋_GB2312"/>
                <w:color w:val="000000"/>
                <w:sz w:val="21"/>
                <w:szCs w:val="21"/>
              </w:rPr>
              <w:t>分，满分</w:t>
            </w:r>
            <w:r>
              <w:rPr>
                <w:rFonts w:hint="eastAsia" w:ascii="仿宋_GB2312" w:eastAsia="仿宋_GB2312"/>
                <w:color w:val="000000"/>
                <w:sz w:val="21"/>
                <w:szCs w:val="21"/>
                <w:lang w:val="en-US" w:eastAsia="zh-CN"/>
              </w:rPr>
              <w:t>1</w:t>
            </w:r>
            <w:r>
              <w:rPr>
                <w:rFonts w:hint="eastAsia" w:ascii="仿宋_GB2312" w:eastAsia="仿宋_GB2312"/>
                <w:color w:val="000000"/>
                <w:sz w:val="21"/>
                <w:szCs w:val="21"/>
              </w:rPr>
              <w:t xml:space="preserve">分；  </w:t>
            </w:r>
          </w:p>
          <w:p w14:paraId="43D62F02">
            <w:pPr>
              <w:pStyle w:val="658"/>
              <w:spacing w:line="440" w:lineRule="exact"/>
              <w:rPr>
                <w:rFonts w:ascii="仿宋_GB2312" w:eastAsia="仿宋_GB2312"/>
                <w:color w:val="000000"/>
                <w:sz w:val="21"/>
                <w:szCs w:val="21"/>
              </w:rPr>
            </w:pPr>
            <w:r>
              <w:rPr>
                <w:rFonts w:hint="eastAsia" w:ascii="仿宋_GB2312" w:eastAsia="仿宋_GB2312"/>
                <w:color w:val="000000"/>
                <w:sz w:val="21"/>
                <w:szCs w:val="21"/>
              </w:rPr>
              <w:t>2.供应商具备有效的职业健康安全管理体系认证得</w:t>
            </w:r>
            <w:r>
              <w:rPr>
                <w:rFonts w:hint="eastAsia" w:ascii="仿宋_GB2312" w:eastAsia="仿宋_GB2312"/>
                <w:color w:val="000000"/>
                <w:sz w:val="21"/>
                <w:szCs w:val="21"/>
                <w:lang w:val="en-US" w:eastAsia="zh-CN"/>
              </w:rPr>
              <w:t>1</w:t>
            </w:r>
            <w:r>
              <w:rPr>
                <w:rFonts w:hint="eastAsia" w:ascii="仿宋_GB2312" w:eastAsia="仿宋_GB2312"/>
                <w:color w:val="000000"/>
                <w:sz w:val="21"/>
                <w:szCs w:val="21"/>
              </w:rPr>
              <w:t>分，满分</w:t>
            </w:r>
            <w:r>
              <w:rPr>
                <w:rFonts w:hint="eastAsia" w:ascii="仿宋_GB2312" w:eastAsia="仿宋_GB2312"/>
                <w:color w:val="000000"/>
                <w:sz w:val="21"/>
                <w:szCs w:val="21"/>
                <w:lang w:val="en-US" w:eastAsia="zh-CN"/>
              </w:rPr>
              <w:t>1</w:t>
            </w:r>
            <w:r>
              <w:rPr>
                <w:rFonts w:hint="eastAsia" w:ascii="仿宋_GB2312" w:eastAsia="仿宋_GB2312"/>
                <w:color w:val="000000"/>
                <w:sz w:val="21"/>
                <w:szCs w:val="21"/>
              </w:rPr>
              <w:t xml:space="preserve">分；   </w:t>
            </w:r>
          </w:p>
          <w:p w14:paraId="61B97D8B">
            <w:pPr>
              <w:spacing w:line="440" w:lineRule="exact"/>
              <w:ind w:firstLine="420" w:firstLineChars="200"/>
              <w:rPr>
                <w:rFonts w:hint="eastAsia" w:ascii="仿宋_GB2312" w:hAnsi="仿宋_GB2312" w:eastAsia="仿宋_GB2312" w:cs="仿宋_GB2312"/>
                <w:b/>
                <w:bCs/>
                <w:color w:val="000000"/>
              </w:rPr>
            </w:pPr>
            <w:r>
              <w:rPr>
                <w:rFonts w:hint="eastAsia" w:ascii="仿宋_GB2312" w:eastAsia="仿宋_GB2312"/>
                <w:color w:val="000000"/>
                <w:sz w:val="21"/>
                <w:szCs w:val="21"/>
              </w:rPr>
              <w:t>3.供应商具备有效的环境管理体系认证证书得</w:t>
            </w:r>
            <w:r>
              <w:rPr>
                <w:rFonts w:hint="eastAsia" w:ascii="仿宋_GB2312" w:eastAsia="仿宋_GB2312"/>
                <w:color w:val="000000"/>
                <w:sz w:val="21"/>
                <w:szCs w:val="21"/>
                <w:lang w:val="en-US" w:eastAsia="zh-CN"/>
              </w:rPr>
              <w:t>1</w:t>
            </w:r>
            <w:r>
              <w:rPr>
                <w:rFonts w:hint="eastAsia" w:ascii="仿宋_GB2312" w:eastAsia="仿宋_GB2312"/>
                <w:color w:val="000000"/>
                <w:sz w:val="21"/>
                <w:szCs w:val="21"/>
              </w:rPr>
              <w:t>分，满分</w:t>
            </w:r>
            <w:r>
              <w:rPr>
                <w:rFonts w:hint="eastAsia" w:ascii="仿宋_GB2312" w:eastAsia="仿宋_GB2312"/>
                <w:color w:val="000000"/>
                <w:sz w:val="21"/>
                <w:szCs w:val="21"/>
                <w:lang w:val="en-US" w:eastAsia="zh-CN"/>
              </w:rPr>
              <w:t>1</w:t>
            </w:r>
            <w:r>
              <w:rPr>
                <w:rFonts w:hint="eastAsia" w:ascii="仿宋_GB2312" w:eastAsia="仿宋_GB2312"/>
                <w:color w:val="000000"/>
                <w:sz w:val="21"/>
                <w:szCs w:val="21"/>
              </w:rPr>
              <w:t xml:space="preserve">分。 </w:t>
            </w:r>
            <w:r>
              <w:rPr>
                <w:rFonts w:hint="eastAsia" w:ascii="仿宋_GB2312" w:eastAsia="仿宋_GB2312"/>
                <w:color w:val="000000"/>
                <w:sz w:val="21"/>
                <w:szCs w:val="21"/>
              </w:rPr>
              <w:br w:type="textWrapping"/>
            </w:r>
            <w:r>
              <w:rPr>
                <w:rFonts w:hint="eastAsia" w:ascii="仿宋_GB2312" w:eastAsia="仿宋_GB2312"/>
                <w:color w:val="000000"/>
                <w:sz w:val="21"/>
                <w:szCs w:val="21"/>
                <w:lang w:val="en-US" w:eastAsia="zh-CN"/>
              </w:rPr>
              <w:t xml:space="preserve">    </w:t>
            </w:r>
            <w:r>
              <w:rPr>
                <w:rFonts w:hint="eastAsia" w:ascii="仿宋_GB2312" w:hAnsi="仿宋_GB2312" w:eastAsia="仿宋_GB2312" w:cs="仿宋_GB2312"/>
                <w:b/>
                <w:bCs/>
                <w:color w:val="000000"/>
                <w:sz w:val="21"/>
                <w:szCs w:val="21"/>
              </w:rPr>
              <w:t>注：供应商提供上述证书材料并加盖供应商CA电子签章，否则不予计分。</w:t>
            </w:r>
            <w:r>
              <w:rPr>
                <w:rFonts w:hint="eastAsia" w:ascii="仿宋_GB2312" w:eastAsia="仿宋_GB2312"/>
                <w:b/>
                <w:bCs/>
                <w:color w:val="000000"/>
                <w:sz w:val="21"/>
                <w:szCs w:val="21"/>
              </w:rPr>
              <w:t xml:space="preserve"> </w:t>
            </w:r>
          </w:p>
        </w:tc>
        <w:tc>
          <w:tcPr>
            <w:tcW w:w="58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839ADF1">
            <w:pPr>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3</w:t>
            </w:r>
          </w:p>
        </w:tc>
        <w:tc>
          <w:tcPr>
            <w:tcW w:w="1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B77743">
            <w:pPr>
              <w:jc w:val="center"/>
              <w:rPr>
                <w:rFonts w:hint="eastAsia" w:ascii="仿宋_GB2312" w:eastAsia="仿宋_GB2312"/>
                <w:color w:val="000000"/>
              </w:rPr>
            </w:pPr>
            <w:r>
              <w:rPr>
                <w:rFonts w:hint="eastAsia" w:ascii="仿宋_GB2312" w:eastAsia="仿宋_GB2312"/>
                <w:color w:val="000000"/>
              </w:rPr>
              <w:t>相关认证证书材料</w:t>
            </w:r>
          </w:p>
        </w:tc>
      </w:tr>
      <w:tr w14:paraId="586E23DA">
        <w:tblPrEx>
          <w:tblCellMar>
            <w:top w:w="15" w:type="dxa"/>
            <w:left w:w="15" w:type="dxa"/>
            <w:bottom w:w="15" w:type="dxa"/>
            <w:right w:w="15" w:type="dxa"/>
          </w:tblCellMar>
        </w:tblPrEx>
        <w:trPr>
          <w:trHeight w:val="3357" w:hRule="atLeast"/>
        </w:trPr>
        <w:tc>
          <w:tcPr>
            <w:tcW w:w="78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EF386F0">
            <w:pPr>
              <w:jc w:val="center"/>
              <w:rPr>
                <w:rFonts w:ascii="仿宋_GB2312" w:eastAsia="仿宋_GB2312"/>
                <w:b/>
                <w:bCs/>
                <w:color w:val="000000"/>
              </w:rPr>
            </w:pPr>
            <w:r>
              <w:rPr>
                <w:rFonts w:hint="eastAsia" w:ascii="仿宋_GB2312" w:eastAsia="仿宋_GB2312"/>
                <w:b/>
                <w:bCs/>
                <w:color w:val="000000"/>
              </w:rPr>
              <w:t>业绩分</w:t>
            </w:r>
          </w:p>
        </w:tc>
        <w:tc>
          <w:tcPr>
            <w:tcW w:w="9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BC9196">
            <w:pPr>
              <w:jc w:val="center"/>
              <w:rPr>
                <w:rFonts w:ascii="仿宋_GB2312" w:eastAsia="仿宋_GB2312"/>
                <w:b/>
                <w:bCs/>
                <w:color w:val="000000"/>
              </w:rPr>
            </w:pPr>
            <w:r>
              <w:rPr>
                <w:rFonts w:hint="eastAsia" w:ascii="仿宋_GB2312" w:eastAsia="仿宋_GB2312"/>
                <w:b/>
                <w:bCs/>
                <w:color w:val="000000"/>
              </w:rPr>
              <w:t>同类项目经验</w:t>
            </w:r>
          </w:p>
        </w:tc>
        <w:tc>
          <w:tcPr>
            <w:tcW w:w="62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EB873D">
            <w:pPr>
              <w:spacing w:line="440" w:lineRule="exact"/>
              <w:ind w:firstLine="420" w:firstLineChars="200"/>
              <w:rPr>
                <w:rFonts w:ascii="仿宋_GB2312" w:hAnsi="仿宋_GB2312" w:eastAsia="仿宋_GB2312" w:cs="仿宋_GB2312"/>
                <w:b/>
                <w:bCs/>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年1月1日起至今承接的同类服务项目，每有一项得</w:t>
            </w:r>
            <w:r>
              <w:rPr>
                <w:rFonts w:hint="eastAsia" w:ascii="仿宋_GB2312" w:eastAsia="仿宋_GB2312"/>
                <w:color w:val="000000"/>
                <w:lang w:val="en-US" w:eastAsia="zh-CN"/>
              </w:rPr>
              <w:t>2</w:t>
            </w:r>
            <w:r>
              <w:rPr>
                <w:rFonts w:hint="eastAsia" w:ascii="仿宋_GB2312" w:eastAsia="仿宋_GB2312"/>
                <w:color w:val="000000"/>
              </w:rPr>
              <w:t>分，满分</w:t>
            </w:r>
            <w:r>
              <w:rPr>
                <w:rFonts w:hint="eastAsia" w:ascii="仿宋_GB2312" w:eastAsia="仿宋_GB2312"/>
                <w:color w:val="000000"/>
                <w:lang w:val="en-US" w:eastAsia="zh-CN"/>
              </w:rPr>
              <w:t>4</w:t>
            </w:r>
            <w:r>
              <w:rPr>
                <w:rFonts w:hint="eastAsia" w:ascii="仿宋_GB2312" w:eastAsia="仿宋_GB2312"/>
                <w:color w:val="000000"/>
              </w:rPr>
              <w:t xml:space="preserve">分。 </w:t>
            </w:r>
          </w:p>
          <w:p w14:paraId="135D60DA">
            <w:pPr>
              <w:spacing w:line="440" w:lineRule="exact"/>
              <w:ind w:firstLine="422" w:firstLineChars="200"/>
              <w:rPr>
                <w:rFonts w:eastAsia="仿宋_GB2312"/>
              </w:rPr>
            </w:pPr>
            <w:r>
              <w:rPr>
                <w:rFonts w:hint="eastAsia" w:ascii="仿宋_GB2312" w:hAnsi="仿宋_GB2312" w:eastAsia="仿宋_GB2312" w:cs="仿宋_GB2312"/>
                <w:b/>
                <w:bCs/>
                <w:color w:val="000000"/>
              </w:rPr>
              <w:t>注：1.同类服务项目是指同时包含</w:t>
            </w:r>
            <w:r>
              <w:rPr>
                <w:rFonts w:hint="eastAsia" w:ascii="仿宋_GB2312" w:hAnsi="仿宋_GB2312" w:eastAsia="仿宋_GB2312" w:cs="仿宋_GB2312"/>
                <w:b/>
                <w:bCs/>
                <w:color w:val="000000"/>
                <w:lang w:eastAsia="zh-CN"/>
              </w:rPr>
              <w:t>物业</w:t>
            </w:r>
            <w:r>
              <w:rPr>
                <w:rFonts w:ascii="仿宋_GB2312" w:hAnsi="仿宋_GB2312" w:eastAsia="仿宋_GB2312" w:cs="仿宋_GB2312"/>
                <w:b/>
                <w:bCs/>
                <w:color w:val="000000"/>
              </w:rPr>
              <w:t>和</w:t>
            </w:r>
            <w:r>
              <w:rPr>
                <w:rFonts w:hint="eastAsia" w:ascii="仿宋_GB2312" w:hAnsi="仿宋_GB2312" w:eastAsia="仿宋_GB2312" w:cs="仿宋_GB2312"/>
                <w:b/>
                <w:bCs/>
                <w:color w:val="000000"/>
                <w:lang w:val="en-US" w:eastAsia="zh-CN"/>
              </w:rPr>
              <w:t>安保（秩序维护）</w:t>
            </w:r>
            <w:r>
              <w:rPr>
                <w:rFonts w:ascii="仿宋_GB2312" w:hAnsi="仿宋_GB2312" w:eastAsia="仿宋_GB2312" w:cs="仿宋_GB2312"/>
                <w:b/>
                <w:bCs/>
                <w:color w:val="000000"/>
              </w:rPr>
              <w:t>服务在内的项目</w:t>
            </w:r>
            <w:r>
              <w:rPr>
                <w:rFonts w:hint="eastAsia" w:ascii="仿宋_GB2312" w:hAnsi="仿宋_GB2312" w:eastAsia="仿宋_GB2312" w:cs="仿宋_GB2312"/>
                <w:b/>
                <w:bCs/>
                <w:color w:val="000000"/>
              </w:rPr>
              <w:t>；</w:t>
            </w:r>
          </w:p>
          <w:p w14:paraId="1F45C504">
            <w:pPr>
              <w:spacing w:line="440" w:lineRule="exact"/>
              <w:ind w:firstLine="422" w:firstLineChars="200"/>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14:paraId="32F15E2A">
            <w:pPr>
              <w:spacing w:line="440" w:lineRule="exact"/>
              <w:ind w:firstLine="422" w:firstLineChars="200"/>
              <w:rPr>
                <w:rFonts w:ascii="仿宋_GB2312" w:eastAsia="仿宋_GB2312"/>
                <w:color w:val="000000"/>
              </w:rPr>
            </w:pPr>
            <w:r>
              <w:rPr>
                <w:rFonts w:hint="eastAsia" w:ascii="仿宋_GB2312" w:hAnsi="仿宋_GB2312" w:eastAsia="仿宋_GB2312" w:cs="仿宋_GB2312"/>
                <w:b/>
                <w:bCs/>
                <w:color w:val="000000"/>
              </w:rPr>
              <w:t>3.供应商提供上述合同材料并加盖供应商CA电子签章，否则不予计分。</w:t>
            </w:r>
            <w:r>
              <w:rPr>
                <w:rFonts w:hint="eastAsia" w:ascii="仿宋_GB2312" w:eastAsia="仿宋_GB2312"/>
                <w:b/>
                <w:bCs/>
                <w:color w:val="000000"/>
              </w:rPr>
              <w:t xml:space="preserve"> </w:t>
            </w:r>
          </w:p>
        </w:tc>
        <w:tc>
          <w:tcPr>
            <w:tcW w:w="58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460283">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4</w:t>
            </w:r>
          </w:p>
        </w:tc>
        <w:tc>
          <w:tcPr>
            <w:tcW w:w="1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2F3049">
            <w:pPr>
              <w:jc w:val="center"/>
              <w:rPr>
                <w:rFonts w:ascii="仿宋_GB2312" w:eastAsia="仿宋_GB2312"/>
                <w:color w:val="000000"/>
              </w:rPr>
            </w:pPr>
            <w:r>
              <w:rPr>
                <w:rFonts w:hint="eastAsia" w:ascii="仿宋_GB2312" w:eastAsia="仿宋_GB2312"/>
                <w:color w:val="000000"/>
              </w:rPr>
              <w:t>供应商同类项目经验一览表</w:t>
            </w:r>
          </w:p>
        </w:tc>
      </w:tr>
      <w:tr w14:paraId="7030040C">
        <w:tblPrEx>
          <w:tblCellMar>
            <w:top w:w="15" w:type="dxa"/>
            <w:left w:w="15" w:type="dxa"/>
            <w:bottom w:w="15" w:type="dxa"/>
            <w:right w:w="15" w:type="dxa"/>
          </w:tblCellMar>
        </w:tblPrEx>
        <w:trPr>
          <w:trHeight w:val="587" w:hRule="atLeast"/>
        </w:trPr>
        <w:tc>
          <w:tcPr>
            <w:tcW w:w="8005" w:type="dxa"/>
            <w:gridSpan w:val="3"/>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12AB3E">
            <w:pPr>
              <w:jc w:val="center"/>
              <w:rPr>
                <w:rFonts w:ascii="仿宋_GB2312" w:eastAsia="仿宋_GB2312"/>
                <w:b/>
                <w:bCs/>
                <w:color w:val="000000"/>
              </w:rPr>
            </w:pPr>
            <w:r>
              <w:rPr>
                <w:rFonts w:hint="eastAsia" w:ascii="仿宋_GB2312" w:eastAsia="仿宋_GB2312"/>
                <w:b/>
                <w:bCs/>
                <w:color w:val="000000"/>
              </w:rPr>
              <w:t>客观分总分</w:t>
            </w:r>
          </w:p>
        </w:tc>
        <w:tc>
          <w:tcPr>
            <w:tcW w:w="58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D0873D">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46</w:t>
            </w:r>
          </w:p>
        </w:tc>
        <w:tc>
          <w:tcPr>
            <w:tcW w:w="1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33127F">
            <w:pPr>
              <w:jc w:val="center"/>
              <w:rPr>
                <w:rFonts w:ascii="仿宋_GB2312" w:eastAsia="仿宋_GB2312"/>
                <w:b/>
                <w:bCs/>
                <w:color w:val="000000"/>
              </w:rPr>
            </w:pPr>
          </w:p>
        </w:tc>
      </w:tr>
    </w:tbl>
    <w:tbl>
      <w:tblPr>
        <w:tblStyle w:val="48"/>
        <w:tblW w:w="0" w:type="auto"/>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077"/>
        <w:gridCol w:w="6014"/>
        <w:gridCol w:w="600"/>
        <w:gridCol w:w="1300"/>
      </w:tblGrid>
      <w:tr w14:paraId="11EFA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887" w:type="dxa"/>
            <w:gridSpan w:val="5"/>
            <w:shd w:val="clear" w:color="auto" w:fill="D7D7D7"/>
            <w:noWrap w:val="0"/>
            <w:vAlign w:val="center"/>
          </w:tcPr>
          <w:p w14:paraId="6BF50045">
            <w:pPr>
              <w:spacing w:line="390" w:lineRule="exact"/>
              <w:ind w:right="-168" w:rightChars="-80"/>
              <w:jc w:val="center"/>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14:paraId="38ED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dxa"/>
            <w:noWrap w:val="0"/>
            <w:vAlign w:val="center"/>
          </w:tcPr>
          <w:p w14:paraId="50FE7605">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77" w:type="dxa"/>
            <w:noWrap w:val="0"/>
            <w:vAlign w:val="center"/>
          </w:tcPr>
          <w:p w14:paraId="2668D332">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6014" w:type="dxa"/>
            <w:noWrap w:val="0"/>
            <w:vAlign w:val="center"/>
          </w:tcPr>
          <w:p w14:paraId="2218D19C">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600" w:type="dxa"/>
            <w:noWrap w:val="0"/>
            <w:vAlign w:val="center"/>
          </w:tcPr>
          <w:p w14:paraId="282708D9">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00" w:type="dxa"/>
            <w:noWrap w:val="0"/>
            <w:vAlign w:val="center"/>
          </w:tcPr>
          <w:p w14:paraId="12E430A4">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40C8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dxa"/>
            <w:vMerge w:val="restart"/>
            <w:noWrap w:val="0"/>
            <w:vAlign w:val="center"/>
          </w:tcPr>
          <w:p w14:paraId="60CE6307">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1077" w:type="dxa"/>
            <w:noWrap w:val="0"/>
            <w:vAlign w:val="center"/>
          </w:tcPr>
          <w:p w14:paraId="6FC9EA19">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eastAsia="zh-CN"/>
              </w:rPr>
              <w:t>方案</w:t>
            </w:r>
          </w:p>
        </w:tc>
        <w:tc>
          <w:tcPr>
            <w:tcW w:w="6014" w:type="dxa"/>
            <w:noWrap w:val="0"/>
            <w:vAlign w:val="center"/>
          </w:tcPr>
          <w:p w14:paraId="3F6F677A">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w:t>
            </w:r>
            <w:r>
              <w:rPr>
                <w:rFonts w:hint="eastAsia" w:ascii="仿宋_GB2312" w:hAnsi="仿宋_GB2312" w:eastAsia="仿宋_GB2312" w:cs="仿宋_GB2312"/>
              </w:rPr>
              <w:t>重点和难点相应解决措施能有效提升服务质量，</w:t>
            </w:r>
            <w:r>
              <w:rPr>
                <w:rFonts w:hint="eastAsia" w:ascii="仿宋_GB2312" w:hAnsi="仿宋_GB2312" w:eastAsia="仿宋_GB2312" w:cs="仿宋_GB2312"/>
                <w:color w:val="auto"/>
                <w:highlight w:val="none"/>
              </w:rPr>
              <w:t>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14:paraId="7FD4D174">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rPr>
              <w:t>有具体的服务重点和难点</w:t>
            </w:r>
            <w:r>
              <w:rPr>
                <w:rFonts w:hint="eastAsia" w:ascii="仿宋_GB2312" w:hAnsi="仿宋_GB2312" w:eastAsia="仿宋_GB2312" w:cs="仿宋_GB2312"/>
                <w:lang w:eastAsia="zh-CN"/>
              </w:rPr>
              <w:t>，</w:t>
            </w:r>
            <w:r>
              <w:rPr>
                <w:rFonts w:hint="eastAsia" w:ascii="仿宋_GB2312" w:hAnsi="仿宋_GB2312" w:eastAsia="仿宋_GB2312" w:cs="仿宋_GB2312"/>
                <w:color w:val="auto"/>
                <w:highlight w:val="none"/>
              </w:rPr>
              <w:t>难点分析较合理；解决措施可行、较详细；</w:t>
            </w:r>
          </w:p>
          <w:p w14:paraId="18CEBE5E">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rPr>
              <w:t>需求理解不够到位，方案简单，解决措施基本可行、合理。</w:t>
            </w:r>
          </w:p>
          <w:p w14:paraId="7A824828">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14:paraId="1ABAE5D8">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600" w:type="dxa"/>
            <w:noWrap w:val="0"/>
            <w:vAlign w:val="center"/>
          </w:tcPr>
          <w:p w14:paraId="74B33F91">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00" w:type="dxa"/>
            <w:noWrap w:val="0"/>
            <w:vAlign w:val="center"/>
          </w:tcPr>
          <w:p w14:paraId="65BFDDC7">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eastAsia="zh-CN"/>
              </w:rPr>
              <w:t>方案</w:t>
            </w:r>
          </w:p>
        </w:tc>
      </w:tr>
      <w:tr w14:paraId="0341A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dxa"/>
            <w:vMerge w:val="continue"/>
            <w:noWrap w:val="0"/>
            <w:vAlign w:val="center"/>
          </w:tcPr>
          <w:p w14:paraId="290B8DE5">
            <w:pPr>
              <w:spacing w:line="390" w:lineRule="exact"/>
              <w:ind w:right="-168" w:rightChars="-80"/>
              <w:jc w:val="center"/>
              <w:rPr>
                <w:rFonts w:ascii="仿宋_GB2312" w:eastAsia="仿宋_GB2312"/>
                <w:b/>
                <w:color w:val="auto"/>
                <w:sz w:val="24"/>
                <w:highlight w:val="none"/>
              </w:rPr>
            </w:pPr>
          </w:p>
        </w:tc>
        <w:tc>
          <w:tcPr>
            <w:tcW w:w="1077" w:type="dxa"/>
            <w:noWrap w:val="0"/>
            <w:vAlign w:val="center"/>
          </w:tcPr>
          <w:p w14:paraId="6D0634E1">
            <w:pPr>
              <w:widowControl/>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6014" w:type="dxa"/>
            <w:noWrap w:val="0"/>
            <w:vAlign w:val="center"/>
          </w:tcPr>
          <w:p w14:paraId="0D51329D">
            <w:pPr>
              <w:widowControl/>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rPr>
              <w:t>对项目需求理解透彻，</w:t>
            </w:r>
            <w:r>
              <w:rPr>
                <w:rFonts w:hint="eastAsia" w:ascii="仿宋_GB2312" w:hAnsi="仿宋_GB2312" w:eastAsia="仿宋_GB2312" w:cs="仿宋_GB2312"/>
              </w:rPr>
              <w:t>方案针对需求，切合实际，科学合理，岗位责任制度在采购需求的基础上进一步细化，</w:t>
            </w:r>
            <w:r>
              <w:rPr>
                <w:rFonts w:hint="eastAsia" w:ascii="仿宋_GB2312" w:hAnsi="仿宋_GB2312" w:eastAsia="仿宋_GB2312" w:cs="仿宋_GB2312"/>
                <w:color w:val="auto"/>
                <w:highlight w:val="none"/>
              </w:rPr>
              <w:t>各项管理制度完善、详细、可行；</w:t>
            </w:r>
          </w:p>
          <w:p w14:paraId="4908C006">
            <w:pPr>
              <w:widowControl/>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eastAsia="zh-CN"/>
              </w:rPr>
              <w:t>对</w:t>
            </w:r>
            <w:r>
              <w:rPr>
                <w:rFonts w:hint="eastAsia" w:ascii="仿宋_GB2312" w:eastAsia="仿宋_GB2312"/>
              </w:rPr>
              <w:t>需求理解到位，</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color w:val="auto"/>
                <w:highlight w:val="none"/>
              </w:rPr>
              <w:t>；</w:t>
            </w:r>
          </w:p>
          <w:p w14:paraId="28577B4F">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满足采购需求，管理制度内容简单，操作基本可行。</w:t>
            </w:r>
          </w:p>
          <w:p w14:paraId="1A7C6F51">
            <w:pPr>
              <w:widowControl/>
              <w:spacing w:line="400" w:lineRule="exact"/>
              <w:ind w:firstLine="422" w:firstLineChars="200"/>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r>
              <w:rPr>
                <w:rFonts w:hint="eastAsia" w:ascii="仿宋_GB2312" w:hAnsi="仿宋_GB2312" w:eastAsia="仿宋_GB2312" w:cs="仿宋_GB2312"/>
                <w:b/>
                <w:bCs/>
                <w:color w:val="auto"/>
                <w:highlight w:val="none"/>
                <w:lang w:eastAsia="zh-CN"/>
              </w:rPr>
              <w:t>；</w:t>
            </w:r>
          </w:p>
          <w:p w14:paraId="13136C5C">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600" w:type="dxa"/>
            <w:noWrap w:val="0"/>
            <w:vAlign w:val="center"/>
          </w:tcPr>
          <w:p w14:paraId="6698A05B">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00" w:type="dxa"/>
            <w:noWrap w:val="0"/>
            <w:vAlign w:val="center"/>
          </w:tcPr>
          <w:p w14:paraId="5AF0691C">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14:paraId="71AD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dxa"/>
            <w:vMerge w:val="restart"/>
            <w:noWrap w:val="0"/>
            <w:vAlign w:val="center"/>
          </w:tcPr>
          <w:p w14:paraId="54F5008F">
            <w:pPr>
              <w:spacing w:line="390" w:lineRule="exact"/>
              <w:ind w:right="-168" w:rightChars="-80"/>
              <w:jc w:val="center"/>
              <w:rPr>
                <w:rFonts w:ascii="仿宋_GB2312" w:eastAsia="仿宋_GB2312"/>
                <w:color w:val="auto"/>
                <w:sz w:val="24"/>
                <w:highlight w:val="none"/>
              </w:rPr>
            </w:pPr>
            <w:r>
              <w:rPr>
                <w:rFonts w:hint="eastAsia" w:ascii="仿宋_GB2312" w:eastAsia="仿宋_GB2312"/>
                <w:b/>
                <w:color w:val="auto"/>
                <w:sz w:val="24"/>
                <w:highlight w:val="none"/>
              </w:rPr>
              <w:t>服务方案</w:t>
            </w:r>
          </w:p>
        </w:tc>
        <w:tc>
          <w:tcPr>
            <w:tcW w:w="1077" w:type="dxa"/>
            <w:noWrap w:val="0"/>
            <w:vAlign w:val="center"/>
          </w:tcPr>
          <w:p w14:paraId="006DEBEE">
            <w:pPr>
              <w:widowControl/>
              <w:spacing w:line="390" w:lineRule="exact"/>
              <w:jc w:val="center"/>
              <w:rPr>
                <w:rFonts w:hint="eastAsia" w:ascii="仿宋_GB2312" w:hAnsi="仿宋_GB2312" w:eastAsia="仿宋_GB2312" w:cs="仿宋_GB2312"/>
                <w:b/>
                <w:color w:val="auto"/>
                <w:highlight w:val="none"/>
              </w:rPr>
            </w:pPr>
          </w:p>
          <w:p w14:paraId="5BFB4C74">
            <w:pPr>
              <w:widowControl/>
              <w:spacing w:line="390" w:lineRule="exact"/>
              <w:jc w:val="center"/>
              <w:rPr>
                <w:rFonts w:hint="eastAsia" w:ascii="仿宋_GB2312" w:hAnsi="仿宋_GB2312" w:eastAsia="仿宋_GB2312" w:cs="仿宋_GB2312"/>
                <w:b/>
                <w:color w:val="auto"/>
                <w:highlight w:val="none"/>
              </w:rPr>
            </w:pPr>
          </w:p>
          <w:p w14:paraId="0A3797E2">
            <w:pPr>
              <w:widowControl/>
              <w:spacing w:line="390" w:lineRule="exact"/>
              <w:jc w:val="center"/>
              <w:rPr>
                <w:rFonts w:hint="eastAsia" w:ascii="仿宋_GB2312" w:hAnsi="仿宋_GB2312" w:eastAsia="仿宋_GB2312" w:cs="仿宋_GB2312"/>
                <w:b/>
                <w:color w:val="auto"/>
                <w:highlight w:val="none"/>
              </w:rPr>
            </w:pPr>
          </w:p>
          <w:p w14:paraId="59DD7FD2">
            <w:pPr>
              <w:widowControl/>
              <w:spacing w:line="390" w:lineRule="exact"/>
              <w:jc w:val="center"/>
              <w:rPr>
                <w:rFonts w:hint="eastAsia" w:ascii="仿宋_GB2312" w:hAnsi="仿宋_GB2312" w:eastAsia="仿宋_GB2312" w:cs="仿宋_GB2312"/>
                <w:b/>
                <w:color w:val="auto"/>
                <w:highlight w:val="none"/>
              </w:rPr>
            </w:pPr>
          </w:p>
          <w:p w14:paraId="2ECBD391">
            <w:pPr>
              <w:widowControl/>
              <w:spacing w:line="39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针对本项目的进退场服务交接方案</w:t>
            </w:r>
          </w:p>
        </w:tc>
        <w:tc>
          <w:tcPr>
            <w:tcW w:w="6014" w:type="dxa"/>
            <w:noWrap w:val="0"/>
            <w:vAlign w:val="center"/>
          </w:tcPr>
          <w:p w14:paraId="71D89D0D">
            <w:pPr>
              <w:widowControl/>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服务交接方案结合本项目需求特点，计划清晰，明确可行；</w:t>
            </w:r>
          </w:p>
          <w:p w14:paraId="3DA722F9">
            <w:pPr>
              <w:widowControl/>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服务交接方案较贴合项目需求，有一定的针对性，可行性较强；</w:t>
            </w:r>
          </w:p>
          <w:p w14:paraId="13E57A56">
            <w:pPr>
              <w:widowControl/>
              <w:spacing w:line="400" w:lineRule="exact"/>
              <w:ind w:firstLine="422"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服务交接方案针对性一般，基本可行。</w:t>
            </w:r>
            <w:r>
              <w:rPr>
                <w:rFonts w:hint="eastAsia" w:ascii="仿宋_GB2312" w:hAnsi="仿宋_GB2312" w:eastAsia="仿宋_GB2312" w:cs="仿宋_GB2312"/>
                <w:color w:val="auto"/>
                <w:highlight w:val="none"/>
                <w:lang w:val="en-US" w:eastAsia="zh-CN"/>
              </w:rPr>
              <w:t xml:space="preserve"> </w:t>
            </w:r>
          </w:p>
          <w:p w14:paraId="4990F29B">
            <w:pPr>
              <w:widowControl/>
              <w:spacing w:line="49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（1）成立针对本项目的进退场交接小组；（2）提出进场交接方案；（3）提出退场交接方案。</w:t>
            </w:r>
          </w:p>
          <w:p w14:paraId="7D783D72">
            <w:pPr>
              <w:widowControl/>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2.未提供方案或提供的内容与本项目无关的得0分。</w:t>
            </w:r>
          </w:p>
        </w:tc>
        <w:tc>
          <w:tcPr>
            <w:tcW w:w="600" w:type="dxa"/>
            <w:noWrap w:val="0"/>
            <w:vAlign w:val="center"/>
          </w:tcPr>
          <w:p w14:paraId="0B8C0D90">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6</w:t>
            </w:r>
          </w:p>
        </w:tc>
        <w:tc>
          <w:tcPr>
            <w:tcW w:w="1300" w:type="dxa"/>
            <w:noWrap w:val="0"/>
            <w:vAlign w:val="center"/>
          </w:tcPr>
          <w:p w14:paraId="65A2DFED">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针对本项目的进退场服务交接方案</w:t>
            </w:r>
          </w:p>
        </w:tc>
      </w:tr>
      <w:tr w14:paraId="28A2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dxa"/>
            <w:vMerge w:val="continue"/>
            <w:noWrap w:val="0"/>
            <w:vAlign w:val="center"/>
          </w:tcPr>
          <w:p w14:paraId="5ED7D8BE">
            <w:pPr>
              <w:spacing w:line="390" w:lineRule="exact"/>
              <w:ind w:right="-168" w:rightChars="-80"/>
              <w:jc w:val="center"/>
              <w:rPr>
                <w:rFonts w:ascii="仿宋_GB2312" w:eastAsia="仿宋_GB2312"/>
                <w:color w:val="auto"/>
                <w:sz w:val="24"/>
                <w:highlight w:val="none"/>
              </w:rPr>
            </w:pPr>
          </w:p>
        </w:tc>
        <w:tc>
          <w:tcPr>
            <w:tcW w:w="1077" w:type="dxa"/>
            <w:noWrap w:val="0"/>
            <w:vAlign w:val="center"/>
          </w:tcPr>
          <w:p w14:paraId="7F69115A">
            <w:pPr>
              <w:widowControl/>
              <w:spacing w:line="39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6014" w:type="dxa"/>
            <w:noWrap w:val="0"/>
            <w:vAlign w:val="center"/>
          </w:tcPr>
          <w:p w14:paraId="2D6F7884">
            <w:pPr>
              <w:pStyle w:val="26"/>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各项方案完全符合采购需求，切合实际，科学合理，</w:t>
            </w:r>
            <w:r>
              <w:rPr>
                <w:rFonts w:hint="eastAsia" w:ascii="仿宋_GB2312" w:eastAsia="仿宋_GB2312"/>
                <w:color w:val="auto"/>
                <w:highlight w:val="none"/>
                <w:lang w:eastAsia="zh-CN"/>
              </w:rPr>
              <w:t>有</w:t>
            </w:r>
            <w:r>
              <w:rPr>
                <w:rFonts w:hint="eastAsia" w:ascii="仿宋_GB2312" w:hAnsi="仿宋_GB2312" w:eastAsia="仿宋_GB2312" w:cs="仿宋_GB2312"/>
                <w:color w:val="auto"/>
                <w:szCs w:val="24"/>
                <w:highlight w:val="none"/>
                <w:lang w:eastAsia="zh-CN"/>
              </w:rPr>
              <w:t>日常</w:t>
            </w:r>
            <w:r>
              <w:rPr>
                <w:rFonts w:hint="eastAsia" w:ascii="仿宋_GB2312" w:hAnsi="仿宋_GB2312" w:eastAsia="仿宋_GB2312" w:cs="仿宋_GB2312"/>
                <w:color w:val="auto"/>
                <w:szCs w:val="24"/>
                <w:highlight w:val="none"/>
                <w:lang w:val="en-US" w:eastAsia="zh-CN"/>
              </w:rPr>
              <w:t>门岗、</w:t>
            </w:r>
            <w:r>
              <w:rPr>
                <w:rFonts w:hint="eastAsia" w:ascii="仿宋_GB2312" w:hAnsi="仿宋_GB2312" w:eastAsia="仿宋_GB2312" w:cs="仿宋_GB2312"/>
                <w:color w:val="auto"/>
                <w:szCs w:val="24"/>
                <w:highlight w:val="none"/>
                <w:lang w:eastAsia="zh-CN"/>
              </w:rPr>
              <w:t>公共秩序维护、执勤巡逻等安保方案，</w:t>
            </w:r>
            <w:r>
              <w:rPr>
                <w:rFonts w:hint="eastAsia" w:ascii="仿宋_GB2312" w:hAnsi="仿宋_GB2312" w:eastAsia="仿宋_GB2312" w:cs="仿宋_GB2312"/>
                <w:b w:val="0"/>
                <w:bCs w:val="0"/>
                <w:color w:val="auto"/>
                <w:highlight w:val="none"/>
                <w:lang w:eastAsia="zh-CN"/>
              </w:rPr>
              <w:t>有明确的日常保洁服务标准，</w:t>
            </w:r>
            <w:r>
              <w:rPr>
                <w:rFonts w:hint="eastAsia" w:ascii="仿宋_GB2312" w:hAnsi="仿宋_GB2312" w:eastAsia="仿宋_GB2312" w:cs="仿宋_GB2312"/>
                <w:color w:val="auto"/>
                <w:szCs w:val="24"/>
                <w:highlight w:val="none"/>
              </w:rPr>
              <w:t>内容完善可行、针对性强；</w:t>
            </w:r>
          </w:p>
          <w:p w14:paraId="55535D08">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14:paraId="7E37B71F">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14:paraId="6FDA1339">
            <w:pPr>
              <w:pStyle w:val="26"/>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eastAsia="zh-CN"/>
              </w:rPr>
              <w:t>秩序维护方案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）保洁</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）提供本项目的针对性服务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 xml:space="preserve">。 </w:t>
            </w:r>
          </w:p>
          <w:p w14:paraId="2F98D06C">
            <w:pPr>
              <w:pStyle w:val="26"/>
              <w:spacing w:line="4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rPr>
              <w:t>2.未提供方案或提供的内容与本项目无关的得0分。</w:t>
            </w:r>
          </w:p>
        </w:tc>
        <w:tc>
          <w:tcPr>
            <w:tcW w:w="600" w:type="dxa"/>
            <w:noWrap w:val="0"/>
            <w:vAlign w:val="center"/>
          </w:tcPr>
          <w:p w14:paraId="70235E0F">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00" w:type="dxa"/>
            <w:noWrap w:val="0"/>
            <w:vAlign w:val="center"/>
          </w:tcPr>
          <w:p w14:paraId="2DC207CD">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14:paraId="60D6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dxa"/>
            <w:vMerge w:val="restart"/>
            <w:noWrap w:val="0"/>
            <w:vAlign w:val="center"/>
          </w:tcPr>
          <w:p w14:paraId="0EF147BE">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1077" w:type="dxa"/>
            <w:noWrap w:val="0"/>
            <w:vAlign w:val="center"/>
          </w:tcPr>
          <w:p w14:paraId="10F48F6D">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6014" w:type="dxa"/>
            <w:noWrap w:val="0"/>
            <w:vAlign w:val="center"/>
          </w:tcPr>
          <w:p w14:paraId="5BBB63E6">
            <w:pPr>
              <w:pStyle w:val="26"/>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rPr>
              <w:t>应急预案和应急配合方案内容详细全面，方案具有完整规划，明确的报告程序，处理措施、注意事项及相关记录内容清晰详实，方案设置科学合理、可操作性强；</w:t>
            </w:r>
          </w:p>
          <w:p w14:paraId="3068DCC6">
            <w:pPr>
              <w:pStyle w:val="26"/>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rPr>
              <w:t>应急预案和应急配合方案方案较全面、方案具有整体规划，有报告程序。处理措施、注意事项记录合理，应急预案和配合方案具有一定的科学性、可操作性较强；</w:t>
            </w:r>
          </w:p>
          <w:p w14:paraId="7CBE6E9E">
            <w:pPr>
              <w:pStyle w:val="26"/>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w:t>
            </w:r>
            <w:r>
              <w:rPr>
                <w:rFonts w:hint="eastAsia" w:ascii="仿宋_GB2312" w:hAnsi="仿宋_GB2312" w:eastAsia="仿宋_GB2312" w:cs="仿宋_GB2312"/>
                <w:color w:val="auto"/>
                <w:szCs w:val="24"/>
                <w:highlight w:val="none"/>
                <w:lang w:eastAsia="zh-CN"/>
              </w:rPr>
              <w:t>内容简单，方案</w:t>
            </w:r>
            <w:r>
              <w:rPr>
                <w:rFonts w:hint="eastAsia" w:ascii="仿宋_GB2312" w:hAnsi="仿宋_GB2312" w:eastAsia="仿宋_GB2312" w:cs="仿宋_GB2312"/>
                <w:color w:val="auto"/>
                <w:szCs w:val="24"/>
                <w:highlight w:val="none"/>
              </w:rPr>
              <w:t>科学性、可操作性一般。</w:t>
            </w:r>
          </w:p>
          <w:p w14:paraId="49E1D866">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kern w:val="2"/>
                <w:sz w:val="21"/>
                <w:szCs w:val="24"/>
                <w:highlight w:val="none"/>
                <w:lang w:val="en-US" w:eastAsia="zh-CN" w:bidi="ar-SA"/>
              </w:rPr>
              <w:t>（1）突发火灾及停电方面；（2）公共安全及卫生方面。</w:t>
            </w:r>
          </w:p>
          <w:p w14:paraId="6DE1625A">
            <w:pPr>
              <w:pStyle w:val="26"/>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rPr>
              <w:t>2.未提供方案或提供的内容与本项目无关的得0分。</w:t>
            </w:r>
          </w:p>
        </w:tc>
        <w:tc>
          <w:tcPr>
            <w:tcW w:w="600" w:type="dxa"/>
            <w:noWrap w:val="0"/>
            <w:vAlign w:val="center"/>
          </w:tcPr>
          <w:p w14:paraId="2605B461">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8</w:t>
            </w:r>
          </w:p>
        </w:tc>
        <w:tc>
          <w:tcPr>
            <w:tcW w:w="1300" w:type="dxa"/>
            <w:noWrap w:val="0"/>
            <w:vAlign w:val="center"/>
          </w:tcPr>
          <w:p w14:paraId="003071C0">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14:paraId="02AC0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dxa"/>
            <w:vMerge w:val="continue"/>
            <w:noWrap w:val="0"/>
            <w:vAlign w:val="top"/>
          </w:tcPr>
          <w:p w14:paraId="3BE456AA">
            <w:pPr>
              <w:spacing w:line="390" w:lineRule="exact"/>
              <w:ind w:right="-168" w:rightChars="-80"/>
              <w:rPr>
                <w:rFonts w:ascii="仿宋_GB2312" w:eastAsia="仿宋_GB2312"/>
                <w:color w:val="auto"/>
                <w:sz w:val="24"/>
                <w:highlight w:val="none"/>
              </w:rPr>
            </w:pPr>
          </w:p>
        </w:tc>
        <w:tc>
          <w:tcPr>
            <w:tcW w:w="1077" w:type="dxa"/>
            <w:noWrap w:val="0"/>
            <w:vAlign w:val="center"/>
          </w:tcPr>
          <w:p w14:paraId="080F535E">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人员管理方案</w:t>
            </w:r>
          </w:p>
        </w:tc>
        <w:tc>
          <w:tcPr>
            <w:tcW w:w="6014" w:type="dxa"/>
            <w:noWrap w:val="0"/>
            <w:vAlign w:val="center"/>
          </w:tcPr>
          <w:p w14:paraId="7413C0B3">
            <w:pPr>
              <w:pStyle w:val="26"/>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方案针对需求，切合实际，科学合理，各项管理制度完善、详细、可行；</w:t>
            </w:r>
            <w:r>
              <w:rPr>
                <w:rFonts w:hint="eastAsia" w:ascii="仿宋_GB2312" w:eastAsia="仿宋_GB2312"/>
                <w:color w:val="auto"/>
                <w:highlight w:val="none"/>
                <w:lang w:eastAsia="zh-CN"/>
              </w:rPr>
              <w:t>有针对本项目的职前培训方案，人员培训课时充足；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rPr>
              <w:t>，有详细的培训制度</w:t>
            </w:r>
            <w:r>
              <w:rPr>
                <w:rFonts w:hint="eastAsia" w:ascii="仿宋_GB2312" w:hAnsi="仿宋_GB2312" w:eastAsia="仿宋_GB2312" w:cs="仿宋_GB2312"/>
                <w:color w:val="auto"/>
                <w:highlight w:val="none"/>
                <w:lang w:eastAsia="zh-CN"/>
              </w:rPr>
              <w:t>；</w:t>
            </w:r>
          </w:p>
          <w:p w14:paraId="6E387001">
            <w:pPr>
              <w:pStyle w:val="26"/>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kern w:val="2"/>
                <w:sz w:val="21"/>
                <w:szCs w:val="24"/>
                <w:lang w:val="en-US" w:eastAsia="zh-CN" w:bidi="ar-SA"/>
              </w:rPr>
              <w:t>服务团队组建方案具有一定的合理性稳定性、针对性较强，能较好服务本项目，具有一定的针对性，各项管理制度较完善、详细，有较好的培训方案；</w:t>
            </w:r>
          </w:p>
          <w:p w14:paraId="1908DB54">
            <w:pPr>
              <w:pStyle w:val="26"/>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p>
          <w:p w14:paraId="6B901E8A">
            <w:pPr>
              <w:pStyle w:val="26"/>
              <w:tabs>
                <w:tab w:val="left" w:pos="312"/>
              </w:tabs>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szCs w:val="24"/>
                <w:highlight w:val="none"/>
              </w:rPr>
              <w:t>（1）人员考核制度；（2）培训制度；（3）奖惩制度。</w:t>
            </w:r>
          </w:p>
          <w:p w14:paraId="495D000E">
            <w:pPr>
              <w:pStyle w:val="26"/>
              <w:tabs>
                <w:tab w:val="left" w:pos="312"/>
              </w:tabs>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600" w:type="dxa"/>
            <w:noWrap w:val="0"/>
            <w:vAlign w:val="center"/>
          </w:tcPr>
          <w:p w14:paraId="4B583B3A">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00" w:type="dxa"/>
            <w:noWrap w:val="0"/>
            <w:vAlign w:val="center"/>
          </w:tcPr>
          <w:p w14:paraId="505EEF61">
            <w:pPr>
              <w:spacing w:line="360" w:lineRule="exact"/>
              <w:jc w:val="center"/>
              <w:rPr>
                <w:rFonts w:hint="eastAsia" w:ascii="仿宋_GB2312" w:hAnsi="仿宋_GB2312" w:eastAsia="仿宋_GB2312" w:cs="仿宋_GB2312"/>
                <w:color w:val="auto"/>
                <w:highlight w:val="none"/>
              </w:rPr>
            </w:pPr>
          </w:p>
          <w:p w14:paraId="76D2373D">
            <w:pPr>
              <w:spacing w:line="360" w:lineRule="exact"/>
              <w:jc w:val="center"/>
              <w:rPr>
                <w:rFonts w:hint="eastAsia" w:ascii="仿宋_GB2312" w:hAnsi="仿宋_GB2312" w:eastAsia="仿宋_GB2312" w:cs="仿宋_GB2312"/>
                <w:color w:val="auto"/>
                <w:highlight w:val="none"/>
              </w:rPr>
            </w:pPr>
          </w:p>
          <w:p w14:paraId="0EB3B006">
            <w:pPr>
              <w:spacing w:line="360" w:lineRule="exact"/>
              <w:jc w:val="center"/>
              <w:rPr>
                <w:rFonts w:hint="eastAsia" w:ascii="仿宋_GB2312" w:hAnsi="仿宋_GB2312" w:eastAsia="仿宋_GB2312" w:cs="仿宋_GB2312"/>
                <w:color w:val="auto"/>
                <w:highlight w:val="none"/>
              </w:rPr>
            </w:pPr>
          </w:p>
          <w:p w14:paraId="28CBBDB7">
            <w:pPr>
              <w:spacing w:line="360" w:lineRule="exact"/>
              <w:jc w:val="center"/>
              <w:rPr>
                <w:rFonts w:hint="eastAsia" w:ascii="仿宋_GB2312" w:hAnsi="仿宋_GB2312" w:eastAsia="仿宋_GB2312" w:cs="仿宋_GB2312"/>
                <w:color w:val="auto"/>
                <w:highlight w:val="none"/>
              </w:rPr>
            </w:pPr>
          </w:p>
          <w:p w14:paraId="6EEC31BC">
            <w:pPr>
              <w:spacing w:line="360" w:lineRule="exact"/>
              <w:jc w:val="center"/>
              <w:rPr>
                <w:rFonts w:hint="eastAsia" w:ascii="仿宋_GB2312" w:hAnsi="仿宋_GB2312" w:eastAsia="仿宋_GB2312" w:cs="仿宋_GB2312"/>
                <w:color w:val="auto"/>
                <w:highlight w:val="none"/>
              </w:rPr>
            </w:pPr>
          </w:p>
          <w:p w14:paraId="001E0C55">
            <w:pPr>
              <w:spacing w:line="360" w:lineRule="exact"/>
              <w:jc w:val="center"/>
              <w:rPr>
                <w:rFonts w:hint="eastAsia" w:ascii="仿宋_GB2312" w:hAnsi="仿宋_GB2312" w:eastAsia="仿宋_GB2312" w:cs="仿宋_GB2312"/>
                <w:color w:val="auto"/>
                <w:highlight w:val="none"/>
              </w:rPr>
            </w:pPr>
          </w:p>
          <w:p w14:paraId="1B7C10E9">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人员管理方案</w:t>
            </w:r>
          </w:p>
        </w:tc>
      </w:tr>
      <w:tr w14:paraId="2912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987" w:type="dxa"/>
            <w:gridSpan w:val="3"/>
            <w:noWrap w:val="0"/>
            <w:vAlign w:val="top"/>
          </w:tcPr>
          <w:p w14:paraId="5DDB668B">
            <w:pPr>
              <w:pStyle w:val="26"/>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600" w:type="dxa"/>
            <w:noWrap w:val="0"/>
            <w:vAlign w:val="center"/>
          </w:tcPr>
          <w:p w14:paraId="459EDA6B">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54</w:t>
            </w:r>
          </w:p>
        </w:tc>
        <w:tc>
          <w:tcPr>
            <w:tcW w:w="1300" w:type="dxa"/>
            <w:noWrap w:val="0"/>
            <w:vAlign w:val="center"/>
          </w:tcPr>
          <w:p w14:paraId="0BD8B60A">
            <w:pPr>
              <w:spacing w:line="360" w:lineRule="exact"/>
              <w:jc w:val="center"/>
              <w:rPr>
                <w:rFonts w:hint="eastAsia" w:ascii="仿宋_GB2312" w:hAnsi="仿宋_GB2312" w:eastAsia="仿宋_GB2312" w:cs="仿宋_GB2312"/>
                <w:color w:val="auto"/>
                <w:highlight w:val="none"/>
              </w:rPr>
            </w:pPr>
          </w:p>
        </w:tc>
      </w:tr>
    </w:tbl>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62" w:name="_Hlk45233189"/>
    <w:r>
      <w:rPr>
        <w:b/>
      </w:rPr>
      <w:t>柳州市民政局婚姻登记处物业服务采购</w:t>
    </w:r>
    <w:r>
      <w:rPr>
        <w:rFonts w:hint="eastAsia"/>
        <w:b/>
      </w:rPr>
      <w:t>（LZZC2025-C3-990098-LZSZ）</w:t>
    </w:r>
    <w:bookmarkEnd w:id="6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柳州市民政局婚姻登记处物业服务采购</w:t>
    </w:r>
    <w:r>
      <w:rPr>
        <w:rFonts w:hint="eastAsia"/>
        <w:b/>
      </w:rPr>
      <w:t>（</w:t>
    </w:r>
    <w:r>
      <w:rPr>
        <w:b/>
      </w:rPr>
      <w:t>LZZC2025-C3-990XXX-LZSZ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5MWM5ZWQxNGIyMjQyNTFkMDEwM2Q1NzE4NTlhZjA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35C0"/>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4632E9"/>
    <w:rsid w:val="01F55D2F"/>
    <w:rsid w:val="021B537F"/>
    <w:rsid w:val="02496743"/>
    <w:rsid w:val="029B50A7"/>
    <w:rsid w:val="035507B1"/>
    <w:rsid w:val="03580288"/>
    <w:rsid w:val="03671929"/>
    <w:rsid w:val="03A71D33"/>
    <w:rsid w:val="03B83BD5"/>
    <w:rsid w:val="03F34837"/>
    <w:rsid w:val="03FC1928"/>
    <w:rsid w:val="04B10B72"/>
    <w:rsid w:val="04E65979"/>
    <w:rsid w:val="04FB23D4"/>
    <w:rsid w:val="05164BE7"/>
    <w:rsid w:val="051F5A2C"/>
    <w:rsid w:val="05452DC7"/>
    <w:rsid w:val="054C25C5"/>
    <w:rsid w:val="05762289"/>
    <w:rsid w:val="05A255EB"/>
    <w:rsid w:val="05EF4577"/>
    <w:rsid w:val="061A44C2"/>
    <w:rsid w:val="064352B8"/>
    <w:rsid w:val="065B729C"/>
    <w:rsid w:val="069C3E58"/>
    <w:rsid w:val="070F32FA"/>
    <w:rsid w:val="07165A8F"/>
    <w:rsid w:val="07417974"/>
    <w:rsid w:val="0752517E"/>
    <w:rsid w:val="07734F5C"/>
    <w:rsid w:val="079308DB"/>
    <w:rsid w:val="07F15DEB"/>
    <w:rsid w:val="07F8656B"/>
    <w:rsid w:val="085625C5"/>
    <w:rsid w:val="087A5BD2"/>
    <w:rsid w:val="08BD74FF"/>
    <w:rsid w:val="08E724AE"/>
    <w:rsid w:val="09401A4D"/>
    <w:rsid w:val="095C75BE"/>
    <w:rsid w:val="09697DD3"/>
    <w:rsid w:val="09A0401A"/>
    <w:rsid w:val="09D369CA"/>
    <w:rsid w:val="09EE2615"/>
    <w:rsid w:val="0A050E20"/>
    <w:rsid w:val="0A061ACA"/>
    <w:rsid w:val="0A2A7A9A"/>
    <w:rsid w:val="0A2C3657"/>
    <w:rsid w:val="0A621EA9"/>
    <w:rsid w:val="0A73361F"/>
    <w:rsid w:val="0AAE5FE5"/>
    <w:rsid w:val="0B365C18"/>
    <w:rsid w:val="0BA57036"/>
    <w:rsid w:val="0BC22150"/>
    <w:rsid w:val="0BE55CDF"/>
    <w:rsid w:val="0C09783A"/>
    <w:rsid w:val="0C27749A"/>
    <w:rsid w:val="0C281469"/>
    <w:rsid w:val="0C3157D4"/>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0071B5"/>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023E3F"/>
    <w:rsid w:val="14075908"/>
    <w:rsid w:val="14284228"/>
    <w:rsid w:val="144C45A0"/>
    <w:rsid w:val="145928FF"/>
    <w:rsid w:val="148A27F8"/>
    <w:rsid w:val="149411C1"/>
    <w:rsid w:val="15A30C99"/>
    <w:rsid w:val="15DD30B6"/>
    <w:rsid w:val="15F17C93"/>
    <w:rsid w:val="16247054"/>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1F5EE0"/>
    <w:rsid w:val="1C4B7ECC"/>
    <w:rsid w:val="1C705071"/>
    <w:rsid w:val="1C8F11A8"/>
    <w:rsid w:val="1CB96F5F"/>
    <w:rsid w:val="1CE05B1F"/>
    <w:rsid w:val="1CE56A41"/>
    <w:rsid w:val="1CE84BD7"/>
    <w:rsid w:val="1D1906A1"/>
    <w:rsid w:val="1D2600AB"/>
    <w:rsid w:val="1D346DBD"/>
    <w:rsid w:val="1D52231B"/>
    <w:rsid w:val="1D552DD9"/>
    <w:rsid w:val="1D5B1DB8"/>
    <w:rsid w:val="1D5D731E"/>
    <w:rsid w:val="1D6E7783"/>
    <w:rsid w:val="1D863B00"/>
    <w:rsid w:val="1DD647FE"/>
    <w:rsid w:val="1DE22139"/>
    <w:rsid w:val="1E646A9E"/>
    <w:rsid w:val="1E6C6AF8"/>
    <w:rsid w:val="1F36725E"/>
    <w:rsid w:val="1F437789"/>
    <w:rsid w:val="1F7769CC"/>
    <w:rsid w:val="1F784188"/>
    <w:rsid w:val="1FBF453A"/>
    <w:rsid w:val="1FEF45EB"/>
    <w:rsid w:val="1FF50379"/>
    <w:rsid w:val="202D04E1"/>
    <w:rsid w:val="203200E0"/>
    <w:rsid w:val="214555A7"/>
    <w:rsid w:val="21675D85"/>
    <w:rsid w:val="21C916F0"/>
    <w:rsid w:val="21D4524E"/>
    <w:rsid w:val="21FF43D6"/>
    <w:rsid w:val="221E396E"/>
    <w:rsid w:val="22350848"/>
    <w:rsid w:val="22FA7092"/>
    <w:rsid w:val="23BE6089"/>
    <w:rsid w:val="23FE4FD5"/>
    <w:rsid w:val="24090C6F"/>
    <w:rsid w:val="24DB18BA"/>
    <w:rsid w:val="24F54711"/>
    <w:rsid w:val="25581F35"/>
    <w:rsid w:val="2558643B"/>
    <w:rsid w:val="256D3D07"/>
    <w:rsid w:val="259374D7"/>
    <w:rsid w:val="25985157"/>
    <w:rsid w:val="25A20C3F"/>
    <w:rsid w:val="25C825F3"/>
    <w:rsid w:val="25F04386"/>
    <w:rsid w:val="260C58BA"/>
    <w:rsid w:val="26BE6B39"/>
    <w:rsid w:val="27035291"/>
    <w:rsid w:val="273F2ED2"/>
    <w:rsid w:val="274B58B3"/>
    <w:rsid w:val="27534889"/>
    <w:rsid w:val="27CB7ABA"/>
    <w:rsid w:val="27CD1188"/>
    <w:rsid w:val="27EC51C2"/>
    <w:rsid w:val="27F8423B"/>
    <w:rsid w:val="281A4A20"/>
    <w:rsid w:val="28341A36"/>
    <w:rsid w:val="28622602"/>
    <w:rsid w:val="290F3A61"/>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CBB2C3A"/>
    <w:rsid w:val="2D2D1AA8"/>
    <w:rsid w:val="2E1374DE"/>
    <w:rsid w:val="2EA37B0F"/>
    <w:rsid w:val="2EA60A0B"/>
    <w:rsid w:val="2EE97AEF"/>
    <w:rsid w:val="2F452E8A"/>
    <w:rsid w:val="2F5F5F83"/>
    <w:rsid w:val="2F851C0A"/>
    <w:rsid w:val="2FB01243"/>
    <w:rsid w:val="30295422"/>
    <w:rsid w:val="308D5CE3"/>
    <w:rsid w:val="30C717D2"/>
    <w:rsid w:val="30DB3C69"/>
    <w:rsid w:val="310A1B9E"/>
    <w:rsid w:val="310C267A"/>
    <w:rsid w:val="31D67DE3"/>
    <w:rsid w:val="31E132FF"/>
    <w:rsid w:val="3207453C"/>
    <w:rsid w:val="32226B02"/>
    <w:rsid w:val="32235E79"/>
    <w:rsid w:val="32314B41"/>
    <w:rsid w:val="324A0B1B"/>
    <w:rsid w:val="325365D7"/>
    <w:rsid w:val="32822238"/>
    <w:rsid w:val="328A5338"/>
    <w:rsid w:val="330207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5BF2938"/>
    <w:rsid w:val="360E0FB2"/>
    <w:rsid w:val="364F67F2"/>
    <w:rsid w:val="369A15FD"/>
    <w:rsid w:val="37540578"/>
    <w:rsid w:val="375641DF"/>
    <w:rsid w:val="376F305B"/>
    <w:rsid w:val="379577DD"/>
    <w:rsid w:val="37C84A35"/>
    <w:rsid w:val="38501133"/>
    <w:rsid w:val="38965221"/>
    <w:rsid w:val="38DC1E4F"/>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790B91"/>
    <w:rsid w:val="3C825430"/>
    <w:rsid w:val="3C8F1954"/>
    <w:rsid w:val="3CB41B63"/>
    <w:rsid w:val="3CDB133B"/>
    <w:rsid w:val="3D055414"/>
    <w:rsid w:val="3D1F3632"/>
    <w:rsid w:val="3D2E116F"/>
    <w:rsid w:val="3D9A70AE"/>
    <w:rsid w:val="3E271B46"/>
    <w:rsid w:val="3E4651C8"/>
    <w:rsid w:val="3E484EBC"/>
    <w:rsid w:val="3E7A3F16"/>
    <w:rsid w:val="3EC2618C"/>
    <w:rsid w:val="3ED813D3"/>
    <w:rsid w:val="3F1D7CB8"/>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3AD0658"/>
    <w:rsid w:val="44145E77"/>
    <w:rsid w:val="44560FF5"/>
    <w:rsid w:val="44731F74"/>
    <w:rsid w:val="447F1479"/>
    <w:rsid w:val="44884390"/>
    <w:rsid w:val="44A81A61"/>
    <w:rsid w:val="44B232FF"/>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360037"/>
    <w:rsid w:val="4A520968"/>
    <w:rsid w:val="4AB15AF5"/>
    <w:rsid w:val="4B0E4208"/>
    <w:rsid w:val="4B19147C"/>
    <w:rsid w:val="4B1C39FE"/>
    <w:rsid w:val="4B2D7A2E"/>
    <w:rsid w:val="4B385D49"/>
    <w:rsid w:val="4B5A3717"/>
    <w:rsid w:val="4B5D7640"/>
    <w:rsid w:val="4B8D4FA6"/>
    <w:rsid w:val="4BBE6381"/>
    <w:rsid w:val="4BC831E7"/>
    <w:rsid w:val="4BF86A36"/>
    <w:rsid w:val="4C4F4E03"/>
    <w:rsid w:val="4C945C61"/>
    <w:rsid w:val="4CDA668D"/>
    <w:rsid w:val="4CE84AB9"/>
    <w:rsid w:val="4CF41FF8"/>
    <w:rsid w:val="4D1F7563"/>
    <w:rsid w:val="4D3C36BA"/>
    <w:rsid w:val="4D5153E7"/>
    <w:rsid w:val="4D7C0552"/>
    <w:rsid w:val="4DA661BC"/>
    <w:rsid w:val="4DAB22CF"/>
    <w:rsid w:val="4E490BBE"/>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55C75"/>
    <w:rsid w:val="52BA6CE6"/>
    <w:rsid w:val="52DA676D"/>
    <w:rsid w:val="52E37F64"/>
    <w:rsid w:val="52EC7E87"/>
    <w:rsid w:val="530E02D4"/>
    <w:rsid w:val="5339357A"/>
    <w:rsid w:val="5344057A"/>
    <w:rsid w:val="53554B5D"/>
    <w:rsid w:val="53850FA0"/>
    <w:rsid w:val="53A7700C"/>
    <w:rsid w:val="53BE2E82"/>
    <w:rsid w:val="53D944ED"/>
    <w:rsid w:val="54111F61"/>
    <w:rsid w:val="54680B21"/>
    <w:rsid w:val="54D55AB3"/>
    <w:rsid w:val="54ED7D2A"/>
    <w:rsid w:val="55182AB5"/>
    <w:rsid w:val="55E36265"/>
    <w:rsid w:val="55F71EA2"/>
    <w:rsid w:val="563A37EF"/>
    <w:rsid w:val="56E03FD6"/>
    <w:rsid w:val="570805F7"/>
    <w:rsid w:val="57513ECB"/>
    <w:rsid w:val="576D5916"/>
    <w:rsid w:val="57B3422A"/>
    <w:rsid w:val="580852C7"/>
    <w:rsid w:val="581B70E6"/>
    <w:rsid w:val="584D37A9"/>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2A061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26C5558"/>
    <w:rsid w:val="631A445D"/>
    <w:rsid w:val="63416863"/>
    <w:rsid w:val="637F4A5E"/>
    <w:rsid w:val="63D434F9"/>
    <w:rsid w:val="63EE2E1F"/>
    <w:rsid w:val="640D6253"/>
    <w:rsid w:val="642B11E4"/>
    <w:rsid w:val="645362EC"/>
    <w:rsid w:val="64E15121"/>
    <w:rsid w:val="6527529D"/>
    <w:rsid w:val="65314404"/>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7C37D9"/>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92398"/>
    <w:rsid w:val="6AED1F8F"/>
    <w:rsid w:val="6B767479"/>
    <w:rsid w:val="6C5B1843"/>
    <w:rsid w:val="6C8D159D"/>
    <w:rsid w:val="6CD0637D"/>
    <w:rsid w:val="6CF2329A"/>
    <w:rsid w:val="6CF541B1"/>
    <w:rsid w:val="6CFF0A62"/>
    <w:rsid w:val="6D211C5C"/>
    <w:rsid w:val="6D9F2BF8"/>
    <w:rsid w:val="6DAE3308"/>
    <w:rsid w:val="6DC2562A"/>
    <w:rsid w:val="6E8229A1"/>
    <w:rsid w:val="6E8368DD"/>
    <w:rsid w:val="6E8D4ADD"/>
    <w:rsid w:val="6EBD1519"/>
    <w:rsid w:val="6EE4389B"/>
    <w:rsid w:val="6EF95A87"/>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923FF"/>
    <w:rsid w:val="714C1C7B"/>
    <w:rsid w:val="71666764"/>
    <w:rsid w:val="72281C8F"/>
    <w:rsid w:val="72960CFA"/>
    <w:rsid w:val="7314447D"/>
    <w:rsid w:val="733977C9"/>
    <w:rsid w:val="735E5447"/>
    <w:rsid w:val="74282515"/>
    <w:rsid w:val="743524BF"/>
    <w:rsid w:val="74A11F8C"/>
    <w:rsid w:val="74A271EF"/>
    <w:rsid w:val="74E2629B"/>
    <w:rsid w:val="751B2458"/>
    <w:rsid w:val="75226E7A"/>
    <w:rsid w:val="7596500B"/>
    <w:rsid w:val="75B94E29"/>
    <w:rsid w:val="76A719FE"/>
    <w:rsid w:val="76EC328B"/>
    <w:rsid w:val="76FE205B"/>
    <w:rsid w:val="77036918"/>
    <w:rsid w:val="77486480"/>
    <w:rsid w:val="775B68AA"/>
    <w:rsid w:val="782E4559"/>
    <w:rsid w:val="78595EBE"/>
    <w:rsid w:val="78A858B1"/>
    <w:rsid w:val="78C665CC"/>
    <w:rsid w:val="78F24AF8"/>
    <w:rsid w:val="795F37FC"/>
    <w:rsid w:val="79633332"/>
    <w:rsid w:val="799A4031"/>
    <w:rsid w:val="79DE12CA"/>
    <w:rsid w:val="7A6215C5"/>
    <w:rsid w:val="7A776449"/>
    <w:rsid w:val="7A7C2A04"/>
    <w:rsid w:val="7A977085"/>
    <w:rsid w:val="7AC535F5"/>
    <w:rsid w:val="7AE75A69"/>
    <w:rsid w:val="7AF8387E"/>
    <w:rsid w:val="7BC360EC"/>
    <w:rsid w:val="7C604B68"/>
    <w:rsid w:val="7C6671B7"/>
    <w:rsid w:val="7C723083"/>
    <w:rsid w:val="7CE961B2"/>
    <w:rsid w:val="7D44008C"/>
    <w:rsid w:val="7D5858F6"/>
    <w:rsid w:val="7D7E6CD0"/>
    <w:rsid w:val="7D8C6A4A"/>
    <w:rsid w:val="7D924B98"/>
    <w:rsid w:val="7DAE3297"/>
    <w:rsid w:val="7DBC4E1E"/>
    <w:rsid w:val="7DDA769F"/>
    <w:rsid w:val="7E180CF6"/>
    <w:rsid w:val="7E2E1FD2"/>
    <w:rsid w:val="7E4E5F3E"/>
    <w:rsid w:val="7E5232ED"/>
    <w:rsid w:val="7E5B33F6"/>
    <w:rsid w:val="7E7E1C81"/>
    <w:rsid w:val="7EA557DA"/>
    <w:rsid w:val="7EBB4162"/>
    <w:rsid w:val="7ED1109C"/>
    <w:rsid w:val="7ED5013C"/>
    <w:rsid w:val="7F0437D0"/>
    <w:rsid w:val="7F267E2A"/>
    <w:rsid w:val="7F4171EC"/>
    <w:rsid w:val="7F7E5A9E"/>
    <w:rsid w:val="7F83718F"/>
    <w:rsid w:val="7FF9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13"/>
    <w:qFormat/>
    <w:uiPriority w:val="0"/>
    <w:pPr>
      <w:keepNext/>
      <w:keepLines/>
      <w:spacing w:before="260" w:after="260" w:line="416" w:lineRule="auto"/>
      <w:outlineLvl w:val="2"/>
    </w:pPr>
    <w:rPr>
      <w:b/>
      <w:bCs/>
      <w:sz w:val="32"/>
      <w:szCs w:val="32"/>
    </w:rPr>
  </w:style>
  <w:style w:type="paragraph" w:styleId="6">
    <w:name w:val="heading 4"/>
    <w:basedOn w:val="1"/>
    <w:next w:val="1"/>
    <w:link w:val="61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1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1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7"/>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6"/>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3"/>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31"/>
    <w:basedOn w:val="53"/>
    <w:link w:val="51"/>
    <w:qFormat/>
    <w:uiPriority w:val="0"/>
    <w:rPr>
      <w:rFonts w:ascii="宋体" w:hAnsi="Courier New" w:eastAsia="宋体" w:cs="Courier New"/>
      <w:szCs w:val="21"/>
    </w:rPr>
  </w:style>
  <w:style w:type="paragraph" w:customStyle="1" w:styleId="53">
    <w:name w:val="Normal_file_131"/>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31"/>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31"/>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34"/>
    <w:basedOn w:val="143"/>
    <w:link w:val="141"/>
    <w:qFormat/>
    <w:uiPriority w:val="9"/>
    <w:pPr>
      <w:outlineLvl w:val="0"/>
    </w:pPr>
    <w:rPr>
      <w:kern w:val="36"/>
      <w:sz w:val="48"/>
      <w:szCs w:val="48"/>
    </w:rPr>
  </w:style>
  <w:style w:type="paragraph" w:customStyle="1" w:styleId="143">
    <w:name w:val="Normal_file_1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35"/>
    <w:basedOn w:val="145"/>
    <w:link w:val="141"/>
    <w:qFormat/>
    <w:uiPriority w:val="9"/>
    <w:pPr>
      <w:outlineLvl w:val="0"/>
    </w:pPr>
    <w:rPr>
      <w:kern w:val="36"/>
      <w:sz w:val="48"/>
      <w:szCs w:val="48"/>
    </w:rPr>
  </w:style>
  <w:style w:type="paragraph" w:customStyle="1" w:styleId="145">
    <w:name w:val="Normal_file_1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36"/>
    <w:basedOn w:val="147"/>
    <w:link w:val="141"/>
    <w:qFormat/>
    <w:uiPriority w:val="9"/>
    <w:pPr>
      <w:outlineLvl w:val="0"/>
    </w:pPr>
    <w:rPr>
      <w:kern w:val="36"/>
      <w:sz w:val="48"/>
      <w:szCs w:val="48"/>
    </w:rPr>
  </w:style>
  <w:style w:type="paragraph" w:customStyle="1" w:styleId="147">
    <w:name w:val="Normal_file_1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37"/>
    <w:basedOn w:val="149"/>
    <w:link w:val="141"/>
    <w:qFormat/>
    <w:uiPriority w:val="9"/>
    <w:pPr>
      <w:outlineLvl w:val="0"/>
    </w:pPr>
    <w:rPr>
      <w:kern w:val="36"/>
      <w:sz w:val="48"/>
      <w:szCs w:val="48"/>
    </w:rPr>
  </w:style>
  <w:style w:type="paragraph" w:customStyle="1" w:styleId="149">
    <w:name w:val="Normal_file_1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38"/>
    <w:basedOn w:val="151"/>
    <w:link w:val="141"/>
    <w:qFormat/>
    <w:uiPriority w:val="9"/>
    <w:pPr>
      <w:outlineLvl w:val="0"/>
    </w:pPr>
    <w:rPr>
      <w:kern w:val="36"/>
      <w:sz w:val="48"/>
      <w:szCs w:val="48"/>
    </w:rPr>
  </w:style>
  <w:style w:type="paragraph" w:customStyle="1" w:styleId="151">
    <w:name w:val="Normal_file_1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39"/>
    <w:basedOn w:val="153"/>
    <w:link w:val="141"/>
    <w:qFormat/>
    <w:uiPriority w:val="9"/>
    <w:pPr>
      <w:outlineLvl w:val="0"/>
    </w:pPr>
    <w:rPr>
      <w:kern w:val="36"/>
      <w:sz w:val="48"/>
      <w:szCs w:val="48"/>
    </w:rPr>
  </w:style>
  <w:style w:type="paragraph" w:customStyle="1" w:styleId="153">
    <w:name w:val="Normal_file_1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40"/>
    <w:basedOn w:val="155"/>
    <w:link w:val="141"/>
    <w:qFormat/>
    <w:uiPriority w:val="9"/>
    <w:pPr>
      <w:outlineLvl w:val="0"/>
    </w:pPr>
    <w:rPr>
      <w:kern w:val="36"/>
      <w:sz w:val="48"/>
      <w:szCs w:val="48"/>
    </w:rPr>
  </w:style>
  <w:style w:type="paragraph" w:customStyle="1" w:styleId="155">
    <w:name w:val="Normal_file_1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41"/>
    <w:basedOn w:val="157"/>
    <w:link w:val="141"/>
    <w:qFormat/>
    <w:uiPriority w:val="9"/>
    <w:pPr>
      <w:outlineLvl w:val="0"/>
    </w:pPr>
    <w:rPr>
      <w:kern w:val="36"/>
      <w:sz w:val="48"/>
      <w:szCs w:val="48"/>
    </w:rPr>
  </w:style>
  <w:style w:type="paragraph" w:customStyle="1" w:styleId="157">
    <w:name w:val="Normal_file_1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42"/>
    <w:basedOn w:val="159"/>
    <w:link w:val="141"/>
    <w:qFormat/>
    <w:uiPriority w:val="9"/>
    <w:pPr>
      <w:outlineLvl w:val="0"/>
    </w:pPr>
    <w:rPr>
      <w:kern w:val="36"/>
      <w:sz w:val="48"/>
      <w:szCs w:val="48"/>
    </w:rPr>
  </w:style>
  <w:style w:type="paragraph" w:customStyle="1" w:styleId="159">
    <w:name w:val="Normal_file_1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43"/>
    <w:basedOn w:val="161"/>
    <w:link w:val="141"/>
    <w:qFormat/>
    <w:uiPriority w:val="9"/>
    <w:pPr>
      <w:outlineLvl w:val="0"/>
    </w:pPr>
    <w:rPr>
      <w:kern w:val="36"/>
      <w:sz w:val="48"/>
      <w:szCs w:val="48"/>
    </w:rPr>
  </w:style>
  <w:style w:type="paragraph" w:customStyle="1" w:styleId="161">
    <w:name w:val="Normal_file_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44"/>
    <w:basedOn w:val="163"/>
    <w:link w:val="141"/>
    <w:qFormat/>
    <w:uiPriority w:val="9"/>
    <w:pPr>
      <w:outlineLvl w:val="0"/>
    </w:pPr>
    <w:rPr>
      <w:kern w:val="36"/>
      <w:sz w:val="48"/>
      <w:szCs w:val="48"/>
    </w:rPr>
  </w:style>
  <w:style w:type="paragraph" w:customStyle="1" w:styleId="163">
    <w:name w:val="Normal_file_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45"/>
    <w:basedOn w:val="165"/>
    <w:link w:val="141"/>
    <w:qFormat/>
    <w:uiPriority w:val="9"/>
    <w:pPr>
      <w:outlineLvl w:val="0"/>
    </w:pPr>
    <w:rPr>
      <w:kern w:val="36"/>
      <w:sz w:val="48"/>
      <w:szCs w:val="48"/>
    </w:rPr>
  </w:style>
  <w:style w:type="paragraph" w:customStyle="1" w:styleId="165">
    <w:name w:val="Normal_file_1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46"/>
    <w:basedOn w:val="167"/>
    <w:link w:val="141"/>
    <w:qFormat/>
    <w:uiPriority w:val="9"/>
    <w:pPr>
      <w:outlineLvl w:val="0"/>
    </w:pPr>
    <w:rPr>
      <w:kern w:val="36"/>
      <w:sz w:val="48"/>
      <w:szCs w:val="48"/>
    </w:rPr>
  </w:style>
  <w:style w:type="paragraph" w:customStyle="1" w:styleId="167">
    <w:name w:val="Normal_file_1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47"/>
    <w:basedOn w:val="169"/>
    <w:link w:val="141"/>
    <w:qFormat/>
    <w:uiPriority w:val="9"/>
    <w:pPr>
      <w:outlineLvl w:val="0"/>
    </w:pPr>
    <w:rPr>
      <w:kern w:val="36"/>
      <w:sz w:val="48"/>
      <w:szCs w:val="48"/>
    </w:rPr>
  </w:style>
  <w:style w:type="paragraph" w:customStyle="1" w:styleId="169">
    <w:name w:val="Normal_file_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48"/>
    <w:basedOn w:val="171"/>
    <w:link w:val="141"/>
    <w:qFormat/>
    <w:uiPriority w:val="9"/>
    <w:pPr>
      <w:outlineLvl w:val="0"/>
    </w:pPr>
    <w:rPr>
      <w:kern w:val="36"/>
      <w:sz w:val="48"/>
      <w:szCs w:val="48"/>
    </w:rPr>
  </w:style>
  <w:style w:type="paragraph" w:customStyle="1" w:styleId="171">
    <w:name w:val="Normal_file_14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2">
    <w:name w:val="Char Char11"/>
    <w:qFormat/>
    <w:uiPriority w:val="0"/>
    <w:rPr>
      <w:rFonts w:ascii="宋体" w:hAnsi="Courier New" w:eastAsia="宋体" w:cs="Courier New"/>
      <w:szCs w:val="21"/>
    </w:rPr>
  </w:style>
  <w:style w:type="character" w:customStyle="1" w:styleId="173">
    <w:name w:val="页脚 字符"/>
    <w:link w:val="31"/>
    <w:qFormat/>
    <w:uiPriority w:val="99"/>
    <w:rPr>
      <w:kern w:val="2"/>
      <w:sz w:val="18"/>
      <w:szCs w:val="18"/>
    </w:rPr>
  </w:style>
  <w:style w:type="character" w:customStyle="1" w:styleId="174">
    <w:name w:val="font91"/>
    <w:qFormat/>
    <w:uiPriority w:val="0"/>
    <w:rPr>
      <w:rFonts w:hint="default" w:ascii="Times New Roman" w:hAnsi="Times New Roman" w:cs="Times New Roman"/>
      <w:color w:val="000000"/>
      <w:sz w:val="20"/>
      <w:szCs w:val="20"/>
      <w:u w:val="none"/>
    </w:rPr>
  </w:style>
  <w:style w:type="character" w:customStyle="1" w:styleId="175">
    <w:name w:val="纯文本 Char1"/>
    <w:qFormat/>
    <w:uiPriority w:val="0"/>
    <w:rPr>
      <w:rFonts w:ascii="宋体" w:hAnsi="Courier New" w:eastAsia="宋体" w:cs="Courier New"/>
      <w:szCs w:val="21"/>
    </w:rPr>
  </w:style>
  <w:style w:type="character" w:customStyle="1" w:styleId="176">
    <w:name w:val="正文文本缩进 3 Char2"/>
    <w:semiHidden/>
    <w:qFormat/>
    <w:uiPriority w:val="99"/>
    <w:rPr>
      <w:kern w:val="2"/>
      <w:sz w:val="16"/>
      <w:szCs w:val="16"/>
    </w:rPr>
  </w:style>
  <w:style w:type="character" w:customStyle="1" w:styleId="177">
    <w:name w:val="A4"/>
    <w:qFormat/>
    <w:uiPriority w:val="0"/>
    <w:rPr>
      <w:rFonts w:ascii="新宋体" w:eastAsia="新宋体" w:cs="新宋体"/>
      <w:color w:val="000000"/>
      <w:lang w:bidi="ar-SA"/>
    </w:rPr>
  </w:style>
  <w:style w:type="character" w:customStyle="1" w:styleId="178">
    <w:name w:val="style21"/>
    <w:qFormat/>
    <w:uiPriority w:val="0"/>
    <w:rPr>
      <w:sz w:val="22"/>
      <w:szCs w:val="22"/>
    </w:rPr>
  </w:style>
  <w:style w:type="character" w:customStyle="1" w:styleId="179">
    <w:name w:val="列表段落 字符"/>
    <w:link w:val="180"/>
    <w:qFormat/>
    <w:locked/>
    <w:uiPriority w:val="34"/>
    <w:rPr>
      <w:rFonts w:ascii="Calibri" w:hAnsi="Calibri"/>
      <w:kern w:val="2"/>
      <w:sz w:val="21"/>
      <w:szCs w:val="22"/>
    </w:rPr>
  </w:style>
  <w:style w:type="paragraph" w:styleId="180">
    <w:name w:val="List Paragraph"/>
    <w:basedOn w:val="1"/>
    <w:link w:val="179"/>
    <w:qFormat/>
    <w:uiPriority w:val="34"/>
    <w:pPr>
      <w:ind w:firstLine="420" w:firstLineChars="200"/>
    </w:pPr>
    <w:rPr>
      <w:rFonts w:ascii="Calibri" w:hAnsi="Calibri"/>
      <w:szCs w:val="22"/>
    </w:rPr>
  </w:style>
  <w:style w:type="character" w:customStyle="1" w:styleId="181">
    <w:name w:val="标题 7 字符"/>
    <w:link w:val="10"/>
    <w:qFormat/>
    <w:uiPriority w:val="0"/>
    <w:rPr>
      <w:b/>
      <w:kern w:val="2"/>
      <w:sz w:val="24"/>
      <w:szCs w:val="24"/>
    </w:rPr>
  </w:style>
  <w:style w:type="character" w:customStyle="1" w:styleId="182">
    <w:name w:val="无间隔 字符"/>
    <w:link w:val="183"/>
    <w:qFormat/>
    <w:uiPriority w:val="1"/>
    <w:rPr>
      <w:rFonts w:ascii="宋体" w:hAnsi="Courier New"/>
      <w:kern w:val="2"/>
      <w:sz w:val="21"/>
      <w:lang w:val="en-US" w:eastAsia="zh-CN" w:bidi="ar-SA"/>
    </w:rPr>
  </w:style>
  <w:style w:type="paragraph" w:styleId="183">
    <w:name w:val="No Spacing"/>
    <w:link w:val="182"/>
    <w:qFormat/>
    <w:uiPriority w:val="1"/>
    <w:pPr>
      <w:widowControl w:val="0"/>
      <w:jc w:val="both"/>
    </w:pPr>
    <w:rPr>
      <w:rFonts w:ascii="宋体" w:hAnsi="Courier New" w:eastAsia="宋体" w:cs="Times New Roman"/>
      <w:kern w:val="2"/>
      <w:sz w:val="21"/>
      <w:lang w:val="en-US" w:eastAsia="zh-CN" w:bidi="ar-SA"/>
    </w:rPr>
  </w:style>
  <w:style w:type="character" w:customStyle="1" w:styleId="184">
    <w:name w:val="Subtle Emphasis"/>
    <w:qFormat/>
    <w:uiPriority w:val="19"/>
    <w:rPr>
      <w:i/>
      <w:iCs/>
      <w:color w:val="808080"/>
    </w:rPr>
  </w:style>
  <w:style w:type="character" w:customStyle="1" w:styleId="185">
    <w:name w:val="表正文 Char2"/>
    <w:qFormat/>
    <w:uiPriority w:val="0"/>
    <w:rPr>
      <w:rFonts w:ascii="Times New Roman" w:hAnsi="Times New Roman"/>
      <w:kern w:val="2"/>
      <w:sz w:val="21"/>
    </w:rPr>
  </w:style>
  <w:style w:type="character" w:customStyle="1" w:styleId="186">
    <w:name w:val="日期 Char1"/>
    <w:semiHidden/>
    <w:qFormat/>
    <w:uiPriority w:val="99"/>
    <w:rPr>
      <w:rFonts w:ascii="Times New Roman" w:hAnsi="Times New Roman" w:eastAsia="宋体" w:cs="Times New Roman"/>
      <w:szCs w:val="24"/>
    </w:rPr>
  </w:style>
  <w:style w:type="character" w:customStyle="1" w:styleId="187">
    <w:name w:val="批注文字 字符"/>
    <w:link w:val="17"/>
    <w:qFormat/>
    <w:uiPriority w:val="99"/>
    <w:rPr>
      <w:kern w:val="2"/>
      <w:sz w:val="21"/>
      <w:szCs w:val="24"/>
    </w:rPr>
  </w:style>
  <w:style w:type="character" w:customStyle="1" w:styleId="188">
    <w:name w:val="ca-21"/>
    <w:qFormat/>
    <w:uiPriority w:val="0"/>
    <w:rPr>
      <w:rFonts w:ascii="宋体" w:hAnsi="宋体" w:eastAsia="宋体"/>
      <w:w w:val="100"/>
      <w:sz w:val="21"/>
      <w:szCs w:val="21"/>
      <w:shd w:val="clear" w:color="auto" w:fill="auto"/>
    </w:rPr>
  </w:style>
  <w:style w:type="character" w:customStyle="1" w:styleId="189">
    <w:name w:val="Body Text Indent 3 Char"/>
    <w:qFormat/>
    <w:locked/>
    <w:uiPriority w:val="99"/>
    <w:rPr>
      <w:rFonts w:eastAsia="宋体"/>
      <w:sz w:val="16"/>
    </w:rPr>
  </w:style>
  <w:style w:type="character" w:customStyle="1" w:styleId="190">
    <w:name w:val="批注主题 Char1"/>
    <w:qFormat/>
    <w:uiPriority w:val="99"/>
    <w:rPr>
      <w:b/>
      <w:bCs/>
      <w:kern w:val="2"/>
      <w:sz w:val="21"/>
      <w:szCs w:val="24"/>
    </w:rPr>
  </w:style>
  <w:style w:type="character" w:customStyle="1" w:styleId="191">
    <w:name w:val="页眉 Char1"/>
    <w:semiHidden/>
    <w:qFormat/>
    <w:uiPriority w:val="99"/>
    <w:rPr>
      <w:kern w:val="2"/>
      <w:sz w:val="18"/>
      <w:szCs w:val="18"/>
    </w:rPr>
  </w:style>
  <w:style w:type="character" w:customStyle="1" w:styleId="192">
    <w:name w:val="正文文本 2 Char1"/>
    <w:semiHidden/>
    <w:qFormat/>
    <w:uiPriority w:val="99"/>
    <w:rPr>
      <w:rFonts w:ascii="Times New Roman" w:hAnsi="Times New Roman" w:eastAsia="宋体" w:cs="Times New Roman"/>
      <w:szCs w:val="24"/>
    </w:rPr>
  </w:style>
  <w:style w:type="character" w:customStyle="1" w:styleId="193">
    <w:name w:val="bold1"/>
    <w:qFormat/>
    <w:uiPriority w:val="0"/>
    <w:rPr>
      <w:rFonts w:hint="default"/>
      <w:b/>
      <w:bCs/>
      <w:color w:val="000000"/>
      <w:sz w:val="18"/>
      <w:szCs w:val="18"/>
    </w:rPr>
  </w:style>
  <w:style w:type="character" w:customStyle="1" w:styleId="194">
    <w:name w:val="正文文本缩进 Char1"/>
    <w:semiHidden/>
    <w:qFormat/>
    <w:uiPriority w:val="99"/>
    <w:rPr>
      <w:kern w:val="2"/>
      <w:sz w:val="21"/>
      <w:szCs w:val="24"/>
    </w:rPr>
  </w:style>
  <w:style w:type="character" w:customStyle="1" w:styleId="195">
    <w:name w:val="纯文本 Char"/>
    <w:qFormat/>
    <w:uiPriority w:val="0"/>
    <w:rPr>
      <w:rFonts w:ascii="宋体" w:hAnsi="Courier New" w:eastAsia="宋体" w:cs="Courier New"/>
      <w:kern w:val="2"/>
      <w:sz w:val="21"/>
      <w:szCs w:val="21"/>
      <w:lang w:val="en-US" w:eastAsia="zh-CN" w:bidi="ar-SA"/>
    </w:rPr>
  </w:style>
  <w:style w:type="character" w:customStyle="1" w:styleId="196">
    <w:name w:val="正文文本 字符"/>
    <w:link w:val="19"/>
    <w:qFormat/>
    <w:uiPriority w:val="0"/>
    <w:rPr>
      <w:kern w:val="2"/>
      <w:sz w:val="24"/>
      <w:szCs w:val="24"/>
    </w:rPr>
  </w:style>
  <w:style w:type="character" w:customStyle="1" w:styleId="197">
    <w:name w:val="项目排列 Char Char"/>
    <w:link w:val="198"/>
    <w:qFormat/>
    <w:uiPriority w:val="0"/>
    <w:rPr>
      <w:kern w:val="2"/>
      <w:sz w:val="24"/>
      <w:szCs w:val="24"/>
    </w:rPr>
  </w:style>
  <w:style w:type="paragraph" w:customStyle="1" w:styleId="198">
    <w:name w:val="项目排列"/>
    <w:basedOn w:val="1"/>
    <w:link w:val="197"/>
    <w:qFormat/>
    <w:uiPriority w:val="0"/>
    <w:pPr>
      <w:numPr>
        <w:ilvl w:val="0"/>
        <w:numId w:val="1"/>
      </w:numPr>
      <w:tabs>
        <w:tab w:val="left" w:pos="1200"/>
      </w:tabs>
      <w:spacing w:beforeLines="50" w:afterLines="50" w:line="300" w:lineRule="auto"/>
    </w:pPr>
    <w:rPr>
      <w:sz w:val="24"/>
    </w:rPr>
  </w:style>
  <w:style w:type="character" w:customStyle="1" w:styleId="199">
    <w:name w:val="ca-2"/>
    <w:basedOn w:val="50"/>
    <w:qFormat/>
    <w:uiPriority w:val="0"/>
  </w:style>
  <w:style w:type="character" w:customStyle="1" w:styleId="200">
    <w:name w:val="标题 6 字符"/>
    <w:link w:val="9"/>
    <w:qFormat/>
    <w:uiPriority w:val="0"/>
    <w:rPr>
      <w:rFonts w:ascii="Arial" w:hAnsi="Arial" w:eastAsia="黑体"/>
      <w:b/>
      <w:kern w:val="2"/>
      <w:sz w:val="24"/>
      <w:szCs w:val="24"/>
    </w:rPr>
  </w:style>
  <w:style w:type="paragraph" w:customStyle="1" w:styleId="201">
    <w:name w:val="列表段落1"/>
    <w:basedOn w:val="1"/>
    <w:qFormat/>
    <w:uiPriority w:val="0"/>
    <w:pPr>
      <w:ind w:firstLine="420" w:firstLineChars="200"/>
    </w:pPr>
    <w:rPr>
      <w:rFonts w:ascii="Calibri" w:hAnsi="Calibri"/>
      <w:szCs w:val="22"/>
    </w:rPr>
  </w:style>
  <w:style w:type="paragraph" w:customStyle="1" w:styleId="202">
    <w:name w:val="三级条标题"/>
    <w:basedOn w:val="203"/>
    <w:next w:val="204"/>
    <w:qFormat/>
    <w:uiPriority w:val="0"/>
    <w:pPr>
      <w:outlineLvl w:val="4"/>
    </w:pPr>
  </w:style>
  <w:style w:type="paragraph" w:customStyle="1" w:styleId="203">
    <w:name w:val="二级条标题"/>
    <w:basedOn w:val="1"/>
    <w:next w:val="1"/>
    <w:qFormat/>
    <w:uiPriority w:val="0"/>
    <w:pPr>
      <w:widowControl/>
      <w:jc w:val="left"/>
      <w:outlineLvl w:val="3"/>
    </w:pPr>
    <w:rPr>
      <w:rFonts w:ascii="宋体" w:hAnsi="宋体"/>
      <w:color w:val="000000"/>
      <w:kern w:val="0"/>
      <w:szCs w:val="20"/>
    </w:rPr>
  </w:style>
  <w:style w:type="paragraph" w:customStyle="1" w:styleId="2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6">
    <w:name w:val="pa-2"/>
    <w:basedOn w:val="1"/>
    <w:qFormat/>
    <w:uiPriority w:val="0"/>
    <w:pPr>
      <w:widowControl/>
      <w:ind w:firstLine="420"/>
    </w:pPr>
    <w:rPr>
      <w:rFonts w:ascii="宋体" w:hAnsi="宋体"/>
      <w:kern w:val="0"/>
      <w:sz w:val="24"/>
    </w:rPr>
  </w:style>
  <w:style w:type="paragraph" w:customStyle="1" w:styleId="20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8">
    <w:name w:val="Char Char Char"/>
    <w:basedOn w:val="1"/>
    <w:qFormat/>
    <w:uiPriority w:val="0"/>
    <w:rPr>
      <w:rFonts w:ascii="Tahoma" w:hAnsi="Tahoma"/>
      <w:sz w:val="24"/>
      <w:szCs w:val="20"/>
    </w:rPr>
  </w:style>
  <w:style w:type="paragraph" w:customStyle="1" w:styleId="209">
    <w:name w:val="1."/>
    <w:basedOn w:val="1"/>
    <w:qFormat/>
    <w:uiPriority w:val="0"/>
    <w:pPr>
      <w:spacing w:line="360" w:lineRule="auto"/>
      <w:ind w:firstLine="480" w:firstLineChars="200"/>
    </w:pPr>
    <w:rPr>
      <w:rFonts w:ascii="宋体" w:hAnsi="宋体"/>
      <w:sz w:val="24"/>
    </w:rPr>
  </w:style>
  <w:style w:type="paragraph" w:customStyle="1" w:styleId="210">
    <w:name w:val="样式 首行缩进:  2 字符"/>
    <w:basedOn w:val="1"/>
    <w:qFormat/>
    <w:uiPriority w:val="0"/>
    <w:pPr>
      <w:spacing w:line="400" w:lineRule="exact"/>
      <w:ind w:firstLine="200" w:firstLineChars="200"/>
    </w:pPr>
    <w:rPr>
      <w:rFonts w:cs="宋体"/>
      <w:sz w:val="24"/>
    </w:rPr>
  </w:style>
  <w:style w:type="paragraph" w:customStyle="1" w:styleId="21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4">
    <w:name w:val="Char1"/>
    <w:basedOn w:val="1"/>
    <w:qFormat/>
    <w:uiPriority w:val="0"/>
    <w:rPr>
      <w:szCs w:val="21"/>
    </w:rPr>
  </w:style>
  <w:style w:type="paragraph" w:customStyle="1" w:styleId="215">
    <w:name w:val="2-2ji"/>
    <w:basedOn w:val="4"/>
    <w:qFormat/>
    <w:uiPriority w:val="0"/>
    <w:pPr>
      <w:keepLines/>
      <w:spacing w:before="0"/>
      <w:textAlignment w:val="baseline"/>
    </w:pPr>
    <w:rPr>
      <w:rFonts w:ascii="宋体" w:hAnsi="宋体" w:eastAsia="宋体"/>
      <w:sz w:val="36"/>
      <w:szCs w:val="32"/>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列表1"/>
    <w:basedOn w:val="218"/>
    <w:qFormat/>
    <w:uiPriority w:val="0"/>
    <w:pPr>
      <w:tabs>
        <w:tab w:val="left" w:pos="900"/>
      </w:tabs>
      <w:ind w:left="900" w:hanging="420"/>
    </w:pPr>
    <w:rPr>
      <w:rFonts w:ascii="Times New Roman" w:hAnsi="Times New Roman"/>
      <w:szCs w:val="20"/>
    </w:rPr>
  </w:style>
  <w:style w:type="paragraph" w:customStyle="1" w:styleId="21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19">
    <w:name w:val="正文1"/>
    <w:basedOn w:val="1"/>
    <w:qFormat/>
    <w:uiPriority w:val="0"/>
    <w:pPr>
      <w:widowControl/>
      <w:overflowPunct w:val="0"/>
      <w:autoSpaceDE w:val="0"/>
      <w:autoSpaceDN w:val="0"/>
      <w:adjustRightInd w:val="0"/>
    </w:pPr>
    <w:rPr>
      <w:rFonts w:ascii="宋体"/>
      <w:kern w:val="0"/>
      <w:szCs w:val="20"/>
    </w:rPr>
  </w:style>
  <w:style w:type="paragraph" w:customStyle="1" w:styleId="220">
    <w:name w:val="列出段落1"/>
    <w:basedOn w:val="1"/>
    <w:qFormat/>
    <w:uiPriority w:val="0"/>
    <w:pPr>
      <w:ind w:firstLine="420" w:firstLineChars="200"/>
    </w:pPr>
    <w:rPr>
      <w:rFonts w:ascii="Calibri" w:hAnsi="Calibri"/>
      <w:szCs w:val="22"/>
    </w:rPr>
  </w:style>
  <w:style w:type="paragraph" w:customStyle="1" w:styleId="22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Char1 Char Char Char Char Char Char Char Char Char Char Char Char"/>
    <w:basedOn w:val="1"/>
    <w:qFormat/>
    <w:uiPriority w:val="0"/>
    <w:rPr>
      <w:rFonts w:ascii="Tahoma" w:hAnsi="Tahoma"/>
      <w:sz w:val="24"/>
      <w:szCs w:val="20"/>
    </w:rPr>
  </w:style>
  <w:style w:type="paragraph" w:customStyle="1" w:styleId="2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规范正文"/>
    <w:basedOn w:val="1"/>
    <w:qFormat/>
    <w:uiPriority w:val="0"/>
    <w:pPr>
      <w:adjustRightInd w:val="0"/>
      <w:spacing w:line="360" w:lineRule="auto"/>
      <w:ind w:left="480"/>
      <w:textAlignment w:val="baseline"/>
    </w:pPr>
    <w:rPr>
      <w:kern w:val="0"/>
      <w:sz w:val="24"/>
      <w:szCs w:val="20"/>
    </w:rPr>
  </w:style>
  <w:style w:type="paragraph" w:customStyle="1" w:styleId="23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Char Char3 Char Char"/>
    <w:basedOn w:val="1"/>
    <w:qFormat/>
    <w:uiPriority w:val="0"/>
  </w:style>
  <w:style w:type="paragraph" w:customStyle="1" w:styleId="234">
    <w:name w:val="Char Char Char Char"/>
    <w:basedOn w:val="1"/>
    <w:qFormat/>
    <w:uiPriority w:val="0"/>
  </w:style>
  <w:style w:type="paragraph" w:customStyle="1" w:styleId="23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6">
    <w:name w:val="Char11"/>
    <w:basedOn w:val="1"/>
    <w:qFormat/>
    <w:uiPriority w:val="0"/>
    <w:rPr>
      <w:szCs w:val="21"/>
    </w:rPr>
  </w:style>
  <w:style w:type="paragraph" w:customStyle="1" w:styleId="23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2ji"/>
    <w:basedOn w:val="4"/>
    <w:qFormat/>
    <w:uiPriority w:val="0"/>
    <w:pPr>
      <w:keepLines/>
      <w:spacing w:before="0"/>
      <w:jc w:val="both"/>
      <w:textAlignment w:val="baseline"/>
    </w:pPr>
    <w:rPr>
      <w:rFonts w:ascii="宋体" w:hAnsi="宋体" w:eastAsia="宋体"/>
      <w:bCs/>
      <w:sz w:val="21"/>
      <w:szCs w:val="21"/>
    </w:rPr>
  </w:style>
  <w:style w:type="paragraph" w:customStyle="1" w:styleId="240">
    <w:name w:val="1"/>
    <w:basedOn w:val="1"/>
    <w:next w:val="26"/>
    <w:qFormat/>
    <w:uiPriority w:val="0"/>
    <w:rPr>
      <w:rFonts w:ascii="宋体" w:hAnsi="Courier New"/>
      <w:szCs w:val="20"/>
    </w:rPr>
  </w:style>
  <w:style w:type="paragraph" w:customStyle="1" w:styleId="24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pa-1"/>
    <w:basedOn w:val="1"/>
    <w:qFormat/>
    <w:uiPriority w:val="0"/>
    <w:pPr>
      <w:widowControl/>
      <w:spacing w:line="280" w:lineRule="atLeast"/>
    </w:pPr>
    <w:rPr>
      <w:rFonts w:ascii="宋体" w:hAnsi="宋体" w:cs="宋体"/>
      <w:kern w:val="0"/>
      <w:sz w:val="24"/>
    </w:rPr>
  </w:style>
  <w:style w:type="paragraph" w:customStyle="1" w:styleId="2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4">
    <w:name w:val="四级条标题"/>
    <w:basedOn w:val="202"/>
    <w:next w:val="204"/>
    <w:qFormat/>
    <w:uiPriority w:val="0"/>
    <w:pPr>
      <w:outlineLvl w:val="5"/>
    </w:pPr>
  </w:style>
  <w:style w:type="paragraph" w:customStyle="1" w:styleId="245">
    <w:name w:val="444"/>
    <w:basedOn w:val="1"/>
    <w:qFormat/>
    <w:uiPriority w:val="0"/>
    <w:pPr>
      <w:adjustRightInd w:val="0"/>
      <w:spacing w:line="312" w:lineRule="atLeast"/>
      <w:jc w:val="center"/>
      <w:textAlignment w:val="baseline"/>
    </w:pPr>
    <w:rPr>
      <w:b/>
      <w:kern w:val="0"/>
      <w:sz w:val="36"/>
      <w:szCs w:val="36"/>
    </w:rPr>
  </w:style>
  <w:style w:type="paragraph" w:customStyle="1" w:styleId="24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0">
    <w:name w:val="默认段落字体 Para Char Char Char Char Char Char Char Char Char1 Char Char Char Char"/>
    <w:basedOn w:val="1"/>
    <w:qFormat/>
    <w:uiPriority w:val="0"/>
    <w:rPr>
      <w:rFonts w:ascii="Tahoma" w:hAnsi="Tahoma"/>
      <w:sz w:val="24"/>
      <w:szCs w:val="20"/>
    </w:rPr>
  </w:style>
  <w:style w:type="paragraph" w:customStyle="1" w:styleId="25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表格"/>
    <w:basedOn w:val="1"/>
    <w:qFormat/>
    <w:uiPriority w:val="0"/>
    <w:pPr>
      <w:spacing w:line="400" w:lineRule="exact"/>
    </w:pPr>
    <w:rPr>
      <w:sz w:val="24"/>
    </w:rPr>
  </w:style>
  <w:style w:type="paragraph" w:customStyle="1" w:styleId="253">
    <w:name w:val="样式 Verdana 首行缩进:  0.74 厘米"/>
    <w:basedOn w:val="1"/>
    <w:qFormat/>
    <w:uiPriority w:val="0"/>
    <w:pPr>
      <w:spacing w:line="360" w:lineRule="auto"/>
      <w:ind w:firstLine="420"/>
    </w:pPr>
    <w:rPr>
      <w:rFonts w:ascii="Verdana" w:hAnsi="Verdana"/>
      <w:sz w:val="24"/>
      <w:szCs w:val="20"/>
    </w:rPr>
  </w:style>
  <w:style w:type="paragraph" w:customStyle="1" w:styleId="254">
    <w:name w:val="Char3"/>
    <w:basedOn w:val="1"/>
    <w:qFormat/>
    <w:uiPriority w:val="0"/>
  </w:style>
  <w:style w:type="paragraph" w:customStyle="1" w:styleId="25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6">
    <w:name w:val="五级条标题"/>
    <w:basedOn w:val="244"/>
    <w:next w:val="204"/>
    <w:qFormat/>
    <w:uiPriority w:val="0"/>
    <w:pPr>
      <w:outlineLvl w:val="6"/>
    </w:pPr>
  </w:style>
  <w:style w:type="paragraph" w:customStyle="1" w:styleId="257">
    <w:name w:val="p0"/>
    <w:basedOn w:val="1"/>
    <w:qFormat/>
    <w:uiPriority w:val="0"/>
    <w:pPr>
      <w:widowControl/>
    </w:pPr>
    <w:rPr>
      <w:kern w:val="0"/>
      <w:szCs w:val="21"/>
    </w:rPr>
  </w:style>
  <w:style w:type="paragraph" w:customStyle="1" w:styleId="25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har12"/>
    <w:basedOn w:val="16"/>
    <w:qFormat/>
    <w:uiPriority w:val="0"/>
    <w:pPr>
      <w:widowControl/>
      <w:ind w:firstLine="454"/>
      <w:jc w:val="left"/>
    </w:pPr>
    <w:rPr>
      <w:rFonts w:ascii="Tahoma" w:hAnsi="Tahoma" w:cs="宋体"/>
      <w:kern w:val="0"/>
      <w:sz w:val="24"/>
      <w:szCs w:val="20"/>
    </w:rPr>
  </w:style>
  <w:style w:type="paragraph" w:customStyle="1" w:styleId="26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2">
    <w:name w:val="默认段落字体 Para Char Char Char1 Char"/>
    <w:basedOn w:val="1"/>
    <w:qFormat/>
    <w:uiPriority w:val="0"/>
    <w:rPr>
      <w:rFonts w:ascii="Tahoma" w:hAnsi="Tahoma"/>
      <w:sz w:val="24"/>
      <w:szCs w:val="20"/>
    </w:rPr>
  </w:style>
  <w:style w:type="paragraph" w:customStyle="1" w:styleId="263">
    <w:name w:val="正文段"/>
    <w:basedOn w:val="1"/>
    <w:qFormat/>
    <w:uiPriority w:val="0"/>
    <w:pPr>
      <w:widowControl/>
      <w:snapToGrid w:val="0"/>
      <w:spacing w:afterLines="50"/>
      <w:ind w:firstLine="200" w:firstLineChars="200"/>
    </w:pPr>
    <w:rPr>
      <w:kern w:val="0"/>
      <w:sz w:val="24"/>
      <w:szCs w:val="20"/>
    </w:rPr>
  </w:style>
  <w:style w:type="paragraph" w:customStyle="1" w:styleId="264">
    <w:name w:val="一级条标题"/>
    <w:next w:val="204"/>
    <w:qFormat/>
    <w:uiPriority w:val="0"/>
    <w:pPr>
      <w:ind w:left="284"/>
      <w:outlineLvl w:val="2"/>
    </w:pPr>
    <w:rPr>
      <w:rFonts w:ascii="Times New Roman" w:hAnsi="Times New Roman" w:eastAsia="黑体" w:cs="Times New Roman"/>
      <w:sz w:val="21"/>
      <w:lang w:val="en-US" w:eastAsia="zh-CN" w:bidi="ar-SA"/>
    </w:rPr>
  </w:style>
  <w:style w:type="paragraph" w:customStyle="1" w:styleId="265">
    <w:name w:val="F2"/>
    <w:basedOn w:val="1"/>
    <w:qFormat/>
    <w:uiPriority w:val="0"/>
    <w:pPr>
      <w:autoSpaceDE w:val="0"/>
      <w:autoSpaceDN w:val="0"/>
      <w:adjustRightInd w:val="0"/>
      <w:ind w:firstLine="601"/>
      <w:textAlignment w:val="baseline"/>
    </w:pPr>
    <w:rPr>
      <w:kern w:val="0"/>
      <w:sz w:val="24"/>
      <w:szCs w:val="20"/>
    </w:rPr>
  </w:style>
  <w:style w:type="paragraph" w:customStyle="1" w:styleId="26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7">
    <w:name w:val="pa-3"/>
    <w:basedOn w:val="1"/>
    <w:qFormat/>
    <w:uiPriority w:val="0"/>
    <w:pPr>
      <w:widowControl/>
      <w:spacing w:line="240" w:lineRule="atLeast"/>
    </w:pPr>
    <w:rPr>
      <w:rFonts w:ascii="宋体" w:hAnsi="宋体" w:cs="宋体"/>
      <w:kern w:val="0"/>
      <w:sz w:val="24"/>
    </w:rPr>
  </w:style>
  <w:style w:type="paragraph" w:customStyle="1" w:styleId="268">
    <w:name w:val="Char Char Char Char1"/>
    <w:basedOn w:val="1"/>
    <w:qFormat/>
    <w:uiPriority w:val="0"/>
  </w:style>
  <w:style w:type="paragraph" w:customStyle="1" w:styleId="269">
    <w:name w:val="表格文字"/>
    <w:basedOn w:val="1"/>
    <w:qFormat/>
    <w:uiPriority w:val="99"/>
    <w:pPr>
      <w:spacing w:before="25" w:after="25"/>
      <w:jc w:val="left"/>
    </w:pPr>
    <w:rPr>
      <w:bCs/>
      <w:spacing w:val="10"/>
      <w:kern w:val="0"/>
      <w:sz w:val="24"/>
    </w:rPr>
  </w:style>
  <w:style w:type="paragraph" w:customStyle="1" w:styleId="270">
    <w:name w:val="_Style 124"/>
    <w:basedOn w:val="1"/>
    <w:next w:val="180"/>
    <w:qFormat/>
    <w:uiPriority w:val="34"/>
    <w:pPr>
      <w:ind w:firstLine="420" w:firstLineChars="200"/>
    </w:pPr>
    <w:rPr>
      <w:rFonts w:ascii="Calibri" w:hAnsi="Calibri"/>
      <w:szCs w:val="22"/>
    </w:rPr>
  </w:style>
  <w:style w:type="character" w:customStyle="1" w:styleId="271">
    <w:name w:val="列表段落 字符1"/>
    <w:qFormat/>
    <w:locked/>
    <w:uiPriority w:val="34"/>
    <w:rPr>
      <w:rFonts w:ascii="Calibri" w:hAnsi="Calibri"/>
      <w:kern w:val="2"/>
      <w:sz w:val="21"/>
      <w:szCs w:val="22"/>
    </w:rPr>
  </w:style>
  <w:style w:type="character" w:customStyle="1" w:styleId="272">
    <w:name w:val="正文文本首行缩进 2 字符"/>
    <w:basedOn w:val="108"/>
    <w:link w:val="47"/>
    <w:semiHidden/>
    <w:qFormat/>
    <w:uiPriority w:val="0"/>
    <w:rPr>
      <w:kern w:val="2"/>
      <w:sz w:val="21"/>
      <w:szCs w:val="24"/>
    </w:rPr>
  </w:style>
  <w:style w:type="paragraph" w:customStyle="1" w:styleId="273">
    <w:name w:val="Normal_file_1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4">
    <w:name w:val="heading 1_file_130"/>
    <w:basedOn w:val="273"/>
    <w:link w:val="141"/>
    <w:qFormat/>
    <w:uiPriority w:val="9"/>
    <w:pPr>
      <w:outlineLvl w:val="0"/>
    </w:pPr>
    <w:rPr>
      <w:kern w:val="36"/>
      <w:sz w:val="48"/>
      <w:szCs w:val="48"/>
    </w:rPr>
  </w:style>
  <w:style w:type="paragraph" w:customStyle="1" w:styleId="275">
    <w:name w:val="heading 2_file_130"/>
    <w:basedOn w:val="273"/>
    <w:qFormat/>
    <w:uiPriority w:val="9"/>
    <w:pPr>
      <w:outlineLvl w:val="1"/>
    </w:pPr>
    <w:rPr>
      <w:sz w:val="36"/>
      <w:szCs w:val="36"/>
    </w:rPr>
  </w:style>
  <w:style w:type="paragraph" w:customStyle="1" w:styleId="276">
    <w:name w:val="heading 3_file_130"/>
    <w:basedOn w:val="273"/>
    <w:qFormat/>
    <w:uiPriority w:val="9"/>
    <w:pPr>
      <w:outlineLvl w:val="2"/>
    </w:pPr>
    <w:rPr>
      <w:sz w:val="27"/>
      <w:szCs w:val="27"/>
    </w:rPr>
  </w:style>
  <w:style w:type="paragraph" w:customStyle="1" w:styleId="277">
    <w:name w:val="heading 4_file_130"/>
    <w:basedOn w:val="273"/>
    <w:qFormat/>
    <w:uiPriority w:val="9"/>
    <w:pPr>
      <w:outlineLvl w:val="3"/>
    </w:pPr>
  </w:style>
  <w:style w:type="paragraph" w:customStyle="1" w:styleId="278">
    <w:name w:val="heading 5_file_130"/>
    <w:basedOn w:val="273"/>
    <w:qFormat/>
    <w:uiPriority w:val="9"/>
    <w:pPr>
      <w:outlineLvl w:val="4"/>
    </w:pPr>
    <w:rPr>
      <w:sz w:val="20"/>
      <w:szCs w:val="20"/>
    </w:rPr>
  </w:style>
  <w:style w:type="paragraph" w:customStyle="1" w:styleId="279">
    <w:name w:val="heading 6_file_130"/>
    <w:basedOn w:val="273"/>
    <w:qFormat/>
    <w:uiPriority w:val="9"/>
    <w:pPr>
      <w:outlineLvl w:val="5"/>
    </w:pPr>
    <w:rPr>
      <w:sz w:val="15"/>
      <w:szCs w:val="15"/>
    </w:rPr>
  </w:style>
  <w:style w:type="character" w:customStyle="1" w:styleId="280">
    <w:name w:val="Default Paragraph Font_file_130"/>
    <w:semiHidden/>
    <w:unhideWhenUsed/>
    <w:qFormat/>
    <w:uiPriority w:val="1"/>
  </w:style>
  <w:style w:type="table" w:customStyle="1" w:styleId="281">
    <w:name w:val="Normal Table_file_130"/>
    <w:semiHidden/>
    <w:unhideWhenUsed/>
    <w:qFormat/>
    <w:uiPriority w:val="99"/>
    <w:tblPr>
      <w:tblCellMar>
        <w:top w:w="0" w:type="dxa"/>
        <w:left w:w="108" w:type="dxa"/>
        <w:bottom w:w="0" w:type="dxa"/>
        <w:right w:w="108" w:type="dxa"/>
      </w:tblCellMar>
    </w:tblPr>
  </w:style>
  <w:style w:type="character" w:customStyle="1" w:styleId="282">
    <w:name w:val="Hyperlink_file_130"/>
    <w:basedOn w:val="280"/>
    <w:semiHidden/>
    <w:unhideWhenUsed/>
    <w:qFormat/>
    <w:uiPriority w:val="99"/>
    <w:rPr>
      <w:color w:val="0782C1"/>
      <w:u w:val="single"/>
    </w:rPr>
  </w:style>
  <w:style w:type="character" w:customStyle="1" w:styleId="283">
    <w:name w:val="FollowedHyperlink_file_130"/>
    <w:basedOn w:val="280"/>
    <w:semiHidden/>
    <w:unhideWhenUsed/>
    <w:qFormat/>
    <w:uiPriority w:val="99"/>
    <w:rPr>
      <w:color w:val="0782C1"/>
      <w:u w:val="single"/>
    </w:rPr>
  </w:style>
  <w:style w:type="character" w:customStyle="1" w:styleId="284">
    <w:name w:val="标题 1 Char_file_130"/>
    <w:basedOn w:val="280"/>
    <w:link w:val="3"/>
    <w:qFormat/>
    <w:uiPriority w:val="9"/>
    <w:rPr>
      <w:rFonts w:ascii="宋体" w:hAnsi="宋体" w:eastAsia="宋体" w:cs="宋体"/>
      <w:b/>
      <w:bCs/>
      <w:kern w:val="44"/>
      <w:sz w:val="44"/>
      <w:szCs w:val="44"/>
    </w:rPr>
  </w:style>
  <w:style w:type="character" w:customStyle="1" w:styleId="285">
    <w:name w:val="标题 2 Char_file_130"/>
    <w:basedOn w:val="280"/>
    <w:link w:val="4"/>
    <w:semiHidden/>
    <w:qFormat/>
    <w:uiPriority w:val="9"/>
    <w:rPr>
      <w:rFonts w:asciiTheme="majorHAnsi" w:hAnsiTheme="majorHAnsi" w:eastAsiaTheme="majorEastAsia" w:cstheme="majorBidi"/>
      <w:b/>
      <w:bCs/>
      <w:sz w:val="32"/>
      <w:szCs w:val="32"/>
    </w:rPr>
  </w:style>
  <w:style w:type="character" w:customStyle="1" w:styleId="286">
    <w:name w:val="标题 3 Char_file_130"/>
    <w:basedOn w:val="280"/>
    <w:link w:val="5"/>
    <w:semiHidden/>
    <w:qFormat/>
    <w:uiPriority w:val="9"/>
    <w:rPr>
      <w:rFonts w:ascii="宋体" w:hAnsi="宋体" w:eastAsia="宋体" w:cs="宋体"/>
      <w:b/>
      <w:bCs/>
      <w:sz w:val="32"/>
      <w:szCs w:val="32"/>
    </w:rPr>
  </w:style>
  <w:style w:type="character" w:customStyle="1" w:styleId="287">
    <w:name w:val="标题 4 Char_file_130"/>
    <w:basedOn w:val="280"/>
    <w:link w:val="6"/>
    <w:semiHidden/>
    <w:qFormat/>
    <w:uiPriority w:val="9"/>
    <w:rPr>
      <w:rFonts w:asciiTheme="majorHAnsi" w:hAnsiTheme="majorHAnsi" w:eastAsiaTheme="majorEastAsia" w:cstheme="majorBidi"/>
      <w:b/>
      <w:bCs/>
      <w:sz w:val="28"/>
      <w:szCs w:val="28"/>
    </w:rPr>
  </w:style>
  <w:style w:type="character" w:customStyle="1" w:styleId="288">
    <w:name w:val="标题 5 Char_file_130"/>
    <w:basedOn w:val="280"/>
    <w:link w:val="7"/>
    <w:semiHidden/>
    <w:qFormat/>
    <w:uiPriority w:val="9"/>
    <w:rPr>
      <w:rFonts w:ascii="宋体" w:hAnsi="宋体" w:eastAsia="宋体" w:cs="宋体"/>
      <w:b/>
      <w:bCs/>
      <w:sz w:val="28"/>
      <w:szCs w:val="28"/>
    </w:rPr>
  </w:style>
  <w:style w:type="character" w:customStyle="1" w:styleId="289">
    <w:name w:val="标题 6 Char_file_130"/>
    <w:basedOn w:val="280"/>
    <w:link w:val="9"/>
    <w:semiHidden/>
    <w:qFormat/>
    <w:uiPriority w:val="9"/>
    <w:rPr>
      <w:rFonts w:asciiTheme="majorHAnsi" w:hAnsiTheme="majorHAnsi" w:eastAsiaTheme="majorEastAsia" w:cstheme="majorBidi"/>
      <w:b/>
      <w:bCs/>
      <w:sz w:val="24"/>
      <w:szCs w:val="24"/>
    </w:rPr>
  </w:style>
  <w:style w:type="paragraph" w:customStyle="1" w:styleId="290">
    <w:name w:val="cke_editable_file_130"/>
    <w:basedOn w:val="273"/>
    <w:qFormat/>
    <w:uiPriority w:val="0"/>
    <w:rPr>
      <w:rFonts w:ascii="仿宋_GB2312" w:eastAsia="仿宋_GB2312"/>
    </w:rPr>
  </w:style>
  <w:style w:type="paragraph" w:customStyle="1" w:styleId="291">
    <w:name w:val="marker_file_130"/>
    <w:basedOn w:val="273"/>
    <w:qFormat/>
    <w:uiPriority w:val="0"/>
    <w:pPr>
      <w:shd w:val="clear" w:color="auto" w:fill="FFFF00"/>
    </w:pPr>
  </w:style>
  <w:style w:type="paragraph" w:customStyle="1" w:styleId="292">
    <w:name w:val="Normal (Web)_file_130"/>
    <w:basedOn w:val="273"/>
    <w:semiHidden/>
    <w:unhideWhenUsed/>
    <w:qFormat/>
    <w:uiPriority w:val="99"/>
  </w:style>
  <w:style w:type="character" w:customStyle="1" w:styleId="293">
    <w:name w:val="Emphasis_file_130"/>
    <w:basedOn w:val="280"/>
    <w:qFormat/>
    <w:uiPriority w:val="20"/>
    <w:rPr>
      <w:i/>
      <w:iCs/>
    </w:rPr>
  </w:style>
  <w:style w:type="character" w:customStyle="1" w:styleId="294">
    <w:name w:val="Default Paragraph Font_file_131"/>
    <w:semiHidden/>
    <w:unhideWhenUsed/>
    <w:qFormat/>
    <w:uiPriority w:val="1"/>
  </w:style>
  <w:style w:type="table" w:customStyle="1" w:styleId="295">
    <w:name w:val="Normal Table_file_131"/>
    <w:semiHidden/>
    <w:unhideWhenUsed/>
    <w:qFormat/>
    <w:uiPriority w:val="99"/>
    <w:tblPr>
      <w:tblCellMar>
        <w:top w:w="0" w:type="dxa"/>
        <w:left w:w="108" w:type="dxa"/>
        <w:bottom w:w="0" w:type="dxa"/>
        <w:right w:w="108" w:type="dxa"/>
      </w:tblCellMar>
    </w:tblPr>
  </w:style>
  <w:style w:type="character" w:customStyle="1" w:styleId="296">
    <w:name w:val="批注文字 字符_file_131"/>
    <w:qFormat/>
    <w:uiPriority w:val="99"/>
    <w:rPr>
      <w:szCs w:val="24"/>
    </w:rPr>
  </w:style>
  <w:style w:type="character" w:customStyle="1" w:styleId="297">
    <w:name w:val="纯文本 字符_file_131"/>
    <w:qFormat/>
    <w:uiPriority w:val="0"/>
    <w:rPr>
      <w:rFonts w:ascii="宋体" w:hAnsi="Courier New" w:eastAsia="宋体" w:cs="Courier New"/>
      <w:szCs w:val="21"/>
    </w:rPr>
  </w:style>
  <w:style w:type="paragraph" w:customStyle="1" w:styleId="298">
    <w:name w:val="annotation text_file_131"/>
    <w:basedOn w:val="53"/>
    <w:unhideWhenUsed/>
    <w:qFormat/>
    <w:uiPriority w:val="99"/>
    <w:pPr>
      <w:jc w:val="left"/>
    </w:pPr>
    <w:rPr>
      <w:szCs w:val="24"/>
    </w:rPr>
  </w:style>
  <w:style w:type="character" w:customStyle="1" w:styleId="299">
    <w:name w:val="批注文字 字符1_file_131"/>
    <w:basedOn w:val="294"/>
    <w:semiHidden/>
    <w:qFormat/>
    <w:uiPriority w:val="99"/>
  </w:style>
  <w:style w:type="character" w:customStyle="1" w:styleId="300">
    <w:name w:val="纯文本 字符1_file_131"/>
    <w:basedOn w:val="294"/>
    <w:semiHidden/>
    <w:qFormat/>
    <w:uiPriority w:val="99"/>
    <w:rPr>
      <w:rFonts w:hAnsi="Courier New" w:cs="Courier New" w:asciiTheme="minorEastAsia"/>
    </w:rPr>
  </w:style>
  <w:style w:type="character" w:customStyle="1" w:styleId="301">
    <w:name w:val="批注框文本 字符_file_131"/>
    <w:basedOn w:val="294"/>
    <w:semiHidden/>
    <w:qFormat/>
    <w:uiPriority w:val="99"/>
    <w:rPr>
      <w:sz w:val="18"/>
      <w:szCs w:val="18"/>
    </w:rPr>
  </w:style>
  <w:style w:type="character" w:customStyle="1" w:styleId="302">
    <w:name w:val="页眉 字符_file_131"/>
    <w:basedOn w:val="294"/>
    <w:qFormat/>
    <w:uiPriority w:val="99"/>
    <w:rPr>
      <w:sz w:val="18"/>
      <w:szCs w:val="18"/>
    </w:rPr>
  </w:style>
  <w:style w:type="paragraph" w:customStyle="1" w:styleId="303">
    <w:name w:val="footer_file_131"/>
    <w:basedOn w:val="53"/>
    <w:unhideWhenUsed/>
    <w:qFormat/>
    <w:uiPriority w:val="99"/>
    <w:pPr>
      <w:tabs>
        <w:tab w:val="center" w:pos="4153"/>
        <w:tab w:val="right" w:pos="8306"/>
      </w:tabs>
      <w:snapToGrid w:val="0"/>
      <w:jc w:val="left"/>
    </w:pPr>
    <w:rPr>
      <w:sz w:val="18"/>
      <w:szCs w:val="18"/>
    </w:rPr>
  </w:style>
  <w:style w:type="character" w:customStyle="1" w:styleId="304">
    <w:name w:val="页脚 字符_file_131"/>
    <w:basedOn w:val="294"/>
    <w:qFormat/>
    <w:uiPriority w:val="99"/>
    <w:rPr>
      <w:sz w:val="18"/>
      <w:szCs w:val="18"/>
    </w:rPr>
  </w:style>
  <w:style w:type="paragraph" w:customStyle="1" w:styleId="305">
    <w:name w:val="Normal_file_1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6">
    <w:name w:val="heading 1_file_132"/>
    <w:basedOn w:val="305"/>
    <w:link w:val="141"/>
    <w:qFormat/>
    <w:uiPriority w:val="9"/>
    <w:pPr>
      <w:outlineLvl w:val="0"/>
    </w:pPr>
    <w:rPr>
      <w:kern w:val="36"/>
      <w:sz w:val="48"/>
      <w:szCs w:val="48"/>
    </w:rPr>
  </w:style>
  <w:style w:type="paragraph" w:customStyle="1" w:styleId="307">
    <w:name w:val="heading 2_file_132"/>
    <w:basedOn w:val="305"/>
    <w:qFormat/>
    <w:uiPriority w:val="9"/>
    <w:pPr>
      <w:outlineLvl w:val="1"/>
    </w:pPr>
    <w:rPr>
      <w:sz w:val="36"/>
      <w:szCs w:val="36"/>
    </w:rPr>
  </w:style>
  <w:style w:type="paragraph" w:customStyle="1" w:styleId="308">
    <w:name w:val="heading 3_file_132"/>
    <w:basedOn w:val="305"/>
    <w:qFormat/>
    <w:uiPriority w:val="9"/>
    <w:pPr>
      <w:outlineLvl w:val="2"/>
    </w:pPr>
    <w:rPr>
      <w:sz w:val="27"/>
      <w:szCs w:val="27"/>
    </w:rPr>
  </w:style>
  <w:style w:type="paragraph" w:customStyle="1" w:styleId="309">
    <w:name w:val="heading 4_file_132"/>
    <w:basedOn w:val="305"/>
    <w:qFormat/>
    <w:uiPriority w:val="9"/>
    <w:pPr>
      <w:outlineLvl w:val="3"/>
    </w:pPr>
  </w:style>
  <w:style w:type="paragraph" w:customStyle="1" w:styleId="310">
    <w:name w:val="heading 5_file_132"/>
    <w:basedOn w:val="305"/>
    <w:qFormat/>
    <w:uiPriority w:val="9"/>
    <w:pPr>
      <w:outlineLvl w:val="4"/>
    </w:pPr>
    <w:rPr>
      <w:sz w:val="20"/>
      <w:szCs w:val="20"/>
    </w:rPr>
  </w:style>
  <w:style w:type="paragraph" w:customStyle="1" w:styleId="311">
    <w:name w:val="heading 6_file_132"/>
    <w:basedOn w:val="305"/>
    <w:qFormat/>
    <w:uiPriority w:val="9"/>
    <w:pPr>
      <w:outlineLvl w:val="5"/>
    </w:pPr>
    <w:rPr>
      <w:sz w:val="15"/>
      <w:szCs w:val="15"/>
    </w:rPr>
  </w:style>
  <w:style w:type="character" w:customStyle="1" w:styleId="312">
    <w:name w:val="Default Paragraph Font_file_132"/>
    <w:semiHidden/>
    <w:unhideWhenUsed/>
    <w:qFormat/>
    <w:uiPriority w:val="1"/>
  </w:style>
  <w:style w:type="table" w:customStyle="1" w:styleId="313">
    <w:name w:val="Normal Table_file_132"/>
    <w:semiHidden/>
    <w:unhideWhenUsed/>
    <w:qFormat/>
    <w:uiPriority w:val="99"/>
    <w:tblPr>
      <w:tblCellMar>
        <w:top w:w="0" w:type="dxa"/>
        <w:left w:w="108" w:type="dxa"/>
        <w:bottom w:w="0" w:type="dxa"/>
        <w:right w:w="108" w:type="dxa"/>
      </w:tblCellMar>
    </w:tblPr>
  </w:style>
  <w:style w:type="character" w:customStyle="1" w:styleId="314">
    <w:name w:val="Hyperlink_file_132"/>
    <w:basedOn w:val="312"/>
    <w:semiHidden/>
    <w:unhideWhenUsed/>
    <w:qFormat/>
    <w:uiPriority w:val="99"/>
    <w:rPr>
      <w:color w:val="0782C1"/>
      <w:u w:val="single"/>
    </w:rPr>
  </w:style>
  <w:style w:type="character" w:customStyle="1" w:styleId="315">
    <w:name w:val="FollowedHyperlink_file_132"/>
    <w:basedOn w:val="312"/>
    <w:semiHidden/>
    <w:unhideWhenUsed/>
    <w:qFormat/>
    <w:uiPriority w:val="99"/>
    <w:rPr>
      <w:color w:val="0782C1"/>
      <w:u w:val="single"/>
    </w:rPr>
  </w:style>
  <w:style w:type="character" w:customStyle="1" w:styleId="316">
    <w:name w:val="标题 1 Char_file_132"/>
    <w:basedOn w:val="312"/>
    <w:link w:val="3"/>
    <w:qFormat/>
    <w:uiPriority w:val="9"/>
    <w:rPr>
      <w:rFonts w:ascii="宋体" w:hAnsi="宋体" w:eastAsia="宋体" w:cs="宋体"/>
      <w:b/>
      <w:bCs/>
      <w:kern w:val="44"/>
      <w:sz w:val="44"/>
      <w:szCs w:val="44"/>
    </w:rPr>
  </w:style>
  <w:style w:type="character" w:customStyle="1" w:styleId="317">
    <w:name w:val="标题 2 Char_file_132"/>
    <w:basedOn w:val="312"/>
    <w:link w:val="4"/>
    <w:semiHidden/>
    <w:qFormat/>
    <w:uiPriority w:val="9"/>
    <w:rPr>
      <w:rFonts w:asciiTheme="majorHAnsi" w:hAnsiTheme="majorHAnsi" w:eastAsiaTheme="majorEastAsia" w:cstheme="majorBidi"/>
      <w:b/>
      <w:bCs/>
      <w:sz w:val="32"/>
      <w:szCs w:val="32"/>
    </w:rPr>
  </w:style>
  <w:style w:type="character" w:customStyle="1" w:styleId="318">
    <w:name w:val="标题 3 Char_file_132"/>
    <w:basedOn w:val="312"/>
    <w:link w:val="5"/>
    <w:semiHidden/>
    <w:qFormat/>
    <w:uiPriority w:val="9"/>
    <w:rPr>
      <w:rFonts w:ascii="宋体" w:hAnsi="宋体" w:eastAsia="宋体" w:cs="宋体"/>
      <w:b/>
      <w:bCs/>
      <w:sz w:val="32"/>
      <w:szCs w:val="32"/>
    </w:rPr>
  </w:style>
  <w:style w:type="character" w:customStyle="1" w:styleId="319">
    <w:name w:val="标题 4 Char_file_132"/>
    <w:basedOn w:val="312"/>
    <w:link w:val="6"/>
    <w:semiHidden/>
    <w:qFormat/>
    <w:uiPriority w:val="9"/>
    <w:rPr>
      <w:rFonts w:asciiTheme="majorHAnsi" w:hAnsiTheme="majorHAnsi" w:eastAsiaTheme="majorEastAsia" w:cstheme="majorBidi"/>
      <w:b/>
      <w:bCs/>
      <w:sz w:val="28"/>
      <w:szCs w:val="28"/>
    </w:rPr>
  </w:style>
  <w:style w:type="character" w:customStyle="1" w:styleId="320">
    <w:name w:val="标题 5 Char_file_132"/>
    <w:basedOn w:val="312"/>
    <w:link w:val="7"/>
    <w:semiHidden/>
    <w:qFormat/>
    <w:uiPriority w:val="9"/>
    <w:rPr>
      <w:rFonts w:ascii="宋体" w:hAnsi="宋体" w:eastAsia="宋体" w:cs="宋体"/>
      <w:b/>
      <w:bCs/>
      <w:sz w:val="28"/>
      <w:szCs w:val="28"/>
    </w:rPr>
  </w:style>
  <w:style w:type="character" w:customStyle="1" w:styleId="321">
    <w:name w:val="标题 6 Char_file_132"/>
    <w:basedOn w:val="312"/>
    <w:link w:val="9"/>
    <w:semiHidden/>
    <w:qFormat/>
    <w:uiPriority w:val="9"/>
    <w:rPr>
      <w:rFonts w:asciiTheme="majorHAnsi" w:hAnsiTheme="majorHAnsi" w:eastAsiaTheme="majorEastAsia" w:cstheme="majorBidi"/>
      <w:b/>
      <w:bCs/>
      <w:sz w:val="24"/>
      <w:szCs w:val="24"/>
    </w:rPr>
  </w:style>
  <w:style w:type="paragraph" w:customStyle="1" w:styleId="322">
    <w:name w:val="cke_editable_file_132"/>
    <w:basedOn w:val="305"/>
    <w:qFormat/>
    <w:uiPriority w:val="0"/>
    <w:rPr>
      <w:rFonts w:ascii="仿宋_GB2312" w:eastAsia="仿宋_GB2312"/>
    </w:rPr>
  </w:style>
  <w:style w:type="paragraph" w:customStyle="1" w:styleId="323">
    <w:name w:val="marker_file_132"/>
    <w:basedOn w:val="305"/>
    <w:qFormat/>
    <w:uiPriority w:val="0"/>
    <w:pPr>
      <w:shd w:val="clear" w:color="auto" w:fill="FFFF00"/>
    </w:pPr>
  </w:style>
  <w:style w:type="paragraph" w:customStyle="1" w:styleId="324">
    <w:name w:val="Normal (Web)_file_132"/>
    <w:basedOn w:val="305"/>
    <w:semiHidden/>
    <w:unhideWhenUsed/>
    <w:qFormat/>
    <w:uiPriority w:val="99"/>
  </w:style>
  <w:style w:type="character" w:customStyle="1" w:styleId="325">
    <w:name w:val="Strong_file_132"/>
    <w:basedOn w:val="312"/>
    <w:qFormat/>
    <w:uiPriority w:val="22"/>
    <w:rPr>
      <w:b/>
      <w:bCs/>
    </w:rPr>
  </w:style>
  <w:style w:type="paragraph" w:customStyle="1" w:styleId="326">
    <w:name w:val="Normal_file_1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7">
    <w:name w:val="heading 1_file_133"/>
    <w:basedOn w:val="326"/>
    <w:link w:val="141"/>
    <w:qFormat/>
    <w:uiPriority w:val="9"/>
    <w:pPr>
      <w:outlineLvl w:val="0"/>
    </w:pPr>
    <w:rPr>
      <w:kern w:val="36"/>
      <w:sz w:val="48"/>
      <w:szCs w:val="48"/>
    </w:rPr>
  </w:style>
  <w:style w:type="paragraph" w:customStyle="1" w:styleId="328">
    <w:name w:val="heading 2_file_133"/>
    <w:basedOn w:val="326"/>
    <w:qFormat/>
    <w:uiPriority w:val="9"/>
    <w:pPr>
      <w:outlineLvl w:val="1"/>
    </w:pPr>
    <w:rPr>
      <w:sz w:val="36"/>
      <w:szCs w:val="36"/>
    </w:rPr>
  </w:style>
  <w:style w:type="paragraph" w:customStyle="1" w:styleId="329">
    <w:name w:val="heading 3_file_133"/>
    <w:basedOn w:val="326"/>
    <w:qFormat/>
    <w:uiPriority w:val="9"/>
    <w:pPr>
      <w:outlineLvl w:val="2"/>
    </w:pPr>
    <w:rPr>
      <w:sz w:val="27"/>
      <w:szCs w:val="27"/>
    </w:rPr>
  </w:style>
  <w:style w:type="paragraph" w:customStyle="1" w:styleId="330">
    <w:name w:val="heading 4_file_133"/>
    <w:basedOn w:val="326"/>
    <w:qFormat/>
    <w:uiPriority w:val="9"/>
    <w:pPr>
      <w:outlineLvl w:val="3"/>
    </w:pPr>
  </w:style>
  <w:style w:type="paragraph" w:customStyle="1" w:styleId="331">
    <w:name w:val="heading 5_file_133"/>
    <w:basedOn w:val="326"/>
    <w:qFormat/>
    <w:uiPriority w:val="9"/>
    <w:pPr>
      <w:outlineLvl w:val="4"/>
    </w:pPr>
    <w:rPr>
      <w:sz w:val="20"/>
      <w:szCs w:val="20"/>
    </w:rPr>
  </w:style>
  <w:style w:type="paragraph" w:customStyle="1" w:styleId="332">
    <w:name w:val="heading 6_file_133"/>
    <w:basedOn w:val="326"/>
    <w:qFormat/>
    <w:uiPriority w:val="9"/>
    <w:pPr>
      <w:outlineLvl w:val="5"/>
    </w:pPr>
    <w:rPr>
      <w:sz w:val="15"/>
      <w:szCs w:val="15"/>
    </w:rPr>
  </w:style>
  <w:style w:type="character" w:customStyle="1" w:styleId="333">
    <w:name w:val="Default Paragraph Font_file_133"/>
    <w:semiHidden/>
    <w:unhideWhenUsed/>
    <w:qFormat/>
    <w:uiPriority w:val="1"/>
  </w:style>
  <w:style w:type="table" w:customStyle="1" w:styleId="334">
    <w:name w:val="Normal Table_file_133"/>
    <w:semiHidden/>
    <w:unhideWhenUsed/>
    <w:qFormat/>
    <w:uiPriority w:val="99"/>
    <w:tblPr>
      <w:tblCellMar>
        <w:top w:w="0" w:type="dxa"/>
        <w:left w:w="108" w:type="dxa"/>
        <w:bottom w:w="0" w:type="dxa"/>
        <w:right w:w="108" w:type="dxa"/>
      </w:tblCellMar>
    </w:tblPr>
  </w:style>
  <w:style w:type="character" w:customStyle="1" w:styleId="335">
    <w:name w:val="Hyperlink_file_133"/>
    <w:basedOn w:val="333"/>
    <w:semiHidden/>
    <w:unhideWhenUsed/>
    <w:qFormat/>
    <w:uiPriority w:val="99"/>
    <w:rPr>
      <w:color w:val="0782C1"/>
      <w:u w:val="single"/>
    </w:rPr>
  </w:style>
  <w:style w:type="character" w:customStyle="1" w:styleId="336">
    <w:name w:val="FollowedHyperlink_file_133"/>
    <w:basedOn w:val="333"/>
    <w:semiHidden/>
    <w:unhideWhenUsed/>
    <w:qFormat/>
    <w:uiPriority w:val="99"/>
    <w:rPr>
      <w:color w:val="0782C1"/>
      <w:u w:val="single"/>
    </w:rPr>
  </w:style>
  <w:style w:type="character" w:customStyle="1" w:styleId="337">
    <w:name w:val="标题 1 Char_file_133"/>
    <w:basedOn w:val="333"/>
    <w:link w:val="3"/>
    <w:qFormat/>
    <w:uiPriority w:val="9"/>
    <w:rPr>
      <w:rFonts w:ascii="宋体" w:hAnsi="宋体" w:eastAsia="宋体" w:cs="宋体"/>
      <w:b/>
      <w:bCs/>
      <w:kern w:val="44"/>
      <w:sz w:val="44"/>
      <w:szCs w:val="44"/>
    </w:rPr>
  </w:style>
  <w:style w:type="character" w:customStyle="1" w:styleId="338">
    <w:name w:val="标题 2 Char_file_133"/>
    <w:basedOn w:val="333"/>
    <w:link w:val="4"/>
    <w:semiHidden/>
    <w:qFormat/>
    <w:uiPriority w:val="9"/>
    <w:rPr>
      <w:rFonts w:asciiTheme="majorHAnsi" w:hAnsiTheme="majorHAnsi" w:eastAsiaTheme="majorEastAsia" w:cstheme="majorBidi"/>
      <w:b/>
      <w:bCs/>
      <w:sz w:val="32"/>
      <w:szCs w:val="32"/>
    </w:rPr>
  </w:style>
  <w:style w:type="character" w:customStyle="1" w:styleId="339">
    <w:name w:val="标题 3 Char_file_133"/>
    <w:basedOn w:val="333"/>
    <w:link w:val="5"/>
    <w:semiHidden/>
    <w:qFormat/>
    <w:uiPriority w:val="9"/>
    <w:rPr>
      <w:rFonts w:ascii="宋体" w:hAnsi="宋体" w:eastAsia="宋体" w:cs="宋体"/>
      <w:b/>
      <w:bCs/>
      <w:sz w:val="32"/>
      <w:szCs w:val="32"/>
    </w:rPr>
  </w:style>
  <w:style w:type="character" w:customStyle="1" w:styleId="340">
    <w:name w:val="标题 4 Char_file_133"/>
    <w:basedOn w:val="333"/>
    <w:link w:val="6"/>
    <w:semiHidden/>
    <w:qFormat/>
    <w:uiPriority w:val="9"/>
    <w:rPr>
      <w:rFonts w:asciiTheme="majorHAnsi" w:hAnsiTheme="majorHAnsi" w:eastAsiaTheme="majorEastAsia" w:cstheme="majorBidi"/>
      <w:b/>
      <w:bCs/>
      <w:sz w:val="28"/>
      <w:szCs w:val="28"/>
    </w:rPr>
  </w:style>
  <w:style w:type="character" w:customStyle="1" w:styleId="341">
    <w:name w:val="标题 5 Char_file_133"/>
    <w:basedOn w:val="333"/>
    <w:link w:val="7"/>
    <w:semiHidden/>
    <w:qFormat/>
    <w:uiPriority w:val="9"/>
    <w:rPr>
      <w:rFonts w:ascii="宋体" w:hAnsi="宋体" w:eastAsia="宋体" w:cs="宋体"/>
      <w:b/>
      <w:bCs/>
      <w:sz w:val="28"/>
      <w:szCs w:val="28"/>
    </w:rPr>
  </w:style>
  <w:style w:type="character" w:customStyle="1" w:styleId="342">
    <w:name w:val="标题 6 Char_file_133"/>
    <w:basedOn w:val="333"/>
    <w:link w:val="9"/>
    <w:semiHidden/>
    <w:qFormat/>
    <w:uiPriority w:val="9"/>
    <w:rPr>
      <w:rFonts w:asciiTheme="majorHAnsi" w:hAnsiTheme="majorHAnsi" w:eastAsiaTheme="majorEastAsia" w:cstheme="majorBidi"/>
      <w:b/>
      <w:bCs/>
      <w:sz w:val="24"/>
      <w:szCs w:val="24"/>
    </w:rPr>
  </w:style>
  <w:style w:type="paragraph" w:customStyle="1" w:styleId="343">
    <w:name w:val="cke_editable_file_133"/>
    <w:basedOn w:val="326"/>
    <w:qFormat/>
    <w:uiPriority w:val="0"/>
    <w:rPr>
      <w:rFonts w:ascii="仿宋_GB2312" w:eastAsia="仿宋_GB2312"/>
    </w:rPr>
  </w:style>
  <w:style w:type="paragraph" w:customStyle="1" w:styleId="344">
    <w:name w:val="marker_file_133"/>
    <w:basedOn w:val="326"/>
    <w:qFormat/>
    <w:uiPriority w:val="0"/>
    <w:pPr>
      <w:shd w:val="clear" w:color="auto" w:fill="FFFF00"/>
    </w:pPr>
  </w:style>
  <w:style w:type="paragraph" w:customStyle="1" w:styleId="345">
    <w:name w:val="Normal (Web)_file_133"/>
    <w:basedOn w:val="326"/>
    <w:semiHidden/>
    <w:unhideWhenUsed/>
    <w:qFormat/>
    <w:uiPriority w:val="99"/>
  </w:style>
  <w:style w:type="character" w:customStyle="1" w:styleId="346">
    <w:name w:val="Strong_file_133"/>
    <w:basedOn w:val="333"/>
    <w:qFormat/>
    <w:uiPriority w:val="22"/>
    <w:rPr>
      <w:b/>
      <w:bCs/>
    </w:rPr>
  </w:style>
  <w:style w:type="paragraph" w:customStyle="1" w:styleId="347">
    <w:name w:val="heading 2_file_134"/>
    <w:basedOn w:val="143"/>
    <w:qFormat/>
    <w:uiPriority w:val="9"/>
    <w:pPr>
      <w:outlineLvl w:val="1"/>
    </w:pPr>
    <w:rPr>
      <w:sz w:val="36"/>
      <w:szCs w:val="36"/>
    </w:rPr>
  </w:style>
  <w:style w:type="paragraph" w:customStyle="1" w:styleId="348">
    <w:name w:val="heading 3_file_134"/>
    <w:basedOn w:val="143"/>
    <w:qFormat/>
    <w:uiPriority w:val="9"/>
    <w:pPr>
      <w:outlineLvl w:val="2"/>
    </w:pPr>
    <w:rPr>
      <w:sz w:val="27"/>
      <w:szCs w:val="27"/>
    </w:rPr>
  </w:style>
  <w:style w:type="paragraph" w:customStyle="1" w:styleId="349">
    <w:name w:val="heading 4_file_134"/>
    <w:basedOn w:val="143"/>
    <w:qFormat/>
    <w:uiPriority w:val="9"/>
    <w:pPr>
      <w:outlineLvl w:val="3"/>
    </w:pPr>
  </w:style>
  <w:style w:type="paragraph" w:customStyle="1" w:styleId="350">
    <w:name w:val="heading 5_file_134"/>
    <w:basedOn w:val="143"/>
    <w:qFormat/>
    <w:uiPriority w:val="9"/>
    <w:pPr>
      <w:outlineLvl w:val="4"/>
    </w:pPr>
    <w:rPr>
      <w:sz w:val="20"/>
      <w:szCs w:val="20"/>
    </w:rPr>
  </w:style>
  <w:style w:type="paragraph" w:customStyle="1" w:styleId="351">
    <w:name w:val="heading 6_file_134"/>
    <w:basedOn w:val="143"/>
    <w:qFormat/>
    <w:uiPriority w:val="9"/>
    <w:pPr>
      <w:outlineLvl w:val="5"/>
    </w:pPr>
    <w:rPr>
      <w:sz w:val="15"/>
      <w:szCs w:val="15"/>
    </w:rPr>
  </w:style>
  <w:style w:type="character" w:customStyle="1" w:styleId="352">
    <w:name w:val="Default Paragraph Font_file_134"/>
    <w:semiHidden/>
    <w:unhideWhenUsed/>
    <w:qFormat/>
    <w:uiPriority w:val="1"/>
  </w:style>
  <w:style w:type="table" w:customStyle="1" w:styleId="353">
    <w:name w:val="Normal Table_file_134"/>
    <w:semiHidden/>
    <w:unhideWhenUsed/>
    <w:qFormat/>
    <w:uiPriority w:val="99"/>
    <w:tblPr>
      <w:tblCellMar>
        <w:top w:w="0" w:type="dxa"/>
        <w:left w:w="108" w:type="dxa"/>
        <w:bottom w:w="0" w:type="dxa"/>
        <w:right w:w="108" w:type="dxa"/>
      </w:tblCellMar>
    </w:tblPr>
  </w:style>
  <w:style w:type="character" w:customStyle="1" w:styleId="354">
    <w:name w:val="Hyperlink_file_134"/>
    <w:basedOn w:val="352"/>
    <w:semiHidden/>
    <w:unhideWhenUsed/>
    <w:qFormat/>
    <w:uiPriority w:val="99"/>
    <w:rPr>
      <w:color w:val="0782C1"/>
      <w:u w:val="single"/>
    </w:rPr>
  </w:style>
  <w:style w:type="character" w:customStyle="1" w:styleId="355">
    <w:name w:val="FollowedHyperlink_file_134"/>
    <w:basedOn w:val="352"/>
    <w:semiHidden/>
    <w:unhideWhenUsed/>
    <w:qFormat/>
    <w:uiPriority w:val="99"/>
    <w:rPr>
      <w:color w:val="0782C1"/>
      <w:u w:val="single"/>
    </w:rPr>
  </w:style>
  <w:style w:type="character" w:customStyle="1" w:styleId="356">
    <w:name w:val="标题 1 Char_file_134"/>
    <w:basedOn w:val="352"/>
    <w:link w:val="3"/>
    <w:qFormat/>
    <w:uiPriority w:val="9"/>
    <w:rPr>
      <w:rFonts w:ascii="宋体" w:hAnsi="宋体" w:eastAsia="宋体" w:cs="宋体"/>
      <w:b/>
      <w:bCs/>
      <w:kern w:val="44"/>
      <w:sz w:val="44"/>
      <w:szCs w:val="44"/>
    </w:rPr>
  </w:style>
  <w:style w:type="character" w:customStyle="1" w:styleId="357">
    <w:name w:val="标题 2 Char_file_134"/>
    <w:basedOn w:val="352"/>
    <w:link w:val="4"/>
    <w:semiHidden/>
    <w:qFormat/>
    <w:uiPriority w:val="9"/>
    <w:rPr>
      <w:rFonts w:asciiTheme="majorHAnsi" w:hAnsiTheme="majorHAnsi" w:eastAsiaTheme="majorEastAsia" w:cstheme="majorBidi"/>
      <w:b/>
      <w:bCs/>
      <w:sz w:val="32"/>
      <w:szCs w:val="32"/>
    </w:rPr>
  </w:style>
  <w:style w:type="character" w:customStyle="1" w:styleId="358">
    <w:name w:val="标题 3 Char_file_134"/>
    <w:basedOn w:val="352"/>
    <w:link w:val="5"/>
    <w:semiHidden/>
    <w:qFormat/>
    <w:uiPriority w:val="9"/>
    <w:rPr>
      <w:rFonts w:ascii="宋体" w:hAnsi="宋体" w:eastAsia="宋体" w:cs="宋体"/>
      <w:b/>
      <w:bCs/>
      <w:sz w:val="32"/>
      <w:szCs w:val="32"/>
    </w:rPr>
  </w:style>
  <w:style w:type="character" w:customStyle="1" w:styleId="359">
    <w:name w:val="标题 4 Char_file_134"/>
    <w:basedOn w:val="352"/>
    <w:link w:val="6"/>
    <w:semiHidden/>
    <w:qFormat/>
    <w:uiPriority w:val="9"/>
    <w:rPr>
      <w:rFonts w:asciiTheme="majorHAnsi" w:hAnsiTheme="majorHAnsi" w:eastAsiaTheme="majorEastAsia" w:cstheme="majorBidi"/>
      <w:b/>
      <w:bCs/>
      <w:sz w:val="28"/>
      <w:szCs w:val="28"/>
    </w:rPr>
  </w:style>
  <w:style w:type="character" w:customStyle="1" w:styleId="360">
    <w:name w:val="标题 5 Char_file_134"/>
    <w:basedOn w:val="352"/>
    <w:link w:val="7"/>
    <w:semiHidden/>
    <w:qFormat/>
    <w:uiPriority w:val="9"/>
    <w:rPr>
      <w:rFonts w:ascii="宋体" w:hAnsi="宋体" w:eastAsia="宋体" w:cs="宋体"/>
      <w:b/>
      <w:bCs/>
      <w:sz w:val="28"/>
      <w:szCs w:val="28"/>
    </w:rPr>
  </w:style>
  <w:style w:type="character" w:customStyle="1" w:styleId="361">
    <w:name w:val="标题 6 Char_file_134"/>
    <w:basedOn w:val="352"/>
    <w:link w:val="9"/>
    <w:semiHidden/>
    <w:qFormat/>
    <w:uiPriority w:val="9"/>
    <w:rPr>
      <w:rFonts w:asciiTheme="majorHAnsi" w:hAnsiTheme="majorHAnsi" w:eastAsiaTheme="majorEastAsia" w:cstheme="majorBidi"/>
      <w:b/>
      <w:bCs/>
      <w:sz w:val="24"/>
      <w:szCs w:val="24"/>
    </w:rPr>
  </w:style>
  <w:style w:type="paragraph" w:customStyle="1" w:styleId="362">
    <w:name w:val="cke_editable_file_134"/>
    <w:basedOn w:val="143"/>
    <w:qFormat/>
    <w:uiPriority w:val="0"/>
    <w:rPr>
      <w:rFonts w:ascii="仿宋_GB2312" w:eastAsia="仿宋_GB2312"/>
    </w:rPr>
  </w:style>
  <w:style w:type="paragraph" w:customStyle="1" w:styleId="363">
    <w:name w:val="marker_file_134"/>
    <w:basedOn w:val="143"/>
    <w:qFormat/>
    <w:uiPriority w:val="0"/>
    <w:pPr>
      <w:shd w:val="clear" w:color="auto" w:fill="FFFF00"/>
    </w:pPr>
  </w:style>
  <w:style w:type="paragraph" w:customStyle="1" w:styleId="364">
    <w:name w:val="Normal (Web)_file_134"/>
    <w:basedOn w:val="143"/>
    <w:semiHidden/>
    <w:unhideWhenUsed/>
    <w:qFormat/>
    <w:uiPriority w:val="99"/>
  </w:style>
  <w:style w:type="paragraph" w:customStyle="1" w:styleId="365">
    <w:name w:val="heading 2_file_135"/>
    <w:basedOn w:val="145"/>
    <w:qFormat/>
    <w:uiPriority w:val="9"/>
    <w:pPr>
      <w:outlineLvl w:val="1"/>
    </w:pPr>
    <w:rPr>
      <w:sz w:val="36"/>
      <w:szCs w:val="36"/>
    </w:rPr>
  </w:style>
  <w:style w:type="paragraph" w:customStyle="1" w:styleId="366">
    <w:name w:val="heading 3_file_135"/>
    <w:basedOn w:val="145"/>
    <w:qFormat/>
    <w:uiPriority w:val="9"/>
    <w:pPr>
      <w:outlineLvl w:val="2"/>
    </w:pPr>
    <w:rPr>
      <w:sz w:val="27"/>
      <w:szCs w:val="27"/>
    </w:rPr>
  </w:style>
  <w:style w:type="paragraph" w:customStyle="1" w:styleId="367">
    <w:name w:val="heading 4_file_135"/>
    <w:basedOn w:val="145"/>
    <w:qFormat/>
    <w:uiPriority w:val="9"/>
    <w:pPr>
      <w:outlineLvl w:val="3"/>
    </w:pPr>
  </w:style>
  <w:style w:type="paragraph" w:customStyle="1" w:styleId="368">
    <w:name w:val="heading 5_file_135"/>
    <w:basedOn w:val="145"/>
    <w:qFormat/>
    <w:uiPriority w:val="9"/>
    <w:pPr>
      <w:outlineLvl w:val="4"/>
    </w:pPr>
    <w:rPr>
      <w:sz w:val="20"/>
      <w:szCs w:val="20"/>
    </w:rPr>
  </w:style>
  <w:style w:type="paragraph" w:customStyle="1" w:styleId="369">
    <w:name w:val="heading 6_file_135"/>
    <w:basedOn w:val="145"/>
    <w:qFormat/>
    <w:uiPriority w:val="9"/>
    <w:pPr>
      <w:outlineLvl w:val="5"/>
    </w:pPr>
    <w:rPr>
      <w:sz w:val="15"/>
      <w:szCs w:val="15"/>
    </w:rPr>
  </w:style>
  <w:style w:type="character" w:customStyle="1" w:styleId="370">
    <w:name w:val="Default Paragraph Font_file_135"/>
    <w:semiHidden/>
    <w:unhideWhenUsed/>
    <w:qFormat/>
    <w:uiPriority w:val="1"/>
  </w:style>
  <w:style w:type="table" w:customStyle="1" w:styleId="371">
    <w:name w:val="Normal Table_file_135"/>
    <w:semiHidden/>
    <w:unhideWhenUsed/>
    <w:qFormat/>
    <w:uiPriority w:val="99"/>
    <w:tblPr>
      <w:tblCellMar>
        <w:top w:w="0" w:type="dxa"/>
        <w:left w:w="108" w:type="dxa"/>
        <w:bottom w:w="0" w:type="dxa"/>
        <w:right w:w="108" w:type="dxa"/>
      </w:tblCellMar>
    </w:tblPr>
  </w:style>
  <w:style w:type="character" w:customStyle="1" w:styleId="372">
    <w:name w:val="Hyperlink_file_135"/>
    <w:basedOn w:val="370"/>
    <w:semiHidden/>
    <w:unhideWhenUsed/>
    <w:qFormat/>
    <w:uiPriority w:val="99"/>
    <w:rPr>
      <w:color w:val="0782C1"/>
      <w:u w:val="single"/>
    </w:rPr>
  </w:style>
  <w:style w:type="character" w:customStyle="1" w:styleId="373">
    <w:name w:val="FollowedHyperlink_file_135"/>
    <w:basedOn w:val="370"/>
    <w:semiHidden/>
    <w:unhideWhenUsed/>
    <w:qFormat/>
    <w:uiPriority w:val="99"/>
    <w:rPr>
      <w:color w:val="0782C1"/>
      <w:u w:val="single"/>
    </w:rPr>
  </w:style>
  <w:style w:type="character" w:customStyle="1" w:styleId="374">
    <w:name w:val="标题 1 Char_file_135"/>
    <w:basedOn w:val="370"/>
    <w:link w:val="3"/>
    <w:qFormat/>
    <w:uiPriority w:val="9"/>
    <w:rPr>
      <w:rFonts w:ascii="宋体" w:hAnsi="宋体" w:eastAsia="宋体" w:cs="宋体"/>
      <w:b/>
      <w:bCs/>
      <w:kern w:val="44"/>
      <w:sz w:val="44"/>
      <w:szCs w:val="44"/>
    </w:rPr>
  </w:style>
  <w:style w:type="character" w:customStyle="1" w:styleId="375">
    <w:name w:val="标题 2 Char_file_135"/>
    <w:basedOn w:val="370"/>
    <w:link w:val="4"/>
    <w:semiHidden/>
    <w:qFormat/>
    <w:uiPriority w:val="9"/>
    <w:rPr>
      <w:rFonts w:asciiTheme="majorHAnsi" w:hAnsiTheme="majorHAnsi" w:eastAsiaTheme="majorEastAsia" w:cstheme="majorBidi"/>
      <w:b/>
      <w:bCs/>
      <w:sz w:val="32"/>
      <w:szCs w:val="32"/>
    </w:rPr>
  </w:style>
  <w:style w:type="character" w:customStyle="1" w:styleId="376">
    <w:name w:val="标题 3 Char_file_135"/>
    <w:basedOn w:val="370"/>
    <w:link w:val="5"/>
    <w:semiHidden/>
    <w:qFormat/>
    <w:uiPriority w:val="9"/>
    <w:rPr>
      <w:rFonts w:ascii="宋体" w:hAnsi="宋体" w:eastAsia="宋体" w:cs="宋体"/>
      <w:b/>
      <w:bCs/>
      <w:sz w:val="32"/>
      <w:szCs w:val="32"/>
    </w:rPr>
  </w:style>
  <w:style w:type="character" w:customStyle="1" w:styleId="377">
    <w:name w:val="标题 4 Char_file_135"/>
    <w:basedOn w:val="370"/>
    <w:link w:val="6"/>
    <w:semiHidden/>
    <w:qFormat/>
    <w:uiPriority w:val="9"/>
    <w:rPr>
      <w:rFonts w:asciiTheme="majorHAnsi" w:hAnsiTheme="majorHAnsi" w:eastAsiaTheme="majorEastAsia" w:cstheme="majorBidi"/>
      <w:b/>
      <w:bCs/>
      <w:sz w:val="28"/>
      <w:szCs w:val="28"/>
    </w:rPr>
  </w:style>
  <w:style w:type="character" w:customStyle="1" w:styleId="378">
    <w:name w:val="标题 5 Char_file_135"/>
    <w:basedOn w:val="370"/>
    <w:link w:val="7"/>
    <w:semiHidden/>
    <w:qFormat/>
    <w:uiPriority w:val="9"/>
    <w:rPr>
      <w:rFonts w:ascii="宋体" w:hAnsi="宋体" w:eastAsia="宋体" w:cs="宋体"/>
      <w:b/>
      <w:bCs/>
      <w:sz w:val="28"/>
      <w:szCs w:val="28"/>
    </w:rPr>
  </w:style>
  <w:style w:type="character" w:customStyle="1" w:styleId="379">
    <w:name w:val="标题 6 Char_file_135"/>
    <w:basedOn w:val="370"/>
    <w:link w:val="9"/>
    <w:semiHidden/>
    <w:qFormat/>
    <w:uiPriority w:val="9"/>
    <w:rPr>
      <w:rFonts w:asciiTheme="majorHAnsi" w:hAnsiTheme="majorHAnsi" w:eastAsiaTheme="majorEastAsia" w:cstheme="majorBidi"/>
      <w:b/>
      <w:bCs/>
      <w:sz w:val="24"/>
      <w:szCs w:val="24"/>
    </w:rPr>
  </w:style>
  <w:style w:type="paragraph" w:customStyle="1" w:styleId="380">
    <w:name w:val="cke_editable_file_135"/>
    <w:basedOn w:val="145"/>
    <w:qFormat/>
    <w:uiPriority w:val="0"/>
    <w:rPr>
      <w:rFonts w:ascii="仿宋_GB2312" w:eastAsia="仿宋_GB2312"/>
    </w:rPr>
  </w:style>
  <w:style w:type="paragraph" w:customStyle="1" w:styleId="381">
    <w:name w:val="marker_file_135"/>
    <w:basedOn w:val="145"/>
    <w:qFormat/>
    <w:uiPriority w:val="0"/>
    <w:pPr>
      <w:shd w:val="clear" w:color="auto" w:fill="FFFF00"/>
    </w:pPr>
  </w:style>
  <w:style w:type="paragraph" w:customStyle="1" w:styleId="382">
    <w:name w:val="Normal (Web)_file_135"/>
    <w:basedOn w:val="145"/>
    <w:semiHidden/>
    <w:unhideWhenUsed/>
    <w:qFormat/>
    <w:uiPriority w:val="99"/>
  </w:style>
  <w:style w:type="paragraph" w:customStyle="1" w:styleId="383">
    <w:name w:val="heading 2_file_136"/>
    <w:basedOn w:val="147"/>
    <w:qFormat/>
    <w:uiPriority w:val="9"/>
    <w:pPr>
      <w:outlineLvl w:val="1"/>
    </w:pPr>
    <w:rPr>
      <w:sz w:val="36"/>
      <w:szCs w:val="36"/>
    </w:rPr>
  </w:style>
  <w:style w:type="paragraph" w:customStyle="1" w:styleId="384">
    <w:name w:val="heading 3_file_136"/>
    <w:basedOn w:val="147"/>
    <w:qFormat/>
    <w:uiPriority w:val="9"/>
    <w:pPr>
      <w:outlineLvl w:val="2"/>
    </w:pPr>
    <w:rPr>
      <w:sz w:val="27"/>
      <w:szCs w:val="27"/>
    </w:rPr>
  </w:style>
  <w:style w:type="paragraph" w:customStyle="1" w:styleId="385">
    <w:name w:val="heading 4_file_136"/>
    <w:basedOn w:val="147"/>
    <w:qFormat/>
    <w:uiPriority w:val="9"/>
    <w:pPr>
      <w:outlineLvl w:val="3"/>
    </w:pPr>
  </w:style>
  <w:style w:type="paragraph" w:customStyle="1" w:styleId="386">
    <w:name w:val="heading 5_file_136"/>
    <w:basedOn w:val="147"/>
    <w:qFormat/>
    <w:uiPriority w:val="9"/>
    <w:pPr>
      <w:outlineLvl w:val="4"/>
    </w:pPr>
    <w:rPr>
      <w:sz w:val="20"/>
      <w:szCs w:val="20"/>
    </w:rPr>
  </w:style>
  <w:style w:type="paragraph" w:customStyle="1" w:styleId="387">
    <w:name w:val="heading 6_file_136"/>
    <w:basedOn w:val="147"/>
    <w:qFormat/>
    <w:uiPriority w:val="9"/>
    <w:pPr>
      <w:outlineLvl w:val="5"/>
    </w:pPr>
    <w:rPr>
      <w:sz w:val="15"/>
      <w:szCs w:val="15"/>
    </w:rPr>
  </w:style>
  <w:style w:type="character" w:customStyle="1" w:styleId="388">
    <w:name w:val="Default Paragraph Font_file_136"/>
    <w:semiHidden/>
    <w:unhideWhenUsed/>
    <w:qFormat/>
    <w:uiPriority w:val="1"/>
  </w:style>
  <w:style w:type="table" w:customStyle="1" w:styleId="389">
    <w:name w:val="Normal Table_file_136"/>
    <w:semiHidden/>
    <w:unhideWhenUsed/>
    <w:qFormat/>
    <w:uiPriority w:val="99"/>
    <w:tblPr>
      <w:tblCellMar>
        <w:top w:w="0" w:type="dxa"/>
        <w:left w:w="108" w:type="dxa"/>
        <w:bottom w:w="0" w:type="dxa"/>
        <w:right w:w="108" w:type="dxa"/>
      </w:tblCellMar>
    </w:tblPr>
  </w:style>
  <w:style w:type="character" w:customStyle="1" w:styleId="390">
    <w:name w:val="Hyperlink_file_136"/>
    <w:basedOn w:val="388"/>
    <w:semiHidden/>
    <w:unhideWhenUsed/>
    <w:qFormat/>
    <w:uiPriority w:val="99"/>
    <w:rPr>
      <w:color w:val="0782C1"/>
      <w:u w:val="single"/>
    </w:rPr>
  </w:style>
  <w:style w:type="character" w:customStyle="1" w:styleId="391">
    <w:name w:val="FollowedHyperlink_file_136"/>
    <w:basedOn w:val="388"/>
    <w:semiHidden/>
    <w:unhideWhenUsed/>
    <w:qFormat/>
    <w:uiPriority w:val="99"/>
    <w:rPr>
      <w:color w:val="0782C1"/>
      <w:u w:val="single"/>
    </w:rPr>
  </w:style>
  <w:style w:type="character" w:customStyle="1" w:styleId="392">
    <w:name w:val="标题 1 Char_file_136"/>
    <w:basedOn w:val="388"/>
    <w:link w:val="3"/>
    <w:qFormat/>
    <w:uiPriority w:val="9"/>
    <w:rPr>
      <w:rFonts w:ascii="宋体" w:hAnsi="宋体" w:eastAsia="宋体" w:cs="宋体"/>
      <w:b/>
      <w:bCs/>
      <w:kern w:val="44"/>
      <w:sz w:val="44"/>
      <w:szCs w:val="44"/>
    </w:rPr>
  </w:style>
  <w:style w:type="character" w:customStyle="1" w:styleId="393">
    <w:name w:val="标题 2 Char_file_136"/>
    <w:basedOn w:val="388"/>
    <w:link w:val="4"/>
    <w:semiHidden/>
    <w:qFormat/>
    <w:uiPriority w:val="9"/>
    <w:rPr>
      <w:rFonts w:asciiTheme="majorHAnsi" w:hAnsiTheme="majorHAnsi" w:eastAsiaTheme="majorEastAsia" w:cstheme="majorBidi"/>
      <w:b/>
      <w:bCs/>
      <w:sz w:val="32"/>
      <w:szCs w:val="32"/>
    </w:rPr>
  </w:style>
  <w:style w:type="character" w:customStyle="1" w:styleId="394">
    <w:name w:val="标题 3 Char_file_136"/>
    <w:basedOn w:val="388"/>
    <w:link w:val="5"/>
    <w:semiHidden/>
    <w:qFormat/>
    <w:uiPriority w:val="9"/>
    <w:rPr>
      <w:rFonts w:ascii="宋体" w:hAnsi="宋体" w:eastAsia="宋体" w:cs="宋体"/>
      <w:b/>
      <w:bCs/>
      <w:sz w:val="32"/>
      <w:szCs w:val="32"/>
    </w:rPr>
  </w:style>
  <w:style w:type="character" w:customStyle="1" w:styleId="395">
    <w:name w:val="标题 4 Char_file_136"/>
    <w:basedOn w:val="388"/>
    <w:link w:val="6"/>
    <w:semiHidden/>
    <w:qFormat/>
    <w:uiPriority w:val="9"/>
    <w:rPr>
      <w:rFonts w:asciiTheme="majorHAnsi" w:hAnsiTheme="majorHAnsi" w:eastAsiaTheme="majorEastAsia" w:cstheme="majorBidi"/>
      <w:b/>
      <w:bCs/>
      <w:sz w:val="28"/>
      <w:szCs w:val="28"/>
    </w:rPr>
  </w:style>
  <w:style w:type="character" w:customStyle="1" w:styleId="396">
    <w:name w:val="标题 5 Char_file_136"/>
    <w:basedOn w:val="388"/>
    <w:link w:val="7"/>
    <w:semiHidden/>
    <w:qFormat/>
    <w:uiPriority w:val="9"/>
    <w:rPr>
      <w:rFonts w:ascii="宋体" w:hAnsi="宋体" w:eastAsia="宋体" w:cs="宋体"/>
      <w:b/>
      <w:bCs/>
      <w:sz w:val="28"/>
      <w:szCs w:val="28"/>
    </w:rPr>
  </w:style>
  <w:style w:type="character" w:customStyle="1" w:styleId="397">
    <w:name w:val="标题 6 Char_file_136"/>
    <w:basedOn w:val="388"/>
    <w:link w:val="9"/>
    <w:semiHidden/>
    <w:qFormat/>
    <w:uiPriority w:val="9"/>
    <w:rPr>
      <w:rFonts w:asciiTheme="majorHAnsi" w:hAnsiTheme="majorHAnsi" w:eastAsiaTheme="majorEastAsia" w:cstheme="majorBidi"/>
      <w:b/>
      <w:bCs/>
      <w:sz w:val="24"/>
      <w:szCs w:val="24"/>
    </w:rPr>
  </w:style>
  <w:style w:type="paragraph" w:customStyle="1" w:styleId="398">
    <w:name w:val="cke_editable_file_136"/>
    <w:basedOn w:val="147"/>
    <w:qFormat/>
    <w:uiPriority w:val="0"/>
    <w:rPr>
      <w:rFonts w:ascii="仿宋_GB2312" w:eastAsia="仿宋_GB2312"/>
    </w:rPr>
  </w:style>
  <w:style w:type="paragraph" w:customStyle="1" w:styleId="399">
    <w:name w:val="marker_file_136"/>
    <w:basedOn w:val="147"/>
    <w:qFormat/>
    <w:uiPriority w:val="0"/>
    <w:pPr>
      <w:shd w:val="clear" w:color="auto" w:fill="FFFF00"/>
    </w:pPr>
  </w:style>
  <w:style w:type="paragraph" w:customStyle="1" w:styleId="400">
    <w:name w:val="Normal (Web)_file_136"/>
    <w:basedOn w:val="147"/>
    <w:semiHidden/>
    <w:unhideWhenUsed/>
    <w:qFormat/>
    <w:uiPriority w:val="99"/>
  </w:style>
  <w:style w:type="paragraph" w:customStyle="1" w:styleId="401">
    <w:name w:val="heading 2_file_137"/>
    <w:basedOn w:val="149"/>
    <w:qFormat/>
    <w:uiPriority w:val="9"/>
    <w:pPr>
      <w:outlineLvl w:val="1"/>
    </w:pPr>
    <w:rPr>
      <w:sz w:val="36"/>
      <w:szCs w:val="36"/>
    </w:rPr>
  </w:style>
  <w:style w:type="paragraph" w:customStyle="1" w:styleId="402">
    <w:name w:val="heading 3_file_137"/>
    <w:basedOn w:val="149"/>
    <w:qFormat/>
    <w:uiPriority w:val="9"/>
    <w:pPr>
      <w:outlineLvl w:val="2"/>
    </w:pPr>
    <w:rPr>
      <w:sz w:val="27"/>
      <w:szCs w:val="27"/>
    </w:rPr>
  </w:style>
  <w:style w:type="paragraph" w:customStyle="1" w:styleId="403">
    <w:name w:val="heading 4_file_137"/>
    <w:basedOn w:val="149"/>
    <w:qFormat/>
    <w:uiPriority w:val="9"/>
    <w:pPr>
      <w:outlineLvl w:val="3"/>
    </w:pPr>
  </w:style>
  <w:style w:type="paragraph" w:customStyle="1" w:styleId="404">
    <w:name w:val="heading 5_file_137"/>
    <w:basedOn w:val="149"/>
    <w:qFormat/>
    <w:uiPriority w:val="9"/>
    <w:pPr>
      <w:outlineLvl w:val="4"/>
    </w:pPr>
    <w:rPr>
      <w:sz w:val="20"/>
      <w:szCs w:val="20"/>
    </w:rPr>
  </w:style>
  <w:style w:type="paragraph" w:customStyle="1" w:styleId="405">
    <w:name w:val="heading 6_file_137"/>
    <w:basedOn w:val="149"/>
    <w:qFormat/>
    <w:uiPriority w:val="9"/>
    <w:pPr>
      <w:outlineLvl w:val="5"/>
    </w:pPr>
    <w:rPr>
      <w:sz w:val="15"/>
      <w:szCs w:val="15"/>
    </w:rPr>
  </w:style>
  <w:style w:type="character" w:customStyle="1" w:styleId="406">
    <w:name w:val="Default Paragraph Font_file_137"/>
    <w:semiHidden/>
    <w:unhideWhenUsed/>
    <w:qFormat/>
    <w:uiPriority w:val="1"/>
  </w:style>
  <w:style w:type="table" w:customStyle="1" w:styleId="407">
    <w:name w:val="Normal Table_file_137"/>
    <w:semiHidden/>
    <w:unhideWhenUsed/>
    <w:qFormat/>
    <w:uiPriority w:val="99"/>
    <w:tblPr>
      <w:tblCellMar>
        <w:top w:w="0" w:type="dxa"/>
        <w:left w:w="108" w:type="dxa"/>
        <w:bottom w:w="0" w:type="dxa"/>
        <w:right w:w="108" w:type="dxa"/>
      </w:tblCellMar>
    </w:tblPr>
  </w:style>
  <w:style w:type="character" w:customStyle="1" w:styleId="408">
    <w:name w:val="Hyperlink_file_137"/>
    <w:basedOn w:val="406"/>
    <w:semiHidden/>
    <w:unhideWhenUsed/>
    <w:qFormat/>
    <w:uiPriority w:val="99"/>
    <w:rPr>
      <w:color w:val="0782C1"/>
      <w:u w:val="single"/>
    </w:rPr>
  </w:style>
  <w:style w:type="character" w:customStyle="1" w:styleId="409">
    <w:name w:val="FollowedHyperlink_file_137"/>
    <w:basedOn w:val="406"/>
    <w:semiHidden/>
    <w:unhideWhenUsed/>
    <w:qFormat/>
    <w:uiPriority w:val="99"/>
    <w:rPr>
      <w:color w:val="0782C1"/>
      <w:u w:val="single"/>
    </w:rPr>
  </w:style>
  <w:style w:type="character" w:customStyle="1" w:styleId="410">
    <w:name w:val="标题 1 Char_file_137"/>
    <w:basedOn w:val="406"/>
    <w:link w:val="3"/>
    <w:qFormat/>
    <w:uiPriority w:val="9"/>
    <w:rPr>
      <w:rFonts w:ascii="宋体" w:hAnsi="宋体" w:eastAsia="宋体" w:cs="宋体"/>
      <w:b/>
      <w:bCs/>
      <w:kern w:val="44"/>
      <w:sz w:val="44"/>
      <w:szCs w:val="44"/>
    </w:rPr>
  </w:style>
  <w:style w:type="character" w:customStyle="1" w:styleId="411">
    <w:name w:val="标题 2 Char_file_137"/>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137"/>
    <w:basedOn w:val="406"/>
    <w:link w:val="5"/>
    <w:semiHidden/>
    <w:qFormat/>
    <w:uiPriority w:val="9"/>
    <w:rPr>
      <w:rFonts w:ascii="宋体" w:hAnsi="宋体" w:eastAsia="宋体" w:cs="宋体"/>
      <w:b/>
      <w:bCs/>
      <w:sz w:val="32"/>
      <w:szCs w:val="32"/>
    </w:rPr>
  </w:style>
  <w:style w:type="character" w:customStyle="1" w:styleId="413">
    <w:name w:val="标题 4 Char_file_137"/>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137"/>
    <w:basedOn w:val="406"/>
    <w:link w:val="7"/>
    <w:semiHidden/>
    <w:qFormat/>
    <w:uiPriority w:val="9"/>
    <w:rPr>
      <w:rFonts w:ascii="宋体" w:hAnsi="宋体" w:eastAsia="宋体" w:cs="宋体"/>
      <w:b/>
      <w:bCs/>
      <w:sz w:val="28"/>
      <w:szCs w:val="28"/>
    </w:rPr>
  </w:style>
  <w:style w:type="character" w:customStyle="1" w:styleId="415">
    <w:name w:val="标题 6 Char_file_137"/>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137"/>
    <w:basedOn w:val="149"/>
    <w:qFormat/>
    <w:uiPriority w:val="0"/>
    <w:rPr>
      <w:rFonts w:ascii="仿宋_GB2312" w:eastAsia="仿宋_GB2312"/>
    </w:rPr>
  </w:style>
  <w:style w:type="paragraph" w:customStyle="1" w:styleId="417">
    <w:name w:val="marker_file_137"/>
    <w:basedOn w:val="149"/>
    <w:qFormat/>
    <w:uiPriority w:val="0"/>
    <w:pPr>
      <w:shd w:val="clear" w:color="auto" w:fill="FFFF00"/>
    </w:pPr>
  </w:style>
  <w:style w:type="paragraph" w:customStyle="1" w:styleId="418">
    <w:name w:val="Normal (Web)_file_137"/>
    <w:basedOn w:val="149"/>
    <w:semiHidden/>
    <w:unhideWhenUsed/>
    <w:qFormat/>
    <w:uiPriority w:val="99"/>
  </w:style>
  <w:style w:type="paragraph" w:customStyle="1" w:styleId="419">
    <w:name w:val="heading 2_file_138"/>
    <w:basedOn w:val="151"/>
    <w:qFormat/>
    <w:uiPriority w:val="9"/>
    <w:pPr>
      <w:outlineLvl w:val="1"/>
    </w:pPr>
    <w:rPr>
      <w:sz w:val="36"/>
      <w:szCs w:val="36"/>
    </w:rPr>
  </w:style>
  <w:style w:type="paragraph" w:customStyle="1" w:styleId="420">
    <w:name w:val="heading 3_file_138"/>
    <w:basedOn w:val="151"/>
    <w:qFormat/>
    <w:uiPriority w:val="9"/>
    <w:pPr>
      <w:outlineLvl w:val="2"/>
    </w:pPr>
    <w:rPr>
      <w:sz w:val="27"/>
      <w:szCs w:val="27"/>
    </w:rPr>
  </w:style>
  <w:style w:type="paragraph" w:customStyle="1" w:styleId="421">
    <w:name w:val="heading 4_file_138"/>
    <w:basedOn w:val="151"/>
    <w:qFormat/>
    <w:uiPriority w:val="9"/>
    <w:pPr>
      <w:outlineLvl w:val="3"/>
    </w:pPr>
  </w:style>
  <w:style w:type="paragraph" w:customStyle="1" w:styleId="422">
    <w:name w:val="heading 5_file_138"/>
    <w:basedOn w:val="151"/>
    <w:qFormat/>
    <w:uiPriority w:val="9"/>
    <w:pPr>
      <w:outlineLvl w:val="4"/>
    </w:pPr>
    <w:rPr>
      <w:sz w:val="20"/>
      <w:szCs w:val="20"/>
    </w:rPr>
  </w:style>
  <w:style w:type="paragraph" w:customStyle="1" w:styleId="423">
    <w:name w:val="heading 6_file_138"/>
    <w:basedOn w:val="151"/>
    <w:qFormat/>
    <w:uiPriority w:val="9"/>
    <w:pPr>
      <w:outlineLvl w:val="5"/>
    </w:pPr>
    <w:rPr>
      <w:sz w:val="15"/>
      <w:szCs w:val="15"/>
    </w:rPr>
  </w:style>
  <w:style w:type="character" w:customStyle="1" w:styleId="424">
    <w:name w:val="Default Paragraph Font_file_138"/>
    <w:semiHidden/>
    <w:unhideWhenUsed/>
    <w:qFormat/>
    <w:uiPriority w:val="1"/>
  </w:style>
  <w:style w:type="table" w:customStyle="1" w:styleId="425">
    <w:name w:val="Normal Table_file_138"/>
    <w:semiHidden/>
    <w:unhideWhenUsed/>
    <w:qFormat/>
    <w:uiPriority w:val="99"/>
    <w:tblPr>
      <w:tblCellMar>
        <w:top w:w="0" w:type="dxa"/>
        <w:left w:w="108" w:type="dxa"/>
        <w:bottom w:w="0" w:type="dxa"/>
        <w:right w:w="108" w:type="dxa"/>
      </w:tblCellMar>
    </w:tblPr>
  </w:style>
  <w:style w:type="character" w:customStyle="1" w:styleId="426">
    <w:name w:val="Hyperlink_file_138"/>
    <w:basedOn w:val="424"/>
    <w:semiHidden/>
    <w:unhideWhenUsed/>
    <w:qFormat/>
    <w:uiPriority w:val="99"/>
    <w:rPr>
      <w:color w:val="0782C1"/>
      <w:u w:val="single"/>
    </w:rPr>
  </w:style>
  <w:style w:type="character" w:customStyle="1" w:styleId="427">
    <w:name w:val="FollowedHyperlink_file_138"/>
    <w:basedOn w:val="424"/>
    <w:semiHidden/>
    <w:unhideWhenUsed/>
    <w:qFormat/>
    <w:uiPriority w:val="99"/>
    <w:rPr>
      <w:color w:val="0782C1"/>
      <w:u w:val="single"/>
    </w:rPr>
  </w:style>
  <w:style w:type="character" w:customStyle="1" w:styleId="428">
    <w:name w:val="标题 1 Char_file_138"/>
    <w:basedOn w:val="424"/>
    <w:link w:val="3"/>
    <w:qFormat/>
    <w:uiPriority w:val="9"/>
    <w:rPr>
      <w:rFonts w:ascii="宋体" w:hAnsi="宋体" w:eastAsia="宋体" w:cs="宋体"/>
      <w:b/>
      <w:bCs/>
      <w:kern w:val="44"/>
      <w:sz w:val="44"/>
      <w:szCs w:val="44"/>
    </w:rPr>
  </w:style>
  <w:style w:type="character" w:customStyle="1" w:styleId="429">
    <w:name w:val="标题 2 Char_file_138"/>
    <w:basedOn w:val="424"/>
    <w:link w:val="4"/>
    <w:semiHidden/>
    <w:qFormat/>
    <w:uiPriority w:val="9"/>
    <w:rPr>
      <w:rFonts w:asciiTheme="majorHAnsi" w:hAnsiTheme="majorHAnsi" w:eastAsiaTheme="majorEastAsia" w:cstheme="majorBidi"/>
      <w:b/>
      <w:bCs/>
      <w:sz w:val="32"/>
      <w:szCs w:val="32"/>
    </w:rPr>
  </w:style>
  <w:style w:type="character" w:customStyle="1" w:styleId="430">
    <w:name w:val="标题 3 Char_file_138"/>
    <w:basedOn w:val="424"/>
    <w:link w:val="5"/>
    <w:semiHidden/>
    <w:qFormat/>
    <w:uiPriority w:val="9"/>
    <w:rPr>
      <w:rFonts w:ascii="宋体" w:hAnsi="宋体" w:eastAsia="宋体" w:cs="宋体"/>
      <w:b/>
      <w:bCs/>
      <w:sz w:val="32"/>
      <w:szCs w:val="32"/>
    </w:rPr>
  </w:style>
  <w:style w:type="character" w:customStyle="1" w:styleId="431">
    <w:name w:val="标题 4 Char_file_138"/>
    <w:basedOn w:val="424"/>
    <w:link w:val="6"/>
    <w:semiHidden/>
    <w:qFormat/>
    <w:uiPriority w:val="9"/>
    <w:rPr>
      <w:rFonts w:asciiTheme="majorHAnsi" w:hAnsiTheme="majorHAnsi" w:eastAsiaTheme="majorEastAsia" w:cstheme="majorBidi"/>
      <w:b/>
      <w:bCs/>
      <w:sz w:val="28"/>
      <w:szCs w:val="28"/>
    </w:rPr>
  </w:style>
  <w:style w:type="character" w:customStyle="1" w:styleId="432">
    <w:name w:val="标题 5 Char_file_138"/>
    <w:basedOn w:val="424"/>
    <w:link w:val="7"/>
    <w:semiHidden/>
    <w:qFormat/>
    <w:uiPriority w:val="9"/>
    <w:rPr>
      <w:rFonts w:ascii="宋体" w:hAnsi="宋体" w:eastAsia="宋体" w:cs="宋体"/>
      <w:b/>
      <w:bCs/>
      <w:sz w:val="28"/>
      <w:szCs w:val="28"/>
    </w:rPr>
  </w:style>
  <w:style w:type="character" w:customStyle="1" w:styleId="433">
    <w:name w:val="标题 6 Char_file_138"/>
    <w:basedOn w:val="424"/>
    <w:link w:val="9"/>
    <w:semiHidden/>
    <w:qFormat/>
    <w:uiPriority w:val="9"/>
    <w:rPr>
      <w:rFonts w:asciiTheme="majorHAnsi" w:hAnsiTheme="majorHAnsi" w:eastAsiaTheme="majorEastAsia" w:cstheme="majorBidi"/>
      <w:b/>
      <w:bCs/>
      <w:sz w:val="24"/>
      <w:szCs w:val="24"/>
    </w:rPr>
  </w:style>
  <w:style w:type="paragraph" w:customStyle="1" w:styleId="434">
    <w:name w:val="cke_editable_file_138"/>
    <w:basedOn w:val="151"/>
    <w:qFormat/>
    <w:uiPriority w:val="0"/>
    <w:rPr>
      <w:rFonts w:ascii="仿宋_GB2312" w:eastAsia="仿宋_GB2312"/>
    </w:rPr>
  </w:style>
  <w:style w:type="paragraph" w:customStyle="1" w:styleId="435">
    <w:name w:val="marker_file_138"/>
    <w:basedOn w:val="151"/>
    <w:qFormat/>
    <w:uiPriority w:val="0"/>
    <w:pPr>
      <w:shd w:val="clear" w:color="auto" w:fill="FFFF00"/>
    </w:pPr>
  </w:style>
  <w:style w:type="paragraph" w:customStyle="1" w:styleId="436">
    <w:name w:val="Normal (Web)_file_138"/>
    <w:basedOn w:val="151"/>
    <w:semiHidden/>
    <w:unhideWhenUsed/>
    <w:qFormat/>
    <w:uiPriority w:val="99"/>
  </w:style>
  <w:style w:type="paragraph" w:customStyle="1" w:styleId="437">
    <w:name w:val="heading 2_file_139"/>
    <w:basedOn w:val="153"/>
    <w:qFormat/>
    <w:uiPriority w:val="9"/>
    <w:pPr>
      <w:outlineLvl w:val="1"/>
    </w:pPr>
    <w:rPr>
      <w:sz w:val="36"/>
      <w:szCs w:val="36"/>
    </w:rPr>
  </w:style>
  <w:style w:type="paragraph" w:customStyle="1" w:styleId="438">
    <w:name w:val="heading 3_file_139"/>
    <w:basedOn w:val="153"/>
    <w:qFormat/>
    <w:uiPriority w:val="9"/>
    <w:pPr>
      <w:outlineLvl w:val="2"/>
    </w:pPr>
    <w:rPr>
      <w:sz w:val="27"/>
      <w:szCs w:val="27"/>
    </w:rPr>
  </w:style>
  <w:style w:type="paragraph" w:customStyle="1" w:styleId="439">
    <w:name w:val="heading 4_file_139"/>
    <w:basedOn w:val="153"/>
    <w:qFormat/>
    <w:uiPriority w:val="9"/>
    <w:pPr>
      <w:outlineLvl w:val="3"/>
    </w:pPr>
  </w:style>
  <w:style w:type="paragraph" w:customStyle="1" w:styleId="440">
    <w:name w:val="heading 5_file_139"/>
    <w:basedOn w:val="153"/>
    <w:qFormat/>
    <w:uiPriority w:val="9"/>
    <w:pPr>
      <w:outlineLvl w:val="4"/>
    </w:pPr>
    <w:rPr>
      <w:sz w:val="20"/>
      <w:szCs w:val="20"/>
    </w:rPr>
  </w:style>
  <w:style w:type="paragraph" w:customStyle="1" w:styleId="441">
    <w:name w:val="heading 6_file_139"/>
    <w:basedOn w:val="153"/>
    <w:qFormat/>
    <w:uiPriority w:val="9"/>
    <w:pPr>
      <w:outlineLvl w:val="5"/>
    </w:pPr>
    <w:rPr>
      <w:sz w:val="15"/>
      <w:szCs w:val="15"/>
    </w:rPr>
  </w:style>
  <w:style w:type="character" w:customStyle="1" w:styleId="442">
    <w:name w:val="Default Paragraph Font_file_139"/>
    <w:semiHidden/>
    <w:unhideWhenUsed/>
    <w:qFormat/>
    <w:uiPriority w:val="1"/>
  </w:style>
  <w:style w:type="table" w:customStyle="1" w:styleId="443">
    <w:name w:val="Normal Table_file_139"/>
    <w:semiHidden/>
    <w:unhideWhenUsed/>
    <w:qFormat/>
    <w:uiPriority w:val="99"/>
    <w:tblPr>
      <w:tblCellMar>
        <w:top w:w="0" w:type="dxa"/>
        <w:left w:w="108" w:type="dxa"/>
        <w:bottom w:w="0" w:type="dxa"/>
        <w:right w:w="108" w:type="dxa"/>
      </w:tblCellMar>
    </w:tblPr>
  </w:style>
  <w:style w:type="character" w:customStyle="1" w:styleId="444">
    <w:name w:val="Hyperlink_file_139"/>
    <w:basedOn w:val="442"/>
    <w:semiHidden/>
    <w:unhideWhenUsed/>
    <w:qFormat/>
    <w:uiPriority w:val="99"/>
    <w:rPr>
      <w:color w:val="0782C1"/>
      <w:u w:val="single"/>
    </w:rPr>
  </w:style>
  <w:style w:type="character" w:customStyle="1" w:styleId="445">
    <w:name w:val="FollowedHyperlink_file_139"/>
    <w:basedOn w:val="442"/>
    <w:semiHidden/>
    <w:unhideWhenUsed/>
    <w:qFormat/>
    <w:uiPriority w:val="99"/>
    <w:rPr>
      <w:color w:val="0782C1"/>
      <w:u w:val="single"/>
    </w:rPr>
  </w:style>
  <w:style w:type="character" w:customStyle="1" w:styleId="446">
    <w:name w:val="标题 1 Char_file_139"/>
    <w:basedOn w:val="442"/>
    <w:link w:val="3"/>
    <w:qFormat/>
    <w:uiPriority w:val="9"/>
    <w:rPr>
      <w:rFonts w:ascii="宋体" w:hAnsi="宋体" w:eastAsia="宋体" w:cs="宋体"/>
      <w:b/>
      <w:bCs/>
      <w:kern w:val="44"/>
      <w:sz w:val="44"/>
      <w:szCs w:val="44"/>
    </w:rPr>
  </w:style>
  <w:style w:type="character" w:customStyle="1" w:styleId="447">
    <w:name w:val="标题 2 Char_file_139"/>
    <w:basedOn w:val="442"/>
    <w:link w:val="4"/>
    <w:semiHidden/>
    <w:qFormat/>
    <w:uiPriority w:val="9"/>
    <w:rPr>
      <w:rFonts w:asciiTheme="majorHAnsi" w:hAnsiTheme="majorHAnsi" w:eastAsiaTheme="majorEastAsia" w:cstheme="majorBidi"/>
      <w:b/>
      <w:bCs/>
      <w:sz w:val="32"/>
      <w:szCs w:val="32"/>
    </w:rPr>
  </w:style>
  <w:style w:type="character" w:customStyle="1" w:styleId="448">
    <w:name w:val="标题 3 Char_file_139"/>
    <w:basedOn w:val="442"/>
    <w:link w:val="5"/>
    <w:semiHidden/>
    <w:qFormat/>
    <w:uiPriority w:val="9"/>
    <w:rPr>
      <w:rFonts w:ascii="宋体" w:hAnsi="宋体" w:eastAsia="宋体" w:cs="宋体"/>
      <w:b/>
      <w:bCs/>
      <w:sz w:val="32"/>
      <w:szCs w:val="32"/>
    </w:rPr>
  </w:style>
  <w:style w:type="character" w:customStyle="1" w:styleId="449">
    <w:name w:val="标题 4 Char_file_139"/>
    <w:basedOn w:val="442"/>
    <w:link w:val="6"/>
    <w:semiHidden/>
    <w:qFormat/>
    <w:uiPriority w:val="9"/>
    <w:rPr>
      <w:rFonts w:asciiTheme="majorHAnsi" w:hAnsiTheme="majorHAnsi" w:eastAsiaTheme="majorEastAsia" w:cstheme="majorBidi"/>
      <w:b/>
      <w:bCs/>
      <w:sz w:val="28"/>
      <w:szCs w:val="28"/>
    </w:rPr>
  </w:style>
  <w:style w:type="character" w:customStyle="1" w:styleId="450">
    <w:name w:val="标题 5 Char_file_139"/>
    <w:basedOn w:val="442"/>
    <w:link w:val="7"/>
    <w:semiHidden/>
    <w:qFormat/>
    <w:uiPriority w:val="9"/>
    <w:rPr>
      <w:rFonts w:ascii="宋体" w:hAnsi="宋体" w:eastAsia="宋体" w:cs="宋体"/>
      <w:b/>
      <w:bCs/>
      <w:sz w:val="28"/>
      <w:szCs w:val="28"/>
    </w:rPr>
  </w:style>
  <w:style w:type="character" w:customStyle="1" w:styleId="451">
    <w:name w:val="标题 6 Char_file_139"/>
    <w:basedOn w:val="442"/>
    <w:link w:val="9"/>
    <w:semiHidden/>
    <w:qFormat/>
    <w:uiPriority w:val="9"/>
    <w:rPr>
      <w:rFonts w:asciiTheme="majorHAnsi" w:hAnsiTheme="majorHAnsi" w:eastAsiaTheme="majorEastAsia" w:cstheme="majorBidi"/>
      <w:b/>
      <w:bCs/>
      <w:sz w:val="24"/>
      <w:szCs w:val="24"/>
    </w:rPr>
  </w:style>
  <w:style w:type="paragraph" w:customStyle="1" w:styleId="452">
    <w:name w:val="cke_editable_file_139"/>
    <w:basedOn w:val="153"/>
    <w:qFormat/>
    <w:uiPriority w:val="0"/>
    <w:rPr>
      <w:rFonts w:ascii="仿宋_GB2312" w:eastAsia="仿宋_GB2312"/>
    </w:rPr>
  </w:style>
  <w:style w:type="paragraph" w:customStyle="1" w:styleId="453">
    <w:name w:val="marker_file_139"/>
    <w:basedOn w:val="153"/>
    <w:qFormat/>
    <w:uiPriority w:val="0"/>
    <w:pPr>
      <w:shd w:val="clear" w:color="auto" w:fill="FFFF00"/>
    </w:pPr>
  </w:style>
  <w:style w:type="paragraph" w:customStyle="1" w:styleId="454">
    <w:name w:val="Normal (Web)_file_139"/>
    <w:basedOn w:val="153"/>
    <w:semiHidden/>
    <w:unhideWhenUsed/>
    <w:qFormat/>
    <w:uiPriority w:val="99"/>
  </w:style>
  <w:style w:type="character" w:customStyle="1" w:styleId="455">
    <w:name w:val="Strong_file_139"/>
    <w:basedOn w:val="442"/>
    <w:qFormat/>
    <w:uiPriority w:val="22"/>
    <w:rPr>
      <w:b/>
      <w:bCs/>
    </w:rPr>
  </w:style>
  <w:style w:type="paragraph" w:customStyle="1" w:styleId="456">
    <w:name w:val="heading 2_file_140"/>
    <w:basedOn w:val="155"/>
    <w:qFormat/>
    <w:uiPriority w:val="9"/>
    <w:pPr>
      <w:outlineLvl w:val="1"/>
    </w:pPr>
    <w:rPr>
      <w:sz w:val="36"/>
      <w:szCs w:val="36"/>
    </w:rPr>
  </w:style>
  <w:style w:type="paragraph" w:customStyle="1" w:styleId="457">
    <w:name w:val="heading 3_file_140"/>
    <w:basedOn w:val="155"/>
    <w:qFormat/>
    <w:uiPriority w:val="9"/>
    <w:pPr>
      <w:outlineLvl w:val="2"/>
    </w:pPr>
    <w:rPr>
      <w:sz w:val="27"/>
      <w:szCs w:val="27"/>
    </w:rPr>
  </w:style>
  <w:style w:type="paragraph" w:customStyle="1" w:styleId="458">
    <w:name w:val="heading 4_file_140"/>
    <w:basedOn w:val="155"/>
    <w:qFormat/>
    <w:uiPriority w:val="9"/>
    <w:pPr>
      <w:outlineLvl w:val="3"/>
    </w:pPr>
  </w:style>
  <w:style w:type="paragraph" w:customStyle="1" w:styleId="459">
    <w:name w:val="heading 5_file_140"/>
    <w:basedOn w:val="155"/>
    <w:qFormat/>
    <w:uiPriority w:val="9"/>
    <w:pPr>
      <w:outlineLvl w:val="4"/>
    </w:pPr>
    <w:rPr>
      <w:sz w:val="20"/>
      <w:szCs w:val="20"/>
    </w:rPr>
  </w:style>
  <w:style w:type="paragraph" w:customStyle="1" w:styleId="460">
    <w:name w:val="heading 6_file_140"/>
    <w:basedOn w:val="155"/>
    <w:qFormat/>
    <w:uiPriority w:val="9"/>
    <w:pPr>
      <w:outlineLvl w:val="5"/>
    </w:pPr>
    <w:rPr>
      <w:sz w:val="15"/>
      <w:szCs w:val="15"/>
    </w:rPr>
  </w:style>
  <w:style w:type="character" w:customStyle="1" w:styleId="461">
    <w:name w:val="Default Paragraph Font_file_140"/>
    <w:semiHidden/>
    <w:unhideWhenUsed/>
    <w:qFormat/>
    <w:uiPriority w:val="1"/>
  </w:style>
  <w:style w:type="table" w:customStyle="1" w:styleId="462">
    <w:name w:val="Normal Table_file_140"/>
    <w:semiHidden/>
    <w:unhideWhenUsed/>
    <w:qFormat/>
    <w:uiPriority w:val="99"/>
    <w:tblPr>
      <w:tblCellMar>
        <w:top w:w="0" w:type="dxa"/>
        <w:left w:w="108" w:type="dxa"/>
        <w:bottom w:w="0" w:type="dxa"/>
        <w:right w:w="108" w:type="dxa"/>
      </w:tblCellMar>
    </w:tblPr>
  </w:style>
  <w:style w:type="character" w:customStyle="1" w:styleId="463">
    <w:name w:val="Hyperlink_file_140"/>
    <w:basedOn w:val="461"/>
    <w:semiHidden/>
    <w:unhideWhenUsed/>
    <w:qFormat/>
    <w:uiPriority w:val="99"/>
    <w:rPr>
      <w:color w:val="0782C1"/>
      <w:u w:val="single"/>
    </w:rPr>
  </w:style>
  <w:style w:type="character" w:customStyle="1" w:styleId="464">
    <w:name w:val="FollowedHyperlink_file_140"/>
    <w:basedOn w:val="461"/>
    <w:semiHidden/>
    <w:unhideWhenUsed/>
    <w:qFormat/>
    <w:uiPriority w:val="99"/>
    <w:rPr>
      <w:color w:val="0782C1"/>
      <w:u w:val="single"/>
    </w:rPr>
  </w:style>
  <w:style w:type="character" w:customStyle="1" w:styleId="465">
    <w:name w:val="标题 1 Char_file_140"/>
    <w:basedOn w:val="461"/>
    <w:link w:val="3"/>
    <w:qFormat/>
    <w:uiPriority w:val="9"/>
    <w:rPr>
      <w:rFonts w:ascii="宋体" w:hAnsi="宋体" w:eastAsia="宋体" w:cs="宋体"/>
      <w:b/>
      <w:bCs/>
      <w:kern w:val="44"/>
      <w:sz w:val="44"/>
      <w:szCs w:val="44"/>
    </w:rPr>
  </w:style>
  <w:style w:type="character" w:customStyle="1" w:styleId="466">
    <w:name w:val="标题 2 Char_file_140"/>
    <w:basedOn w:val="461"/>
    <w:link w:val="4"/>
    <w:semiHidden/>
    <w:qFormat/>
    <w:uiPriority w:val="9"/>
    <w:rPr>
      <w:rFonts w:asciiTheme="majorHAnsi" w:hAnsiTheme="majorHAnsi" w:eastAsiaTheme="majorEastAsia" w:cstheme="majorBidi"/>
      <w:b/>
      <w:bCs/>
      <w:sz w:val="32"/>
      <w:szCs w:val="32"/>
    </w:rPr>
  </w:style>
  <w:style w:type="character" w:customStyle="1" w:styleId="467">
    <w:name w:val="标题 3 Char_file_140"/>
    <w:basedOn w:val="461"/>
    <w:link w:val="5"/>
    <w:semiHidden/>
    <w:qFormat/>
    <w:uiPriority w:val="9"/>
    <w:rPr>
      <w:rFonts w:ascii="宋体" w:hAnsi="宋体" w:eastAsia="宋体" w:cs="宋体"/>
      <w:b/>
      <w:bCs/>
      <w:sz w:val="32"/>
      <w:szCs w:val="32"/>
    </w:rPr>
  </w:style>
  <w:style w:type="character" w:customStyle="1" w:styleId="468">
    <w:name w:val="标题 4 Char_file_140"/>
    <w:basedOn w:val="461"/>
    <w:link w:val="6"/>
    <w:semiHidden/>
    <w:qFormat/>
    <w:uiPriority w:val="9"/>
    <w:rPr>
      <w:rFonts w:asciiTheme="majorHAnsi" w:hAnsiTheme="majorHAnsi" w:eastAsiaTheme="majorEastAsia" w:cstheme="majorBidi"/>
      <w:b/>
      <w:bCs/>
      <w:sz w:val="28"/>
      <w:szCs w:val="28"/>
    </w:rPr>
  </w:style>
  <w:style w:type="character" w:customStyle="1" w:styleId="469">
    <w:name w:val="标题 5 Char_file_140"/>
    <w:basedOn w:val="461"/>
    <w:link w:val="7"/>
    <w:semiHidden/>
    <w:qFormat/>
    <w:uiPriority w:val="9"/>
    <w:rPr>
      <w:rFonts w:ascii="宋体" w:hAnsi="宋体" w:eastAsia="宋体" w:cs="宋体"/>
      <w:b/>
      <w:bCs/>
      <w:sz w:val="28"/>
      <w:szCs w:val="28"/>
    </w:rPr>
  </w:style>
  <w:style w:type="character" w:customStyle="1" w:styleId="470">
    <w:name w:val="标题 6 Char_file_140"/>
    <w:basedOn w:val="461"/>
    <w:link w:val="9"/>
    <w:semiHidden/>
    <w:qFormat/>
    <w:uiPriority w:val="9"/>
    <w:rPr>
      <w:rFonts w:asciiTheme="majorHAnsi" w:hAnsiTheme="majorHAnsi" w:eastAsiaTheme="majorEastAsia" w:cstheme="majorBidi"/>
      <w:b/>
      <w:bCs/>
      <w:sz w:val="24"/>
      <w:szCs w:val="24"/>
    </w:rPr>
  </w:style>
  <w:style w:type="paragraph" w:customStyle="1" w:styleId="471">
    <w:name w:val="cke_editable_file_140"/>
    <w:basedOn w:val="155"/>
    <w:qFormat/>
    <w:uiPriority w:val="0"/>
    <w:rPr>
      <w:rFonts w:ascii="仿宋_GB2312" w:eastAsia="仿宋_GB2312"/>
    </w:rPr>
  </w:style>
  <w:style w:type="paragraph" w:customStyle="1" w:styleId="472">
    <w:name w:val="marker_file_140"/>
    <w:basedOn w:val="155"/>
    <w:qFormat/>
    <w:uiPriority w:val="0"/>
    <w:pPr>
      <w:shd w:val="clear" w:color="auto" w:fill="FFFF00"/>
    </w:pPr>
  </w:style>
  <w:style w:type="paragraph" w:customStyle="1" w:styleId="473">
    <w:name w:val="Normal (Web)_file_140"/>
    <w:basedOn w:val="155"/>
    <w:semiHidden/>
    <w:unhideWhenUsed/>
    <w:qFormat/>
    <w:uiPriority w:val="99"/>
  </w:style>
  <w:style w:type="character" w:customStyle="1" w:styleId="474">
    <w:name w:val="Strong_file_140"/>
    <w:basedOn w:val="461"/>
    <w:qFormat/>
    <w:uiPriority w:val="22"/>
    <w:rPr>
      <w:b/>
      <w:bCs/>
    </w:rPr>
  </w:style>
  <w:style w:type="paragraph" w:customStyle="1" w:styleId="475">
    <w:name w:val="heading 2_file_141"/>
    <w:basedOn w:val="157"/>
    <w:qFormat/>
    <w:uiPriority w:val="9"/>
    <w:pPr>
      <w:outlineLvl w:val="1"/>
    </w:pPr>
    <w:rPr>
      <w:sz w:val="36"/>
      <w:szCs w:val="36"/>
    </w:rPr>
  </w:style>
  <w:style w:type="paragraph" w:customStyle="1" w:styleId="476">
    <w:name w:val="heading 3_file_141"/>
    <w:basedOn w:val="157"/>
    <w:qFormat/>
    <w:uiPriority w:val="9"/>
    <w:pPr>
      <w:outlineLvl w:val="2"/>
    </w:pPr>
    <w:rPr>
      <w:sz w:val="27"/>
      <w:szCs w:val="27"/>
    </w:rPr>
  </w:style>
  <w:style w:type="paragraph" w:customStyle="1" w:styleId="477">
    <w:name w:val="heading 4_file_141"/>
    <w:basedOn w:val="157"/>
    <w:qFormat/>
    <w:uiPriority w:val="9"/>
    <w:pPr>
      <w:outlineLvl w:val="3"/>
    </w:pPr>
  </w:style>
  <w:style w:type="paragraph" w:customStyle="1" w:styleId="478">
    <w:name w:val="heading 5_file_141"/>
    <w:basedOn w:val="157"/>
    <w:qFormat/>
    <w:uiPriority w:val="9"/>
    <w:pPr>
      <w:outlineLvl w:val="4"/>
    </w:pPr>
    <w:rPr>
      <w:sz w:val="20"/>
      <w:szCs w:val="20"/>
    </w:rPr>
  </w:style>
  <w:style w:type="paragraph" w:customStyle="1" w:styleId="479">
    <w:name w:val="heading 6_file_141"/>
    <w:basedOn w:val="157"/>
    <w:qFormat/>
    <w:uiPriority w:val="9"/>
    <w:pPr>
      <w:outlineLvl w:val="5"/>
    </w:pPr>
    <w:rPr>
      <w:sz w:val="15"/>
      <w:szCs w:val="15"/>
    </w:rPr>
  </w:style>
  <w:style w:type="character" w:customStyle="1" w:styleId="480">
    <w:name w:val="Default Paragraph Font_file_141"/>
    <w:semiHidden/>
    <w:unhideWhenUsed/>
    <w:qFormat/>
    <w:uiPriority w:val="1"/>
  </w:style>
  <w:style w:type="table" w:customStyle="1" w:styleId="481">
    <w:name w:val="Normal Table_file_141"/>
    <w:semiHidden/>
    <w:unhideWhenUsed/>
    <w:qFormat/>
    <w:uiPriority w:val="99"/>
    <w:tblPr>
      <w:tblCellMar>
        <w:top w:w="0" w:type="dxa"/>
        <w:left w:w="108" w:type="dxa"/>
        <w:bottom w:w="0" w:type="dxa"/>
        <w:right w:w="108" w:type="dxa"/>
      </w:tblCellMar>
    </w:tblPr>
  </w:style>
  <w:style w:type="character" w:customStyle="1" w:styleId="482">
    <w:name w:val="Hyperlink_file_141"/>
    <w:basedOn w:val="480"/>
    <w:semiHidden/>
    <w:unhideWhenUsed/>
    <w:qFormat/>
    <w:uiPriority w:val="99"/>
    <w:rPr>
      <w:color w:val="0782C1"/>
      <w:u w:val="single"/>
    </w:rPr>
  </w:style>
  <w:style w:type="character" w:customStyle="1" w:styleId="483">
    <w:name w:val="FollowedHyperlink_file_141"/>
    <w:basedOn w:val="480"/>
    <w:semiHidden/>
    <w:unhideWhenUsed/>
    <w:qFormat/>
    <w:uiPriority w:val="99"/>
    <w:rPr>
      <w:color w:val="0782C1"/>
      <w:u w:val="single"/>
    </w:rPr>
  </w:style>
  <w:style w:type="character" w:customStyle="1" w:styleId="484">
    <w:name w:val="标题 1 Char_file_141"/>
    <w:basedOn w:val="480"/>
    <w:link w:val="3"/>
    <w:qFormat/>
    <w:uiPriority w:val="9"/>
    <w:rPr>
      <w:rFonts w:ascii="宋体" w:hAnsi="宋体" w:eastAsia="宋体" w:cs="宋体"/>
      <w:b/>
      <w:bCs/>
      <w:kern w:val="44"/>
      <w:sz w:val="44"/>
      <w:szCs w:val="44"/>
    </w:rPr>
  </w:style>
  <w:style w:type="character" w:customStyle="1" w:styleId="485">
    <w:name w:val="标题 2 Char_file_141"/>
    <w:basedOn w:val="480"/>
    <w:link w:val="4"/>
    <w:semiHidden/>
    <w:qFormat/>
    <w:uiPriority w:val="9"/>
    <w:rPr>
      <w:rFonts w:asciiTheme="majorHAnsi" w:hAnsiTheme="majorHAnsi" w:eastAsiaTheme="majorEastAsia" w:cstheme="majorBidi"/>
      <w:b/>
      <w:bCs/>
      <w:sz w:val="32"/>
      <w:szCs w:val="32"/>
    </w:rPr>
  </w:style>
  <w:style w:type="character" w:customStyle="1" w:styleId="486">
    <w:name w:val="标题 3 Char_file_141"/>
    <w:basedOn w:val="480"/>
    <w:link w:val="5"/>
    <w:semiHidden/>
    <w:qFormat/>
    <w:uiPriority w:val="9"/>
    <w:rPr>
      <w:rFonts w:ascii="宋体" w:hAnsi="宋体" w:eastAsia="宋体" w:cs="宋体"/>
      <w:b/>
      <w:bCs/>
      <w:sz w:val="32"/>
      <w:szCs w:val="32"/>
    </w:rPr>
  </w:style>
  <w:style w:type="character" w:customStyle="1" w:styleId="487">
    <w:name w:val="标题 4 Char_file_141"/>
    <w:basedOn w:val="480"/>
    <w:link w:val="6"/>
    <w:semiHidden/>
    <w:qFormat/>
    <w:uiPriority w:val="9"/>
    <w:rPr>
      <w:rFonts w:asciiTheme="majorHAnsi" w:hAnsiTheme="majorHAnsi" w:eastAsiaTheme="majorEastAsia" w:cstheme="majorBidi"/>
      <w:b/>
      <w:bCs/>
      <w:sz w:val="28"/>
      <w:szCs w:val="28"/>
    </w:rPr>
  </w:style>
  <w:style w:type="character" w:customStyle="1" w:styleId="488">
    <w:name w:val="标题 5 Char_file_141"/>
    <w:basedOn w:val="480"/>
    <w:link w:val="7"/>
    <w:semiHidden/>
    <w:qFormat/>
    <w:uiPriority w:val="9"/>
    <w:rPr>
      <w:rFonts w:ascii="宋体" w:hAnsi="宋体" w:eastAsia="宋体" w:cs="宋体"/>
      <w:b/>
      <w:bCs/>
      <w:sz w:val="28"/>
      <w:szCs w:val="28"/>
    </w:rPr>
  </w:style>
  <w:style w:type="character" w:customStyle="1" w:styleId="489">
    <w:name w:val="标题 6 Char_file_141"/>
    <w:basedOn w:val="480"/>
    <w:link w:val="9"/>
    <w:semiHidden/>
    <w:qFormat/>
    <w:uiPriority w:val="9"/>
    <w:rPr>
      <w:rFonts w:asciiTheme="majorHAnsi" w:hAnsiTheme="majorHAnsi" w:eastAsiaTheme="majorEastAsia" w:cstheme="majorBidi"/>
      <w:b/>
      <w:bCs/>
      <w:sz w:val="24"/>
      <w:szCs w:val="24"/>
    </w:rPr>
  </w:style>
  <w:style w:type="paragraph" w:customStyle="1" w:styleId="490">
    <w:name w:val="cke_editable_file_141"/>
    <w:basedOn w:val="157"/>
    <w:qFormat/>
    <w:uiPriority w:val="0"/>
    <w:rPr>
      <w:rFonts w:ascii="仿宋_GB2312" w:eastAsia="仿宋_GB2312"/>
    </w:rPr>
  </w:style>
  <w:style w:type="paragraph" w:customStyle="1" w:styleId="491">
    <w:name w:val="marker_file_141"/>
    <w:basedOn w:val="157"/>
    <w:qFormat/>
    <w:uiPriority w:val="0"/>
    <w:pPr>
      <w:shd w:val="clear" w:color="auto" w:fill="FFFF00"/>
    </w:pPr>
  </w:style>
  <w:style w:type="paragraph" w:customStyle="1" w:styleId="492">
    <w:name w:val="Normal (Web)_file_141"/>
    <w:basedOn w:val="157"/>
    <w:semiHidden/>
    <w:unhideWhenUsed/>
    <w:qFormat/>
    <w:uiPriority w:val="99"/>
  </w:style>
  <w:style w:type="character" w:customStyle="1" w:styleId="493">
    <w:name w:val="Strong_file_141"/>
    <w:basedOn w:val="480"/>
    <w:qFormat/>
    <w:uiPriority w:val="22"/>
    <w:rPr>
      <w:b/>
      <w:bCs/>
    </w:rPr>
  </w:style>
  <w:style w:type="paragraph" w:customStyle="1" w:styleId="494">
    <w:name w:val="heading 2_file_142"/>
    <w:basedOn w:val="159"/>
    <w:qFormat/>
    <w:uiPriority w:val="9"/>
    <w:pPr>
      <w:outlineLvl w:val="1"/>
    </w:pPr>
    <w:rPr>
      <w:sz w:val="36"/>
      <w:szCs w:val="36"/>
    </w:rPr>
  </w:style>
  <w:style w:type="paragraph" w:customStyle="1" w:styleId="495">
    <w:name w:val="heading 3_file_142"/>
    <w:basedOn w:val="159"/>
    <w:qFormat/>
    <w:uiPriority w:val="9"/>
    <w:pPr>
      <w:outlineLvl w:val="2"/>
    </w:pPr>
    <w:rPr>
      <w:sz w:val="27"/>
      <w:szCs w:val="27"/>
    </w:rPr>
  </w:style>
  <w:style w:type="paragraph" w:customStyle="1" w:styleId="496">
    <w:name w:val="heading 4_file_142"/>
    <w:basedOn w:val="159"/>
    <w:qFormat/>
    <w:uiPriority w:val="9"/>
    <w:pPr>
      <w:outlineLvl w:val="3"/>
    </w:pPr>
  </w:style>
  <w:style w:type="paragraph" w:customStyle="1" w:styleId="497">
    <w:name w:val="heading 5_file_142"/>
    <w:basedOn w:val="159"/>
    <w:qFormat/>
    <w:uiPriority w:val="9"/>
    <w:pPr>
      <w:outlineLvl w:val="4"/>
    </w:pPr>
    <w:rPr>
      <w:sz w:val="20"/>
      <w:szCs w:val="20"/>
    </w:rPr>
  </w:style>
  <w:style w:type="paragraph" w:customStyle="1" w:styleId="498">
    <w:name w:val="heading 6_file_142"/>
    <w:basedOn w:val="159"/>
    <w:qFormat/>
    <w:uiPriority w:val="9"/>
    <w:pPr>
      <w:outlineLvl w:val="5"/>
    </w:pPr>
    <w:rPr>
      <w:sz w:val="15"/>
      <w:szCs w:val="15"/>
    </w:rPr>
  </w:style>
  <w:style w:type="character" w:customStyle="1" w:styleId="499">
    <w:name w:val="Default Paragraph Font_file_142"/>
    <w:semiHidden/>
    <w:unhideWhenUsed/>
    <w:qFormat/>
    <w:uiPriority w:val="1"/>
  </w:style>
  <w:style w:type="table" w:customStyle="1" w:styleId="500">
    <w:name w:val="Normal Table_file_142"/>
    <w:semiHidden/>
    <w:unhideWhenUsed/>
    <w:qFormat/>
    <w:uiPriority w:val="99"/>
    <w:tblPr>
      <w:tblCellMar>
        <w:top w:w="0" w:type="dxa"/>
        <w:left w:w="108" w:type="dxa"/>
        <w:bottom w:w="0" w:type="dxa"/>
        <w:right w:w="108" w:type="dxa"/>
      </w:tblCellMar>
    </w:tblPr>
  </w:style>
  <w:style w:type="character" w:customStyle="1" w:styleId="501">
    <w:name w:val="Hyperlink_file_142"/>
    <w:basedOn w:val="499"/>
    <w:semiHidden/>
    <w:unhideWhenUsed/>
    <w:qFormat/>
    <w:uiPriority w:val="99"/>
    <w:rPr>
      <w:color w:val="0782C1"/>
      <w:u w:val="single"/>
    </w:rPr>
  </w:style>
  <w:style w:type="character" w:customStyle="1" w:styleId="502">
    <w:name w:val="FollowedHyperlink_file_142"/>
    <w:basedOn w:val="499"/>
    <w:semiHidden/>
    <w:unhideWhenUsed/>
    <w:qFormat/>
    <w:uiPriority w:val="99"/>
    <w:rPr>
      <w:color w:val="0782C1"/>
      <w:u w:val="single"/>
    </w:rPr>
  </w:style>
  <w:style w:type="character" w:customStyle="1" w:styleId="503">
    <w:name w:val="标题 1 Char_file_142"/>
    <w:basedOn w:val="499"/>
    <w:link w:val="3"/>
    <w:qFormat/>
    <w:uiPriority w:val="9"/>
    <w:rPr>
      <w:rFonts w:ascii="宋体" w:hAnsi="宋体" w:eastAsia="宋体" w:cs="宋体"/>
      <w:b/>
      <w:bCs/>
      <w:kern w:val="44"/>
      <w:sz w:val="44"/>
      <w:szCs w:val="44"/>
    </w:rPr>
  </w:style>
  <w:style w:type="character" w:customStyle="1" w:styleId="504">
    <w:name w:val="标题 2 Char_file_142"/>
    <w:basedOn w:val="499"/>
    <w:link w:val="4"/>
    <w:semiHidden/>
    <w:qFormat/>
    <w:uiPriority w:val="9"/>
    <w:rPr>
      <w:rFonts w:asciiTheme="majorHAnsi" w:hAnsiTheme="majorHAnsi" w:eastAsiaTheme="majorEastAsia" w:cstheme="majorBidi"/>
      <w:b/>
      <w:bCs/>
      <w:sz w:val="32"/>
      <w:szCs w:val="32"/>
    </w:rPr>
  </w:style>
  <w:style w:type="character" w:customStyle="1" w:styleId="505">
    <w:name w:val="标题 3 Char_file_142"/>
    <w:basedOn w:val="499"/>
    <w:link w:val="5"/>
    <w:semiHidden/>
    <w:qFormat/>
    <w:uiPriority w:val="9"/>
    <w:rPr>
      <w:rFonts w:ascii="宋体" w:hAnsi="宋体" w:eastAsia="宋体" w:cs="宋体"/>
      <w:b/>
      <w:bCs/>
      <w:sz w:val="32"/>
      <w:szCs w:val="32"/>
    </w:rPr>
  </w:style>
  <w:style w:type="character" w:customStyle="1" w:styleId="506">
    <w:name w:val="标题 4 Char_file_142"/>
    <w:basedOn w:val="499"/>
    <w:link w:val="6"/>
    <w:semiHidden/>
    <w:qFormat/>
    <w:uiPriority w:val="9"/>
    <w:rPr>
      <w:rFonts w:asciiTheme="majorHAnsi" w:hAnsiTheme="majorHAnsi" w:eastAsiaTheme="majorEastAsia" w:cstheme="majorBidi"/>
      <w:b/>
      <w:bCs/>
      <w:sz w:val="28"/>
      <w:szCs w:val="28"/>
    </w:rPr>
  </w:style>
  <w:style w:type="character" w:customStyle="1" w:styleId="507">
    <w:name w:val="标题 5 Char_file_142"/>
    <w:basedOn w:val="499"/>
    <w:link w:val="7"/>
    <w:semiHidden/>
    <w:qFormat/>
    <w:uiPriority w:val="9"/>
    <w:rPr>
      <w:rFonts w:ascii="宋体" w:hAnsi="宋体" w:eastAsia="宋体" w:cs="宋体"/>
      <w:b/>
      <w:bCs/>
      <w:sz w:val="28"/>
      <w:szCs w:val="28"/>
    </w:rPr>
  </w:style>
  <w:style w:type="character" w:customStyle="1" w:styleId="508">
    <w:name w:val="标题 6 Char_file_142"/>
    <w:basedOn w:val="499"/>
    <w:link w:val="9"/>
    <w:semiHidden/>
    <w:qFormat/>
    <w:uiPriority w:val="9"/>
    <w:rPr>
      <w:rFonts w:asciiTheme="majorHAnsi" w:hAnsiTheme="majorHAnsi" w:eastAsiaTheme="majorEastAsia" w:cstheme="majorBidi"/>
      <w:b/>
      <w:bCs/>
      <w:sz w:val="24"/>
      <w:szCs w:val="24"/>
    </w:rPr>
  </w:style>
  <w:style w:type="paragraph" w:customStyle="1" w:styleId="509">
    <w:name w:val="cke_editable_file_142"/>
    <w:basedOn w:val="159"/>
    <w:qFormat/>
    <w:uiPriority w:val="0"/>
    <w:rPr>
      <w:rFonts w:ascii="仿宋_GB2312" w:eastAsia="仿宋_GB2312"/>
    </w:rPr>
  </w:style>
  <w:style w:type="paragraph" w:customStyle="1" w:styleId="510">
    <w:name w:val="marker_file_142"/>
    <w:basedOn w:val="159"/>
    <w:qFormat/>
    <w:uiPriority w:val="0"/>
    <w:pPr>
      <w:shd w:val="clear" w:color="auto" w:fill="FFFF00"/>
    </w:pPr>
  </w:style>
  <w:style w:type="paragraph" w:customStyle="1" w:styleId="511">
    <w:name w:val="Normal (Web)_file_142"/>
    <w:basedOn w:val="159"/>
    <w:semiHidden/>
    <w:unhideWhenUsed/>
    <w:qFormat/>
    <w:uiPriority w:val="99"/>
  </w:style>
  <w:style w:type="paragraph" w:customStyle="1" w:styleId="512">
    <w:name w:val="heading 2_file_143"/>
    <w:basedOn w:val="161"/>
    <w:qFormat/>
    <w:uiPriority w:val="9"/>
    <w:pPr>
      <w:outlineLvl w:val="1"/>
    </w:pPr>
    <w:rPr>
      <w:sz w:val="36"/>
      <w:szCs w:val="36"/>
    </w:rPr>
  </w:style>
  <w:style w:type="paragraph" w:customStyle="1" w:styleId="513">
    <w:name w:val="heading 3_file_143"/>
    <w:basedOn w:val="161"/>
    <w:qFormat/>
    <w:uiPriority w:val="9"/>
    <w:pPr>
      <w:outlineLvl w:val="2"/>
    </w:pPr>
    <w:rPr>
      <w:sz w:val="27"/>
      <w:szCs w:val="27"/>
    </w:rPr>
  </w:style>
  <w:style w:type="paragraph" w:customStyle="1" w:styleId="514">
    <w:name w:val="heading 4_file_143"/>
    <w:basedOn w:val="161"/>
    <w:qFormat/>
    <w:uiPriority w:val="9"/>
    <w:pPr>
      <w:outlineLvl w:val="3"/>
    </w:pPr>
  </w:style>
  <w:style w:type="paragraph" w:customStyle="1" w:styleId="515">
    <w:name w:val="heading 5_file_143"/>
    <w:basedOn w:val="161"/>
    <w:qFormat/>
    <w:uiPriority w:val="9"/>
    <w:pPr>
      <w:outlineLvl w:val="4"/>
    </w:pPr>
    <w:rPr>
      <w:sz w:val="20"/>
      <w:szCs w:val="20"/>
    </w:rPr>
  </w:style>
  <w:style w:type="paragraph" w:customStyle="1" w:styleId="516">
    <w:name w:val="heading 6_file_143"/>
    <w:basedOn w:val="161"/>
    <w:qFormat/>
    <w:uiPriority w:val="9"/>
    <w:pPr>
      <w:outlineLvl w:val="5"/>
    </w:pPr>
    <w:rPr>
      <w:sz w:val="15"/>
      <w:szCs w:val="15"/>
    </w:rPr>
  </w:style>
  <w:style w:type="character" w:customStyle="1" w:styleId="517">
    <w:name w:val="Default Paragraph Font_file_143"/>
    <w:semiHidden/>
    <w:unhideWhenUsed/>
    <w:qFormat/>
    <w:uiPriority w:val="1"/>
  </w:style>
  <w:style w:type="table" w:customStyle="1" w:styleId="518">
    <w:name w:val="Normal Table_file_143"/>
    <w:semiHidden/>
    <w:unhideWhenUsed/>
    <w:qFormat/>
    <w:uiPriority w:val="99"/>
    <w:tblPr>
      <w:tblCellMar>
        <w:top w:w="0" w:type="dxa"/>
        <w:left w:w="108" w:type="dxa"/>
        <w:bottom w:w="0" w:type="dxa"/>
        <w:right w:w="108" w:type="dxa"/>
      </w:tblCellMar>
    </w:tblPr>
  </w:style>
  <w:style w:type="character" w:customStyle="1" w:styleId="519">
    <w:name w:val="Hyperlink_file_143"/>
    <w:basedOn w:val="517"/>
    <w:semiHidden/>
    <w:unhideWhenUsed/>
    <w:qFormat/>
    <w:uiPriority w:val="99"/>
    <w:rPr>
      <w:color w:val="0782C1"/>
      <w:u w:val="single"/>
    </w:rPr>
  </w:style>
  <w:style w:type="character" w:customStyle="1" w:styleId="520">
    <w:name w:val="FollowedHyperlink_file_143"/>
    <w:basedOn w:val="517"/>
    <w:semiHidden/>
    <w:unhideWhenUsed/>
    <w:qFormat/>
    <w:uiPriority w:val="99"/>
    <w:rPr>
      <w:color w:val="0782C1"/>
      <w:u w:val="single"/>
    </w:rPr>
  </w:style>
  <w:style w:type="character" w:customStyle="1" w:styleId="521">
    <w:name w:val="标题 1 Char_file_143"/>
    <w:basedOn w:val="517"/>
    <w:link w:val="3"/>
    <w:qFormat/>
    <w:uiPriority w:val="9"/>
    <w:rPr>
      <w:rFonts w:ascii="宋体" w:hAnsi="宋体" w:eastAsia="宋体" w:cs="宋体"/>
      <w:b/>
      <w:bCs/>
      <w:kern w:val="44"/>
      <w:sz w:val="44"/>
      <w:szCs w:val="44"/>
    </w:rPr>
  </w:style>
  <w:style w:type="character" w:customStyle="1" w:styleId="522">
    <w:name w:val="标题 2 Char_file_143"/>
    <w:basedOn w:val="517"/>
    <w:link w:val="4"/>
    <w:semiHidden/>
    <w:qFormat/>
    <w:uiPriority w:val="9"/>
    <w:rPr>
      <w:rFonts w:asciiTheme="majorHAnsi" w:hAnsiTheme="majorHAnsi" w:eastAsiaTheme="majorEastAsia" w:cstheme="majorBidi"/>
      <w:b/>
      <w:bCs/>
      <w:sz w:val="32"/>
      <w:szCs w:val="32"/>
    </w:rPr>
  </w:style>
  <w:style w:type="character" w:customStyle="1" w:styleId="523">
    <w:name w:val="标题 3 Char_file_143"/>
    <w:basedOn w:val="517"/>
    <w:link w:val="5"/>
    <w:semiHidden/>
    <w:qFormat/>
    <w:uiPriority w:val="9"/>
    <w:rPr>
      <w:rFonts w:ascii="宋体" w:hAnsi="宋体" w:eastAsia="宋体" w:cs="宋体"/>
      <w:b/>
      <w:bCs/>
      <w:sz w:val="32"/>
      <w:szCs w:val="32"/>
    </w:rPr>
  </w:style>
  <w:style w:type="character" w:customStyle="1" w:styleId="524">
    <w:name w:val="标题 4 Char_file_143"/>
    <w:basedOn w:val="517"/>
    <w:link w:val="6"/>
    <w:semiHidden/>
    <w:qFormat/>
    <w:uiPriority w:val="9"/>
    <w:rPr>
      <w:rFonts w:asciiTheme="majorHAnsi" w:hAnsiTheme="majorHAnsi" w:eastAsiaTheme="majorEastAsia" w:cstheme="majorBidi"/>
      <w:b/>
      <w:bCs/>
      <w:sz w:val="28"/>
      <w:szCs w:val="28"/>
    </w:rPr>
  </w:style>
  <w:style w:type="character" w:customStyle="1" w:styleId="525">
    <w:name w:val="标题 5 Char_file_143"/>
    <w:basedOn w:val="517"/>
    <w:link w:val="7"/>
    <w:semiHidden/>
    <w:qFormat/>
    <w:uiPriority w:val="9"/>
    <w:rPr>
      <w:rFonts w:ascii="宋体" w:hAnsi="宋体" w:eastAsia="宋体" w:cs="宋体"/>
      <w:b/>
      <w:bCs/>
      <w:sz w:val="28"/>
      <w:szCs w:val="28"/>
    </w:rPr>
  </w:style>
  <w:style w:type="character" w:customStyle="1" w:styleId="526">
    <w:name w:val="标题 6 Char_file_143"/>
    <w:basedOn w:val="517"/>
    <w:link w:val="9"/>
    <w:semiHidden/>
    <w:qFormat/>
    <w:uiPriority w:val="9"/>
    <w:rPr>
      <w:rFonts w:asciiTheme="majorHAnsi" w:hAnsiTheme="majorHAnsi" w:eastAsiaTheme="majorEastAsia" w:cstheme="majorBidi"/>
      <w:b/>
      <w:bCs/>
      <w:sz w:val="24"/>
      <w:szCs w:val="24"/>
    </w:rPr>
  </w:style>
  <w:style w:type="paragraph" w:customStyle="1" w:styleId="527">
    <w:name w:val="cke_editable_file_143"/>
    <w:basedOn w:val="161"/>
    <w:qFormat/>
    <w:uiPriority w:val="0"/>
    <w:rPr>
      <w:rFonts w:ascii="仿宋_GB2312" w:eastAsia="仿宋_GB2312"/>
    </w:rPr>
  </w:style>
  <w:style w:type="paragraph" w:customStyle="1" w:styleId="528">
    <w:name w:val="marker_file_143"/>
    <w:basedOn w:val="161"/>
    <w:qFormat/>
    <w:uiPriority w:val="0"/>
    <w:pPr>
      <w:shd w:val="clear" w:color="auto" w:fill="FFFF00"/>
    </w:pPr>
  </w:style>
  <w:style w:type="paragraph" w:customStyle="1" w:styleId="529">
    <w:name w:val="Normal (Web)_file_143"/>
    <w:basedOn w:val="161"/>
    <w:semiHidden/>
    <w:unhideWhenUsed/>
    <w:qFormat/>
    <w:uiPriority w:val="99"/>
  </w:style>
  <w:style w:type="paragraph" w:customStyle="1" w:styleId="530">
    <w:name w:val="heading 2_file_144"/>
    <w:basedOn w:val="163"/>
    <w:qFormat/>
    <w:uiPriority w:val="9"/>
    <w:pPr>
      <w:outlineLvl w:val="1"/>
    </w:pPr>
    <w:rPr>
      <w:sz w:val="36"/>
      <w:szCs w:val="36"/>
    </w:rPr>
  </w:style>
  <w:style w:type="paragraph" w:customStyle="1" w:styleId="531">
    <w:name w:val="heading 3_file_144"/>
    <w:basedOn w:val="163"/>
    <w:qFormat/>
    <w:uiPriority w:val="9"/>
    <w:pPr>
      <w:outlineLvl w:val="2"/>
    </w:pPr>
    <w:rPr>
      <w:sz w:val="27"/>
      <w:szCs w:val="27"/>
    </w:rPr>
  </w:style>
  <w:style w:type="paragraph" w:customStyle="1" w:styleId="532">
    <w:name w:val="heading 4_file_144"/>
    <w:basedOn w:val="163"/>
    <w:qFormat/>
    <w:uiPriority w:val="9"/>
    <w:pPr>
      <w:outlineLvl w:val="3"/>
    </w:pPr>
  </w:style>
  <w:style w:type="paragraph" w:customStyle="1" w:styleId="533">
    <w:name w:val="heading 5_file_144"/>
    <w:basedOn w:val="163"/>
    <w:qFormat/>
    <w:uiPriority w:val="9"/>
    <w:pPr>
      <w:outlineLvl w:val="4"/>
    </w:pPr>
    <w:rPr>
      <w:sz w:val="20"/>
      <w:szCs w:val="20"/>
    </w:rPr>
  </w:style>
  <w:style w:type="paragraph" w:customStyle="1" w:styleId="534">
    <w:name w:val="heading 6_file_144"/>
    <w:basedOn w:val="163"/>
    <w:qFormat/>
    <w:uiPriority w:val="9"/>
    <w:pPr>
      <w:outlineLvl w:val="5"/>
    </w:pPr>
    <w:rPr>
      <w:sz w:val="15"/>
      <w:szCs w:val="15"/>
    </w:rPr>
  </w:style>
  <w:style w:type="character" w:customStyle="1" w:styleId="535">
    <w:name w:val="Default Paragraph Font_file_144"/>
    <w:semiHidden/>
    <w:unhideWhenUsed/>
    <w:qFormat/>
    <w:uiPriority w:val="1"/>
  </w:style>
  <w:style w:type="table" w:customStyle="1" w:styleId="536">
    <w:name w:val="Normal Table_file_144"/>
    <w:semiHidden/>
    <w:unhideWhenUsed/>
    <w:qFormat/>
    <w:uiPriority w:val="99"/>
    <w:tblPr>
      <w:tblCellMar>
        <w:top w:w="0" w:type="dxa"/>
        <w:left w:w="108" w:type="dxa"/>
        <w:bottom w:w="0" w:type="dxa"/>
        <w:right w:w="108" w:type="dxa"/>
      </w:tblCellMar>
    </w:tblPr>
  </w:style>
  <w:style w:type="character" w:customStyle="1" w:styleId="537">
    <w:name w:val="Hyperlink_file_144"/>
    <w:basedOn w:val="535"/>
    <w:semiHidden/>
    <w:unhideWhenUsed/>
    <w:qFormat/>
    <w:uiPriority w:val="99"/>
    <w:rPr>
      <w:color w:val="0782C1"/>
      <w:u w:val="single"/>
    </w:rPr>
  </w:style>
  <w:style w:type="character" w:customStyle="1" w:styleId="538">
    <w:name w:val="FollowedHyperlink_file_144"/>
    <w:basedOn w:val="535"/>
    <w:semiHidden/>
    <w:unhideWhenUsed/>
    <w:qFormat/>
    <w:uiPriority w:val="99"/>
    <w:rPr>
      <w:color w:val="0782C1"/>
      <w:u w:val="single"/>
    </w:rPr>
  </w:style>
  <w:style w:type="character" w:customStyle="1" w:styleId="539">
    <w:name w:val="标题 1 Char_file_144"/>
    <w:basedOn w:val="535"/>
    <w:link w:val="3"/>
    <w:qFormat/>
    <w:uiPriority w:val="9"/>
    <w:rPr>
      <w:rFonts w:ascii="宋体" w:hAnsi="宋体" w:eastAsia="宋体" w:cs="宋体"/>
      <w:b/>
      <w:bCs/>
      <w:kern w:val="44"/>
      <w:sz w:val="44"/>
      <w:szCs w:val="44"/>
    </w:rPr>
  </w:style>
  <w:style w:type="character" w:customStyle="1" w:styleId="540">
    <w:name w:val="标题 2 Char_file_144"/>
    <w:basedOn w:val="535"/>
    <w:link w:val="4"/>
    <w:semiHidden/>
    <w:qFormat/>
    <w:uiPriority w:val="9"/>
    <w:rPr>
      <w:rFonts w:asciiTheme="majorHAnsi" w:hAnsiTheme="majorHAnsi" w:eastAsiaTheme="majorEastAsia" w:cstheme="majorBidi"/>
      <w:b/>
      <w:bCs/>
      <w:sz w:val="32"/>
      <w:szCs w:val="32"/>
    </w:rPr>
  </w:style>
  <w:style w:type="character" w:customStyle="1" w:styleId="541">
    <w:name w:val="标题 3 Char_file_144"/>
    <w:basedOn w:val="535"/>
    <w:link w:val="5"/>
    <w:semiHidden/>
    <w:qFormat/>
    <w:uiPriority w:val="9"/>
    <w:rPr>
      <w:rFonts w:ascii="宋体" w:hAnsi="宋体" w:eastAsia="宋体" w:cs="宋体"/>
      <w:b/>
      <w:bCs/>
      <w:sz w:val="32"/>
      <w:szCs w:val="32"/>
    </w:rPr>
  </w:style>
  <w:style w:type="character" w:customStyle="1" w:styleId="542">
    <w:name w:val="标题 4 Char_file_144"/>
    <w:basedOn w:val="535"/>
    <w:link w:val="6"/>
    <w:semiHidden/>
    <w:qFormat/>
    <w:uiPriority w:val="9"/>
    <w:rPr>
      <w:rFonts w:asciiTheme="majorHAnsi" w:hAnsiTheme="majorHAnsi" w:eastAsiaTheme="majorEastAsia" w:cstheme="majorBidi"/>
      <w:b/>
      <w:bCs/>
      <w:sz w:val="28"/>
      <w:szCs w:val="28"/>
    </w:rPr>
  </w:style>
  <w:style w:type="character" w:customStyle="1" w:styleId="543">
    <w:name w:val="标题 5 Char_file_144"/>
    <w:basedOn w:val="535"/>
    <w:link w:val="7"/>
    <w:semiHidden/>
    <w:qFormat/>
    <w:uiPriority w:val="9"/>
    <w:rPr>
      <w:rFonts w:ascii="宋体" w:hAnsi="宋体" w:eastAsia="宋体" w:cs="宋体"/>
      <w:b/>
      <w:bCs/>
      <w:sz w:val="28"/>
      <w:szCs w:val="28"/>
    </w:rPr>
  </w:style>
  <w:style w:type="character" w:customStyle="1" w:styleId="544">
    <w:name w:val="标题 6 Char_file_144"/>
    <w:basedOn w:val="535"/>
    <w:link w:val="9"/>
    <w:semiHidden/>
    <w:qFormat/>
    <w:uiPriority w:val="9"/>
    <w:rPr>
      <w:rFonts w:asciiTheme="majorHAnsi" w:hAnsiTheme="majorHAnsi" w:eastAsiaTheme="majorEastAsia" w:cstheme="majorBidi"/>
      <w:b/>
      <w:bCs/>
      <w:sz w:val="24"/>
      <w:szCs w:val="24"/>
    </w:rPr>
  </w:style>
  <w:style w:type="paragraph" w:customStyle="1" w:styleId="545">
    <w:name w:val="cke_editable_file_144"/>
    <w:basedOn w:val="163"/>
    <w:qFormat/>
    <w:uiPriority w:val="0"/>
    <w:rPr>
      <w:rFonts w:ascii="仿宋_GB2312" w:eastAsia="仿宋_GB2312"/>
    </w:rPr>
  </w:style>
  <w:style w:type="paragraph" w:customStyle="1" w:styleId="546">
    <w:name w:val="marker_file_144"/>
    <w:basedOn w:val="163"/>
    <w:qFormat/>
    <w:uiPriority w:val="0"/>
    <w:pPr>
      <w:shd w:val="clear" w:color="auto" w:fill="FFFF00"/>
    </w:pPr>
  </w:style>
  <w:style w:type="paragraph" w:customStyle="1" w:styleId="547">
    <w:name w:val="Normal (Web)_file_144"/>
    <w:basedOn w:val="163"/>
    <w:semiHidden/>
    <w:unhideWhenUsed/>
    <w:qFormat/>
    <w:uiPriority w:val="99"/>
  </w:style>
  <w:style w:type="paragraph" w:customStyle="1" w:styleId="548">
    <w:name w:val="heading 2_file_145"/>
    <w:basedOn w:val="165"/>
    <w:qFormat/>
    <w:uiPriority w:val="9"/>
    <w:pPr>
      <w:outlineLvl w:val="1"/>
    </w:pPr>
    <w:rPr>
      <w:sz w:val="36"/>
      <w:szCs w:val="36"/>
    </w:rPr>
  </w:style>
  <w:style w:type="paragraph" w:customStyle="1" w:styleId="549">
    <w:name w:val="heading 3_file_145"/>
    <w:basedOn w:val="165"/>
    <w:qFormat/>
    <w:uiPriority w:val="9"/>
    <w:pPr>
      <w:outlineLvl w:val="2"/>
    </w:pPr>
    <w:rPr>
      <w:sz w:val="27"/>
      <w:szCs w:val="27"/>
    </w:rPr>
  </w:style>
  <w:style w:type="paragraph" w:customStyle="1" w:styleId="550">
    <w:name w:val="heading 4_file_145"/>
    <w:basedOn w:val="165"/>
    <w:qFormat/>
    <w:uiPriority w:val="9"/>
    <w:pPr>
      <w:outlineLvl w:val="3"/>
    </w:pPr>
  </w:style>
  <w:style w:type="paragraph" w:customStyle="1" w:styleId="551">
    <w:name w:val="heading 5_file_145"/>
    <w:basedOn w:val="165"/>
    <w:qFormat/>
    <w:uiPriority w:val="9"/>
    <w:pPr>
      <w:outlineLvl w:val="4"/>
    </w:pPr>
    <w:rPr>
      <w:sz w:val="20"/>
      <w:szCs w:val="20"/>
    </w:rPr>
  </w:style>
  <w:style w:type="paragraph" w:customStyle="1" w:styleId="552">
    <w:name w:val="heading 6_file_145"/>
    <w:basedOn w:val="165"/>
    <w:qFormat/>
    <w:uiPriority w:val="9"/>
    <w:pPr>
      <w:outlineLvl w:val="5"/>
    </w:pPr>
    <w:rPr>
      <w:sz w:val="15"/>
      <w:szCs w:val="15"/>
    </w:rPr>
  </w:style>
  <w:style w:type="character" w:customStyle="1" w:styleId="553">
    <w:name w:val="Default Paragraph Font_file_145"/>
    <w:semiHidden/>
    <w:unhideWhenUsed/>
    <w:qFormat/>
    <w:uiPriority w:val="1"/>
  </w:style>
  <w:style w:type="table" w:customStyle="1" w:styleId="554">
    <w:name w:val="Normal Table_file_145"/>
    <w:semiHidden/>
    <w:unhideWhenUsed/>
    <w:qFormat/>
    <w:uiPriority w:val="99"/>
    <w:tblPr>
      <w:tblCellMar>
        <w:top w:w="0" w:type="dxa"/>
        <w:left w:w="108" w:type="dxa"/>
        <w:bottom w:w="0" w:type="dxa"/>
        <w:right w:w="108" w:type="dxa"/>
      </w:tblCellMar>
    </w:tblPr>
  </w:style>
  <w:style w:type="character" w:customStyle="1" w:styleId="555">
    <w:name w:val="Hyperlink_file_145"/>
    <w:basedOn w:val="553"/>
    <w:semiHidden/>
    <w:unhideWhenUsed/>
    <w:qFormat/>
    <w:uiPriority w:val="99"/>
    <w:rPr>
      <w:color w:val="0782C1"/>
      <w:u w:val="single"/>
    </w:rPr>
  </w:style>
  <w:style w:type="character" w:customStyle="1" w:styleId="556">
    <w:name w:val="FollowedHyperlink_file_145"/>
    <w:basedOn w:val="553"/>
    <w:semiHidden/>
    <w:unhideWhenUsed/>
    <w:qFormat/>
    <w:uiPriority w:val="99"/>
    <w:rPr>
      <w:color w:val="0782C1"/>
      <w:u w:val="single"/>
    </w:rPr>
  </w:style>
  <w:style w:type="character" w:customStyle="1" w:styleId="557">
    <w:name w:val="标题 1 Char_file_145"/>
    <w:basedOn w:val="553"/>
    <w:link w:val="3"/>
    <w:qFormat/>
    <w:uiPriority w:val="9"/>
    <w:rPr>
      <w:rFonts w:ascii="宋体" w:hAnsi="宋体" w:eastAsia="宋体" w:cs="宋体"/>
      <w:b/>
      <w:bCs/>
      <w:kern w:val="44"/>
      <w:sz w:val="44"/>
      <w:szCs w:val="44"/>
    </w:rPr>
  </w:style>
  <w:style w:type="character" w:customStyle="1" w:styleId="558">
    <w:name w:val="标题 2 Char_file_145"/>
    <w:basedOn w:val="553"/>
    <w:link w:val="4"/>
    <w:semiHidden/>
    <w:qFormat/>
    <w:uiPriority w:val="9"/>
    <w:rPr>
      <w:rFonts w:asciiTheme="majorHAnsi" w:hAnsiTheme="majorHAnsi" w:eastAsiaTheme="majorEastAsia" w:cstheme="majorBidi"/>
      <w:b/>
      <w:bCs/>
      <w:sz w:val="32"/>
      <w:szCs w:val="32"/>
    </w:rPr>
  </w:style>
  <w:style w:type="character" w:customStyle="1" w:styleId="559">
    <w:name w:val="标题 3 Char_file_145"/>
    <w:basedOn w:val="553"/>
    <w:link w:val="5"/>
    <w:semiHidden/>
    <w:qFormat/>
    <w:uiPriority w:val="9"/>
    <w:rPr>
      <w:rFonts w:ascii="宋体" w:hAnsi="宋体" w:eastAsia="宋体" w:cs="宋体"/>
      <w:b/>
      <w:bCs/>
      <w:sz w:val="32"/>
      <w:szCs w:val="32"/>
    </w:rPr>
  </w:style>
  <w:style w:type="character" w:customStyle="1" w:styleId="560">
    <w:name w:val="标题 4 Char_file_145"/>
    <w:basedOn w:val="553"/>
    <w:link w:val="6"/>
    <w:semiHidden/>
    <w:qFormat/>
    <w:uiPriority w:val="9"/>
    <w:rPr>
      <w:rFonts w:asciiTheme="majorHAnsi" w:hAnsiTheme="majorHAnsi" w:eastAsiaTheme="majorEastAsia" w:cstheme="majorBidi"/>
      <w:b/>
      <w:bCs/>
      <w:sz w:val="28"/>
      <w:szCs w:val="28"/>
    </w:rPr>
  </w:style>
  <w:style w:type="character" w:customStyle="1" w:styleId="561">
    <w:name w:val="标题 5 Char_file_145"/>
    <w:basedOn w:val="553"/>
    <w:link w:val="7"/>
    <w:semiHidden/>
    <w:qFormat/>
    <w:uiPriority w:val="9"/>
    <w:rPr>
      <w:rFonts w:ascii="宋体" w:hAnsi="宋体" w:eastAsia="宋体" w:cs="宋体"/>
      <w:b/>
      <w:bCs/>
      <w:sz w:val="28"/>
      <w:szCs w:val="28"/>
    </w:rPr>
  </w:style>
  <w:style w:type="character" w:customStyle="1" w:styleId="562">
    <w:name w:val="标题 6 Char_file_145"/>
    <w:basedOn w:val="553"/>
    <w:link w:val="9"/>
    <w:semiHidden/>
    <w:qFormat/>
    <w:uiPriority w:val="9"/>
    <w:rPr>
      <w:rFonts w:asciiTheme="majorHAnsi" w:hAnsiTheme="majorHAnsi" w:eastAsiaTheme="majorEastAsia" w:cstheme="majorBidi"/>
      <w:b/>
      <w:bCs/>
      <w:sz w:val="24"/>
      <w:szCs w:val="24"/>
    </w:rPr>
  </w:style>
  <w:style w:type="paragraph" w:customStyle="1" w:styleId="563">
    <w:name w:val="cke_editable_file_145"/>
    <w:basedOn w:val="165"/>
    <w:qFormat/>
    <w:uiPriority w:val="0"/>
    <w:rPr>
      <w:rFonts w:ascii="仿宋_GB2312" w:eastAsia="仿宋_GB2312"/>
    </w:rPr>
  </w:style>
  <w:style w:type="paragraph" w:customStyle="1" w:styleId="564">
    <w:name w:val="marker_file_145"/>
    <w:basedOn w:val="165"/>
    <w:qFormat/>
    <w:uiPriority w:val="0"/>
    <w:pPr>
      <w:shd w:val="clear" w:color="auto" w:fill="FFFF00"/>
    </w:pPr>
  </w:style>
  <w:style w:type="paragraph" w:customStyle="1" w:styleId="565">
    <w:name w:val="Normal (Web)_file_145"/>
    <w:basedOn w:val="165"/>
    <w:semiHidden/>
    <w:unhideWhenUsed/>
    <w:qFormat/>
    <w:uiPriority w:val="99"/>
  </w:style>
  <w:style w:type="paragraph" w:customStyle="1" w:styleId="566">
    <w:name w:val="heading 2_file_146"/>
    <w:basedOn w:val="167"/>
    <w:qFormat/>
    <w:uiPriority w:val="9"/>
    <w:pPr>
      <w:outlineLvl w:val="1"/>
    </w:pPr>
    <w:rPr>
      <w:sz w:val="36"/>
      <w:szCs w:val="36"/>
    </w:rPr>
  </w:style>
  <w:style w:type="paragraph" w:customStyle="1" w:styleId="567">
    <w:name w:val="heading 3_file_146"/>
    <w:basedOn w:val="167"/>
    <w:qFormat/>
    <w:uiPriority w:val="9"/>
    <w:pPr>
      <w:outlineLvl w:val="2"/>
    </w:pPr>
    <w:rPr>
      <w:sz w:val="27"/>
      <w:szCs w:val="27"/>
    </w:rPr>
  </w:style>
  <w:style w:type="paragraph" w:customStyle="1" w:styleId="568">
    <w:name w:val="heading 4_file_146"/>
    <w:basedOn w:val="167"/>
    <w:qFormat/>
    <w:uiPriority w:val="9"/>
    <w:pPr>
      <w:outlineLvl w:val="3"/>
    </w:pPr>
  </w:style>
  <w:style w:type="paragraph" w:customStyle="1" w:styleId="569">
    <w:name w:val="heading 5_file_146"/>
    <w:basedOn w:val="167"/>
    <w:qFormat/>
    <w:uiPriority w:val="9"/>
    <w:pPr>
      <w:outlineLvl w:val="4"/>
    </w:pPr>
    <w:rPr>
      <w:sz w:val="20"/>
      <w:szCs w:val="20"/>
    </w:rPr>
  </w:style>
  <w:style w:type="paragraph" w:customStyle="1" w:styleId="570">
    <w:name w:val="heading 6_file_146"/>
    <w:basedOn w:val="167"/>
    <w:qFormat/>
    <w:uiPriority w:val="9"/>
    <w:pPr>
      <w:outlineLvl w:val="5"/>
    </w:pPr>
    <w:rPr>
      <w:sz w:val="15"/>
      <w:szCs w:val="15"/>
    </w:rPr>
  </w:style>
  <w:style w:type="character" w:customStyle="1" w:styleId="571">
    <w:name w:val="Default Paragraph Font_file_146"/>
    <w:semiHidden/>
    <w:unhideWhenUsed/>
    <w:qFormat/>
    <w:uiPriority w:val="1"/>
  </w:style>
  <w:style w:type="table" w:customStyle="1" w:styleId="572">
    <w:name w:val="Normal Table_file_146"/>
    <w:semiHidden/>
    <w:unhideWhenUsed/>
    <w:qFormat/>
    <w:uiPriority w:val="99"/>
    <w:tblPr>
      <w:tblCellMar>
        <w:top w:w="0" w:type="dxa"/>
        <w:left w:w="108" w:type="dxa"/>
        <w:bottom w:w="0" w:type="dxa"/>
        <w:right w:w="108" w:type="dxa"/>
      </w:tblCellMar>
    </w:tblPr>
  </w:style>
  <w:style w:type="character" w:customStyle="1" w:styleId="573">
    <w:name w:val="Hyperlink_file_146"/>
    <w:basedOn w:val="571"/>
    <w:semiHidden/>
    <w:unhideWhenUsed/>
    <w:qFormat/>
    <w:uiPriority w:val="99"/>
    <w:rPr>
      <w:color w:val="0782C1"/>
      <w:u w:val="single"/>
    </w:rPr>
  </w:style>
  <w:style w:type="character" w:customStyle="1" w:styleId="574">
    <w:name w:val="FollowedHyperlink_file_146"/>
    <w:basedOn w:val="571"/>
    <w:semiHidden/>
    <w:unhideWhenUsed/>
    <w:qFormat/>
    <w:uiPriority w:val="99"/>
    <w:rPr>
      <w:color w:val="0782C1"/>
      <w:u w:val="single"/>
    </w:rPr>
  </w:style>
  <w:style w:type="character" w:customStyle="1" w:styleId="575">
    <w:name w:val="标题 1 Char_file_146"/>
    <w:basedOn w:val="571"/>
    <w:link w:val="3"/>
    <w:qFormat/>
    <w:uiPriority w:val="9"/>
    <w:rPr>
      <w:rFonts w:ascii="宋体" w:hAnsi="宋体" w:eastAsia="宋体" w:cs="宋体"/>
      <w:b/>
      <w:bCs/>
      <w:kern w:val="44"/>
      <w:sz w:val="44"/>
      <w:szCs w:val="44"/>
    </w:rPr>
  </w:style>
  <w:style w:type="character" w:customStyle="1" w:styleId="576">
    <w:name w:val="标题 2 Char_file_146"/>
    <w:basedOn w:val="571"/>
    <w:link w:val="4"/>
    <w:semiHidden/>
    <w:qFormat/>
    <w:uiPriority w:val="9"/>
    <w:rPr>
      <w:rFonts w:asciiTheme="majorHAnsi" w:hAnsiTheme="majorHAnsi" w:eastAsiaTheme="majorEastAsia" w:cstheme="majorBidi"/>
      <w:b/>
      <w:bCs/>
      <w:sz w:val="32"/>
      <w:szCs w:val="32"/>
    </w:rPr>
  </w:style>
  <w:style w:type="character" w:customStyle="1" w:styleId="577">
    <w:name w:val="标题 3 Char_file_146"/>
    <w:basedOn w:val="571"/>
    <w:link w:val="5"/>
    <w:semiHidden/>
    <w:qFormat/>
    <w:uiPriority w:val="9"/>
    <w:rPr>
      <w:rFonts w:ascii="宋体" w:hAnsi="宋体" w:eastAsia="宋体" w:cs="宋体"/>
      <w:b/>
      <w:bCs/>
      <w:sz w:val="32"/>
      <w:szCs w:val="32"/>
    </w:rPr>
  </w:style>
  <w:style w:type="character" w:customStyle="1" w:styleId="578">
    <w:name w:val="标题 4 Char_file_146"/>
    <w:basedOn w:val="571"/>
    <w:link w:val="6"/>
    <w:semiHidden/>
    <w:qFormat/>
    <w:uiPriority w:val="9"/>
    <w:rPr>
      <w:rFonts w:asciiTheme="majorHAnsi" w:hAnsiTheme="majorHAnsi" w:eastAsiaTheme="majorEastAsia" w:cstheme="majorBidi"/>
      <w:b/>
      <w:bCs/>
      <w:sz w:val="28"/>
      <w:szCs w:val="28"/>
    </w:rPr>
  </w:style>
  <w:style w:type="character" w:customStyle="1" w:styleId="579">
    <w:name w:val="标题 5 Char_file_146"/>
    <w:basedOn w:val="571"/>
    <w:link w:val="7"/>
    <w:semiHidden/>
    <w:qFormat/>
    <w:uiPriority w:val="9"/>
    <w:rPr>
      <w:rFonts w:ascii="宋体" w:hAnsi="宋体" w:eastAsia="宋体" w:cs="宋体"/>
      <w:b/>
      <w:bCs/>
      <w:sz w:val="28"/>
      <w:szCs w:val="28"/>
    </w:rPr>
  </w:style>
  <w:style w:type="character" w:customStyle="1" w:styleId="580">
    <w:name w:val="标题 6 Char_file_146"/>
    <w:basedOn w:val="571"/>
    <w:link w:val="9"/>
    <w:semiHidden/>
    <w:qFormat/>
    <w:uiPriority w:val="9"/>
    <w:rPr>
      <w:rFonts w:asciiTheme="majorHAnsi" w:hAnsiTheme="majorHAnsi" w:eastAsiaTheme="majorEastAsia" w:cstheme="majorBidi"/>
      <w:b/>
      <w:bCs/>
      <w:sz w:val="24"/>
      <w:szCs w:val="24"/>
    </w:rPr>
  </w:style>
  <w:style w:type="paragraph" w:customStyle="1" w:styleId="581">
    <w:name w:val="cke_editable_file_146"/>
    <w:basedOn w:val="167"/>
    <w:qFormat/>
    <w:uiPriority w:val="0"/>
    <w:rPr>
      <w:rFonts w:ascii="仿宋_GB2312" w:eastAsia="仿宋_GB2312"/>
    </w:rPr>
  </w:style>
  <w:style w:type="paragraph" w:customStyle="1" w:styleId="582">
    <w:name w:val="marker_file_146"/>
    <w:basedOn w:val="167"/>
    <w:qFormat/>
    <w:uiPriority w:val="0"/>
    <w:pPr>
      <w:shd w:val="clear" w:color="auto" w:fill="FFFF00"/>
    </w:pPr>
  </w:style>
  <w:style w:type="paragraph" w:customStyle="1" w:styleId="583">
    <w:name w:val="Normal (Web)_file_146"/>
    <w:basedOn w:val="167"/>
    <w:semiHidden/>
    <w:unhideWhenUsed/>
    <w:qFormat/>
    <w:uiPriority w:val="99"/>
  </w:style>
  <w:style w:type="paragraph" w:customStyle="1" w:styleId="584">
    <w:name w:val="heading 2_file_147"/>
    <w:basedOn w:val="169"/>
    <w:qFormat/>
    <w:uiPriority w:val="9"/>
    <w:pPr>
      <w:outlineLvl w:val="1"/>
    </w:pPr>
    <w:rPr>
      <w:sz w:val="36"/>
      <w:szCs w:val="36"/>
    </w:rPr>
  </w:style>
  <w:style w:type="paragraph" w:customStyle="1" w:styleId="585">
    <w:name w:val="heading 3_file_147"/>
    <w:basedOn w:val="169"/>
    <w:qFormat/>
    <w:uiPriority w:val="9"/>
    <w:pPr>
      <w:outlineLvl w:val="2"/>
    </w:pPr>
    <w:rPr>
      <w:sz w:val="27"/>
      <w:szCs w:val="27"/>
    </w:rPr>
  </w:style>
  <w:style w:type="paragraph" w:customStyle="1" w:styleId="586">
    <w:name w:val="heading 4_file_147"/>
    <w:basedOn w:val="169"/>
    <w:qFormat/>
    <w:uiPriority w:val="9"/>
    <w:pPr>
      <w:outlineLvl w:val="3"/>
    </w:pPr>
  </w:style>
  <w:style w:type="paragraph" w:customStyle="1" w:styleId="587">
    <w:name w:val="heading 5_file_147"/>
    <w:basedOn w:val="169"/>
    <w:qFormat/>
    <w:uiPriority w:val="9"/>
    <w:pPr>
      <w:outlineLvl w:val="4"/>
    </w:pPr>
    <w:rPr>
      <w:sz w:val="20"/>
      <w:szCs w:val="20"/>
    </w:rPr>
  </w:style>
  <w:style w:type="paragraph" w:customStyle="1" w:styleId="588">
    <w:name w:val="heading 6_file_147"/>
    <w:basedOn w:val="169"/>
    <w:qFormat/>
    <w:uiPriority w:val="9"/>
    <w:pPr>
      <w:outlineLvl w:val="5"/>
    </w:pPr>
    <w:rPr>
      <w:sz w:val="15"/>
      <w:szCs w:val="15"/>
    </w:rPr>
  </w:style>
  <w:style w:type="character" w:customStyle="1" w:styleId="589">
    <w:name w:val="Default Paragraph Font_file_147"/>
    <w:semiHidden/>
    <w:unhideWhenUsed/>
    <w:qFormat/>
    <w:uiPriority w:val="1"/>
  </w:style>
  <w:style w:type="table" w:customStyle="1" w:styleId="590">
    <w:name w:val="Normal Table_file_147"/>
    <w:semiHidden/>
    <w:unhideWhenUsed/>
    <w:qFormat/>
    <w:uiPriority w:val="99"/>
    <w:tblPr>
      <w:tblCellMar>
        <w:top w:w="0" w:type="dxa"/>
        <w:left w:w="108" w:type="dxa"/>
        <w:bottom w:w="0" w:type="dxa"/>
        <w:right w:w="108" w:type="dxa"/>
      </w:tblCellMar>
    </w:tblPr>
  </w:style>
  <w:style w:type="character" w:customStyle="1" w:styleId="591">
    <w:name w:val="Hyperlink_file_147"/>
    <w:basedOn w:val="589"/>
    <w:semiHidden/>
    <w:unhideWhenUsed/>
    <w:qFormat/>
    <w:uiPriority w:val="99"/>
    <w:rPr>
      <w:color w:val="0782C1"/>
      <w:u w:val="single"/>
    </w:rPr>
  </w:style>
  <w:style w:type="character" w:customStyle="1" w:styleId="592">
    <w:name w:val="FollowedHyperlink_file_147"/>
    <w:basedOn w:val="589"/>
    <w:semiHidden/>
    <w:unhideWhenUsed/>
    <w:qFormat/>
    <w:uiPriority w:val="99"/>
    <w:rPr>
      <w:color w:val="0782C1"/>
      <w:u w:val="single"/>
    </w:rPr>
  </w:style>
  <w:style w:type="character" w:customStyle="1" w:styleId="593">
    <w:name w:val="标题 1 Char_file_147"/>
    <w:basedOn w:val="589"/>
    <w:link w:val="3"/>
    <w:qFormat/>
    <w:uiPriority w:val="9"/>
    <w:rPr>
      <w:rFonts w:ascii="宋体" w:hAnsi="宋体" w:eastAsia="宋体" w:cs="宋体"/>
      <w:b/>
      <w:bCs/>
      <w:kern w:val="44"/>
      <w:sz w:val="44"/>
      <w:szCs w:val="44"/>
    </w:rPr>
  </w:style>
  <w:style w:type="character" w:customStyle="1" w:styleId="594">
    <w:name w:val="标题 2 Char_file_147"/>
    <w:basedOn w:val="589"/>
    <w:link w:val="4"/>
    <w:semiHidden/>
    <w:qFormat/>
    <w:uiPriority w:val="9"/>
    <w:rPr>
      <w:rFonts w:asciiTheme="majorHAnsi" w:hAnsiTheme="majorHAnsi" w:eastAsiaTheme="majorEastAsia" w:cstheme="majorBidi"/>
      <w:b/>
      <w:bCs/>
      <w:sz w:val="32"/>
      <w:szCs w:val="32"/>
    </w:rPr>
  </w:style>
  <w:style w:type="character" w:customStyle="1" w:styleId="595">
    <w:name w:val="标题 3 Char_file_147"/>
    <w:basedOn w:val="589"/>
    <w:link w:val="5"/>
    <w:semiHidden/>
    <w:qFormat/>
    <w:uiPriority w:val="9"/>
    <w:rPr>
      <w:rFonts w:ascii="宋体" w:hAnsi="宋体" w:eastAsia="宋体" w:cs="宋体"/>
      <w:b/>
      <w:bCs/>
      <w:sz w:val="32"/>
      <w:szCs w:val="32"/>
    </w:rPr>
  </w:style>
  <w:style w:type="character" w:customStyle="1" w:styleId="596">
    <w:name w:val="标题 4 Char_file_147"/>
    <w:basedOn w:val="589"/>
    <w:link w:val="6"/>
    <w:semiHidden/>
    <w:qFormat/>
    <w:uiPriority w:val="9"/>
    <w:rPr>
      <w:rFonts w:asciiTheme="majorHAnsi" w:hAnsiTheme="majorHAnsi" w:eastAsiaTheme="majorEastAsia" w:cstheme="majorBidi"/>
      <w:b/>
      <w:bCs/>
      <w:sz w:val="28"/>
      <w:szCs w:val="28"/>
    </w:rPr>
  </w:style>
  <w:style w:type="character" w:customStyle="1" w:styleId="597">
    <w:name w:val="标题 5 Char_file_147"/>
    <w:basedOn w:val="589"/>
    <w:link w:val="7"/>
    <w:semiHidden/>
    <w:qFormat/>
    <w:uiPriority w:val="9"/>
    <w:rPr>
      <w:rFonts w:ascii="宋体" w:hAnsi="宋体" w:eastAsia="宋体" w:cs="宋体"/>
      <w:b/>
      <w:bCs/>
      <w:sz w:val="28"/>
      <w:szCs w:val="28"/>
    </w:rPr>
  </w:style>
  <w:style w:type="character" w:customStyle="1" w:styleId="598">
    <w:name w:val="标题 6 Char_file_147"/>
    <w:basedOn w:val="589"/>
    <w:link w:val="9"/>
    <w:semiHidden/>
    <w:qFormat/>
    <w:uiPriority w:val="9"/>
    <w:rPr>
      <w:rFonts w:asciiTheme="majorHAnsi" w:hAnsiTheme="majorHAnsi" w:eastAsiaTheme="majorEastAsia" w:cstheme="majorBidi"/>
      <w:b/>
      <w:bCs/>
      <w:sz w:val="24"/>
      <w:szCs w:val="24"/>
    </w:rPr>
  </w:style>
  <w:style w:type="paragraph" w:customStyle="1" w:styleId="599">
    <w:name w:val="cke_editable_file_147"/>
    <w:basedOn w:val="169"/>
    <w:qFormat/>
    <w:uiPriority w:val="0"/>
    <w:rPr>
      <w:rFonts w:ascii="仿宋_GB2312" w:eastAsia="仿宋_GB2312"/>
    </w:rPr>
  </w:style>
  <w:style w:type="paragraph" w:customStyle="1" w:styleId="600">
    <w:name w:val="marker_file_147"/>
    <w:basedOn w:val="169"/>
    <w:qFormat/>
    <w:uiPriority w:val="0"/>
    <w:pPr>
      <w:shd w:val="clear" w:color="auto" w:fill="FFFF00"/>
    </w:pPr>
  </w:style>
  <w:style w:type="paragraph" w:customStyle="1" w:styleId="601">
    <w:name w:val="Normal (Web)_file_147"/>
    <w:basedOn w:val="169"/>
    <w:semiHidden/>
    <w:unhideWhenUsed/>
    <w:qFormat/>
    <w:uiPriority w:val="99"/>
  </w:style>
  <w:style w:type="paragraph" w:customStyle="1" w:styleId="602">
    <w:name w:val="heading 2_file_148"/>
    <w:basedOn w:val="171"/>
    <w:qFormat/>
    <w:uiPriority w:val="9"/>
    <w:pPr>
      <w:outlineLvl w:val="1"/>
    </w:pPr>
    <w:rPr>
      <w:sz w:val="36"/>
      <w:szCs w:val="36"/>
    </w:rPr>
  </w:style>
  <w:style w:type="paragraph" w:customStyle="1" w:styleId="603">
    <w:name w:val="heading 3_file_148"/>
    <w:basedOn w:val="171"/>
    <w:qFormat/>
    <w:uiPriority w:val="9"/>
    <w:pPr>
      <w:outlineLvl w:val="2"/>
    </w:pPr>
    <w:rPr>
      <w:sz w:val="27"/>
      <w:szCs w:val="27"/>
    </w:rPr>
  </w:style>
  <w:style w:type="paragraph" w:customStyle="1" w:styleId="604">
    <w:name w:val="heading 4_file_148"/>
    <w:basedOn w:val="171"/>
    <w:qFormat/>
    <w:uiPriority w:val="9"/>
    <w:pPr>
      <w:outlineLvl w:val="3"/>
    </w:pPr>
  </w:style>
  <w:style w:type="paragraph" w:customStyle="1" w:styleId="605">
    <w:name w:val="heading 5_file_148"/>
    <w:basedOn w:val="171"/>
    <w:qFormat/>
    <w:uiPriority w:val="9"/>
    <w:pPr>
      <w:outlineLvl w:val="4"/>
    </w:pPr>
    <w:rPr>
      <w:sz w:val="20"/>
      <w:szCs w:val="20"/>
    </w:rPr>
  </w:style>
  <w:style w:type="paragraph" w:customStyle="1" w:styleId="606">
    <w:name w:val="heading 6_file_148"/>
    <w:basedOn w:val="171"/>
    <w:qFormat/>
    <w:uiPriority w:val="9"/>
    <w:pPr>
      <w:outlineLvl w:val="5"/>
    </w:pPr>
    <w:rPr>
      <w:sz w:val="15"/>
      <w:szCs w:val="15"/>
    </w:rPr>
  </w:style>
  <w:style w:type="character" w:customStyle="1" w:styleId="607">
    <w:name w:val="Default Paragraph Font_file_148"/>
    <w:semiHidden/>
    <w:unhideWhenUsed/>
    <w:qFormat/>
    <w:uiPriority w:val="1"/>
  </w:style>
  <w:style w:type="table" w:customStyle="1" w:styleId="608">
    <w:name w:val="Normal Table_file_148"/>
    <w:semiHidden/>
    <w:unhideWhenUsed/>
    <w:qFormat/>
    <w:uiPriority w:val="99"/>
    <w:tblPr>
      <w:tblCellMar>
        <w:top w:w="0" w:type="dxa"/>
        <w:left w:w="108" w:type="dxa"/>
        <w:bottom w:w="0" w:type="dxa"/>
        <w:right w:w="108" w:type="dxa"/>
      </w:tblCellMar>
    </w:tblPr>
  </w:style>
  <w:style w:type="character" w:customStyle="1" w:styleId="609">
    <w:name w:val="Hyperlink_file_148"/>
    <w:basedOn w:val="607"/>
    <w:semiHidden/>
    <w:unhideWhenUsed/>
    <w:qFormat/>
    <w:uiPriority w:val="99"/>
    <w:rPr>
      <w:color w:val="0782C1"/>
      <w:u w:val="single"/>
    </w:rPr>
  </w:style>
  <w:style w:type="character" w:customStyle="1" w:styleId="610">
    <w:name w:val="FollowedHyperlink_file_148"/>
    <w:basedOn w:val="607"/>
    <w:semiHidden/>
    <w:unhideWhenUsed/>
    <w:qFormat/>
    <w:uiPriority w:val="99"/>
    <w:rPr>
      <w:color w:val="0782C1"/>
      <w:u w:val="single"/>
    </w:rPr>
  </w:style>
  <w:style w:type="character" w:customStyle="1" w:styleId="611">
    <w:name w:val="标题 1 Char_file_148"/>
    <w:basedOn w:val="607"/>
    <w:link w:val="3"/>
    <w:qFormat/>
    <w:uiPriority w:val="9"/>
    <w:rPr>
      <w:rFonts w:ascii="宋体" w:hAnsi="宋体" w:eastAsia="宋体" w:cs="宋体"/>
      <w:b/>
      <w:bCs/>
      <w:kern w:val="44"/>
      <w:sz w:val="44"/>
      <w:szCs w:val="44"/>
    </w:rPr>
  </w:style>
  <w:style w:type="character" w:customStyle="1" w:styleId="612">
    <w:name w:val="标题 2 Char_file_148"/>
    <w:basedOn w:val="607"/>
    <w:link w:val="4"/>
    <w:semiHidden/>
    <w:qFormat/>
    <w:uiPriority w:val="9"/>
    <w:rPr>
      <w:rFonts w:asciiTheme="majorHAnsi" w:hAnsiTheme="majorHAnsi" w:eastAsiaTheme="majorEastAsia" w:cstheme="majorBidi"/>
      <w:b/>
      <w:bCs/>
      <w:sz w:val="32"/>
      <w:szCs w:val="32"/>
    </w:rPr>
  </w:style>
  <w:style w:type="character" w:customStyle="1" w:styleId="613">
    <w:name w:val="标题 3 Char_file_148"/>
    <w:basedOn w:val="607"/>
    <w:link w:val="5"/>
    <w:semiHidden/>
    <w:qFormat/>
    <w:uiPriority w:val="9"/>
    <w:rPr>
      <w:rFonts w:ascii="宋体" w:hAnsi="宋体" w:eastAsia="宋体" w:cs="宋体"/>
      <w:b/>
      <w:bCs/>
      <w:sz w:val="32"/>
      <w:szCs w:val="32"/>
    </w:rPr>
  </w:style>
  <w:style w:type="character" w:customStyle="1" w:styleId="614">
    <w:name w:val="标题 4 Char_file_148"/>
    <w:basedOn w:val="607"/>
    <w:link w:val="6"/>
    <w:semiHidden/>
    <w:qFormat/>
    <w:uiPriority w:val="9"/>
    <w:rPr>
      <w:rFonts w:asciiTheme="majorHAnsi" w:hAnsiTheme="majorHAnsi" w:eastAsiaTheme="majorEastAsia" w:cstheme="majorBidi"/>
      <w:b/>
      <w:bCs/>
      <w:sz w:val="28"/>
      <w:szCs w:val="28"/>
    </w:rPr>
  </w:style>
  <w:style w:type="character" w:customStyle="1" w:styleId="615">
    <w:name w:val="标题 5 Char_file_148"/>
    <w:basedOn w:val="607"/>
    <w:link w:val="7"/>
    <w:semiHidden/>
    <w:qFormat/>
    <w:uiPriority w:val="9"/>
    <w:rPr>
      <w:rFonts w:ascii="宋体" w:hAnsi="宋体" w:eastAsia="宋体" w:cs="宋体"/>
      <w:b/>
      <w:bCs/>
      <w:sz w:val="28"/>
      <w:szCs w:val="28"/>
    </w:rPr>
  </w:style>
  <w:style w:type="character" w:customStyle="1" w:styleId="616">
    <w:name w:val="标题 6 Char_file_148"/>
    <w:basedOn w:val="607"/>
    <w:link w:val="9"/>
    <w:semiHidden/>
    <w:qFormat/>
    <w:uiPriority w:val="9"/>
    <w:rPr>
      <w:rFonts w:asciiTheme="majorHAnsi" w:hAnsiTheme="majorHAnsi" w:eastAsiaTheme="majorEastAsia" w:cstheme="majorBidi"/>
      <w:b/>
      <w:bCs/>
      <w:sz w:val="24"/>
      <w:szCs w:val="24"/>
    </w:rPr>
  </w:style>
  <w:style w:type="paragraph" w:customStyle="1" w:styleId="617">
    <w:name w:val="cke_editable_file_148"/>
    <w:basedOn w:val="171"/>
    <w:qFormat/>
    <w:uiPriority w:val="0"/>
    <w:rPr>
      <w:rFonts w:ascii="仿宋_GB2312" w:eastAsia="仿宋_GB2312"/>
    </w:rPr>
  </w:style>
  <w:style w:type="paragraph" w:customStyle="1" w:styleId="618">
    <w:name w:val="marker_file_148"/>
    <w:basedOn w:val="171"/>
    <w:qFormat/>
    <w:uiPriority w:val="0"/>
    <w:pPr>
      <w:shd w:val="clear" w:color="auto" w:fill="FFFF00"/>
    </w:pPr>
  </w:style>
  <w:style w:type="paragraph" w:customStyle="1" w:styleId="619">
    <w:name w:val="Normal (Web)_file_148"/>
    <w:basedOn w:val="171"/>
    <w:semiHidden/>
    <w:unhideWhenUsed/>
    <w:qFormat/>
    <w:uiPriority w:val="99"/>
  </w:style>
  <w:style w:type="paragraph" w:customStyle="1" w:styleId="620">
    <w:name w:val="Normal (Web)_file_2889"/>
    <w:basedOn w:val="621"/>
    <w:unhideWhenUsed/>
    <w:qFormat/>
    <w:uiPriority w:val="99"/>
  </w:style>
  <w:style w:type="paragraph" w:customStyle="1" w:styleId="621">
    <w:name w:val="Normal_file_28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2">
    <w:name w:val="Normal (Web)_file_482"/>
    <w:basedOn w:val="623"/>
    <w:semiHidden/>
    <w:unhideWhenUsed/>
    <w:qFormat/>
    <w:uiPriority w:val="99"/>
    <w:pPr>
      <w:spacing w:before="100" w:beforeAutospacing="1" w:after="100" w:afterAutospacing="1"/>
    </w:pPr>
  </w:style>
  <w:style w:type="paragraph" w:customStyle="1" w:styleId="623">
    <w:name w:val="Normal_file_482"/>
    <w:qFormat/>
    <w:uiPriority w:val="0"/>
    <w:rPr>
      <w:rFonts w:ascii="宋体" w:hAnsi="宋体" w:eastAsia="宋体" w:cs="宋体"/>
      <w:sz w:val="24"/>
      <w:szCs w:val="24"/>
      <w:lang w:val="en-US" w:eastAsia="zh-CN" w:bidi="ar-SA"/>
    </w:rPr>
  </w:style>
  <w:style w:type="table" w:customStyle="1" w:styleId="624">
    <w:name w:val="Normal Table_file_2891"/>
    <w:semiHidden/>
    <w:qFormat/>
    <w:uiPriority w:val="0"/>
    <w:tblPr>
      <w:tblCellMar>
        <w:top w:w="0" w:type="dxa"/>
        <w:left w:w="108" w:type="dxa"/>
        <w:bottom w:w="0" w:type="dxa"/>
        <w:right w:w="108" w:type="dxa"/>
      </w:tblCellMar>
    </w:tblPr>
  </w:style>
  <w:style w:type="paragraph" w:customStyle="1" w:styleId="625">
    <w:name w:val="pa-1_file_2891"/>
    <w:basedOn w:val="626"/>
    <w:qFormat/>
    <w:uiPriority w:val="0"/>
    <w:pPr>
      <w:widowControl/>
      <w:spacing w:line="280" w:lineRule="atLeast"/>
    </w:pPr>
    <w:rPr>
      <w:rFonts w:ascii="宋体" w:hAnsi="宋体" w:cs="宋体"/>
      <w:kern w:val="0"/>
      <w:sz w:val="24"/>
    </w:rPr>
  </w:style>
  <w:style w:type="paragraph" w:customStyle="1" w:styleId="626">
    <w:name w:val="Normal_file_2891"/>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7">
    <w:name w:val="ca-21_file_2891"/>
    <w:basedOn w:val="628"/>
    <w:qFormat/>
    <w:uiPriority w:val="0"/>
    <w:rPr>
      <w:rFonts w:ascii="宋体" w:hAnsi="宋体" w:eastAsia="宋体"/>
      <w:w w:val="100"/>
      <w:sz w:val="21"/>
      <w:szCs w:val="21"/>
      <w:shd w:val="clear" w:color="auto" w:fill="auto"/>
    </w:rPr>
  </w:style>
  <w:style w:type="character" w:customStyle="1" w:styleId="628">
    <w:name w:val="Default Paragraph Font_file_2891"/>
    <w:semiHidden/>
    <w:qFormat/>
    <w:uiPriority w:val="0"/>
  </w:style>
  <w:style w:type="paragraph" w:customStyle="1" w:styleId="629">
    <w:name w:val="pa-1_file_585_file_591_file_920_file_2891"/>
    <w:basedOn w:val="626"/>
    <w:qFormat/>
    <w:uiPriority w:val="0"/>
    <w:pPr>
      <w:widowControl/>
      <w:spacing w:line="280" w:lineRule="atLeast"/>
    </w:pPr>
    <w:rPr>
      <w:rFonts w:ascii="宋体" w:hAnsi="宋体" w:cs="宋体"/>
      <w:kern w:val="0"/>
      <w:sz w:val="24"/>
    </w:rPr>
  </w:style>
  <w:style w:type="paragraph" w:customStyle="1" w:styleId="630">
    <w:name w:val="pa-1_file_147_file_2456_file_920_file_2891"/>
    <w:basedOn w:val="626"/>
    <w:qFormat/>
    <w:uiPriority w:val="0"/>
    <w:pPr>
      <w:widowControl/>
      <w:spacing w:line="280" w:lineRule="atLeast"/>
    </w:pPr>
    <w:rPr>
      <w:rFonts w:ascii="宋体" w:hAnsi="宋体" w:cs="宋体"/>
      <w:kern w:val="0"/>
      <w:sz w:val="24"/>
    </w:rPr>
  </w:style>
  <w:style w:type="paragraph" w:customStyle="1" w:styleId="631">
    <w:name w:val="pa-3_file_2891"/>
    <w:basedOn w:val="626"/>
    <w:qFormat/>
    <w:uiPriority w:val="0"/>
    <w:pPr>
      <w:widowControl/>
      <w:spacing w:line="240" w:lineRule="atLeast"/>
    </w:pPr>
    <w:rPr>
      <w:rFonts w:ascii="宋体" w:hAnsi="宋体" w:cs="宋体"/>
      <w:kern w:val="0"/>
      <w:sz w:val="24"/>
    </w:rPr>
  </w:style>
  <w:style w:type="character" w:customStyle="1" w:styleId="632">
    <w:name w:val="ca-21_file_3393_file_915_file_2891"/>
    <w:basedOn w:val="633"/>
    <w:qFormat/>
    <w:uiPriority w:val="0"/>
    <w:rPr>
      <w:rFonts w:ascii="宋体" w:hAnsi="宋体" w:eastAsia="宋体"/>
      <w:w w:val="100"/>
      <w:sz w:val="21"/>
      <w:szCs w:val="21"/>
      <w:shd w:val="clear" w:color="auto" w:fill="auto"/>
    </w:rPr>
  </w:style>
  <w:style w:type="character" w:customStyle="1" w:styleId="633">
    <w:name w:val="Default Paragraph Font_file_3393_file_915_file_2891"/>
    <w:semiHidden/>
    <w:qFormat/>
    <w:uiPriority w:val="0"/>
  </w:style>
  <w:style w:type="character" w:customStyle="1" w:styleId="634">
    <w:name w:val="ca-41_file_2891"/>
    <w:qFormat/>
    <w:uiPriority w:val="0"/>
    <w:rPr>
      <w:rFonts w:hint="eastAsia" w:ascii="宋体" w:hAnsi="宋体" w:eastAsia="宋体"/>
      <w:color w:val="FF0000"/>
      <w:sz w:val="21"/>
      <w:szCs w:val="21"/>
    </w:rPr>
  </w:style>
  <w:style w:type="character" w:customStyle="1" w:styleId="635">
    <w:name w:val="ca-21_file_299_file_2891"/>
    <w:basedOn w:val="636"/>
    <w:qFormat/>
    <w:uiPriority w:val="0"/>
    <w:rPr>
      <w:rFonts w:ascii="宋体" w:hAnsi="宋体" w:eastAsia="宋体"/>
      <w:w w:val="100"/>
      <w:sz w:val="21"/>
      <w:szCs w:val="21"/>
      <w:shd w:val="clear" w:color="auto" w:fill="auto"/>
    </w:rPr>
  </w:style>
  <w:style w:type="character" w:customStyle="1" w:styleId="636">
    <w:name w:val="Default Paragraph Font_file_299_file_2891"/>
    <w:semiHidden/>
    <w:qFormat/>
    <w:uiPriority w:val="0"/>
  </w:style>
  <w:style w:type="paragraph" w:customStyle="1" w:styleId="637">
    <w:name w:val="表格文字_file_2891"/>
    <w:basedOn w:val="626"/>
    <w:qFormat/>
    <w:uiPriority w:val="99"/>
    <w:pPr>
      <w:spacing w:before="25" w:after="25"/>
      <w:jc w:val="left"/>
    </w:pPr>
    <w:rPr>
      <w:bCs/>
      <w:spacing w:val="10"/>
      <w:kern w:val="0"/>
      <w:sz w:val="24"/>
    </w:rPr>
  </w:style>
  <w:style w:type="table" w:customStyle="1" w:styleId="638">
    <w:name w:val="Normal Table_file_423_file_181"/>
    <w:autoRedefine/>
    <w:semiHidden/>
    <w:qFormat/>
    <w:uiPriority w:val="0"/>
    <w:tblPr>
      <w:tblCellMar>
        <w:top w:w="0" w:type="dxa"/>
        <w:left w:w="108" w:type="dxa"/>
        <w:bottom w:w="0" w:type="dxa"/>
        <w:right w:w="108" w:type="dxa"/>
      </w:tblCellMar>
    </w:tblPr>
  </w:style>
  <w:style w:type="character" w:customStyle="1" w:styleId="639">
    <w:name w:val="Strong_file_2914"/>
    <w:basedOn w:val="640"/>
    <w:qFormat/>
    <w:uiPriority w:val="22"/>
    <w:rPr>
      <w:b/>
      <w:bCs/>
    </w:rPr>
  </w:style>
  <w:style w:type="character" w:customStyle="1" w:styleId="640">
    <w:name w:val="Default Paragraph Font_file_2914"/>
    <w:unhideWhenUsed/>
    <w:qFormat/>
    <w:uiPriority w:val="1"/>
  </w:style>
  <w:style w:type="paragraph" w:customStyle="1" w:styleId="641">
    <w:name w:val="Normal (Web)_file_2914"/>
    <w:basedOn w:val="642"/>
    <w:unhideWhenUsed/>
    <w:qFormat/>
    <w:uiPriority w:val="99"/>
  </w:style>
  <w:style w:type="paragraph" w:customStyle="1" w:styleId="642">
    <w:name w:val="Normal_file_29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3">
    <w:name w:val="Normal (Web)_file_2916"/>
    <w:basedOn w:val="644"/>
    <w:unhideWhenUsed/>
    <w:qFormat/>
    <w:uiPriority w:val="99"/>
  </w:style>
  <w:style w:type="paragraph" w:customStyle="1" w:styleId="644">
    <w:name w:val="Normal_file_29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Normal (Web)_file_2892"/>
    <w:basedOn w:val="646"/>
    <w:unhideWhenUsed/>
    <w:qFormat/>
    <w:uiPriority w:val="99"/>
  </w:style>
  <w:style w:type="paragraph" w:customStyle="1" w:styleId="646">
    <w:name w:val="Normal_file_28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Normal (Web)_file_2896"/>
    <w:basedOn w:val="648"/>
    <w:unhideWhenUsed/>
    <w:qFormat/>
    <w:uiPriority w:val="99"/>
  </w:style>
  <w:style w:type="paragraph" w:customStyle="1" w:styleId="648">
    <w:name w:val="Normal_file_28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9">
    <w:name w:val="Normal (Web)_file_345"/>
    <w:basedOn w:val="650"/>
    <w:unhideWhenUsed/>
    <w:qFormat/>
    <w:uiPriority w:val="99"/>
    <w:pPr>
      <w:spacing w:before="100" w:beforeAutospacing="1" w:after="100" w:afterAutospacing="1"/>
    </w:pPr>
  </w:style>
  <w:style w:type="paragraph" w:customStyle="1" w:styleId="650">
    <w:name w:val="Normal_file_345"/>
    <w:qFormat/>
    <w:uiPriority w:val="0"/>
    <w:rPr>
      <w:rFonts w:ascii="宋体" w:hAnsi="宋体" w:eastAsia="宋体" w:cs="宋体"/>
      <w:sz w:val="24"/>
      <w:szCs w:val="24"/>
      <w:lang w:val="en-US" w:eastAsia="zh-CN" w:bidi="ar-SA"/>
    </w:rPr>
  </w:style>
  <w:style w:type="paragraph" w:customStyle="1" w:styleId="651">
    <w:name w:val="Normal (Web)_file_2888_file_2897"/>
    <w:basedOn w:val="652"/>
    <w:unhideWhenUsed/>
    <w:qFormat/>
    <w:uiPriority w:val="99"/>
  </w:style>
  <w:style w:type="paragraph" w:customStyle="1" w:styleId="652">
    <w:name w:val="Normal_file_2888_file_28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Normal (Web)_file_337_file_346"/>
    <w:basedOn w:val="654"/>
    <w:unhideWhenUsed/>
    <w:qFormat/>
    <w:uiPriority w:val="99"/>
    <w:pPr>
      <w:spacing w:before="100" w:beforeAutospacing="1" w:after="100" w:afterAutospacing="1"/>
    </w:pPr>
  </w:style>
  <w:style w:type="paragraph" w:customStyle="1" w:styleId="654">
    <w:name w:val="Normal_file_337_file_346"/>
    <w:qFormat/>
    <w:uiPriority w:val="0"/>
    <w:rPr>
      <w:rFonts w:ascii="宋体" w:hAnsi="宋体" w:eastAsia="宋体" w:cs="宋体"/>
      <w:sz w:val="24"/>
      <w:szCs w:val="24"/>
      <w:lang w:val="en-US" w:eastAsia="zh-CN" w:bidi="ar-SA"/>
    </w:rPr>
  </w:style>
  <w:style w:type="paragraph" w:customStyle="1" w:styleId="655">
    <w:name w:val="Normal (Web)_file_347"/>
    <w:basedOn w:val="656"/>
    <w:unhideWhenUsed/>
    <w:qFormat/>
    <w:uiPriority w:val="99"/>
    <w:pPr>
      <w:spacing w:before="100" w:beforeAutospacing="1" w:after="100" w:afterAutospacing="1"/>
    </w:pPr>
  </w:style>
  <w:style w:type="paragraph" w:customStyle="1" w:styleId="656">
    <w:name w:val="Normal_file_347"/>
    <w:qFormat/>
    <w:uiPriority w:val="0"/>
    <w:rPr>
      <w:rFonts w:ascii="宋体" w:hAnsi="宋体" w:eastAsia="宋体" w:cs="宋体"/>
      <w:sz w:val="24"/>
      <w:szCs w:val="24"/>
      <w:lang w:val="en-US" w:eastAsia="zh-CN" w:bidi="ar-SA"/>
    </w:rPr>
  </w:style>
  <w:style w:type="table" w:customStyle="1" w:styleId="657">
    <w:name w:val="Normal Table_file_2899"/>
    <w:semiHidden/>
    <w:qFormat/>
    <w:uiPriority w:val="0"/>
    <w:tblPr>
      <w:tblCellMar>
        <w:top w:w="0" w:type="dxa"/>
        <w:left w:w="108" w:type="dxa"/>
        <w:bottom w:w="0" w:type="dxa"/>
        <w:right w:w="108" w:type="dxa"/>
      </w:tblCellMar>
    </w:tblPr>
  </w:style>
  <w:style w:type="paragraph" w:customStyle="1" w:styleId="658">
    <w:name w:val="List Paragraph_file_348_file_2899"/>
    <w:basedOn w:val="659"/>
    <w:qFormat/>
    <w:uiPriority w:val="34"/>
    <w:pPr>
      <w:ind w:firstLine="420" w:firstLineChars="200"/>
    </w:pPr>
  </w:style>
  <w:style w:type="paragraph" w:customStyle="1" w:styleId="659">
    <w:name w:val="Normal_file_348_file_2899"/>
    <w:qFormat/>
    <w:uiPriority w:val="0"/>
    <w:pPr>
      <w:widowControl w:val="0"/>
      <w:jc w:val="both"/>
    </w:pPr>
    <w:rPr>
      <w:rFonts w:ascii="Times New Roman" w:hAnsi="Times New Roman" w:eastAsia="宋体" w:cs="Times New Roman"/>
      <w:szCs w:val="24"/>
      <w:lang w:val="en-US" w:eastAsia="zh-CN" w:bidi="ar-SA"/>
    </w:rPr>
  </w:style>
  <w:style w:type="paragraph" w:customStyle="1" w:styleId="660">
    <w:name w:val="Normal (Web)_file_178_file_187"/>
    <w:basedOn w:val="661"/>
    <w:autoRedefine/>
    <w:semiHidden/>
    <w:unhideWhenUsed/>
    <w:qFormat/>
    <w:uiPriority w:val="99"/>
  </w:style>
  <w:style w:type="paragraph" w:customStyle="1" w:styleId="661">
    <w:name w:val="Normal_file_178_file_187"/>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2">
    <w:name w:val="Normal (Web)_file_412_file_415"/>
    <w:basedOn w:val="663"/>
    <w:semiHidden/>
    <w:unhideWhenUsed/>
    <w:qFormat/>
    <w:uiPriority w:val="99"/>
    <w:pPr>
      <w:spacing w:before="100" w:beforeAutospacing="1" w:after="100" w:afterAutospacing="1"/>
    </w:pPr>
  </w:style>
  <w:style w:type="paragraph" w:customStyle="1" w:styleId="663">
    <w:name w:val="Normal_file_412_file_415"/>
    <w:qFormat/>
    <w:uiPriority w:val="0"/>
    <w:rPr>
      <w:rFonts w:ascii="宋体" w:hAnsi="宋体" w:eastAsia="宋体" w:cs="宋体"/>
      <w:sz w:val="24"/>
      <w:szCs w:val="24"/>
      <w:lang w:val="en-US" w:eastAsia="zh-CN" w:bidi="ar-SA"/>
    </w:rPr>
  </w:style>
  <w:style w:type="paragraph" w:customStyle="1" w:styleId="664">
    <w:name w:val="Normal (Web)_file_420_file_429"/>
    <w:basedOn w:val="665"/>
    <w:autoRedefine/>
    <w:semiHidden/>
    <w:unhideWhenUsed/>
    <w:qFormat/>
    <w:uiPriority w:val="99"/>
    <w:pPr>
      <w:spacing w:before="100" w:beforeAutospacing="1" w:after="100" w:afterAutospacing="1"/>
    </w:pPr>
  </w:style>
  <w:style w:type="paragraph" w:customStyle="1" w:styleId="665">
    <w:name w:val="Normal_file_420_file_429"/>
    <w:autoRedefine/>
    <w:qFormat/>
    <w:uiPriority w:val="0"/>
    <w:rPr>
      <w:rFonts w:ascii="宋体" w:hAnsi="宋体" w:eastAsia="宋体" w:cs="宋体"/>
      <w:sz w:val="24"/>
      <w:szCs w:val="24"/>
      <w:lang w:val="en-US" w:eastAsia="zh-CN" w:bidi="ar-SA"/>
    </w:rPr>
  </w:style>
  <w:style w:type="paragraph" w:customStyle="1" w:styleId="666">
    <w:name w:val="Normal (Web)_file_1611"/>
    <w:basedOn w:val="667"/>
    <w:semiHidden/>
    <w:unhideWhenUsed/>
    <w:qFormat/>
    <w:uiPriority w:val="99"/>
    <w:pPr>
      <w:spacing w:before="100" w:beforeAutospacing="1" w:after="100" w:afterAutospacing="1"/>
    </w:pPr>
  </w:style>
  <w:style w:type="paragraph" w:customStyle="1" w:styleId="667">
    <w:name w:val="Normal_file_1611"/>
    <w:qFormat/>
    <w:uiPriority w:val="0"/>
    <w:rPr>
      <w:rFonts w:ascii="宋体" w:hAnsi="宋体" w:eastAsia="宋体" w:cs="宋体"/>
      <w:sz w:val="24"/>
      <w:szCs w:val="24"/>
      <w:lang w:val="en-US" w:eastAsia="zh-CN" w:bidi="ar-SA"/>
    </w:rPr>
  </w:style>
  <w:style w:type="character" w:customStyle="1" w:styleId="668">
    <w:name w:val="15_file_242_file_247"/>
    <w:basedOn w:val="669"/>
    <w:qFormat/>
    <w:uiPriority w:val="0"/>
    <w:rPr>
      <w:rFonts w:hint="eastAsia" w:ascii="宋体" w:hAnsi="宋体" w:eastAsia="宋体"/>
      <w:sz w:val="21"/>
      <w:szCs w:val="21"/>
    </w:rPr>
  </w:style>
  <w:style w:type="character" w:customStyle="1" w:styleId="669">
    <w:name w:val="Default Paragraph Font_file_242_file_247"/>
    <w:semiHidden/>
    <w:qFormat/>
    <w:uiPriority w:val="0"/>
  </w:style>
  <w:style w:type="paragraph" w:customStyle="1" w:styleId="670">
    <w:name w:val="Normal (Web)_file_183"/>
    <w:basedOn w:val="671"/>
    <w:autoRedefine/>
    <w:semiHidden/>
    <w:unhideWhenUsed/>
    <w:qFormat/>
    <w:uiPriority w:val="99"/>
  </w:style>
  <w:style w:type="paragraph" w:customStyle="1" w:styleId="671">
    <w:name w:val="Normal_file_183"/>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Normal (Web)_file_184"/>
    <w:basedOn w:val="673"/>
    <w:autoRedefine/>
    <w:semiHidden/>
    <w:unhideWhenUsed/>
    <w:qFormat/>
    <w:uiPriority w:val="99"/>
  </w:style>
  <w:style w:type="paragraph" w:customStyle="1" w:styleId="673">
    <w:name w:val="Normal_file_184"/>
    <w:autoRedefine/>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75</Pages>
  <Words>31938</Words>
  <Characters>34401</Characters>
  <Lines>183</Lines>
  <Paragraphs>51</Paragraphs>
  <TotalTime>68</TotalTime>
  <ScaleCrop>false</ScaleCrop>
  <LinksUpToDate>false</LinksUpToDate>
  <CharactersWithSpaces>38513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小潘潘</cp:lastModifiedBy>
  <cp:lastPrinted>2018-06-13T03:11:00Z</cp:lastPrinted>
  <dcterms:modified xsi:type="dcterms:W3CDTF">2025-03-18T08:57:38Z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0F17392B59C94133B62807D210178EA2_13</vt:lpwstr>
  </property>
  <property fmtid="{D5CDD505-2E9C-101B-9397-08002B2CF9AE}" pid="4" name="KSOTemplateDocerSaveRecord">
    <vt:lpwstr>eyJoZGlkIjoiN2QzNTlhNzVkYmM4NGIxYzU1MDkwOWY0OTQyZjMyOWIiLCJ1c2VySWQiOiIzODgwMjgyNDgifQ==</vt:lpwstr>
  </property>
</Properties>
</file>