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7CAB6" w14:textId="77777777" w:rsidR="00EA08E0" w:rsidRDefault="00EA08E0">
      <w:pPr>
        <w:tabs>
          <w:tab w:val="left" w:pos="1710"/>
        </w:tabs>
      </w:pPr>
      <w:bookmarkStart w:id="0" w:name="_Toc183682338"/>
      <w:bookmarkStart w:id="1" w:name="_Toc217446030"/>
    </w:p>
    <w:p w14:paraId="42189DE8" w14:textId="77777777" w:rsidR="00EA08E0" w:rsidRDefault="00EA08E0">
      <w:pPr>
        <w:tabs>
          <w:tab w:val="left" w:pos="1710"/>
        </w:tabs>
      </w:pPr>
    </w:p>
    <w:p w14:paraId="456E9570" w14:textId="77777777" w:rsidR="00EA08E0" w:rsidRDefault="00EA08E0">
      <w:pPr>
        <w:tabs>
          <w:tab w:val="left" w:pos="1710"/>
        </w:tabs>
      </w:pPr>
    </w:p>
    <w:p w14:paraId="3E67C074" w14:textId="77777777" w:rsidR="00EA08E0" w:rsidRDefault="00EA08E0">
      <w:pPr>
        <w:tabs>
          <w:tab w:val="left" w:pos="1710"/>
        </w:tabs>
      </w:pPr>
    </w:p>
    <w:p w14:paraId="2D4F0905" w14:textId="77777777" w:rsidR="00EA08E0" w:rsidRDefault="00EA08E0">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EA08E0" w14:paraId="1401ACED" w14:textId="77777777">
        <w:trPr>
          <w:trHeight w:val="909"/>
          <w:jc w:val="center"/>
        </w:trPr>
        <w:tc>
          <w:tcPr>
            <w:tcW w:w="7197" w:type="dxa"/>
            <w:gridSpan w:val="2"/>
            <w:tcBorders>
              <w:top w:val="nil"/>
              <w:left w:val="nil"/>
              <w:right w:val="nil"/>
            </w:tcBorders>
          </w:tcPr>
          <w:p w14:paraId="4C19C75A" w14:textId="77777777" w:rsidR="00EA08E0" w:rsidRDefault="007B7512">
            <w:pPr>
              <w:snapToGrid w:val="0"/>
              <w:spacing w:line="240" w:lineRule="atLeast"/>
              <w:jc w:val="center"/>
              <w:rPr>
                <w:b/>
                <w:sz w:val="60"/>
                <w:szCs w:val="60"/>
              </w:rPr>
            </w:pPr>
            <w:r>
              <w:rPr>
                <w:rFonts w:hint="eastAsia"/>
                <w:b/>
                <w:sz w:val="60"/>
                <w:szCs w:val="60"/>
              </w:rPr>
              <w:t>采</w:t>
            </w:r>
            <w:r>
              <w:rPr>
                <w:rFonts w:hint="eastAsia"/>
                <w:b/>
                <w:sz w:val="60"/>
                <w:szCs w:val="60"/>
              </w:rPr>
              <w:t xml:space="preserve"> </w:t>
            </w:r>
            <w:r>
              <w:rPr>
                <w:rFonts w:hint="eastAsia"/>
                <w:b/>
                <w:sz w:val="60"/>
                <w:szCs w:val="60"/>
              </w:rPr>
              <w:t>购</w:t>
            </w:r>
            <w:r>
              <w:rPr>
                <w:rFonts w:hint="eastAsia"/>
                <w:b/>
                <w:sz w:val="60"/>
                <w:szCs w:val="60"/>
              </w:rPr>
              <w:t xml:space="preserve"> </w:t>
            </w:r>
            <w:r>
              <w:rPr>
                <w:rFonts w:hint="eastAsia"/>
                <w:b/>
                <w:sz w:val="60"/>
                <w:szCs w:val="60"/>
              </w:rPr>
              <w:t>文</w:t>
            </w:r>
            <w:r>
              <w:rPr>
                <w:rFonts w:hint="eastAsia"/>
                <w:b/>
                <w:sz w:val="60"/>
                <w:szCs w:val="60"/>
              </w:rPr>
              <w:t xml:space="preserve"> </w:t>
            </w:r>
            <w:r>
              <w:rPr>
                <w:rFonts w:hint="eastAsia"/>
                <w:b/>
                <w:sz w:val="60"/>
                <w:szCs w:val="60"/>
              </w:rPr>
              <w:t>件</w:t>
            </w:r>
          </w:p>
        </w:tc>
      </w:tr>
      <w:tr w:rsidR="00EA08E0" w14:paraId="05A30A1A" w14:textId="77777777">
        <w:trPr>
          <w:trHeight w:hRule="exact" w:val="1012"/>
          <w:jc w:val="center"/>
        </w:trPr>
        <w:tc>
          <w:tcPr>
            <w:tcW w:w="1764" w:type="dxa"/>
            <w:vAlign w:val="center"/>
          </w:tcPr>
          <w:p w14:paraId="1F53C2C9" w14:textId="77777777" w:rsidR="00EA08E0" w:rsidRDefault="007B7512">
            <w:pPr>
              <w:rPr>
                <w:b/>
                <w:sz w:val="32"/>
                <w:szCs w:val="32"/>
              </w:rPr>
            </w:pPr>
            <w:r>
              <w:rPr>
                <w:b/>
                <w:sz w:val="32"/>
                <w:szCs w:val="32"/>
              </w:rPr>
              <w:t>项目名称：</w:t>
            </w:r>
          </w:p>
        </w:tc>
        <w:tc>
          <w:tcPr>
            <w:tcW w:w="5433" w:type="dxa"/>
            <w:vAlign w:val="center"/>
          </w:tcPr>
          <w:p w14:paraId="6B6465D2" w14:textId="77777777" w:rsidR="00EA08E0" w:rsidRDefault="007B7512">
            <w:pPr>
              <w:rPr>
                <w:b/>
                <w:sz w:val="32"/>
                <w:szCs w:val="32"/>
              </w:rPr>
            </w:pPr>
            <w:r>
              <w:rPr>
                <w:rFonts w:hint="eastAsia"/>
                <w:b/>
                <w:sz w:val="32"/>
                <w:szCs w:val="32"/>
              </w:rPr>
              <w:t>自然资源综合监测监管变化图斑提取编辑、外业核实举证技术服务</w:t>
            </w:r>
          </w:p>
        </w:tc>
      </w:tr>
      <w:tr w:rsidR="00EA08E0" w14:paraId="1FBA361B" w14:textId="77777777">
        <w:trPr>
          <w:trHeight w:hRule="exact" w:val="851"/>
          <w:jc w:val="center"/>
        </w:trPr>
        <w:tc>
          <w:tcPr>
            <w:tcW w:w="1764" w:type="dxa"/>
            <w:vAlign w:val="center"/>
          </w:tcPr>
          <w:p w14:paraId="5AC72EA2" w14:textId="77777777" w:rsidR="00EA08E0" w:rsidRDefault="007B7512">
            <w:pPr>
              <w:rPr>
                <w:b/>
                <w:sz w:val="32"/>
                <w:szCs w:val="32"/>
              </w:rPr>
            </w:pPr>
            <w:r>
              <w:rPr>
                <w:b/>
                <w:sz w:val="32"/>
                <w:szCs w:val="32"/>
              </w:rPr>
              <w:t>项目编号：</w:t>
            </w:r>
          </w:p>
        </w:tc>
        <w:tc>
          <w:tcPr>
            <w:tcW w:w="5433" w:type="dxa"/>
            <w:vAlign w:val="center"/>
          </w:tcPr>
          <w:p w14:paraId="2654D69E" w14:textId="77777777" w:rsidR="00EA08E0" w:rsidRDefault="007B7512">
            <w:pPr>
              <w:rPr>
                <w:b/>
                <w:sz w:val="32"/>
                <w:szCs w:val="32"/>
              </w:rPr>
            </w:pPr>
            <w:r>
              <w:rPr>
                <w:b/>
                <w:sz w:val="32"/>
                <w:szCs w:val="32"/>
              </w:rPr>
              <w:t>GXZC2025-C3-000663-JDZB</w:t>
            </w:r>
          </w:p>
        </w:tc>
      </w:tr>
      <w:tr w:rsidR="00EA08E0" w14:paraId="4DF7F4D5" w14:textId="77777777">
        <w:trPr>
          <w:trHeight w:hRule="exact" w:val="851"/>
          <w:jc w:val="center"/>
        </w:trPr>
        <w:tc>
          <w:tcPr>
            <w:tcW w:w="1764" w:type="dxa"/>
            <w:vAlign w:val="center"/>
          </w:tcPr>
          <w:p w14:paraId="45BA60F5" w14:textId="77777777" w:rsidR="00EA08E0" w:rsidRDefault="007B7512">
            <w:pPr>
              <w:rPr>
                <w:b/>
                <w:sz w:val="32"/>
                <w:szCs w:val="32"/>
              </w:rPr>
            </w:pPr>
            <w:r>
              <w:rPr>
                <w:b/>
                <w:sz w:val="32"/>
                <w:szCs w:val="32"/>
              </w:rPr>
              <w:t>联系电话：</w:t>
            </w:r>
          </w:p>
        </w:tc>
        <w:tc>
          <w:tcPr>
            <w:tcW w:w="5433" w:type="dxa"/>
            <w:vAlign w:val="center"/>
          </w:tcPr>
          <w:p w14:paraId="1A2664DB" w14:textId="77777777" w:rsidR="00EA08E0" w:rsidRDefault="007B7512">
            <w:pPr>
              <w:rPr>
                <w:b/>
                <w:sz w:val="32"/>
                <w:szCs w:val="32"/>
              </w:rPr>
            </w:pPr>
            <w:r>
              <w:rPr>
                <w:b/>
                <w:sz w:val="32"/>
                <w:szCs w:val="32"/>
              </w:rPr>
              <w:t>0771-2808916</w:t>
            </w:r>
          </w:p>
        </w:tc>
      </w:tr>
      <w:tr w:rsidR="00EA08E0" w14:paraId="1396BC01" w14:textId="77777777">
        <w:trPr>
          <w:trHeight w:hRule="exact" w:val="851"/>
          <w:jc w:val="center"/>
        </w:trPr>
        <w:tc>
          <w:tcPr>
            <w:tcW w:w="1764" w:type="dxa"/>
            <w:vAlign w:val="center"/>
          </w:tcPr>
          <w:p w14:paraId="3C786FF6" w14:textId="77777777" w:rsidR="00EA08E0" w:rsidRDefault="007B7512">
            <w:pPr>
              <w:rPr>
                <w:b/>
                <w:sz w:val="32"/>
                <w:szCs w:val="32"/>
              </w:rPr>
            </w:pPr>
            <w:r>
              <w:rPr>
                <w:rFonts w:hint="eastAsia"/>
                <w:b/>
                <w:sz w:val="32"/>
                <w:szCs w:val="32"/>
              </w:rPr>
              <w:t>采购方式：</w:t>
            </w:r>
          </w:p>
        </w:tc>
        <w:tc>
          <w:tcPr>
            <w:tcW w:w="5433" w:type="dxa"/>
            <w:vAlign w:val="center"/>
          </w:tcPr>
          <w:p w14:paraId="736C0F60" w14:textId="77777777" w:rsidR="00EA08E0" w:rsidRDefault="007B7512">
            <w:pPr>
              <w:rPr>
                <w:b/>
                <w:sz w:val="32"/>
                <w:szCs w:val="32"/>
              </w:rPr>
            </w:pPr>
            <w:r>
              <w:rPr>
                <w:rFonts w:hint="eastAsia"/>
                <w:b/>
                <w:sz w:val="32"/>
                <w:szCs w:val="32"/>
              </w:rPr>
              <w:t>竞争性磋商</w:t>
            </w:r>
          </w:p>
        </w:tc>
      </w:tr>
    </w:tbl>
    <w:p w14:paraId="18B73C05" w14:textId="77777777" w:rsidR="00EA08E0" w:rsidRDefault="00EA08E0">
      <w:pPr>
        <w:tabs>
          <w:tab w:val="left" w:pos="1710"/>
        </w:tabs>
      </w:pPr>
    </w:p>
    <w:p w14:paraId="4886547F" w14:textId="77777777" w:rsidR="00EA08E0" w:rsidRDefault="00EA08E0"/>
    <w:p w14:paraId="64646D51" w14:textId="77777777" w:rsidR="00EA08E0" w:rsidRDefault="00EA08E0"/>
    <w:p w14:paraId="7BC2ACD1" w14:textId="77777777" w:rsidR="00EA08E0" w:rsidRDefault="00EA08E0"/>
    <w:p w14:paraId="766CB972" w14:textId="77777777" w:rsidR="00EA08E0" w:rsidRDefault="00EA08E0"/>
    <w:p w14:paraId="44133D6E" w14:textId="77777777" w:rsidR="00EA08E0" w:rsidRDefault="00EA08E0"/>
    <w:p w14:paraId="312877E8" w14:textId="77777777" w:rsidR="00EA08E0" w:rsidRDefault="00EA08E0"/>
    <w:p w14:paraId="788CDC0A" w14:textId="77777777" w:rsidR="00EA08E0" w:rsidRDefault="00EA08E0"/>
    <w:p w14:paraId="4EE266E4" w14:textId="77777777" w:rsidR="00EA08E0" w:rsidRDefault="00EA08E0"/>
    <w:p w14:paraId="5E920B06" w14:textId="77777777" w:rsidR="00EA08E0" w:rsidRDefault="00EA08E0"/>
    <w:p w14:paraId="23BDC8FC" w14:textId="77777777" w:rsidR="00EA08E0" w:rsidRDefault="00EA08E0"/>
    <w:p w14:paraId="42D4434A" w14:textId="77777777" w:rsidR="00EA08E0" w:rsidRDefault="00EA08E0"/>
    <w:p w14:paraId="64263C42" w14:textId="77777777" w:rsidR="00EA08E0" w:rsidRDefault="00EA08E0"/>
    <w:p w14:paraId="29E289AB" w14:textId="77777777" w:rsidR="00EA08E0" w:rsidRDefault="00EA08E0"/>
    <w:p w14:paraId="72C828DA" w14:textId="77777777" w:rsidR="00EA08E0" w:rsidRDefault="00EA08E0"/>
    <w:p w14:paraId="03D43B32" w14:textId="77777777" w:rsidR="00EA08E0" w:rsidRDefault="00EA08E0"/>
    <w:p w14:paraId="7FEF9459" w14:textId="77777777" w:rsidR="00EA08E0" w:rsidRDefault="00EA08E0"/>
    <w:p w14:paraId="251B1A76" w14:textId="77777777" w:rsidR="00EA08E0" w:rsidRDefault="00EA08E0"/>
    <w:p w14:paraId="1BD2EBB9" w14:textId="77777777" w:rsidR="00EA08E0" w:rsidRDefault="00EA08E0"/>
    <w:p w14:paraId="05A9DD4B" w14:textId="77777777" w:rsidR="00EA08E0" w:rsidRDefault="00EA08E0"/>
    <w:p w14:paraId="609B4BDA" w14:textId="77777777" w:rsidR="00EA08E0" w:rsidRDefault="00EA08E0"/>
    <w:p w14:paraId="40B9E095" w14:textId="77777777" w:rsidR="00EA08E0" w:rsidRDefault="00EA08E0"/>
    <w:p w14:paraId="35E98DAB" w14:textId="77777777" w:rsidR="00EA08E0" w:rsidRDefault="00EA08E0"/>
    <w:tbl>
      <w:tblPr>
        <w:tblW w:w="0" w:type="auto"/>
        <w:jc w:val="center"/>
        <w:tblLayout w:type="fixed"/>
        <w:tblLook w:val="04A0" w:firstRow="1" w:lastRow="0" w:firstColumn="1" w:lastColumn="0" w:noHBand="0" w:noVBand="1"/>
      </w:tblPr>
      <w:tblGrid>
        <w:gridCol w:w="2707"/>
        <w:gridCol w:w="6"/>
        <w:gridCol w:w="5571"/>
      </w:tblGrid>
      <w:tr w:rsidR="00EA08E0" w14:paraId="70DD80A1" w14:textId="77777777">
        <w:trPr>
          <w:trHeight w:val="703"/>
          <w:jc w:val="center"/>
        </w:trPr>
        <w:tc>
          <w:tcPr>
            <w:tcW w:w="2707" w:type="dxa"/>
            <w:vAlign w:val="center"/>
          </w:tcPr>
          <w:p w14:paraId="5BECB548" w14:textId="77777777" w:rsidR="00EA08E0" w:rsidRDefault="007B7512">
            <w:pPr>
              <w:autoSpaceDE w:val="0"/>
              <w:autoSpaceDN w:val="0"/>
              <w:adjustRightInd w:val="0"/>
              <w:jc w:val="right"/>
              <w:rPr>
                <w:b/>
                <w:sz w:val="32"/>
                <w:szCs w:val="32"/>
              </w:rPr>
            </w:pPr>
            <w:r>
              <w:rPr>
                <w:b/>
                <w:sz w:val="32"/>
                <w:szCs w:val="32"/>
              </w:rPr>
              <w:t xml:space="preserve">  </w:t>
            </w:r>
            <w:r>
              <w:rPr>
                <w:b/>
                <w:sz w:val="32"/>
                <w:szCs w:val="32"/>
              </w:rPr>
              <w:t>采购人：</w:t>
            </w:r>
          </w:p>
        </w:tc>
        <w:tc>
          <w:tcPr>
            <w:tcW w:w="5577" w:type="dxa"/>
            <w:gridSpan w:val="2"/>
            <w:vAlign w:val="center"/>
          </w:tcPr>
          <w:p w14:paraId="22F37508" w14:textId="77777777" w:rsidR="00EA08E0" w:rsidRDefault="007B7512">
            <w:pPr>
              <w:autoSpaceDE w:val="0"/>
              <w:autoSpaceDN w:val="0"/>
              <w:adjustRightInd w:val="0"/>
              <w:jc w:val="left"/>
              <w:rPr>
                <w:b/>
                <w:sz w:val="32"/>
                <w:szCs w:val="32"/>
              </w:rPr>
            </w:pPr>
            <w:r>
              <w:rPr>
                <w:b/>
                <w:sz w:val="32"/>
                <w:szCs w:val="32"/>
              </w:rPr>
              <w:t>广西壮族自治区自然资源调查监测院</w:t>
            </w:r>
          </w:p>
        </w:tc>
      </w:tr>
      <w:tr w:rsidR="00EA08E0" w14:paraId="288344CB" w14:textId="77777777">
        <w:trPr>
          <w:trHeight w:val="703"/>
          <w:jc w:val="center"/>
        </w:trPr>
        <w:tc>
          <w:tcPr>
            <w:tcW w:w="2713" w:type="dxa"/>
            <w:gridSpan w:val="2"/>
          </w:tcPr>
          <w:p w14:paraId="7C9CA0B0" w14:textId="77777777" w:rsidR="00EA08E0" w:rsidRDefault="007B7512">
            <w:pPr>
              <w:autoSpaceDE w:val="0"/>
              <w:autoSpaceDN w:val="0"/>
              <w:adjustRightInd w:val="0"/>
              <w:jc w:val="right"/>
              <w:rPr>
                <w:b/>
                <w:sz w:val="32"/>
                <w:szCs w:val="32"/>
              </w:rPr>
            </w:pPr>
            <w:r>
              <w:rPr>
                <w:b/>
                <w:sz w:val="32"/>
                <w:szCs w:val="32"/>
              </w:rPr>
              <w:t>采购代理机构：</w:t>
            </w:r>
          </w:p>
        </w:tc>
        <w:tc>
          <w:tcPr>
            <w:tcW w:w="5571" w:type="dxa"/>
          </w:tcPr>
          <w:p w14:paraId="1FCD780D" w14:textId="77777777" w:rsidR="00EA08E0" w:rsidRDefault="007B7512">
            <w:pPr>
              <w:autoSpaceDE w:val="0"/>
              <w:autoSpaceDN w:val="0"/>
              <w:adjustRightInd w:val="0"/>
              <w:rPr>
                <w:b/>
                <w:sz w:val="32"/>
                <w:szCs w:val="32"/>
                <w:u w:val="single"/>
              </w:rPr>
            </w:pPr>
            <w:r>
              <w:rPr>
                <w:b/>
                <w:sz w:val="32"/>
                <w:szCs w:val="32"/>
              </w:rPr>
              <w:t>广西机电设备招标有限公司</w:t>
            </w:r>
          </w:p>
        </w:tc>
      </w:tr>
    </w:tbl>
    <w:p w14:paraId="4EF2F0D1" w14:textId="77777777" w:rsidR="00EA08E0" w:rsidRDefault="00EA08E0"/>
    <w:p w14:paraId="590D704B" w14:textId="77777777" w:rsidR="00EA08E0" w:rsidRDefault="007B7512">
      <w:pPr>
        <w:ind w:firstLineChars="100" w:firstLine="321"/>
        <w:jc w:val="center"/>
        <w:rPr>
          <w:sz w:val="32"/>
          <w:szCs w:val="32"/>
        </w:rPr>
        <w:sectPr w:rsidR="00EA08E0">
          <w:footerReference w:type="default" r:id="rId8"/>
          <w:type w:val="nextColumn"/>
          <w:pgSz w:w="11906" w:h="16838"/>
          <w:pgMar w:top="1418" w:right="1418" w:bottom="1246" w:left="1418" w:header="851" w:footer="992" w:gutter="0"/>
          <w:pgNumType w:start="0"/>
          <w:cols w:space="720"/>
          <w:titlePg/>
          <w:docGrid w:linePitch="312"/>
        </w:sectPr>
      </w:pPr>
      <w:r>
        <w:rPr>
          <w:b/>
          <w:sz w:val="32"/>
          <w:szCs w:val="32"/>
        </w:rPr>
        <w:t>202</w:t>
      </w:r>
      <w:r>
        <w:rPr>
          <w:rFonts w:hint="eastAsia"/>
          <w:b/>
          <w:sz w:val="32"/>
          <w:szCs w:val="32"/>
        </w:rPr>
        <w:t>5</w:t>
      </w:r>
      <w:r>
        <w:rPr>
          <w:b/>
          <w:sz w:val="32"/>
          <w:szCs w:val="32"/>
        </w:rPr>
        <w:t>年</w:t>
      </w:r>
      <w:r>
        <w:rPr>
          <w:b/>
          <w:sz w:val="32"/>
          <w:szCs w:val="32"/>
        </w:rPr>
        <w:t>4</w:t>
      </w:r>
      <w:r>
        <w:rPr>
          <w:b/>
          <w:sz w:val="32"/>
          <w:szCs w:val="32"/>
        </w:rPr>
        <w:t>月</w:t>
      </w:r>
    </w:p>
    <w:p w14:paraId="7399DC70" w14:textId="77777777" w:rsidR="00EA08E0" w:rsidRDefault="007B7512">
      <w:pPr>
        <w:pStyle w:val="ae"/>
        <w:snapToGrid w:val="0"/>
        <w:spacing w:before="120" w:after="120" w:line="320" w:lineRule="exact"/>
        <w:jc w:val="center"/>
        <w:outlineLvl w:val="0"/>
        <w:rPr>
          <w:rFonts w:ascii="Times New Roman" w:hAnsi="Times New Roman" w:cs="Times New Roman"/>
          <w:sz w:val="32"/>
          <w:szCs w:val="32"/>
        </w:rPr>
      </w:pPr>
      <w:bookmarkStart w:id="2" w:name="_Toc194511757"/>
      <w:bookmarkStart w:id="3" w:name="_Toc485803390"/>
      <w:bookmarkStart w:id="4" w:name="_Toc489863683"/>
      <w:bookmarkStart w:id="5" w:name="_Toc183008380"/>
      <w:r>
        <w:rPr>
          <w:rFonts w:ascii="Times New Roman" w:hAnsi="Times New Roman" w:cs="Times New Roman"/>
          <w:sz w:val="32"/>
          <w:szCs w:val="32"/>
        </w:rPr>
        <w:lastRenderedPageBreak/>
        <w:t>目</w:t>
      </w:r>
      <w:r>
        <w:rPr>
          <w:rFonts w:ascii="Times New Roman" w:hAnsi="Times New Roman" w:cs="Times New Roman"/>
          <w:sz w:val="32"/>
          <w:szCs w:val="32"/>
        </w:rPr>
        <w:t xml:space="preserve">    </w:t>
      </w:r>
      <w:r>
        <w:rPr>
          <w:rFonts w:ascii="Times New Roman" w:hAnsi="Times New Roman" w:cs="Times New Roman"/>
          <w:sz w:val="32"/>
          <w:szCs w:val="32"/>
        </w:rPr>
        <w:t>录</w:t>
      </w:r>
      <w:bookmarkEnd w:id="2"/>
      <w:bookmarkEnd w:id="3"/>
      <w:bookmarkEnd w:id="4"/>
      <w:bookmarkEnd w:id="5"/>
    </w:p>
    <w:p w14:paraId="4BE11DDC" w14:textId="77777777" w:rsidR="00EA08E0" w:rsidRDefault="007B7512">
      <w:pPr>
        <w:pStyle w:val="TOC1"/>
        <w:ind w:firstLine="241"/>
        <w:rPr>
          <w:rFonts w:asciiTheme="minorHAnsi" w:eastAsiaTheme="minorEastAsia" w:hAnsiTheme="minorHAnsi" w:cstheme="minorBidi"/>
          <w:b w:val="0"/>
          <w:bCs w:val="0"/>
          <w:caps w:val="0"/>
          <w:sz w:val="21"/>
          <w:szCs w:val="22"/>
        </w:rPr>
      </w:pPr>
      <w:r>
        <w:rPr>
          <w:rFonts w:ascii="Times New Roman" w:hAnsi="Times New Roman"/>
        </w:rPr>
        <w:fldChar w:fldCharType="begin"/>
      </w:r>
      <w:r>
        <w:rPr>
          <w:rStyle w:val="aff3"/>
          <w:rFonts w:ascii="Times New Roman" w:hAnsi="Times New Roman"/>
          <w:color w:val="auto"/>
        </w:rPr>
        <w:instrText xml:space="preserve"> TOC \o "1-1" \h \z \u </w:instrText>
      </w:r>
      <w:r>
        <w:rPr>
          <w:rFonts w:ascii="Times New Roman" w:hAnsi="Times New Roman"/>
        </w:rPr>
        <w:fldChar w:fldCharType="separate"/>
      </w:r>
    </w:p>
    <w:p w14:paraId="16435E5C" w14:textId="77777777" w:rsidR="00EA08E0" w:rsidRDefault="007B7512">
      <w:pPr>
        <w:pStyle w:val="TOC1"/>
        <w:ind w:firstLine="241"/>
        <w:rPr>
          <w:rFonts w:asciiTheme="minorHAnsi" w:eastAsiaTheme="minorEastAsia" w:hAnsiTheme="minorHAnsi" w:cstheme="minorBidi"/>
          <w:b w:val="0"/>
          <w:bCs w:val="0"/>
          <w:caps w:val="0"/>
          <w:sz w:val="21"/>
          <w:szCs w:val="22"/>
        </w:rPr>
      </w:pPr>
      <w:hyperlink w:anchor="_Toc194511758" w:history="1">
        <w:r>
          <w:rPr>
            <w:rStyle w:val="aff3"/>
            <w:rFonts w:ascii="Times New Roman" w:hAnsi="Times New Roman"/>
          </w:rPr>
          <w:t>第一章</w:t>
        </w:r>
        <w:r>
          <w:rPr>
            <w:rStyle w:val="aff3"/>
            <w:rFonts w:ascii="Times New Roman" w:hAnsi="Times New Roman"/>
          </w:rPr>
          <w:t xml:space="preserve">  </w:t>
        </w:r>
        <w:r>
          <w:rPr>
            <w:rStyle w:val="aff3"/>
            <w:rFonts w:ascii="Times New Roman" w:hAnsi="Times New Roman"/>
          </w:rPr>
          <w:t>竞争性磋商公告</w:t>
        </w:r>
        <w:r>
          <w:tab/>
        </w:r>
        <w:r>
          <w:fldChar w:fldCharType="begin"/>
        </w:r>
        <w:r>
          <w:instrText xml:space="preserve"> PAGEREF _Toc194511758 \h </w:instrText>
        </w:r>
        <w:r>
          <w:fldChar w:fldCharType="separate"/>
        </w:r>
        <w:r>
          <w:t>1</w:t>
        </w:r>
        <w:r>
          <w:fldChar w:fldCharType="end"/>
        </w:r>
      </w:hyperlink>
    </w:p>
    <w:p w14:paraId="3187B64E" w14:textId="77777777" w:rsidR="00EA08E0" w:rsidRDefault="007B7512">
      <w:pPr>
        <w:pStyle w:val="TOC1"/>
        <w:ind w:firstLine="241"/>
        <w:rPr>
          <w:rFonts w:asciiTheme="minorHAnsi" w:eastAsiaTheme="minorEastAsia" w:hAnsiTheme="minorHAnsi" w:cstheme="minorBidi"/>
          <w:b w:val="0"/>
          <w:bCs w:val="0"/>
          <w:caps w:val="0"/>
          <w:sz w:val="21"/>
          <w:szCs w:val="22"/>
        </w:rPr>
      </w:pPr>
      <w:hyperlink w:anchor="_Toc194511759" w:history="1">
        <w:r>
          <w:rPr>
            <w:rStyle w:val="aff3"/>
            <w:rFonts w:ascii="Times New Roman" w:hAnsi="Times New Roman"/>
          </w:rPr>
          <w:t>第二章</w:t>
        </w:r>
        <w:r>
          <w:rPr>
            <w:rStyle w:val="aff3"/>
            <w:rFonts w:ascii="Times New Roman" w:hAnsi="Times New Roman"/>
          </w:rPr>
          <w:t xml:space="preserve">  </w:t>
        </w:r>
        <w:r>
          <w:rPr>
            <w:rStyle w:val="aff3"/>
            <w:rFonts w:ascii="Times New Roman" w:hAnsi="Times New Roman"/>
          </w:rPr>
          <w:t>采购需求</w:t>
        </w:r>
        <w:r>
          <w:tab/>
        </w:r>
        <w:r>
          <w:fldChar w:fldCharType="begin"/>
        </w:r>
        <w:r>
          <w:instrText xml:space="preserve"> PAGEREF _Toc194511759 \h </w:instrText>
        </w:r>
        <w:r>
          <w:fldChar w:fldCharType="separate"/>
        </w:r>
        <w:r>
          <w:t>3</w:t>
        </w:r>
        <w:r>
          <w:fldChar w:fldCharType="end"/>
        </w:r>
      </w:hyperlink>
    </w:p>
    <w:p w14:paraId="3E69A1BB" w14:textId="77777777" w:rsidR="00EA08E0" w:rsidRDefault="007B7512">
      <w:pPr>
        <w:pStyle w:val="TOC1"/>
        <w:ind w:firstLine="241"/>
        <w:rPr>
          <w:rFonts w:asciiTheme="minorHAnsi" w:eastAsiaTheme="minorEastAsia" w:hAnsiTheme="minorHAnsi" w:cstheme="minorBidi"/>
          <w:b w:val="0"/>
          <w:bCs w:val="0"/>
          <w:caps w:val="0"/>
          <w:sz w:val="21"/>
          <w:szCs w:val="22"/>
        </w:rPr>
      </w:pPr>
      <w:hyperlink w:anchor="_Toc194511760" w:history="1">
        <w:r>
          <w:rPr>
            <w:rStyle w:val="aff3"/>
            <w:rFonts w:ascii="Times New Roman" w:hAnsi="Times New Roman"/>
          </w:rPr>
          <w:t>第三章</w:t>
        </w:r>
        <w:r>
          <w:rPr>
            <w:rStyle w:val="aff3"/>
            <w:rFonts w:ascii="Times New Roman" w:hAnsi="Times New Roman"/>
          </w:rPr>
          <w:t xml:space="preserve">  </w:t>
        </w:r>
        <w:r>
          <w:rPr>
            <w:rStyle w:val="aff3"/>
            <w:rFonts w:ascii="Times New Roman" w:hAnsi="Times New Roman"/>
          </w:rPr>
          <w:t>供应商须知</w:t>
        </w:r>
        <w:r>
          <w:tab/>
        </w:r>
        <w:r>
          <w:fldChar w:fldCharType="begin"/>
        </w:r>
        <w:r>
          <w:instrText xml:space="preserve"> PAGEREF </w:instrText>
        </w:r>
        <w:r>
          <w:instrText xml:space="preserve">_Toc194511760 \h </w:instrText>
        </w:r>
        <w:r>
          <w:fldChar w:fldCharType="separate"/>
        </w:r>
        <w:r>
          <w:t>10</w:t>
        </w:r>
        <w:r>
          <w:fldChar w:fldCharType="end"/>
        </w:r>
      </w:hyperlink>
    </w:p>
    <w:p w14:paraId="26DE3E9C" w14:textId="77777777" w:rsidR="00EA08E0" w:rsidRDefault="007B7512">
      <w:pPr>
        <w:pStyle w:val="TOC1"/>
        <w:ind w:firstLine="241"/>
        <w:rPr>
          <w:rFonts w:asciiTheme="minorHAnsi" w:eastAsiaTheme="minorEastAsia" w:hAnsiTheme="minorHAnsi" w:cstheme="minorBidi"/>
          <w:b w:val="0"/>
          <w:bCs w:val="0"/>
          <w:caps w:val="0"/>
          <w:sz w:val="21"/>
          <w:szCs w:val="22"/>
        </w:rPr>
      </w:pPr>
      <w:hyperlink w:anchor="_Toc194511761" w:history="1">
        <w:r>
          <w:rPr>
            <w:rStyle w:val="aff3"/>
            <w:rFonts w:ascii="Times New Roman" w:hAnsi="Times New Roman"/>
          </w:rPr>
          <w:t>第四章</w:t>
        </w:r>
        <w:r>
          <w:rPr>
            <w:rStyle w:val="aff3"/>
            <w:rFonts w:ascii="Times New Roman" w:hAnsi="Times New Roman"/>
          </w:rPr>
          <w:t xml:space="preserve">  </w:t>
        </w:r>
        <w:r>
          <w:rPr>
            <w:rStyle w:val="aff3"/>
            <w:rFonts w:ascii="Times New Roman" w:hAnsi="Times New Roman"/>
          </w:rPr>
          <w:t>评审方法及标准</w:t>
        </w:r>
        <w:r>
          <w:tab/>
        </w:r>
        <w:r>
          <w:fldChar w:fldCharType="begin"/>
        </w:r>
        <w:r>
          <w:instrText xml:space="preserve"> PAGEREF _Toc194511761 \h </w:instrText>
        </w:r>
        <w:r>
          <w:fldChar w:fldCharType="separate"/>
        </w:r>
        <w:r>
          <w:t>27</w:t>
        </w:r>
        <w:r>
          <w:fldChar w:fldCharType="end"/>
        </w:r>
      </w:hyperlink>
    </w:p>
    <w:p w14:paraId="027DC790" w14:textId="77777777" w:rsidR="00EA08E0" w:rsidRDefault="007B7512">
      <w:pPr>
        <w:pStyle w:val="TOC1"/>
        <w:ind w:firstLine="241"/>
        <w:rPr>
          <w:rFonts w:asciiTheme="minorHAnsi" w:eastAsiaTheme="minorEastAsia" w:hAnsiTheme="minorHAnsi" w:cstheme="minorBidi"/>
          <w:b w:val="0"/>
          <w:bCs w:val="0"/>
          <w:caps w:val="0"/>
          <w:sz w:val="21"/>
          <w:szCs w:val="22"/>
        </w:rPr>
      </w:pPr>
      <w:hyperlink w:anchor="_Toc194511766" w:history="1">
        <w:r>
          <w:rPr>
            <w:rStyle w:val="aff3"/>
            <w:rFonts w:ascii="Times New Roman" w:hAnsi="Times New Roman"/>
          </w:rPr>
          <w:t>第五章</w:t>
        </w:r>
        <w:r>
          <w:rPr>
            <w:rStyle w:val="aff3"/>
            <w:rFonts w:ascii="Times New Roman" w:hAnsi="Times New Roman"/>
          </w:rPr>
          <w:t xml:space="preserve">  </w:t>
        </w:r>
        <w:r>
          <w:rPr>
            <w:rStyle w:val="aff3"/>
            <w:rFonts w:ascii="Times New Roman" w:hAnsi="Times New Roman"/>
          </w:rPr>
          <w:t>合同主要条款格式</w:t>
        </w:r>
        <w:r>
          <w:tab/>
        </w:r>
        <w:r>
          <w:fldChar w:fldCharType="begin"/>
        </w:r>
        <w:r>
          <w:instrText xml:space="preserve"> PAGEREF _Toc194511766 \h </w:instrText>
        </w:r>
        <w:r>
          <w:fldChar w:fldCharType="separate"/>
        </w:r>
        <w:r>
          <w:t>32</w:t>
        </w:r>
        <w:r>
          <w:fldChar w:fldCharType="end"/>
        </w:r>
      </w:hyperlink>
    </w:p>
    <w:p w14:paraId="2E5D9C15" w14:textId="77777777" w:rsidR="00EA08E0" w:rsidRDefault="007B7512">
      <w:pPr>
        <w:pStyle w:val="TOC1"/>
        <w:ind w:firstLine="241"/>
        <w:rPr>
          <w:rFonts w:asciiTheme="minorHAnsi" w:eastAsiaTheme="minorEastAsia" w:hAnsiTheme="minorHAnsi" w:cstheme="minorBidi"/>
          <w:b w:val="0"/>
          <w:bCs w:val="0"/>
          <w:caps w:val="0"/>
          <w:sz w:val="21"/>
          <w:szCs w:val="22"/>
        </w:rPr>
      </w:pPr>
      <w:hyperlink w:anchor="_Toc194511767" w:history="1">
        <w:r>
          <w:rPr>
            <w:rStyle w:val="aff3"/>
          </w:rPr>
          <w:t>第六章</w:t>
        </w:r>
        <w:r>
          <w:rPr>
            <w:rStyle w:val="aff3"/>
          </w:rPr>
          <w:t xml:space="preserve">  </w:t>
        </w:r>
        <w:r>
          <w:rPr>
            <w:rStyle w:val="aff3"/>
          </w:rPr>
          <w:t>响应文件格式</w:t>
        </w:r>
        <w:r>
          <w:tab/>
        </w:r>
        <w:r>
          <w:fldChar w:fldCharType="begin"/>
        </w:r>
        <w:r>
          <w:instrText xml:space="preserve"> PAGEREF _Toc194511767 \h </w:instrText>
        </w:r>
        <w:r>
          <w:fldChar w:fldCharType="separate"/>
        </w:r>
        <w:r>
          <w:t>37</w:t>
        </w:r>
        <w:r>
          <w:fldChar w:fldCharType="end"/>
        </w:r>
      </w:hyperlink>
    </w:p>
    <w:p w14:paraId="0B0464B1" w14:textId="77777777" w:rsidR="00EA08E0" w:rsidRDefault="007B7512">
      <w:pPr>
        <w:pStyle w:val="ae"/>
        <w:snapToGrid w:val="0"/>
        <w:spacing w:before="120" w:after="120" w:line="320" w:lineRule="exact"/>
        <w:jc w:val="center"/>
        <w:outlineLvl w:val="0"/>
        <w:rPr>
          <w:rFonts w:ascii="Times New Roman" w:hAnsi="Times New Roman" w:cs="Times New Roman"/>
          <w:szCs w:val="28"/>
        </w:rPr>
        <w:sectPr w:rsidR="00EA08E0">
          <w:footerReference w:type="default" r:id="rId9"/>
          <w:pgSz w:w="11906" w:h="16838"/>
          <w:pgMar w:top="1135" w:right="1133" w:bottom="1246" w:left="1418" w:header="851" w:footer="903" w:gutter="0"/>
          <w:pgNumType w:start="1"/>
          <w:cols w:space="720"/>
          <w:docGrid w:linePitch="312"/>
        </w:sectPr>
      </w:pPr>
      <w:r>
        <w:rPr>
          <w:rFonts w:ascii="Times New Roman" w:hAnsi="Times New Roman" w:cs="Times New Roman"/>
          <w:szCs w:val="28"/>
        </w:rPr>
        <w:fldChar w:fldCharType="end"/>
      </w:r>
      <w:bookmarkStart w:id="6" w:name="_Toc194511758"/>
      <w:bookmarkStart w:id="7" w:name="_Toc254970630"/>
      <w:bookmarkStart w:id="8" w:name="_Toc254970489"/>
    </w:p>
    <w:p w14:paraId="64B58ADB" w14:textId="77777777" w:rsidR="00EA08E0" w:rsidRDefault="007B7512">
      <w:pPr>
        <w:pStyle w:val="ae"/>
        <w:snapToGrid w:val="0"/>
        <w:spacing w:before="120" w:after="120" w:line="320" w:lineRule="exact"/>
        <w:jc w:val="center"/>
        <w:outlineLvl w:val="0"/>
        <w:rPr>
          <w:rFonts w:ascii="Times New Roman" w:hAnsi="Times New Roman" w:cs="Times New Roman"/>
          <w:sz w:val="32"/>
          <w:szCs w:val="32"/>
        </w:rPr>
      </w:pPr>
      <w:r>
        <w:rPr>
          <w:rFonts w:ascii="Times New Roman" w:hAnsi="Times New Roman" w:cs="Times New Roman"/>
          <w:sz w:val="32"/>
          <w:szCs w:val="32"/>
        </w:rPr>
        <w:lastRenderedPageBreak/>
        <w:t>第一章</w:t>
      </w:r>
      <w:r>
        <w:rPr>
          <w:rFonts w:ascii="Times New Roman" w:hAnsi="Times New Roman" w:cs="Times New Roman"/>
          <w:sz w:val="32"/>
          <w:szCs w:val="32"/>
        </w:rPr>
        <w:t xml:space="preserve">  </w:t>
      </w:r>
      <w:r>
        <w:rPr>
          <w:rFonts w:ascii="Times New Roman" w:hAnsi="Times New Roman" w:cs="Times New Roman"/>
          <w:sz w:val="32"/>
          <w:szCs w:val="32"/>
        </w:rPr>
        <w:t>竞争性磋商公告</w:t>
      </w:r>
      <w:bookmarkEnd w:id="6"/>
    </w:p>
    <w:p w14:paraId="239CE839" w14:textId="77777777" w:rsidR="00EA08E0" w:rsidRDefault="007B7512">
      <w:pPr>
        <w:spacing w:line="400" w:lineRule="exact"/>
        <w:jc w:val="center"/>
        <w:rPr>
          <w:kern w:val="0"/>
          <w:sz w:val="24"/>
        </w:rPr>
      </w:pPr>
      <w:bookmarkStart w:id="9" w:name="OLE_LINK5"/>
      <w:bookmarkStart w:id="10" w:name="_Hlk186009304"/>
      <w:bookmarkEnd w:id="7"/>
      <w:bookmarkEnd w:id="8"/>
      <w:r>
        <w:rPr>
          <w:kern w:val="0"/>
          <w:sz w:val="24"/>
        </w:rPr>
        <w:t>广西机电设备招标有限公司</w:t>
      </w:r>
      <w:bookmarkEnd w:id="9"/>
      <w:r>
        <w:rPr>
          <w:kern w:val="0"/>
          <w:sz w:val="24"/>
        </w:rPr>
        <w:t>关于</w:t>
      </w:r>
      <w:r>
        <w:rPr>
          <w:rFonts w:hint="eastAsia"/>
          <w:kern w:val="0"/>
          <w:sz w:val="24"/>
        </w:rPr>
        <w:t>自然资源综合监测监管变化图斑提取编辑、外业核实举证技术服务</w:t>
      </w:r>
    </w:p>
    <w:p w14:paraId="5585A56D" w14:textId="77777777" w:rsidR="00EA08E0" w:rsidRDefault="007B7512">
      <w:pPr>
        <w:spacing w:line="400" w:lineRule="exact"/>
        <w:jc w:val="center"/>
        <w:rPr>
          <w:b/>
          <w:sz w:val="24"/>
        </w:rPr>
      </w:pPr>
      <w:bookmarkStart w:id="11" w:name="OLE_LINK3"/>
      <w:r>
        <w:rPr>
          <w:sz w:val="24"/>
        </w:rPr>
        <w:t>(GXZC2025-C3-000663-JDZB</w:t>
      </w:r>
      <w:bookmarkEnd w:id="11"/>
      <w:r>
        <w:rPr>
          <w:sz w:val="24"/>
        </w:rPr>
        <w:t>)</w:t>
      </w:r>
      <w:bookmarkStart w:id="12" w:name="OLE_LINK11"/>
      <w:r>
        <w:rPr>
          <w:kern w:val="0"/>
          <w:sz w:val="24"/>
        </w:rPr>
        <w:t>竞争性磋商</w:t>
      </w:r>
      <w:bookmarkEnd w:id="12"/>
      <w:r>
        <w:rPr>
          <w:kern w:val="0"/>
          <w:sz w:val="24"/>
        </w:rPr>
        <w:t>公告</w:t>
      </w:r>
    </w:p>
    <w:p w14:paraId="387F172F" w14:textId="77777777" w:rsidR="00EA08E0" w:rsidRDefault="007B7512">
      <w:pPr>
        <w:spacing w:line="312" w:lineRule="auto"/>
        <w:ind w:firstLineChars="200" w:firstLine="420"/>
        <w:rPr>
          <w:b/>
          <w:bCs/>
          <w:kern w:val="0"/>
          <w:sz w:val="22"/>
          <w:szCs w:val="22"/>
        </w:rPr>
      </w:pPr>
      <w:r>
        <w:rPr>
          <w:rFonts w:hint="eastAsia"/>
          <w:szCs w:val="21"/>
        </w:rPr>
        <w:t>项目概况：自然资源综合监测监管变化图斑提取编辑、外业核实举证技术服务的潜在供应商应在广西政府采购云平台（</w:t>
      </w:r>
      <w:r>
        <w:rPr>
          <w:rFonts w:hint="eastAsia"/>
          <w:szCs w:val="21"/>
        </w:rPr>
        <w:t>https://www.gcy.zfcg.gxzf.gov.cn/</w:t>
      </w:r>
      <w:r>
        <w:rPr>
          <w:rFonts w:hint="eastAsia"/>
          <w:szCs w:val="21"/>
        </w:rPr>
        <w:t>）获取采购文件，并于</w:t>
      </w:r>
      <w:r>
        <w:rPr>
          <w:rFonts w:hint="eastAsia"/>
          <w:szCs w:val="21"/>
        </w:rPr>
        <w:t xml:space="preserve"> 2025</w:t>
      </w:r>
      <w:r>
        <w:rPr>
          <w:rFonts w:hint="eastAsia"/>
          <w:szCs w:val="21"/>
        </w:rPr>
        <w:t>年</w:t>
      </w:r>
      <w:r>
        <w:rPr>
          <w:rFonts w:hint="eastAsia"/>
          <w:szCs w:val="21"/>
        </w:rPr>
        <w:t>4</w:t>
      </w:r>
      <w:r>
        <w:rPr>
          <w:rFonts w:hint="eastAsia"/>
          <w:szCs w:val="21"/>
        </w:rPr>
        <w:t>月</w:t>
      </w:r>
      <w:r>
        <w:rPr>
          <w:rFonts w:hint="eastAsia"/>
          <w:szCs w:val="21"/>
        </w:rPr>
        <w:t>28</w:t>
      </w:r>
      <w:r>
        <w:rPr>
          <w:rFonts w:hint="eastAsia"/>
          <w:szCs w:val="21"/>
        </w:rPr>
        <w:t>日</w:t>
      </w:r>
      <w:bookmarkStart w:id="13" w:name="_Hlk185946550"/>
      <w:r>
        <w:rPr>
          <w:rFonts w:hint="eastAsia"/>
          <w:szCs w:val="21"/>
        </w:rPr>
        <w:t>15</w:t>
      </w:r>
      <w:r>
        <w:rPr>
          <w:rFonts w:hint="eastAsia"/>
          <w:szCs w:val="21"/>
        </w:rPr>
        <w:t>:00</w:t>
      </w:r>
      <w:r>
        <w:rPr>
          <w:rFonts w:hint="eastAsia"/>
          <w:szCs w:val="21"/>
        </w:rPr>
        <w:t>（北京时间）</w:t>
      </w:r>
      <w:bookmarkEnd w:id="13"/>
      <w:r>
        <w:rPr>
          <w:rFonts w:hint="eastAsia"/>
          <w:szCs w:val="21"/>
        </w:rPr>
        <w:t>前提交响应文件。</w:t>
      </w:r>
    </w:p>
    <w:p w14:paraId="7EA93712" w14:textId="77777777" w:rsidR="00EA08E0" w:rsidRDefault="007B7512">
      <w:pPr>
        <w:spacing w:line="312" w:lineRule="auto"/>
        <w:ind w:firstLineChars="200" w:firstLine="442"/>
        <w:jc w:val="left"/>
        <w:rPr>
          <w:b/>
          <w:bCs/>
          <w:kern w:val="0"/>
          <w:sz w:val="22"/>
          <w:szCs w:val="22"/>
        </w:rPr>
      </w:pPr>
      <w:r>
        <w:rPr>
          <w:rFonts w:hint="eastAsia"/>
          <w:b/>
          <w:bCs/>
          <w:kern w:val="0"/>
          <w:sz w:val="22"/>
          <w:szCs w:val="22"/>
        </w:rPr>
        <w:t>一、项目基本情况</w:t>
      </w:r>
    </w:p>
    <w:p w14:paraId="3CB2ABF2" w14:textId="77777777" w:rsidR="00EA08E0" w:rsidRDefault="007B7512">
      <w:pPr>
        <w:spacing w:line="312" w:lineRule="auto"/>
        <w:ind w:firstLineChars="200" w:firstLine="420"/>
        <w:jc w:val="left"/>
        <w:rPr>
          <w:kern w:val="0"/>
          <w:szCs w:val="21"/>
        </w:rPr>
      </w:pPr>
      <w:r>
        <w:rPr>
          <w:kern w:val="0"/>
          <w:szCs w:val="21"/>
        </w:rPr>
        <w:t>项目编号：</w:t>
      </w:r>
      <w:r>
        <w:rPr>
          <w:kern w:val="0"/>
          <w:szCs w:val="21"/>
        </w:rPr>
        <w:t>GXZC2025-C3-000663-JDZB</w:t>
      </w:r>
    </w:p>
    <w:p w14:paraId="2D7B26E0" w14:textId="77777777" w:rsidR="00EA08E0" w:rsidRDefault="007B7512">
      <w:pPr>
        <w:spacing w:line="312" w:lineRule="auto"/>
        <w:ind w:firstLineChars="200" w:firstLine="420"/>
        <w:jc w:val="left"/>
        <w:rPr>
          <w:kern w:val="0"/>
          <w:szCs w:val="21"/>
        </w:rPr>
      </w:pPr>
      <w:r>
        <w:rPr>
          <w:kern w:val="0"/>
          <w:szCs w:val="21"/>
        </w:rPr>
        <w:t>项目名称：</w:t>
      </w:r>
      <w:bookmarkStart w:id="14" w:name="OLE_LINK2"/>
      <w:r>
        <w:rPr>
          <w:rFonts w:hint="eastAsia"/>
          <w:kern w:val="0"/>
          <w:szCs w:val="21"/>
        </w:rPr>
        <w:t>自然资源综合监测监管变化图斑提取编辑、外业核实举证技术服务</w:t>
      </w:r>
    </w:p>
    <w:bookmarkEnd w:id="14"/>
    <w:p w14:paraId="688F2F8C" w14:textId="77777777" w:rsidR="00EA08E0" w:rsidRDefault="007B7512">
      <w:pPr>
        <w:spacing w:line="312" w:lineRule="auto"/>
        <w:ind w:firstLineChars="200" w:firstLine="420"/>
        <w:jc w:val="left"/>
        <w:rPr>
          <w:kern w:val="0"/>
          <w:szCs w:val="21"/>
        </w:rPr>
      </w:pPr>
      <w:r>
        <w:rPr>
          <w:rFonts w:hint="eastAsia"/>
          <w:kern w:val="0"/>
          <w:szCs w:val="21"/>
        </w:rPr>
        <w:t>采购方式：竞争性磋商</w:t>
      </w:r>
      <w:r>
        <w:rPr>
          <w:rFonts w:hint="eastAsia"/>
          <w:kern w:val="0"/>
          <w:szCs w:val="21"/>
        </w:rPr>
        <w:t xml:space="preserve"> </w:t>
      </w:r>
    </w:p>
    <w:p w14:paraId="581FF556" w14:textId="77777777" w:rsidR="00EA08E0" w:rsidRDefault="007B7512">
      <w:pPr>
        <w:spacing w:line="312" w:lineRule="auto"/>
        <w:ind w:firstLineChars="200" w:firstLine="420"/>
        <w:jc w:val="left"/>
        <w:rPr>
          <w:kern w:val="0"/>
          <w:szCs w:val="21"/>
        </w:rPr>
      </w:pPr>
      <w:r>
        <w:rPr>
          <w:kern w:val="0"/>
          <w:szCs w:val="21"/>
        </w:rPr>
        <w:t>预算</w:t>
      </w:r>
      <w:r>
        <w:rPr>
          <w:rFonts w:hint="eastAsia"/>
          <w:kern w:val="0"/>
          <w:szCs w:val="21"/>
        </w:rPr>
        <w:t>总</w:t>
      </w:r>
      <w:r>
        <w:rPr>
          <w:kern w:val="0"/>
          <w:szCs w:val="21"/>
        </w:rPr>
        <w:t>金额</w:t>
      </w:r>
      <w:r>
        <w:rPr>
          <w:rFonts w:hint="eastAsia"/>
          <w:kern w:val="0"/>
          <w:szCs w:val="21"/>
        </w:rPr>
        <w:t>（元）</w:t>
      </w:r>
      <w:r>
        <w:rPr>
          <w:kern w:val="0"/>
          <w:szCs w:val="21"/>
        </w:rPr>
        <w:t>：</w:t>
      </w:r>
      <w:bookmarkStart w:id="15" w:name="OLE_LINK8"/>
      <w:r>
        <w:rPr>
          <w:kern w:val="0"/>
          <w:szCs w:val="21"/>
        </w:rPr>
        <w:t>2600000</w:t>
      </w:r>
    </w:p>
    <w:bookmarkEnd w:id="15"/>
    <w:p w14:paraId="5D13B829" w14:textId="77777777" w:rsidR="00EA08E0" w:rsidRDefault="007B7512">
      <w:pPr>
        <w:spacing w:line="312" w:lineRule="auto"/>
        <w:ind w:firstLineChars="200" w:firstLine="420"/>
        <w:jc w:val="left"/>
        <w:rPr>
          <w:kern w:val="0"/>
          <w:szCs w:val="21"/>
        </w:rPr>
      </w:pPr>
      <w:r>
        <w:rPr>
          <w:rFonts w:hint="eastAsia"/>
          <w:kern w:val="0"/>
          <w:szCs w:val="21"/>
        </w:rPr>
        <w:t>采购需求</w:t>
      </w:r>
      <w:r>
        <w:rPr>
          <w:kern w:val="0"/>
          <w:szCs w:val="21"/>
        </w:rPr>
        <w:t>：</w:t>
      </w:r>
    </w:p>
    <w:p w14:paraId="309A9F00" w14:textId="77777777" w:rsidR="00EA08E0" w:rsidRDefault="007B7512">
      <w:pPr>
        <w:spacing w:line="312" w:lineRule="auto"/>
        <w:ind w:firstLineChars="350" w:firstLine="735"/>
        <w:jc w:val="left"/>
        <w:rPr>
          <w:kern w:val="0"/>
          <w:szCs w:val="21"/>
        </w:rPr>
      </w:pPr>
      <w:bookmarkStart w:id="16" w:name="_Hlk188305769"/>
      <w:bookmarkStart w:id="17" w:name="_Hlk77608065"/>
      <w:r>
        <w:rPr>
          <w:rFonts w:hint="eastAsia"/>
          <w:kern w:val="0"/>
          <w:szCs w:val="21"/>
        </w:rPr>
        <w:t>标项名称：</w:t>
      </w:r>
      <w:bookmarkStart w:id="18" w:name="OLE_LINK9"/>
      <w:r>
        <w:rPr>
          <w:rFonts w:ascii="Arial" w:hAnsi="Arial" w:cs="Arial" w:hint="eastAsia"/>
          <w:bCs/>
        </w:rPr>
        <w:t>自然资源综合监测监管变化图斑提取编</w:t>
      </w:r>
      <w:r>
        <w:rPr>
          <w:rFonts w:ascii="Arial" w:hAnsi="Arial" w:cs="Arial" w:hint="eastAsia"/>
          <w:bCs/>
        </w:rPr>
        <w:t>辑、外业核实举证技术服务</w:t>
      </w:r>
    </w:p>
    <w:bookmarkEnd w:id="18"/>
    <w:p w14:paraId="36D299FE" w14:textId="77777777" w:rsidR="00EA08E0" w:rsidRDefault="007B7512">
      <w:pPr>
        <w:spacing w:line="312" w:lineRule="auto"/>
        <w:ind w:firstLineChars="350" w:firstLine="735"/>
        <w:jc w:val="left"/>
        <w:rPr>
          <w:kern w:val="0"/>
          <w:szCs w:val="21"/>
        </w:rPr>
      </w:pPr>
      <w:r>
        <w:rPr>
          <w:rFonts w:hint="eastAsia"/>
          <w:kern w:val="0"/>
          <w:szCs w:val="21"/>
        </w:rPr>
        <w:t>数量：</w:t>
      </w:r>
      <w:r>
        <w:rPr>
          <w:kern w:val="0"/>
          <w:szCs w:val="21"/>
        </w:rPr>
        <w:t>1</w:t>
      </w:r>
      <w:r>
        <w:rPr>
          <w:rFonts w:hint="eastAsia"/>
          <w:kern w:val="0"/>
          <w:szCs w:val="21"/>
        </w:rPr>
        <w:t>项</w:t>
      </w:r>
    </w:p>
    <w:p w14:paraId="486A7AB1" w14:textId="77777777" w:rsidR="00EA08E0" w:rsidRDefault="007B7512">
      <w:pPr>
        <w:spacing w:line="312" w:lineRule="auto"/>
        <w:ind w:firstLineChars="350" w:firstLine="735"/>
        <w:jc w:val="left"/>
        <w:rPr>
          <w:kern w:val="0"/>
          <w:szCs w:val="21"/>
        </w:rPr>
      </w:pPr>
      <w:r>
        <w:rPr>
          <w:rFonts w:hint="eastAsia"/>
          <w:kern w:val="0"/>
          <w:szCs w:val="21"/>
        </w:rPr>
        <w:t>预算金额（元）：</w:t>
      </w:r>
      <w:r>
        <w:rPr>
          <w:kern w:val="0"/>
          <w:szCs w:val="21"/>
        </w:rPr>
        <w:t>2600000</w:t>
      </w:r>
    </w:p>
    <w:p w14:paraId="37F1B4D7" w14:textId="77777777" w:rsidR="00EA08E0" w:rsidRDefault="007B7512">
      <w:pPr>
        <w:spacing w:line="312" w:lineRule="auto"/>
        <w:ind w:firstLineChars="350" w:firstLine="735"/>
        <w:jc w:val="left"/>
        <w:rPr>
          <w:kern w:val="0"/>
          <w:szCs w:val="21"/>
        </w:rPr>
      </w:pPr>
      <w:r>
        <w:rPr>
          <w:rFonts w:hint="eastAsia"/>
          <w:kern w:val="0"/>
          <w:szCs w:val="21"/>
        </w:rPr>
        <w:t>简要规格描述或项目基本概况介绍、用途：配合采购人开展</w:t>
      </w:r>
      <w:r>
        <w:rPr>
          <w:rFonts w:hint="eastAsia"/>
          <w:kern w:val="0"/>
          <w:szCs w:val="21"/>
        </w:rPr>
        <w:t>2025</w:t>
      </w:r>
      <w:r>
        <w:rPr>
          <w:rFonts w:hint="eastAsia"/>
          <w:kern w:val="0"/>
          <w:szCs w:val="21"/>
        </w:rPr>
        <w:t>年自然资源综合监测监管的相关工作，具体详见磋商文件采购需求。</w:t>
      </w:r>
    </w:p>
    <w:p w14:paraId="4EB35C18" w14:textId="77777777" w:rsidR="00EA08E0" w:rsidRDefault="007B7512">
      <w:pPr>
        <w:spacing w:line="312" w:lineRule="auto"/>
        <w:ind w:firstLineChars="350" w:firstLine="735"/>
        <w:jc w:val="left"/>
        <w:rPr>
          <w:kern w:val="0"/>
          <w:szCs w:val="21"/>
        </w:rPr>
      </w:pPr>
      <w:r>
        <w:rPr>
          <w:kern w:val="0"/>
          <w:szCs w:val="21"/>
        </w:rPr>
        <w:t>最高限价</w:t>
      </w:r>
      <w:r>
        <w:rPr>
          <w:rFonts w:hint="eastAsia"/>
          <w:kern w:val="0"/>
          <w:szCs w:val="21"/>
        </w:rPr>
        <w:t>（如有）</w:t>
      </w:r>
      <w:r>
        <w:rPr>
          <w:kern w:val="0"/>
          <w:szCs w:val="21"/>
        </w:rPr>
        <w:t>：</w:t>
      </w:r>
      <w:r>
        <w:rPr>
          <w:kern w:val="0"/>
          <w:szCs w:val="21"/>
        </w:rPr>
        <w:t>2600000</w:t>
      </w:r>
    </w:p>
    <w:p w14:paraId="51E0E334" w14:textId="77777777" w:rsidR="00EA08E0" w:rsidRDefault="007B7512">
      <w:pPr>
        <w:spacing w:line="312" w:lineRule="auto"/>
        <w:ind w:firstLineChars="350" w:firstLine="735"/>
        <w:jc w:val="left"/>
        <w:rPr>
          <w:kern w:val="0"/>
          <w:szCs w:val="21"/>
        </w:rPr>
      </w:pPr>
      <w:r>
        <w:rPr>
          <w:rFonts w:hint="eastAsia"/>
          <w:kern w:val="0"/>
          <w:szCs w:val="21"/>
        </w:rPr>
        <w:t>合同履约期限：变化图斑提取编辑需在接收影像后</w:t>
      </w:r>
      <w:r>
        <w:rPr>
          <w:rFonts w:hint="eastAsia"/>
          <w:kern w:val="0"/>
          <w:szCs w:val="21"/>
        </w:rPr>
        <w:t>20</w:t>
      </w:r>
      <w:r>
        <w:rPr>
          <w:rFonts w:hint="eastAsia"/>
          <w:kern w:val="0"/>
          <w:szCs w:val="21"/>
        </w:rPr>
        <w:t>个工作日内完成；外业核实举证需在接收外业调查图斑后</w:t>
      </w:r>
      <w:r>
        <w:rPr>
          <w:rFonts w:hint="eastAsia"/>
          <w:kern w:val="0"/>
          <w:szCs w:val="21"/>
        </w:rPr>
        <w:t>15</w:t>
      </w:r>
      <w:r>
        <w:rPr>
          <w:rFonts w:hint="eastAsia"/>
          <w:kern w:val="0"/>
          <w:szCs w:val="21"/>
        </w:rPr>
        <w:t>个工作日内完成。</w:t>
      </w:r>
    </w:p>
    <w:p w14:paraId="3B791D9A" w14:textId="77777777" w:rsidR="00EA08E0" w:rsidRDefault="007B7512">
      <w:pPr>
        <w:spacing w:line="312" w:lineRule="auto"/>
        <w:ind w:firstLineChars="350" w:firstLine="735"/>
        <w:jc w:val="left"/>
        <w:rPr>
          <w:kern w:val="0"/>
          <w:szCs w:val="21"/>
        </w:rPr>
      </w:pPr>
      <w:r>
        <w:rPr>
          <w:kern w:val="0"/>
          <w:szCs w:val="21"/>
        </w:rPr>
        <w:t>本项目</w:t>
      </w:r>
      <w:r>
        <w:rPr>
          <w:rFonts w:hint="eastAsia"/>
          <w:kern w:val="0"/>
          <w:szCs w:val="21"/>
        </w:rPr>
        <w:t>接受</w:t>
      </w:r>
      <w:r>
        <w:rPr>
          <w:kern w:val="0"/>
          <w:szCs w:val="21"/>
        </w:rPr>
        <w:t>联合体。</w:t>
      </w:r>
    </w:p>
    <w:p w14:paraId="30718360" w14:textId="77777777" w:rsidR="00EA08E0" w:rsidRDefault="007B7512">
      <w:pPr>
        <w:spacing w:line="312" w:lineRule="auto"/>
        <w:ind w:firstLineChars="350" w:firstLine="735"/>
        <w:jc w:val="left"/>
        <w:rPr>
          <w:kern w:val="0"/>
          <w:szCs w:val="21"/>
        </w:rPr>
      </w:pPr>
      <w:r>
        <w:rPr>
          <w:rFonts w:hint="eastAsia"/>
          <w:kern w:val="0"/>
          <w:szCs w:val="21"/>
        </w:rPr>
        <w:t>备注：无。</w:t>
      </w:r>
    </w:p>
    <w:bookmarkEnd w:id="16"/>
    <w:bookmarkEnd w:id="17"/>
    <w:p w14:paraId="6E8376DB" w14:textId="77777777" w:rsidR="00EA08E0" w:rsidRDefault="007B7512">
      <w:pPr>
        <w:spacing w:line="312" w:lineRule="auto"/>
        <w:ind w:firstLineChars="200" w:firstLine="442"/>
        <w:jc w:val="left"/>
        <w:rPr>
          <w:b/>
          <w:bCs/>
          <w:kern w:val="0"/>
          <w:sz w:val="22"/>
          <w:szCs w:val="22"/>
        </w:rPr>
      </w:pPr>
      <w:r>
        <w:rPr>
          <w:rFonts w:hint="eastAsia"/>
          <w:b/>
          <w:bCs/>
          <w:kern w:val="0"/>
          <w:sz w:val="22"/>
          <w:szCs w:val="22"/>
        </w:rPr>
        <w:t>二、申请人的资格要求</w:t>
      </w:r>
    </w:p>
    <w:p w14:paraId="44739875" w14:textId="77777777" w:rsidR="00EA08E0" w:rsidRDefault="007B7512">
      <w:pPr>
        <w:spacing w:line="312" w:lineRule="auto"/>
        <w:ind w:firstLineChars="200" w:firstLine="420"/>
        <w:jc w:val="left"/>
        <w:rPr>
          <w:szCs w:val="21"/>
        </w:rPr>
      </w:pPr>
      <w:r>
        <w:rPr>
          <w:kern w:val="0"/>
          <w:szCs w:val="21"/>
        </w:rPr>
        <w:t>1</w:t>
      </w:r>
      <w:r>
        <w:rPr>
          <w:rFonts w:hint="eastAsia"/>
          <w:kern w:val="0"/>
          <w:szCs w:val="21"/>
        </w:rPr>
        <w:t>.</w:t>
      </w:r>
      <w:r>
        <w:rPr>
          <w:rFonts w:hint="eastAsia"/>
          <w:kern w:val="0"/>
          <w:szCs w:val="21"/>
        </w:rPr>
        <w:t>满足</w:t>
      </w:r>
      <w:r>
        <w:rPr>
          <w:kern w:val="0"/>
          <w:szCs w:val="21"/>
        </w:rPr>
        <w:t>《中华人民共和国政府采购法》第二十二条规定；</w:t>
      </w:r>
      <w:r>
        <w:rPr>
          <w:szCs w:val="21"/>
        </w:rPr>
        <w:t xml:space="preserve"> </w:t>
      </w:r>
    </w:p>
    <w:p w14:paraId="21ACA5BC" w14:textId="77777777" w:rsidR="00EA08E0" w:rsidRDefault="007B7512">
      <w:pPr>
        <w:spacing w:line="312" w:lineRule="auto"/>
        <w:ind w:firstLineChars="200" w:firstLine="420"/>
        <w:jc w:val="left"/>
        <w:rPr>
          <w:strike/>
          <w:kern w:val="0"/>
          <w:szCs w:val="21"/>
        </w:rPr>
      </w:pPr>
      <w:r>
        <w:rPr>
          <w:rFonts w:hint="eastAsia"/>
          <w:szCs w:val="21"/>
        </w:rPr>
        <w:t>2.</w:t>
      </w:r>
      <w:r>
        <w:rPr>
          <w:rFonts w:hint="eastAsia"/>
          <w:szCs w:val="21"/>
        </w:rPr>
        <w:t>落实政府采购政策需满足的资格要求：</w:t>
      </w:r>
      <w:r>
        <w:rPr>
          <w:rFonts w:hint="eastAsia"/>
          <w:kern w:val="0"/>
          <w:szCs w:val="21"/>
        </w:rPr>
        <w:t>本项目专门面向中小微企业采购。</w:t>
      </w:r>
    </w:p>
    <w:p w14:paraId="775EDFFB" w14:textId="77777777" w:rsidR="00EA08E0" w:rsidRDefault="007B7512">
      <w:pPr>
        <w:spacing w:line="312" w:lineRule="auto"/>
        <w:ind w:firstLineChars="200" w:firstLine="420"/>
        <w:jc w:val="left"/>
        <w:rPr>
          <w:kern w:val="0"/>
          <w:szCs w:val="21"/>
        </w:rPr>
      </w:pPr>
      <w:r>
        <w:rPr>
          <w:kern w:val="0"/>
          <w:szCs w:val="21"/>
        </w:rPr>
        <w:t>3</w:t>
      </w:r>
      <w:r>
        <w:rPr>
          <w:rFonts w:hint="eastAsia"/>
          <w:kern w:val="0"/>
          <w:szCs w:val="21"/>
        </w:rPr>
        <w:t>.</w:t>
      </w:r>
      <w:r>
        <w:rPr>
          <w:rFonts w:hint="eastAsia"/>
          <w:kern w:val="0"/>
          <w:szCs w:val="21"/>
        </w:rPr>
        <w:t>本项目的</w:t>
      </w:r>
      <w:r>
        <w:rPr>
          <w:kern w:val="0"/>
          <w:szCs w:val="21"/>
        </w:rPr>
        <w:t>特定资格</w:t>
      </w:r>
      <w:r>
        <w:rPr>
          <w:rFonts w:hint="eastAsia"/>
          <w:kern w:val="0"/>
          <w:szCs w:val="21"/>
        </w:rPr>
        <w:t>要求</w:t>
      </w:r>
      <w:r>
        <w:rPr>
          <w:kern w:val="0"/>
          <w:szCs w:val="21"/>
        </w:rPr>
        <w:t>：</w:t>
      </w:r>
    </w:p>
    <w:p w14:paraId="0DC3935A" w14:textId="77777777" w:rsidR="00EA08E0" w:rsidRDefault="007B7512">
      <w:pPr>
        <w:spacing w:line="312" w:lineRule="auto"/>
        <w:ind w:firstLineChars="200" w:firstLine="420"/>
        <w:jc w:val="left"/>
        <w:rPr>
          <w:kern w:val="0"/>
          <w:szCs w:val="21"/>
        </w:rPr>
      </w:pPr>
      <w:r>
        <w:rPr>
          <w:kern w:val="0"/>
          <w:szCs w:val="21"/>
        </w:rPr>
        <w:t>（</w:t>
      </w:r>
      <w:r>
        <w:rPr>
          <w:kern w:val="0"/>
          <w:szCs w:val="21"/>
        </w:rPr>
        <w:t>1</w:t>
      </w:r>
      <w:r>
        <w:rPr>
          <w:kern w:val="0"/>
          <w:szCs w:val="21"/>
        </w:rPr>
        <w:t>）资质要求：无。</w:t>
      </w:r>
    </w:p>
    <w:p w14:paraId="22F89E37" w14:textId="77777777" w:rsidR="00EA08E0" w:rsidRDefault="007B7512">
      <w:pPr>
        <w:spacing w:line="312" w:lineRule="auto"/>
        <w:ind w:firstLineChars="200" w:firstLine="420"/>
        <w:jc w:val="left"/>
        <w:rPr>
          <w:kern w:val="0"/>
          <w:szCs w:val="21"/>
        </w:rPr>
      </w:pPr>
      <w:r>
        <w:rPr>
          <w:kern w:val="0"/>
          <w:szCs w:val="21"/>
        </w:rPr>
        <w:t>（</w:t>
      </w:r>
      <w:r>
        <w:rPr>
          <w:kern w:val="0"/>
          <w:szCs w:val="21"/>
        </w:rPr>
        <w:t>2</w:t>
      </w:r>
      <w:r>
        <w:rPr>
          <w:kern w:val="0"/>
          <w:szCs w:val="21"/>
        </w:rPr>
        <w:t>）业绩要求：无。</w:t>
      </w:r>
    </w:p>
    <w:p w14:paraId="36DA7880" w14:textId="77777777" w:rsidR="00EA08E0" w:rsidRDefault="007B7512">
      <w:pPr>
        <w:spacing w:line="312" w:lineRule="auto"/>
        <w:ind w:firstLineChars="200" w:firstLine="420"/>
        <w:jc w:val="left"/>
        <w:rPr>
          <w:kern w:val="0"/>
          <w:szCs w:val="21"/>
        </w:rPr>
      </w:pPr>
      <w:r>
        <w:rPr>
          <w:rFonts w:hint="eastAsia"/>
          <w:kern w:val="0"/>
          <w:szCs w:val="21"/>
        </w:rPr>
        <w:t>（</w:t>
      </w:r>
      <w:r>
        <w:rPr>
          <w:kern w:val="0"/>
          <w:szCs w:val="21"/>
        </w:rPr>
        <w:t>3</w:t>
      </w:r>
      <w:r>
        <w:rPr>
          <w:rFonts w:hint="eastAsia"/>
          <w:kern w:val="0"/>
          <w:szCs w:val="21"/>
        </w:rPr>
        <w:t>）</w:t>
      </w: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r>
        <w:rPr>
          <w:rFonts w:hint="eastAsia"/>
          <w:kern w:val="0"/>
          <w:szCs w:val="21"/>
        </w:rPr>
        <w:t>。</w:t>
      </w:r>
    </w:p>
    <w:p w14:paraId="764D9C24" w14:textId="77777777" w:rsidR="00EA08E0" w:rsidRDefault="007B7512">
      <w:pPr>
        <w:spacing w:line="312" w:lineRule="auto"/>
        <w:ind w:firstLineChars="200" w:firstLine="420"/>
        <w:jc w:val="left"/>
        <w:rPr>
          <w:kern w:val="0"/>
          <w:szCs w:val="21"/>
        </w:rPr>
      </w:pPr>
      <w:r>
        <w:rPr>
          <w:rFonts w:hint="eastAsia"/>
          <w:kern w:val="0"/>
          <w:szCs w:val="21"/>
        </w:rPr>
        <w:t>（</w:t>
      </w:r>
      <w:r>
        <w:rPr>
          <w:kern w:val="0"/>
          <w:szCs w:val="21"/>
        </w:rPr>
        <w:t>4</w:t>
      </w:r>
      <w:r>
        <w:rPr>
          <w:rFonts w:hint="eastAsia"/>
          <w:kern w:val="0"/>
          <w:szCs w:val="21"/>
        </w:rPr>
        <w:t>）</w:t>
      </w:r>
      <w:r>
        <w:rPr>
          <w:kern w:val="0"/>
          <w:szCs w:val="21"/>
        </w:rPr>
        <w:t>未被列入失信被执行人、重大税收违法失信主体、政府采购严重违法失信行为记录名单。</w:t>
      </w:r>
    </w:p>
    <w:p w14:paraId="1A6C0286" w14:textId="77777777" w:rsidR="00EA08E0" w:rsidRDefault="007B7512">
      <w:pPr>
        <w:spacing w:line="312" w:lineRule="auto"/>
        <w:ind w:firstLineChars="200" w:firstLine="420"/>
        <w:jc w:val="left"/>
        <w:rPr>
          <w:kern w:val="0"/>
          <w:szCs w:val="21"/>
        </w:rPr>
      </w:pPr>
      <w:r>
        <w:rPr>
          <w:rFonts w:hint="eastAsia"/>
          <w:kern w:val="0"/>
          <w:szCs w:val="21"/>
        </w:rPr>
        <w:t>（</w:t>
      </w:r>
      <w:r>
        <w:rPr>
          <w:rFonts w:hint="eastAsia"/>
          <w:kern w:val="0"/>
          <w:szCs w:val="21"/>
        </w:rPr>
        <w:t>5</w:t>
      </w:r>
      <w:r>
        <w:rPr>
          <w:rFonts w:hint="eastAsia"/>
          <w:kern w:val="0"/>
          <w:szCs w:val="21"/>
        </w:rPr>
        <w:t>）本项目（不允许）分公司参与响应。</w:t>
      </w:r>
    </w:p>
    <w:p w14:paraId="3CA98275" w14:textId="77777777" w:rsidR="00EA08E0" w:rsidRDefault="007B7512">
      <w:pPr>
        <w:spacing w:line="312" w:lineRule="auto"/>
        <w:ind w:firstLineChars="200" w:firstLine="420"/>
        <w:jc w:val="left"/>
        <w:rPr>
          <w:kern w:val="0"/>
          <w:szCs w:val="21"/>
        </w:rPr>
      </w:pPr>
      <w:r>
        <w:rPr>
          <w:rFonts w:hint="eastAsia"/>
          <w:szCs w:val="21"/>
        </w:rPr>
        <w:t>（</w:t>
      </w:r>
      <w:r>
        <w:rPr>
          <w:szCs w:val="21"/>
        </w:rPr>
        <w:t>6</w:t>
      </w:r>
      <w:r>
        <w:rPr>
          <w:rFonts w:hint="eastAsia"/>
          <w:szCs w:val="21"/>
        </w:rPr>
        <w:t>）</w:t>
      </w:r>
      <w:r>
        <w:rPr>
          <w:rFonts w:hint="eastAsia"/>
          <w:kern w:val="0"/>
          <w:szCs w:val="21"/>
        </w:rPr>
        <w:t>本项目（不允许）分包。</w:t>
      </w:r>
    </w:p>
    <w:p w14:paraId="4DFE89AF" w14:textId="77777777" w:rsidR="00EA08E0" w:rsidRDefault="007B7512">
      <w:pPr>
        <w:spacing w:line="312" w:lineRule="auto"/>
        <w:ind w:firstLineChars="200" w:firstLine="420"/>
        <w:jc w:val="left"/>
        <w:rPr>
          <w:szCs w:val="21"/>
        </w:rPr>
      </w:pPr>
      <w:r>
        <w:rPr>
          <w:rFonts w:hint="eastAsia"/>
          <w:kern w:val="0"/>
          <w:szCs w:val="21"/>
        </w:rPr>
        <w:t>（</w:t>
      </w:r>
      <w:r>
        <w:rPr>
          <w:kern w:val="0"/>
          <w:szCs w:val="21"/>
        </w:rPr>
        <w:t>7</w:t>
      </w:r>
      <w:r>
        <w:rPr>
          <w:rFonts w:hint="eastAsia"/>
          <w:kern w:val="0"/>
          <w:szCs w:val="21"/>
        </w:rPr>
        <w:t>）</w:t>
      </w:r>
      <w:r>
        <w:rPr>
          <w:kern w:val="0"/>
          <w:szCs w:val="21"/>
        </w:rPr>
        <w:t>本项目</w:t>
      </w:r>
      <w:r>
        <w:rPr>
          <w:rFonts w:hint="eastAsia"/>
          <w:kern w:val="0"/>
          <w:szCs w:val="21"/>
        </w:rPr>
        <w:t>（</w:t>
      </w:r>
      <w:r>
        <w:rPr>
          <w:kern w:val="0"/>
          <w:szCs w:val="21"/>
        </w:rPr>
        <w:t>接受</w:t>
      </w:r>
      <w:r>
        <w:rPr>
          <w:rFonts w:hint="eastAsia"/>
          <w:kern w:val="0"/>
          <w:szCs w:val="21"/>
        </w:rPr>
        <w:t>）</w:t>
      </w:r>
      <w:r>
        <w:rPr>
          <w:kern w:val="0"/>
          <w:szCs w:val="21"/>
        </w:rPr>
        <w:t>联合体。</w:t>
      </w:r>
    </w:p>
    <w:p w14:paraId="38F4EDD8" w14:textId="77777777" w:rsidR="00EA08E0" w:rsidRDefault="007B7512">
      <w:pPr>
        <w:spacing w:line="312" w:lineRule="auto"/>
        <w:ind w:firstLineChars="200" w:firstLine="420"/>
        <w:jc w:val="left"/>
        <w:rPr>
          <w:kern w:val="0"/>
          <w:szCs w:val="21"/>
        </w:rPr>
      </w:pPr>
      <w:r>
        <w:rPr>
          <w:rFonts w:hint="eastAsia"/>
          <w:kern w:val="0"/>
          <w:szCs w:val="21"/>
        </w:rPr>
        <w:t>（</w:t>
      </w:r>
      <w:r>
        <w:rPr>
          <w:kern w:val="0"/>
          <w:szCs w:val="21"/>
        </w:rPr>
        <w:t>8</w:t>
      </w:r>
      <w:r>
        <w:rPr>
          <w:rFonts w:hint="eastAsia"/>
          <w:kern w:val="0"/>
          <w:szCs w:val="21"/>
        </w:rPr>
        <w:t>）</w:t>
      </w:r>
      <w:r>
        <w:rPr>
          <w:kern w:val="0"/>
          <w:szCs w:val="21"/>
        </w:rPr>
        <w:t>按照</w:t>
      </w:r>
      <w:r>
        <w:rPr>
          <w:rFonts w:hint="eastAsia"/>
        </w:rPr>
        <w:t>磋商</w:t>
      </w:r>
      <w:r>
        <w:rPr>
          <w:kern w:val="0"/>
          <w:szCs w:val="21"/>
        </w:rPr>
        <w:t>公告的规定获得</w:t>
      </w:r>
      <w:r>
        <w:rPr>
          <w:rFonts w:hint="eastAsia"/>
        </w:rPr>
        <w:t>采购文件</w:t>
      </w:r>
      <w:r>
        <w:rPr>
          <w:kern w:val="0"/>
          <w:szCs w:val="21"/>
        </w:rPr>
        <w:t>。</w:t>
      </w:r>
      <w:bookmarkStart w:id="19" w:name="_Hlk92967676"/>
      <w:r>
        <w:rPr>
          <w:rFonts w:hint="eastAsia"/>
          <w:kern w:val="0"/>
          <w:szCs w:val="21"/>
        </w:rPr>
        <w:t>采购文件有规定时按要求提交磋商保证金。</w:t>
      </w:r>
      <w:bookmarkEnd w:id="19"/>
    </w:p>
    <w:p w14:paraId="27554732" w14:textId="77777777" w:rsidR="00EA08E0" w:rsidRDefault="007B7512">
      <w:pPr>
        <w:spacing w:line="312" w:lineRule="auto"/>
        <w:ind w:firstLineChars="200" w:firstLine="442"/>
        <w:jc w:val="left"/>
        <w:rPr>
          <w:b/>
          <w:bCs/>
          <w:kern w:val="0"/>
          <w:sz w:val="22"/>
          <w:szCs w:val="22"/>
        </w:rPr>
      </w:pPr>
      <w:r>
        <w:rPr>
          <w:rFonts w:hint="eastAsia"/>
          <w:b/>
          <w:bCs/>
          <w:kern w:val="0"/>
          <w:sz w:val="22"/>
          <w:szCs w:val="22"/>
        </w:rPr>
        <w:t>三、获取采购文件</w:t>
      </w:r>
    </w:p>
    <w:p w14:paraId="0D9906D5" w14:textId="77777777" w:rsidR="00EA08E0" w:rsidRDefault="007B7512">
      <w:pPr>
        <w:spacing w:line="312" w:lineRule="auto"/>
        <w:ind w:firstLineChars="200" w:firstLine="420"/>
        <w:jc w:val="left"/>
        <w:rPr>
          <w:szCs w:val="21"/>
        </w:rPr>
      </w:pPr>
      <w:r>
        <w:rPr>
          <w:rFonts w:hint="eastAsia"/>
        </w:rPr>
        <w:t>时间：</w:t>
      </w:r>
      <w:bookmarkStart w:id="20" w:name="_Hlk89170263"/>
      <w:r>
        <w:rPr>
          <w:rFonts w:hint="eastAsia"/>
        </w:rPr>
        <w:t>2025</w:t>
      </w:r>
      <w:r>
        <w:rPr>
          <w:rFonts w:hint="eastAsia"/>
        </w:rPr>
        <w:t>年</w:t>
      </w:r>
      <w:r>
        <w:rPr>
          <w:rFonts w:hint="eastAsia"/>
        </w:rPr>
        <w:t>4</w:t>
      </w:r>
      <w:r>
        <w:rPr>
          <w:rFonts w:hint="eastAsia"/>
        </w:rPr>
        <w:t>月</w:t>
      </w:r>
      <w:r>
        <w:rPr>
          <w:rFonts w:hint="eastAsia"/>
        </w:rPr>
        <w:t>18</w:t>
      </w:r>
      <w:r>
        <w:rPr>
          <w:rFonts w:hint="eastAsia"/>
        </w:rPr>
        <w:t>日起至</w:t>
      </w:r>
      <w:r>
        <w:rPr>
          <w:rFonts w:hint="eastAsia"/>
        </w:rPr>
        <w:t>2025</w:t>
      </w:r>
      <w:r>
        <w:rPr>
          <w:rFonts w:hint="eastAsia"/>
        </w:rPr>
        <w:t>年</w:t>
      </w:r>
      <w:r>
        <w:rPr>
          <w:rFonts w:hint="eastAsia"/>
        </w:rPr>
        <w:t>4</w:t>
      </w:r>
      <w:r>
        <w:rPr>
          <w:rFonts w:hint="eastAsia"/>
        </w:rPr>
        <w:t>月</w:t>
      </w:r>
      <w:r>
        <w:rPr>
          <w:rFonts w:hint="eastAsia"/>
        </w:rPr>
        <w:t>25</w:t>
      </w:r>
      <w:r>
        <w:rPr>
          <w:rFonts w:hint="eastAsia"/>
        </w:rPr>
        <w:t>日，</w:t>
      </w:r>
      <w:bookmarkEnd w:id="20"/>
      <w:r>
        <w:rPr>
          <w:rFonts w:hint="eastAsia"/>
        </w:rPr>
        <w:t>每天上午</w:t>
      </w:r>
      <w:r>
        <w:rPr>
          <w:rFonts w:hint="eastAsia"/>
        </w:rPr>
        <w:t>00:00</w:t>
      </w:r>
      <w:r>
        <w:rPr>
          <w:rFonts w:hint="eastAsia"/>
        </w:rPr>
        <w:t>至</w:t>
      </w:r>
      <w:r>
        <w:rPr>
          <w:rFonts w:hint="eastAsia"/>
        </w:rPr>
        <w:t>11:59</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42A7DFA9" w14:textId="77777777" w:rsidR="00EA08E0" w:rsidRDefault="007B7512">
      <w:pPr>
        <w:spacing w:line="312" w:lineRule="auto"/>
        <w:ind w:firstLineChars="200" w:firstLine="420"/>
        <w:jc w:val="left"/>
        <w:rPr>
          <w:szCs w:val="21"/>
        </w:rPr>
      </w:pPr>
      <w:bookmarkStart w:id="21" w:name="_Hlk46137393"/>
      <w:r>
        <w:rPr>
          <w:rFonts w:hint="eastAsia"/>
          <w:szCs w:val="21"/>
        </w:rPr>
        <w:lastRenderedPageBreak/>
        <w:t>地点（网址）：</w:t>
      </w:r>
      <w:bookmarkStart w:id="22" w:name="_Hlk89170275"/>
      <w:bookmarkEnd w:id="21"/>
      <w:r>
        <w:rPr>
          <w:szCs w:val="21"/>
        </w:rPr>
        <w:t>广西政府采购云平台</w:t>
      </w:r>
      <w:bookmarkStart w:id="23" w:name="_Hlk160527397"/>
      <w:r>
        <w:rPr>
          <w:rFonts w:hint="eastAsia"/>
          <w:szCs w:val="21"/>
        </w:rPr>
        <w:t>（</w:t>
      </w:r>
      <w:hyperlink r:id="rId10" w:history="1">
        <w:r>
          <w:rPr>
            <w:rStyle w:val="aff3"/>
            <w:rFonts w:hint="eastAsia"/>
            <w:color w:val="auto"/>
            <w:szCs w:val="21"/>
            <w:u w:val="none"/>
          </w:rPr>
          <w:t>https://www.gcy.zfcg.gxzf.gov.cn/</w:t>
        </w:r>
      </w:hyperlink>
      <w:r>
        <w:rPr>
          <w:rFonts w:hint="eastAsia"/>
          <w:szCs w:val="21"/>
        </w:rPr>
        <w:t>）</w:t>
      </w:r>
    </w:p>
    <w:bookmarkEnd w:id="23"/>
    <w:p w14:paraId="3D3C3EC5" w14:textId="77777777" w:rsidR="00EA08E0" w:rsidRDefault="007B7512">
      <w:pPr>
        <w:spacing w:line="312" w:lineRule="auto"/>
        <w:ind w:firstLineChars="200" w:firstLine="420"/>
        <w:jc w:val="left"/>
        <w:rPr>
          <w:szCs w:val="21"/>
        </w:rPr>
      </w:pPr>
      <w:r>
        <w:rPr>
          <w:rFonts w:hint="eastAsia"/>
          <w:szCs w:val="21"/>
        </w:rPr>
        <w:t>方式：供应商登录广西政府采购云平台在线申请获取采购文件（进入“项目采购”应用，在获取采购文件菜单中选择项目，申请获取采购文件）。</w:t>
      </w:r>
    </w:p>
    <w:p w14:paraId="4B40E661" w14:textId="77777777" w:rsidR="00EA08E0" w:rsidRDefault="007B7512">
      <w:pPr>
        <w:spacing w:line="312" w:lineRule="auto"/>
        <w:ind w:firstLineChars="200" w:firstLine="420"/>
        <w:jc w:val="left"/>
      </w:pPr>
      <w:r>
        <w:rPr>
          <w:rFonts w:hint="eastAsia"/>
        </w:rPr>
        <w:t>售价（元）：</w:t>
      </w:r>
      <w:r>
        <w:t>0</w:t>
      </w:r>
    </w:p>
    <w:bookmarkEnd w:id="22"/>
    <w:p w14:paraId="13D2F6C6" w14:textId="77777777" w:rsidR="00EA08E0" w:rsidRDefault="007B7512">
      <w:pPr>
        <w:spacing w:line="312" w:lineRule="auto"/>
        <w:ind w:firstLineChars="200" w:firstLine="442"/>
        <w:jc w:val="left"/>
        <w:rPr>
          <w:b/>
          <w:bCs/>
          <w:kern w:val="0"/>
          <w:sz w:val="22"/>
          <w:szCs w:val="22"/>
        </w:rPr>
      </w:pPr>
      <w:r>
        <w:rPr>
          <w:rFonts w:hint="eastAsia"/>
          <w:b/>
          <w:bCs/>
          <w:kern w:val="0"/>
          <w:sz w:val="22"/>
          <w:szCs w:val="22"/>
        </w:rPr>
        <w:t>四、响应文件提交</w:t>
      </w:r>
    </w:p>
    <w:p w14:paraId="1F51D41C" w14:textId="77777777" w:rsidR="00EA08E0" w:rsidRDefault="007B7512">
      <w:pPr>
        <w:spacing w:line="312" w:lineRule="auto"/>
        <w:ind w:firstLineChars="200" w:firstLine="420"/>
        <w:jc w:val="left"/>
        <w:rPr>
          <w:kern w:val="0"/>
          <w:szCs w:val="21"/>
        </w:rPr>
      </w:pPr>
      <w:r>
        <w:rPr>
          <w:rFonts w:hint="eastAsia"/>
          <w:kern w:val="0"/>
          <w:szCs w:val="21"/>
        </w:rPr>
        <w:t>截止时间：</w:t>
      </w:r>
      <w:bookmarkStart w:id="24" w:name="_Hlk89170294"/>
      <w:r>
        <w:rPr>
          <w:kern w:val="0"/>
          <w:szCs w:val="21"/>
        </w:rPr>
        <w:t>20</w:t>
      </w:r>
      <w:r>
        <w:rPr>
          <w:rFonts w:hint="eastAsia"/>
          <w:kern w:val="0"/>
          <w:szCs w:val="21"/>
        </w:rPr>
        <w:t>25</w:t>
      </w:r>
      <w:r>
        <w:rPr>
          <w:kern w:val="0"/>
          <w:szCs w:val="21"/>
        </w:rPr>
        <w:t>年</w:t>
      </w:r>
      <w:bookmarkEnd w:id="24"/>
      <w:r>
        <w:rPr>
          <w:rFonts w:hint="eastAsia"/>
          <w:szCs w:val="21"/>
        </w:rPr>
        <w:t>4</w:t>
      </w:r>
      <w:r>
        <w:rPr>
          <w:rFonts w:hint="eastAsia"/>
          <w:szCs w:val="21"/>
        </w:rPr>
        <w:t>月</w:t>
      </w:r>
      <w:r>
        <w:rPr>
          <w:rFonts w:hint="eastAsia"/>
          <w:szCs w:val="21"/>
        </w:rPr>
        <w:t>28</w:t>
      </w:r>
      <w:r>
        <w:rPr>
          <w:rFonts w:hint="eastAsia"/>
          <w:szCs w:val="21"/>
        </w:rPr>
        <w:t>日</w:t>
      </w:r>
      <w:r>
        <w:rPr>
          <w:rFonts w:hint="eastAsia"/>
          <w:szCs w:val="21"/>
        </w:rPr>
        <w:t>15</w:t>
      </w:r>
      <w:r>
        <w:rPr>
          <w:rFonts w:hint="eastAsia"/>
          <w:szCs w:val="21"/>
        </w:rPr>
        <w:t>:00</w:t>
      </w:r>
      <w:r>
        <w:rPr>
          <w:rFonts w:hint="eastAsia"/>
          <w:kern w:val="0"/>
          <w:szCs w:val="21"/>
        </w:rPr>
        <w:t>（北京时间）</w:t>
      </w:r>
    </w:p>
    <w:p w14:paraId="21430945" w14:textId="77777777" w:rsidR="00EA08E0" w:rsidRDefault="007B7512">
      <w:pPr>
        <w:spacing w:line="312" w:lineRule="auto"/>
        <w:ind w:firstLineChars="200" w:firstLine="420"/>
        <w:jc w:val="left"/>
        <w:rPr>
          <w:kern w:val="0"/>
          <w:szCs w:val="21"/>
        </w:rPr>
      </w:pPr>
      <w:r>
        <w:rPr>
          <w:rFonts w:hint="eastAsia"/>
          <w:kern w:val="0"/>
          <w:szCs w:val="21"/>
        </w:rPr>
        <w:t>地点（网址）：</w:t>
      </w:r>
      <w:bookmarkStart w:id="25" w:name="_Hlk89170300"/>
      <w:r>
        <w:rPr>
          <w:rFonts w:hint="eastAsia"/>
          <w:szCs w:val="21"/>
        </w:rPr>
        <w:t>本项目为全流程电子化项目，没有现场递交响应文件及现场截标环节，通过广西政府采购云平台（</w:t>
      </w:r>
      <w:r>
        <w:rPr>
          <w:rFonts w:hint="eastAsia"/>
          <w:szCs w:val="21"/>
        </w:rPr>
        <w:t>https://www.</w:t>
      </w:r>
      <w:r>
        <w:rPr>
          <w:rFonts w:hint="eastAsia"/>
          <w:szCs w:val="21"/>
        </w:rPr>
        <w:t>gcy.zfcg.gxzf.gov.cn/</w:t>
      </w:r>
      <w:r>
        <w:rPr>
          <w:rFonts w:hint="eastAsia"/>
          <w:szCs w:val="21"/>
        </w:rPr>
        <w:t>）实行在线电子响应，供应商应先安装广西政府采购云平台新版客户端（请自行前往广西政府采购网</w:t>
      </w:r>
      <w:r>
        <w:rPr>
          <w:rFonts w:hint="eastAsia"/>
          <w:szCs w:val="21"/>
        </w:rPr>
        <w:t>-</w:t>
      </w:r>
      <w:r>
        <w:rPr>
          <w:rFonts w:hint="eastAsia"/>
          <w:szCs w:val="21"/>
        </w:rPr>
        <w:t>办事服务</w:t>
      </w:r>
      <w:r>
        <w:rPr>
          <w:rFonts w:hint="eastAsia"/>
          <w:szCs w:val="21"/>
        </w:rPr>
        <w:t>-</w:t>
      </w:r>
      <w:r>
        <w:rPr>
          <w:rFonts w:hint="eastAsia"/>
          <w:szCs w:val="21"/>
        </w:rPr>
        <w:t>下载专区进行下载），并按照本项目采购文件和广西政府采购云平台的要求使用</w:t>
      </w:r>
      <w:r>
        <w:rPr>
          <w:rFonts w:hint="eastAsia"/>
          <w:szCs w:val="21"/>
        </w:rPr>
        <w:t>C</w:t>
      </w:r>
      <w:r>
        <w:rPr>
          <w:szCs w:val="21"/>
        </w:rPr>
        <w:t>A</w:t>
      </w:r>
      <w:r>
        <w:rPr>
          <w:rFonts w:hint="eastAsia"/>
          <w:szCs w:val="21"/>
        </w:rPr>
        <w:t>认证编制、加密响应文件后在响应截止时间前上传至广西政府采购云平台，供应商在广西政府采购云平台提交电子版响应文件时，请填写参加远程截标活动经办人联系方式。</w:t>
      </w:r>
      <w:bookmarkEnd w:id="25"/>
      <w:r>
        <w:rPr>
          <w:rFonts w:hint="eastAsia"/>
          <w:szCs w:val="21"/>
        </w:rPr>
        <w:t xml:space="preserve"> </w:t>
      </w:r>
    </w:p>
    <w:p w14:paraId="23C76067" w14:textId="77777777" w:rsidR="00EA08E0" w:rsidRDefault="007B7512">
      <w:pPr>
        <w:spacing w:line="300" w:lineRule="exact"/>
        <w:ind w:firstLineChars="200" w:firstLine="442"/>
        <w:jc w:val="left"/>
        <w:rPr>
          <w:b/>
          <w:bCs/>
          <w:kern w:val="0"/>
          <w:sz w:val="22"/>
          <w:szCs w:val="22"/>
        </w:rPr>
      </w:pPr>
      <w:r>
        <w:rPr>
          <w:rFonts w:hint="eastAsia"/>
          <w:b/>
          <w:bCs/>
          <w:kern w:val="0"/>
          <w:sz w:val="22"/>
          <w:szCs w:val="22"/>
        </w:rPr>
        <w:t>五、开启</w:t>
      </w:r>
    </w:p>
    <w:p w14:paraId="32CA1C12" w14:textId="77777777" w:rsidR="00EA08E0" w:rsidRDefault="007B7512">
      <w:pPr>
        <w:spacing w:line="312" w:lineRule="auto"/>
        <w:ind w:firstLineChars="200" w:firstLine="442"/>
        <w:jc w:val="left"/>
        <w:rPr>
          <w:kern w:val="0"/>
          <w:szCs w:val="21"/>
        </w:rPr>
      </w:pPr>
      <w:r>
        <w:rPr>
          <w:rFonts w:hint="eastAsia"/>
          <w:b/>
          <w:bCs/>
          <w:kern w:val="0"/>
          <w:sz w:val="22"/>
          <w:szCs w:val="22"/>
        </w:rPr>
        <w:t>开启时间：</w:t>
      </w:r>
      <w:r>
        <w:rPr>
          <w:kern w:val="0"/>
          <w:szCs w:val="21"/>
        </w:rPr>
        <w:t>20</w:t>
      </w:r>
      <w:r>
        <w:rPr>
          <w:rFonts w:hint="eastAsia"/>
          <w:kern w:val="0"/>
          <w:szCs w:val="21"/>
        </w:rPr>
        <w:t>25</w:t>
      </w:r>
      <w:r>
        <w:rPr>
          <w:kern w:val="0"/>
          <w:szCs w:val="21"/>
        </w:rPr>
        <w:t>年</w:t>
      </w:r>
      <w:r>
        <w:rPr>
          <w:rFonts w:hint="eastAsia"/>
          <w:szCs w:val="21"/>
        </w:rPr>
        <w:t>4</w:t>
      </w:r>
      <w:r>
        <w:rPr>
          <w:rFonts w:hint="eastAsia"/>
          <w:szCs w:val="21"/>
        </w:rPr>
        <w:t>月</w:t>
      </w:r>
      <w:r>
        <w:rPr>
          <w:rFonts w:hint="eastAsia"/>
          <w:szCs w:val="21"/>
        </w:rPr>
        <w:t>28</w:t>
      </w:r>
      <w:r>
        <w:rPr>
          <w:rFonts w:hint="eastAsia"/>
          <w:szCs w:val="21"/>
        </w:rPr>
        <w:t>日</w:t>
      </w:r>
      <w:r>
        <w:rPr>
          <w:rFonts w:hint="eastAsia"/>
          <w:szCs w:val="21"/>
        </w:rPr>
        <w:t>15</w:t>
      </w:r>
      <w:r>
        <w:rPr>
          <w:rFonts w:hint="eastAsia"/>
          <w:szCs w:val="21"/>
        </w:rPr>
        <w:t>:00</w:t>
      </w:r>
      <w:r>
        <w:rPr>
          <w:rFonts w:hint="eastAsia"/>
          <w:kern w:val="0"/>
          <w:szCs w:val="21"/>
        </w:rPr>
        <w:t>（北京时间）</w:t>
      </w:r>
    </w:p>
    <w:p w14:paraId="0EA3B16A" w14:textId="77777777" w:rsidR="00EA08E0" w:rsidRDefault="007B7512">
      <w:pPr>
        <w:spacing w:line="312" w:lineRule="auto"/>
        <w:ind w:firstLineChars="200" w:firstLine="442"/>
        <w:jc w:val="left"/>
        <w:rPr>
          <w:b/>
          <w:bCs/>
          <w:kern w:val="0"/>
          <w:sz w:val="22"/>
          <w:szCs w:val="22"/>
        </w:rPr>
      </w:pPr>
      <w:r>
        <w:rPr>
          <w:rFonts w:hint="eastAsia"/>
          <w:b/>
          <w:bCs/>
          <w:kern w:val="0"/>
          <w:sz w:val="22"/>
          <w:szCs w:val="22"/>
        </w:rPr>
        <w:t>地点：</w:t>
      </w:r>
      <w:r>
        <w:rPr>
          <w:rFonts w:hint="eastAsia"/>
          <w:szCs w:val="21"/>
        </w:rPr>
        <w:t>供应商登录广西政府采购云平台电子开标大厅截标。</w:t>
      </w:r>
    </w:p>
    <w:p w14:paraId="38D9DEF0" w14:textId="77777777" w:rsidR="00EA08E0" w:rsidRDefault="007B7512">
      <w:pPr>
        <w:spacing w:line="312" w:lineRule="auto"/>
        <w:ind w:firstLineChars="200" w:firstLine="442"/>
        <w:jc w:val="left"/>
        <w:rPr>
          <w:b/>
          <w:bCs/>
          <w:kern w:val="0"/>
          <w:sz w:val="22"/>
          <w:szCs w:val="22"/>
        </w:rPr>
      </w:pPr>
      <w:r>
        <w:rPr>
          <w:rFonts w:hint="eastAsia"/>
          <w:b/>
          <w:bCs/>
          <w:kern w:val="0"/>
          <w:sz w:val="22"/>
          <w:szCs w:val="22"/>
        </w:rPr>
        <w:t>六、公告期限</w:t>
      </w:r>
    </w:p>
    <w:p w14:paraId="194A7634" w14:textId="77777777" w:rsidR="00EA08E0" w:rsidRDefault="007B7512">
      <w:pPr>
        <w:spacing w:line="312" w:lineRule="auto"/>
        <w:ind w:firstLineChars="200" w:firstLine="420"/>
        <w:jc w:val="left"/>
        <w:rPr>
          <w:kern w:val="0"/>
          <w:szCs w:val="21"/>
        </w:rPr>
      </w:pPr>
      <w:r>
        <w:rPr>
          <w:rFonts w:hint="eastAsia"/>
          <w:kern w:val="0"/>
          <w:szCs w:val="21"/>
        </w:rPr>
        <w:t>自本公告发布之日起</w:t>
      </w:r>
      <w:r>
        <w:rPr>
          <w:rFonts w:hint="eastAsia"/>
          <w:kern w:val="0"/>
          <w:szCs w:val="21"/>
        </w:rPr>
        <w:t>5</w:t>
      </w:r>
      <w:r>
        <w:rPr>
          <w:rFonts w:hint="eastAsia"/>
          <w:kern w:val="0"/>
          <w:szCs w:val="21"/>
        </w:rPr>
        <w:t>个工作日。</w:t>
      </w:r>
    </w:p>
    <w:p w14:paraId="58A57AA3" w14:textId="77777777" w:rsidR="00EA08E0" w:rsidRDefault="007B7512">
      <w:pPr>
        <w:spacing w:line="312" w:lineRule="auto"/>
        <w:ind w:firstLineChars="200" w:firstLine="442"/>
        <w:jc w:val="left"/>
        <w:rPr>
          <w:b/>
          <w:bCs/>
          <w:kern w:val="0"/>
          <w:sz w:val="22"/>
          <w:szCs w:val="22"/>
        </w:rPr>
      </w:pPr>
      <w:r>
        <w:rPr>
          <w:rFonts w:hint="eastAsia"/>
          <w:b/>
          <w:bCs/>
          <w:kern w:val="0"/>
          <w:sz w:val="22"/>
          <w:szCs w:val="22"/>
        </w:rPr>
        <w:t>七、其他补充事宜</w:t>
      </w:r>
    </w:p>
    <w:p w14:paraId="5F5E9F92" w14:textId="77777777" w:rsidR="00EA08E0" w:rsidRDefault="007B7512">
      <w:pPr>
        <w:spacing w:line="312" w:lineRule="auto"/>
        <w:ind w:firstLineChars="200" w:firstLine="420"/>
        <w:jc w:val="left"/>
        <w:rPr>
          <w:kern w:val="0"/>
          <w:szCs w:val="21"/>
        </w:rPr>
      </w:pPr>
      <w:r>
        <w:rPr>
          <w:rFonts w:hint="eastAsia"/>
          <w:kern w:val="0"/>
          <w:szCs w:val="21"/>
        </w:rPr>
        <w:t>1</w:t>
      </w:r>
      <w:r>
        <w:rPr>
          <w:kern w:val="0"/>
          <w:szCs w:val="21"/>
        </w:rPr>
        <w:t>.</w:t>
      </w:r>
      <w:r>
        <w:rPr>
          <w:rFonts w:hint="eastAsia"/>
          <w:kern w:val="0"/>
          <w:szCs w:val="21"/>
        </w:rPr>
        <w:t>公告发布媒体：广西壮族自治区政府采购网、中国政府采购网</w:t>
      </w:r>
    </w:p>
    <w:p w14:paraId="4C1C9482" w14:textId="77777777" w:rsidR="00EA08E0" w:rsidRDefault="007B7512">
      <w:pPr>
        <w:spacing w:line="312" w:lineRule="auto"/>
        <w:ind w:firstLineChars="200" w:firstLine="420"/>
        <w:jc w:val="left"/>
        <w:rPr>
          <w:kern w:val="0"/>
          <w:szCs w:val="21"/>
        </w:rPr>
      </w:pPr>
      <w:r>
        <w:rPr>
          <w:rFonts w:hint="eastAsia"/>
          <w:kern w:val="0"/>
          <w:szCs w:val="21"/>
        </w:rPr>
        <w:t>2</w:t>
      </w:r>
      <w:r>
        <w:rPr>
          <w:kern w:val="0"/>
          <w:szCs w:val="21"/>
        </w:rPr>
        <w:t>.</w:t>
      </w:r>
      <w:r>
        <w:rPr>
          <w:rFonts w:hint="eastAsia"/>
          <w:kern w:val="0"/>
          <w:szCs w:val="21"/>
        </w:rPr>
        <w:t>需落实的政府采购政策：</w:t>
      </w:r>
      <w:r>
        <w:rPr>
          <w:kern w:val="0"/>
          <w:szCs w:val="21"/>
        </w:rPr>
        <w:t>本项目适用政府采购促进中小企业、监狱企业发展、促进残疾人就业、节能环保等有关政策，具体详见</w:t>
      </w:r>
      <w:r>
        <w:rPr>
          <w:rFonts w:hint="eastAsia"/>
        </w:rPr>
        <w:t>采购文件</w:t>
      </w:r>
      <w:r>
        <w:rPr>
          <w:kern w:val="0"/>
          <w:szCs w:val="21"/>
        </w:rPr>
        <w:t>。</w:t>
      </w:r>
    </w:p>
    <w:p w14:paraId="7F7A0B5A" w14:textId="77777777" w:rsidR="00EA08E0" w:rsidRDefault="007B7512">
      <w:pPr>
        <w:spacing w:line="312" w:lineRule="auto"/>
        <w:ind w:firstLineChars="200" w:firstLine="420"/>
        <w:jc w:val="left"/>
        <w:rPr>
          <w:rFonts w:eastAsia="楷体_GB2312"/>
          <w:b/>
          <w:szCs w:val="21"/>
        </w:rPr>
      </w:pPr>
      <w:r>
        <w:rPr>
          <w:kern w:val="0"/>
          <w:szCs w:val="21"/>
        </w:rPr>
        <w:t>3</w:t>
      </w:r>
      <w:r>
        <w:rPr>
          <w:rFonts w:hint="eastAsia"/>
          <w:kern w:val="0"/>
          <w:szCs w:val="21"/>
        </w:rPr>
        <w:t>.</w:t>
      </w:r>
      <w:r>
        <w:rPr>
          <w:rFonts w:hint="eastAsia"/>
          <w:kern w:val="0"/>
          <w:szCs w:val="21"/>
        </w:rPr>
        <w:t>本项目供应商的产生方式：</w:t>
      </w:r>
      <w:r>
        <w:t>发布</w:t>
      </w:r>
      <w:r>
        <w:rPr>
          <w:rFonts w:hint="eastAsia"/>
        </w:rPr>
        <w:t>公告征集；</w:t>
      </w:r>
    </w:p>
    <w:p w14:paraId="08126A85" w14:textId="77777777" w:rsidR="00EA08E0" w:rsidRDefault="007B7512">
      <w:pPr>
        <w:spacing w:line="312" w:lineRule="auto"/>
        <w:ind w:firstLineChars="200" w:firstLine="420"/>
        <w:rPr>
          <w:kern w:val="0"/>
          <w:szCs w:val="21"/>
        </w:rPr>
      </w:pPr>
      <w:r>
        <w:rPr>
          <w:kern w:val="0"/>
          <w:szCs w:val="21"/>
        </w:rPr>
        <w:t>4.</w:t>
      </w:r>
      <w:r>
        <w:rPr>
          <w:rFonts w:hint="eastAsia"/>
          <w:kern w:val="0"/>
          <w:szCs w:val="21"/>
        </w:rPr>
        <w:t>注意事项：</w:t>
      </w:r>
    </w:p>
    <w:p w14:paraId="458D164E" w14:textId="77777777" w:rsidR="00EA08E0" w:rsidRDefault="007B7512">
      <w:pPr>
        <w:spacing w:line="276" w:lineRule="auto"/>
        <w:ind w:firstLineChars="200" w:firstLine="420"/>
        <w:rPr>
          <w:szCs w:val="21"/>
        </w:rPr>
      </w:pPr>
      <w:bookmarkStart w:id="26" w:name="_Hlk89170350"/>
      <w:r>
        <w:rPr>
          <w:rFonts w:hint="eastAsia"/>
          <w:kern w:val="0"/>
          <w:szCs w:val="21"/>
        </w:rPr>
        <w:t>（</w:t>
      </w:r>
      <w:r>
        <w:rPr>
          <w:rFonts w:hint="eastAsia"/>
          <w:kern w:val="0"/>
          <w:szCs w:val="21"/>
        </w:rPr>
        <w:t>1</w:t>
      </w:r>
      <w:r>
        <w:rPr>
          <w:rFonts w:hint="eastAsia"/>
          <w:kern w:val="0"/>
          <w:szCs w:val="21"/>
        </w:rPr>
        <w:t>）</w:t>
      </w:r>
      <w:r>
        <w:rPr>
          <w:rFonts w:hint="eastAsia"/>
          <w:szCs w:val="21"/>
        </w:rPr>
        <w:t>未进行网上注册并办理数字证书（</w:t>
      </w:r>
      <w:r>
        <w:rPr>
          <w:rFonts w:hint="eastAsia"/>
          <w:szCs w:val="21"/>
        </w:rPr>
        <w:t>CA</w:t>
      </w:r>
      <w:r>
        <w:rPr>
          <w:rFonts w:hint="eastAsia"/>
          <w:szCs w:val="21"/>
        </w:rPr>
        <w:t>认证）的供应商将无法参与本项目政府采购活动，潜在供应商应当在响应截止时间前，完成广西政府采购云平台上的</w:t>
      </w:r>
      <w:r>
        <w:rPr>
          <w:rFonts w:hint="eastAsia"/>
          <w:szCs w:val="21"/>
        </w:rPr>
        <w:t>CA</w:t>
      </w:r>
      <w:r>
        <w:rPr>
          <w:rFonts w:hint="eastAsia"/>
          <w:szCs w:val="21"/>
        </w:rPr>
        <w:t>数字证书办理及响应文件的提交。完成</w:t>
      </w:r>
      <w:r>
        <w:rPr>
          <w:rFonts w:hint="eastAsia"/>
          <w:szCs w:val="21"/>
        </w:rPr>
        <w:t>CA</w:t>
      </w:r>
      <w:r>
        <w:rPr>
          <w:rFonts w:hint="eastAsia"/>
          <w:szCs w:val="21"/>
        </w:rPr>
        <w:t>数字证书办理预计</w:t>
      </w:r>
      <w:r>
        <w:rPr>
          <w:rFonts w:hint="eastAsia"/>
          <w:szCs w:val="21"/>
        </w:rPr>
        <w:t>7</w:t>
      </w:r>
      <w:r>
        <w:rPr>
          <w:rFonts w:hint="eastAsia"/>
          <w:szCs w:val="21"/>
        </w:rPr>
        <w:t>日左右，建议各供应商抓紧时间办理。</w:t>
      </w:r>
    </w:p>
    <w:p w14:paraId="509D8BB2" w14:textId="77777777" w:rsidR="00EA08E0" w:rsidRDefault="007B7512">
      <w:pPr>
        <w:spacing w:line="276" w:lineRule="auto"/>
        <w:ind w:firstLineChars="200" w:firstLine="420"/>
        <w:rPr>
          <w:kern w:val="0"/>
          <w:szCs w:val="21"/>
        </w:rPr>
      </w:pPr>
      <w:r>
        <w:rPr>
          <w:rFonts w:hint="eastAsia"/>
          <w:szCs w:val="21"/>
        </w:rPr>
        <w:t>（</w:t>
      </w:r>
      <w:r>
        <w:rPr>
          <w:rFonts w:hint="eastAsia"/>
          <w:szCs w:val="21"/>
        </w:rPr>
        <w:t>2</w:t>
      </w:r>
      <w:r>
        <w:rPr>
          <w:rFonts w:hint="eastAsia"/>
          <w:szCs w:val="21"/>
        </w:rPr>
        <w:t>）为确保网上操作合法、有效和安全，请供应商确保在电子投标过程中能够对相关数据电文进行加密和使用电子签章，妥善保管</w:t>
      </w:r>
      <w:r>
        <w:rPr>
          <w:rFonts w:hint="eastAsia"/>
          <w:szCs w:val="21"/>
        </w:rPr>
        <w:t>CA</w:t>
      </w:r>
      <w:r>
        <w:rPr>
          <w:rFonts w:hint="eastAsia"/>
          <w:szCs w:val="21"/>
        </w:rPr>
        <w:t>数字证书并使用有效的</w:t>
      </w:r>
      <w:r>
        <w:rPr>
          <w:rFonts w:hint="eastAsia"/>
          <w:szCs w:val="21"/>
        </w:rPr>
        <w:t>CA</w:t>
      </w:r>
      <w:r>
        <w:rPr>
          <w:rFonts w:hint="eastAsia"/>
          <w:szCs w:val="21"/>
        </w:rPr>
        <w:t>数字证书参与整个招标活动。</w:t>
      </w:r>
    </w:p>
    <w:p w14:paraId="470511F1" w14:textId="77777777" w:rsidR="00EA08E0" w:rsidRDefault="007B7512">
      <w:pPr>
        <w:spacing w:line="276" w:lineRule="auto"/>
        <w:ind w:firstLineChars="200" w:firstLine="420"/>
        <w:rPr>
          <w:b/>
          <w:bCs/>
          <w:kern w:val="0"/>
          <w:sz w:val="22"/>
          <w:szCs w:val="22"/>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bookmarkEnd w:id="26"/>
      <w:r>
        <w:rPr>
          <w:rFonts w:ascii="宋体" w:hAnsi="宋体" w:cs="宋体" w:hint="eastAsia"/>
          <w:kern w:val="0"/>
          <w:szCs w:val="21"/>
        </w:rPr>
        <w:t>若对项目采购电子交易系统操作有疑问，可登录广西政府采购云平台（</w:t>
      </w:r>
      <w:r>
        <w:rPr>
          <w:rFonts w:ascii="宋体" w:hAnsi="宋体" w:cs="宋体" w:hint="eastAsia"/>
          <w:kern w:val="0"/>
          <w:szCs w:val="21"/>
        </w:rPr>
        <w:t>https://www.gcy.zfcg</w:t>
      </w:r>
      <w:r>
        <w:rPr>
          <w:rFonts w:ascii="宋体" w:hAnsi="宋体" w:cs="宋体" w:hint="eastAsia"/>
          <w:kern w:val="0"/>
          <w:szCs w:val="21"/>
        </w:rPr>
        <w:t>.gxzf.gov.cn/</w:t>
      </w:r>
      <w:r>
        <w:rPr>
          <w:rFonts w:ascii="宋体" w:hAnsi="宋体" w:cs="宋体" w:hint="eastAsia"/>
          <w:kern w:val="0"/>
          <w:szCs w:val="21"/>
        </w:rPr>
        <w:t>），点击右侧咨询小采或帮助文档或拨打客服热线</w:t>
      </w:r>
      <w:r>
        <w:rPr>
          <w:rFonts w:ascii="宋体" w:hAnsi="宋体" w:cs="宋体" w:hint="eastAsia"/>
          <w:kern w:val="0"/>
          <w:szCs w:val="21"/>
        </w:rPr>
        <w:t>95763</w:t>
      </w:r>
    </w:p>
    <w:p w14:paraId="288E2212" w14:textId="77777777" w:rsidR="00EA08E0" w:rsidRDefault="007B7512">
      <w:pPr>
        <w:spacing w:line="276" w:lineRule="auto"/>
        <w:ind w:firstLineChars="200" w:firstLine="442"/>
        <w:rPr>
          <w:b/>
          <w:bCs/>
          <w:kern w:val="0"/>
          <w:sz w:val="22"/>
          <w:szCs w:val="22"/>
        </w:rPr>
      </w:pPr>
      <w:r>
        <w:rPr>
          <w:rFonts w:hint="eastAsia"/>
          <w:b/>
          <w:bCs/>
          <w:kern w:val="0"/>
          <w:sz w:val="22"/>
          <w:szCs w:val="22"/>
        </w:rPr>
        <w:t>八、对本次采购提出询问，请按以下方式联系</w:t>
      </w:r>
    </w:p>
    <w:p w14:paraId="6FBDC602" w14:textId="77777777" w:rsidR="00EA08E0" w:rsidRDefault="007B7512">
      <w:pPr>
        <w:spacing w:line="312" w:lineRule="auto"/>
        <w:ind w:firstLineChars="200" w:firstLine="420"/>
        <w:jc w:val="left"/>
        <w:rPr>
          <w:kern w:val="0"/>
          <w:szCs w:val="21"/>
        </w:rPr>
      </w:pPr>
      <w:r>
        <w:rPr>
          <w:rFonts w:hint="eastAsia"/>
          <w:kern w:val="0"/>
          <w:szCs w:val="21"/>
        </w:rPr>
        <w:t>1.</w:t>
      </w:r>
      <w:r>
        <w:rPr>
          <w:rFonts w:hint="eastAsia"/>
          <w:kern w:val="0"/>
          <w:szCs w:val="21"/>
        </w:rPr>
        <w:t>采购人信息</w:t>
      </w:r>
    </w:p>
    <w:p w14:paraId="5E6220C7" w14:textId="77777777" w:rsidR="00EA08E0" w:rsidRDefault="007B7512">
      <w:pPr>
        <w:spacing w:line="312" w:lineRule="auto"/>
        <w:ind w:firstLineChars="200" w:firstLine="420"/>
        <w:jc w:val="left"/>
        <w:rPr>
          <w:kern w:val="0"/>
          <w:szCs w:val="21"/>
        </w:rPr>
      </w:pPr>
      <w:bookmarkStart w:id="27" w:name="_Hlk19048373"/>
      <w:r>
        <w:rPr>
          <w:rFonts w:hint="eastAsia"/>
          <w:kern w:val="0"/>
          <w:szCs w:val="21"/>
        </w:rPr>
        <w:t>名称：广西壮族自治区自然资源调查监测院</w:t>
      </w:r>
    </w:p>
    <w:p w14:paraId="75905B6A" w14:textId="77777777" w:rsidR="00EA08E0" w:rsidRDefault="007B7512">
      <w:pPr>
        <w:spacing w:line="312" w:lineRule="auto"/>
        <w:ind w:firstLineChars="200" w:firstLine="420"/>
        <w:jc w:val="left"/>
        <w:rPr>
          <w:kern w:val="0"/>
          <w:szCs w:val="21"/>
        </w:rPr>
      </w:pPr>
      <w:r>
        <w:rPr>
          <w:kern w:val="0"/>
          <w:szCs w:val="21"/>
        </w:rPr>
        <w:t>地址：</w:t>
      </w:r>
      <w:r>
        <w:rPr>
          <w:rFonts w:hint="eastAsia"/>
          <w:kern w:val="0"/>
          <w:szCs w:val="21"/>
        </w:rPr>
        <w:t>广西南宁市良庆区冬花路</w:t>
      </w:r>
      <w:r>
        <w:rPr>
          <w:rFonts w:hint="eastAsia"/>
          <w:kern w:val="0"/>
          <w:szCs w:val="21"/>
        </w:rPr>
        <w:t>21</w:t>
      </w:r>
      <w:r>
        <w:rPr>
          <w:rFonts w:hint="eastAsia"/>
          <w:kern w:val="0"/>
          <w:szCs w:val="21"/>
        </w:rPr>
        <w:t>号</w:t>
      </w:r>
    </w:p>
    <w:p w14:paraId="3E0FEBA4" w14:textId="77777777" w:rsidR="00EA08E0" w:rsidRDefault="007B7512">
      <w:pPr>
        <w:spacing w:line="312" w:lineRule="auto"/>
        <w:ind w:firstLineChars="200" w:firstLine="420"/>
        <w:jc w:val="left"/>
        <w:rPr>
          <w:kern w:val="0"/>
          <w:szCs w:val="21"/>
        </w:rPr>
      </w:pPr>
      <w:r>
        <w:rPr>
          <w:rFonts w:hint="eastAsia"/>
          <w:kern w:val="0"/>
          <w:szCs w:val="21"/>
        </w:rPr>
        <w:t>项目联系人：</w:t>
      </w:r>
      <w:r>
        <w:rPr>
          <w:rFonts w:ascii="Arial" w:hAnsi="Arial" w:cs="Arial" w:hint="eastAsia"/>
          <w:kern w:val="0"/>
          <w:szCs w:val="21"/>
        </w:rPr>
        <w:t>李工</w:t>
      </w:r>
    </w:p>
    <w:p w14:paraId="2336B799" w14:textId="77777777" w:rsidR="00EA08E0" w:rsidRDefault="007B7512">
      <w:pPr>
        <w:spacing w:line="312" w:lineRule="auto"/>
        <w:ind w:right="420" w:firstLineChars="200" w:firstLine="420"/>
        <w:rPr>
          <w:kern w:val="0"/>
          <w:szCs w:val="21"/>
        </w:rPr>
      </w:pPr>
      <w:r>
        <w:rPr>
          <w:rFonts w:hint="eastAsia"/>
          <w:kern w:val="0"/>
          <w:szCs w:val="21"/>
        </w:rPr>
        <w:t>项目</w:t>
      </w:r>
      <w:r>
        <w:rPr>
          <w:kern w:val="0"/>
          <w:szCs w:val="21"/>
        </w:rPr>
        <w:t>联系</w:t>
      </w:r>
      <w:r>
        <w:rPr>
          <w:rFonts w:hint="eastAsia"/>
          <w:kern w:val="0"/>
          <w:szCs w:val="21"/>
        </w:rPr>
        <w:t>方式</w:t>
      </w:r>
      <w:r>
        <w:rPr>
          <w:kern w:val="0"/>
          <w:szCs w:val="21"/>
        </w:rPr>
        <w:t>：</w:t>
      </w:r>
      <w:r>
        <w:rPr>
          <w:rFonts w:hint="eastAsia"/>
          <w:kern w:val="0"/>
          <w:szCs w:val="21"/>
        </w:rPr>
        <w:t>0771-5606364</w:t>
      </w:r>
    </w:p>
    <w:p w14:paraId="5654F15E" w14:textId="77777777" w:rsidR="00EA08E0" w:rsidRDefault="007B7512">
      <w:pPr>
        <w:spacing w:line="312" w:lineRule="auto"/>
        <w:ind w:right="420" w:firstLineChars="200" w:firstLine="420"/>
        <w:rPr>
          <w:kern w:val="0"/>
          <w:szCs w:val="21"/>
        </w:rPr>
      </w:pPr>
      <w:r>
        <w:rPr>
          <w:rFonts w:hint="eastAsia"/>
          <w:kern w:val="0"/>
          <w:szCs w:val="21"/>
        </w:rPr>
        <w:t>2.</w:t>
      </w:r>
      <w:r>
        <w:rPr>
          <w:rFonts w:hint="eastAsia"/>
          <w:kern w:val="0"/>
          <w:szCs w:val="21"/>
        </w:rPr>
        <w:t>采购代理机构信息</w:t>
      </w:r>
    </w:p>
    <w:p w14:paraId="13BC9784" w14:textId="77777777" w:rsidR="00EA08E0" w:rsidRDefault="007B7512">
      <w:pPr>
        <w:spacing w:line="312" w:lineRule="auto"/>
        <w:ind w:firstLineChars="200" w:firstLine="420"/>
        <w:jc w:val="left"/>
        <w:rPr>
          <w:kern w:val="0"/>
          <w:szCs w:val="21"/>
        </w:rPr>
      </w:pPr>
      <w:r>
        <w:rPr>
          <w:rFonts w:hint="eastAsia"/>
          <w:kern w:val="0"/>
          <w:szCs w:val="21"/>
        </w:rPr>
        <w:t>名称：广西机电设备招标有限公司</w:t>
      </w:r>
    </w:p>
    <w:p w14:paraId="450D59CD" w14:textId="77777777" w:rsidR="00EA08E0" w:rsidRDefault="007B7512">
      <w:pPr>
        <w:spacing w:line="312" w:lineRule="auto"/>
        <w:ind w:firstLineChars="200" w:firstLine="420"/>
        <w:jc w:val="left"/>
        <w:rPr>
          <w:kern w:val="0"/>
          <w:szCs w:val="21"/>
        </w:rPr>
      </w:pPr>
      <w:r>
        <w:rPr>
          <w:rFonts w:hint="eastAsia"/>
          <w:kern w:val="0"/>
          <w:szCs w:val="21"/>
        </w:rPr>
        <w:t>地址：广西南宁市金湖路</w:t>
      </w:r>
      <w:r>
        <w:rPr>
          <w:rFonts w:hint="eastAsia"/>
          <w:kern w:val="0"/>
          <w:szCs w:val="21"/>
        </w:rPr>
        <w:t>63</w:t>
      </w:r>
      <w:r>
        <w:rPr>
          <w:rFonts w:hint="eastAsia"/>
          <w:kern w:val="0"/>
          <w:szCs w:val="21"/>
        </w:rPr>
        <w:t>号金源</w:t>
      </w:r>
      <w:r>
        <w:rPr>
          <w:rFonts w:hint="eastAsia"/>
          <w:kern w:val="0"/>
          <w:szCs w:val="21"/>
        </w:rPr>
        <w:t>CBD</w:t>
      </w:r>
      <w:r>
        <w:rPr>
          <w:rFonts w:hint="eastAsia"/>
          <w:kern w:val="0"/>
          <w:szCs w:val="21"/>
        </w:rPr>
        <w:t>现代城</w:t>
      </w:r>
      <w:r>
        <w:rPr>
          <w:rFonts w:hint="eastAsia"/>
          <w:kern w:val="0"/>
          <w:szCs w:val="21"/>
        </w:rPr>
        <w:t>B</w:t>
      </w:r>
      <w:r>
        <w:rPr>
          <w:rFonts w:hint="eastAsia"/>
          <w:kern w:val="0"/>
          <w:szCs w:val="21"/>
        </w:rPr>
        <w:t>座</w:t>
      </w:r>
      <w:r>
        <w:rPr>
          <w:rFonts w:hint="eastAsia"/>
          <w:kern w:val="0"/>
          <w:szCs w:val="21"/>
        </w:rPr>
        <w:t>7</w:t>
      </w:r>
      <w:r>
        <w:rPr>
          <w:rFonts w:hint="eastAsia"/>
          <w:kern w:val="0"/>
          <w:szCs w:val="21"/>
        </w:rPr>
        <w:t>层</w:t>
      </w:r>
    </w:p>
    <w:p w14:paraId="2C3AE5D1" w14:textId="77777777" w:rsidR="00EA08E0" w:rsidRDefault="007B7512">
      <w:pPr>
        <w:spacing w:line="312" w:lineRule="auto"/>
        <w:ind w:firstLineChars="200" w:firstLine="420"/>
        <w:jc w:val="left"/>
        <w:rPr>
          <w:kern w:val="0"/>
          <w:szCs w:val="21"/>
        </w:rPr>
      </w:pPr>
      <w:r>
        <w:rPr>
          <w:rFonts w:hint="eastAsia"/>
          <w:kern w:val="0"/>
          <w:szCs w:val="21"/>
        </w:rPr>
        <w:t>项目联系人：</w:t>
      </w:r>
      <w:bookmarkStart w:id="28" w:name="OLE_LINK6"/>
      <w:r>
        <w:rPr>
          <w:rFonts w:hint="eastAsia"/>
          <w:kern w:val="0"/>
          <w:szCs w:val="21"/>
        </w:rPr>
        <w:t>唐嘉珅</w:t>
      </w:r>
    </w:p>
    <w:bookmarkEnd w:id="28"/>
    <w:p w14:paraId="6A8F3C52" w14:textId="77777777" w:rsidR="00EA08E0" w:rsidRDefault="007B7512">
      <w:pPr>
        <w:spacing w:line="312" w:lineRule="auto"/>
        <w:ind w:right="420" w:firstLineChars="200" w:firstLine="420"/>
        <w:rPr>
          <w:kern w:val="0"/>
          <w:szCs w:val="21"/>
        </w:rPr>
      </w:pPr>
      <w:r>
        <w:rPr>
          <w:rFonts w:hint="eastAsia"/>
          <w:kern w:val="0"/>
          <w:szCs w:val="21"/>
        </w:rPr>
        <w:t>项目联系方式：</w:t>
      </w:r>
      <w:r>
        <w:rPr>
          <w:rFonts w:hint="eastAsia"/>
          <w:kern w:val="0"/>
          <w:szCs w:val="21"/>
        </w:rPr>
        <w:t>0771-2808916</w:t>
      </w:r>
      <w:bookmarkEnd w:id="27"/>
    </w:p>
    <w:bookmarkEnd w:id="10"/>
    <w:p w14:paraId="5D03FC1B" w14:textId="77777777" w:rsidR="00EA08E0" w:rsidRDefault="00EA08E0">
      <w:pPr>
        <w:pStyle w:val="ae"/>
        <w:snapToGrid w:val="0"/>
        <w:spacing w:before="120" w:after="120" w:line="320" w:lineRule="exact"/>
        <w:jc w:val="center"/>
        <w:outlineLvl w:val="0"/>
        <w:rPr>
          <w:rFonts w:ascii="Times New Roman" w:hAnsi="Times New Roman" w:cs="Times New Roman"/>
        </w:rPr>
        <w:sectPr w:rsidR="00EA08E0">
          <w:footerReference w:type="default" r:id="rId11"/>
          <w:pgSz w:w="11906" w:h="16838"/>
          <w:pgMar w:top="1135" w:right="1133" w:bottom="1246" w:left="1418" w:header="851" w:footer="903" w:gutter="0"/>
          <w:pgNumType w:start="1"/>
          <w:cols w:space="720"/>
          <w:docGrid w:linePitch="312"/>
        </w:sectPr>
      </w:pPr>
    </w:p>
    <w:p w14:paraId="7CEB83A1" w14:textId="77777777" w:rsidR="00EA08E0" w:rsidRDefault="00EA08E0">
      <w:bookmarkStart w:id="29" w:name="_Toc15694"/>
    </w:p>
    <w:p w14:paraId="72259FF0" w14:textId="77777777" w:rsidR="00EA08E0" w:rsidRDefault="007B7512">
      <w:pPr>
        <w:pStyle w:val="ae"/>
        <w:snapToGrid w:val="0"/>
        <w:spacing w:before="120" w:after="120" w:line="320" w:lineRule="exact"/>
        <w:jc w:val="center"/>
        <w:outlineLvl w:val="0"/>
        <w:rPr>
          <w:rFonts w:ascii="Times New Roman" w:hAnsi="Times New Roman" w:cs="Times New Roman"/>
          <w:sz w:val="32"/>
          <w:szCs w:val="32"/>
        </w:rPr>
      </w:pPr>
      <w:bookmarkStart w:id="30" w:name="_Toc194511759"/>
      <w:r>
        <w:rPr>
          <w:rFonts w:ascii="Times New Roman" w:hAnsi="Times New Roman" w:cs="Times New Roman"/>
          <w:sz w:val="32"/>
          <w:szCs w:val="32"/>
        </w:rPr>
        <w:t>第二章</w:t>
      </w:r>
      <w:r>
        <w:rPr>
          <w:rFonts w:ascii="Times New Roman" w:hAnsi="Times New Roman" w:cs="Times New Roman"/>
          <w:sz w:val="32"/>
          <w:szCs w:val="32"/>
        </w:rPr>
        <w:t xml:space="preserve">  </w:t>
      </w:r>
      <w:r>
        <w:rPr>
          <w:rFonts w:ascii="Times New Roman" w:hAnsi="Times New Roman" w:cs="Times New Roman"/>
          <w:sz w:val="32"/>
          <w:szCs w:val="32"/>
        </w:rPr>
        <w:t>采购需求</w:t>
      </w:r>
      <w:bookmarkEnd w:id="29"/>
      <w:bookmarkEnd w:id="30"/>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809"/>
        <w:gridCol w:w="793"/>
        <w:gridCol w:w="746"/>
        <w:gridCol w:w="5833"/>
      </w:tblGrid>
      <w:tr w:rsidR="00EA08E0" w14:paraId="6360ACE7" w14:textId="77777777">
        <w:trPr>
          <w:trHeight w:val="20"/>
          <w:jc w:val="center"/>
        </w:trPr>
        <w:tc>
          <w:tcPr>
            <w:tcW w:w="624" w:type="dxa"/>
            <w:vAlign w:val="center"/>
          </w:tcPr>
          <w:p w14:paraId="75A79A86" w14:textId="77777777" w:rsidR="00EA08E0" w:rsidRDefault="007B7512">
            <w:pPr>
              <w:spacing w:line="300" w:lineRule="exact"/>
              <w:jc w:val="center"/>
              <w:rPr>
                <w:rFonts w:ascii="宋体" w:hAnsi="宋体" w:cs="宋体"/>
                <w:b/>
                <w:bCs/>
                <w:szCs w:val="21"/>
              </w:rPr>
            </w:pPr>
            <w:bookmarkStart w:id="31" w:name="_Toc254970490"/>
            <w:bookmarkStart w:id="32" w:name="_Toc254970631"/>
            <w:r>
              <w:rPr>
                <w:rFonts w:ascii="宋体" w:hAnsi="宋体" w:cs="宋体" w:hint="eastAsia"/>
                <w:b/>
                <w:bCs/>
                <w:szCs w:val="21"/>
              </w:rPr>
              <w:t>序号</w:t>
            </w:r>
          </w:p>
        </w:tc>
        <w:tc>
          <w:tcPr>
            <w:tcW w:w="809" w:type="dxa"/>
            <w:vAlign w:val="center"/>
          </w:tcPr>
          <w:p w14:paraId="39DFF952" w14:textId="77777777" w:rsidR="00EA08E0" w:rsidRDefault="007B7512">
            <w:pPr>
              <w:spacing w:line="300" w:lineRule="exact"/>
              <w:jc w:val="center"/>
              <w:rPr>
                <w:rFonts w:ascii="宋体" w:hAnsi="宋体" w:cs="宋体"/>
                <w:b/>
                <w:bCs/>
                <w:szCs w:val="21"/>
              </w:rPr>
            </w:pPr>
            <w:r>
              <w:rPr>
                <w:rFonts w:ascii="宋体" w:hAnsi="宋体" w:cs="宋体" w:hint="eastAsia"/>
                <w:b/>
                <w:bCs/>
                <w:szCs w:val="21"/>
              </w:rPr>
              <w:t>标的的名称</w:t>
            </w:r>
          </w:p>
        </w:tc>
        <w:tc>
          <w:tcPr>
            <w:tcW w:w="793" w:type="dxa"/>
            <w:vAlign w:val="center"/>
          </w:tcPr>
          <w:p w14:paraId="606C9554" w14:textId="77777777" w:rsidR="00EA08E0" w:rsidRDefault="007B7512">
            <w:pPr>
              <w:spacing w:line="300" w:lineRule="exact"/>
              <w:jc w:val="center"/>
              <w:rPr>
                <w:rFonts w:ascii="宋体" w:hAnsi="宋体" w:cs="宋体"/>
                <w:b/>
                <w:bCs/>
                <w:szCs w:val="21"/>
              </w:rPr>
            </w:pPr>
            <w:r>
              <w:rPr>
                <w:rFonts w:ascii="宋体" w:hAnsi="宋体" w:cs="宋体" w:hint="eastAsia"/>
                <w:b/>
                <w:bCs/>
                <w:szCs w:val="21"/>
              </w:rPr>
              <w:t>数量及单位</w:t>
            </w:r>
          </w:p>
        </w:tc>
        <w:tc>
          <w:tcPr>
            <w:tcW w:w="746" w:type="dxa"/>
            <w:vAlign w:val="center"/>
          </w:tcPr>
          <w:p w14:paraId="40A9AFDA" w14:textId="77777777" w:rsidR="00EA08E0" w:rsidRDefault="007B7512">
            <w:pPr>
              <w:spacing w:line="300" w:lineRule="exact"/>
              <w:jc w:val="center"/>
              <w:rPr>
                <w:rFonts w:ascii="宋体" w:hAnsi="宋体" w:cs="宋体"/>
                <w:b/>
                <w:bCs/>
                <w:szCs w:val="21"/>
              </w:rPr>
            </w:pPr>
            <w:r>
              <w:rPr>
                <w:rFonts w:ascii="宋体" w:hAnsi="宋体" w:cs="宋体" w:hint="eastAsia"/>
                <w:b/>
                <w:bCs/>
                <w:szCs w:val="21"/>
              </w:rPr>
              <w:t>所属</w:t>
            </w:r>
          </w:p>
          <w:p w14:paraId="48CC0D18" w14:textId="77777777" w:rsidR="00EA08E0" w:rsidRDefault="007B7512">
            <w:pPr>
              <w:spacing w:line="300" w:lineRule="exact"/>
              <w:jc w:val="center"/>
              <w:rPr>
                <w:rFonts w:ascii="宋体" w:hAnsi="宋体" w:cs="宋体"/>
                <w:b/>
                <w:bCs/>
                <w:szCs w:val="21"/>
              </w:rPr>
            </w:pPr>
            <w:r>
              <w:rPr>
                <w:rFonts w:ascii="宋体" w:hAnsi="宋体" w:cs="宋体" w:hint="eastAsia"/>
                <w:b/>
                <w:bCs/>
                <w:szCs w:val="21"/>
              </w:rPr>
              <w:t>行业</w:t>
            </w:r>
          </w:p>
        </w:tc>
        <w:tc>
          <w:tcPr>
            <w:tcW w:w="5833" w:type="dxa"/>
            <w:vAlign w:val="center"/>
          </w:tcPr>
          <w:p w14:paraId="571F35D2" w14:textId="77777777" w:rsidR="00EA08E0" w:rsidRDefault="007B7512">
            <w:pPr>
              <w:spacing w:line="300" w:lineRule="exact"/>
              <w:jc w:val="center"/>
              <w:rPr>
                <w:rFonts w:ascii="宋体" w:hAnsi="宋体" w:cs="宋体"/>
                <w:b/>
                <w:bCs/>
                <w:szCs w:val="21"/>
              </w:rPr>
            </w:pPr>
            <w:r>
              <w:rPr>
                <w:rFonts w:ascii="宋体" w:hAnsi="宋体" w:cs="宋体" w:hint="eastAsia"/>
                <w:b/>
                <w:bCs/>
                <w:szCs w:val="21"/>
              </w:rPr>
              <w:t>技术要求</w:t>
            </w:r>
          </w:p>
        </w:tc>
      </w:tr>
      <w:tr w:rsidR="00EA08E0" w14:paraId="35582087" w14:textId="77777777">
        <w:trPr>
          <w:trHeight w:val="2575"/>
          <w:jc w:val="center"/>
        </w:trPr>
        <w:tc>
          <w:tcPr>
            <w:tcW w:w="624" w:type="dxa"/>
            <w:vAlign w:val="center"/>
          </w:tcPr>
          <w:p w14:paraId="0ED5FE2D" w14:textId="77777777" w:rsidR="00EA08E0" w:rsidRDefault="007B7512">
            <w:pPr>
              <w:spacing w:line="400" w:lineRule="exact"/>
              <w:jc w:val="center"/>
              <w:rPr>
                <w:rFonts w:ascii="宋体" w:hAnsi="宋体" w:cs="宋体"/>
                <w:szCs w:val="21"/>
              </w:rPr>
            </w:pPr>
            <w:r>
              <w:rPr>
                <w:rFonts w:ascii="宋体" w:hAnsi="宋体" w:cs="宋体" w:hint="eastAsia"/>
                <w:szCs w:val="21"/>
              </w:rPr>
              <w:t>1</w:t>
            </w:r>
          </w:p>
        </w:tc>
        <w:tc>
          <w:tcPr>
            <w:tcW w:w="809" w:type="dxa"/>
            <w:vAlign w:val="center"/>
          </w:tcPr>
          <w:p w14:paraId="4284B92C" w14:textId="77777777" w:rsidR="00EA08E0" w:rsidRDefault="007B7512">
            <w:pPr>
              <w:widowControl/>
              <w:spacing w:line="400" w:lineRule="exact"/>
              <w:jc w:val="center"/>
              <w:rPr>
                <w:rFonts w:ascii="宋体" w:hAnsi="宋体" w:cs="宋体"/>
                <w:kern w:val="0"/>
                <w:szCs w:val="21"/>
              </w:rPr>
            </w:pPr>
            <w:r>
              <w:rPr>
                <w:rFonts w:ascii="宋体" w:hAnsi="宋体" w:hint="eastAsia"/>
              </w:rPr>
              <w:t>自然资源综合监测监管变化图斑提取编辑、外业核实举证技术服务</w:t>
            </w:r>
          </w:p>
        </w:tc>
        <w:tc>
          <w:tcPr>
            <w:tcW w:w="793" w:type="dxa"/>
            <w:vAlign w:val="center"/>
          </w:tcPr>
          <w:p w14:paraId="78C0A8FE" w14:textId="77777777" w:rsidR="00EA08E0" w:rsidRDefault="007B7512">
            <w:pPr>
              <w:widowControl/>
              <w:spacing w:line="400" w:lineRule="exact"/>
              <w:jc w:val="center"/>
              <w:rPr>
                <w:rFonts w:ascii="宋体" w:hAnsi="宋体"/>
                <w:kern w:val="0"/>
                <w:szCs w:val="21"/>
              </w:rPr>
            </w:pPr>
            <w:r>
              <w:rPr>
                <w:rFonts w:ascii="宋体" w:hAnsi="宋体" w:hint="eastAsia"/>
                <w:szCs w:val="21"/>
              </w:rPr>
              <w:t>1</w:t>
            </w:r>
            <w:r>
              <w:rPr>
                <w:rFonts w:ascii="宋体" w:hAnsi="宋体" w:hint="eastAsia"/>
                <w:szCs w:val="21"/>
              </w:rPr>
              <w:t>项</w:t>
            </w:r>
          </w:p>
        </w:tc>
        <w:tc>
          <w:tcPr>
            <w:tcW w:w="746" w:type="dxa"/>
            <w:vAlign w:val="center"/>
          </w:tcPr>
          <w:p w14:paraId="12201A94" w14:textId="77777777" w:rsidR="00EA08E0" w:rsidRDefault="007B7512">
            <w:pPr>
              <w:widowControl/>
              <w:spacing w:line="400" w:lineRule="exact"/>
              <w:jc w:val="center"/>
              <w:rPr>
                <w:rFonts w:ascii="宋体" w:hAnsi="宋体" w:cs="宋体"/>
                <w:szCs w:val="21"/>
              </w:rPr>
            </w:pPr>
            <w:r>
              <w:rPr>
                <w:rFonts w:hint="eastAsia"/>
              </w:rPr>
              <w:t>其他未列明行业</w:t>
            </w:r>
          </w:p>
        </w:tc>
        <w:tc>
          <w:tcPr>
            <w:tcW w:w="5833" w:type="dxa"/>
            <w:vAlign w:val="center"/>
          </w:tcPr>
          <w:p w14:paraId="74A84E71"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一、工作依据</w:t>
            </w:r>
          </w:p>
          <w:p w14:paraId="77D64B78"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按照《</w:t>
            </w:r>
            <w:r>
              <w:rPr>
                <w:rFonts w:ascii="宋体" w:hAnsi="宋体" w:cs="Calibri" w:hint="eastAsia"/>
                <w:szCs w:val="21"/>
              </w:rPr>
              <w:t>2025</w:t>
            </w:r>
            <w:r>
              <w:rPr>
                <w:rFonts w:ascii="宋体" w:hAnsi="宋体" w:cs="Calibri" w:hint="eastAsia"/>
                <w:szCs w:val="21"/>
              </w:rPr>
              <w:t>年广西自然资源综合监测监管工作方案》《</w:t>
            </w:r>
            <w:r>
              <w:rPr>
                <w:rFonts w:ascii="宋体" w:hAnsi="宋体" w:cs="Calibri" w:hint="eastAsia"/>
                <w:szCs w:val="21"/>
              </w:rPr>
              <w:t>2024</w:t>
            </w:r>
            <w:r>
              <w:rPr>
                <w:rFonts w:ascii="宋体" w:hAnsi="宋体" w:cs="Calibri" w:hint="eastAsia"/>
                <w:szCs w:val="21"/>
              </w:rPr>
              <w:t>年广西自然资源综合监测监管变化图斑提取与整理技术方案》《广西壮族自治区自然资源厅办公室关于印发广西自然资源综合监测监管工作外业技术指南的通知》</w:t>
            </w:r>
            <w:r>
              <w:rPr>
                <w:rFonts w:ascii="宋体" w:hAnsi="宋体" w:cs="Calibri" w:hint="eastAsia"/>
                <w:szCs w:val="21"/>
              </w:rPr>
              <w:t>(</w:t>
            </w:r>
            <w:r>
              <w:rPr>
                <w:rFonts w:ascii="宋体" w:hAnsi="宋体" w:cs="Calibri" w:hint="eastAsia"/>
                <w:szCs w:val="21"/>
              </w:rPr>
              <w:t>桂自然资办〔</w:t>
            </w:r>
            <w:r>
              <w:rPr>
                <w:rFonts w:ascii="宋体" w:hAnsi="宋体" w:cs="Calibri" w:hint="eastAsia"/>
                <w:szCs w:val="21"/>
              </w:rPr>
              <w:t>2022</w:t>
            </w:r>
            <w:r>
              <w:rPr>
                <w:rFonts w:ascii="宋体" w:hAnsi="宋体" w:cs="Calibri" w:hint="eastAsia"/>
                <w:szCs w:val="21"/>
              </w:rPr>
              <w:t>〕</w:t>
            </w:r>
            <w:r>
              <w:rPr>
                <w:rFonts w:ascii="宋体" w:hAnsi="宋体" w:cs="Calibri" w:hint="eastAsia"/>
                <w:szCs w:val="21"/>
              </w:rPr>
              <w:t>157</w:t>
            </w:r>
            <w:r>
              <w:rPr>
                <w:rFonts w:ascii="宋体" w:hAnsi="宋体" w:cs="Calibri" w:hint="eastAsia"/>
                <w:szCs w:val="21"/>
              </w:rPr>
              <w:t>号</w:t>
            </w:r>
            <w:r>
              <w:rPr>
                <w:rFonts w:ascii="宋体" w:hAnsi="宋体" w:cs="Calibri" w:hint="eastAsia"/>
                <w:szCs w:val="21"/>
              </w:rPr>
              <w:t>)</w:t>
            </w:r>
            <w:r>
              <w:rPr>
                <w:rFonts w:ascii="宋体" w:hAnsi="宋体" w:cs="Calibri" w:hint="eastAsia"/>
                <w:szCs w:val="21"/>
              </w:rPr>
              <w:t>等文件和技术要求，配合采购人开展</w:t>
            </w:r>
            <w:r>
              <w:rPr>
                <w:rFonts w:ascii="宋体" w:hAnsi="宋体" w:cs="Calibri" w:hint="eastAsia"/>
                <w:szCs w:val="21"/>
              </w:rPr>
              <w:t>2025</w:t>
            </w:r>
            <w:r>
              <w:rPr>
                <w:rFonts w:ascii="宋体" w:hAnsi="宋体" w:cs="Calibri" w:hint="eastAsia"/>
                <w:szCs w:val="21"/>
              </w:rPr>
              <w:t>年自然资源综合监测监管的相关工作。</w:t>
            </w:r>
          </w:p>
          <w:p w14:paraId="731A35B3"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二、工作内容</w:t>
            </w:r>
          </w:p>
          <w:p w14:paraId="4F8AFEA6"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w:t>
            </w:r>
            <w:r>
              <w:rPr>
                <w:rFonts w:ascii="宋体" w:hAnsi="宋体" w:cs="Calibri" w:hint="eastAsia"/>
                <w:szCs w:val="21"/>
              </w:rPr>
              <w:t>变化图斑提取编辑。配合我院，拟对我院任务区约</w:t>
            </w:r>
            <w:r>
              <w:rPr>
                <w:rFonts w:ascii="宋体" w:hAnsi="宋体" w:cs="Calibri" w:hint="eastAsia"/>
                <w:szCs w:val="21"/>
              </w:rPr>
              <w:t>8</w:t>
            </w:r>
            <w:r>
              <w:rPr>
                <w:rFonts w:ascii="宋体" w:hAnsi="宋体" w:cs="Calibri" w:hint="eastAsia"/>
                <w:szCs w:val="21"/>
              </w:rPr>
              <w:t>万平方千米卫星影像，按照广西自然资源综合监测监管相关技术要求，以</w:t>
            </w:r>
            <w:r>
              <w:rPr>
                <w:rFonts w:ascii="宋体" w:hAnsi="宋体" w:cs="Calibri" w:hint="eastAsia"/>
                <w:szCs w:val="21"/>
              </w:rPr>
              <w:t>2024</w:t>
            </w:r>
            <w:r>
              <w:rPr>
                <w:rFonts w:ascii="宋体" w:hAnsi="宋体" w:cs="Calibri" w:hint="eastAsia"/>
                <w:szCs w:val="21"/>
              </w:rPr>
              <w:t>年度国土变更调查成果为基础，结合</w:t>
            </w:r>
            <w:r>
              <w:rPr>
                <w:rFonts w:ascii="宋体" w:hAnsi="宋体" w:cs="Calibri" w:hint="eastAsia"/>
                <w:szCs w:val="21"/>
              </w:rPr>
              <w:t>2025</w:t>
            </w:r>
            <w:r>
              <w:rPr>
                <w:rFonts w:ascii="宋体" w:hAnsi="宋体" w:cs="Calibri" w:hint="eastAsia"/>
                <w:szCs w:val="21"/>
              </w:rPr>
              <w:t>年各季度卫星影像，对</w:t>
            </w:r>
            <w:r>
              <w:rPr>
                <w:rFonts w:ascii="宋体" w:hAnsi="宋体" w:cs="Calibri" w:hint="eastAsia"/>
                <w:szCs w:val="21"/>
              </w:rPr>
              <w:t>AI</w:t>
            </w:r>
            <w:r>
              <w:rPr>
                <w:rFonts w:ascii="宋体" w:hAnsi="宋体" w:cs="Calibri" w:hint="eastAsia"/>
                <w:szCs w:val="21"/>
              </w:rPr>
              <w:t>提取的变化索引图斑进行去伪、标重、修边、属性填写、并对</w:t>
            </w:r>
            <w:r>
              <w:rPr>
                <w:rFonts w:ascii="宋体" w:hAnsi="宋体" w:cs="Calibri" w:hint="eastAsia"/>
                <w:szCs w:val="21"/>
              </w:rPr>
              <w:t>AI</w:t>
            </w:r>
            <w:r>
              <w:rPr>
                <w:rFonts w:ascii="宋体" w:hAnsi="宋体" w:cs="Calibri" w:hint="eastAsia"/>
                <w:szCs w:val="21"/>
              </w:rPr>
              <w:t>漏提部分进行人工补充提取，形成变化图斑矢量数据（</w:t>
            </w:r>
            <w:r>
              <w:rPr>
                <w:rFonts w:ascii="宋体" w:hAnsi="宋体" w:cs="Calibri" w:hint="eastAsia"/>
                <w:szCs w:val="21"/>
              </w:rPr>
              <w:t>.gdb/.mdb</w:t>
            </w:r>
            <w:r>
              <w:rPr>
                <w:rFonts w:ascii="宋体" w:hAnsi="宋体" w:cs="Calibri" w:hint="eastAsia"/>
                <w:szCs w:val="21"/>
              </w:rPr>
              <w:t>）。</w:t>
            </w:r>
          </w:p>
          <w:p w14:paraId="2258126E"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2.</w:t>
            </w:r>
            <w:r>
              <w:rPr>
                <w:rFonts w:ascii="宋体" w:hAnsi="宋体" w:cs="Calibri" w:hint="eastAsia"/>
                <w:szCs w:val="21"/>
              </w:rPr>
              <w:t>外业核实举证。</w:t>
            </w:r>
          </w:p>
          <w:p w14:paraId="27C7BD8F"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一是按照广西自然资源综合监测监管相关技术要求，拟对我院任务区约</w:t>
            </w:r>
            <w:r>
              <w:rPr>
                <w:rFonts w:ascii="宋体" w:hAnsi="宋体" w:cs="Calibri" w:hint="eastAsia"/>
                <w:szCs w:val="21"/>
              </w:rPr>
              <w:t>1.4</w:t>
            </w:r>
            <w:r>
              <w:rPr>
                <w:rFonts w:ascii="宋体" w:hAnsi="宋体" w:cs="Calibri" w:hint="eastAsia"/>
                <w:szCs w:val="21"/>
              </w:rPr>
              <w:t>万个外业核实图斑，利用“广西自然资源调查云</w:t>
            </w:r>
            <w:r>
              <w:rPr>
                <w:rFonts w:ascii="宋体" w:hAnsi="宋体" w:cs="Calibri" w:hint="eastAsia"/>
                <w:szCs w:val="21"/>
              </w:rPr>
              <w:t>APP</w:t>
            </w:r>
            <w:r>
              <w:rPr>
                <w:rFonts w:ascii="宋体" w:hAnsi="宋体" w:cs="Calibri" w:hint="eastAsia"/>
                <w:szCs w:val="21"/>
              </w:rPr>
              <w:t>”</w:t>
            </w:r>
            <w:r>
              <w:rPr>
                <w:rFonts w:ascii="宋体" w:hAnsi="宋体" w:cs="Calibri" w:hint="eastAsia"/>
                <w:szCs w:val="21"/>
              </w:rPr>
              <w:t>,</w:t>
            </w:r>
            <w:r>
              <w:rPr>
                <w:rFonts w:ascii="宋体" w:hAnsi="宋体" w:cs="Calibri" w:hint="eastAsia"/>
                <w:szCs w:val="21"/>
              </w:rPr>
              <w:t>参照《广西壮族自治区自然资源厅办公室关于印发广西自然资源综合监测监管工作外业技术指南的通知》</w:t>
            </w:r>
            <w:r>
              <w:rPr>
                <w:rFonts w:ascii="宋体" w:hAnsi="宋体" w:cs="Calibri" w:hint="eastAsia"/>
                <w:szCs w:val="21"/>
              </w:rPr>
              <w:t>(</w:t>
            </w:r>
            <w:r>
              <w:rPr>
                <w:rFonts w:ascii="宋体" w:hAnsi="宋体" w:cs="Calibri" w:hint="eastAsia"/>
                <w:szCs w:val="21"/>
              </w:rPr>
              <w:t>桂自然资办〔</w:t>
            </w:r>
            <w:r>
              <w:rPr>
                <w:rFonts w:ascii="宋体" w:hAnsi="宋体" w:cs="Calibri" w:hint="eastAsia"/>
                <w:szCs w:val="21"/>
              </w:rPr>
              <w:t>2022</w:t>
            </w:r>
            <w:r>
              <w:rPr>
                <w:rFonts w:ascii="宋体" w:hAnsi="宋体" w:cs="Calibri" w:hint="eastAsia"/>
                <w:szCs w:val="21"/>
              </w:rPr>
              <w:t>〕</w:t>
            </w:r>
            <w:r>
              <w:rPr>
                <w:rFonts w:ascii="宋体" w:hAnsi="宋体" w:cs="Calibri" w:hint="eastAsia"/>
                <w:szCs w:val="21"/>
              </w:rPr>
              <w:t>157</w:t>
            </w:r>
            <w:r>
              <w:rPr>
                <w:rFonts w:ascii="宋体" w:hAnsi="宋体" w:cs="Calibri" w:hint="eastAsia"/>
                <w:szCs w:val="21"/>
              </w:rPr>
              <w:t>号</w:t>
            </w:r>
            <w:r>
              <w:rPr>
                <w:rFonts w:ascii="宋体" w:hAnsi="宋体" w:cs="Calibri" w:hint="eastAsia"/>
                <w:szCs w:val="21"/>
              </w:rPr>
              <w:t>)</w:t>
            </w:r>
            <w:r>
              <w:rPr>
                <w:rFonts w:ascii="宋体" w:hAnsi="宋体" w:cs="Calibri" w:hint="eastAsia"/>
                <w:szCs w:val="21"/>
              </w:rPr>
              <w:t>要求，对占用耕地或生态保护红线面积大于</w:t>
            </w:r>
            <w:r>
              <w:rPr>
                <w:rFonts w:ascii="宋体" w:hAnsi="宋体" w:cs="Calibri" w:hint="eastAsia"/>
                <w:szCs w:val="21"/>
              </w:rPr>
              <w:t>1</w:t>
            </w:r>
            <w:r>
              <w:rPr>
                <w:rFonts w:ascii="宋体" w:hAnsi="宋体" w:cs="Calibri" w:hint="eastAsia"/>
                <w:szCs w:val="21"/>
              </w:rPr>
              <w:t>亩，且影像难以判定至“三调”工作分类末级地类的变化图斑或其他需外业核实图斑开</w:t>
            </w:r>
            <w:r>
              <w:rPr>
                <w:rFonts w:ascii="宋体" w:hAnsi="宋体" w:cs="Calibri" w:hint="eastAsia"/>
                <w:szCs w:val="21"/>
              </w:rPr>
              <w:t>展自治区级外业实地调查举证，并按照“三调”工作分类末级类调查认定地类，形成用途明确、范围准确的变化图斑。</w:t>
            </w:r>
          </w:p>
          <w:p w14:paraId="34BFE83F"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二是依照广西自然资源综合监测监管相关技术规范，选用适配的无人机开展举证工作。严格遵循无人机飞行规程，在保障安全的情况下，对需核实图斑区域，约</w:t>
            </w:r>
            <w:r>
              <w:rPr>
                <w:rFonts w:ascii="宋体" w:hAnsi="宋体" w:cs="Calibri" w:hint="eastAsia"/>
                <w:szCs w:val="21"/>
              </w:rPr>
              <w:t>2500</w:t>
            </w:r>
            <w:r>
              <w:rPr>
                <w:rFonts w:ascii="宋体" w:hAnsi="宋体" w:cs="Calibri" w:hint="eastAsia"/>
                <w:szCs w:val="21"/>
              </w:rPr>
              <w:t>平方千米进行全面拍摄。飞行期间，精准设定飞行高度、航线及拍摄参数，确保采集的影像清晰、完整，能精准反映图斑实际情况。运用专业数据处理软件对影像数据进行拼接、校正，生成具有高分辨率与精度的正射影像图，该图需清晰呈现图斑边界与地物信息。同时，针对关键区域或其他需</w:t>
            </w:r>
            <w:r>
              <w:rPr>
                <w:rFonts w:ascii="宋体" w:hAnsi="宋体" w:cs="Calibri" w:hint="eastAsia"/>
                <w:szCs w:val="21"/>
              </w:rPr>
              <w:t>开展举证区域录制全景视频，视频内容应涵盖图斑全貌与重点变化细节，保证画质清晰、稳定。</w:t>
            </w:r>
          </w:p>
          <w:p w14:paraId="413D95CC"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数据要求：</w:t>
            </w:r>
          </w:p>
          <w:p w14:paraId="72A895F0"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变化图斑提取、编辑：</w:t>
            </w:r>
          </w:p>
          <w:p w14:paraId="488D086E"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（一）数学基础</w:t>
            </w:r>
          </w:p>
          <w:p w14:paraId="658941B2"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lastRenderedPageBreak/>
              <w:t>（</w:t>
            </w:r>
            <w:r>
              <w:rPr>
                <w:rFonts w:ascii="宋体" w:hAnsi="宋体" w:cs="Calibri" w:hint="eastAsia"/>
                <w:szCs w:val="21"/>
              </w:rPr>
              <w:t>1</w:t>
            </w:r>
            <w:r>
              <w:rPr>
                <w:rFonts w:ascii="宋体" w:hAnsi="宋体" w:cs="Calibri" w:hint="eastAsia"/>
                <w:szCs w:val="21"/>
              </w:rPr>
              <w:t>）坐标系统。采用“</w:t>
            </w:r>
            <w:r>
              <w:rPr>
                <w:rFonts w:ascii="宋体" w:hAnsi="宋体" w:cs="Calibri" w:hint="eastAsia"/>
                <w:szCs w:val="21"/>
              </w:rPr>
              <w:t>2000</w:t>
            </w:r>
            <w:r>
              <w:rPr>
                <w:rFonts w:ascii="宋体" w:hAnsi="宋体" w:cs="Calibri" w:hint="eastAsia"/>
                <w:szCs w:val="21"/>
              </w:rPr>
              <w:t>国家大地坐标系”。</w:t>
            </w:r>
          </w:p>
          <w:p w14:paraId="5DAA2C6B"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w:t>
            </w:r>
            <w:r>
              <w:rPr>
                <w:rFonts w:ascii="宋体" w:hAnsi="宋体" w:cs="Calibri" w:hint="eastAsia"/>
                <w:szCs w:val="21"/>
              </w:rPr>
              <w:t>2</w:t>
            </w:r>
            <w:r>
              <w:rPr>
                <w:rFonts w:ascii="宋体" w:hAnsi="宋体" w:cs="Calibri" w:hint="eastAsia"/>
                <w:szCs w:val="21"/>
              </w:rPr>
              <w:t>）投影方式。采用高斯</w:t>
            </w:r>
            <w:r>
              <w:rPr>
                <w:rFonts w:ascii="宋体" w:hAnsi="宋体" w:cs="Calibri" w:hint="eastAsia"/>
                <w:szCs w:val="21"/>
              </w:rPr>
              <w:t>-</w:t>
            </w:r>
            <w:r>
              <w:rPr>
                <w:rFonts w:ascii="宋体" w:hAnsi="宋体" w:cs="Calibri" w:hint="eastAsia"/>
                <w:szCs w:val="21"/>
              </w:rPr>
              <w:t>克吕格投影。</w:t>
            </w:r>
            <w:r>
              <w:rPr>
                <w:rFonts w:ascii="宋体" w:hAnsi="宋体" w:cs="Calibri" w:hint="eastAsia"/>
                <w:szCs w:val="21"/>
              </w:rPr>
              <w:t>1:2 000</w:t>
            </w:r>
            <w:r>
              <w:rPr>
                <w:rFonts w:ascii="宋体" w:hAnsi="宋体" w:cs="Calibri" w:hint="eastAsia"/>
                <w:szCs w:val="21"/>
              </w:rPr>
              <w:t>、</w:t>
            </w:r>
            <w:r>
              <w:rPr>
                <w:rFonts w:ascii="宋体" w:hAnsi="宋体" w:cs="Calibri" w:hint="eastAsia"/>
                <w:szCs w:val="21"/>
              </w:rPr>
              <w:t>1:5 000</w:t>
            </w:r>
            <w:r>
              <w:rPr>
                <w:rFonts w:ascii="宋体" w:hAnsi="宋体" w:cs="Calibri" w:hint="eastAsia"/>
                <w:szCs w:val="21"/>
              </w:rPr>
              <w:t>、</w:t>
            </w:r>
            <w:r>
              <w:rPr>
                <w:rFonts w:ascii="宋体" w:hAnsi="宋体" w:cs="Calibri" w:hint="eastAsia"/>
                <w:szCs w:val="21"/>
              </w:rPr>
              <w:t>1:10 000</w:t>
            </w:r>
            <w:r>
              <w:rPr>
                <w:rFonts w:ascii="宋体" w:hAnsi="宋体" w:cs="Calibri" w:hint="eastAsia"/>
                <w:szCs w:val="21"/>
              </w:rPr>
              <w:t>比例尺标准分幅图或数据按</w:t>
            </w:r>
            <w:r>
              <w:rPr>
                <w:rFonts w:ascii="宋体" w:hAnsi="宋体" w:cs="Calibri" w:hint="eastAsia"/>
                <w:szCs w:val="21"/>
              </w:rPr>
              <w:t>3</w:t>
            </w:r>
            <w:r>
              <w:rPr>
                <w:rFonts w:ascii="宋体" w:hAnsi="宋体" w:cs="Calibri" w:hint="eastAsia"/>
                <w:szCs w:val="21"/>
              </w:rPr>
              <w:t>度分带。</w:t>
            </w:r>
          </w:p>
          <w:p w14:paraId="6476EE25"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w:t>
            </w:r>
            <w:r>
              <w:rPr>
                <w:rFonts w:ascii="宋体" w:hAnsi="宋体" w:cs="Calibri" w:hint="eastAsia"/>
                <w:szCs w:val="21"/>
              </w:rPr>
              <w:t>3</w:t>
            </w:r>
            <w:r>
              <w:rPr>
                <w:rFonts w:ascii="宋体" w:hAnsi="宋体" w:cs="Calibri" w:hint="eastAsia"/>
                <w:szCs w:val="21"/>
              </w:rPr>
              <w:t>）高程基准。采用“</w:t>
            </w:r>
            <w:r>
              <w:rPr>
                <w:rFonts w:ascii="宋体" w:hAnsi="宋体" w:cs="Calibri" w:hint="eastAsia"/>
                <w:szCs w:val="21"/>
              </w:rPr>
              <w:t>1985</w:t>
            </w:r>
            <w:r>
              <w:rPr>
                <w:rFonts w:ascii="宋体" w:hAnsi="宋体" w:cs="Calibri" w:hint="eastAsia"/>
                <w:szCs w:val="21"/>
              </w:rPr>
              <w:t>国家高程基准”。</w:t>
            </w:r>
          </w:p>
          <w:p w14:paraId="419AE326" w14:textId="77777777" w:rsidR="00EA08E0" w:rsidRDefault="007B7512">
            <w:pPr>
              <w:spacing w:line="300" w:lineRule="auto"/>
              <w:ind w:firstLineChars="200" w:firstLine="420"/>
              <w:rPr>
                <w:rFonts w:ascii="宋体" w:hAnsi="宋体" w:cs="Calibri"/>
                <w:szCs w:val="21"/>
              </w:rPr>
            </w:pPr>
            <w:bookmarkStart w:id="33" w:name="_Toc112734348"/>
            <w:r>
              <w:rPr>
                <w:rFonts w:ascii="宋体" w:hAnsi="宋体" w:cs="Calibri" w:hint="eastAsia"/>
                <w:szCs w:val="21"/>
              </w:rPr>
              <w:t>（</w:t>
            </w:r>
            <w:r>
              <w:rPr>
                <w:rFonts w:ascii="宋体" w:hAnsi="宋体" w:cs="Calibri" w:hint="eastAsia"/>
                <w:szCs w:val="21"/>
              </w:rPr>
              <w:t>4</w:t>
            </w:r>
            <w:r>
              <w:rPr>
                <w:rFonts w:ascii="宋体" w:hAnsi="宋体" w:cs="Calibri" w:hint="eastAsia"/>
                <w:szCs w:val="21"/>
              </w:rPr>
              <w:t>）计量单位</w:t>
            </w:r>
            <w:bookmarkEnd w:id="33"/>
            <w:r>
              <w:rPr>
                <w:rFonts w:ascii="宋体" w:hAnsi="宋体" w:cs="Calibri" w:hint="eastAsia"/>
                <w:szCs w:val="21"/>
              </w:rPr>
              <w:t>。长度单位采用米（</w:t>
            </w:r>
            <w:r>
              <w:rPr>
                <w:rFonts w:ascii="宋体" w:hAnsi="宋体" w:cs="Calibri" w:hint="eastAsia"/>
                <w:szCs w:val="21"/>
              </w:rPr>
              <w:t>m</w:t>
            </w:r>
            <w:r>
              <w:rPr>
                <w:rFonts w:ascii="宋体" w:hAnsi="宋体" w:cs="Calibri" w:hint="eastAsia"/>
                <w:szCs w:val="21"/>
              </w:rPr>
              <w:t>），保留小数点后</w:t>
            </w:r>
            <w:r>
              <w:rPr>
                <w:rFonts w:ascii="宋体" w:hAnsi="宋体" w:cs="Calibri" w:hint="eastAsia"/>
                <w:szCs w:val="21"/>
              </w:rPr>
              <w:t>2</w:t>
            </w:r>
            <w:r>
              <w:rPr>
                <w:rFonts w:ascii="宋体" w:hAnsi="宋体" w:cs="Calibri" w:hint="eastAsia"/>
                <w:szCs w:val="21"/>
              </w:rPr>
              <w:t>位。面积计算单位采用平方米（</w:t>
            </w:r>
            <w:r>
              <w:rPr>
                <w:rFonts w:ascii="宋体" w:hAnsi="宋体" w:cs="Calibri" w:hint="eastAsia"/>
                <w:szCs w:val="21"/>
              </w:rPr>
              <w:t>m</w:t>
            </w:r>
            <w:r>
              <w:rPr>
                <w:rFonts w:ascii="宋体" w:hAnsi="宋体" w:cs="Calibri" w:hint="eastAsia"/>
                <w:szCs w:val="21"/>
              </w:rPr>
              <w:t>²），保留小数点后</w:t>
            </w:r>
            <w:r>
              <w:rPr>
                <w:rFonts w:ascii="宋体" w:hAnsi="宋体" w:cs="Calibri" w:hint="eastAsia"/>
                <w:szCs w:val="21"/>
              </w:rPr>
              <w:t>2</w:t>
            </w:r>
            <w:r>
              <w:rPr>
                <w:rFonts w:ascii="宋体" w:hAnsi="宋体" w:cs="Calibri" w:hint="eastAsia"/>
                <w:szCs w:val="21"/>
              </w:rPr>
              <w:t>位。面积统计汇总单位采用亩，保留小数点后</w:t>
            </w:r>
            <w:r>
              <w:rPr>
                <w:rFonts w:ascii="宋体" w:hAnsi="宋体" w:cs="Calibri" w:hint="eastAsia"/>
                <w:szCs w:val="21"/>
              </w:rPr>
              <w:t>2</w:t>
            </w:r>
            <w:r>
              <w:rPr>
                <w:rFonts w:ascii="宋体" w:hAnsi="宋体" w:cs="Calibri" w:hint="eastAsia"/>
                <w:szCs w:val="21"/>
              </w:rPr>
              <w:t>位；平方米与</w:t>
            </w:r>
            <w:r>
              <w:rPr>
                <w:rFonts w:ascii="宋体" w:hAnsi="宋体" w:cs="Calibri" w:hint="eastAsia"/>
                <w:szCs w:val="21"/>
              </w:rPr>
              <w:t>亩的换算采用：</w:t>
            </w:r>
            <w:r>
              <w:rPr>
                <w:rFonts w:ascii="宋体" w:hAnsi="宋体" w:cs="Calibri" w:hint="eastAsia"/>
                <w:szCs w:val="21"/>
              </w:rPr>
              <w:t>1</w:t>
            </w:r>
            <w:r>
              <w:rPr>
                <w:rFonts w:ascii="宋体" w:hAnsi="宋体" w:cs="Calibri" w:hint="eastAsia"/>
                <w:szCs w:val="21"/>
              </w:rPr>
              <w:t>平方米</w:t>
            </w:r>
            <w:r>
              <w:rPr>
                <w:rFonts w:ascii="宋体" w:hAnsi="宋体" w:cs="Calibri" w:hint="eastAsia"/>
                <w:szCs w:val="21"/>
              </w:rPr>
              <w:t>=0.0015</w:t>
            </w:r>
            <w:r>
              <w:rPr>
                <w:rFonts w:ascii="宋体" w:hAnsi="宋体" w:cs="Calibri" w:hint="eastAsia"/>
                <w:szCs w:val="21"/>
              </w:rPr>
              <w:t>亩。影像覆盖面积统计汇总单位采用平米千米（</w:t>
            </w:r>
            <w:r>
              <w:rPr>
                <w:rFonts w:ascii="宋体" w:hAnsi="宋体" w:cs="Calibri" w:hint="eastAsia"/>
                <w:szCs w:val="21"/>
              </w:rPr>
              <w:t>km</w:t>
            </w:r>
            <w:r>
              <w:rPr>
                <w:rFonts w:ascii="宋体" w:hAnsi="宋体" w:cs="Calibri" w:hint="eastAsia"/>
                <w:szCs w:val="21"/>
              </w:rPr>
              <w:t>²），保留小数点后</w:t>
            </w:r>
            <w:r>
              <w:rPr>
                <w:rFonts w:ascii="宋体" w:hAnsi="宋体" w:cs="Calibri" w:hint="eastAsia"/>
                <w:szCs w:val="21"/>
              </w:rPr>
              <w:t>2</w:t>
            </w:r>
            <w:r>
              <w:rPr>
                <w:rFonts w:ascii="宋体" w:hAnsi="宋体" w:cs="Calibri" w:hint="eastAsia"/>
                <w:szCs w:val="21"/>
              </w:rPr>
              <w:t>位。</w:t>
            </w:r>
          </w:p>
          <w:p w14:paraId="6E08FD3F"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（二）分类标准</w:t>
            </w:r>
          </w:p>
          <w:p w14:paraId="69E84EEC"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变化图斑分类按第三次全国国土调查工作分类</w:t>
            </w:r>
            <w:r>
              <w:rPr>
                <w:rFonts w:ascii="宋体" w:hAnsi="宋体" w:cs="Calibri" w:hint="eastAsia"/>
                <w:szCs w:val="21"/>
              </w:rPr>
              <w:t>,</w:t>
            </w:r>
            <w:r>
              <w:rPr>
                <w:rFonts w:ascii="宋体" w:hAnsi="宋体" w:cs="Calibri" w:hint="eastAsia"/>
                <w:szCs w:val="21"/>
              </w:rPr>
              <w:t>特殊地类按照《</w:t>
            </w:r>
            <w:r>
              <w:rPr>
                <w:rFonts w:ascii="宋体" w:hAnsi="宋体" w:cs="Calibri" w:hint="eastAsia"/>
                <w:szCs w:val="21"/>
              </w:rPr>
              <w:t>2024</w:t>
            </w:r>
            <w:r>
              <w:rPr>
                <w:rFonts w:ascii="宋体" w:hAnsi="宋体" w:cs="Calibri" w:hint="eastAsia"/>
                <w:szCs w:val="21"/>
              </w:rPr>
              <w:t>年广西自然资源综合监测监管变化图斑提取与整理技术方案》《</w:t>
            </w:r>
            <w:r>
              <w:rPr>
                <w:rFonts w:ascii="宋体" w:hAnsi="宋体" w:cs="Calibri" w:hint="eastAsia"/>
                <w:szCs w:val="21"/>
              </w:rPr>
              <w:t>2025</w:t>
            </w:r>
            <w:r>
              <w:rPr>
                <w:rFonts w:ascii="宋体" w:hAnsi="宋体" w:cs="Calibri" w:hint="eastAsia"/>
                <w:szCs w:val="21"/>
              </w:rPr>
              <w:t>年广西自然资源综合监测监管工作方案》相关规定执行。</w:t>
            </w:r>
          </w:p>
          <w:p w14:paraId="1028A973"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（三）图斑面积精度</w:t>
            </w:r>
            <w:r>
              <w:rPr>
                <w:rFonts w:ascii="宋体" w:hAnsi="宋体" w:cs="Calibri" w:hint="eastAsia"/>
                <w:szCs w:val="21"/>
              </w:rPr>
              <w:t xml:space="preserve"> </w:t>
            </w:r>
          </w:p>
          <w:p w14:paraId="02F961F8"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最小提取图斑面积应符合下列要求：</w:t>
            </w:r>
          </w:p>
          <w:p w14:paraId="34301B9F"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w:t>
            </w:r>
            <w:r>
              <w:rPr>
                <w:rFonts w:ascii="宋体" w:hAnsi="宋体" w:cs="Calibri" w:hint="eastAsia"/>
                <w:szCs w:val="21"/>
              </w:rPr>
              <w:t>1</w:t>
            </w:r>
            <w:r>
              <w:rPr>
                <w:rFonts w:ascii="宋体" w:hAnsi="宋体" w:cs="Calibri" w:hint="eastAsia"/>
                <w:szCs w:val="21"/>
              </w:rPr>
              <w:t>）建（构）筑物占耕地面积</w:t>
            </w:r>
            <w:r>
              <w:rPr>
                <w:rFonts w:ascii="宋体" w:hAnsi="宋体" w:cs="Calibri" w:hint="eastAsia"/>
                <w:szCs w:val="21"/>
              </w:rPr>
              <w:t>50m</w:t>
            </w:r>
            <w:r>
              <w:rPr>
                <w:rFonts w:ascii="宋体" w:hAnsi="宋体" w:cs="Calibri" w:hint="eastAsia"/>
                <w:szCs w:val="21"/>
              </w:rPr>
              <w:t>²。</w:t>
            </w:r>
          </w:p>
          <w:p w14:paraId="34A062E7"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w:t>
            </w:r>
            <w:r>
              <w:rPr>
                <w:rFonts w:ascii="宋体" w:hAnsi="宋体" w:cs="Calibri" w:hint="eastAsia"/>
                <w:szCs w:val="21"/>
              </w:rPr>
              <w:t>2</w:t>
            </w:r>
            <w:r>
              <w:rPr>
                <w:rFonts w:ascii="宋体" w:hAnsi="宋体" w:cs="Calibri" w:hint="eastAsia"/>
                <w:szCs w:val="21"/>
              </w:rPr>
              <w:t>）建设用地和设施农用地面积</w:t>
            </w:r>
            <w:r>
              <w:rPr>
                <w:rFonts w:ascii="宋体" w:hAnsi="宋体" w:cs="Calibri" w:hint="eastAsia"/>
                <w:szCs w:val="21"/>
              </w:rPr>
              <w:t>200m</w:t>
            </w:r>
            <w:r>
              <w:rPr>
                <w:rFonts w:ascii="宋体" w:hAnsi="宋体" w:cs="Calibri" w:hint="eastAsia"/>
                <w:szCs w:val="21"/>
              </w:rPr>
              <w:t>²。</w:t>
            </w:r>
          </w:p>
          <w:p w14:paraId="07FF14FC"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w:t>
            </w:r>
            <w:r>
              <w:rPr>
                <w:rFonts w:ascii="宋体" w:hAnsi="宋体" w:cs="Calibri" w:hint="eastAsia"/>
                <w:szCs w:val="21"/>
              </w:rPr>
              <w:t>3</w:t>
            </w:r>
            <w:r>
              <w:rPr>
                <w:rFonts w:ascii="宋体" w:hAnsi="宋体" w:cs="Calibri" w:hint="eastAsia"/>
                <w:szCs w:val="21"/>
              </w:rPr>
              <w:t>）农用地（不含设施农用地）面积</w:t>
            </w:r>
            <w:r>
              <w:rPr>
                <w:rFonts w:ascii="宋体" w:hAnsi="宋体" w:cs="Calibri" w:hint="eastAsia"/>
                <w:szCs w:val="21"/>
              </w:rPr>
              <w:t>400m</w:t>
            </w:r>
            <w:r>
              <w:rPr>
                <w:rFonts w:ascii="宋体" w:hAnsi="宋体" w:cs="Calibri" w:hint="eastAsia"/>
                <w:szCs w:val="21"/>
              </w:rPr>
              <w:t>²。</w:t>
            </w:r>
          </w:p>
          <w:p w14:paraId="5FD4AB96"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w:t>
            </w:r>
            <w:r>
              <w:rPr>
                <w:rFonts w:ascii="宋体" w:hAnsi="宋体" w:cs="Calibri" w:hint="eastAsia"/>
                <w:szCs w:val="21"/>
              </w:rPr>
              <w:t>4</w:t>
            </w:r>
            <w:r>
              <w:rPr>
                <w:rFonts w:ascii="宋体" w:hAnsi="宋体" w:cs="Calibri" w:hint="eastAsia"/>
                <w:szCs w:val="21"/>
              </w:rPr>
              <w:t>）其他地类面积</w:t>
            </w:r>
            <w:r>
              <w:rPr>
                <w:rFonts w:ascii="宋体" w:hAnsi="宋体" w:cs="Calibri" w:hint="eastAsia"/>
                <w:szCs w:val="21"/>
              </w:rPr>
              <w:t>6</w:t>
            </w:r>
            <w:r>
              <w:rPr>
                <w:rFonts w:ascii="宋体" w:hAnsi="宋体" w:cs="Calibri" w:hint="eastAsia"/>
                <w:szCs w:val="21"/>
              </w:rPr>
              <w:t>00m</w:t>
            </w:r>
            <w:r>
              <w:rPr>
                <w:rFonts w:ascii="宋体" w:hAnsi="宋体" w:cs="Calibri" w:hint="eastAsia"/>
                <w:szCs w:val="21"/>
              </w:rPr>
              <w:t>²。</w:t>
            </w:r>
          </w:p>
          <w:p w14:paraId="7CC7817D"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w:t>
            </w:r>
            <w:r>
              <w:rPr>
                <w:rFonts w:ascii="宋体" w:hAnsi="宋体" w:cs="Calibri" w:hint="eastAsia"/>
                <w:szCs w:val="21"/>
              </w:rPr>
              <w:t>5</w:t>
            </w:r>
            <w:r>
              <w:rPr>
                <w:rFonts w:ascii="宋体" w:hAnsi="宋体" w:cs="Calibri" w:hint="eastAsia"/>
                <w:szCs w:val="21"/>
              </w:rPr>
              <w:t>）对于其他管理要求的，调查精度可按相关要求的最小面积上图。</w:t>
            </w:r>
          </w:p>
          <w:p w14:paraId="0CBF9D1D"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（四）图斑边界精度</w:t>
            </w:r>
          </w:p>
          <w:p w14:paraId="2DFB0906"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扣除影像套合差，变化图斑界线相对于正射影像上明显同名地物的位移不得大于</w:t>
            </w:r>
            <w:r>
              <w:rPr>
                <w:rFonts w:ascii="宋体" w:hAnsi="宋体" w:cs="Calibri" w:hint="eastAsia"/>
                <w:szCs w:val="21"/>
              </w:rPr>
              <w:t>3</w:t>
            </w:r>
            <w:r>
              <w:rPr>
                <w:rFonts w:ascii="宋体" w:hAnsi="宋体" w:cs="Calibri" w:hint="eastAsia"/>
                <w:szCs w:val="21"/>
              </w:rPr>
              <w:t>个像素。</w:t>
            </w:r>
          </w:p>
          <w:p w14:paraId="1295FA75"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2</w:t>
            </w:r>
            <w:r>
              <w:rPr>
                <w:rFonts w:ascii="宋体" w:hAnsi="宋体" w:cs="Calibri" w:hint="eastAsia"/>
                <w:szCs w:val="21"/>
              </w:rPr>
              <w:t>外业核实举证：</w:t>
            </w:r>
          </w:p>
          <w:p w14:paraId="1EB614BA"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2.1 APP</w:t>
            </w:r>
            <w:r>
              <w:rPr>
                <w:rFonts w:ascii="宋体" w:hAnsi="宋体" w:cs="Calibri" w:hint="eastAsia"/>
                <w:szCs w:val="21"/>
              </w:rPr>
              <w:t>外业举证。</w:t>
            </w:r>
          </w:p>
          <w:p w14:paraId="4A45DC37" w14:textId="77777777" w:rsidR="00EA08E0" w:rsidRDefault="007B7512">
            <w:pPr>
              <w:spacing w:line="300" w:lineRule="auto"/>
              <w:ind w:firstLineChars="200" w:firstLine="420"/>
              <w:rPr>
                <w:rFonts w:ascii="宋体" w:hAnsi="宋体" w:cs="Calibri"/>
                <w:szCs w:val="21"/>
              </w:rPr>
            </w:pPr>
            <w:bookmarkStart w:id="34" w:name="_Toc164242895"/>
            <w:bookmarkStart w:id="35" w:name="_Toc5617"/>
            <w:bookmarkStart w:id="36" w:name="_Toc29188"/>
            <w:bookmarkStart w:id="37" w:name="_Toc10108"/>
            <w:bookmarkStart w:id="38" w:name="_Toc6586"/>
            <w:r>
              <w:rPr>
                <w:rFonts w:ascii="宋体" w:hAnsi="宋体" w:cs="Calibri" w:hint="eastAsia"/>
                <w:szCs w:val="21"/>
              </w:rPr>
              <w:t>（一）举证信息填写</w:t>
            </w:r>
            <w:bookmarkEnd w:id="34"/>
            <w:bookmarkEnd w:id="35"/>
            <w:bookmarkEnd w:id="36"/>
            <w:bookmarkEnd w:id="37"/>
            <w:bookmarkEnd w:id="38"/>
            <w:r>
              <w:rPr>
                <w:rFonts w:ascii="宋体" w:hAnsi="宋体" w:cs="Calibri" w:hint="eastAsia"/>
                <w:szCs w:val="21"/>
              </w:rPr>
              <w:t>。</w:t>
            </w:r>
          </w:p>
          <w:p w14:paraId="751E101B"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根据外业核实情况填写外业核实记录，核实记录需写明实地现状，包括建设情况、用途、现状地类等。设施农业用地需要填写项目备案的具体用途，如畜禽养殖，养牛、养羊；水产养殖，养鱼、养虾等；作物种植，工厂化作物栽培等。</w:t>
            </w:r>
          </w:p>
          <w:p w14:paraId="1D5CCBC1" w14:textId="77777777" w:rsidR="00EA08E0" w:rsidRDefault="007B7512">
            <w:pPr>
              <w:spacing w:line="300" w:lineRule="auto"/>
              <w:ind w:firstLineChars="200" w:firstLine="420"/>
              <w:rPr>
                <w:rFonts w:ascii="宋体" w:hAnsi="宋体" w:cs="Calibri"/>
                <w:szCs w:val="21"/>
              </w:rPr>
            </w:pPr>
            <w:bookmarkStart w:id="39" w:name="_Toc2704"/>
            <w:bookmarkStart w:id="40" w:name="_Toc25754"/>
            <w:bookmarkStart w:id="41" w:name="_Toc5939"/>
            <w:bookmarkStart w:id="42" w:name="_Toc164242896"/>
            <w:bookmarkStart w:id="43" w:name="_Toc8679"/>
            <w:r>
              <w:rPr>
                <w:rFonts w:ascii="宋体" w:hAnsi="宋体" w:cs="Calibri" w:hint="eastAsia"/>
                <w:szCs w:val="21"/>
              </w:rPr>
              <w:t>（二）举证照片拍摄要求</w:t>
            </w:r>
            <w:bookmarkEnd w:id="39"/>
            <w:bookmarkEnd w:id="40"/>
            <w:bookmarkEnd w:id="41"/>
            <w:bookmarkEnd w:id="42"/>
            <w:bookmarkEnd w:id="43"/>
            <w:r>
              <w:rPr>
                <w:rFonts w:ascii="宋体" w:hAnsi="宋体" w:cs="Calibri" w:hint="eastAsia"/>
                <w:szCs w:val="21"/>
              </w:rPr>
              <w:t>。</w:t>
            </w:r>
          </w:p>
          <w:p w14:paraId="0C016CFB"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举证照片包括图斑全景照片、局部近景照片、利用特征照片。</w:t>
            </w:r>
          </w:p>
          <w:p w14:paraId="2DBE7FB3"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w:t>
            </w:r>
            <w:r>
              <w:rPr>
                <w:rFonts w:ascii="宋体" w:hAnsi="宋体" w:cs="Calibri" w:hint="eastAsia"/>
                <w:szCs w:val="21"/>
              </w:rPr>
              <w:t>图斑全景照片至少</w:t>
            </w:r>
            <w:r>
              <w:rPr>
                <w:rFonts w:ascii="宋体" w:hAnsi="宋体" w:cs="Calibri" w:hint="eastAsia"/>
                <w:szCs w:val="21"/>
              </w:rPr>
              <w:t>2</w:t>
            </w:r>
            <w:r>
              <w:rPr>
                <w:rFonts w:ascii="宋体" w:hAnsi="宋体" w:cs="Calibri" w:hint="eastAsia"/>
                <w:szCs w:val="21"/>
              </w:rPr>
              <w:t>张。照片应能反映图斑整体利用情况，对于面积较大的图斑应围绕图斑一圈和从图斑内部向外进行拍摄。</w:t>
            </w:r>
          </w:p>
          <w:p w14:paraId="0035B772"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2.</w:t>
            </w:r>
            <w:r>
              <w:rPr>
                <w:rFonts w:ascii="宋体" w:hAnsi="宋体" w:cs="Calibri" w:hint="eastAsia"/>
                <w:szCs w:val="21"/>
              </w:rPr>
              <w:t>局部近景照片至少</w:t>
            </w:r>
            <w:r>
              <w:rPr>
                <w:rFonts w:ascii="宋体" w:hAnsi="宋体" w:cs="Calibri" w:hint="eastAsia"/>
                <w:szCs w:val="21"/>
              </w:rPr>
              <w:t>3</w:t>
            </w:r>
            <w:r>
              <w:rPr>
                <w:rFonts w:ascii="宋体" w:hAnsi="宋体" w:cs="Calibri" w:hint="eastAsia"/>
                <w:szCs w:val="21"/>
              </w:rPr>
              <w:t>张。照片应能具体说明图斑实地利用现状，特别是对图斑地类与图斑影像特征明显不一致的区域</w:t>
            </w:r>
            <w:r>
              <w:rPr>
                <w:rFonts w:ascii="宋体" w:hAnsi="宋体" w:cs="Calibri" w:hint="eastAsia"/>
                <w:szCs w:val="21"/>
              </w:rPr>
              <w:t>，应拍摄局部近景照片。</w:t>
            </w:r>
          </w:p>
          <w:p w14:paraId="27CB337B"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3.</w:t>
            </w:r>
            <w:r>
              <w:rPr>
                <w:rFonts w:ascii="宋体" w:hAnsi="宋体" w:cs="Calibri" w:hint="eastAsia"/>
                <w:szCs w:val="21"/>
              </w:rPr>
              <w:t>利用特征照片至少</w:t>
            </w:r>
            <w:r>
              <w:rPr>
                <w:rFonts w:ascii="宋体" w:hAnsi="宋体" w:cs="Calibri" w:hint="eastAsia"/>
                <w:szCs w:val="21"/>
              </w:rPr>
              <w:t>2</w:t>
            </w:r>
            <w:r>
              <w:rPr>
                <w:rFonts w:ascii="宋体" w:hAnsi="宋体" w:cs="Calibri" w:hint="eastAsia"/>
                <w:szCs w:val="21"/>
              </w:rPr>
              <w:t>张。拍摄建筑物内部照片，体现内</w:t>
            </w:r>
            <w:r>
              <w:rPr>
                <w:rFonts w:ascii="宋体" w:hAnsi="宋体" w:cs="Calibri" w:hint="eastAsia"/>
                <w:szCs w:val="21"/>
              </w:rPr>
              <w:lastRenderedPageBreak/>
              <w:t>部利用特征。对全景和近景照片不能反映种植作物情况的，可拍摄种植作物的近距离照片。</w:t>
            </w:r>
          </w:p>
          <w:p w14:paraId="3982CFD3"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4.</w:t>
            </w:r>
            <w:r>
              <w:rPr>
                <w:rFonts w:ascii="宋体" w:hAnsi="宋体" w:cs="Calibri" w:hint="eastAsia"/>
                <w:szCs w:val="21"/>
              </w:rPr>
              <w:t>照片难以反映现场全部情况的图斑，除了拍摄举证照片，还应通过拍摄视频进行补充举证。</w:t>
            </w:r>
          </w:p>
          <w:p w14:paraId="6A6BA738"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5.</w:t>
            </w:r>
            <w:r>
              <w:rPr>
                <w:rFonts w:ascii="宋体" w:hAnsi="宋体" w:cs="Calibri" w:hint="eastAsia"/>
                <w:szCs w:val="21"/>
              </w:rPr>
              <w:t>建筑物应拍出全貌，建筑上如有能反映用途的牌匾，需拍摄且字体能清晰可见。</w:t>
            </w:r>
          </w:p>
          <w:p w14:paraId="3EFAF9D1"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6.</w:t>
            </w:r>
            <w:r>
              <w:rPr>
                <w:rFonts w:ascii="宋体" w:hAnsi="宋体" w:cs="Calibri" w:hint="eastAsia"/>
                <w:szCs w:val="21"/>
              </w:rPr>
              <w:t>临时棚、简易棚、活动板房等应拍摄地面是否硬化及现场利用状况。</w:t>
            </w:r>
          </w:p>
          <w:p w14:paraId="3D4EA509"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7.</w:t>
            </w:r>
            <w:r>
              <w:rPr>
                <w:rFonts w:ascii="宋体" w:hAnsi="宋体" w:cs="Calibri" w:hint="eastAsia"/>
                <w:szCs w:val="21"/>
              </w:rPr>
              <w:t>项目临时用地应拍摄项目主体挂牌，如某某项目部、某某工程部等，临时用地范围是否有永久性建筑应重点拍摄。</w:t>
            </w:r>
          </w:p>
          <w:p w14:paraId="0D1E2982"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8.</w:t>
            </w:r>
            <w:r>
              <w:rPr>
                <w:rFonts w:ascii="宋体" w:hAnsi="宋体" w:cs="Calibri" w:hint="eastAsia"/>
                <w:szCs w:val="21"/>
              </w:rPr>
              <w:t>采矿用地应拍摄能反应开发利用现状、地形地貌景观破坏情况和矿山土地复垦情况，并拍摄挖掘或传送运输等机器设备。</w:t>
            </w:r>
          </w:p>
          <w:p w14:paraId="592B0E88"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9.</w:t>
            </w:r>
            <w:r>
              <w:rPr>
                <w:rFonts w:ascii="宋体" w:hAnsi="宋体" w:cs="Calibri" w:hint="eastAsia"/>
                <w:szCs w:val="21"/>
              </w:rPr>
              <w:t>在建铁路公路，应拍摄建设状态，如路面是否硬化、路基是否形成、道路是否通达等，同一铁路、公路或沟渠等线形地物可选其中</w:t>
            </w:r>
            <w:r>
              <w:rPr>
                <w:rFonts w:ascii="宋体" w:hAnsi="宋体" w:cs="Calibri" w:hint="eastAsia"/>
                <w:szCs w:val="21"/>
              </w:rPr>
              <w:t>1-2</w:t>
            </w:r>
            <w:r>
              <w:rPr>
                <w:rFonts w:ascii="宋体" w:hAnsi="宋体" w:cs="Calibri" w:hint="eastAsia"/>
                <w:szCs w:val="21"/>
              </w:rPr>
              <w:t>个典型图斑进行实地举证，其他图斑备注说明。</w:t>
            </w:r>
          </w:p>
          <w:p w14:paraId="63D95AFC"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10.</w:t>
            </w:r>
            <w:r>
              <w:rPr>
                <w:rFonts w:ascii="宋体" w:hAnsi="宋体" w:cs="Calibri" w:hint="eastAsia"/>
                <w:szCs w:val="21"/>
              </w:rPr>
              <w:t>推土区除了拍摄远景近景照片外，还需拍摄推（堆）土区的利用状态，如是否开始建设、是否开挖地基、是否堆放东西等。</w:t>
            </w:r>
          </w:p>
          <w:p w14:paraId="24845EC0"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11.</w:t>
            </w:r>
            <w:r>
              <w:rPr>
                <w:rFonts w:ascii="宋体" w:hAnsi="宋体" w:cs="Calibri" w:hint="eastAsia"/>
                <w:szCs w:val="21"/>
              </w:rPr>
              <w:t>作物拍摄要能够清晰分辨出种植的农作物和是否直接利用表土进行种植，如果耕地中种植有多种农作物，应分别拍摄不同的农</w:t>
            </w:r>
            <w:r>
              <w:rPr>
                <w:rFonts w:ascii="宋体" w:hAnsi="宋体" w:cs="Calibri" w:hint="eastAsia"/>
                <w:szCs w:val="21"/>
              </w:rPr>
              <w:t>作物，且能反映出与其它农作物的相关位置关系。农作物有套种的情况，要拍摄出套种的整体情况和套种的农作物。</w:t>
            </w:r>
          </w:p>
          <w:p w14:paraId="0533A021"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12.</w:t>
            </w:r>
            <w:r>
              <w:rPr>
                <w:rFonts w:ascii="宋体" w:hAnsi="宋体" w:cs="Calibri" w:hint="eastAsia"/>
                <w:szCs w:val="21"/>
              </w:rPr>
              <w:t>种植大棚应至少拍摄一张能反映全部大棚的远景照片，如果大棚图斑面积较大，具有一定规模，没有合适的站立点拍摄整体照片，可以站在不同方位拍摄照片以反映整体情况。近景照片要能体现表土利用情况和农作物种植情况。</w:t>
            </w:r>
          </w:p>
          <w:p w14:paraId="2892C431"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13.</w:t>
            </w:r>
            <w:r>
              <w:rPr>
                <w:rFonts w:ascii="宋体" w:hAnsi="宋体" w:cs="Calibri" w:hint="eastAsia"/>
                <w:szCs w:val="21"/>
              </w:rPr>
              <w:t>园地拍摄的远景照片要体现果园规模，近景要能反映果树的种植状况及果树种类，如果图斑内种植有两种以上的果树时，应分别对每一种果树进行拍摄，园地间有套种的情况也要进行拍摄。</w:t>
            </w:r>
          </w:p>
          <w:p w14:paraId="217D5A1A"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14.</w:t>
            </w:r>
            <w:r>
              <w:rPr>
                <w:rFonts w:ascii="宋体" w:hAnsi="宋体" w:cs="Calibri" w:hint="eastAsia"/>
                <w:szCs w:val="21"/>
              </w:rPr>
              <w:t>林地拍摄时，远景尽量</w:t>
            </w:r>
            <w:r>
              <w:rPr>
                <w:rFonts w:ascii="宋体" w:hAnsi="宋体" w:cs="Calibri" w:hint="eastAsia"/>
                <w:szCs w:val="21"/>
              </w:rPr>
              <w:t>拍摄全部或部分完整的树木，尽量避免只拍树体的上半部或下半部，近景要能反映林木的种植状况及林木的种类，林地问有套种的情况也要进行拍摄。</w:t>
            </w:r>
          </w:p>
          <w:p w14:paraId="60F66A2A" w14:textId="77777777" w:rsidR="00EA08E0" w:rsidRDefault="007B7512">
            <w:pPr>
              <w:spacing w:line="300" w:lineRule="auto"/>
              <w:ind w:firstLineChars="200" w:firstLine="420"/>
              <w:rPr>
                <w:rFonts w:ascii="宋体" w:hAnsi="宋体" w:cs="Calibri"/>
                <w:szCs w:val="21"/>
              </w:rPr>
            </w:pPr>
            <w:bookmarkStart w:id="44" w:name="_Toc5714"/>
            <w:r>
              <w:rPr>
                <w:rFonts w:ascii="宋体" w:hAnsi="宋体" w:cs="Calibri" w:hint="eastAsia"/>
                <w:szCs w:val="21"/>
              </w:rPr>
              <w:t>15.</w:t>
            </w:r>
            <w:r>
              <w:rPr>
                <w:rFonts w:ascii="宋体" w:hAnsi="宋体" w:cs="Calibri" w:hint="eastAsia"/>
                <w:szCs w:val="21"/>
              </w:rPr>
              <w:t>草地拍摄时，远景地平线边界尽量不高于镜头的中心。</w:t>
            </w:r>
            <w:bookmarkEnd w:id="44"/>
          </w:p>
          <w:p w14:paraId="6853BB7A"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16.</w:t>
            </w:r>
            <w:r>
              <w:rPr>
                <w:rFonts w:ascii="宋体" w:hAnsi="宋体" w:cs="Calibri" w:hint="eastAsia"/>
                <w:szCs w:val="21"/>
              </w:rPr>
              <w:t>对于实地已处置或已拆分的图斑，拍摄拆除复垦前后对比照片，参照物要一致，能客观反映拆除复垦前后图斑现状变化。对于拆分图斑，拆分的各部分应单独拍照，拍照要按照单独图斑的拍照要求。</w:t>
            </w:r>
          </w:p>
          <w:p w14:paraId="6F4C1893"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2.2</w:t>
            </w:r>
            <w:r>
              <w:rPr>
                <w:rFonts w:ascii="宋体" w:hAnsi="宋体" w:cs="Calibri" w:hint="eastAsia"/>
                <w:szCs w:val="21"/>
              </w:rPr>
              <w:t>无人机举证</w:t>
            </w:r>
          </w:p>
          <w:p w14:paraId="5557B6C3"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lastRenderedPageBreak/>
              <w:t>2.2.1</w:t>
            </w:r>
            <w:r>
              <w:rPr>
                <w:rFonts w:ascii="宋体" w:hAnsi="宋体" w:cs="Calibri" w:hint="eastAsia"/>
                <w:szCs w:val="21"/>
              </w:rPr>
              <w:t>无人机航飞正射影像</w:t>
            </w:r>
          </w:p>
          <w:p w14:paraId="210B3E51"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（一）数学基础</w:t>
            </w:r>
          </w:p>
          <w:p w14:paraId="47627D58"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坐标系统采用</w:t>
            </w:r>
            <w:r>
              <w:rPr>
                <w:rFonts w:ascii="宋体" w:hAnsi="宋体" w:cs="Calibri" w:hint="eastAsia"/>
                <w:szCs w:val="21"/>
              </w:rPr>
              <w:t xml:space="preserve"> 2000</w:t>
            </w:r>
            <w:r>
              <w:rPr>
                <w:rFonts w:ascii="宋体" w:hAnsi="宋体" w:cs="Calibri" w:hint="eastAsia"/>
                <w:szCs w:val="21"/>
              </w:rPr>
              <w:t>国家大地坐标系，地图投影采用高斯</w:t>
            </w:r>
            <w:r>
              <w:rPr>
                <w:rFonts w:ascii="宋体" w:hAnsi="宋体" w:cs="Calibri" w:hint="eastAsia"/>
                <w:szCs w:val="21"/>
              </w:rPr>
              <w:t>-</w:t>
            </w:r>
            <w:r>
              <w:rPr>
                <w:rFonts w:ascii="宋体" w:hAnsi="宋体" w:cs="Calibri" w:hint="eastAsia"/>
                <w:szCs w:val="21"/>
              </w:rPr>
              <w:t>克吕格投影。</w:t>
            </w:r>
          </w:p>
          <w:p w14:paraId="286F8398"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（二）高程基准</w:t>
            </w:r>
          </w:p>
          <w:p w14:paraId="591823E7"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采用</w:t>
            </w:r>
            <w:r>
              <w:rPr>
                <w:rFonts w:ascii="宋体" w:hAnsi="宋体" w:cs="Calibri" w:hint="eastAsia"/>
                <w:szCs w:val="21"/>
              </w:rPr>
              <w:t>1985</w:t>
            </w:r>
            <w:r>
              <w:rPr>
                <w:rFonts w:ascii="宋体" w:hAnsi="宋体" w:cs="Calibri" w:hint="eastAsia"/>
                <w:szCs w:val="21"/>
              </w:rPr>
              <w:t>国家高程基准。坐标单位为“</w:t>
            </w:r>
            <w:r>
              <w:rPr>
                <w:rFonts w:ascii="宋体" w:hAnsi="宋体" w:cs="Calibri" w:hint="eastAsia"/>
                <w:szCs w:val="21"/>
              </w:rPr>
              <w:t>m</w:t>
            </w:r>
            <w:r>
              <w:rPr>
                <w:rFonts w:ascii="宋体" w:hAnsi="宋体" w:cs="Calibri" w:hint="eastAsia"/>
                <w:szCs w:val="21"/>
              </w:rPr>
              <w:t>”，保留</w:t>
            </w:r>
            <w:r>
              <w:rPr>
                <w:rFonts w:ascii="宋体" w:hAnsi="宋体" w:cs="Calibri" w:hint="eastAsia"/>
                <w:szCs w:val="21"/>
              </w:rPr>
              <w:t>2</w:t>
            </w:r>
            <w:r>
              <w:rPr>
                <w:rFonts w:ascii="宋体" w:hAnsi="宋体" w:cs="Calibri" w:hint="eastAsia"/>
                <w:szCs w:val="21"/>
              </w:rPr>
              <w:t>位小数。</w:t>
            </w:r>
          </w:p>
          <w:p w14:paraId="0E262BEA"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（三）成果格式要求</w:t>
            </w:r>
          </w:p>
          <w:p w14:paraId="696F5F10" w14:textId="77777777" w:rsidR="00EA08E0" w:rsidRDefault="007B7512">
            <w:pPr>
              <w:spacing w:line="300" w:lineRule="auto"/>
              <w:ind w:firstLineChars="200" w:firstLine="420"/>
              <w:rPr>
                <w:rFonts w:ascii="宋体" w:hAnsi="宋体" w:cs="Calibri"/>
                <w:szCs w:val="21"/>
              </w:rPr>
            </w:pPr>
            <w:r>
              <w:rPr>
                <w:rFonts w:ascii="宋体" w:hAnsi="宋体" w:cs="Calibri"/>
                <w:szCs w:val="21"/>
              </w:rPr>
              <w:t>正射影像成果：无压缩</w:t>
            </w:r>
            <w:r>
              <w:rPr>
                <w:rFonts w:ascii="宋体" w:hAnsi="宋体" w:cs="Calibri"/>
                <w:szCs w:val="21"/>
              </w:rPr>
              <w:t xml:space="preserve"> GeoTIFF </w:t>
            </w:r>
            <w:r>
              <w:rPr>
                <w:rFonts w:ascii="宋体" w:hAnsi="宋体" w:cs="Calibri"/>
                <w:szCs w:val="21"/>
              </w:rPr>
              <w:t>格式（</w:t>
            </w:r>
            <w:r>
              <w:rPr>
                <w:rFonts w:ascii="宋体" w:hAnsi="宋体" w:cs="Calibri"/>
                <w:szCs w:val="21"/>
              </w:rPr>
              <w:t>.tif</w:t>
            </w:r>
            <w:r>
              <w:rPr>
                <w:rFonts w:ascii="宋体" w:hAnsi="宋体" w:cs="Calibri"/>
                <w:szCs w:val="21"/>
              </w:rPr>
              <w:t>），需包含地理变换参数（</w:t>
            </w:r>
            <w:r>
              <w:rPr>
                <w:rFonts w:ascii="宋体" w:hAnsi="宋体" w:cs="Calibri"/>
                <w:szCs w:val="21"/>
              </w:rPr>
              <w:t>.tfw</w:t>
            </w:r>
            <w:r>
              <w:rPr>
                <w:rFonts w:ascii="宋体" w:hAnsi="宋体" w:cs="Calibri"/>
                <w:szCs w:val="21"/>
              </w:rPr>
              <w:t>文件）及元数据（</w:t>
            </w:r>
            <w:r>
              <w:rPr>
                <w:rFonts w:ascii="宋体" w:hAnsi="宋体" w:cs="Calibri"/>
                <w:szCs w:val="21"/>
              </w:rPr>
              <w:t>XML</w:t>
            </w:r>
            <w:r>
              <w:rPr>
                <w:rFonts w:ascii="宋体" w:hAnsi="宋体" w:cs="Calibri"/>
                <w:szCs w:val="21"/>
              </w:rPr>
              <w:t>格式）</w:t>
            </w:r>
            <w:r>
              <w:rPr>
                <w:rFonts w:ascii="宋体" w:hAnsi="宋体" w:cs="Calibri" w:hint="eastAsia"/>
                <w:szCs w:val="21"/>
              </w:rPr>
              <w:t>。</w:t>
            </w:r>
          </w:p>
          <w:p w14:paraId="709EC559"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（四）影像内容要求</w:t>
            </w:r>
          </w:p>
          <w:p w14:paraId="1605CDB0"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浏览检查输出的正射影像，影像应无明显拼接痕迹，应保持影像接边处色彩过渡自然，地物合理接边，人工地物完整。影像无重影和发虚现象，纹理清晰。注意修改扭曲变形的影像。特别是房屋、道路、悬空的桥梁等，不得出现扭曲变形。对于房屋、桥梁、立交桥等，如果发现生成的正射影像桥梁、立交桥扭曲变形，</w:t>
            </w:r>
            <w:r>
              <w:rPr>
                <w:rFonts w:ascii="宋体" w:hAnsi="宋体" w:cs="Calibri" w:hint="eastAsia"/>
                <w:szCs w:val="21"/>
              </w:rPr>
              <w:t>因地形陡峭拉伸变形，应单独对该变形区域进行处理，消除影变形扭曲现象。</w:t>
            </w:r>
          </w:p>
          <w:p w14:paraId="77B09135"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（五）影像质量要求</w:t>
            </w:r>
          </w:p>
          <w:p w14:paraId="4BBF87E7"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①垂直影像地面分辨满足技术要求，可根据项目实际需要提高影像分辨率要求。获取的倾斜影像中心点地面分辨率与垂直影像中心点地面分辨率应相当（不宜超过</w:t>
            </w:r>
            <w:r>
              <w:rPr>
                <w:rFonts w:ascii="宋体" w:hAnsi="宋体" w:cs="Calibri" w:hint="eastAsia"/>
                <w:szCs w:val="21"/>
              </w:rPr>
              <w:t>3</w:t>
            </w:r>
            <w:r>
              <w:rPr>
                <w:rFonts w:ascii="宋体" w:hAnsi="宋体" w:cs="Calibri" w:hint="eastAsia"/>
                <w:szCs w:val="21"/>
              </w:rPr>
              <w:t>倍</w:t>
            </w:r>
            <w:r>
              <w:rPr>
                <w:rFonts w:ascii="宋体" w:hAnsi="宋体" w:cs="Calibri" w:hint="eastAsia"/>
                <w:szCs w:val="21"/>
              </w:rPr>
              <w:t>)</w:t>
            </w:r>
            <w:r>
              <w:rPr>
                <w:rFonts w:ascii="宋体" w:hAnsi="宋体" w:cs="Calibri" w:hint="eastAsia"/>
                <w:szCs w:val="21"/>
              </w:rPr>
              <w:t>。</w:t>
            </w:r>
          </w:p>
          <w:p w14:paraId="0DCD8742"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②影像应清晰，层次丰富，反差适中，色调柔和，无重影、虚影；应能辨认出与地面分辨率相应的细小地物影像；根据影像实际情况，可对影像进行必要的匀光会色等处理，但不可改变影像纹理特征。</w:t>
            </w:r>
          </w:p>
          <w:p w14:paraId="20CA9664"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③影像上不应该有云、云影、烟、大面积反光、污点等缺陷。</w:t>
            </w:r>
          </w:p>
          <w:p w14:paraId="16F842A3"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④影像像点位移不大于</w:t>
            </w:r>
            <w:r>
              <w:rPr>
                <w:rFonts w:ascii="宋体" w:hAnsi="宋体" w:cs="Calibri" w:hint="eastAsia"/>
                <w:szCs w:val="21"/>
              </w:rPr>
              <w:t>1</w:t>
            </w:r>
            <w:r>
              <w:rPr>
                <w:rFonts w:ascii="宋体" w:hAnsi="宋体" w:cs="Calibri" w:hint="eastAsia"/>
                <w:szCs w:val="21"/>
              </w:rPr>
              <w:t>个像素，最大不</w:t>
            </w:r>
            <w:r>
              <w:rPr>
                <w:rFonts w:ascii="宋体" w:hAnsi="宋体" w:cs="Calibri" w:hint="eastAsia"/>
                <w:szCs w:val="21"/>
              </w:rPr>
              <w:t>大于</w:t>
            </w:r>
            <w:r>
              <w:rPr>
                <w:rFonts w:ascii="宋体" w:hAnsi="宋体" w:cs="Calibri" w:hint="eastAsia"/>
                <w:szCs w:val="21"/>
              </w:rPr>
              <w:t>1.5</w:t>
            </w:r>
            <w:r>
              <w:rPr>
                <w:rFonts w:ascii="宋体" w:hAnsi="宋体" w:cs="Calibri" w:hint="eastAsia"/>
                <w:szCs w:val="21"/>
              </w:rPr>
              <w:t>个像索。</w:t>
            </w:r>
          </w:p>
          <w:p w14:paraId="4D21258E"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2.2.2</w:t>
            </w:r>
            <w:r>
              <w:rPr>
                <w:rFonts w:ascii="宋体" w:hAnsi="宋体" w:cs="Calibri" w:hint="eastAsia"/>
                <w:szCs w:val="21"/>
              </w:rPr>
              <w:t>无人机航飞举证视频</w:t>
            </w:r>
          </w:p>
          <w:p w14:paraId="0BAA9739" w14:textId="77777777" w:rsidR="00EA08E0" w:rsidRDefault="007B7512">
            <w:pPr>
              <w:spacing w:line="300" w:lineRule="auto"/>
              <w:ind w:firstLineChars="200" w:firstLine="420"/>
              <w:rPr>
                <w:rFonts w:ascii="宋体" w:hAnsi="宋体" w:cs="Calibri"/>
                <w:szCs w:val="21"/>
              </w:rPr>
            </w:pPr>
            <w:r>
              <w:rPr>
                <w:rFonts w:ascii="宋体" w:hAnsi="宋体" w:cs="Calibri"/>
                <w:szCs w:val="21"/>
              </w:rPr>
              <w:t>相机参数</w:t>
            </w:r>
          </w:p>
          <w:p w14:paraId="2A7828FF" w14:textId="77777777" w:rsidR="00EA08E0" w:rsidRDefault="007B7512">
            <w:pPr>
              <w:spacing w:line="300" w:lineRule="auto"/>
              <w:ind w:firstLineChars="200" w:firstLine="420"/>
              <w:rPr>
                <w:rFonts w:ascii="宋体" w:hAnsi="宋体" w:cs="Calibri"/>
                <w:szCs w:val="21"/>
              </w:rPr>
            </w:pPr>
            <w:r>
              <w:rPr>
                <w:rFonts w:ascii="宋体" w:hAnsi="宋体" w:cs="Calibri"/>
                <w:szCs w:val="21"/>
              </w:rPr>
              <w:t>1.</w:t>
            </w:r>
            <w:r>
              <w:rPr>
                <w:rFonts w:ascii="宋体" w:hAnsi="宋体" w:cs="Calibri"/>
                <w:szCs w:val="21"/>
              </w:rPr>
              <w:t>分辨率</w:t>
            </w:r>
            <w:r>
              <w:rPr>
                <w:rFonts w:ascii="宋体" w:hAnsi="宋体" w:cs="Calibri"/>
                <w:szCs w:val="21"/>
              </w:rPr>
              <w:t>≥4K</w:t>
            </w:r>
            <w:r>
              <w:rPr>
                <w:rFonts w:ascii="宋体" w:hAnsi="宋体" w:cs="Calibri"/>
                <w:szCs w:val="21"/>
              </w:rPr>
              <w:t>。支持全画幅无裁剪拍摄。</w:t>
            </w:r>
          </w:p>
          <w:p w14:paraId="71D24CB4"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2.</w:t>
            </w:r>
            <w:r>
              <w:rPr>
                <w:rFonts w:ascii="宋体" w:hAnsi="宋体" w:cs="Calibri"/>
                <w:szCs w:val="21"/>
              </w:rPr>
              <w:t>ISO≤1600</w:t>
            </w:r>
            <w:r>
              <w:rPr>
                <w:rFonts w:ascii="宋体" w:hAnsi="宋体" w:cs="Calibri"/>
                <w:szCs w:val="21"/>
              </w:rPr>
              <w:t>（光照不足时可动态调整，但需保留原始文件供后期降噪）。</w:t>
            </w:r>
          </w:p>
          <w:p w14:paraId="2BD58C4E"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3.</w:t>
            </w:r>
            <w:r>
              <w:rPr>
                <w:rFonts w:ascii="宋体" w:hAnsi="宋体" w:cs="Calibri"/>
                <w:szCs w:val="21"/>
              </w:rPr>
              <w:t>原始文件：</w:t>
            </w:r>
            <w:r>
              <w:rPr>
                <w:rFonts w:ascii="宋体" w:hAnsi="宋体" w:cs="Calibri"/>
                <w:szCs w:val="21"/>
              </w:rPr>
              <w:t>ProRes 422 HQ</w:t>
            </w:r>
            <w:r>
              <w:rPr>
                <w:rFonts w:ascii="宋体" w:hAnsi="宋体" w:cs="Calibri"/>
                <w:szCs w:val="21"/>
              </w:rPr>
              <w:t>（苹果生态）或</w:t>
            </w:r>
            <w:r>
              <w:rPr>
                <w:rFonts w:ascii="宋体" w:hAnsi="宋体" w:cs="Calibri"/>
                <w:szCs w:val="21"/>
              </w:rPr>
              <w:t xml:space="preserve"> H.265</w:t>
            </w:r>
            <w:r>
              <w:rPr>
                <w:rFonts w:ascii="宋体" w:hAnsi="宋体" w:cs="Calibri"/>
                <w:szCs w:val="21"/>
              </w:rPr>
              <w:t>（支持</w:t>
            </w:r>
            <w:r>
              <w:rPr>
                <w:rFonts w:ascii="宋体" w:hAnsi="宋体" w:cs="Calibri"/>
                <w:szCs w:val="21"/>
              </w:rPr>
              <w:t xml:space="preserve"> HDR</w:t>
            </w:r>
            <w:r>
              <w:rPr>
                <w:rFonts w:ascii="宋体" w:hAnsi="宋体" w:cs="Calibri"/>
                <w:szCs w:val="21"/>
              </w:rPr>
              <w:t>）。</w:t>
            </w:r>
          </w:p>
          <w:p w14:paraId="3A744A01"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4.</w:t>
            </w:r>
            <w:r>
              <w:rPr>
                <w:rFonts w:ascii="宋体" w:hAnsi="宋体" w:cs="Calibri"/>
                <w:szCs w:val="21"/>
              </w:rPr>
              <w:t>码率：</w:t>
            </w:r>
            <w:r>
              <w:rPr>
                <w:rFonts w:ascii="宋体" w:hAnsi="宋体" w:cs="Calibri"/>
                <w:szCs w:val="21"/>
              </w:rPr>
              <w:t>≥80Mbps</w:t>
            </w:r>
            <w:r>
              <w:rPr>
                <w:rFonts w:ascii="宋体" w:hAnsi="宋体" w:cs="Calibri"/>
                <w:szCs w:val="21"/>
              </w:rPr>
              <w:t>（</w:t>
            </w:r>
            <w:r>
              <w:rPr>
                <w:rFonts w:ascii="宋体" w:hAnsi="宋体" w:cs="Calibri"/>
                <w:szCs w:val="21"/>
              </w:rPr>
              <w:t>H.265</w:t>
            </w:r>
            <w:r>
              <w:rPr>
                <w:rFonts w:ascii="宋体" w:hAnsi="宋体" w:cs="Calibri"/>
                <w:szCs w:val="21"/>
              </w:rPr>
              <w:t>）或</w:t>
            </w:r>
            <w:r>
              <w:rPr>
                <w:rFonts w:ascii="宋体" w:hAnsi="宋体" w:cs="Calibri"/>
                <w:szCs w:val="21"/>
              </w:rPr>
              <w:t>≥100Mbps</w:t>
            </w:r>
            <w:r>
              <w:rPr>
                <w:rFonts w:ascii="宋体" w:hAnsi="宋体" w:cs="Calibri"/>
                <w:szCs w:val="21"/>
              </w:rPr>
              <w:t>（</w:t>
            </w:r>
            <w:r>
              <w:rPr>
                <w:rFonts w:ascii="宋体" w:hAnsi="宋体" w:cs="Calibri"/>
                <w:szCs w:val="21"/>
              </w:rPr>
              <w:t>ProRes</w:t>
            </w:r>
            <w:r>
              <w:rPr>
                <w:rFonts w:ascii="宋体" w:hAnsi="宋体" w:cs="Calibri"/>
                <w:szCs w:val="21"/>
              </w:rPr>
              <w:t>）</w:t>
            </w:r>
          </w:p>
          <w:p w14:paraId="1A47CEA6"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5.</w:t>
            </w:r>
            <w:r>
              <w:rPr>
                <w:rFonts w:ascii="宋体" w:hAnsi="宋体" w:cs="Calibri"/>
                <w:szCs w:val="21"/>
              </w:rPr>
              <w:t>地理标记：开启无人机自动记录经纬度、高度、时间戳等元数据。</w:t>
            </w:r>
          </w:p>
          <w:p w14:paraId="4FCF7851"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6.</w:t>
            </w:r>
            <w:r>
              <w:rPr>
                <w:rFonts w:ascii="宋体" w:hAnsi="宋体" w:cs="Calibri"/>
                <w:szCs w:val="21"/>
              </w:rPr>
              <w:t>辅助设备：</w:t>
            </w:r>
          </w:p>
          <w:p w14:paraId="6547963D"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w:t>
            </w:r>
            <w:r>
              <w:rPr>
                <w:rFonts w:ascii="宋体" w:hAnsi="宋体" w:cs="Calibri" w:hint="eastAsia"/>
                <w:szCs w:val="21"/>
              </w:rPr>
              <w:t>1</w:t>
            </w:r>
            <w:r>
              <w:rPr>
                <w:rFonts w:ascii="宋体" w:hAnsi="宋体" w:cs="Calibri" w:hint="eastAsia"/>
                <w:szCs w:val="21"/>
              </w:rPr>
              <w:t>）</w:t>
            </w:r>
            <w:r>
              <w:rPr>
                <w:rFonts w:ascii="宋体" w:hAnsi="宋体" w:cs="Calibri"/>
                <w:szCs w:val="21"/>
              </w:rPr>
              <w:t>外接广角镜头（支持全画幅</w:t>
            </w:r>
            <w:r>
              <w:rPr>
                <w:rFonts w:ascii="宋体" w:hAnsi="宋体" w:cs="Calibri"/>
                <w:szCs w:val="21"/>
              </w:rPr>
              <w:t xml:space="preserve"> </w:t>
            </w:r>
            <w:r>
              <w:rPr>
                <w:rFonts w:ascii="宋体" w:hAnsi="宋体" w:cs="Calibri" w:hint="eastAsia"/>
                <w:szCs w:val="21"/>
              </w:rPr>
              <w:t>4</w:t>
            </w:r>
            <w:r>
              <w:rPr>
                <w:rFonts w:ascii="宋体" w:hAnsi="宋体" w:cs="Calibri"/>
                <w:szCs w:val="21"/>
              </w:rPr>
              <w:t xml:space="preserve">K </w:t>
            </w:r>
            <w:r>
              <w:rPr>
                <w:rFonts w:ascii="宋体" w:hAnsi="宋体" w:cs="Calibri"/>
                <w:szCs w:val="21"/>
              </w:rPr>
              <w:t>拍摄，允许轻微畸</w:t>
            </w:r>
            <w:r>
              <w:rPr>
                <w:rFonts w:ascii="宋体" w:hAnsi="宋体" w:cs="Calibri"/>
                <w:szCs w:val="21"/>
              </w:rPr>
              <w:lastRenderedPageBreak/>
              <w:t>变，后期可通过算法校正）。</w:t>
            </w:r>
          </w:p>
          <w:p w14:paraId="065B81B3"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w:t>
            </w:r>
            <w:r>
              <w:rPr>
                <w:rFonts w:ascii="宋体" w:hAnsi="宋体" w:cs="Calibri" w:hint="eastAsia"/>
                <w:szCs w:val="21"/>
              </w:rPr>
              <w:t>2</w:t>
            </w:r>
            <w:r>
              <w:rPr>
                <w:rFonts w:ascii="宋体" w:hAnsi="宋体" w:cs="Calibri" w:hint="eastAsia"/>
                <w:szCs w:val="21"/>
              </w:rPr>
              <w:t>）</w:t>
            </w:r>
            <w:r>
              <w:rPr>
                <w:rFonts w:ascii="宋体" w:hAnsi="宋体" w:cs="Calibri"/>
                <w:szCs w:val="21"/>
              </w:rPr>
              <w:t xml:space="preserve">ND </w:t>
            </w:r>
            <w:r>
              <w:rPr>
                <w:rFonts w:ascii="宋体" w:hAnsi="宋体" w:cs="Calibri"/>
                <w:szCs w:val="21"/>
              </w:rPr>
              <w:t>滤镜（根据光照条件动态调整，确保快门速度符合</w:t>
            </w:r>
            <w:r>
              <w:rPr>
                <w:rFonts w:ascii="宋体" w:hAnsi="宋体" w:cs="Calibri"/>
                <w:szCs w:val="21"/>
              </w:rPr>
              <w:t xml:space="preserve"> 180° </w:t>
            </w:r>
            <w:r>
              <w:rPr>
                <w:rFonts w:ascii="宋体" w:hAnsi="宋体" w:cs="Calibri"/>
                <w:szCs w:val="21"/>
              </w:rPr>
              <w:t>法则）。</w:t>
            </w:r>
          </w:p>
          <w:p w14:paraId="7F8B53D7" w14:textId="77777777" w:rsidR="00EA08E0" w:rsidRDefault="007B7512">
            <w:pPr>
              <w:spacing w:line="300" w:lineRule="auto"/>
              <w:ind w:firstLineChars="200" w:firstLine="420"/>
              <w:rPr>
                <w:rFonts w:ascii="宋体" w:hAnsi="宋体" w:cs="Calibri"/>
                <w:szCs w:val="21"/>
              </w:rPr>
            </w:pPr>
            <w:r>
              <w:rPr>
                <w:rFonts w:ascii="宋体" w:hAnsi="宋体" w:cs="Calibri"/>
                <w:szCs w:val="21"/>
              </w:rPr>
              <w:t>（二）视频成果格式</w:t>
            </w:r>
          </w:p>
          <w:p w14:paraId="1F1C5891" w14:textId="77777777" w:rsidR="00EA08E0" w:rsidRDefault="007B7512">
            <w:pPr>
              <w:spacing w:line="300" w:lineRule="auto"/>
              <w:ind w:firstLineChars="200" w:firstLine="420"/>
              <w:rPr>
                <w:rFonts w:ascii="宋体" w:hAnsi="宋体" w:cs="Calibri"/>
                <w:szCs w:val="21"/>
              </w:rPr>
            </w:pPr>
            <w:r>
              <w:rPr>
                <w:rFonts w:ascii="宋体" w:hAnsi="宋体" w:cs="Calibri"/>
                <w:szCs w:val="21"/>
              </w:rPr>
              <w:t>1.</w:t>
            </w:r>
            <w:r>
              <w:rPr>
                <w:rFonts w:ascii="宋体" w:hAnsi="宋体" w:cs="Calibri"/>
                <w:szCs w:val="21"/>
              </w:rPr>
              <w:t>原始文件：格式：</w:t>
            </w:r>
            <w:r>
              <w:rPr>
                <w:rFonts w:ascii="宋体" w:hAnsi="宋体" w:cs="Calibri"/>
                <w:szCs w:val="21"/>
              </w:rPr>
              <w:t>MOV</w:t>
            </w:r>
            <w:r>
              <w:rPr>
                <w:rFonts w:ascii="宋体" w:hAnsi="宋体" w:cs="Calibri"/>
                <w:szCs w:val="21"/>
              </w:rPr>
              <w:t>（</w:t>
            </w:r>
            <w:r>
              <w:rPr>
                <w:rFonts w:ascii="宋体" w:hAnsi="宋体" w:cs="Calibri"/>
                <w:szCs w:val="21"/>
              </w:rPr>
              <w:t>ProRes</w:t>
            </w:r>
            <w:r>
              <w:rPr>
                <w:rFonts w:ascii="宋体" w:hAnsi="宋体" w:cs="Calibri"/>
                <w:szCs w:val="21"/>
              </w:rPr>
              <w:t>）或</w:t>
            </w:r>
            <w:r>
              <w:rPr>
                <w:rFonts w:ascii="宋体" w:hAnsi="宋体" w:cs="Calibri"/>
                <w:szCs w:val="21"/>
              </w:rPr>
              <w:t xml:space="preserve"> MP4</w:t>
            </w:r>
            <w:r>
              <w:rPr>
                <w:rFonts w:ascii="宋体" w:hAnsi="宋体" w:cs="Calibri"/>
                <w:szCs w:val="21"/>
              </w:rPr>
              <w:t>（</w:t>
            </w:r>
            <w:r>
              <w:rPr>
                <w:rFonts w:ascii="宋体" w:hAnsi="宋体" w:cs="Calibri"/>
                <w:szCs w:val="21"/>
              </w:rPr>
              <w:t>H.265</w:t>
            </w:r>
            <w:r>
              <w:rPr>
                <w:rFonts w:ascii="宋体" w:hAnsi="宋体" w:cs="Calibri"/>
                <w:szCs w:val="21"/>
              </w:rPr>
              <w:t>）。保留完整元数据（含地理标记、拍摄参数（含</w:t>
            </w:r>
            <w:r>
              <w:rPr>
                <w:rFonts w:ascii="宋体" w:hAnsi="宋体" w:cs="Calibri"/>
                <w:szCs w:val="21"/>
              </w:rPr>
              <w:t xml:space="preserve"> HDR </w:t>
            </w:r>
            <w:r>
              <w:rPr>
                <w:rFonts w:ascii="宋体" w:hAnsi="宋体" w:cs="Calibri"/>
                <w:szCs w:val="21"/>
              </w:rPr>
              <w:t>格式））。</w:t>
            </w:r>
          </w:p>
          <w:p w14:paraId="1D7E7716" w14:textId="77777777" w:rsidR="00EA08E0" w:rsidRDefault="007B7512">
            <w:pPr>
              <w:spacing w:line="300" w:lineRule="auto"/>
              <w:ind w:firstLineChars="200" w:firstLine="420"/>
              <w:rPr>
                <w:rFonts w:ascii="宋体" w:hAnsi="宋体" w:cs="Calibri"/>
                <w:szCs w:val="21"/>
              </w:rPr>
            </w:pPr>
            <w:r>
              <w:rPr>
                <w:rFonts w:ascii="宋体" w:hAnsi="宋体" w:cs="Calibri"/>
                <w:szCs w:val="21"/>
              </w:rPr>
              <w:t>2.</w:t>
            </w:r>
            <w:r>
              <w:rPr>
                <w:rFonts w:ascii="宋体" w:hAnsi="宋体" w:cs="Calibri"/>
                <w:szCs w:val="21"/>
              </w:rPr>
              <w:t>交付文件：</w:t>
            </w:r>
          </w:p>
          <w:p w14:paraId="17AB5A9D" w14:textId="77777777" w:rsidR="00EA08E0" w:rsidRDefault="007B7512">
            <w:pPr>
              <w:spacing w:line="300" w:lineRule="auto"/>
              <w:ind w:firstLineChars="200" w:firstLine="420"/>
              <w:rPr>
                <w:rFonts w:ascii="宋体" w:hAnsi="宋体" w:cs="Calibri"/>
                <w:szCs w:val="21"/>
              </w:rPr>
            </w:pPr>
            <w:r>
              <w:rPr>
                <w:rFonts w:ascii="宋体" w:hAnsi="宋体" w:cs="Calibri"/>
                <w:szCs w:val="21"/>
              </w:rPr>
              <w:t>（</w:t>
            </w:r>
            <w:r>
              <w:rPr>
                <w:rFonts w:ascii="宋体" w:hAnsi="宋体" w:cs="Calibri"/>
                <w:szCs w:val="21"/>
              </w:rPr>
              <w:t>1</w:t>
            </w:r>
            <w:r>
              <w:rPr>
                <w:rFonts w:ascii="宋体" w:hAnsi="宋体" w:cs="Calibri"/>
                <w:szCs w:val="21"/>
              </w:rPr>
              <w:t>）格式：</w:t>
            </w:r>
            <w:r>
              <w:rPr>
                <w:rFonts w:ascii="宋体" w:hAnsi="宋体" w:cs="Calibri"/>
                <w:szCs w:val="21"/>
              </w:rPr>
              <w:t>MP4/H.265</w:t>
            </w:r>
            <w:r>
              <w:rPr>
                <w:rFonts w:ascii="宋体" w:hAnsi="宋体" w:cs="Calibri"/>
                <w:szCs w:val="21"/>
              </w:rPr>
              <w:t>（兼容</w:t>
            </w:r>
            <w:r>
              <w:rPr>
                <w:rFonts w:ascii="宋体" w:hAnsi="宋体" w:cs="Calibri"/>
                <w:szCs w:val="21"/>
              </w:rPr>
              <w:t xml:space="preserve"> HDR10/HLG</w:t>
            </w:r>
            <w:r>
              <w:rPr>
                <w:rFonts w:ascii="宋体" w:hAnsi="宋体" w:cs="Calibri"/>
                <w:szCs w:val="21"/>
              </w:rPr>
              <w:t>）。</w:t>
            </w:r>
          </w:p>
          <w:p w14:paraId="23C007C9" w14:textId="77777777" w:rsidR="00EA08E0" w:rsidRDefault="007B7512">
            <w:pPr>
              <w:spacing w:line="300" w:lineRule="auto"/>
              <w:ind w:firstLineChars="200" w:firstLine="420"/>
              <w:rPr>
                <w:rFonts w:ascii="宋体" w:hAnsi="宋体" w:cs="Calibri"/>
                <w:szCs w:val="21"/>
              </w:rPr>
            </w:pPr>
            <w:r>
              <w:rPr>
                <w:rFonts w:ascii="宋体" w:hAnsi="宋体" w:cs="Calibri"/>
                <w:szCs w:val="21"/>
              </w:rPr>
              <w:t>（</w:t>
            </w:r>
            <w:r>
              <w:rPr>
                <w:rFonts w:ascii="宋体" w:hAnsi="宋体" w:cs="Calibri"/>
                <w:szCs w:val="21"/>
              </w:rPr>
              <w:t>2</w:t>
            </w:r>
            <w:r>
              <w:rPr>
                <w:rFonts w:ascii="宋体" w:hAnsi="宋体" w:cs="Calibri"/>
                <w:szCs w:val="21"/>
              </w:rPr>
              <w:t>）分辨率：</w:t>
            </w:r>
            <w:r>
              <w:rPr>
                <w:rFonts w:ascii="宋体" w:hAnsi="宋体" w:cs="Calibri"/>
                <w:szCs w:val="21"/>
              </w:rPr>
              <w:t>4K</w:t>
            </w:r>
            <w:r>
              <w:rPr>
                <w:rFonts w:ascii="宋体" w:hAnsi="宋体" w:cs="Calibri"/>
                <w:szCs w:val="21"/>
              </w:rPr>
              <w:t>（</w:t>
            </w:r>
            <w:r>
              <w:rPr>
                <w:rFonts w:ascii="宋体" w:hAnsi="宋体" w:cs="Calibri"/>
                <w:szCs w:val="21"/>
              </w:rPr>
              <w:t>3840×2160</w:t>
            </w:r>
            <w:r>
              <w:rPr>
                <w:rFonts w:ascii="宋体" w:hAnsi="宋体" w:cs="Calibri"/>
                <w:szCs w:val="21"/>
              </w:rPr>
              <w:t>）。</w:t>
            </w:r>
          </w:p>
          <w:p w14:paraId="18F78031" w14:textId="77777777" w:rsidR="00EA08E0" w:rsidRDefault="007B7512">
            <w:pPr>
              <w:spacing w:line="300" w:lineRule="auto"/>
              <w:ind w:firstLineChars="200" w:firstLine="420"/>
              <w:rPr>
                <w:rFonts w:ascii="宋体" w:hAnsi="宋体" w:cs="Calibri"/>
                <w:szCs w:val="21"/>
              </w:rPr>
            </w:pPr>
            <w:r>
              <w:rPr>
                <w:rFonts w:ascii="宋体" w:hAnsi="宋体" w:cs="Calibri"/>
                <w:szCs w:val="21"/>
              </w:rPr>
              <w:t>（</w:t>
            </w:r>
            <w:r>
              <w:rPr>
                <w:rFonts w:ascii="宋体" w:hAnsi="宋体" w:cs="Calibri"/>
                <w:szCs w:val="21"/>
              </w:rPr>
              <w:t>3</w:t>
            </w:r>
            <w:r>
              <w:rPr>
                <w:rFonts w:ascii="宋体" w:hAnsi="宋体" w:cs="Calibri"/>
                <w:szCs w:val="21"/>
              </w:rPr>
              <w:t>）帧率：与原始文件一致（</w:t>
            </w:r>
            <w:r>
              <w:rPr>
                <w:rFonts w:ascii="宋体" w:hAnsi="宋体" w:cs="Calibri"/>
                <w:szCs w:val="21"/>
              </w:rPr>
              <w:t>24fps/30fps</w:t>
            </w:r>
            <w:r>
              <w:rPr>
                <w:rFonts w:ascii="宋体" w:hAnsi="宋体" w:cs="Calibri"/>
                <w:szCs w:val="21"/>
              </w:rPr>
              <w:t>）。</w:t>
            </w:r>
          </w:p>
          <w:p w14:paraId="69FD86EE" w14:textId="77777777" w:rsidR="00EA08E0" w:rsidRDefault="007B7512">
            <w:pPr>
              <w:spacing w:line="300" w:lineRule="auto"/>
              <w:ind w:firstLineChars="200" w:firstLine="420"/>
              <w:rPr>
                <w:rFonts w:ascii="宋体" w:hAnsi="宋体" w:cs="Calibri"/>
                <w:szCs w:val="21"/>
              </w:rPr>
            </w:pPr>
            <w:r>
              <w:rPr>
                <w:rFonts w:ascii="宋体" w:hAnsi="宋体" w:cs="Calibri"/>
                <w:szCs w:val="21"/>
              </w:rPr>
              <w:t>（</w:t>
            </w:r>
            <w:r>
              <w:rPr>
                <w:rFonts w:ascii="宋体" w:hAnsi="宋体" w:cs="Calibri"/>
                <w:szCs w:val="21"/>
              </w:rPr>
              <w:t>4</w:t>
            </w:r>
            <w:r>
              <w:rPr>
                <w:rFonts w:ascii="宋体" w:hAnsi="宋体" w:cs="Calibri"/>
                <w:szCs w:val="21"/>
              </w:rPr>
              <w:t>）码率：</w:t>
            </w:r>
            <w:r>
              <w:rPr>
                <w:rFonts w:ascii="宋体" w:hAnsi="宋体" w:cs="Calibri"/>
                <w:szCs w:val="21"/>
              </w:rPr>
              <w:t>≥80Mbps</w:t>
            </w:r>
            <w:r>
              <w:rPr>
                <w:rFonts w:ascii="宋体" w:hAnsi="宋体" w:cs="Calibri"/>
                <w:szCs w:val="21"/>
              </w:rPr>
              <w:t>（</w:t>
            </w:r>
            <w:r>
              <w:rPr>
                <w:rFonts w:ascii="宋体" w:hAnsi="宋体" w:cs="Calibri"/>
                <w:szCs w:val="21"/>
              </w:rPr>
              <w:t>H.265</w:t>
            </w:r>
            <w:r>
              <w:rPr>
                <w:rFonts w:ascii="宋体" w:hAnsi="宋体" w:cs="Calibri"/>
                <w:szCs w:val="21"/>
              </w:rPr>
              <w:t>）或</w:t>
            </w:r>
            <w:r>
              <w:rPr>
                <w:rFonts w:ascii="宋体" w:hAnsi="宋体" w:cs="Calibri"/>
                <w:szCs w:val="21"/>
              </w:rPr>
              <w:t>≥100Mbps</w:t>
            </w:r>
            <w:r>
              <w:rPr>
                <w:rFonts w:ascii="宋体" w:hAnsi="宋体" w:cs="Calibri"/>
                <w:szCs w:val="21"/>
              </w:rPr>
              <w:t>（</w:t>
            </w:r>
            <w:r>
              <w:rPr>
                <w:rFonts w:ascii="宋体" w:hAnsi="宋体" w:cs="Calibri"/>
                <w:szCs w:val="21"/>
              </w:rPr>
              <w:t xml:space="preserve">ProRes </w:t>
            </w:r>
            <w:r>
              <w:rPr>
                <w:rFonts w:ascii="宋体" w:hAnsi="宋体" w:cs="Calibri"/>
                <w:szCs w:val="21"/>
              </w:rPr>
              <w:t>转码）。</w:t>
            </w:r>
          </w:p>
          <w:p w14:paraId="3E2E3BF7" w14:textId="77777777" w:rsidR="00EA08E0" w:rsidRDefault="007B7512">
            <w:pPr>
              <w:spacing w:line="300" w:lineRule="auto"/>
              <w:ind w:firstLineChars="200" w:firstLine="420"/>
              <w:rPr>
                <w:rFonts w:ascii="宋体" w:hAnsi="宋体" w:cs="Calibri"/>
                <w:szCs w:val="21"/>
              </w:rPr>
            </w:pPr>
            <w:r>
              <w:rPr>
                <w:rFonts w:ascii="宋体" w:hAnsi="宋体" w:cs="Calibri"/>
                <w:szCs w:val="21"/>
              </w:rPr>
              <w:t>（</w:t>
            </w:r>
            <w:r>
              <w:rPr>
                <w:rFonts w:ascii="宋体" w:hAnsi="宋体" w:cs="Calibri"/>
                <w:szCs w:val="21"/>
              </w:rPr>
              <w:t>5</w:t>
            </w:r>
            <w:r>
              <w:rPr>
                <w:rFonts w:ascii="宋体" w:hAnsi="宋体" w:cs="Calibri"/>
                <w:szCs w:val="21"/>
              </w:rPr>
              <w:t>）</w:t>
            </w:r>
            <w:r>
              <w:rPr>
                <w:rFonts w:ascii="宋体" w:hAnsi="宋体" w:cs="Calibri"/>
                <w:szCs w:val="21"/>
              </w:rPr>
              <w:t>HDR</w:t>
            </w:r>
            <w:r>
              <w:rPr>
                <w:rFonts w:ascii="宋体" w:hAnsi="宋体" w:cs="Calibri"/>
                <w:szCs w:val="21"/>
              </w:rPr>
              <w:t>兼容性：与原始文件</w:t>
            </w:r>
            <w:r>
              <w:rPr>
                <w:rFonts w:ascii="宋体" w:hAnsi="宋体" w:cs="Calibri"/>
                <w:szCs w:val="21"/>
              </w:rPr>
              <w:t xml:space="preserve"> HDR </w:t>
            </w:r>
            <w:r>
              <w:rPr>
                <w:rFonts w:ascii="宋体" w:hAnsi="宋体" w:cs="Calibri"/>
                <w:szCs w:val="21"/>
              </w:rPr>
              <w:t>格式一致（</w:t>
            </w:r>
            <w:r>
              <w:rPr>
                <w:rFonts w:ascii="宋体" w:hAnsi="宋体" w:cs="Calibri"/>
                <w:szCs w:val="21"/>
              </w:rPr>
              <w:t>HLG/HDR10</w:t>
            </w:r>
            <w:r>
              <w:rPr>
                <w:rFonts w:ascii="宋体" w:hAnsi="宋体" w:cs="Calibri"/>
                <w:szCs w:val="21"/>
              </w:rPr>
              <w:t>）</w:t>
            </w:r>
          </w:p>
          <w:p w14:paraId="0EBF54F7" w14:textId="77777777" w:rsidR="00EA08E0" w:rsidRDefault="007B7512">
            <w:pPr>
              <w:spacing w:line="300" w:lineRule="auto"/>
              <w:ind w:firstLineChars="200" w:firstLine="420"/>
              <w:rPr>
                <w:rFonts w:ascii="宋体" w:hAnsi="宋体" w:cs="Calibri"/>
                <w:szCs w:val="21"/>
              </w:rPr>
            </w:pPr>
            <w:r>
              <w:rPr>
                <w:rFonts w:ascii="宋体" w:hAnsi="宋体" w:cs="Calibri"/>
                <w:szCs w:val="21"/>
              </w:rPr>
              <w:t>（三）视频质量成果要求</w:t>
            </w:r>
          </w:p>
          <w:p w14:paraId="5D2B403A"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w:t>
            </w:r>
            <w:r>
              <w:rPr>
                <w:rFonts w:ascii="宋体" w:hAnsi="宋体" w:cs="Calibri"/>
                <w:szCs w:val="21"/>
              </w:rPr>
              <w:t>分辨率：</w:t>
            </w:r>
            <w:r>
              <w:rPr>
                <w:rFonts w:ascii="宋体" w:hAnsi="宋体" w:cs="Calibri"/>
                <w:szCs w:val="21"/>
              </w:rPr>
              <w:t>4K</w:t>
            </w:r>
            <w:r>
              <w:rPr>
                <w:rFonts w:ascii="宋体" w:hAnsi="宋体" w:cs="Calibri"/>
                <w:szCs w:val="21"/>
              </w:rPr>
              <w:t>，畸变校正后等效分辨率</w:t>
            </w:r>
            <w:r>
              <w:rPr>
                <w:rFonts w:ascii="宋体" w:hAnsi="宋体" w:cs="Calibri"/>
                <w:szCs w:val="21"/>
              </w:rPr>
              <w:t>≥5K</w:t>
            </w:r>
            <w:r>
              <w:rPr>
                <w:rFonts w:ascii="宋体" w:hAnsi="宋体" w:cs="Calibri"/>
                <w:szCs w:val="21"/>
              </w:rPr>
              <w:t>（插值后）或直线畸变率</w:t>
            </w:r>
            <w:r>
              <w:rPr>
                <w:rFonts w:ascii="宋体" w:hAnsi="宋体" w:cs="Calibri"/>
                <w:szCs w:val="21"/>
              </w:rPr>
              <w:t>≤1%</w:t>
            </w:r>
            <w:r>
              <w:rPr>
                <w:rFonts w:ascii="宋体" w:hAnsi="宋体" w:cs="Calibri"/>
                <w:szCs w:val="21"/>
              </w:rPr>
              <w:t>。</w:t>
            </w:r>
          </w:p>
          <w:p w14:paraId="5F4BC942"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2.</w:t>
            </w:r>
            <w:r>
              <w:rPr>
                <w:rFonts w:ascii="宋体" w:hAnsi="宋体" w:cs="Calibri"/>
                <w:szCs w:val="21"/>
              </w:rPr>
              <w:t>帧率：</w:t>
            </w:r>
            <w:r>
              <w:rPr>
                <w:rFonts w:ascii="宋体" w:hAnsi="宋体" w:cs="Calibri"/>
                <w:szCs w:val="21"/>
              </w:rPr>
              <w:t xml:space="preserve">24fps </w:t>
            </w:r>
            <w:r>
              <w:rPr>
                <w:rFonts w:ascii="宋体" w:hAnsi="宋体" w:cs="Calibri"/>
                <w:szCs w:val="21"/>
              </w:rPr>
              <w:t>或</w:t>
            </w:r>
            <w:r>
              <w:rPr>
                <w:rFonts w:ascii="宋体" w:hAnsi="宋体" w:cs="Calibri"/>
                <w:szCs w:val="21"/>
              </w:rPr>
              <w:t xml:space="preserve"> 30fps</w:t>
            </w:r>
            <w:r>
              <w:rPr>
                <w:rFonts w:ascii="宋体" w:hAnsi="宋体" w:cs="Calibri"/>
                <w:szCs w:val="21"/>
              </w:rPr>
              <w:t>（根据场景选择，保持与拍摄一致）。</w:t>
            </w:r>
          </w:p>
          <w:p w14:paraId="7974E129"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3.</w:t>
            </w:r>
            <w:r>
              <w:rPr>
                <w:rFonts w:ascii="宋体" w:hAnsi="宋体" w:cs="Calibri"/>
                <w:szCs w:val="21"/>
              </w:rPr>
              <w:t>画面判读性：关键地物需在画面中清晰可见。避免逆光拍摄，无法避免时需开启</w:t>
            </w:r>
            <w:r>
              <w:rPr>
                <w:rFonts w:ascii="宋体" w:hAnsi="宋体" w:cs="Calibri"/>
                <w:szCs w:val="21"/>
              </w:rPr>
              <w:t xml:space="preserve"> HDR </w:t>
            </w:r>
            <w:r>
              <w:rPr>
                <w:rFonts w:ascii="宋体" w:hAnsi="宋体" w:cs="Calibri"/>
                <w:szCs w:val="21"/>
              </w:rPr>
              <w:t>增强动态范围。</w:t>
            </w:r>
          </w:p>
          <w:p w14:paraId="13EEC939"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4.</w:t>
            </w:r>
            <w:r>
              <w:rPr>
                <w:rFonts w:ascii="宋体" w:hAnsi="宋体" w:cs="Calibri"/>
                <w:szCs w:val="21"/>
              </w:rPr>
              <w:t>坐标关联：元数据中需包含拍摄点经纬度、高度（由地理标记自动记录）。</w:t>
            </w:r>
          </w:p>
          <w:p w14:paraId="4AAA55C4"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5.</w:t>
            </w:r>
            <w:r>
              <w:rPr>
                <w:rFonts w:ascii="宋体" w:hAnsi="宋体" w:cs="Calibri"/>
                <w:szCs w:val="21"/>
              </w:rPr>
              <w:t>畸变校正</w:t>
            </w:r>
            <w:r>
              <w:rPr>
                <w:rFonts w:ascii="宋体" w:hAnsi="宋体" w:cs="Calibri"/>
                <w:szCs w:val="21"/>
              </w:rPr>
              <w:t>：算法消除广角镜头畸变，等效分辨率</w:t>
            </w:r>
            <w:r>
              <w:rPr>
                <w:rFonts w:ascii="宋体" w:hAnsi="宋体" w:cs="Calibri"/>
                <w:szCs w:val="21"/>
              </w:rPr>
              <w:t>≥5K</w:t>
            </w:r>
            <w:r>
              <w:rPr>
                <w:rFonts w:ascii="宋体" w:hAnsi="宋体" w:cs="Calibri"/>
                <w:szCs w:val="21"/>
              </w:rPr>
              <w:t>（插值后）。</w:t>
            </w:r>
          </w:p>
          <w:p w14:paraId="03A913AD"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四、质量要求</w:t>
            </w:r>
          </w:p>
          <w:p w14:paraId="086494AA"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应按照相关文件要求进行数据生产，需满足自治区级核查要求，并通过采购人的质量检查或验收。</w:t>
            </w:r>
          </w:p>
          <w:p w14:paraId="15A7F5CF"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五、成果交付内容</w:t>
            </w:r>
          </w:p>
          <w:p w14:paraId="678DB494"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1.</w:t>
            </w:r>
            <w:r>
              <w:rPr>
                <w:rFonts w:ascii="宋体" w:hAnsi="宋体" w:cs="Calibri" w:hint="eastAsia"/>
                <w:szCs w:val="21"/>
              </w:rPr>
              <w:t>变化图斑数据（</w:t>
            </w:r>
            <w:r>
              <w:rPr>
                <w:rFonts w:ascii="宋体" w:hAnsi="宋体" w:cs="Calibri" w:hint="eastAsia"/>
                <w:szCs w:val="21"/>
              </w:rPr>
              <w:t>.gdb/.mdb</w:t>
            </w:r>
            <w:r>
              <w:rPr>
                <w:rFonts w:ascii="宋体" w:hAnsi="宋体" w:cs="Calibri" w:hint="eastAsia"/>
                <w:szCs w:val="21"/>
              </w:rPr>
              <w:t>）。</w:t>
            </w:r>
          </w:p>
          <w:p w14:paraId="42557C50"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2.</w:t>
            </w:r>
            <w:r>
              <w:rPr>
                <w:rFonts w:ascii="宋体" w:hAnsi="宋体" w:cs="Calibri" w:hint="eastAsia"/>
                <w:szCs w:val="21"/>
              </w:rPr>
              <w:t>举证成果包（</w:t>
            </w:r>
            <w:r>
              <w:rPr>
                <w:rFonts w:ascii="宋体" w:hAnsi="宋体" w:cs="Calibri" w:hint="eastAsia"/>
                <w:szCs w:val="21"/>
              </w:rPr>
              <w:t>.db</w:t>
            </w:r>
            <w:r>
              <w:rPr>
                <w:rFonts w:ascii="宋体" w:hAnsi="宋体" w:cs="Calibri" w:hint="eastAsia"/>
                <w:szCs w:val="21"/>
              </w:rPr>
              <w:t>）</w:t>
            </w:r>
          </w:p>
          <w:p w14:paraId="648EEE24"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3.</w:t>
            </w:r>
            <w:r>
              <w:rPr>
                <w:rFonts w:ascii="宋体" w:hAnsi="宋体" w:cs="Calibri" w:hint="eastAsia"/>
                <w:szCs w:val="21"/>
              </w:rPr>
              <w:t>无人机航飞正射影像（</w:t>
            </w:r>
            <w:r>
              <w:rPr>
                <w:rFonts w:ascii="宋体" w:hAnsi="宋体" w:cs="Calibri" w:hint="eastAsia"/>
                <w:szCs w:val="21"/>
              </w:rPr>
              <w:t>.tif</w:t>
            </w:r>
            <w:r>
              <w:rPr>
                <w:rFonts w:ascii="宋体" w:hAnsi="宋体" w:cs="Calibri" w:hint="eastAsia"/>
                <w:szCs w:val="21"/>
              </w:rPr>
              <w:t>）</w:t>
            </w:r>
          </w:p>
          <w:p w14:paraId="32244AD8" w14:textId="77777777" w:rsidR="00EA08E0" w:rsidRDefault="007B7512">
            <w:pPr>
              <w:spacing w:line="300" w:lineRule="auto"/>
              <w:ind w:firstLineChars="200" w:firstLine="420"/>
              <w:rPr>
                <w:rFonts w:ascii="宋体" w:hAnsi="宋体" w:cs="Calibri"/>
                <w:szCs w:val="21"/>
              </w:rPr>
            </w:pPr>
            <w:r>
              <w:rPr>
                <w:rFonts w:ascii="宋体" w:hAnsi="宋体" w:cs="Calibri" w:hint="eastAsia"/>
                <w:szCs w:val="21"/>
              </w:rPr>
              <w:t>4.</w:t>
            </w:r>
            <w:r>
              <w:rPr>
                <w:rFonts w:ascii="宋体" w:hAnsi="宋体" w:cs="Calibri" w:hint="eastAsia"/>
                <w:szCs w:val="21"/>
              </w:rPr>
              <w:t>无人机航飞举证视频（</w:t>
            </w:r>
            <w:r>
              <w:rPr>
                <w:rFonts w:ascii="宋体" w:hAnsi="宋体" w:cs="Calibri" w:hint="eastAsia"/>
                <w:szCs w:val="21"/>
              </w:rPr>
              <w:t>.mp4</w:t>
            </w:r>
            <w:r>
              <w:rPr>
                <w:rFonts w:ascii="宋体" w:hAnsi="宋体" w:cs="Calibri" w:hint="eastAsia"/>
                <w:szCs w:val="21"/>
              </w:rPr>
              <w:t>）</w:t>
            </w:r>
          </w:p>
        </w:tc>
      </w:tr>
      <w:tr w:rsidR="00EA08E0" w14:paraId="3032DCD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805" w:type="dxa"/>
            <w:gridSpan w:val="5"/>
            <w:tcBorders>
              <w:top w:val="single" w:sz="4" w:space="0" w:color="auto"/>
              <w:left w:val="single" w:sz="4" w:space="0" w:color="auto"/>
              <w:bottom w:val="single" w:sz="4" w:space="0" w:color="auto"/>
              <w:right w:val="single" w:sz="4" w:space="0" w:color="auto"/>
            </w:tcBorders>
          </w:tcPr>
          <w:p w14:paraId="10E4AFA4" w14:textId="77777777" w:rsidR="00EA08E0" w:rsidRDefault="007B7512">
            <w:pPr>
              <w:spacing w:line="400" w:lineRule="exact"/>
              <w:rPr>
                <w:rFonts w:ascii="宋体" w:hAnsi="宋体"/>
                <w:szCs w:val="21"/>
              </w:rPr>
            </w:pPr>
            <w:r>
              <w:rPr>
                <w:rFonts w:ascii="宋体" w:hAnsi="宋体" w:hint="eastAsia"/>
                <w:b/>
                <w:szCs w:val="21"/>
              </w:rPr>
              <w:lastRenderedPageBreak/>
              <w:t>商务要求</w:t>
            </w:r>
          </w:p>
        </w:tc>
      </w:tr>
      <w:tr w:rsidR="00EA08E0" w14:paraId="7D9316C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14:paraId="2A4E77F9" w14:textId="77777777" w:rsidR="00EA08E0" w:rsidRDefault="007B7512">
            <w:pPr>
              <w:spacing w:line="300" w:lineRule="exact"/>
              <w:jc w:val="center"/>
              <w:rPr>
                <w:rFonts w:ascii="宋体" w:hAnsi="宋体"/>
                <w:szCs w:val="21"/>
              </w:rPr>
            </w:pPr>
            <w:r>
              <w:rPr>
                <w:rFonts w:ascii="宋体" w:hAnsi="宋体" w:cs="宋体" w:hint="eastAsia"/>
                <w:szCs w:val="21"/>
              </w:rPr>
              <w:t>交付时间和地点</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1F5D65D3" w14:textId="77777777" w:rsidR="00EA08E0" w:rsidRDefault="007B7512">
            <w:pPr>
              <w:spacing w:line="3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交付时间：变化图斑提取编辑需在接收影像后</w:t>
            </w:r>
            <w:r>
              <w:rPr>
                <w:rFonts w:ascii="宋体" w:hAnsi="宋体" w:cs="宋体" w:hint="eastAsia"/>
                <w:szCs w:val="21"/>
              </w:rPr>
              <w:t>20</w:t>
            </w:r>
            <w:r>
              <w:rPr>
                <w:rFonts w:ascii="宋体" w:hAnsi="宋体" w:cs="宋体" w:hint="eastAsia"/>
                <w:szCs w:val="21"/>
              </w:rPr>
              <w:t>个工作日内完成；外业核实举证需在接收外业调查图斑后</w:t>
            </w:r>
            <w:r>
              <w:rPr>
                <w:rFonts w:ascii="宋体" w:hAnsi="宋体" w:cs="宋体" w:hint="eastAsia"/>
                <w:szCs w:val="21"/>
              </w:rPr>
              <w:t>15</w:t>
            </w:r>
            <w:r>
              <w:rPr>
                <w:rFonts w:ascii="宋体" w:hAnsi="宋体" w:cs="宋体" w:hint="eastAsia"/>
                <w:szCs w:val="21"/>
              </w:rPr>
              <w:t>个工作日内完成。</w:t>
            </w:r>
          </w:p>
          <w:p w14:paraId="5D180560" w14:textId="77777777" w:rsidR="00EA08E0" w:rsidRDefault="007B7512">
            <w:pPr>
              <w:spacing w:line="300" w:lineRule="exact"/>
              <w:rPr>
                <w:rFonts w:ascii="宋体" w:hAnsi="宋体"/>
                <w:szCs w:val="21"/>
              </w:rPr>
            </w:pPr>
            <w:r>
              <w:rPr>
                <w:rFonts w:ascii="宋体" w:hAnsi="宋体" w:cs="宋体" w:hint="eastAsia"/>
                <w:szCs w:val="21"/>
              </w:rPr>
              <w:t>2.</w:t>
            </w:r>
            <w:r>
              <w:rPr>
                <w:rFonts w:ascii="宋体" w:hAnsi="宋体" w:cs="宋体" w:hint="eastAsia"/>
                <w:szCs w:val="21"/>
              </w:rPr>
              <w:t>交付地点：变化图斑提取编辑要求驻场服务，指定作业区域为南宁市良庆区冬花路</w:t>
            </w:r>
            <w:r>
              <w:rPr>
                <w:rFonts w:ascii="宋体" w:hAnsi="宋体" w:cs="宋体" w:hint="eastAsia"/>
                <w:szCs w:val="21"/>
              </w:rPr>
              <w:t>21</w:t>
            </w:r>
            <w:r>
              <w:rPr>
                <w:rFonts w:ascii="宋体" w:hAnsi="宋体" w:cs="宋体" w:hint="eastAsia"/>
                <w:szCs w:val="21"/>
              </w:rPr>
              <w:t>号中国</w:t>
            </w:r>
            <w:r>
              <w:rPr>
                <w:rFonts w:ascii="宋体" w:hAnsi="宋体" w:cs="宋体" w:hint="eastAsia"/>
                <w:szCs w:val="21"/>
              </w:rPr>
              <w:t>-</w:t>
            </w:r>
            <w:r>
              <w:rPr>
                <w:rFonts w:ascii="宋体" w:hAnsi="宋体" w:cs="宋体" w:hint="eastAsia"/>
                <w:szCs w:val="21"/>
              </w:rPr>
              <w:t>东盟地理信息与卫星应用产业园</w:t>
            </w:r>
            <w:r>
              <w:rPr>
                <w:rFonts w:ascii="宋体" w:hAnsi="宋体" w:cs="宋体" w:hint="eastAsia"/>
                <w:szCs w:val="21"/>
              </w:rPr>
              <w:t>1</w:t>
            </w:r>
            <w:r>
              <w:rPr>
                <w:rFonts w:ascii="宋体" w:hAnsi="宋体" w:cs="宋体" w:hint="eastAsia"/>
                <w:szCs w:val="21"/>
              </w:rPr>
              <w:t>号楼；外业核实举证需根据图斑实际情况在广西区内实地开展作业。</w:t>
            </w:r>
          </w:p>
        </w:tc>
      </w:tr>
      <w:tr w:rsidR="00EA08E0" w14:paraId="1DAD409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14:paraId="0EDDC782" w14:textId="77777777" w:rsidR="00EA08E0" w:rsidRDefault="007B7512">
            <w:pPr>
              <w:spacing w:line="300" w:lineRule="exact"/>
              <w:jc w:val="center"/>
              <w:rPr>
                <w:rFonts w:ascii="宋体" w:hAnsi="宋体"/>
                <w:szCs w:val="21"/>
              </w:rPr>
            </w:pPr>
            <w:r>
              <w:rPr>
                <w:rFonts w:ascii="宋体" w:hAnsi="宋体" w:cs="宋体" w:hint="eastAsia"/>
                <w:szCs w:val="21"/>
              </w:rPr>
              <w:t>合同签订时间</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6D3B7966" w14:textId="77777777" w:rsidR="00EA08E0" w:rsidRDefault="007B7512">
            <w:pPr>
              <w:spacing w:line="300" w:lineRule="exact"/>
              <w:jc w:val="left"/>
              <w:rPr>
                <w:rFonts w:ascii="宋体" w:hAnsi="宋体"/>
                <w:szCs w:val="21"/>
              </w:rPr>
            </w:pPr>
            <w:r>
              <w:rPr>
                <w:rFonts w:ascii="宋体" w:hAnsi="宋体" w:cs="宋体" w:hint="eastAsia"/>
                <w:szCs w:val="21"/>
              </w:rPr>
              <w:t>自成交通知书发出之日起</w:t>
            </w:r>
            <w:r>
              <w:rPr>
                <w:rFonts w:ascii="宋体" w:hAnsi="宋体" w:cs="宋体" w:hint="eastAsia"/>
                <w:szCs w:val="21"/>
              </w:rPr>
              <w:t>10</w:t>
            </w:r>
            <w:r>
              <w:rPr>
                <w:rFonts w:ascii="宋体" w:hAnsi="宋体" w:cs="宋体" w:hint="eastAsia"/>
                <w:szCs w:val="21"/>
              </w:rPr>
              <w:t>日内</w:t>
            </w:r>
          </w:p>
        </w:tc>
      </w:tr>
      <w:tr w:rsidR="00EA08E0" w14:paraId="6E638CF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14:paraId="1A9357CB" w14:textId="77777777" w:rsidR="00EA08E0" w:rsidRDefault="007B7512">
            <w:pPr>
              <w:spacing w:line="300" w:lineRule="exact"/>
              <w:jc w:val="center"/>
              <w:rPr>
                <w:rFonts w:ascii="宋体" w:hAnsi="宋体"/>
                <w:szCs w:val="21"/>
              </w:rPr>
            </w:pPr>
            <w:r>
              <w:rPr>
                <w:rFonts w:ascii="宋体" w:hAnsi="宋体" w:cs="宋体" w:hint="eastAsia"/>
                <w:szCs w:val="21"/>
              </w:rPr>
              <w:t>付款方式</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219BBB0C" w14:textId="77777777" w:rsidR="00EA08E0" w:rsidRDefault="007B7512">
            <w:pPr>
              <w:spacing w:line="300" w:lineRule="exact"/>
              <w:rPr>
                <w:rFonts w:ascii="宋体" w:hAnsi="宋体"/>
                <w:szCs w:val="21"/>
              </w:rPr>
            </w:pPr>
            <w:r>
              <w:rPr>
                <w:rFonts w:ascii="宋体" w:hAnsi="宋体" w:cs="仿宋_GB2312" w:hint="eastAsia"/>
                <w:szCs w:val="21"/>
              </w:rPr>
              <w:t>签订合同后</w:t>
            </w:r>
            <w:r>
              <w:rPr>
                <w:rFonts w:ascii="宋体" w:hAnsi="宋体" w:cs="仿宋_GB2312" w:hint="eastAsia"/>
                <w:szCs w:val="21"/>
              </w:rPr>
              <w:t>10</w:t>
            </w:r>
            <w:r>
              <w:rPr>
                <w:rFonts w:ascii="宋体" w:hAnsi="宋体" w:cs="仿宋_GB2312" w:hint="eastAsia"/>
                <w:szCs w:val="21"/>
              </w:rPr>
              <w:t>个工作日内采购人向供应商支付合同总额的</w:t>
            </w:r>
            <w:r>
              <w:rPr>
                <w:rFonts w:ascii="宋体" w:hAnsi="宋体" w:cs="仿宋_GB2312" w:hint="eastAsia"/>
                <w:szCs w:val="21"/>
              </w:rPr>
              <w:t>30%</w:t>
            </w:r>
            <w:r>
              <w:rPr>
                <w:rFonts w:ascii="宋体" w:hAnsi="宋体" w:cs="仿宋_GB2312" w:hint="eastAsia"/>
                <w:szCs w:val="21"/>
              </w:rPr>
              <w:t>作为预付款；供应商按要求每个季度末前提交的阶段性成果并经采购人确认合格后，采购人在</w:t>
            </w:r>
            <w:r>
              <w:rPr>
                <w:rFonts w:ascii="宋体" w:hAnsi="宋体" w:cs="仿宋_GB2312" w:hint="eastAsia"/>
                <w:szCs w:val="21"/>
              </w:rPr>
              <w:t>15</w:t>
            </w:r>
            <w:r>
              <w:rPr>
                <w:rFonts w:ascii="宋体" w:hAnsi="宋体" w:cs="仿宋_GB2312" w:hint="eastAsia"/>
                <w:szCs w:val="21"/>
              </w:rPr>
              <w:t>个工作日内向供应商按实际完成量进行支付；供应商按要求完成项目成果并</w:t>
            </w:r>
            <w:r>
              <w:rPr>
                <w:rFonts w:ascii="宋体" w:hAnsi="宋体" w:cs="仿宋_GB2312" w:hint="eastAsia"/>
                <w:szCs w:val="21"/>
              </w:rPr>
              <w:lastRenderedPageBreak/>
              <w:t>提交采购人，经采购人确认合格后，采购人在</w:t>
            </w:r>
            <w:r>
              <w:rPr>
                <w:rFonts w:ascii="宋体" w:hAnsi="宋体" w:cs="仿宋_GB2312" w:hint="eastAsia"/>
                <w:szCs w:val="21"/>
              </w:rPr>
              <w:t>15</w:t>
            </w:r>
            <w:r>
              <w:rPr>
                <w:rFonts w:ascii="宋体" w:hAnsi="宋体" w:cs="仿宋_GB2312" w:hint="eastAsia"/>
                <w:szCs w:val="21"/>
              </w:rPr>
              <w:t>个工作日内向供应商支付余额。</w:t>
            </w:r>
          </w:p>
        </w:tc>
      </w:tr>
      <w:tr w:rsidR="00EA08E0" w14:paraId="3CED875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720"/>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14:paraId="7C23656C" w14:textId="77777777" w:rsidR="00EA08E0" w:rsidRDefault="007B7512">
            <w:pPr>
              <w:spacing w:line="300" w:lineRule="exact"/>
              <w:jc w:val="center"/>
              <w:rPr>
                <w:rFonts w:ascii="宋体" w:hAnsi="宋体"/>
                <w:szCs w:val="21"/>
              </w:rPr>
            </w:pPr>
            <w:r>
              <w:rPr>
                <w:rFonts w:ascii="宋体" w:hAnsi="宋体" w:cs="宋体" w:hint="eastAsia"/>
                <w:szCs w:val="21"/>
              </w:rPr>
              <w:lastRenderedPageBreak/>
              <w:t>服务要求</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74F6D8F1" w14:textId="77777777" w:rsidR="00EA08E0" w:rsidRDefault="007B7512">
            <w:pPr>
              <w:spacing w:line="300" w:lineRule="exact"/>
            </w:pPr>
            <w:r>
              <w:rPr>
                <w:rFonts w:ascii="宋体" w:hAnsi="宋体" w:hint="eastAsia"/>
                <w:szCs w:val="21"/>
              </w:rPr>
              <w:t>供应商履行合同期间，本项目所投入的人员应全职服务于本项目，要求从签订合同之日起至项目验收之日止，如有人员变动应获得采购人同意。</w:t>
            </w:r>
          </w:p>
        </w:tc>
      </w:tr>
      <w:tr w:rsidR="00EA08E0" w14:paraId="30B8C2E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14:paraId="7F6EF7B0" w14:textId="77777777" w:rsidR="00EA08E0" w:rsidRDefault="007B7512">
            <w:pPr>
              <w:spacing w:line="300" w:lineRule="exact"/>
              <w:jc w:val="center"/>
              <w:rPr>
                <w:rFonts w:ascii="宋体" w:hAnsi="宋体"/>
                <w:szCs w:val="21"/>
              </w:rPr>
            </w:pPr>
            <w:r>
              <w:rPr>
                <w:rFonts w:ascii="宋体" w:hAnsi="宋体" w:cs="宋体" w:hint="eastAsia"/>
                <w:szCs w:val="21"/>
              </w:rPr>
              <w:t>报价要求</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22108893" w14:textId="77777777" w:rsidR="00EA08E0" w:rsidRDefault="007B7512">
            <w:pPr>
              <w:pStyle w:val="aa"/>
              <w:numPr>
                <w:ilvl w:val="255"/>
                <w:numId w:val="0"/>
              </w:numPr>
              <w:spacing w:line="300" w:lineRule="exact"/>
              <w:rPr>
                <w:rFonts w:ascii="Arial" w:hAnsi="Arial" w:cs="Arial"/>
                <w:b/>
                <w:bCs/>
                <w:sz w:val="21"/>
                <w:szCs w:val="21"/>
                <w:shd w:val="clear" w:color="auto" w:fill="FFFFFF"/>
              </w:rPr>
            </w:pPr>
            <w:r>
              <w:rPr>
                <w:rFonts w:ascii="Arial" w:hAnsi="Arial" w:cs="Arial"/>
                <w:sz w:val="21"/>
                <w:szCs w:val="21"/>
                <w:shd w:val="clear" w:color="auto" w:fill="FFFFFF"/>
              </w:rPr>
              <w:t>（一）</w:t>
            </w:r>
            <w:r>
              <w:rPr>
                <w:rFonts w:ascii="Arial" w:hAnsi="Arial" w:cs="Arial"/>
                <w:b/>
                <w:bCs/>
                <w:sz w:val="21"/>
                <w:szCs w:val="21"/>
                <w:shd w:val="clear" w:color="auto" w:fill="FFFFFF"/>
              </w:rPr>
              <w:t>报价方式：本项目采用分项单价报价形式，投标人需根据各项工作内容分别报出单价，且不得超过列出每项工作内容的上限价。具体明细如下：</w:t>
            </w:r>
          </w:p>
          <w:p w14:paraId="47711883" w14:textId="77777777" w:rsidR="00EA08E0" w:rsidRDefault="007B7512">
            <w:pPr>
              <w:numPr>
                <w:ilvl w:val="0"/>
                <w:numId w:val="1"/>
              </w:numPr>
              <w:spacing w:line="300" w:lineRule="exact"/>
              <w:rPr>
                <w:rFonts w:ascii="Arial" w:hAnsi="Arial" w:cs="Arial"/>
                <w:szCs w:val="21"/>
              </w:rPr>
            </w:pPr>
            <w:r>
              <w:rPr>
                <w:rFonts w:ascii="Arial" w:hAnsi="Arial" w:cs="Arial"/>
                <w:szCs w:val="21"/>
              </w:rPr>
              <w:t>基于卫星影像（</w:t>
            </w:r>
            <w:r>
              <w:rPr>
                <w:rFonts w:ascii="Arial" w:hAnsi="Arial" w:cs="Arial"/>
                <w:szCs w:val="21"/>
              </w:rPr>
              <w:t>1m</w:t>
            </w:r>
            <w:r>
              <w:rPr>
                <w:rFonts w:ascii="Arial" w:hAnsi="Arial" w:cs="Arial"/>
                <w:szCs w:val="21"/>
              </w:rPr>
              <w:t>）变化图斑提取约</w:t>
            </w:r>
            <w:r>
              <w:rPr>
                <w:rFonts w:ascii="Arial" w:hAnsi="Arial" w:cs="Arial"/>
                <w:szCs w:val="21"/>
              </w:rPr>
              <w:t>8000</w:t>
            </w:r>
            <w:r>
              <w:rPr>
                <w:rFonts w:ascii="Arial" w:hAnsi="Arial" w:cs="Arial"/>
                <w:szCs w:val="21"/>
              </w:rPr>
              <w:t>平方千米：上限价为</w:t>
            </w:r>
            <w:r>
              <w:rPr>
                <w:rFonts w:ascii="Arial" w:hAnsi="Arial" w:cs="Arial"/>
                <w:szCs w:val="21"/>
              </w:rPr>
              <w:t>4</w:t>
            </w:r>
            <w:r>
              <w:rPr>
                <w:rFonts w:ascii="Arial" w:hAnsi="Arial" w:cs="Arial"/>
                <w:szCs w:val="21"/>
              </w:rPr>
              <w:t>元</w:t>
            </w:r>
            <w:r>
              <w:rPr>
                <w:rFonts w:ascii="Arial" w:hAnsi="Arial" w:cs="Arial"/>
                <w:szCs w:val="21"/>
              </w:rPr>
              <w:t>/</w:t>
            </w:r>
            <w:r>
              <w:rPr>
                <w:rFonts w:ascii="Arial" w:hAnsi="Arial" w:cs="Arial"/>
                <w:szCs w:val="21"/>
              </w:rPr>
              <w:t>平方千米；</w:t>
            </w:r>
          </w:p>
          <w:p w14:paraId="3BB4138E" w14:textId="77777777" w:rsidR="00EA08E0" w:rsidRDefault="007B7512">
            <w:pPr>
              <w:numPr>
                <w:ilvl w:val="0"/>
                <w:numId w:val="1"/>
              </w:numPr>
              <w:spacing w:line="300" w:lineRule="exact"/>
              <w:rPr>
                <w:rFonts w:ascii="Arial" w:hAnsi="Arial" w:cs="Arial"/>
                <w:szCs w:val="21"/>
              </w:rPr>
            </w:pPr>
            <w:r>
              <w:rPr>
                <w:rFonts w:ascii="Arial" w:hAnsi="Arial" w:cs="Arial"/>
                <w:szCs w:val="21"/>
              </w:rPr>
              <w:t>基于卫星影像（</w:t>
            </w:r>
            <w:r>
              <w:rPr>
                <w:rFonts w:ascii="Arial" w:hAnsi="Arial" w:cs="Arial"/>
                <w:szCs w:val="21"/>
              </w:rPr>
              <w:t>0.75m</w:t>
            </w:r>
            <w:r>
              <w:rPr>
                <w:rFonts w:ascii="Arial" w:hAnsi="Arial" w:cs="Arial"/>
                <w:szCs w:val="21"/>
              </w:rPr>
              <w:t>）变化图斑提取约</w:t>
            </w:r>
            <w:r>
              <w:rPr>
                <w:rFonts w:ascii="Arial" w:hAnsi="Arial" w:cs="Arial"/>
                <w:szCs w:val="21"/>
              </w:rPr>
              <w:t>12000</w:t>
            </w:r>
            <w:r>
              <w:rPr>
                <w:rFonts w:ascii="Arial" w:hAnsi="Arial" w:cs="Arial"/>
                <w:szCs w:val="21"/>
              </w:rPr>
              <w:t>平方千米：上限价为</w:t>
            </w:r>
            <w:r>
              <w:rPr>
                <w:rFonts w:ascii="Arial" w:hAnsi="Arial" w:cs="Arial"/>
                <w:szCs w:val="21"/>
              </w:rPr>
              <w:t>4.5</w:t>
            </w:r>
            <w:r>
              <w:rPr>
                <w:rFonts w:ascii="Arial" w:hAnsi="Arial" w:cs="Arial"/>
                <w:szCs w:val="21"/>
              </w:rPr>
              <w:t>元</w:t>
            </w:r>
            <w:r>
              <w:rPr>
                <w:rFonts w:ascii="Arial" w:hAnsi="Arial" w:cs="Arial"/>
                <w:szCs w:val="21"/>
              </w:rPr>
              <w:t>/</w:t>
            </w:r>
            <w:r>
              <w:rPr>
                <w:rFonts w:ascii="Arial" w:hAnsi="Arial" w:cs="Arial"/>
                <w:szCs w:val="21"/>
              </w:rPr>
              <w:t>平方千米；</w:t>
            </w:r>
          </w:p>
          <w:p w14:paraId="51F89D4A" w14:textId="77777777" w:rsidR="00EA08E0" w:rsidRDefault="007B7512">
            <w:pPr>
              <w:numPr>
                <w:ilvl w:val="0"/>
                <w:numId w:val="1"/>
              </w:numPr>
              <w:spacing w:line="300" w:lineRule="exact"/>
              <w:rPr>
                <w:rFonts w:ascii="Arial" w:hAnsi="Arial" w:cs="Arial"/>
                <w:szCs w:val="21"/>
              </w:rPr>
            </w:pPr>
            <w:r>
              <w:rPr>
                <w:rFonts w:ascii="Arial" w:hAnsi="Arial" w:cs="Arial"/>
                <w:szCs w:val="21"/>
              </w:rPr>
              <w:t>基于卫星影像（</w:t>
            </w:r>
            <w:r>
              <w:rPr>
                <w:rFonts w:ascii="Arial" w:hAnsi="Arial" w:cs="Arial"/>
                <w:szCs w:val="21"/>
              </w:rPr>
              <w:t>0.5m</w:t>
            </w:r>
            <w:r>
              <w:rPr>
                <w:rFonts w:ascii="Arial" w:hAnsi="Arial" w:cs="Arial"/>
                <w:szCs w:val="21"/>
              </w:rPr>
              <w:t>）变化图斑提取约</w:t>
            </w:r>
            <w:r>
              <w:rPr>
                <w:rFonts w:ascii="Arial" w:hAnsi="Arial" w:cs="Arial"/>
                <w:szCs w:val="21"/>
              </w:rPr>
              <w:t>60000</w:t>
            </w:r>
            <w:r>
              <w:rPr>
                <w:rFonts w:ascii="Arial" w:hAnsi="Arial" w:cs="Arial"/>
                <w:szCs w:val="21"/>
              </w:rPr>
              <w:t>平方千米：上限价为</w:t>
            </w:r>
            <w:r>
              <w:rPr>
                <w:rFonts w:ascii="Arial" w:hAnsi="Arial" w:cs="Arial"/>
                <w:szCs w:val="21"/>
              </w:rPr>
              <w:t>5</w:t>
            </w:r>
            <w:r>
              <w:rPr>
                <w:rFonts w:ascii="Arial" w:hAnsi="Arial" w:cs="Arial"/>
                <w:szCs w:val="21"/>
              </w:rPr>
              <w:t>元</w:t>
            </w:r>
            <w:r>
              <w:rPr>
                <w:rFonts w:ascii="Arial" w:hAnsi="Arial" w:cs="Arial"/>
                <w:szCs w:val="21"/>
              </w:rPr>
              <w:t>/</w:t>
            </w:r>
            <w:r>
              <w:rPr>
                <w:rFonts w:ascii="Arial" w:hAnsi="Arial" w:cs="Arial"/>
                <w:szCs w:val="21"/>
              </w:rPr>
              <w:t>平方千米；</w:t>
            </w:r>
          </w:p>
          <w:p w14:paraId="5D6F2CD0" w14:textId="77777777" w:rsidR="00EA08E0" w:rsidRDefault="007B7512">
            <w:pPr>
              <w:numPr>
                <w:ilvl w:val="0"/>
                <w:numId w:val="1"/>
              </w:numPr>
              <w:spacing w:line="300" w:lineRule="exact"/>
              <w:rPr>
                <w:rFonts w:ascii="Arial" w:hAnsi="Arial" w:cs="Arial"/>
                <w:szCs w:val="21"/>
              </w:rPr>
            </w:pPr>
            <w:r>
              <w:rPr>
                <w:rFonts w:ascii="Arial" w:hAnsi="Arial" w:cs="Arial"/>
                <w:szCs w:val="21"/>
              </w:rPr>
              <w:t>变化图斑编辑约</w:t>
            </w:r>
            <w:r>
              <w:rPr>
                <w:rFonts w:ascii="Arial" w:hAnsi="Arial" w:cs="Arial"/>
                <w:szCs w:val="21"/>
              </w:rPr>
              <w:t>80000</w:t>
            </w:r>
            <w:r>
              <w:rPr>
                <w:rFonts w:ascii="Arial" w:hAnsi="Arial" w:cs="Arial"/>
                <w:szCs w:val="21"/>
              </w:rPr>
              <w:t>平方千米：上限价为</w:t>
            </w:r>
            <w:r>
              <w:rPr>
                <w:rFonts w:ascii="Arial" w:hAnsi="Arial" w:cs="Arial"/>
                <w:szCs w:val="21"/>
              </w:rPr>
              <w:t>5</w:t>
            </w:r>
            <w:r>
              <w:rPr>
                <w:rFonts w:ascii="Arial" w:hAnsi="Arial" w:cs="Arial"/>
                <w:szCs w:val="21"/>
              </w:rPr>
              <w:t>元</w:t>
            </w:r>
            <w:r>
              <w:rPr>
                <w:rFonts w:ascii="Arial" w:hAnsi="Arial" w:cs="Arial"/>
                <w:szCs w:val="21"/>
              </w:rPr>
              <w:t>/</w:t>
            </w:r>
            <w:r>
              <w:rPr>
                <w:rFonts w:ascii="Arial" w:hAnsi="Arial" w:cs="Arial"/>
                <w:szCs w:val="21"/>
              </w:rPr>
              <w:t>平方千米；</w:t>
            </w:r>
          </w:p>
          <w:p w14:paraId="51307284" w14:textId="77777777" w:rsidR="00EA08E0" w:rsidRDefault="007B7512">
            <w:pPr>
              <w:numPr>
                <w:ilvl w:val="0"/>
                <w:numId w:val="1"/>
              </w:numPr>
              <w:spacing w:line="300" w:lineRule="exact"/>
              <w:rPr>
                <w:rFonts w:ascii="Arial" w:hAnsi="Arial" w:cs="Arial"/>
                <w:szCs w:val="21"/>
              </w:rPr>
            </w:pPr>
            <w:r>
              <w:rPr>
                <w:rFonts w:ascii="Arial" w:hAnsi="Arial" w:cs="Arial"/>
                <w:szCs w:val="21"/>
              </w:rPr>
              <w:t>APP</w:t>
            </w:r>
            <w:r>
              <w:rPr>
                <w:rFonts w:ascii="Arial" w:hAnsi="Arial" w:cs="Arial"/>
                <w:szCs w:val="21"/>
              </w:rPr>
              <w:t>外业举证约</w:t>
            </w:r>
            <w:r>
              <w:rPr>
                <w:rFonts w:ascii="Arial" w:hAnsi="Arial" w:cs="Arial"/>
                <w:szCs w:val="21"/>
              </w:rPr>
              <w:t>14000</w:t>
            </w:r>
            <w:r>
              <w:rPr>
                <w:rFonts w:ascii="Arial" w:hAnsi="Arial" w:cs="Arial"/>
                <w:szCs w:val="21"/>
              </w:rPr>
              <w:t>个：</w:t>
            </w:r>
            <w:r>
              <w:rPr>
                <w:rFonts w:ascii="Arial" w:hAnsi="Arial" w:cs="Arial"/>
                <w:szCs w:val="21"/>
              </w:rPr>
              <w:t>上限价为</w:t>
            </w:r>
            <w:r>
              <w:rPr>
                <w:rFonts w:ascii="Arial" w:hAnsi="Arial" w:cs="Arial"/>
                <w:szCs w:val="21"/>
              </w:rPr>
              <w:t>76</w:t>
            </w:r>
            <w:r>
              <w:rPr>
                <w:rFonts w:ascii="Arial" w:hAnsi="Arial" w:cs="Arial"/>
                <w:szCs w:val="21"/>
              </w:rPr>
              <w:t>元</w:t>
            </w:r>
            <w:r>
              <w:rPr>
                <w:rFonts w:ascii="Arial" w:hAnsi="Arial" w:cs="Arial"/>
                <w:szCs w:val="21"/>
              </w:rPr>
              <w:t>/</w:t>
            </w:r>
            <w:r>
              <w:rPr>
                <w:rFonts w:ascii="Arial" w:hAnsi="Arial" w:cs="Arial" w:hint="eastAsia"/>
                <w:szCs w:val="21"/>
              </w:rPr>
              <w:t>个</w:t>
            </w:r>
            <w:r>
              <w:rPr>
                <w:rFonts w:ascii="Arial" w:hAnsi="Arial" w:cs="Arial"/>
                <w:szCs w:val="21"/>
              </w:rPr>
              <w:t>；</w:t>
            </w:r>
          </w:p>
          <w:p w14:paraId="45D3E454" w14:textId="77777777" w:rsidR="00EA08E0" w:rsidRDefault="007B7512">
            <w:pPr>
              <w:pStyle w:val="aa"/>
              <w:numPr>
                <w:ilvl w:val="0"/>
                <w:numId w:val="1"/>
              </w:numPr>
              <w:spacing w:line="300" w:lineRule="exact"/>
              <w:rPr>
                <w:rFonts w:ascii="Arial" w:hAnsi="Arial" w:cs="Arial"/>
                <w:sz w:val="21"/>
                <w:szCs w:val="21"/>
              </w:rPr>
            </w:pPr>
            <w:r>
              <w:rPr>
                <w:rFonts w:ascii="Arial" w:hAnsi="Arial" w:cs="Arial"/>
                <w:sz w:val="21"/>
                <w:szCs w:val="21"/>
              </w:rPr>
              <w:t>无人机外业举证约</w:t>
            </w:r>
            <w:r>
              <w:rPr>
                <w:rFonts w:ascii="Arial" w:hAnsi="Arial" w:cs="Arial"/>
                <w:sz w:val="21"/>
                <w:szCs w:val="21"/>
              </w:rPr>
              <w:t>25</w:t>
            </w:r>
            <w:r>
              <w:rPr>
                <w:rFonts w:ascii="Arial" w:hAnsi="Arial" w:cs="Arial"/>
                <w:sz w:val="21"/>
                <w:szCs w:val="21"/>
              </w:rPr>
              <w:t>00</w:t>
            </w:r>
            <w:r>
              <w:rPr>
                <w:rFonts w:ascii="Arial" w:hAnsi="Arial" w:cs="Arial"/>
                <w:sz w:val="21"/>
                <w:szCs w:val="21"/>
              </w:rPr>
              <w:t>平方千米：上限价为</w:t>
            </w:r>
            <w:r>
              <w:rPr>
                <w:rFonts w:ascii="Arial" w:hAnsi="Arial" w:cs="Arial"/>
                <w:sz w:val="21"/>
                <w:szCs w:val="21"/>
              </w:rPr>
              <w:t>300</w:t>
            </w:r>
            <w:r>
              <w:rPr>
                <w:rFonts w:ascii="Arial" w:hAnsi="Arial" w:cs="Arial"/>
                <w:sz w:val="21"/>
                <w:szCs w:val="21"/>
              </w:rPr>
              <w:t>元</w:t>
            </w:r>
            <w:r>
              <w:rPr>
                <w:rFonts w:ascii="Arial" w:hAnsi="Arial" w:cs="Arial"/>
                <w:sz w:val="21"/>
                <w:szCs w:val="21"/>
              </w:rPr>
              <w:t>/</w:t>
            </w:r>
            <w:r>
              <w:rPr>
                <w:rFonts w:ascii="Arial" w:hAnsi="Arial" w:cs="Arial"/>
                <w:sz w:val="21"/>
                <w:szCs w:val="21"/>
              </w:rPr>
              <w:t>平方千米；</w:t>
            </w:r>
          </w:p>
          <w:p w14:paraId="37554787" w14:textId="77777777" w:rsidR="00EA08E0" w:rsidRDefault="007B7512">
            <w:pPr>
              <w:spacing w:line="300" w:lineRule="exact"/>
              <w:rPr>
                <w:rFonts w:ascii="Arial" w:hAnsi="Arial" w:cs="Arial"/>
                <w:b/>
                <w:bCs/>
                <w:szCs w:val="21"/>
              </w:rPr>
            </w:pPr>
            <w:r>
              <w:rPr>
                <w:rFonts w:ascii="Arial" w:hAnsi="Arial" w:cs="Arial"/>
                <w:b/>
                <w:bCs/>
                <w:szCs w:val="21"/>
              </w:rPr>
              <w:t>以报价单价为中标单价，按各项实际完成工作量据实结算，</w:t>
            </w:r>
            <w:r>
              <w:rPr>
                <w:rFonts w:ascii="Arial" w:hAnsi="Arial" w:cs="Arial"/>
                <w:b/>
                <w:bCs/>
                <w:szCs w:val="21"/>
              </w:rPr>
              <w:t>最终结算金额最高不能超出本项目预算金额。竞标总价仅为预估总价，作为价格评分的计算依据。</w:t>
            </w:r>
          </w:p>
          <w:p w14:paraId="12ED337B" w14:textId="77777777" w:rsidR="00EA08E0" w:rsidRDefault="007B7512">
            <w:pPr>
              <w:spacing w:line="300" w:lineRule="exact"/>
              <w:rPr>
                <w:rFonts w:ascii="Arial" w:hAnsi="Arial" w:cs="Arial"/>
                <w:szCs w:val="21"/>
                <w:shd w:val="clear" w:color="auto" w:fill="FFFFFF"/>
              </w:rPr>
            </w:pPr>
            <w:r>
              <w:rPr>
                <w:rFonts w:ascii="Arial" w:hAnsi="Arial" w:cs="Arial"/>
                <w:szCs w:val="21"/>
                <w:shd w:val="clear" w:color="auto" w:fill="FFFFFF"/>
              </w:rPr>
              <w:t>（二）报价包含但不限于以下部分：</w:t>
            </w:r>
          </w:p>
          <w:p w14:paraId="30DCC15D" w14:textId="77777777" w:rsidR="00EA08E0" w:rsidRDefault="007B7512">
            <w:pPr>
              <w:spacing w:line="300" w:lineRule="exact"/>
              <w:rPr>
                <w:rFonts w:ascii="Arial" w:hAnsi="Arial" w:cs="Arial"/>
                <w:szCs w:val="21"/>
              </w:rPr>
            </w:pPr>
            <w:r>
              <w:rPr>
                <w:rFonts w:ascii="Arial" w:hAnsi="Arial" w:cs="Arial"/>
                <w:szCs w:val="21"/>
              </w:rPr>
              <w:t>1.</w:t>
            </w:r>
            <w:r>
              <w:rPr>
                <w:rFonts w:ascii="Arial" w:hAnsi="Arial" w:cs="Arial"/>
                <w:szCs w:val="21"/>
              </w:rPr>
              <w:t>服务的价格；</w:t>
            </w:r>
          </w:p>
          <w:p w14:paraId="1FF2D1CC" w14:textId="77777777" w:rsidR="00EA08E0" w:rsidRDefault="007B7512">
            <w:pPr>
              <w:spacing w:line="300" w:lineRule="exact"/>
              <w:rPr>
                <w:rFonts w:ascii="Arial" w:hAnsi="Arial" w:cs="Arial"/>
                <w:szCs w:val="21"/>
              </w:rPr>
            </w:pPr>
            <w:r>
              <w:rPr>
                <w:rFonts w:ascii="Arial" w:hAnsi="Arial" w:cs="Arial"/>
                <w:szCs w:val="21"/>
              </w:rPr>
              <w:t>2.</w:t>
            </w:r>
            <w:r>
              <w:rPr>
                <w:rFonts w:ascii="Arial" w:hAnsi="Arial" w:cs="Arial"/>
                <w:szCs w:val="21"/>
              </w:rPr>
              <w:t>包括拟投入本项目的人工费，完成服务内容所需的技术支持、专用工具（设备、软件等）、交通、通信、差旅、售后服务等全部费用、招标代理服务费、保险费和各项税金等其他项目费用，实施过程中的合同价不作调整。</w:t>
            </w:r>
          </w:p>
          <w:p w14:paraId="41673DC0" w14:textId="77777777" w:rsidR="00EA08E0" w:rsidRDefault="007B7512">
            <w:pPr>
              <w:spacing w:line="300" w:lineRule="exact"/>
              <w:jc w:val="left"/>
              <w:rPr>
                <w:rFonts w:ascii="宋体" w:hAnsi="宋体"/>
                <w:szCs w:val="21"/>
              </w:rPr>
            </w:pPr>
            <w:r>
              <w:rPr>
                <w:rFonts w:ascii="Arial" w:hAnsi="Arial" w:cs="Arial"/>
                <w:b/>
                <w:szCs w:val="21"/>
              </w:rPr>
              <w:t>3.</w:t>
            </w:r>
            <w:r>
              <w:rPr>
                <w:rFonts w:ascii="Arial" w:hAnsi="Arial" w:cs="Arial"/>
                <w:b/>
                <w:szCs w:val="21"/>
              </w:rPr>
              <w:t>在合同实施时，采购人将不予支付成交供应商其他的任何项目费用，并认为此费用已包括在总报价中。</w:t>
            </w:r>
          </w:p>
        </w:tc>
      </w:tr>
      <w:tr w:rsidR="00EA08E0" w14:paraId="4E84E2E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14:paraId="3B19A45B" w14:textId="77777777" w:rsidR="00EA08E0" w:rsidRDefault="007B7512">
            <w:pPr>
              <w:spacing w:line="300" w:lineRule="exact"/>
              <w:jc w:val="center"/>
              <w:rPr>
                <w:rFonts w:ascii="宋体" w:hAnsi="宋体"/>
                <w:szCs w:val="21"/>
              </w:rPr>
            </w:pPr>
            <w:r>
              <w:rPr>
                <w:rFonts w:ascii="宋体" w:hAnsi="宋体" w:cs="宋体" w:hint="eastAsia"/>
                <w:szCs w:val="21"/>
              </w:rPr>
              <w:t>保密要求</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61C316BE" w14:textId="77777777" w:rsidR="00EA08E0" w:rsidRDefault="007B7512">
            <w:pPr>
              <w:spacing w:line="300" w:lineRule="exact"/>
              <w:jc w:val="left"/>
              <w:rPr>
                <w:rFonts w:ascii="宋体" w:hAnsi="宋体" w:cs="宋体"/>
                <w:szCs w:val="21"/>
              </w:rPr>
            </w:pPr>
            <w:r>
              <w:rPr>
                <w:rFonts w:ascii="宋体" w:hAnsi="宋体" w:cs="宋体" w:hint="eastAsia"/>
                <w:szCs w:val="21"/>
              </w:rPr>
              <w:t>采购人信息保密：成交供应商应当对涉及的采购人信息保密。未经采购人许可，不得将采购人相关信息泄露给第三方，否则，采购人保留追究成交供应商法律责任的权利。</w:t>
            </w:r>
          </w:p>
          <w:p w14:paraId="144C4F24" w14:textId="77777777" w:rsidR="00EA08E0" w:rsidRDefault="007B7512">
            <w:pPr>
              <w:spacing w:line="300" w:lineRule="exact"/>
              <w:jc w:val="left"/>
              <w:rPr>
                <w:rFonts w:ascii="宋体" w:hAnsi="宋体"/>
                <w:szCs w:val="21"/>
              </w:rPr>
            </w:pPr>
            <w:r>
              <w:rPr>
                <w:rFonts w:ascii="宋体" w:hAnsi="宋体" w:cs="宋体" w:hint="eastAsia"/>
                <w:szCs w:val="21"/>
              </w:rPr>
              <w:t>数据资料归属及保密：本项目所形成的数据和报告归采购人</w:t>
            </w:r>
            <w:r>
              <w:rPr>
                <w:rFonts w:ascii="宋体" w:hAnsi="宋体" w:cs="宋体" w:hint="eastAsia"/>
                <w:szCs w:val="21"/>
              </w:rPr>
              <w:t>所有。未经采购人授权，不得将数据和报告提供给任何第三方。</w:t>
            </w:r>
          </w:p>
        </w:tc>
      </w:tr>
      <w:tr w:rsidR="00EA08E0" w14:paraId="4891B21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14:paraId="343AEAD8" w14:textId="77777777" w:rsidR="00EA08E0" w:rsidRDefault="007B7512">
            <w:pPr>
              <w:spacing w:line="300" w:lineRule="exact"/>
              <w:jc w:val="center"/>
              <w:rPr>
                <w:rFonts w:ascii="宋体" w:hAnsi="宋体" w:cs="宋体"/>
                <w:szCs w:val="21"/>
              </w:rPr>
            </w:pPr>
            <w:r>
              <w:rPr>
                <w:rFonts w:ascii="宋体" w:hAnsi="宋体" w:cs="宋体" w:hint="eastAsia"/>
                <w:szCs w:val="21"/>
              </w:rPr>
              <w:t>验收要求</w:t>
            </w:r>
          </w:p>
        </w:tc>
        <w:tc>
          <w:tcPr>
            <w:tcW w:w="7372" w:type="dxa"/>
            <w:gridSpan w:val="3"/>
            <w:tcBorders>
              <w:top w:val="single" w:sz="4" w:space="0" w:color="auto"/>
              <w:left w:val="single" w:sz="4" w:space="0" w:color="auto"/>
              <w:bottom w:val="single" w:sz="4" w:space="0" w:color="auto"/>
              <w:right w:val="single" w:sz="4" w:space="0" w:color="auto"/>
            </w:tcBorders>
            <w:vAlign w:val="center"/>
          </w:tcPr>
          <w:p w14:paraId="186A20E8" w14:textId="77777777" w:rsidR="00EA08E0" w:rsidRDefault="007B7512">
            <w:pPr>
              <w:spacing w:line="30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cs="宋体" w:hint="eastAsia"/>
                <w:bCs/>
                <w:szCs w:val="21"/>
              </w:rPr>
              <w:t>符合现行国家相关标准、行业标准、地方标准或者其他标准、规范。如行业实行强制标准认证制度、销售或经营许可证制度、注册证制度的，则供应商磋商时应在响应文件中提供相关有效的证书复印件。</w:t>
            </w:r>
          </w:p>
          <w:p w14:paraId="3A7D241F" w14:textId="77777777" w:rsidR="00EA08E0" w:rsidRDefault="007B7512">
            <w:pPr>
              <w:spacing w:line="300" w:lineRule="exact"/>
              <w:jc w:val="left"/>
              <w:rPr>
                <w:rFonts w:ascii="宋体" w:hAnsi="宋体"/>
                <w:szCs w:val="21"/>
              </w:rPr>
            </w:pPr>
            <w:r>
              <w:rPr>
                <w:rFonts w:ascii="宋体" w:hAnsi="宋体" w:hint="eastAsia"/>
                <w:szCs w:val="21"/>
              </w:rPr>
              <w:t>2</w:t>
            </w:r>
            <w:r>
              <w:rPr>
                <w:rFonts w:ascii="宋体" w:hAnsi="宋体" w:hint="eastAsia"/>
                <w:szCs w:val="21"/>
              </w:rPr>
              <w:t>、合同履行过程中，采购人按照本项目合同及竞争性磋商文件、成交供应商响应文件承诺进行验收（或委托具有相应资质的第三方机构进行验收，费用由成交供应商承担，竞标报价时应考虑报价风险），如所提供的服务验收不合格，由成交供应商按采购人（或第三方验收机构）要求整改，成</w:t>
            </w:r>
            <w:r>
              <w:rPr>
                <w:rFonts w:ascii="宋体" w:hAnsi="宋体" w:hint="eastAsia"/>
                <w:szCs w:val="21"/>
              </w:rPr>
              <w:t>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14:paraId="6DDF89CF" w14:textId="77777777" w:rsidR="00EA08E0" w:rsidRDefault="007B7512">
            <w:pPr>
              <w:spacing w:line="300" w:lineRule="exact"/>
              <w:jc w:val="left"/>
              <w:rPr>
                <w:rFonts w:ascii="宋体" w:hAnsi="宋体"/>
                <w:szCs w:val="21"/>
              </w:rPr>
            </w:pPr>
            <w:r>
              <w:rPr>
                <w:rFonts w:ascii="宋体" w:hAnsi="宋体" w:hint="eastAsia"/>
                <w:szCs w:val="21"/>
              </w:rPr>
              <w:t>3</w:t>
            </w:r>
            <w:r>
              <w:rPr>
                <w:rFonts w:ascii="宋体" w:hAnsi="宋体" w:hint="eastAsia"/>
                <w:szCs w:val="21"/>
              </w:rPr>
              <w:t>、成交人在项目验收时由采购人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w:t>
            </w:r>
            <w:r>
              <w:rPr>
                <w:rFonts w:ascii="宋体" w:hAnsi="宋体" w:hint="eastAsia"/>
                <w:szCs w:val="21"/>
              </w:rPr>
              <w:t>权利。</w:t>
            </w:r>
          </w:p>
          <w:p w14:paraId="33B6AE28" w14:textId="77777777" w:rsidR="00EA08E0" w:rsidRDefault="007B7512">
            <w:pPr>
              <w:tabs>
                <w:tab w:val="left" w:pos="180"/>
                <w:tab w:val="left" w:pos="1620"/>
              </w:tabs>
              <w:spacing w:line="300" w:lineRule="exact"/>
              <w:jc w:val="left"/>
              <w:rPr>
                <w:rFonts w:ascii="宋体" w:hAnsi="宋体"/>
                <w:szCs w:val="21"/>
              </w:rPr>
            </w:pPr>
            <w:r>
              <w:rPr>
                <w:rFonts w:ascii="宋体" w:hAnsi="宋体" w:hint="eastAsia"/>
                <w:szCs w:val="21"/>
              </w:rPr>
              <w:t>4</w:t>
            </w:r>
            <w:r>
              <w:rPr>
                <w:rFonts w:ascii="宋体" w:hAnsi="宋体" w:hint="eastAsia"/>
                <w:szCs w:val="21"/>
              </w:rPr>
              <w:t>、验收所需工具、器材由成交供应商自理；各项性能指标达到技术要求的，由采购人与</w:t>
            </w:r>
            <w:r>
              <w:rPr>
                <w:rFonts w:ascii="宋体" w:hAnsi="宋体"/>
                <w:szCs w:val="21"/>
              </w:rPr>
              <w:t>供应商</w:t>
            </w:r>
            <w:r>
              <w:rPr>
                <w:rFonts w:ascii="宋体" w:hAnsi="宋体" w:hint="eastAsia"/>
                <w:szCs w:val="21"/>
              </w:rPr>
              <w:t>双方共同签字认可，现场验收；提供全套说明书并包括简易的中文操作说明和注意事项。</w:t>
            </w:r>
          </w:p>
          <w:p w14:paraId="53503F1A" w14:textId="77777777" w:rsidR="00EA08E0" w:rsidRDefault="007B7512">
            <w:pPr>
              <w:spacing w:line="300" w:lineRule="exact"/>
              <w:jc w:val="left"/>
              <w:rPr>
                <w:rFonts w:ascii="宋体" w:hAnsi="宋体" w:cs="宋体"/>
                <w:szCs w:val="21"/>
              </w:rPr>
            </w:pPr>
            <w:r>
              <w:rPr>
                <w:rFonts w:ascii="宋体" w:hAnsi="宋体" w:hint="eastAsia"/>
                <w:szCs w:val="21"/>
              </w:rPr>
              <w:lastRenderedPageBreak/>
              <w:t>5</w:t>
            </w:r>
            <w:r>
              <w:rPr>
                <w:rFonts w:ascii="宋体" w:hAnsi="宋体" w:hint="eastAsia"/>
                <w:szCs w:val="21"/>
              </w:rPr>
              <w:t>、以《磋商文件》及《采购合同书》为准进行最终验收。验收过程中所产生的一切费用均由成交供应商承担。报价时应考虑相关费用。</w:t>
            </w:r>
          </w:p>
        </w:tc>
      </w:tr>
    </w:tbl>
    <w:p w14:paraId="2652CFBC" w14:textId="77777777" w:rsidR="00EA08E0" w:rsidRDefault="00EA08E0">
      <w:pPr>
        <w:pStyle w:val="ae"/>
        <w:snapToGrid w:val="0"/>
        <w:rPr>
          <w:rFonts w:ascii="Times New Roman" w:hAnsi="Times New Roman" w:cs="Times New Roman"/>
          <w:b/>
        </w:rPr>
      </w:pPr>
    </w:p>
    <w:p w14:paraId="201A7D8B" w14:textId="77777777" w:rsidR="00EA08E0" w:rsidRDefault="007B7512">
      <w:pPr>
        <w:pStyle w:val="af3"/>
        <w:rPr>
          <w:sz w:val="28"/>
          <w:szCs w:val="28"/>
        </w:rPr>
      </w:pPr>
      <w:r>
        <w:rPr>
          <w:rFonts w:hint="eastAsia"/>
          <w:sz w:val="28"/>
          <w:szCs w:val="28"/>
        </w:rPr>
        <w:t>附件</w:t>
      </w:r>
      <w:r>
        <w:rPr>
          <w:rFonts w:hint="eastAsia"/>
          <w:sz w:val="28"/>
          <w:szCs w:val="28"/>
        </w:rPr>
        <w:t>1</w:t>
      </w:r>
      <w:r>
        <w:rPr>
          <w:rFonts w:hint="eastAsia"/>
          <w:sz w:val="28"/>
          <w:szCs w:val="28"/>
        </w:rPr>
        <w:t>：</w:t>
      </w:r>
      <w:r>
        <w:rPr>
          <w:rFonts w:hint="eastAsia"/>
          <w:sz w:val="28"/>
          <w:szCs w:val="28"/>
        </w:rPr>
        <w:t xml:space="preserve"> </w:t>
      </w:r>
      <w:r>
        <w:rPr>
          <w:sz w:val="28"/>
          <w:szCs w:val="28"/>
        </w:rPr>
        <w:t xml:space="preserve">               </w:t>
      </w:r>
    </w:p>
    <w:p w14:paraId="334EFC10" w14:textId="77777777" w:rsidR="00EA08E0" w:rsidRDefault="007B7512">
      <w:pPr>
        <w:spacing w:line="528" w:lineRule="exact"/>
        <w:ind w:firstLineChars="100" w:firstLine="280"/>
        <w:jc w:val="center"/>
        <w:rPr>
          <w:sz w:val="28"/>
          <w:szCs w:val="28"/>
        </w:rPr>
      </w:pPr>
      <w:r>
        <w:rPr>
          <w:rFonts w:hint="eastAsia"/>
          <w:sz w:val="28"/>
          <w:szCs w:val="28"/>
        </w:rPr>
        <w:t>中小微企业划型标准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EA08E0" w14:paraId="34F798D2"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7828BEFC" w14:textId="77777777" w:rsidR="00EA08E0" w:rsidRDefault="007B7512">
            <w:pPr>
              <w:widowControl/>
              <w:jc w:val="left"/>
              <w:rPr>
                <w:szCs w:val="21"/>
              </w:rPr>
            </w:pPr>
            <w:r>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E33CD32" w14:textId="77777777" w:rsidR="00EA08E0" w:rsidRDefault="007B7512">
            <w:pPr>
              <w:widowControl/>
              <w:jc w:val="left"/>
              <w:rPr>
                <w:szCs w:val="21"/>
              </w:rPr>
            </w:pPr>
            <w:r>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3453D68C" w14:textId="77777777" w:rsidR="00EA08E0" w:rsidRDefault="007B7512">
            <w:pPr>
              <w:widowControl/>
              <w:jc w:val="left"/>
              <w:rPr>
                <w:szCs w:val="21"/>
              </w:rPr>
            </w:pPr>
            <w:r>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0F5A9B78" w14:textId="77777777" w:rsidR="00EA08E0" w:rsidRDefault="007B7512">
            <w:pPr>
              <w:widowControl/>
              <w:jc w:val="left"/>
              <w:rPr>
                <w:szCs w:val="21"/>
              </w:rPr>
            </w:pPr>
            <w:r>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220AFF92" w14:textId="77777777" w:rsidR="00EA08E0" w:rsidRDefault="007B7512">
            <w:pPr>
              <w:widowControl/>
              <w:jc w:val="left"/>
              <w:rPr>
                <w:szCs w:val="21"/>
              </w:rPr>
            </w:pPr>
            <w:r>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1AFB47A1" w14:textId="77777777" w:rsidR="00EA08E0" w:rsidRDefault="007B7512">
            <w:pPr>
              <w:widowControl/>
              <w:jc w:val="left"/>
              <w:rPr>
                <w:szCs w:val="21"/>
              </w:rPr>
            </w:pPr>
            <w:r>
              <w:rPr>
                <w:rFonts w:hint="eastAsia"/>
                <w:szCs w:val="21"/>
              </w:rPr>
              <w:t>微型</w:t>
            </w:r>
          </w:p>
        </w:tc>
      </w:tr>
      <w:tr w:rsidR="00EA08E0" w14:paraId="1BC90CFA" w14:textId="77777777">
        <w:trPr>
          <w:trHeight w:val="220"/>
        </w:trPr>
        <w:tc>
          <w:tcPr>
            <w:tcW w:w="1446" w:type="dxa"/>
            <w:tcBorders>
              <w:top w:val="nil"/>
              <w:left w:val="single" w:sz="4" w:space="0" w:color="auto"/>
              <w:bottom w:val="single" w:sz="4" w:space="0" w:color="auto"/>
              <w:right w:val="single" w:sz="4" w:space="0" w:color="auto"/>
            </w:tcBorders>
            <w:vAlign w:val="bottom"/>
          </w:tcPr>
          <w:p w14:paraId="19AE8602" w14:textId="77777777" w:rsidR="00EA08E0" w:rsidRDefault="007B7512">
            <w:pPr>
              <w:widowControl/>
              <w:jc w:val="center"/>
              <w:rPr>
                <w:szCs w:val="21"/>
              </w:rPr>
            </w:pPr>
            <w:r>
              <w:rPr>
                <w:rFonts w:hint="eastAsia"/>
                <w:szCs w:val="21"/>
              </w:rPr>
              <w:t>农、林、牧、渔</w:t>
            </w:r>
          </w:p>
        </w:tc>
        <w:tc>
          <w:tcPr>
            <w:tcW w:w="1701" w:type="dxa"/>
            <w:tcBorders>
              <w:top w:val="nil"/>
              <w:left w:val="nil"/>
              <w:bottom w:val="single" w:sz="4" w:space="0" w:color="auto"/>
              <w:right w:val="single" w:sz="4" w:space="0" w:color="auto"/>
            </w:tcBorders>
            <w:vAlign w:val="center"/>
          </w:tcPr>
          <w:p w14:paraId="5757CCC6"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E579DCC"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24D7B17" w14:textId="77777777" w:rsidR="00EA08E0" w:rsidRDefault="007B7512">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51781558" w14:textId="77777777" w:rsidR="00EA08E0" w:rsidRDefault="007B7512">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06D7B1B4" w14:textId="77777777" w:rsidR="00EA08E0" w:rsidRDefault="007B7512">
            <w:pPr>
              <w:widowControl/>
              <w:jc w:val="left"/>
              <w:rPr>
                <w:szCs w:val="21"/>
              </w:rPr>
            </w:pPr>
            <w:r>
              <w:rPr>
                <w:rFonts w:hint="eastAsia"/>
                <w:szCs w:val="21"/>
              </w:rPr>
              <w:t>Y</w:t>
            </w:r>
            <w:r>
              <w:rPr>
                <w:rFonts w:hint="eastAsia"/>
                <w:szCs w:val="21"/>
              </w:rPr>
              <w:t>＜</w:t>
            </w:r>
            <w:r>
              <w:rPr>
                <w:rFonts w:hint="eastAsia"/>
                <w:szCs w:val="21"/>
              </w:rPr>
              <w:t>50</w:t>
            </w:r>
          </w:p>
        </w:tc>
      </w:tr>
      <w:tr w:rsidR="00EA08E0" w14:paraId="68256E0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038A59" w14:textId="77777777" w:rsidR="00EA08E0" w:rsidRDefault="007B7512">
            <w:pPr>
              <w:widowControl/>
              <w:jc w:val="center"/>
              <w:rPr>
                <w:szCs w:val="21"/>
              </w:rPr>
            </w:pPr>
            <w:r>
              <w:rPr>
                <w:rFonts w:hint="eastAsia"/>
                <w:szCs w:val="21"/>
              </w:rPr>
              <w:t>工业</w:t>
            </w:r>
          </w:p>
        </w:tc>
        <w:tc>
          <w:tcPr>
            <w:tcW w:w="1701" w:type="dxa"/>
            <w:tcBorders>
              <w:top w:val="nil"/>
              <w:left w:val="nil"/>
              <w:bottom w:val="single" w:sz="4" w:space="0" w:color="auto"/>
              <w:right w:val="single" w:sz="4" w:space="0" w:color="auto"/>
            </w:tcBorders>
            <w:vAlign w:val="center"/>
          </w:tcPr>
          <w:p w14:paraId="21DF1C4D"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74D70A5"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0E72609" w14:textId="77777777" w:rsidR="00EA08E0" w:rsidRDefault="007B7512">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7EAAF4AB" w14:textId="77777777" w:rsidR="00EA08E0" w:rsidRDefault="007B7512">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7F79364F" w14:textId="77777777" w:rsidR="00EA08E0" w:rsidRDefault="007B7512">
            <w:pPr>
              <w:widowControl/>
              <w:jc w:val="left"/>
              <w:rPr>
                <w:szCs w:val="21"/>
              </w:rPr>
            </w:pPr>
            <w:r>
              <w:rPr>
                <w:rFonts w:hint="eastAsia"/>
                <w:szCs w:val="21"/>
              </w:rPr>
              <w:t>X</w:t>
            </w:r>
            <w:r>
              <w:rPr>
                <w:rFonts w:hint="eastAsia"/>
                <w:szCs w:val="21"/>
              </w:rPr>
              <w:t>＜</w:t>
            </w:r>
            <w:r>
              <w:rPr>
                <w:rFonts w:hint="eastAsia"/>
                <w:szCs w:val="21"/>
              </w:rPr>
              <w:t>20</w:t>
            </w:r>
          </w:p>
        </w:tc>
      </w:tr>
      <w:tr w:rsidR="00EA08E0" w14:paraId="754A575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EFA1F8F"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5C99B32C"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F7B9380"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2D65A4A" w14:textId="77777777" w:rsidR="00EA08E0" w:rsidRDefault="007B7512">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4452729E" w14:textId="77777777" w:rsidR="00EA08E0" w:rsidRDefault="007B7512">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2A03F7E8" w14:textId="77777777" w:rsidR="00EA08E0" w:rsidRDefault="007B7512">
            <w:pPr>
              <w:widowControl/>
              <w:jc w:val="left"/>
              <w:rPr>
                <w:szCs w:val="21"/>
              </w:rPr>
            </w:pPr>
            <w:r>
              <w:rPr>
                <w:rFonts w:hint="eastAsia"/>
                <w:szCs w:val="21"/>
              </w:rPr>
              <w:t>Y</w:t>
            </w:r>
            <w:r>
              <w:rPr>
                <w:rFonts w:hint="eastAsia"/>
                <w:szCs w:val="21"/>
              </w:rPr>
              <w:t>＜</w:t>
            </w:r>
            <w:r>
              <w:rPr>
                <w:rFonts w:hint="eastAsia"/>
                <w:szCs w:val="21"/>
              </w:rPr>
              <w:t>300</w:t>
            </w:r>
          </w:p>
        </w:tc>
      </w:tr>
      <w:tr w:rsidR="00EA08E0" w14:paraId="785E5D9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004CF0A" w14:textId="77777777" w:rsidR="00EA08E0" w:rsidRDefault="007B7512">
            <w:pPr>
              <w:widowControl/>
              <w:jc w:val="center"/>
              <w:rPr>
                <w:szCs w:val="21"/>
              </w:rPr>
            </w:pPr>
            <w:r>
              <w:rPr>
                <w:rFonts w:hint="eastAsia"/>
                <w:szCs w:val="21"/>
              </w:rPr>
              <w:t>建筑业</w:t>
            </w:r>
          </w:p>
        </w:tc>
        <w:tc>
          <w:tcPr>
            <w:tcW w:w="1701" w:type="dxa"/>
            <w:tcBorders>
              <w:top w:val="nil"/>
              <w:left w:val="nil"/>
              <w:bottom w:val="single" w:sz="4" w:space="0" w:color="auto"/>
              <w:right w:val="single" w:sz="4" w:space="0" w:color="auto"/>
            </w:tcBorders>
            <w:vAlign w:val="center"/>
          </w:tcPr>
          <w:p w14:paraId="13877BFE"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FAC6C14"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4BB2CEF" w14:textId="77777777" w:rsidR="00EA08E0" w:rsidRDefault="007B7512">
            <w:pPr>
              <w:widowControl/>
              <w:jc w:val="left"/>
              <w:rPr>
                <w:szCs w:val="21"/>
              </w:rPr>
            </w:pPr>
            <w:r>
              <w:rPr>
                <w:rFonts w:hint="eastAsia"/>
                <w:szCs w:val="21"/>
              </w:rPr>
              <w:t>6000</w:t>
            </w:r>
            <w:r>
              <w:rPr>
                <w:rFonts w:hint="eastAsia"/>
                <w:szCs w:val="21"/>
              </w:rPr>
              <w:t>≤</w:t>
            </w:r>
            <w:r>
              <w:rPr>
                <w:rFonts w:hint="eastAsia"/>
                <w:szCs w:val="21"/>
              </w:rPr>
              <w:t>Y</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3BB7955B" w14:textId="77777777" w:rsidR="00EA08E0" w:rsidRDefault="007B7512">
            <w:pPr>
              <w:widowControl/>
              <w:jc w:val="left"/>
              <w:rPr>
                <w:szCs w:val="21"/>
              </w:rPr>
            </w:pPr>
            <w:r>
              <w:rPr>
                <w:rFonts w:hint="eastAsia"/>
                <w:szCs w:val="21"/>
              </w:rPr>
              <w:t>300</w:t>
            </w:r>
            <w:r>
              <w:rPr>
                <w:rFonts w:hint="eastAsia"/>
                <w:szCs w:val="21"/>
              </w:rPr>
              <w:t>≤</w:t>
            </w:r>
            <w:r>
              <w:rPr>
                <w:rFonts w:hint="eastAsia"/>
                <w:szCs w:val="21"/>
              </w:rPr>
              <w:t>Y</w:t>
            </w:r>
            <w:r>
              <w:rPr>
                <w:rFonts w:hint="eastAsia"/>
                <w:szCs w:val="21"/>
              </w:rPr>
              <w:t>＜</w:t>
            </w:r>
            <w:r>
              <w:rPr>
                <w:rFonts w:hint="eastAsia"/>
                <w:szCs w:val="21"/>
              </w:rPr>
              <w:t>6000</w:t>
            </w:r>
          </w:p>
        </w:tc>
        <w:tc>
          <w:tcPr>
            <w:tcW w:w="1009" w:type="dxa"/>
            <w:tcBorders>
              <w:top w:val="nil"/>
              <w:left w:val="nil"/>
              <w:bottom w:val="single" w:sz="4" w:space="0" w:color="auto"/>
              <w:right w:val="single" w:sz="4" w:space="0" w:color="auto"/>
            </w:tcBorders>
            <w:vAlign w:val="center"/>
          </w:tcPr>
          <w:p w14:paraId="0CE9974F" w14:textId="77777777" w:rsidR="00EA08E0" w:rsidRDefault="007B7512">
            <w:pPr>
              <w:widowControl/>
              <w:jc w:val="left"/>
              <w:rPr>
                <w:szCs w:val="21"/>
              </w:rPr>
            </w:pPr>
            <w:r>
              <w:rPr>
                <w:rFonts w:hint="eastAsia"/>
                <w:szCs w:val="21"/>
              </w:rPr>
              <w:t>Y</w:t>
            </w:r>
            <w:r>
              <w:rPr>
                <w:rFonts w:hint="eastAsia"/>
                <w:szCs w:val="21"/>
              </w:rPr>
              <w:t>＜</w:t>
            </w:r>
            <w:r>
              <w:rPr>
                <w:rFonts w:hint="eastAsia"/>
                <w:szCs w:val="21"/>
              </w:rPr>
              <w:t>300</w:t>
            </w:r>
          </w:p>
        </w:tc>
      </w:tr>
      <w:tr w:rsidR="00EA08E0" w14:paraId="519E66C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739EE15"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646F6F52" w14:textId="77777777" w:rsidR="00EA08E0" w:rsidRDefault="007B7512">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220E98DF"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250B750F" w14:textId="77777777" w:rsidR="00EA08E0" w:rsidRDefault="007B7512">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80000</w:t>
            </w:r>
          </w:p>
        </w:tc>
        <w:tc>
          <w:tcPr>
            <w:tcW w:w="1570" w:type="dxa"/>
            <w:tcBorders>
              <w:top w:val="nil"/>
              <w:left w:val="nil"/>
              <w:bottom w:val="single" w:sz="4" w:space="0" w:color="auto"/>
              <w:right w:val="single" w:sz="4" w:space="0" w:color="auto"/>
            </w:tcBorders>
            <w:vAlign w:val="center"/>
          </w:tcPr>
          <w:p w14:paraId="43969651" w14:textId="77777777" w:rsidR="00EA08E0" w:rsidRDefault="007B7512">
            <w:pPr>
              <w:widowControl/>
              <w:jc w:val="left"/>
              <w:rPr>
                <w:szCs w:val="21"/>
              </w:rPr>
            </w:pPr>
            <w:r>
              <w:rPr>
                <w:rFonts w:hint="eastAsia"/>
                <w:szCs w:val="21"/>
              </w:rPr>
              <w:t>300</w:t>
            </w:r>
            <w:r>
              <w:rPr>
                <w:rFonts w:hint="eastAsia"/>
                <w:szCs w:val="21"/>
              </w:rPr>
              <w:t>≤</w:t>
            </w:r>
            <w:r>
              <w:rPr>
                <w:rFonts w:hint="eastAsia"/>
                <w:szCs w:val="21"/>
              </w:rPr>
              <w:t>Z</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0311816A" w14:textId="77777777" w:rsidR="00EA08E0" w:rsidRDefault="007B7512">
            <w:pPr>
              <w:widowControl/>
              <w:jc w:val="left"/>
              <w:rPr>
                <w:szCs w:val="21"/>
              </w:rPr>
            </w:pPr>
            <w:r>
              <w:rPr>
                <w:rFonts w:hint="eastAsia"/>
                <w:szCs w:val="21"/>
              </w:rPr>
              <w:t>Z</w:t>
            </w:r>
            <w:r>
              <w:rPr>
                <w:rFonts w:hint="eastAsia"/>
                <w:szCs w:val="21"/>
              </w:rPr>
              <w:t>＜</w:t>
            </w:r>
            <w:r>
              <w:rPr>
                <w:rFonts w:hint="eastAsia"/>
                <w:szCs w:val="21"/>
              </w:rPr>
              <w:t>300</w:t>
            </w:r>
          </w:p>
        </w:tc>
      </w:tr>
      <w:tr w:rsidR="00EA08E0" w14:paraId="531281E3"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4D9744D" w14:textId="77777777" w:rsidR="00EA08E0" w:rsidRDefault="007B7512">
            <w:pPr>
              <w:widowControl/>
              <w:ind w:firstLineChars="150" w:firstLine="315"/>
              <w:rPr>
                <w:szCs w:val="21"/>
              </w:rPr>
            </w:pPr>
            <w:r>
              <w:rPr>
                <w:rFonts w:hint="eastAsia"/>
                <w:szCs w:val="21"/>
              </w:rPr>
              <w:t>批发业</w:t>
            </w:r>
          </w:p>
        </w:tc>
        <w:tc>
          <w:tcPr>
            <w:tcW w:w="1701" w:type="dxa"/>
            <w:tcBorders>
              <w:top w:val="nil"/>
              <w:left w:val="nil"/>
              <w:bottom w:val="single" w:sz="4" w:space="0" w:color="auto"/>
              <w:right w:val="single" w:sz="4" w:space="0" w:color="auto"/>
            </w:tcBorders>
            <w:vAlign w:val="center"/>
          </w:tcPr>
          <w:p w14:paraId="654F8B8E"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7A9C1C5"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67B6DB9" w14:textId="77777777" w:rsidR="00EA08E0" w:rsidRDefault="007B7512">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482D0CCD" w14:textId="77777777" w:rsidR="00EA08E0" w:rsidRDefault="007B7512">
            <w:pPr>
              <w:widowControl/>
              <w:jc w:val="left"/>
              <w:rPr>
                <w:szCs w:val="21"/>
              </w:rPr>
            </w:pPr>
            <w:r>
              <w:rPr>
                <w:rFonts w:hint="eastAsia"/>
                <w:szCs w:val="21"/>
              </w:rPr>
              <w:t>5</w:t>
            </w:r>
            <w:r>
              <w:rPr>
                <w:rFonts w:hint="eastAsia"/>
                <w:szCs w:val="21"/>
              </w:rPr>
              <w:t>≤</w:t>
            </w:r>
            <w:r>
              <w:rPr>
                <w:rFonts w:hint="eastAsia"/>
                <w:szCs w:val="21"/>
              </w:rPr>
              <w:t>X</w:t>
            </w:r>
            <w:r>
              <w:rPr>
                <w:rFonts w:hint="eastAsia"/>
                <w:szCs w:val="21"/>
              </w:rPr>
              <w:t>＜</w:t>
            </w:r>
            <w:r>
              <w:rPr>
                <w:rFonts w:hint="eastAsia"/>
                <w:szCs w:val="21"/>
              </w:rPr>
              <w:t>20</w:t>
            </w:r>
          </w:p>
        </w:tc>
        <w:tc>
          <w:tcPr>
            <w:tcW w:w="1009" w:type="dxa"/>
            <w:tcBorders>
              <w:top w:val="nil"/>
              <w:left w:val="nil"/>
              <w:bottom w:val="single" w:sz="4" w:space="0" w:color="auto"/>
              <w:right w:val="single" w:sz="4" w:space="0" w:color="auto"/>
            </w:tcBorders>
            <w:vAlign w:val="center"/>
          </w:tcPr>
          <w:p w14:paraId="0350EFF7" w14:textId="77777777" w:rsidR="00EA08E0" w:rsidRDefault="007B7512">
            <w:pPr>
              <w:widowControl/>
              <w:jc w:val="left"/>
              <w:rPr>
                <w:szCs w:val="21"/>
              </w:rPr>
            </w:pPr>
            <w:r>
              <w:rPr>
                <w:rFonts w:hint="eastAsia"/>
                <w:szCs w:val="21"/>
              </w:rPr>
              <w:t>X</w:t>
            </w:r>
            <w:r>
              <w:rPr>
                <w:rFonts w:hint="eastAsia"/>
                <w:szCs w:val="21"/>
              </w:rPr>
              <w:t>＜</w:t>
            </w:r>
            <w:r>
              <w:rPr>
                <w:rFonts w:hint="eastAsia"/>
                <w:szCs w:val="21"/>
              </w:rPr>
              <w:t>5</w:t>
            </w:r>
          </w:p>
        </w:tc>
      </w:tr>
      <w:tr w:rsidR="00EA08E0" w14:paraId="2FB88A7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80DD349"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156F5EA1"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C8E086C"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FE61172" w14:textId="77777777" w:rsidR="00EA08E0" w:rsidRDefault="007B7512">
            <w:pPr>
              <w:widowControl/>
              <w:jc w:val="left"/>
              <w:rPr>
                <w:szCs w:val="21"/>
              </w:rPr>
            </w:pPr>
            <w:r>
              <w:rPr>
                <w:rFonts w:hint="eastAsia"/>
                <w:szCs w:val="21"/>
              </w:rPr>
              <w:t>5000</w:t>
            </w:r>
            <w:r>
              <w:rPr>
                <w:rFonts w:hint="eastAsia"/>
                <w:szCs w:val="21"/>
              </w:rPr>
              <w:t>≤</w:t>
            </w:r>
            <w:r>
              <w:rPr>
                <w:rFonts w:hint="eastAsia"/>
                <w:szCs w:val="21"/>
              </w:rPr>
              <w:t>Y</w:t>
            </w:r>
            <w:r>
              <w:rPr>
                <w:rFonts w:hint="eastAsia"/>
                <w:szCs w:val="21"/>
              </w:rPr>
              <w:t>＜</w:t>
            </w:r>
            <w:r>
              <w:rPr>
                <w:rFonts w:hint="eastAsia"/>
                <w:szCs w:val="21"/>
              </w:rPr>
              <w:t>40000</w:t>
            </w:r>
          </w:p>
        </w:tc>
        <w:tc>
          <w:tcPr>
            <w:tcW w:w="1570" w:type="dxa"/>
            <w:tcBorders>
              <w:top w:val="nil"/>
              <w:left w:val="nil"/>
              <w:bottom w:val="single" w:sz="4" w:space="0" w:color="auto"/>
              <w:right w:val="single" w:sz="4" w:space="0" w:color="auto"/>
            </w:tcBorders>
            <w:vAlign w:val="center"/>
          </w:tcPr>
          <w:p w14:paraId="5837FFC7" w14:textId="77777777" w:rsidR="00EA08E0" w:rsidRDefault="007B7512">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775C6C6D" w14:textId="77777777" w:rsidR="00EA08E0" w:rsidRDefault="007B7512">
            <w:pPr>
              <w:widowControl/>
              <w:jc w:val="left"/>
              <w:rPr>
                <w:szCs w:val="21"/>
              </w:rPr>
            </w:pPr>
            <w:r>
              <w:rPr>
                <w:rFonts w:hint="eastAsia"/>
                <w:szCs w:val="21"/>
              </w:rPr>
              <w:t>Y</w:t>
            </w:r>
            <w:r>
              <w:rPr>
                <w:rFonts w:hint="eastAsia"/>
                <w:szCs w:val="21"/>
              </w:rPr>
              <w:t>＜</w:t>
            </w:r>
            <w:r>
              <w:rPr>
                <w:rFonts w:hint="eastAsia"/>
                <w:szCs w:val="21"/>
              </w:rPr>
              <w:t>1000</w:t>
            </w:r>
          </w:p>
        </w:tc>
      </w:tr>
      <w:tr w:rsidR="00EA08E0" w14:paraId="33A6F3E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5A483E4" w14:textId="77777777" w:rsidR="00EA08E0" w:rsidRDefault="007B7512">
            <w:pPr>
              <w:widowControl/>
              <w:jc w:val="center"/>
              <w:rPr>
                <w:szCs w:val="21"/>
              </w:rPr>
            </w:pPr>
            <w:r>
              <w:rPr>
                <w:rFonts w:hint="eastAsia"/>
                <w:szCs w:val="21"/>
              </w:rPr>
              <w:t>零售业</w:t>
            </w:r>
          </w:p>
        </w:tc>
        <w:tc>
          <w:tcPr>
            <w:tcW w:w="1701" w:type="dxa"/>
            <w:tcBorders>
              <w:top w:val="nil"/>
              <w:left w:val="nil"/>
              <w:bottom w:val="single" w:sz="4" w:space="0" w:color="auto"/>
              <w:right w:val="single" w:sz="4" w:space="0" w:color="auto"/>
            </w:tcBorders>
            <w:vAlign w:val="center"/>
          </w:tcPr>
          <w:p w14:paraId="2364B66B"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9B6F29F"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2A86B01B" w14:textId="77777777" w:rsidR="00EA08E0" w:rsidRDefault="007B7512">
            <w:pPr>
              <w:widowControl/>
              <w:jc w:val="left"/>
              <w:rPr>
                <w:szCs w:val="21"/>
              </w:rPr>
            </w:pPr>
            <w:r>
              <w:rPr>
                <w:rFonts w:hint="eastAsia"/>
                <w:szCs w:val="21"/>
              </w:rPr>
              <w:t>50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0C1EB655" w14:textId="77777777" w:rsidR="00EA08E0" w:rsidRDefault="007B7512">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50</w:t>
            </w:r>
          </w:p>
        </w:tc>
        <w:tc>
          <w:tcPr>
            <w:tcW w:w="1009" w:type="dxa"/>
            <w:tcBorders>
              <w:top w:val="nil"/>
              <w:left w:val="nil"/>
              <w:bottom w:val="single" w:sz="4" w:space="0" w:color="auto"/>
              <w:right w:val="single" w:sz="4" w:space="0" w:color="auto"/>
            </w:tcBorders>
            <w:vAlign w:val="center"/>
          </w:tcPr>
          <w:p w14:paraId="1145890A" w14:textId="77777777" w:rsidR="00EA08E0" w:rsidRDefault="007B7512">
            <w:pPr>
              <w:widowControl/>
              <w:jc w:val="left"/>
              <w:rPr>
                <w:szCs w:val="21"/>
              </w:rPr>
            </w:pPr>
            <w:r>
              <w:rPr>
                <w:rFonts w:hint="eastAsia"/>
                <w:szCs w:val="21"/>
              </w:rPr>
              <w:t>X</w:t>
            </w:r>
            <w:r>
              <w:rPr>
                <w:rFonts w:hint="eastAsia"/>
                <w:szCs w:val="21"/>
              </w:rPr>
              <w:t>＜</w:t>
            </w:r>
            <w:r>
              <w:rPr>
                <w:rFonts w:hint="eastAsia"/>
                <w:szCs w:val="21"/>
              </w:rPr>
              <w:t>10</w:t>
            </w:r>
          </w:p>
        </w:tc>
      </w:tr>
      <w:tr w:rsidR="00EA08E0" w14:paraId="3BC5580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6E82316"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3296DCFB"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60A868CA"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7C904E5" w14:textId="77777777" w:rsidR="00EA08E0" w:rsidRDefault="007B7512">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20000</w:t>
            </w:r>
          </w:p>
        </w:tc>
        <w:tc>
          <w:tcPr>
            <w:tcW w:w="1570" w:type="dxa"/>
            <w:tcBorders>
              <w:top w:val="nil"/>
              <w:left w:val="nil"/>
              <w:bottom w:val="single" w:sz="4" w:space="0" w:color="auto"/>
              <w:right w:val="single" w:sz="4" w:space="0" w:color="auto"/>
            </w:tcBorders>
            <w:vAlign w:val="center"/>
          </w:tcPr>
          <w:p w14:paraId="35CD942B"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500</w:t>
            </w:r>
          </w:p>
        </w:tc>
        <w:tc>
          <w:tcPr>
            <w:tcW w:w="1009" w:type="dxa"/>
            <w:tcBorders>
              <w:top w:val="nil"/>
              <w:left w:val="nil"/>
              <w:bottom w:val="single" w:sz="4" w:space="0" w:color="auto"/>
              <w:right w:val="single" w:sz="4" w:space="0" w:color="auto"/>
            </w:tcBorders>
            <w:vAlign w:val="center"/>
          </w:tcPr>
          <w:p w14:paraId="2AB9FA55" w14:textId="77777777" w:rsidR="00EA08E0" w:rsidRDefault="007B7512">
            <w:pPr>
              <w:widowControl/>
              <w:jc w:val="left"/>
              <w:rPr>
                <w:szCs w:val="21"/>
              </w:rPr>
            </w:pPr>
            <w:r>
              <w:rPr>
                <w:rFonts w:hint="eastAsia"/>
                <w:szCs w:val="21"/>
              </w:rPr>
              <w:t>Y</w:t>
            </w:r>
            <w:r>
              <w:rPr>
                <w:rFonts w:hint="eastAsia"/>
                <w:szCs w:val="21"/>
              </w:rPr>
              <w:t>＜</w:t>
            </w:r>
            <w:r>
              <w:rPr>
                <w:rFonts w:hint="eastAsia"/>
                <w:szCs w:val="21"/>
              </w:rPr>
              <w:t>100</w:t>
            </w:r>
          </w:p>
        </w:tc>
      </w:tr>
      <w:tr w:rsidR="00EA08E0" w14:paraId="1DCAEAA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CCE295C" w14:textId="77777777" w:rsidR="00EA08E0" w:rsidRDefault="007B7512">
            <w:pPr>
              <w:widowControl/>
              <w:jc w:val="center"/>
              <w:rPr>
                <w:szCs w:val="21"/>
              </w:rPr>
            </w:pPr>
            <w:r>
              <w:rPr>
                <w:rFonts w:hint="eastAsia"/>
                <w:szCs w:val="21"/>
              </w:rPr>
              <w:t>交通运输业</w:t>
            </w:r>
          </w:p>
        </w:tc>
        <w:tc>
          <w:tcPr>
            <w:tcW w:w="1701" w:type="dxa"/>
            <w:tcBorders>
              <w:top w:val="nil"/>
              <w:left w:val="nil"/>
              <w:bottom w:val="single" w:sz="4" w:space="0" w:color="auto"/>
              <w:right w:val="single" w:sz="4" w:space="0" w:color="auto"/>
            </w:tcBorders>
            <w:vAlign w:val="center"/>
          </w:tcPr>
          <w:p w14:paraId="2C155FBA"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4B0629FA"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68539A1" w14:textId="77777777" w:rsidR="00EA08E0" w:rsidRDefault="007B7512">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0000BF37" w14:textId="77777777" w:rsidR="00EA08E0" w:rsidRDefault="007B7512">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37B45FC5" w14:textId="77777777" w:rsidR="00EA08E0" w:rsidRDefault="007B7512">
            <w:pPr>
              <w:widowControl/>
              <w:jc w:val="left"/>
              <w:rPr>
                <w:szCs w:val="21"/>
              </w:rPr>
            </w:pPr>
            <w:r>
              <w:rPr>
                <w:rFonts w:hint="eastAsia"/>
                <w:szCs w:val="21"/>
              </w:rPr>
              <w:t>X</w:t>
            </w:r>
            <w:r>
              <w:rPr>
                <w:rFonts w:hint="eastAsia"/>
                <w:szCs w:val="21"/>
              </w:rPr>
              <w:t>＜</w:t>
            </w:r>
            <w:r>
              <w:rPr>
                <w:rFonts w:hint="eastAsia"/>
                <w:szCs w:val="21"/>
              </w:rPr>
              <w:t>20</w:t>
            </w:r>
          </w:p>
        </w:tc>
      </w:tr>
      <w:tr w:rsidR="00EA08E0" w14:paraId="7B1941E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C98C104"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5B3180B5"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152379D2"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D052D82" w14:textId="77777777" w:rsidR="00EA08E0" w:rsidRDefault="007B7512">
            <w:pPr>
              <w:widowControl/>
              <w:jc w:val="left"/>
              <w:rPr>
                <w:szCs w:val="21"/>
              </w:rPr>
            </w:pPr>
            <w:r>
              <w:rPr>
                <w:rFonts w:hint="eastAsia"/>
                <w:szCs w:val="21"/>
              </w:rPr>
              <w:t>3000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1AAF7AE4" w14:textId="77777777" w:rsidR="00EA08E0" w:rsidRDefault="007B7512">
            <w:pPr>
              <w:widowControl/>
              <w:jc w:val="left"/>
              <w:rPr>
                <w:szCs w:val="21"/>
              </w:rPr>
            </w:pPr>
            <w:r>
              <w:rPr>
                <w:rFonts w:hint="eastAsia"/>
                <w:szCs w:val="21"/>
              </w:rPr>
              <w:t>200</w:t>
            </w:r>
            <w:r>
              <w:rPr>
                <w:rFonts w:hint="eastAsia"/>
                <w:szCs w:val="21"/>
              </w:rPr>
              <w:t>≤</w:t>
            </w:r>
            <w:r>
              <w:rPr>
                <w:rFonts w:hint="eastAsia"/>
                <w:szCs w:val="21"/>
              </w:rPr>
              <w:t>Y</w:t>
            </w:r>
            <w:r>
              <w:rPr>
                <w:rFonts w:hint="eastAsia"/>
                <w:szCs w:val="21"/>
              </w:rPr>
              <w:t>＜</w:t>
            </w:r>
            <w:r>
              <w:rPr>
                <w:rFonts w:hint="eastAsia"/>
                <w:szCs w:val="21"/>
              </w:rPr>
              <w:t>3000</w:t>
            </w:r>
          </w:p>
        </w:tc>
        <w:tc>
          <w:tcPr>
            <w:tcW w:w="1009" w:type="dxa"/>
            <w:tcBorders>
              <w:top w:val="nil"/>
              <w:left w:val="nil"/>
              <w:bottom w:val="single" w:sz="4" w:space="0" w:color="auto"/>
              <w:right w:val="single" w:sz="4" w:space="0" w:color="auto"/>
            </w:tcBorders>
            <w:vAlign w:val="center"/>
          </w:tcPr>
          <w:p w14:paraId="590A4C2D" w14:textId="77777777" w:rsidR="00EA08E0" w:rsidRDefault="007B7512">
            <w:pPr>
              <w:widowControl/>
              <w:jc w:val="left"/>
              <w:rPr>
                <w:szCs w:val="21"/>
              </w:rPr>
            </w:pPr>
            <w:r>
              <w:rPr>
                <w:rFonts w:hint="eastAsia"/>
                <w:szCs w:val="21"/>
              </w:rPr>
              <w:t>Y</w:t>
            </w:r>
            <w:r>
              <w:rPr>
                <w:rFonts w:hint="eastAsia"/>
                <w:szCs w:val="21"/>
              </w:rPr>
              <w:t>＜</w:t>
            </w:r>
            <w:r>
              <w:rPr>
                <w:rFonts w:hint="eastAsia"/>
                <w:szCs w:val="21"/>
              </w:rPr>
              <w:t>200</w:t>
            </w:r>
          </w:p>
        </w:tc>
      </w:tr>
      <w:tr w:rsidR="00EA08E0" w14:paraId="72B7252D"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1301EF72" w14:textId="77777777" w:rsidR="00EA08E0" w:rsidRDefault="007B7512">
            <w:pPr>
              <w:widowControl/>
              <w:jc w:val="center"/>
              <w:rPr>
                <w:szCs w:val="21"/>
              </w:rPr>
            </w:pPr>
            <w:r>
              <w:rPr>
                <w:rFonts w:hint="eastAsia"/>
                <w:szCs w:val="21"/>
              </w:rPr>
              <w:t>仓储业</w:t>
            </w:r>
          </w:p>
        </w:tc>
        <w:tc>
          <w:tcPr>
            <w:tcW w:w="1701" w:type="dxa"/>
            <w:tcBorders>
              <w:top w:val="nil"/>
              <w:left w:val="nil"/>
              <w:bottom w:val="single" w:sz="4" w:space="0" w:color="auto"/>
              <w:right w:val="single" w:sz="4" w:space="0" w:color="auto"/>
            </w:tcBorders>
            <w:vAlign w:val="center"/>
          </w:tcPr>
          <w:p w14:paraId="4C4BA8A1"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0D90F585"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0D27984E"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w:t>
            </w:r>
          </w:p>
        </w:tc>
        <w:tc>
          <w:tcPr>
            <w:tcW w:w="1570" w:type="dxa"/>
            <w:tcBorders>
              <w:top w:val="nil"/>
              <w:left w:val="nil"/>
              <w:bottom w:val="single" w:sz="4" w:space="0" w:color="auto"/>
              <w:right w:val="single" w:sz="4" w:space="0" w:color="auto"/>
            </w:tcBorders>
            <w:vAlign w:val="center"/>
          </w:tcPr>
          <w:p w14:paraId="430AA986" w14:textId="77777777" w:rsidR="00EA08E0" w:rsidRDefault="007B7512">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0B165492" w14:textId="77777777" w:rsidR="00EA08E0" w:rsidRDefault="007B7512">
            <w:pPr>
              <w:widowControl/>
              <w:jc w:val="left"/>
              <w:rPr>
                <w:szCs w:val="21"/>
              </w:rPr>
            </w:pPr>
            <w:r>
              <w:rPr>
                <w:rFonts w:hint="eastAsia"/>
                <w:szCs w:val="21"/>
              </w:rPr>
              <w:t>X</w:t>
            </w:r>
            <w:r>
              <w:rPr>
                <w:rFonts w:hint="eastAsia"/>
                <w:szCs w:val="21"/>
              </w:rPr>
              <w:t>＜</w:t>
            </w:r>
            <w:r>
              <w:rPr>
                <w:rFonts w:hint="eastAsia"/>
                <w:szCs w:val="21"/>
              </w:rPr>
              <w:t>20</w:t>
            </w:r>
          </w:p>
        </w:tc>
      </w:tr>
      <w:tr w:rsidR="00EA08E0" w14:paraId="05E90E7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71A1BC4"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3FA8281D"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117A865"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73A3E595" w14:textId="77777777" w:rsidR="00EA08E0" w:rsidRDefault="007B7512">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71AB7C7D"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5AD3AEE3" w14:textId="77777777" w:rsidR="00EA08E0" w:rsidRDefault="007B7512">
            <w:pPr>
              <w:widowControl/>
              <w:jc w:val="left"/>
              <w:rPr>
                <w:szCs w:val="21"/>
              </w:rPr>
            </w:pPr>
            <w:r>
              <w:rPr>
                <w:rFonts w:hint="eastAsia"/>
                <w:szCs w:val="21"/>
              </w:rPr>
              <w:t>Y</w:t>
            </w:r>
            <w:r>
              <w:rPr>
                <w:rFonts w:hint="eastAsia"/>
                <w:szCs w:val="21"/>
              </w:rPr>
              <w:t>＜</w:t>
            </w:r>
            <w:r>
              <w:rPr>
                <w:rFonts w:hint="eastAsia"/>
                <w:szCs w:val="21"/>
              </w:rPr>
              <w:t>100</w:t>
            </w:r>
          </w:p>
        </w:tc>
      </w:tr>
      <w:tr w:rsidR="00EA08E0" w14:paraId="77D2A3B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8DC9018" w14:textId="77777777" w:rsidR="00EA08E0" w:rsidRDefault="007B7512">
            <w:pPr>
              <w:widowControl/>
              <w:jc w:val="center"/>
              <w:rPr>
                <w:szCs w:val="21"/>
              </w:rPr>
            </w:pPr>
            <w:r>
              <w:rPr>
                <w:rFonts w:hint="eastAsia"/>
                <w:szCs w:val="21"/>
              </w:rPr>
              <w:t>邮政业</w:t>
            </w:r>
          </w:p>
        </w:tc>
        <w:tc>
          <w:tcPr>
            <w:tcW w:w="1701" w:type="dxa"/>
            <w:tcBorders>
              <w:top w:val="nil"/>
              <w:left w:val="nil"/>
              <w:bottom w:val="single" w:sz="4" w:space="0" w:color="auto"/>
              <w:right w:val="single" w:sz="4" w:space="0" w:color="auto"/>
            </w:tcBorders>
            <w:vAlign w:val="center"/>
          </w:tcPr>
          <w:p w14:paraId="2090D0A6"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EA1214E"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3687A599" w14:textId="77777777" w:rsidR="00EA08E0" w:rsidRDefault="007B7512">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0CE8A697" w14:textId="77777777" w:rsidR="00EA08E0" w:rsidRDefault="007B7512">
            <w:pPr>
              <w:widowControl/>
              <w:jc w:val="left"/>
              <w:rPr>
                <w:szCs w:val="21"/>
              </w:rPr>
            </w:pPr>
            <w:r>
              <w:rPr>
                <w:rFonts w:hint="eastAsia"/>
                <w:szCs w:val="21"/>
              </w:rPr>
              <w:t>20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544BB7AF" w14:textId="77777777" w:rsidR="00EA08E0" w:rsidRDefault="007B7512">
            <w:pPr>
              <w:widowControl/>
              <w:jc w:val="left"/>
              <w:rPr>
                <w:szCs w:val="21"/>
              </w:rPr>
            </w:pPr>
            <w:r>
              <w:rPr>
                <w:rFonts w:hint="eastAsia"/>
                <w:szCs w:val="21"/>
              </w:rPr>
              <w:t>X</w:t>
            </w:r>
            <w:r>
              <w:rPr>
                <w:rFonts w:hint="eastAsia"/>
                <w:szCs w:val="21"/>
              </w:rPr>
              <w:t>＜</w:t>
            </w:r>
            <w:r>
              <w:rPr>
                <w:rFonts w:hint="eastAsia"/>
                <w:szCs w:val="21"/>
              </w:rPr>
              <w:t>20</w:t>
            </w:r>
          </w:p>
        </w:tc>
      </w:tr>
      <w:tr w:rsidR="00EA08E0" w14:paraId="2D58EE2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6DEA573"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067E1934"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E998D00"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53C2F9D0" w14:textId="77777777" w:rsidR="00EA08E0" w:rsidRDefault="007B7512">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30000</w:t>
            </w:r>
          </w:p>
        </w:tc>
        <w:tc>
          <w:tcPr>
            <w:tcW w:w="1570" w:type="dxa"/>
            <w:tcBorders>
              <w:top w:val="nil"/>
              <w:left w:val="nil"/>
              <w:bottom w:val="single" w:sz="4" w:space="0" w:color="auto"/>
              <w:right w:val="single" w:sz="4" w:space="0" w:color="auto"/>
            </w:tcBorders>
            <w:vAlign w:val="center"/>
          </w:tcPr>
          <w:p w14:paraId="79F67EF8"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0071EB35" w14:textId="77777777" w:rsidR="00EA08E0" w:rsidRDefault="007B7512">
            <w:pPr>
              <w:widowControl/>
              <w:jc w:val="left"/>
              <w:rPr>
                <w:szCs w:val="21"/>
              </w:rPr>
            </w:pPr>
            <w:r>
              <w:rPr>
                <w:rFonts w:hint="eastAsia"/>
                <w:szCs w:val="21"/>
              </w:rPr>
              <w:t>Y</w:t>
            </w:r>
            <w:r>
              <w:rPr>
                <w:rFonts w:hint="eastAsia"/>
                <w:szCs w:val="21"/>
              </w:rPr>
              <w:t>＜</w:t>
            </w:r>
            <w:r>
              <w:rPr>
                <w:rFonts w:hint="eastAsia"/>
                <w:szCs w:val="21"/>
              </w:rPr>
              <w:t>100</w:t>
            </w:r>
          </w:p>
        </w:tc>
      </w:tr>
      <w:tr w:rsidR="00EA08E0" w14:paraId="55E8F07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7B513DA" w14:textId="77777777" w:rsidR="00EA08E0" w:rsidRDefault="007B7512">
            <w:pPr>
              <w:widowControl/>
              <w:jc w:val="center"/>
              <w:rPr>
                <w:szCs w:val="21"/>
              </w:rPr>
            </w:pPr>
            <w:r>
              <w:rPr>
                <w:rFonts w:hint="eastAsia"/>
                <w:szCs w:val="21"/>
              </w:rPr>
              <w:t>住宿业</w:t>
            </w:r>
          </w:p>
        </w:tc>
        <w:tc>
          <w:tcPr>
            <w:tcW w:w="1701" w:type="dxa"/>
            <w:tcBorders>
              <w:top w:val="nil"/>
              <w:left w:val="nil"/>
              <w:bottom w:val="single" w:sz="4" w:space="0" w:color="auto"/>
              <w:right w:val="single" w:sz="4" w:space="0" w:color="auto"/>
            </w:tcBorders>
            <w:vAlign w:val="center"/>
          </w:tcPr>
          <w:p w14:paraId="08C774B1"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6D4680A"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7DA83B3E"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39F5C424" w14:textId="77777777" w:rsidR="00EA08E0" w:rsidRDefault="007B7512">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472746B" w14:textId="77777777" w:rsidR="00EA08E0" w:rsidRDefault="007B7512">
            <w:pPr>
              <w:widowControl/>
              <w:jc w:val="left"/>
              <w:rPr>
                <w:szCs w:val="21"/>
              </w:rPr>
            </w:pPr>
            <w:r>
              <w:rPr>
                <w:rFonts w:hint="eastAsia"/>
                <w:szCs w:val="21"/>
              </w:rPr>
              <w:t>X</w:t>
            </w:r>
            <w:r>
              <w:rPr>
                <w:rFonts w:hint="eastAsia"/>
                <w:szCs w:val="21"/>
              </w:rPr>
              <w:t>＜</w:t>
            </w:r>
            <w:r>
              <w:rPr>
                <w:rFonts w:hint="eastAsia"/>
                <w:szCs w:val="21"/>
              </w:rPr>
              <w:t>10</w:t>
            </w:r>
          </w:p>
        </w:tc>
      </w:tr>
      <w:tr w:rsidR="00EA08E0" w14:paraId="3E3C966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5D8C32"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73D8563E"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4D7180EF"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66C26C5" w14:textId="77777777" w:rsidR="00EA08E0" w:rsidRDefault="007B7512">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4E181427"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0CCA0C0A" w14:textId="77777777" w:rsidR="00EA08E0" w:rsidRDefault="007B7512">
            <w:pPr>
              <w:widowControl/>
              <w:jc w:val="left"/>
              <w:rPr>
                <w:szCs w:val="21"/>
              </w:rPr>
            </w:pPr>
            <w:r>
              <w:rPr>
                <w:rFonts w:hint="eastAsia"/>
                <w:szCs w:val="21"/>
              </w:rPr>
              <w:t>Y</w:t>
            </w:r>
            <w:r>
              <w:rPr>
                <w:rFonts w:hint="eastAsia"/>
                <w:szCs w:val="21"/>
              </w:rPr>
              <w:t>＜</w:t>
            </w:r>
            <w:r>
              <w:rPr>
                <w:rFonts w:hint="eastAsia"/>
                <w:szCs w:val="21"/>
              </w:rPr>
              <w:t>100</w:t>
            </w:r>
          </w:p>
        </w:tc>
      </w:tr>
      <w:tr w:rsidR="00EA08E0" w14:paraId="2002143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561CA4D" w14:textId="77777777" w:rsidR="00EA08E0" w:rsidRDefault="007B7512">
            <w:pPr>
              <w:widowControl/>
              <w:jc w:val="center"/>
              <w:rPr>
                <w:szCs w:val="21"/>
              </w:rPr>
            </w:pPr>
            <w:r>
              <w:rPr>
                <w:rFonts w:hint="eastAsia"/>
                <w:szCs w:val="21"/>
              </w:rPr>
              <w:t>餐饮业</w:t>
            </w:r>
          </w:p>
        </w:tc>
        <w:tc>
          <w:tcPr>
            <w:tcW w:w="1701" w:type="dxa"/>
            <w:tcBorders>
              <w:top w:val="nil"/>
              <w:left w:val="nil"/>
              <w:bottom w:val="single" w:sz="4" w:space="0" w:color="auto"/>
              <w:right w:val="single" w:sz="4" w:space="0" w:color="auto"/>
            </w:tcBorders>
            <w:vAlign w:val="center"/>
          </w:tcPr>
          <w:p w14:paraId="039AB542"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61284AD0"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1CB0359"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444C5BDA" w14:textId="77777777" w:rsidR="00EA08E0" w:rsidRDefault="007B7512">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406C90F6" w14:textId="77777777" w:rsidR="00EA08E0" w:rsidRDefault="007B7512">
            <w:pPr>
              <w:widowControl/>
              <w:jc w:val="left"/>
              <w:rPr>
                <w:szCs w:val="21"/>
              </w:rPr>
            </w:pPr>
            <w:r>
              <w:rPr>
                <w:rFonts w:hint="eastAsia"/>
                <w:szCs w:val="21"/>
              </w:rPr>
              <w:t>X</w:t>
            </w:r>
            <w:r>
              <w:rPr>
                <w:rFonts w:hint="eastAsia"/>
                <w:szCs w:val="21"/>
              </w:rPr>
              <w:t>＜</w:t>
            </w:r>
            <w:r>
              <w:rPr>
                <w:rFonts w:hint="eastAsia"/>
                <w:szCs w:val="21"/>
              </w:rPr>
              <w:t>10</w:t>
            </w:r>
          </w:p>
        </w:tc>
      </w:tr>
      <w:tr w:rsidR="00EA08E0" w14:paraId="367BA860"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ACF776D"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54254F76"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6664AEB"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D54E62D" w14:textId="77777777" w:rsidR="00EA08E0" w:rsidRDefault="007B7512">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0D0F06CC"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2000</w:t>
            </w:r>
          </w:p>
        </w:tc>
        <w:tc>
          <w:tcPr>
            <w:tcW w:w="1009" w:type="dxa"/>
            <w:tcBorders>
              <w:top w:val="nil"/>
              <w:left w:val="nil"/>
              <w:bottom w:val="single" w:sz="4" w:space="0" w:color="auto"/>
              <w:right w:val="single" w:sz="4" w:space="0" w:color="auto"/>
            </w:tcBorders>
            <w:vAlign w:val="center"/>
          </w:tcPr>
          <w:p w14:paraId="1484674D" w14:textId="77777777" w:rsidR="00EA08E0" w:rsidRDefault="007B7512">
            <w:pPr>
              <w:widowControl/>
              <w:jc w:val="left"/>
              <w:rPr>
                <w:szCs w:val="21"/>
              </w:rPr>
            </w:pPr>
            <w:r>
              <w:rPr>
                <w:rFonts w:hint="eastAsia"/>
                <w:szCs w:val="21"/>
              </w:rPr>
              <w:t>Y</w:t>
            </w:r>
            <w:r>
              <w:rPr>
                <w:rFonts w:hint="eastAsia"/>
                <w:szCs w:val="21"/>
              </w:rPr>
              <w:t>＜</w:t>
            </w:r>
            <w:r>
              <w:rPr>
                <w:rFonts w:hint="eastAsia"/>
                <w:szCs w:val="21"/>
              </w:rPr>
              <w:t>100</w:t>
            </w:r>
          </w:p>
        </w:tc>
      </w:tr>
      <w:tr w:rsidR="00EA08E0" w14:paraId="5480CEE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0F73594" w14:textId="77777777" w:rsidR="00EA08E0" w:rsidRDefault="007B7512">
            <w:pPr>
              <w:widowControl/>
              <w:jc w:val="center"/>
              <w:rPr>
                <w:szCs w:val="21"/>
              </w:rPr>
            </w:pPr>
            <w:r>
              <w:rPr>
                <w:rFonts w:hint="eastAsia"/>
                <w:szCs w:val="21"/>
              </w:rPr>
              <w:t>信息传输业</w:t>
            </w:r>
          </w:p>
        </w:tc>
        <w:tc>
          <w:tcPr>
            <w:tcW w:w="1701" w:type="dxa"/>
            <w:tcBorders>
              <w:top w:val="nil"/>
              <w:left w:val="nil"/>
              <w:bottom w:val="single" w:sz="4" w:space="0" w:color="auto"/>
              <w:right w:val="single" w:sz="4" w:space="0" w:color="auto"/>
            </w:tcBorders>
            <w:vAlign w:val="center"/>
          </w:tcPr>
          <w:p w14:paraId="66CF4C46"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9AE0DA5"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54E4237"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2000</w:t>
            </w:r>
          </w:p>
        </w:tc>
        <w:tc>
          <w:tcPr>
            <w:tcW w:w="1570" w:type="dxa"/>
            <w:tcBorders>
              <w:top w:val="nil"/>
              <w:left w:val="nil"/>
              <w:bottom w:val="single" w:sz="4" w:space="0" w:color="auto"/>
              <w:right w:val="single" w:sz="4" w:space="0" w:color="auto"/>
            </w:tcBorders>
            <w:vAlign w:val="center"/>
          </w:tcPr>
          <w:p w14:paraId="064F1891" w14:textId="77777777" w:rsidR="00EA08E0" w:rsidRDefault="007B7512">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36E2B53" w14:textId="77777777" w:rsidR="00EA08E0" w:rsidRDefault="007B7512">
            <w:pPr>
              <w:widowControl/>
              <w:jc w:val="left"/>
              <w:rPr>
                <w:szCs w:val="21"/>
              </w:rPr>
            </w:pPr>
            <w:r>
              <w:rPr>
                <w:rFonts w:hint="eastAsia"/>
                <w:szCs w:val="21"/>
              </w:rPr>
              <w:t>X</w:t>
            </w:r>
            <w:r>
              <w:rPr>
                <w:rFonts w:hint="eastAsia"/>
                <w:szCs w:val="21"/>
              </w:rPr>
              <w:t>＜</w:t>
            </w:r>
            <w:r>
              <w:rPr>
                <w:rFonts w:hint="eastAsia"/>
                <w:szCs w:val="21"/>
              </w:rPr>
              <w:t>10</w:t>
            </w:r>
          </w:p>
        </w:tc>
      </w:tr>
      <w:tr w:rsidR="00EA08E0" w14:paraId="3ABB725F"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C8ED6F3"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3ED9105A"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28553213"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676ED386" w14:textId="77777777" w:rsidR="00EA08E0" w:rsidRDefault="007B7512">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100000</w:t>
            </w:r>
          </w:p>
        </w:tc>
        <w:tc>
          <w:tcPr>
            <w:tcW w:w="1570" w:type="dxa"/>
            <w:tcBorders>
              <w:top w:val="nil"/>
              <w:left w:val="nil"/>
              <w:bottom w:val="single" w:sz="4" w:space="0" w:color="auto"/>
              <w:right w:val="single" w:sz="4" w:space="0" w:color="auto"/>
            </w:tcBorders>
            <w:vAlign w:val="center"/>
          </w:tcPr>
          <w:p w14:paraId="21B5A69B"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50C54380" w14:textId="77777777" w:rsidR="00EA08E0" w:rsidRDefault="007B7512">
            <w:pPr>
              <w:widowControl/>
              <w:jc w:val="left"/>
              <w:rPr>
                <w:szCs w:val="21"/>
              </w:rPr>
            </w:pPr>
            <w:r>
              <w:rPr>
                <w:rFonts w:hint="eastAsia"/>
                <w:szCs w:val="21"/>
              </w:rPr>
              <w:t>Y</w:t>
            </w:r>
            <w:r>
              <w:rPr>
                <w:rFonts w:hint="eastAsia"/>
                <w:szCs w:val="21"/>
              </w:rPr>
              <w:t>＜</w:t>
            </w:r>
            <w:r>
              <w:rPr>
                <w:rFonts w:hint="eastAsia"/>
                <w:szCs w:val="21"/>
              </w:rPr>
              <w:t>100</w:t>
            </w:r>
          </w:p>
        </w:tc>
      </w:tr>
      <w:tr w:rsidR="00EA08E0" w14:paraId="11C86B04"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441F7D6E" w14:textId="77777777" w:rsidR="00EA08E0" w:rsidRDefault="007B7512">
            <w:pPr>
              <w:widowControl/>
              <w:jc w:val="center"/>
              <w:rPr>
                <w:szCs w:val="21"/>
              </w:rPr>
            </w:pPr>
            <w:r>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071BB36A"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4CBEA3CD"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89ED573"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106F7EC9" w14:textId="77777777" w:rsidR="00EA08E0" w:rsidRDefault="007B7512">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205FAEFA" w14:textId="77777777" w:rsidR="00EA08E0" w:rsidRDefault="007B7512">
            <w:pPr>
              <w:widowControl/>
              <w:jc w:val="left"/>
              <w:rPr>
                <w:szCs w:val="21"/>
              </w:rPr>
            </w:pPr>
            <w:r>
              <w:rPr>
                <w:rFonts w:hint="eastAsia"/>
                <w:szCs w:val="21"/>
              </w:rPr>
              <w:t>X</w:t>
            </w:r>
            <w:r>
              <w:rPr>
                <w:rFonts w:hint="eastAsia"/>
                <w:szCs w:val="21"/>
              </w:rPr>
              <w:t>＜</w:t>
            </w:r>
            <w:r>
              <w:rPr>
                <w:rFonts w:hint="eastAsia"/>
                <w:szCs w:val="21"/>
              </w:rPr>
              <w:t>10</w:t>
            </w:r>
          </w:p>
        </w:tc>
      </w:tr>
      <w:tr w:rsidR="00EA08E0" w14:paraId="6690EBDB"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50BE22C9"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29496AEA"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00974A16"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701CE83" w14:textId="77777777" w:rsidR="00EA08E0" w:rsidRDefault="007B7512">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2B5C4AFD" w14:textId="77777777" w:rsidR="00EA08E0" w:rsidRDefault="007B7512">
            <w:pPr>
              <w:widowControl/>
              <w:jc w:val="left"/>
              <w:rPr>
                <w:szCs w:val="21"/>
              </w:rPr>
            </w:pPr>
            <w:r>
              <w:rPr>
                <w:rFonts w:hint="eastAsia"/>
                <w:szCs w:val="21"/>
              </w:rPr>
              <w:t>50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0EB59139" w14:textId="77777777" w:rsidR="00EA08E0" w:rsidRDefault="007B7512">
            <w:pPr>
              <w:widowControl/>
              <w:jc w:val="left"/>
              <w:rPr>
                <w:szCs w:val="21"/>
              </w:rPr>
            </w:pPr>
            <w:r>
              <w:rPr>
                <w:rFonts w:hint="eastAsia"/>
                <w:szCs w:val="21"/>
              </w:rPr>
              <w:t>Y</w:t>
            </w:r>
            <w:r>
              <w:rPr>
                <w:rFonts w:hint="eastAsia"/>
                <w:szCs w:val="21"/>
              </w:rPr>
              <w:t>＜</w:t>
            </w:r>
            <w:r>
              <w:rPr>
                <w:rFonts w:hint="eastAsia"/>
                <w:szCs w:val="21"/>
              </w:rPr>
              <w:t>50</w:t>
            </w:r>
          </w:p>
        </w:tc>
      </w:tr>
      <w:tr w:rsidR="00EA08E0" w14:paraId="3E740D92"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0B51A95" w14:textId="77777777" w:rsidR="00EA08E0" w:rsidRDefault="007B7512">
            <w:pPr>
              <w:widowControl/>
              <w:jc w:val="center"/>
              <w:rPr>
                <w:szCs w:val="21"/>
              </w:rPr>
            </w:pPr>
            <w:r>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1EC9A0CB"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382A5D58"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4C4BCB64" w14:textId="77777777" w:rsidR="00EA08E0" w:rsidRDefault="007B7512">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200000</w:t>
            </w:r>
          </w:p>
        </w:tc>
        <w:tc>
          <w:tcPr>
            <w:tcW w:w="1570" w:type="dxa"/>
            <w:tcBorders>
              <w:top w:val="nil"/>
              <w:left w:val="nil"/>
              <w:bottom w:val="single" w:sz="4" w:space="0" w:color="auto"/>
              <w:right w:val="single" w:sz="4" w:space="0" w:color="auto"/>
            </w:tcBorders>
            <w:vAlign w:val="center"/>
          </w:tcPr>
          <w:p w14:paraId="12C68DAD"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6635F139" w14:textId="77777777" w:rsidR="00EA08E0" w:rsidRDefault="007B7512">
            <w:pPr>
              <w:widowControl/>
              <w:jc w:val="left"/>
              <w:rPr>
                <w:szCs w:val="21"/>
              </w:rPr>
            </w:pPr>
            <w:r>
              <w:rPr>
                <w:rFonts w:hint="eastAsia"/>
                <w:szCs w:val="21"/>
              </w:rPr>
              <w:t>X</w:t>
            </w:r>
            <w:r>
              <w:rPr>
                <w:rFonts w:hint="eastAsia"/>
                <w:szCs w:val="21"/>
              </w:rPr>
              <w:t>＜</w:t>
            </w:r>
            <w:r>
              <w:rPr>
                <w:rFonts w:hint="eastAsia"/>
                <w:szCs w:val="21"/>
              </w:rPr>
              <w:t>100</w:t>
            </w:r>
          </w:p>
        </w:tc>
      </w:tr>
      <w:tr w:rsidR="00EA08E0" w14:paraId="1BE3D32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539692B"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068442E8" w14:textId="77777777" w:rsidR="00EA08E0" w:rsidRDefault="007B7512">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1B077F2C"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09A67A01" w14:textId="77777777" w:rsidR="00EA08E0" w:rsidRDefault="007B7512">
            <w:pPr>
              <w:widowControl/>
              <w:jc w:val="left"/>
              <w:rPr>
                <w:szCs w:val="21"/>
              </w:rPr>
            </w:pPr>
            <w:r>
              <w:rPr>
                <w:rFonts w:hint="eastAsia"/>
                <w:szCs w:val="21"/>
              </w:rPr>
              <w:t>5000</w:t>
            </w:r>
            <w:r>
              <w:rPr>
                <w:rFonts w:hint="eastAsia"/>
                <w:szCs w:val="21"/>
              </w:rPr>
              <w:t>≤</w:t>
            </w:r>
            <w:r>
              <w:rPr>
                <w:rFonts w:hint="eastAsia"/>
                <w:szCs w:val="21"/>
              </w:rPr>
              <w:t>Z</w:t>
            </w:r>
            <w:r>
              <w:rPr>
                <w:rFonts w:hint="eastAsia"/>
                <w:szCs w:val="21"/>
              </w:rPr>
              <w:t>＜</w:t>
            </w:r>
            <w:r>
              <w:rPr>
                <w:rFonts w:hint="eastAsia"/>
                <w:szCs w:val="21"/>
              </w:rPr>
              <w:t>10000</w:t>
            </w:r>
          </w:p>
        </w:tc>
        <w:tc>
          <w:tcPr>
            <w:tcW w:w="1570" w:type="dxa"/>
            <w:tcBorders>
              <w:top w:val="nil"/>
              <w:left w:val="nil"/>
              <w:bottom w:val="single" w:sz="4" w:space="0" w:color="auto"/>
              <w:right w:val="single" w:sz="4" w:space="0" w:color="auto"/>
            </w:tcBorders>
            <w:vAlign w:val="center"/>
          </w:tcPr>
          <w:p w14:paraId="52A3229F" w14:textId="77777777" w:rsidR="00EA08E0" w:rsidRDefault="007B7512">
            <w:pPr>
              <w:widowControl/>
              <w:jc w:val="left"/>
              <w:rPr>
                <w:szCs w:val="21"/>
              </w:rPr>
            </w:pPr>
            <w:r>
              <w:rPr>
                <w:rFonts w:hint="eastAsia"/>
                <w:szCs w:val="21"/>
              </w:rPr>
              <w:t>2000</w:t>
            </w:r>
            <w:r>
              <w:rPr>
                <w:rFonts w:hint="eastAsia"/>
                <w:szCs w:val="21"/>
              </w:rPr>
              <w:t>≤</w:t>
            </w:r>
            <w:r>
              <w:rPr>
                <w:rFonts w:hint="eastAsia"/>
                <w:szCs w:val="21"/>
              </w:rPr>
              <w:t>Y</w:t>
            </w:r>
            <w:r>
              <w:rPr>
                <w:rFonts w:hint="eastAsia"/>
                <w:szCs w:val="21"/>
              </w:rPr>
              <w:t>＜</w:t>
            </w:r>
            <w:r>
              <w:rPr>
                <w:rFonts w:hint="eastAsia"/>
                <w:szCs w:val="21"/>
              </w:rPr>
              <w:t>5000</w:t>
            </w:r>
          </w:p>
        </w:tc>
        <w:tc>
          <w:tcPr>
            <w:tcW w:w="1009" w:type="dxa"/>
            <w:tcBorders>
              <w:top w:val="nil"/>
              <w:left w:val="nil"/>
              <w:bottom w:val="single" w:sz="4" w:space="0" w:color="auto"/>
              <w:right w:val="single" w:sz="4" w:space="0" w:color="auto"/>
            </w:tcBorders>
            <w:vAlign w:val="center"/>
          </w:tcPr>
          <w:p w14:paraId="577418AF" w14:textId="77777777" w:rsidR="00EA08E0" w:rsidRDefault="007B7512">
            <w:pPr>
              <w:widowControl/>
              <w:jc w:val="left"/>
              <w:rPr>
                <w:szCs w:val="21"/>
              </w:rPr>
            </w:pPr>
            <w:r>
              <w:rPr>
                <w:rFonts w:hint="eastAsia"/>
                <w:szCs w:val="21"/>
              </w:rPr>
              <w:t>Y</w:t>
            </w:r>
            <w:r>
              <w:rPr>
                <w:rFonts w:hint="eastAsia"/>
                <w:szCs w:val="21"/>
              </w:rPr>
              <w:t>＜</w:t>
            </w:r>
            <w:r>
              <w:rPr>
                <w:rFonts w:hint="eastAsia"/>
                <w:szCs w:val="21"/>
              </w:rPr>
              <w:t>2000</w:t>
            </w:r>
          </w:p>
        </w:tc>
      </w:tr>
      <w:tr w:rsidR="00EA08E0" w14:paraId="51B4262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E2785DD" w14:textId="77777777" w:rsidR="00EA08E0" w:rsidRDefault="007B7512">
            <w:pPr>
              <w:widowControl/>
              <w:jc w:val="center"/>
              <w:rPr>
                <w:szCs w:val="21"/>
              </w:rPr>
            </w:pPr>
            <w:r>
              <w:rPr>
                <w:rFonts w:hint="eastAsia"/>
                <w:szCs w:val="21"/>
              </w:rPr>
              <w:t>物业管理</w:t>
            </w:r>
          </w:p>
        </w:tc>
        <w:tc>
          <w:tcPr>
            <w:tcW w:w="1701" w:type="dxa"/>
            <w:tcBorders>
              <w:top w:val="nil"/>
              <w:left w:val="nil"/>
              <w:bottom w:val="single" w:sz="4" w:space="0" w:color="auto"/>
              <w:right w:val="single" w:sz="4" w:space="0" w:color="auto"/>
            </w:tcBorders>
            <w:vAlign w:val="center"/>
          </w:tcPr>
          <w:p w14:paraId="1D471FD7"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4C9D498E"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491BAD3E" w14:textId="77777777" w:rsidR="00EA08E0" w:rsidRDefault="007B7512">
            <w:pPr>
              <w:widowControl/>
              <w:jc w:val="left"/>
              <w:rPr>
                <w:szCs w:val="21"/>
              </w:rPr>
            </w:pPr>
            <w:r>
              <w:rPr>
                <w:rFonts w:hint="eastAsia"/>
                <w:szCs w:val="21"/>
              </w:rPr>
              <w:t>300</w:t>
            </w:r>
            <w:r>
              <w:rPr>
                <w:rFonts w:hint="eastAsia"/>
                <w:szCs w:val="21"/>
              </w:rPr>
              <w:t>≤</w:t>
            </w:r>
            <w:r>
              <w:rPr>
                <w:rFonts w:hint="eastAsia"/>
                <w:szCs w:val="21"/>
              </w:rPr>
              <w:t>X</w:t>
            </w:r>
            <w:r>
              <w:rPr>
                <w:rFonts w:hint="eastAsia"/>
                <w:szCs w:val="21"/>
              </w:rPr>
              <w:t>＜</w:t>
            </w:r>
            <w:r>
              <w:rPr>
                <w:rFonts w:hint="eastAsia"/>
                <w:szCs w:val="21"/>
              </w:rPr>
              <w:t>1000</w:t>
            </w:r>
          </w:p>
        </w:tc>
        <w:tc>
          <w:tcPr>
            <w:tcW w:w="1570" w:type="dxa"/>
            <w:tcBorders>
              <w:top w:val="nil"/>
              <w:left w:val="nil"/>
              <w:bottom w:val="single" w:sz="4" w:space="0" w:color="auto"/>
              <w:right w:val="single" w:sz="4" w:space="0" w:color="auto"/>
            </w:tcBorders>
            <w:vAlign w:val="center"/>
          </w:tcPr>
          <w:p w14:paraId="45D20980"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009" w:type="dxa"/>
            <w:tcBorders>
              <w:top w:val="nil"/>
              <w:left w:val="nil"/>
              <w:bottom w:val="single" w:sz="4" w:space="0" w:color="auto"/>
              <w:right w:val="single" w:sz="4" w:space="0" w:color="auto"/>
            </w:tcBorders>
            <w:vAlign w:val="center"/>
          </w:tcPr>
          <w:p w14:paraId="25C35582" w14:textId="77777777" w:rsidR="00EA08E0" w:rsidRDefault="007B7512">
            <w:pPr>
              <w:widowControl/>
              <w:jc w:val="left"/>
              <w:rPr>
                <w:szCs w:val="21"/>
              </w:rPr>
            </w:pPr>
            <w:r>
              <w:rPr>
                <w:rFonts w:hint="eastAsia"/>
                <w:szCs w:val="21"/>
              </w:rPr>
              <w:t>X</w:t>
            </w:r>
            <w:r>
              <w:rPr>
                <w:rFonts w:hint="eastAsia"/>
                <w:szCs w:val="21"/>
              </w:rPr>
              <w:t>＜</w:t>
            </w:r>
            <w:r>
              <w:rPr>
                <w:rFonts w:hint="eastAsia"/>
                <w:szCs w:val="21"/>
              </w:rPr>
              <w:t>100</w:t>
            </w:r>
          </w:p>
        </w:tc>
      </w:tr>
      <w:tr w:rsidR="00EA08E0" w14:paraId="42ECA82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7299745"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619CDC66" w14:textId="77777777" w:rsidR="00EA08E0" w:rsidRDefault="007B7512">
            <w:pPr>
              <w:widowControl/>
              <w:jc w:val="left"/>
              <w:rPr>
                <w:szCs w:val="21"/>
              </w:rPr>
            </w:pPr>
            <w:r>
              <w:rPr>
                <w:rFonts w:hint="eastAsia"/>
                <w:szCs w:val="21"/>
              </w:rPr>
              <w:t>营业收入（</w:t>
            </w:r>
            <w:r>
              <w:rPr>
                <w:rFonts w:hint="eastAsia"/>
                <w:szCs w:val="21"/>
              </w:rPr>
              <w:t>Y</w:t>
            </w:r>
            <w:r>
              <w:rPr>
                <w:rFonts w:hint="eastAsia"/>
                <w:szCs w:val="21"/>
              </w:rPr>
              <w:t>）</w:t>
            </w:r>
          </w:p>
        </w:tc>
        <w:tc>
          <w:tcPr>
            <w:tcW w:w="1134" w:type="dxa"/>
            <w:tcBorders>
              <w:top w:val="nil"/>
              <w:left w:val="nil"/>
              <w:bottom w:val="single" w:sz="4" w:space="0" w:color="auto"/>
              <w:right w:val="single" w:sz="4" w:space="0" w:color="auto"/>
            </w:tcBorders>
            <w:vAlign w:val="center"/>
          </w:tcPr>
          <w:p w14:paraId="59C026F2"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3BA2EF5A" w14:textId="77777777" w:rsidR="00EA08E0" w:rsidRDefault="007B7512">
            <w:pPr>
              <w:widowControl/>
              <w:jc w:val="left"/>
              <w:rPr>
                <w:szCs w:val="21"/>
              </w:rPr>
            </w:pPr>
            <w:r>
              <w:rPr>
                <w:rFonts w:hint="eastAsia"/>
                <w:szCs w:val="21"/>
              </w:rPr>
              <w:t>1000</w:t>
            </w:r>
            <w:r>
              <w:rPr>
                <w:rFonts w:hint="eastAsia"/>
                <w:szCs w:val="21"/>
              </w:rPr>
              <w:t>≤</w:t>
            </w:r>
            <w:r>
              <w:rPr>
                <w:rFonts w:hint="eastAsia"/>
                <w:szCs w:val="21"/>
              </w:rPr>
              <w:t>Y</w:t>
            </w:r>
            <w:r>
              <w:rPr>
                <w:rFonts w:hint="eastAsia"/>
                <w:szCs w:val="21"/>
              </w:rPr>
              <w:t>＜</w:t>
            </w:r>
            <w:r>
              <w:rPr>
                <w:rFonts w:hint="eastAsia"/>
                <w:szCs w:val="21"/>
              </w:rPr>
              <w:t>5000</w:t>
            </w:r>
          </w:p>
        </w:tc>
        <w:tc>
          <w:tcPr>
            <w:tcW w:w="1570" w:type="dxa"/>
            <w:tcBorders>
              <w:top w:val="nil"/>
              <w:left w:val="nil"/>
              <w:bottom w:val="single" w:sz="4" w:space="0" w:color="auto"/>
              <w:right w:val="single" w:sz="4" w:space="0" w:color="auto"/>
            </w:tcBorders>
            <w:vAlign w:val="center"/>
          </w:tcPr>
          <w:p w14:paraId="74C51693" w14:textId="77777777" w:rsidR="00EA08E0" w:rsidRDefault="007B7512">
            <w:pPr>
              <w:widowControl/>
              <w:jc w:val="left"/>
              <w:rPr>
                <w:szCs w:val="21"/>
              </w:rPr>
            </w:pPr>
            <w:r>
              <w:rPr>
                <w:rFonts w:hint="eastAsia"/>
                <w:szCs w:val="21"/>
              </w:rPr>
              <w:t>500</w:t>
            </w:r>
            <w:r>
              <w:rPr>
                <w:rFonts w:hint="eastAsia"/>
                <w:szCs w:val="21"/>
              </w:rPr>
              <w:t>≤</w:t>
            </w:r>
            <w:r>
              <w:rPr>
                <w:rFonts w:hint="eastAsia"/>
                <w:szCs w:val="21"/>
              </w:rPr>
              <w:t>Y</w:t>
            </w:r>
            <w:r>
              <w:rPr>
                <w:rFonts w:hint="eastAsia"/>
                <w:szCs w:val="21"/>
              </w:rPr>
              <w:t>＜</w:t>
            </w:r>
            <w:r>
              <w:rPr>
                <w:rFonts w:hint="eastAsia"/>
                <w:szCs w:val="21"/>
              </w:rPr>
              <w:t>1000</w:t>
            </w:r>
          </w:p>
        </w:tc>
        <w:tc>
          <w:tcPr>
            <w:tcW w:w="1009" w:type="dxa"/>
            <w:tcBorders>
              <w:top w:val="nil"/>
              <w:left w:val="nil"/>
              <w:bottom w:val="single" w:sz="4" w:space="0" w:color="auto"/>
              <w:right w:val="single" w:sz="4" w:space="0" w:color="auto"/>
            </w:tcBorders>
            <w:vAlign w:val="center"/>
          </w:tcPr>
          <w:p w14:paraId="47FFFF29" w14:textId="77777777" w:rsidR="00EA08E0" w:rsidRDefault="007B7512">
            <w:pPr>
              <w:widowControl/>
              <w:jc w:val="left"/>
              <w:rPr>
                <w:szCs w:val="21"/>
              </w:rPr>
            </w:pPr>
            <w:r>
              <w:rPr>
                <w:rFonts w:hint="eastAsia"/>
                <w:szCs w:val="21"/>
              </w:rPr>
              <w:t>Y</w:t>
            </w:r>
            <w:r>
              <w:rPr>
                <w:rFonts w:hint="eastAsia"/>
                <w:szCs w:val="21"/>
              </w:rPr>
              <w:t>＜</w:t>
            </w:r>
            <w:r>
              <w:rPr>
                <w:rFonts w:hint="eastAsia"/>
                <w:szCs w:val="21"/>
              </w:rPr>
              <w:t>500</w:t>
            </w:r>
          </w:p>
        </w:tc>
      </w:tr>
      <w:tr w:rsidR="00EA08E0" w14:paraId="151F2DA0"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BFCAFDA" w14:textId="77777777" w:rsidR="00EA08E0" w:rsidRDefault="007B7512">
            <w:pPr>
              <w:widowControl/>
              <w:jc w:val="center"/>
              <w:rPr>
                <w:szCs w:val="21"/>
              </w:rPr>
            </w:pPr>
            <w:r>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77F2E814"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CBE35B6"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681F5710"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155BF9C0" w14:textId="77777777" w:rsidR="00EA08E0" w:rsidRDefault="007B7512">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0488F4AC" w14:textId="77777777" w:rsidR="00EA08E0" w:rsidRDefault="007B7512">
            <w:pPr>
              <w:widowControl/>
              <w:jc w:val="left"/>
              <w:rPr>
                <w:szCs w:val="21"/>
              </w:rPr>
            </w:pPr>
            <w:r>
              <w:rPr>
                <w:rFonts w:hint="eastAsia"/>
                <w:szCs w:val="21"/>
              </w:rPr>
              <w:t>X</w:t>
            </w:r>
            <w:r>
              <w:rPr>
                <w:rFonts w:hint="eastAsia"/>
                <w:szCs w:val="21"/>
              </w:rPr>
              <w:t>＜</w:t>
            </w:r>
            <w:r>
              <w:rPr>
                <w:rFonts w:hint="eastAsia"/>
                <w:szCs w:val="21"/>
              </w:rPr>
              <w:t>10</w:t>
            </w:r>
          </w:p>
        </w:tc>
      </w:tr>
      <w:tr w:rsidR="00EA08E0" w14:paraId="5888B983"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825FD02" w14:textId="77777777" w:rsidR="00EA08E0" w:rsidRDefault="00EA08E0">
            <w:pPr>
              <w:widowControl/>
              <w:jc w:val="left"/>
              <w:rPr>
                <w:szCs w:val="21"/>
              </w:rPr>
            </w:pPr>
          </w:p>
        </w:tc>
        <w:tc>
          <w:tcPr>
            <w:tcW w:w="1701" w:type="dxa"/>
            <w:tcBorders>
              <w:top w:val="nil"/>
              <w:left w:val="nil"/>
              <w:bottom w:val="single" w:sz="4" w:space="0" w:color="auto"/>
              <w:right w:val="single" w:sz="4" w:space="0" w:color="auto"/>
            </w:tcBorders>
            <w:vAlign w:val="center"/>
          </w:tcPr>
          <w:p w14:paraId="1468242D" w14:textId="77777777" w:rsidR="00EA08E0" w:rsidRDefault="007B7512">
            <w:pPr>
              <w:widowControl/>
              <w:jc w:val="left"/>
              <w:rPr>
                <w:szCs w:val="21"/>
              </w:rPr>
            </w:pPr>
            <w:r>
              <w:rPr>
                <w:rFonts w:hint="eastAsia"/>
                <w:szCs w:val="21"/>
              </w:rPr>
              <w:t>资产总额（</w:t>
            </w:r>
            <w:r>
              <w:rPr>
                <w:rFonts w:hint="eastAsia"/>
                <w:szCs w:val="21"/>
              </w:rPr>
              <w:t>Z</w:t>
            </w:r>
            <w:r>
              <w:rPr>
                <w:rFonts w:hint="eastAsia"/>
                <w:szCs w:val="21"/>
              </w:rPr>
              <w:t>）</w:t>
            </w:r>
          </w:p>
        </w:tc>
        <w:tc>
          <w:tcPr>
            <w:tcW w:w="1134" w:type="dxa"/>
            <w:tcBorders>
              <w:top w:val="nil"/>
              <w:left w:val="nil"/>
              <w:bottom w:val="single" w:sz="4" w:space="0" w:color="auto"/>
              <w:right w:val="single" w:sz="4" w:space="0" w:color="auto"/>
            </w:tcBorders>
            <w:vAlign w:val="center"/>
          </w:tcPr>
          <w:p w14:paraId="7A407BC8" w14:textId="77777777" w:rsidR="00EA08E0" w:rsidRDefault="007B7512">
            <w:pPr>
              <w:widowControl/>
              <w:jc w:val="left"/>
              <w:rPr>
                <w:szCs w:val="21"/>
              </w:rPr>
            </w:pPr>
            <w:r>
              <w:rPr>
                <w:rFonts w:hint="eastAsia"/>
                <w:szCs w:val="21"/>
              </w:rPr>
              <w:t>万元</w:t>
            </w:r>
          </w:p>
        </w:tc>
        <w:tc>
          <w:tcPr>
            <w:tcW w:w="1846" w:type="dxa"/>
            <w:tcBorders>
              <w:top w:val="nil"/>
              <w:left w:val="nil"/>
              <w:bottom w:val="single" w:sz="4" w:space="0" w:color="auto"/>
              <w:right w:val="single" w:sz="4" w:space="0" w:color="auto"/>
            </w:tcBorders>
            <w:vAlign w:val="center"/>
          </w:tcPr>
          <w:p w14:paraId="16D992A8" w14:textId="77777777" w:rsidR="00EA08E0" w:rsidRDefault="007B7512">
            <w:pPr>
              <w:widowControl/>
              <w:jc w:val="left"/>
              <w:rPr>
                <w:szCs w:val="21"/>
              </w:rPr>
            </w:pPr>
            <w:r>
              <w:rPr>
                <w:rFonts w:hint="eastAsia"/>
                <w:szCs w:val="21"/>
              </w:rPr>
              <w:t>8000</w:t>
            </w:r>
            <w:r>
              <w:rPr>
                <w:rFonts w:hint="eastAsia"/>
                <w:szCs w:val="21"/>
              </w:rPr>
              <w:t>≤</w:t>
            </w:r>
            <w:r>
              <w:rPr>
                <w:rFonts w:hint="eastAsia"/>
                <w:szCs w:val="21"/>
              </w:rPr>
              <w:t>Z</w:t>
            </w:r>
            <w:r>
              <w:rPr>
                <w:rFonts w:hint="eastAsia"/>
                <w:szCs w:val="21"/>
              </w:rPr>
              <w:t>＜</w:t>
            </w:r>
            <w:r>
              <w:rPr>
                <w:rFonts w:hint="eastAsia"/>
                <w:szCs w:val="21"/>
              </w:rPr>
              <w:t>120000</w:t>
            </w:r>
          </w:p>
        </w:tc>
        <w:tc>
          <w:tcPr>
            <w:tcW w:w="1570" w:type="dxa"/>
            <w:tcBorders>
              <w:top w:val="nil"/>
              <w:left w:val="nil"/>
              <w:bottom w:val="single" w:sz="4" w:space="0" w:color="auto"/>
              <w:right w:val="single" w:sz="4" w:space="0" w:color="auto"/>
            </w:tcBorders>
            <w:vAlign w:val="center"/>
          </w:tcPr>
          <w:p w14:paraId="33DBF932"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Z</w:t>
            </w:r>
            <w:r>
              <w:rPr>
                <w:rFonts w:hint="eastAsia"/>
                <w:szCs w:val="21"/>
              </w:rPr>
              <w:t>＜</w:t>
            </w:r>
            <w:r>
              <w:rPr>
                <w:rFonts w:hint="eastAsia"/>
                <w:szCs w:val="21"/>
              </w:rPr>
              <w:t>8000</w:t>
            </w:r>
          </w:p>
        </w:tc>
        <w:tc>
          <w:tcPr>
            <w:tcW w:w="1009" w:type="dxa"/>
            <w:tcBorders>
              <w:top w:val="nil"/>
              <w:left w:val="nil"/>
              <w:bottom w:val="single" w:sz="4" w:space="0" w:color="auto"/>
              <w:right w:val="single" w:sz="4" w:space="0" w:color="auto"/>
            </w:tcBorders>
            <w:vAlign w:val="center"/>
          </w:tcPr>
          <w:p w14:paraId="18F3B58E" w14:textId="77777777" w:rsidR="00EA08E0" w:rsidRDefault="007B7512">
            <w:pPr>
              <w:widowControl/>
              <w:jc w:val="left"/>
              <w:rPr>
                <w:szCs w:val="21"/>
              </w:rPr>
            </w:pPr>
            <w:r>
              <w:rPr>
                <w:rFonts w:hint="eastAsia"/>
                <w:szCs w:val="21"/>
              </w:rPr>
              <w:t>Y</w:t>
            </w:r>
            <w:r>
              <w:rPr>
                <w:rFonts w:hint="eastAsia"/>
                <w:szCs w:val="21"/>
              </w:rPr>
              <w:t>＜</w:t>
            </w:r>
            <w:r>
              <w:rPr>
                <w:rFonts w:hint="eastAsia"/>
                <w:szCs w:val="21"/>
              </w:rPr>
              <w:t>100</w:t>
            </w:r>
          </w:p>
        </w:tc>
      </w:tr>
      <w:tr w:rsidR="00EA08E0" w14:paraId="6F1B9355" w14:textId="77777777">
        <w:trPr>
          <w:trHeight w:val="220"/>
        </w:trPr>
        <w:tc>
          <w:tcPr>
            <w:tcW w:w="1446" w:type="dxa"/>
            <w:tcBorders>
              <w:top w:val="nil"/>
              <w:left w:val="single" w:sz="4" w:space="0" w:color="auto"/>
              <w:bottom w:val="single" w:sz="4" w:space="0" w:color="auto"/>
              <w:right w:val="single" w:sz="4" w:space="0" w:color="auto"/>
            </w:tcBorders>
            <w:vAlign w:val="bottom"/>
          </w:tcPr>
          <w:p w14:paraId="1041C7E2" w14:textId="77777777" w:rsidR="00EA08E0" w:rsidRDefault="007B7512">
            <w:pPr>
              <w:widowControl/>
              <w:jc w:val="center"/>
              <w:rPr>
                <w:szCs w:val="21"/>
              </w:rPr>
            </w:pPr>
            <w:r>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469DF527" w14:textId="77777777" w:rsidR="00EA08E0" w:rsidRDefault="007B7512">
            <w:pPr>
              <w:widowControl/>
              <w:jc w:val="left"/>
              <w:rPr>
                <w:szCs w:val="21"/>
              </w:rPr>
            </w:pPr>
            <w:r>
              <w:rPr>
                <w:rFonts w:hint="eastAsia"/>
                <w:szCs w:val="21"/>
              </w:rPr>
              <w:t>从业人员（</w:t>
            </w:r>
            <w:r>
              <w:rPr>
                <w:rFonts w:hint="eastAsia"/>
                <w:szCs w:val="21"/>
              </w:rPr>
              <w:t>X</w:t>
            </w:r>
            <w:r>
              <w:rPr>
                <w:rFonts w:hint="eastAsia"/>
                <w:szCs w:val="21"/>
              </w:rPr>
              <w:t>）</w:t>
            </w:r>
          </w:p>
        </w:tc>
        <w:tc>
          <w:tcPr>
            <w:tcW w:w="1134" w:type="dxa"/>
            <w:tcBorders>
              <w:top w:val="nil"/>
              <w:left w:val="nil"/>
              <w:bottom w:val="single" w:sz="4" w:space="0" w:color="auto"/>
              <w:right w:val="single" w:sz="4" w:space="0" w:color="auto"/>
            </w:tcBorders>
            <w:vAlign w:val="center"/>
          </w:tcPr>
          <w:p w14:paraId="34D2C105" w14:textId="77777777" w:rsidR="00EA08E0" w:rsidRDefault="007B7512">
            <w:pPr>
              <w:widowControl/>
              <w:jc w:val="left"/>
              <w:rPr>
                <w:szCs w:val="21"/>
              </w:rPr>
            </w:pPr>
            <w:r>
              <w:rPr>
                <w:rFonts w:hint="eastAsia"/>
                <w:szCs w:val="21"/>
              </w:rPr>
              <w:t>人</w:t>
            </w:r>
          </w:p>
        </w:tc>
        <w:tc>
          <w:tcPr>
            <w:tcW w:w="1846" w:type="dxa"/>
            <w:tcBorders>
              <w:top w:val="nil"/>
              <w:left w:val="nil"/>
              <w:bottom w:val="single" w:sz="4" w:space="0" w:color="auto"/>
              <w:right w:val="single" w:sz="4" w:space="0" w:color="auto"/>
            </w:tcBorders>
            <w:vAlign w:val="center"/>
          </w:tcPr>
          <w:p w14:paraId="1443AD38" w14:textId="77777777" w:rsidR="00EA08E0" w:rsidRDefault="007B7512">
            <w:pPr>
              <w:widowControl/>
              <w:jc w:val="left"/>
              <w:rPr>
                <w:szCs w:val="21"/>
              </w:rPr>
            </w:pPr>
            <w:r>
              <w:rPr>
                <w:rFonts w:hint="eastAsia"/>
                <w:szCs w:val="21"/>
              </w:rPr>
              <w:t>100</w:t>
            </w:r>
            <w:r>
              <w:rPr>
                <w:rFonts w:hint="eastAsia"/>
                <w:szCs w:val="21"/>
              </w:rPr>
              <w:t>≤</w:t>
            </w:r>
            <w:r>
              <w:rPr>
                <w:rFonts w:hint="eastAsia"/>
                <w:szCs w:val="21"/>
              </w:rPr>
              <w:t>X</w:t>
            </w:r>
            <w:r>
              <w:rPr>
                <w:rFonts w:hint="eastAsia"/>
                <w:szCs w:val="21"/>
              </w:rPr>
              <w:t>＜</w:t>
            </w:r>
            <w:r>
              <w:rPr>
                <w:rFonts w:hint="eastAsia"/>
                <w:szCs w:val="21"/>
              </w:rPr>
              <w:t>300</w:t>
            </w:r>
          </w:p>
        </w:tc>
        <w:tc>
          <w:tcPr>
            <w:tcW w:w="1570" w:type="dxa"/>
            <w:tcBorders>
              <w:top w:val="nil"/>
              <w:left w:val="nil"/>
              <w:bottom w:val="single" w:sz="4" w:space="0" w:color="auto"/>
              <w:right w:val="single" w:sz="4" w:space="0" w:color="auto"/>
            </w:tcBorders>
            <w:vAlign w:val="center"/>
          </w:tcPr>
          <w:p w14:paraId="0358ED01" w14:textId="77777777" w:rsidR="00EA08E0" w:rsidRDefault="007B7512">
            <w:pPr>
              <w:widowControl/>
              <w:jc w:val="left"/>
              <w:rPr>
                <w:szCs w:val="21"/>
              </w:rPr>
            </w:pPr>
            <w:r>
              <w:rPr>
                <w:rFonts w:hint="eastAsia"/>
                <w:szCs w:val="21"/>
              </w:rPr>
              <w:t>10</w:t>
            </w:r>
            <w:r>
              <w:rPr>
                <w:rFonts w:hint="eastAsia"/>
                <w:szCs w:val="21"/>
              </w:rPr>
              <w:t>≤</w:t>
            </w:r>
            <w:r>
              <w:rPr>
                <w:rFonts w:hint="eastAsia"/>
                <w:szCs w:val="21"/>
              </w:rPr>
              <w:t>X</w:t>
            </w:r>
            <w:r>
              <w:rPr>
                <w:rFonts w:hint="eastAsia"/>
                <w:szCs w:val="21"/>
              </w:rPr>
              <w:t>＜</w:t>
            </w:r>
            <w:r>
              <w:rPr>
                <w:rFonts w:hint="eastAsia"/>
                <w:szCs w:val="21"/>
              </w:rPr>
              <w:t>100</w:t>
            </w:r>
          </w:p>
        </w:tc>
        <w:tc>
          <w:tcPr>
            <w:tcW w:w="1009" w:type="dxa"/>
            <w:tcBorders>
              <w:top w:val="nil"/>
              <w:left w:val="nil"/>
              <w:bottom w:val="single" w:sz="4" w:space="0" w:color="auto"/>
              <w:right w:val="single" w:sz="4" w:space="0" w:color="auto"/>
            </w:tcBorders>
            <w:vAlign w:val="center"/>
          </w:tcPr>
          <w:p w14:paraId="0588E08F" w14:textId="77777777" w:rsidR="00EA08E0" w:rsidRDefault="007B7512">
            <w:pPr>
              <w:widowControl/>
              <w:jc w:val="left"/>
              <w:rPr>
                <w:szCs w:val="21"/>
              </w:rPr>
            </w:pPr>
            <w:r>
              <w:rPr>
                <w:rFonts w:hint="eastAsia"/>
                <w:szCs w:val="21"/>
              </w:rPr>
              <w:t>X</w:t>
            </w:r>
            <w:r>
              <w:rPr>
                <w:rFonts w:hint="eastAsia"/>
                <w:szCs w:val="21"/>
              </w:rPr>
              <w:t>＜</w:t>
            </w:r>
            <w:r>
              <w:rPr>
                <w:rFonts w:hint="eastAsia"/>
                <w:szCs w:val="21"/>
              </w:rPr>
              <w:t>10</w:t>
            </w:r>
          </w:p>
        </w:tc>
      </w:tr>
    </w:tbl>
    <w:p w14:paraId="0FF0055D" w14:textId="77777777" w:rsidR="00EA08E0" w:rsidRDefault="007B7512">
      <w:pPr>
        <w:spacing w:line="360" w:lineRule="auto"/>
        <w:ind w:firstLineChars="250" w:firstLine="525"/>
        <w:rPr>
          <w:szCs w:val="21"/>
        </w:rPr>
      </w:pPr>
      <w:r>
        <w:rPr>
          <w:rFonts w:hint="eastAsia"/>
          <w:szCs w:val="21"/>
        </w:rPr>
        <w:t>说明：上述标准参照《关于印发中小企业划型标准规定的通知》（工信部联企业</w:t>
      </w:r>
      <w:r>
        <w:rPr>
          <w:rFonts w:hint="eastAsia"/>
          <w:szCs w:val="21"/>
        </w:rPr>
        <w:t>[2011]300</w:t>
      </w:r>
      <w:r>
        <w:rPr>
          <w:rFonts w:hint="eastAsia"/>
          <w:szCs w:val="21"/>
        </w:rPr>
        <w:t>号），大型、中型和小型企业须同时满足所列指标的下限，否则下划一档；微型企业只须满足所列指标中的一项即可。</w:t>
      </w:r>
    </w:p>
    <w:p w14:paraId="01D5823E" w14:textId="77777777" w:rsidR="00EA08E0" w:rsidRDefault="007B7512">
      <w:pPr>
        <w:spacing w:line="360" w:lineRule="auto"/>
        <w:rPr>
          <w:szCs w:val="21"/>
        </w:rPr>
        <w:sectPr w:rsidR="00EA08E0">
          <w:headerReference w:type="default" r:id="rId12"/>
          <w:footerReference w:type="first" r:id="rId13"/>
          <w:pgSz w:w="11906" w:h="16838"/>
          <w:pgMar w:top="851" w:right="1133" w:bottom="1246" w:left="1418" w:header="851" w:footer="797" w:gutter="0"/>
          <w:cols w:space="720"/>
          <w:docGrid w:linePitch="312"/>
        </w:sectPr>
      </w:pPr>
      <w:r>
        <w:rPr>
          <w:szCs w:val="21"/>
        </w:rPr>
        <w:br w:type="page"/>
      </w:r>
    </w:p>
    <w:p w14:paraId="216B4EC5" w14:textId="77777777" w:rsidR="00EA08E0" w:rsidRDefault="007B7512">
      <w:pPr>
        <w:pStyle w:val="ae"/>
        <w:snapToGrid w:val="0"/>
        <w:spacing w:before="120" w:after="120" w:line="320" w:lineRule="exact"/>
        <w:jc w:val="center"/>
        <w:outlineLvl w:val="0"/>
        <w:rPr>
          <w:rFonts w:ascii="Times New Roman" w:hAnsi="Times New Roman" w:cs="Times New Roman"/>
          <w:sz w:val="32"/>
          <w:szCs w:val="32"/>
        </w:rPr>
      </w:pPr>
      <w:bookmarkStart w:id="45" w:name="_Toc194511760"/>
      <w:bookmarkStart w:id="46" w:name="_Toc31014"/>
      <w:bookmarkEnd w:id="31"/>
      <w:bookmarkEnd w:id="32"/>
      <w:r>
        <w:rPr>
          <w:rFonts w:ascii="Times New Roman" w:hAnsi="Times New Roman" w:cs="Times New Roman"/>
          <w:sz w:val="32"/>
          <w:szCs w:val="32"/>
        </w:rPr>
        <w:lastRenderedPageBreak/>
        <w:t>第三章</w:t>
      </w:r>
      <w:r>
        <w:rPr>
          <w:rFonts w:ascii="Times New Roman" w:hAnsi="Times New Roman" w:cs="Times New Roman"/>
          <w:sz w:val="32"/>
          <w:szCs w:val="32"/>
        </w:rPr>
        <w:t xml:space="preserve">  </w:t>
      </w:r>
      <w:r>
        <w:rPr>
          <w:rFonts w:ascii="Times New Roman" w:hAnsi="Times New Roman" w:cs="Times New Roman"/>
          <w:sz w:val="32"/>
          <w:szCs w:val="32"/>
        </w:rPr>
        <w:t>供应商须知</w:t>
      </w:r>
      <w:bookmarkStart w:id="47" w:name="_Toc254970526"/>
      <w:bookmarkStart w:id="48" w:name="_Toc254970667"/>
      <w:bookmarkEnd w:id="45"/>
      <w:bookmarkEnd w:id="46"/>
    </w:p>
    <w:p w14:paraId="2CB999C2" w14:textId="77777777" w:rsidR="00EA08E0" w:rsidRDefault="007B7512">
      <w:pPr>
        <w:pStyle w:val="2"/>
        <w:spacing w:before="40" w:after="40"/>
        <w:jc w:val="center"/>
        <w:rPr>
          <w:rFonts w:ascii="Times New Roman" w:eastAsia="宋体" w:hAnsi="Times New Roman"/>
          <w:sz w:val="24"/>
          <w:szCs w:val="24"/>
        </w:rPr>
      </w:pPr>
      <w:r>
        <w:rPr>
          <w:rFonts w:ascii="Times New Roman" w:eastAsia="宋体" w:hAnsi="Times New Roman"/>
          <w:sz w:val="24"/>
          <w:szCs w:val="24"/>
        </w:rPr>
        <w:t>供应商须知前附表</w:t>
      </w:r>
      <w:bookmarkStart w:id="49" w:name="_投标人须知前附表"/>
      <w:bookmarkStart w:id="50" w:name="_Hlk19088833"/>
      <w:bookmarkEnd w:id="47"/>
      <w:bookmarkEnd w:id="48"/>
      <w:bookmarkEnd w:id="49"/>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371"/>
      </w:tblGrid>
      <w:tr w:rsidR="00EA08E0" w14:paraId="6F17D184"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674C782C" w14:textId="77777777" w:rsidR="00EA08E0" w:rsidRDefault="007B7512">
            <w:pPr>
              <w:jc w:val="center"/>
              <w:rPr>
                <w:b/>
                <w:szCs w:val="21"/>
              </w:rPr>
            </w:pPr>
            <w:r>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7BAB21DF" w14:textId="77777777" w:rsidR="00EA08E0" w:rsidRDefault="007B7512">
            <w:pPr>
              <w:jc w:val="center"/>
              <w:rPr>
                <w:b/>
                <w:szCs w:val="21"/>
              </w:rPr>
            </w:pPr>
            <w:r>
              <w:rPr>
                <w:b/>
                <w:szCs w:val="21"/>
              </w:rPr>
              <w:t>要点</w:t>
            </w:r>
          </w:p>
        </w:tc>
        <w:tc>
          <w:tcPr>
            <w:tcW w:w="7371" w:type="dxa"/>
            <w:tcBorders>
              <w:top w:val="single" w:sz="4" w:space="0" w:color="auto"/>
              <w:left w:val="single" w:sz="4" w:space="0" w:color="auto"/>
              <w:bottom w:val="single" w:sz="4" w:space="0" w:color="auto"/>
              <w:right w:val="single" w:sz="4" w:space="0" w:color="auto"/>
            </w:tcBorders>
            <w:vAlign w:val="center"/>
          </w:tcPr>
          <w:p w14:paraId="6F3F6BCF" w14:textId="77777777" w:rsidR="00EA08E0" w:rsidRDefault="007B7512">
            <w:pPr>
              <w:jc w:val="center"/>
              <w:rPr>
                <w:b/>
                <w:szCs w:val="21"/>
              </w:rPr>
            </w:pPr>
            <w:r>
              <w:rPr>
                <w:b/>
                <w:szCs w:val="21"/>
              </w:rPr>
              <w:t>内容、要求</w:t>
            </w:r>
          </w:p>
        </w:tc>
      </w:tr>
      <w:tr w:rsidR="00EA08E0" w14:paraId="562B0999"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7FCDB5C0" w14:textId="77777777" w:rsidR="00EA08E0" w:rsidRDefault="007B7512">
            <w:pPr>
              <w:spacing w:line="300" w:lineRule="exact"/>
              <w:jc w:val="center"/>
              <w:rPr>
                <w:b/>
                <w:szCs w:val="21"/>
              </w:rPr>
            </w:pPr>
            <w:r>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11C2903F" w14:textId="77777777" w:rsidR="00EA08E0" w:rsidRDefault="007B7512">
            <w:pPr>
              <w:spacing w:line="300" w:lineRule="exact"/>
              <w:jc w:val="center"/>
              <w:rPr>
                <w:szCs w:val="21"/>
              </w:rPr>
            </w:pPr>
            <w:r>
              <w:rPr>
                <w:szCs w:val="21"/>
              </w:rPr>
              <w:t>项目基本信息</w:t>
            </w:r>
          </w:p>
        </w:tc>
        <w:tc>
          <w:tcPr>
            <w:tcW w:w="7371" w:type="dxa"/>
            <w:tcBorders>
              <w:top w:val="single" w:sz="4" w:space="0" w:color="auto"/>
              <w:left w:val="single" w:sz="4" w:space="0" w:color="auto"/>
              <w:bottom w:val="single" w:sz="4" w:space="0" w:color="auto"/>
              <w:right w:val="single" w:sz="4" w:space="0" w:color="auto"/>
            </w:tcBorders>
            <w:vAlign w:val="center"/>
          </w:tcPr>
          <w:p w14:paraId="70248059" w14:textId="77777777" w:rsidR="00EA08E0" w:rsidRDefault="007B7512">
            <w:pPr>
              <w:spacing w:line="300" w:lineRule="exact"/>
              <w:jc w:val="left"/>
              <w:rPr>
                <w:szCs w:val="21"/>
              </w:rPr>
            </w:pPr>
            <w:r>
              <w:rPr>
                <w:szCs w:val="21"/>
              </w:rPr>
              <w:t>项目名称：</w:t>
            </w:r>
            <w:r>
              <w:rPr>
                <w:rFonts w:hint="eastAsia"/>
                <w:kern w:val="0"/>
                <w:szCs w:val="21"/>
              </w:rPr>
              <w:t>自然资源综合监测监管变化图斑提取编辑、外业核实举证技术服务</w:t>
            </w:r>
          </w:p>
          <w:p w14:paraId="435CD0C4" w14:textId="77777777" w:rsidR="00EA08E0" w:rsidRDefault="007B7512">
            <w:pPr>
              <w:spacing w:line="300" w:lineRule="exact"/>
              <w:jc w:val="left"/>
              <w:rPr>
                <w:szCs w:val="21"/>
              </w:rPr>
            </w:pPr>
            <w:r>
              <w:rPr>
                <w:szCs w:val="21"/>
              </w:rPr>
              <w:t>项目编号：</w:t>
            </w:r>
            <w:r>
              <w:rPr>
                <w:kern w:val="0"/>
                <w:szCs w:val="21"/>
              </w:rPr>
              <w:t>GXZC2025-C3-000663-JDZB</w:t>
            </w:r>
          </w:p>
          <w:p w14:paraId="5AC1C18C" w14:textId="77777777" w:rsidR="00EA08E0" w:rsidRDefault="007B7512">
            <w:pPr>
              <w:spacing w:line="300" w:lineRule="exact"/>
              <w:jc w:val="left"/>
              <w:rPr>
                <w:szCs w:val="21"/>
              </w:rPr>
            </w:pPr>
            <w:r>
              <w:rPr>
                <w:rFonts w:hint="eastAsia"/>
                <w:szCs w:val="21"/>
              </w:rPr>
              <w:t>采购计划号：广西政采</w:t>
            </w:r>
            <w:r>
              <w:rPr>
                <w:rFonts w:hint="eastAsia"/>
                <w:szCs w:val="21"/>
              </w:rPr>
              <w:t>[2025]5274</w:t>
            </w:r>
            <w:r>
              <w:rPr>
                <w:rFonts w:hint="eastAsia"/>
                <w:szCs w:val="21"/>
              </w:rPr>
              <w:t>号</w:t>
            </w:r>
          </w:p>
        </w:tc>
      </w:tr>
      <w:tr w:rsidR="00EA08E0" w14:paraId="5AEF059E"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4C1C2872" w14:textId="77777777" w:rsidR="00EA08E0" w:rsidRDefault="007B7512">
            <w:pPr>
              <w:spacing w:line="300" w:lineRule="exact"/>
              <w:jc w:val="center"/>
              <w:rPr>
                <w:b/>
                <w:szCs w:val="21"/>
              </w:rPr>
            </w:pPr>
            <w:r>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6F486C89" w14:textId="77777777" w:rsidR="00EA08E0" w:rsidRDefault="007B7512">
            <w:pPr>
              <w:spacing w:line="300" w:lineRule="exact"/>
              <w:jc w:val="center"/>
              <w:rPr>
                <w:szCs w:val="21"/>
                <w:lang w:val="zh-CN"/>
              </w:rPr>
            </w:pPr>
            <w:r>
              <w:rPr>
                <w:rFonts w:hint="eastAsia"/>
                <w:szCs w:val="21"/>
                <w:lang w:val="zh-CN"/>
              </w:rPr>
              <w:t>采购方式</w:t>
            </w:r>
          </w:p>
        </w:tc>
        <w:tc>
          <w:tcPr>
            <w:tcW w:w="7371" w:type="dxa"/>
            <w:tcBorders>
              <w:top w:val="single" w:sz="4" w:space="0" w:color="auto"/>
              <w:left w:val="single" w:sz="4" w:space="0" w:color="auto"/>
              <w:bottom w:val="single" w:sz="4" w:space="0" w:color="auto"/>
              <w:right w:val="single" w:sz="4" w:space="0" w:color="auto"/>
            </w:tcBorders>
            <w:vAlign w:val="center"/>
          </w:tcPr>
          <w:p w14:paraId="4878BCC7" w14:textId="77777777" w:rsidR="00EA08E0" w:rsidRDefault="007B7512">
            <w:pPr>
              <w:spacing w:line="300" w:lineRule="exact"/>
              <w:jc w:val="left"/>
              <w:rPr>
                <w:szCs w:val="21"/>
              </w:rPr>
            </w:pPr>
            <w:r>
              <w:rPr>
                <w:rFonts w:hint="eastAsia"/>
                <w:szCs w:val="21"/>
              </w:rPr>
              <w:t>竞争性磋商。</w:t>
            </w:r>
          </w:p>
        </w:tc>
      </w:tr>
      <w:tr w:rsidR="00EA08E0" w14:paraId="7199FEDF" w14:textId="77777777">
        <w:tc>
          <w:tcPr>
            <w:tcW w:w="737" w:type="dxa"/>
            <w:tcBorders>
              <w:top w:val="single" w:sz="4" w:space="0" w:color="auto"/>
              <w:left w:val="single" w:sz="4" w:space="0" w:color="auto"/>
              <w:bottom w:val="single" w:sz="4" w:space="0" w:color="auto"/>
              <w:right w:val="single" w:sz="4" w:space="0" w:color="auto"/>
            </w:tcBorders>
            <w:vAlign w:val="center"/>
          </w:tcPr>
          <w:p w14:paraId="1EB76ABF" w14:textId="77777777" w:rsidR="00EA08E0" w:rsidRDefault="007B7512">
            <w:pPr>
              <w:spacing w:line="300" w:lineRule="exact"/>
              <w:jc w:val="center"/>
              <w:rPr>
                <w:b/>
                <w:szCs w:val="21"/>
              </w:rPr>
            </w:pPr>
            <w:r>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7D86EDE3" w14:textId="77777777" w:rsidR="00EA08E0" w:rsidRDefault="007B7512">
            <w:pPr>
              <w:spacing w:line="300" w:lineRule="exact"/>
              <w:jc w:val="center"/>
              <w:rPr>
                <w:szCs w:val="21"/>
                <w:lang w:val="zh-CN"/>
              </w:rPr>
            </w:pPr>
            <w:r>
              <w:rPr>
                <w:rFonts w:hint="eastAsia"/>
                <w:szCs w:val="21"/>
                <w:lang w:val="zh-CN"/>
              </w:rPr>
              <w:t>促进中小企业发展措施</w:t>
            </w:r>
          </w:p>
        </w:tc>
        <w:tc>
          <w:tcPr>
            <w:tcW w:w="7371" w:type="dxa"/>
            <w:tcBorders>
              <w:top w:val="single" w:sz="4" w:space="0" w:color="auto"/>
              <w:left w:val="single" w:sz="4" w:space="0" w:color="auto"/>
              <w:bottom w:val="single" w:sz="4" w:space="0" w:color="auto"/>
              <w:right w:val="single" w:sz="4" w:space="0" w:color="auto"/>
            </w:tcBorders>
            <w:vAlign w:val="center"/>
          </w:tcPr>
          <w:p w14:paraId="3C6108C3" w14:textId="77777777" w:rsidR="00EA08E0" w:rsidRDefault="007B7512">
            <w:pPr>
              <w:spacing w:line="300" w:lineRule="exact"/>
              <w:jc w:val="left"/>
              <w:rPr>
                <w:szCs w:val="21"/>
              </w:rPr>
            </w:pPr>
            <w:r>
              <w:rPr>
                <w:rFonts w:hint="eastAsia"/>
                <w:szCs w:val="21"/>
              </w:rPr>
              <w:t>本项目专门面向中小微企业采购。</w:t>
            </w:r>
          </w:p>
        </w:tc>
      </w:tr>
      <w:tr w:rsidR="00EA08E0" w14:paraId="1F61E933" w14:textId="77777777">
        <w:tc>
          <w:tcPr>
            <w:tcW w:w="737" w:type="dxa"/>
            <w:tcBorders>
              <w:top w:val="single" w:sz="4" w:space="0" w:color="auto"/>
              <w:left w:val="single" w:sz="4" w:space="0" w:color="auto"/>
              <w:bottom w:val="single" w:sz="4" w:space="0" w:color="auto"/>
              <w:right w:val="single" w:sz="4" w:space="0" w:color="auto"/>
            </w:tcBorders>
            <w:vAlign w:val="center"/>
          </w:tcPr>
          <w:p w14:paraId="3BD3AFA4" w14:textId="77777777" w:rsidR="00EA08E0" w:rsidRDefault="007B7512">
            <w:pPr>
              <w:spacing w:line="300" w:lineRule="exact"/>
              <w:jc w:val="center"/>
              <w:rPr>
                <w:b/>
                <w:szCs w:val="21"/>
              </w:rPr>
            </w:pPr>
            <w:r>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4305FF85" w14:textId="77777777" w:rsidR="00EA08E0" w:rsidRDefault="007B7512">
            <w:pPr>
              <w:spacing w:line="300" w:lineRule="exact"/>
              <w:jc w:val="center"/>
              <w:rPr>
                <w:szCs w:val="21"/>
              </w:rPr>
            </w:pPr>
            <w:r>
              <w:rPr>
                <w:szCs w:val="21"/>
                <w:lang w:val="zh-CN"/>
              </w:rPr>
              <w:t>供应商资格条件</w:t>
            </w:r>
          </w:p>
        </w:tc>
        <w:tc>
          <w:tcPr>
            <w:tcW w:w="7371" w:type="dxa"/>
            <w:tcBorders>
              <w:top w:val="single" w:sz="4" w:space="0" w:color="auto"/>
              <w:left w:val="single" w:sz="4" w:space="0" w:color="auto"/>
              <w:bottom w:val="single" w:sz="4" w:space="0" w:color="auto"/>
              <w:right w:val="single" w:sz="4" w:space="0" w:color="auto"/>
            </w:tcBorders>
            <w:vAlign w:val="center"/>
          </w:tcPr>
          <w:p w14:paraId="58285C18" w14:textId="77777777" w:rsidR="00EA08E0" w:rsidRDefault="007B7512">
            <w:pPr>
              <w:spacing w:line="300" w:lineRule="exact"/>
              <w:jc w:val="left"/>
              <w:rPr>
                <w:szCs w:val="21"/>
              </w:rPr>
            </w:pPr>
            <w:r>
              <w:rPr>
                <w:rFonts w:hint="eastAsia"/>
                <w:szCs w:val="21"/>
              </w:rPr>
              <w:t>详</w:t>
            </w:r>
            <w:r>
              <w:rPr>
                <w:szCs w:val="21"/>
              </w:rPr>
              <w:t>见</w:t>
            </w:r>
            <w:r>
              <w:rPr>
                <w:rFonts w:hint="eastAsia"/>
                <w:szCs w:val="21"/>
              </w:rPr>
              <w:t>磋商</w:t>
            </w:r>
            <w:r>
              <w:rPr>
                <w:szCs w:val="21"/>
              </w:rPr>
              <w:t>公告</w:t>
            </w:r>
            <w:r>
              <w:rPr>
                <w:rFonts w:hint="eastAsia"/>
                <w:szCs w:val="21"/>
              </w:rPr>
              <w:t>。</w:t>
            </w:r>
          </w:p>
        </w:tc>
      </w:tr>
      <w:tr w:rsidR="00EA08E0" w14:paraId="4E5E00D7" w14:textId="77777777">
        <w:trPr>
          <w:trHeight w:val="606"/>
        </w:trPr>
        <w:tc>
          <w:tcPr>
            <w:tcW w:w="737" w:type="dxa"/>
            <w:tcBorders>
              <w:top w:val="single" w:sz="4" w:space="0" w:color="auto"/>
              <w:left w:val="single" w:sz="4" w:space="0" w:color="auto"/>
              <w:right w:val="single" w:sz="4" w:space="0" w:color="auto"/>
            </w:tcBorders>
            <w:vAlign w:val="center"/>
          </w:tcPr>
          <w:p w14:paraId="0A3C1343" w14:textId="77777777" w:rsidR="00EA08E0" w:rsidRDefault="007B7512">
            <w:pPr>
              <w:spacing w:line="300" w:lineRule="exact"/>
              <w:jc w:val="center"/>
              <w:rPr>
                <w:b/>
                <w:szCs w:val="21"/>
              </w:rPr>
            </w:pPr>
            <w:bookmarkStart w:id="51" w:name="_Hlk85555568"/>
            <w:r>
              <w:rPr>
                <w:b/>
                <w:szCs w:val="21"/>
              </w:rPr>
              <w:t>1.5.3</w:t>
            </w:r>
          </w:p>
        </w:tc>
        <w:tc>
          <w:tcPr>
            <w:tcW w:w="1248" w:type="dxa"/>
            <w:tcBorders>
              <w:top w:val="single" w:sz="4" w:space="0" w:color="auto"/>
              <w:left w:val="single" w:sz="4" w:space="0" w:color="auto"/>
              <w:right w:val="single" w:sz="4" w:space="0" w:color="auto"/>
            </w:tcBorders>
            <w:vAlign w:val="center"/>
          </w:tcPr>
          <w:p w14:paraId="3DBB9AA0" w14:textId="77777777" w:rsidR="00EA08E0" w:rsidRDefault="007B7512">
            <w:pPr>
              <w:spacing w:line="300" w:lineRule="exact"/>
              <w:jc w:val="center"/>
              <w:rPr>
                <w:szCs w:val="21"/>
              </w:rPr>
            </w:pPr>
            <w:r>
              <w:rPr>
                <w:rFonts w:hint="eastAsia"/>
                <w:szCs w:val="21"/>
              </w:rPr>
              <w:t>联合体</w:t>
            </w:r>
          </w:p>
        </w:tc>
        <w:tc>
          <w:tcPr>
            <w:tcW w:w="7371" w:type="dxa"/>
            <w:tcBorders>
              <w:top w:val="single" w:sz="4" w:space="0" w:color="auto"/>
              <w:left w:val="single" w:sz="4" w:space="0" w:color="auto"/>
              <w:right w:val="single" w:sz="4" w:space="0" w:color="auto"/>
            </w:tcBorders>
            <w:vAlign w:val="center"/>
          </w:tcPr>
          <w:p w14:paraId="6127C92F" w14:textId="77777777" w:rsidR="00EA08E0" w:rsidRDefault="007B7512">
            <w:pPr>
              <w:spacing w:line="300" w:lineRule="exact"/>
              <w:jc w:val="left"/>
              <w:rPr>
                <w:szCs w:val="21"/>
              </w:rPr>
            </w:pPr>
            <w:r>
              <w:rPr>
                <w:rFonts w:hint="eastAsia"/>
                <w:szCs w:val="21"/>
              </w:rPr>
              <w:t>本项目接受联合体。</w:t>
            </w:r>
          </w:p>
        </w:tc>
      </w:tr>
      <w:bookmarkEnd w:id="51"/>
      <w:tr w:rsidR="00EA08E0" w14:paraId="729EDBA6" w14:textId="77777777">
        <w:tc>
          <w:tcPr>
            <w:tcW w:w="737" w:type="dxa"/>
            <w:tcBorders>
              <w:top w:val="single" w:sz="4" w:space="0" w:color="auto"/>
              <w:left w:val="single" w:sz="4" w:space="0" w:color="auto"/>
              <w:bottom w:val="single" w:sz="4" w:space="0" w:color="auto"/>
              <w:right w:val="single" w:sz="4" w:space="0" w:color="auto"/>
            </w:tcBorders>
            <w:vAlign w:val="center"/>
          </w:tcPr>
          <w:p w14:paraId="0753201C" w14:textId="77777777" w:rsidR="00EA08E0" w:rsidRDefault="007B7512">
            <w:pPr>
              <w:spacing w:line="300" w:lineRule="exact"/>
              <w:jc w:val="center"/>
              <w:rPr>
                <w:b/>
                <w:szCs w:val="21"/>
              </w:rPr>
            </w:pPr>
            <w:r>
              <w:rPr>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1B038A25" w14:textId="77777777" w:rsidR="00EA08E0" w:rsidRDefault="007B7512">
            <w:pPr>
              <w:spacing w:line="300" w:lineRule="exact"/>
              <w:jc w:val="center"/>
              <w:rPr>
                <w:szCs w:val="21"/>
              </w:rPr>
            </w:pPr>
            <w:r>
              <w:rPr>
                <w:rFonts w:hint="eastAsia"/>
                <w:szCs w:val="21"/>
              </w:rPr>
              <w:t>踏勘</w:t>
            </w:r>
          </w:p>
        </w:tc>
        <w:tc>
          <w:tcPr>
            <w:tcW w:w="7371" w:type="dxa"/>
            <w:tcBorders>
              <w:top w:val="single" w:sz="4" w:space="0" w:color="auto"/>
              <w:left w:val="single" w:sz="4" w:space="0" w:color="auto"/>
              <w:bottom w:val="single" w:sz="4" w:space="0" w:color="auto"/>
              <w:right w:val="single" w:sz="4" w:space="0" w:color="auto"/>
            </w:tcBorders>
            <w:vAlign w:val="center"/>
          </w:tcPr>
          <w:p w14:paraId="71D77B37" w14:textId="77777777" w:rsidR="00EA08E0" w:rsidRDefault="007B7512">
            <w:pPr>
              <w:spacing w:line="300" w:lineRule="exact"/>
              <w:jc w:val="left"/>
              <w:rPr>
                <w:szCs w:val="21"/>
              </w:rPr>
            </w:pPr>
            <w:r>
              <w:rPr>
                <w:rFonts w:hint="eastAsia"/>
                <w:szCs w:val="21"/>
              </w:rPr>
              <w:t>否</w:t>
            </w:r>
            <w:r>
              <w:rPr>
                <w:rFonts w:hint="eastAsia"/>
                <w:szCs w:val="21"/>
              </w:rPr>
              <w:t xml:space="preserve"> </w:t>
            </w:r>
            <w:r>
              <w:rPr>
                <w:rFonts w:hint="eastAsia"/>
                <w:szCs w:val="21"/>
              </w:rPr>
              <w:t>。</w:t>
            </w:r>
          </w:p>
        </w:tc>
      </w:tr>
      <w:tr w:rsidR="00EA08E0" w14:paraId="2D6FB8D2"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535D5415" w14:textId="77777777" w:rsidR="00EA08E0" w:rsidRDefault="007B7512">
            <w:pPr>
              <w:spacing w:line="300" w:lineRule="exact"/>
              <w:jc w:val="center"/>
              <w:rPr>
                <w:b/>
                <w:szCs w:val="21"/>
              </w:rPr>
            </w:pPr>
            <w:r>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3E6F8F4F" w14:textId="77777777" w:rsidR="00EA08E0" w:rsidRDefault="007B7512">
            <w:pPr>
              <w:spacing w:line="300" w:lineRule="exact"/>
              <w:jc w:val="center"/>
              <w:rPr>
                <w:szCs w:val="21"/>
              </w:rPr>
            </w:pPr>
            <w:r>
              <w:rPr>
                <w:szCs w:val="21"/>
              </w:rPr>
              <w:t>分包</w:t>
            </w:r>
          </w:p>
        </w:tc>
        <w:tc>
          <w:tcPr>
            <w:tcW w:w="7371" w:type="dxa"/>
            <w:tcBorders>
              <w:top w:val="single" w:sz="4" w:space="0" w:color="auto"/>
              <w:left w:val="single" w:sz="4" w:space="0" w:color="auto"/>
              <w:bottom w:val="single" w:sz="4" w:space="0" w:color="auto"/>
              <w:right w:val="single" w:sz="4" w:space="0" w:color="auto"/>
            </w:tcBorders>
            <w:vAlign w:val="center"/>
          </w:tcPr>
          <w:p w14:paraId="58D98FD5" w14:textId="77777777" w:rsidR="00EA08E0" w:rsidRDefault="007B7512">
            <w:pPr>
              <w:spacing w:line="300" w:lineRule="exact"/>
              <w:jc w:val="left"/>
              <w:rPr>
                <w:szCs w:val="21"/>
              </w:rPr>
            </w:pPr>
            <w:r>
              <w:rPr>
                <w:rFonts w:hint="eastAsia"/>
                <w:szCs w:val="21"/>
              </w:rPr>
              <w:t>是否接受分包详见磋商公告。</w:t>
            </w:r>
          </w:p>
        </w:tc>
      </w:tr>
      <w:tr w:rsidR="00EA08E0" w14:paraId="43AEF75E" w14:textId="77777777">
        <w:tc>
          <w:tcPr>
            <w:tcW w:w="737" w:type="dxa"/>
            <w:tcBorders>
              <w:top w:val="single" w:sz="4" w:space="0" w:color="auto"/>
              <w:left w:val="single" w:sz="4" w:space="0" w:color="auto"/>
              <w:bottom w:val="single" w:sz="4" w:space="0" w:color="auto"/>
              <w:right w:val="single" w:sz="4" w:space="0" w:color="auto"/>
            </w:tcBorders>
            <w:vAlign w:val="center"/>
          </w:tcPr>
          <w:p w14:paraId="32120CFB" w14:textId="77777777" w:rsidR="00EA08E0" w:rsidRDefault="007B7512">
            <w:pPr>
              <w:spacing w:line="300" w:lineRule="exact"/>
              <w:jc w:val="center"/>
              <w:rPr>
                <w:b/>
                <w:szCs w:val="21"/>
              </w:rPr>
            </w:pPr>
            <w:r>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7988D7F7" w14:textId="77777777" w:rsidR="00EA08E0" w:rsidRDefault="007B7512">
            <w:pPr>
              <w:spacing w:line="300" w:lineRule="exact"/>
              <w:jc w:val="center"/>
              <w:rPr>
                <w:szCs w:val="21"/>
              </w:rPr>
            </w:pPr>
            <w:r>
              <w:rPr>
                <w:rFonts w:hint="eastAsia"/>
                <w:szCs w:val="21"/>
              </w:rPr>
              <w:t>采购文件</w:t>
            </w:r>
            <w:r>
              <w:rPr>
                <w:szCs w:val="21"/>
              </w:rPr>
              <w:t>澄清、修改</w:t>
            </w:r>
          </w:p>
        </w:tc>
        <w:tc>
          <w:tcPr>
            <w:tcW w:w="7371" w:type="dxa"/>
            <w:tcBorders>
              <w:top w:val="single" w:sz="4" w:space="0" w:color="auto"/>
              <w:left w:val="single" w:sz="4" w:space="0" w:color="auto"/>
              <w:bottom w:val="single" w:sz="4" w:space="0" w:color="auto"/>
              <w:right w:val="single" w:sz="4" w:space="0" w:color="auto"/>
            </w:tcBorders>
            <w:vAlign w:val="center"/>
          </w:tcPr>
          <w:p w14:paraId="11D21652" w14:textId="77777777" w:rsidR="00EA08E0" w:rsidRDefault="007B7512">
            <w:pPr>
              <w:spacing w:line="300" w:lineRule="exact"/>
              <w:jc w:val="left"/>
              <w:rPr>
                <w:szCs w:val="21"/>
              </w:rPr>
            </w:pPr>
            <w:r>
              <w:rPr>
                <w:szCs w:val="21"/>
              </w:rPr>
              <w:t>在</w:t>
            </w:r>
            <w:r>
              <w:rPr>
                <w:rFonts w:hint="eastAsia"/>
                <w:szCs w:val="21"/>
              </w:rPr>
              <w:t>磋商</w:t>
            </w:r>
            <w:r>
              <w:rPr>
                <w:szCs w:val="21"/>
              </w:rPr>
              <w:t>公告发布媒介发布</w:t>
            </w:r>
            <w:r>
              <w:rPr>
                <w:rFonts w:hint="eastAsia"/>
                <w:szCs w:val="21"/>
              </w:rPr>
              <w:t>。</w:t>
            </w:r>
          </w:p>
        </w:tc>
      </w:tr>
      <w:tr w:rsidR="00EA08E0" w14:paraId="5B1C0E06"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2A54B81A" w14:textId="77777777" w:rsidR="00EA08E0" w:rsidRDefault="007B7512">
            <w:pPr>
              <w:spacing w:line="300" w:lineRule="exact"/>
              <w:jc w:val="center"/>
              <w:rPr>
                <w:b/>
                <w:szCs w:val="21"/>
              </w:rPr>
            </w:pPr>
            <w:r>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F2786F4" w14:textId="77777777" w:rsidR="00EA08E0" w:rsidRDefault="007B7512">
            <w:pPr>
              <w:spacing w:line="300" w:lineRule="exact"/>
              <w:jc w:val="center"/>
              <w:rPr>
                <w:szCs w:val="21"/>
              </w:rPr>
            </w:pPr>
            <w:r>
              <w:rPr>
                <w:szCs w:val="21"/>
              </w:rPr>
              <w:t>确认收到澄清、修改发布的方式</w:t>
            </w:r>
          </w:p>
        </w:tc>
        <w:tc>
          <w:tcPr>
            <w:tcW w:w="7371" w:type="dxa"/>
            <w:tcBorders>
              <w:top w:val="single" w:sz="4" w:space="0" w:color="auto"/>
              <w:left w:val="single" w:sz="4" w:space="0" w:color="auto"/>
              <w:bottom w:val="single" w:sz="4" w:space="0" w:color="auto"/>
              <w:right w:val="single" w:sz="4" w:space="0" w:color="auto"/>
            </w:tcBorders>
            <w:vAlign w:val="center"/>
          </w:tcPr>
          <w:p w14:paraId="7A70F962" w14:textId="77777777" w:rsidR="00EA08E0" w:rsidRDefault="007B7512">
            <w:pPr>
              <w:spacing w:line="300" w:lineRule="exact"/>
              <w:jc w:val="left"/>
              <w:rPr>
                <w:szCs w:val="21"/>
              </w:rPr>
            </w:pPr>
            <w:r>
              <w:rPr>
                <w:szCs w:val="21"/>
              </w:rPr>
              <w:t>澄清、修改文件</w:t>
            </w:r>
            <w:r>
              <w:rPr>
                <w:rFonts w:hint="eastAsia"/>
                <w:szCs w:val="21"/>
              </w:rPr>
              <w:t>自磋商</w:t>
            </w:r>
            <w:r>
              <w:rPr>
                <w:szCs w:val="21"/>
              </w:rPr>
              <w:t>公告发布媒</w:t>
            </w:r>
            <w:r>
              <w:rPr>
                <w:rFonts w:hint="eastAsia"/>
                <w:szCs w:val="21"/>
              </w:rPr>
              <w:t>体</w:t>
            </w:r>
            <w:r>
              <w:rPr>
                <w:szCs w:val="21"/>
              </w:rPr>
              <w:t>发布之日起，视为供应商已收到该澄清、修改。供应商未及时关注</w:t>
            </w:r>
            <w:r>
              <w:rPr>
                <w:rFonts w:hint="eastAsia"/>
                <w:szCs w:val="21"/>
              </w:rPr>
              <w:t>磋商</w:t>
            </w:r>
            <w:r>
              <w:rPr>
                <w:szCs w:val="21"/>
              </w:rPr>
              <w:t>公告发布媒</w:t>
            </w:r>
            <w:r>
              <w:rPr>
                <w:rFonts w:hint="eastAsia"/>
                <w:szCs w:val="21"/>
              </w:rPr>
              <w:t>体</w:t>
            </w:r>
            <w:r>
              <w:rPr>
                <w:szCs w:val="21"/>
              </w:rPr>
              <w:t>造成的损失，由供应商自行负责。</w:t>
            </w:r>
          </w:p>
        </w:tc>
      </w:tr>
      <w:tr w:rsidR="00EA08E0" w14:paraId="4A29CCE8"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5E52EBE5" w14:textId="77777777" w:rsidR="00EA08E0" w:rsidRDefault="007B7512">
            <w:pPr>
              <w:spacing w:line="300" w:lineRule="exact"/>
              <w:jc w:val="center"/>
              <w:rPr>
                <w:b/>
                <w:szCs w:val="21"/>
              </w:rPr>
            </w:pPr>
            <w:r>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2E30A9BA" w14:textId="77777777" w:rsidR="00EA08E0" w:rsidRDefault="007B7512">
            <w:pPr>
              <w:spacing w:line="300" w:lineRule="exact"/>
              <w:jc w:val="center"/>
              <w:rPr>
                <w:szCs w:val="21"/>
              </w:rPr>
            </w:pPr>
            <w:r>
              <w:rPr>
                <w:rFonts w:hint="eastAsia"/>
                <w:szCs w:val="21"/>
              </w:rPr>
              <w:t>响应</w:t>
            </w:r>
            <w:r>
              <w:rPr>
                <w:szCs w:val="21"/>
              </w:rPr>
              <w:t>有效期</w:t>
            </w:r>
          </w:p>
        </w:tc>
        <w:tc>
          <w:tcPr>
            <w:tcW w:w="7371" w:type="dxa"/>
            <w:tcBorders>
              <w:top w:val="single" w:sz="4" w:space="0" w:color="auto"/>
              <w:left w:val="single" w:sz="4" w:space="0" w:color="auto"/>
              <w:bottom w:val="single" w:sz="4" w:space="0" w:color="auto"/>
              <w:right w:val="single" w:sz="4" w:space="0" w:color="auto"/>
            </w:tcBorders>
            <w:vAlign w:val="center"/>
          </w:tcPr>
          <w:p w14:paraId="1BEC0FE0" w14:textId="77777777" w:rsidR="00EA08E0" w:rsidRDefault="007B7512">
            <w:pPr>
              <w:spacing w:line="300" w:lineRule="exact"/>
              <w:jc w:val="left"/>
              <w:rPr>
                <w:szCs w:val="21"/>
              </w:rPr>
            </w:pPr>
            <w:r>
              <w:rPr>
                <w:szCs w:val="21"/>
              </w:rPr>
              <w:t>响应截止之日起</w:t>
            </w:r>
            <w:r>
              <w:rPr>
                <w:szCs w:val="21"/>
              </w:rPr>
              <w:t>90</w:t>
            </w:r>
            <w:r>
              <w:rPr>
                <w:szCs w:val="21"/>
              </w:rPr>
              <w:t>天。</w:t>
            </w:r>
          </w:p>
        </w:tc>
      </w:tr>
      <w:tr w:rsidR="00EA08E0" w14:paraId="6BD7542A" w14:textId="77777777">
        <w:tc>
          <w:tcPr>
            <w:tcW w:w="737" w:type="dxa"/>
            <w:tcBorders>
              <w:top w:val="single" w:sz="4" w:space="0" w:color="auto"/>
              <w:left w:val="single" w:sz="4" w:space="0" w:color="auto"/>
              <w:bottom w:val="single" w:sz="4" w:space="0" w:color="auto"/>
              <w:right w:val="single" w:sz="4" w:space="0" w:color="auto"/>
            </w:tcBorders>
            <w:vAlign w:val="center"/>
          </w:tcPr>
          <w:p w14:paraId="40A6B387" w14:textId="77777777" w:rsidR="00EA08E0" w:rsidRDefault="007B7512">
            <w:pPr>
              <w:spacing w:line="300" w:lineRule="exact"/>
              <w:jc w:val="center"/>
              <w:rPr>
                <w:b/>
                <w:szCs w:val="21"/>
              </w:rPr>
            </w:pPr>
            <w:r>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56421450" w14:textId="77777777" w:rsidR="00EA08E0" w:rsidRDefault="007B7512">
            <w:pPr>
              <w:spacing w:line="300" w:lineRule="exact"/>
              <w:jc w:val="center"/>
              <w:rPr>
                <w:szCs w:val="21"/>
              </w:rPr>
            </w:pPr>
            <w:r>
              <w:rPr>
                <w:rFonts w:hint="eastAsia"/>
                <w:szCs w:val="21"/>
              </w:rPr>
              <w:t>磋商</w:t>
            </w:r>
            <w:r>
              <w:rPr>
                <w:szCs w:val="21"/>
              </w:rPr>
              <w:t>保证金</w:t>
            </w:r>
          </w:p>
        </w:tc>
        <w:tc>
          <w:tcPr>
            <w:tcW w:w="7371" w:type="dxa"/>
            <w:tcBorders>
              <w:top w:val="single" w:sz="4" w:space="0" w:color="auto"/>
              <w:left w:val="single" w:sz="4" w:space="0" w:color="auto"/>
              <w:bottom w:val="single" w:sz="4" w:space="0" w:color="auto"/>
              <w:right w:val="single" w:sz="4" w:space="0" w:color="auto"/>
            </w:tcBorders>
            <w:vAlign w:val="center"/>
          </w:tcPr>
          <w:p w14:paraId="1428845D" w14:textId="77777777" w:rsidR="00EA08E0" w:rsidRDefault="007B7512">
            <w:pPr>
              <w:spacing w:line="312" w:lineRule="auto"/>
              <w:jc w:val="left"/>
              <w:rPr>
                <w:szCs w:val="21"/>
              </w:rPr>
            </w:pPr>
            <w:r>
              <w:rPr>
                <w:rFonts w:hint="eastAsia"/>
                <w:szCs w:val="21"/>
              </w:rPr>
              <w:t>磋商</w:t>
            </w:r>
            <w:r>
              <w:rPr>
                <w:szCs w:val="21"/>
              </w:rPr>
              <w:t>保证</w:t>
            </w:r>
            <w:r>
              <w:rPr>
                <w:rFonts w:hint="eastAsia"/>
                <w:szCs w:val="21"/>
              </w:rPr>
              <w:t>金金额：人民币贰万元整（</w:t>
            </w:r>
            <w:r>
              <w:rPr>
                <w:szCs w:val="21"/>
              </w:rPr>
              <w:t>¥20,00</w:t>
            </w:r>
            <w:r>
              <w:rPr>
                <w:rFonts w:hint="eastAsia"/>
                <w:szCs w:val="21"/>
              </w:rPr>
              <w:t>0</w:t>
            </w:r>
            <w:r>
              <w:rPr>
                <w:szCs w:val="21"/>
              </w:rPr>
              <w:t>.00</w:t>
            </w:r>
            <w:r>
              <w:rPr>
                <w:rFonts w:hint="eastAsia"/>
                <w:szCs w:val="21"/>
              </w:rPr>
              <w:t>）。</w:t>
            </w:r>
          </w:p>
          <w:p w14:paraId="255007F0" w14:textId="77777777" w:rsidR="00EA08E0" w:rsidRDefault="007B7512">
            <w:pPr>
              <w:spacing w:line="300" w:lineRule="exact"/>
              <w:jc w:val="left"/>
              <w:rPr>
                <w:szCs w:val="21"/>
              </w:rPr>
            </w:pPr>
            <w:r>
              <w:rPr>
                <w:rFonts w:hint="eastAsia"/>
                <w:szCs w:val="21"/>
              </w:rPr>
              <w:t>1</w:t>
            </w:r>
            <w:r>
              <w:rPr>
                <w:rFonts w:hint="eastAsia"/>
                <w:szCs w:val="21"/>
              </w:rPr>
              <w:t>、缴纳方式一：</w:t>
            </w:r>
          </w:p>
          <w:p w14:paraId="0A4D57D6" w14:textId="77777777" w:rsidR="00EA08E0" w:rsidRDefault="007B7512">
            <w:pPr>
              <w:spacing w:line="300" w:lineRule="exact"/>
              <w:jc w:val="left"/>
              <w:rPr>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szCs w:val="21"/>
              </w:rPr>
              <w:t>供应商应于</w:t>
            </w:r>
            <w:r>
              <w:rPr>
                <w:rFonts w:hint="eastAsia"/>
                <w:szCs w:val="21"/>
              </w:rPr>
              <w:t>响应截止</w:t>
            </w:r>
            <w:r>
              <w:rPr>
                <w:szCs w:val="21"/>
              </w:rPr>
              <w:t>时间前将</w:t>
            </w:r>
            <w:r>
              <w:rPr>
                <w:rFonts w:hint="eastAsia"/>
                <w:szCs w:val="21"/>
              </w:rPr>
              <w:t>磋商</w:t>
            </w:r>
            <w:r>
              <w:rPr>
                <w:szCs w:val="21"/>
              </w:rPr>
              <w:t>保证金以电汇、转账形式从供应商账户一次性足额</w:t>
            </w:r>
            <w:r>
              <w:rPr>
                <w:rFonts w:hint="eastAsia"/>
                <w:szCs w:val="21"/>
              </w:rPr>
              <w:t>缴</w:t>
            </w:r>
            <w:r>
              <w:rPr>
                <w:szCs w:val="21"/>
              </w:rPr>
              <w:t>纳至本项目（各</w:t>
            </w:r>
            <w:r>
              <w:rPr>
                <w:rFonts w:hint="eastAsia"/>
                <w:szCs w:val="21"/>
              </w:rPr>
              <w:t>分标</w:t>
            </w:r>
            <w:r>
              <w:rPr>
                <w:szCs w:val="21"/>
              </w:rPr>
              <w:t>）对应的专用虚拟账号，所交纳的磋商保证金仅限当次项目（</w:t>
            </w:r>
            <w:r>
              <w:rPr>
                <w:rFonts w:hint="eastAsia"/>
                <w:szCs w:val="21"/>
              </w:rPr>
              <w:t>分标</w:t>
            </w:r>
            <w:r>
              <w:rPr>
                <w:szCs w:val="21"/>
              </w:rPr>
              <w:t>）有效，不得重复替代使用。本项目磋商保证金</w:t>
            </w:r>
            <w:r>
              <w:rPr>
                <w:rFonts w:hint="eastAsia"/>
                <w:szCs w:val="21"/>
              </w:rPr>
              <w:t>缴</w:t>
            </w:r>
            <w:r>
              <w:rPr>
                <w:szCs w:val="21"/>
              </w:rPr>
              <w:t>纳专用虚拟账号信息</w:t>
            </w:r>
            <w:r>
              <w:rPr>
                <w:rFonts w:hint="eastAsia"/>
                <w:szCs w:val="21"/>
              </w:rPr>
              <w:t>如下：</w:t>
            </w:r>
          </w:p>
          <w:p w14:paraId="3BCC78D7" w14:textId="77777777" w:rsidR="00EA08E0" w:rsidRDefault="007B7512">
            <w:pPr>
              <w:spacing w:line="300" w:lineRule="exact"/>
              <w:jc w:val="left"/>
              <w:rPr>
                <w:szCs w:val="21"/>
              </w:rPr>
            </w:pPr>
            <w:r>
              <w:rPr>
                <w:rFonts w:hint="eastAsia"/>
                <w:szCs w:val="21"/>
              </w:rPr>
              <w:t>开户银行：平安银行南宁分行营业部</w:t>
            </w:r>
          </w:p>
          <w:p w14:paraId="5D9FDDEA" w14:textId="77777777" w:rsidR="00EA08E0" w:rsidRDefault="007B7512">
            <w:pPr>
              <w:spacing w:line="300" w:lineRule="exact"/>
              <w:jc w:val="left"/>
              <w:rPr>
                <w:szCs w:val="21"/>
              </w:rPr>
            </w:pPr>
            <w:r>
              <w:rPr>
                <w:rFonts w:hint="eastAsia"/>
                <w:szCs w:val="21"/>
              </w:rPr>
              <w:t>开户名称：广西机电设备招标有限公司</w:t>
            </w:r>
          </w:p>
          <w:p w14:paraId="25CFF03D" w14:textId="77777777" w:rsidR="00EA08E0" w:rsidRDefault="007B7512">
            <w:pPr>
              <w:spacing w:line="300" w:lineRule="exact"/>
              <w:jc w:val="left"/>
              <w:rPr>
                <w:szCs w:val="21"/>
              </w:rPr>
            </w:pPr>
            <w:r>
              <w:rPr>
                <w:rFonts w:hint="eastAsia"/>
                <w:szCs w:val="21"/>
              </w:rPr>
              <w:t>开户账户：</w:t>
            </w:r>
            <w:r>
              <w:rPr>
                <w:rFonts w:hint="eastAsia"/>
                <w:szCs w:val="21"/>
              </w:rPr>
              <w:t>30210485673266</w:t>
            </w:r>
          </w:p>
          <w:p w14:paraId="33F2A8CD" w14:textId="77777777" w:rsidR="00EA08E0" w:rsidRDefault="007B7512">
            <w:pPr>
              <w:spacing w:line="300" w:lineRule="exact"/>
              <w:jc w:val="left"/>
              <w:rPr>
                <w:szCs w:val="21"/>
              </w:rPr>
            </w:pPr>
            <w:r>
              <w:rPr>
                <w:szCs w:val="21"/>
              </w:rPr>
              <w:t>特别说明：本项目保证金采用虚拟账号，为保证磋商保证金与项目一一对应，供应商如</w:t>
            </w:r>
            <w:r>
              <w:rPr>
                <w:rFonts w:hint="eastAsia"/>
                <w:szCs w:val="21"/>
              </w:rPr>
              <w:t>参加</w:t>
            </w:r>
            <w:r>
              <w:rPr>
                <w:szCs w:val="21"/>
              </w:rPr>
              <w:t>本项目多个</w:t>
            </w:r>
            <w:r>
              <w:rPr>
                <w:rFonts w:hint="eastAsia"/>
                <w:szCs w:val="21"/>
              </w:rPr>
              <w:t>分标</w:t>
            </w:r>
            <w:r>
              <w:rPr>
                <w:szCs w:val="21"/>
              </w:rPr>
              <w:t>的</w:t>
            </w:r>
            <w:r>
              <w:rPr>
                <w:rFonts w:hint="eastAsia"/>
                <w:szCs w:val="21"/>
              </w:rPr>
              <w:t>响应</w:t>
            </w:r>
            <w:r>
              <w:rPr>
                <w:szCs w:val="21"/>
              </w:rPr>
              <w:t>，应按各</w:t>
            </w:r>
            <w:r>
              <w:rPr>
                <w:rFonts w:hint="eastAsia"/>
                <w:szCs w:val="21"/>
              </w:rPr>
              <w:t>分标</w:t>
            </w:r>
            <w:r>
              <w:rPr>
                <w:szCs w:val="21"/>
              </w:rPr>
              <w:t>对应的专用虚拟账号分别</w:t>
            </w:r>
            <w:r>
              <w:rPr>
                <w:rFonts w:hint="eastAsia"/>
                <w:szCs w:val="21"/>
              </w:rPr>
              <w:t>缴纳</w:t>
            </w:r>
            <w:r>
              <w:rPr>
                <w:szCs w:val="21"/>
              </w:rPr>
              <w:t>磋商保证金。</w:t>
            </w:r>
          </w:p>
          <w:p w14:paraId="7F428C26" w14:textId="77777777" w:rsidR="00EA08E0" w:rsidRDefault="007B7512">
            <w:pPr>
              <w:spacing w:line="300" w:lineRule="exact"/>
              <w:jc w:val="left"/>
              <w:rPr>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szCs w:val="21"/>
              </w:rPr>
              <w:t>磋商保证金币种应与响应报价币种相同。</w:t>
            </w:r>
            <w:r>
              <w:rPr>
                <w:rFonts w:hint="eastAsia"/>
                <w:szCs w:val="21"/>
              </w:rPr>
              <w:t>磋商保证金缴纳</w:t>
            </w:r>
            <w:r>
              <w:rPr>
                <w:szCs w:val="21"/>
              </w:rPr>
              <w:t>后无需开具收据，</w:t>
            </w:r>
            <w:r>
              <w:rPr>
                <w:rFonts w:hint="eastAsia"/>
                <w:szCs w:val="21"/>
              </w:rPr>
              <w:t>供应商应在响应文件中放入转账底单或电汇凭证的复印件</w:t>
            </w:r>
            <w:r>
              <w:rPr>
                <w:rFonts w:hint="eastAsia"/>
                <w:szCs w:val="21"/>
              </w:rPr>
              <w:t>，</w:t>
            </w:r>
            <w:r>
              <w:rPr>
                <w:szCs w:val="21"/>
              </w:rPr>
              <w:t>必须在</w:t>
            </w:r>
            <w:r>
              <w:rPr>
                <w:rFonts w:hint="eastAsia"/>
                <w:szCs w:val="21"/>
              </w:rPr>
              <w:t>响应</w:t>
            </w:r>
            <w:r>
              <w:rPr>
                <w:szCs w:val="21"/>
              </w:rPr>
              <w:t>截</w:t>
            </w:r>
            <w:r>
              <w:rPr>
                <w:rFonts w:hint="eastAsia"/>
                <w:szCs w:val="21"/>
              </w:rPr>
              <w:t>止</w:t>
            </w:r>
            <w:r>
              <w:rPr>
                <w:szCs w:val="21"/>
              </w:rPr>
              <w:t>时间之前到达指定账号，其到账时间以银行确认的到账时间为准。</w:t>
            </w:r>
          </w:p>
          <w:p w14:paraId="3707792E" w14:textId="77777777" w:rsidR="00EA08E0" w:rsidRDefault="007B7512">
            <w:pPr>
              <w:spacing w:line="300" w:lineRule="exact"/>
              <w:jc w:val="left"/>
              <w:rPr>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szCs w:val="21"/>
              </w:rPr>
              <w:t>除</w:t>
            </w:r>
            <w:r>
              <w:rPr>
                <w:rFonts w:hint="eastAsia"/>
                <w:szCs w:val="21"/>
              </w:rPr>
              <w:t>采购文件</w:t>
            </w:r>
            <w:r>
              <w:rPr>
                <w:szCs w:val="21"/>
              </w:rPr>
              <w:t>规定不予退还保证金的情形外，采购代理机构</w:t>
            </w:r>
            <w:r>
              <w:rPr>
                <w:rFonts w:hint="eastAsia"/>
                <w:szCs w:val="21"/>
              </w:rPr>
              <w:t>在法定时间内通过银行原路</w:t>
            </w:r>
            <w:r>
              <w:rPr>
                <w:szCs w:val="21"/>
              </w:rPr>
              <w:t>退</w:t>
            </w:r>
            <w:r>
              <w:rPr>
                <w:rFonts w:hint="eastAsia"/>
                <w:szCs w:val="21"/>
              </w:rPr>
              <w:t>还保证金至供应商缴纳账户。供应商</w:t>
            </w:r>
            <w:r>
              <w:rPr>
                <w:szCs w:val="21"/>
              </w:rPr>
              <w:t>自行承担</w:t>
            </w:r>
            <w:r>
              <w:rPr>
                <w:rFonts w:hint="eastAsia"/>
                <w:szCs w:val="21"/>
              </w:rPr>
              <w:t>交纳保证金后未参加响应活动或磋商保证金缴纳错误而</w:t>
            </w:r>
            <w:r>
              <w:rPr>
                <w:szCs w:val="21"/>
              </w:rPr>
              <w:t>导致</w:t>
            </w:r>
            <w:r>
              <w:rPr>
                <w:rFonts w:hint="eastAsia"/>
                <w:szCs w:val="21"/>
              </w:rPr>
              <w:t>磋商保证金</w:t>
            </w:r>
            <w:r>
              <w:rPr>
                <w:szCs w:val="21"/>
              </w:rPr>
              <w:t>无法及时退还的责任</w:t>
            </w:r>
            <w:r>
              <w:rPr>
                <w:rFonts w:hint="eastAsia"/>
                <w:szCs w:val="21"/>
              </w:rPr>
              <w:t>。</w:t>
            </w:r>
          </w:p>
          <w:p w14:paraId="34C0986D" w14:textId="77777777" w:rsidR="00EA08E0" w:rsidRDefault="007B7512">
            <w:pPr>
              <w:spacing w:line="300" w:lineRule="exact"/>
              <w:jc w:val="left"/>
              <w:rPr>
                <w:szCs w:val="21"/>
              </w:rPr>
            </w:pPr>
            <w:r>
              <w:rPr>
                <w:rFonts w:hint="eastAsia"/>
                <w:szCs w:val="21"/>
              </w:rPr>
              <w:lastRenderedPageBreak/>
              <w:t>2</w:t>
            </w:r>
            <w:r>
              <w:rPr>
                <w:rFonts w:hint="eastAsia"/>
                <w:szCs w:val="21"/>
              </w:rPr>
              <w:t>、缴纳方式二：</w:t>
            </w:r>
          </w:p>
          <w:p w14:paraId="5BA468B6" w14:textId="77777777" w:rsidR="00EA08E0" w:rsidRDefault="007B7512">
            <w:pPr>
              <w:spacing w:line="300" w:lineRule="exact"/>
              <w:jc w:val="left"/>
              <w:rPr>
                <w:szCs w:val="21"/>
              </w:rPr>
            </w:pPr>
            <w:r>
              <w:rPr>
                <w:rFonts w:hint="eastAsia"/>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磋商公告。</w:t>
            </w:r>
          </w:p>
          <w:p w14:paraId="4D51E329" w14:textId="77777777" w:rsidR="00EA08E0" w:rsidRDefault="007B7512">
            <w:pPr>
              <w:spacing w:line="300" w:lineRule="exact"/>
              <w:jc w:val="left"/>
              <w:rPr>
                <w:szCs w:val="21"/>
              </w:rPr>
            </w:pPr>
            <w:r>
              <w:rPr>
                <w:rFonts w:hint="eastAsia"/>
                <w:szCs w:val="21"/>
              </w:rPr>
              <w:t>3</w:t>
            </w:r>
            <w:r>
              <w:rPr>
                <w:rFonts w:hint="eastAsia"/>
                <w:szCs w:val="21"/>
              </w:rPr>
              <w:t>、响应保证金有下列情形之一的，视为保证</w:t>
            </w:r>
            <w:r>
              <w:rPr>
                <w:rFonts w:hint="eastAsia"/>
                <w:szCs w:val="21"/>
              </w:rPr>
              <w:t>金无效：</w:t>
            </w:r>
          </w:p>
          <w:p w14:paraId="59847BF4" w14:textId="77777777" w:rsidR="00EA08E0" w:rsidRDefault="007B7512">
            <w:pPr>
              <w:spacing w:line="300" w:lineRule="exact"/>
              <w:jc w:val="left"/>
              <w:rPr>
                <w:szCs w:val="21"/>
              </w:rPr>
            </w:pPr>
            <w:r>
              <w:rPr>
                <w:rFonts w:hint="eastAsia"/>
                <w:szCs w:val="21"/>
              </w:rPr>
              <w:t>（</w:t>
            </w:r>
            <w:r>
              <w:rPr>
                <w:rFonts w:hint="eastAsia"/>
                <w:szCs w:val="21"/>
              </w:rPr>
              <w:t>1</w:t>
            </w:r>
            <w:r>
              <w:rPr>
                <w:rFonts w:hint="eastAsia"/>
                <w:szCs w:val="21"/>
              </w:rPr>
              <w:t>）保证金在响应截止时间后提交的，或者不按规定交纳方式交纳的，或者未足额交纳的（包含保函额度不足的）的；</w:t>
            </w:r>
          </w:p>
          <w:p w14:paraId="4A94143C" w14:textId="77777777" w:rsidR="00EA08E0" w:rsidRDefault="007B7512">
            <w:pPr>
              <w:spacing w:line="300" w:lineRule="exact"/>
              <w:jc w:val="left"/>
              <w:rPr>
                <w:szCs w:val="21"/>
              </w:rPr>
            </w:pPr>
            <w:r>
              <w:rPr>
                <w:rFonts w:hint="eastAsia"/>
                <w:szCs w:val="21"/>
              </w:rPr>
              <w:t>（</w:t>
            </w:r>
            <w:r>
              <w:rPr>
                <w:rFonts w:hint="eastAsia"/>
                <w:szCs w:val="21"/>
              </w:rPr>
              <w:t>2</w:t>
            </w:r>
            <w:r>
              <w:rPr>
                <w:rFonts w:hint="eastAsia"/>
                <w:szCs w:val="21"/>
              </w:rPr>
              <w:t>）支票、汇票或者本票出现无效或者背书情形的；</w:t>
            </w:r>
          </w:p>
          <w:p w14:paraId="2DD91E69" w14:textId="77777777" w:rsidR="00EA08E0" w:rsidRDefault="007B7512">
            <w:pPr>
              <w:spacing w:line="300" w:lineRule="exact"/>
              <w:jc w:val="left"/>
              <w:rPr>
                <w:szCs w:val="21"/>
              </w:rPr>
            </w:pPr>
            <w:r>
              <w:rPr>
                <w:rFonts w:hint="eastAsia"/>
                <w:szCs w:val="21"/>
              </w:rPr>
              <w:t>（</w:t>
            </w:r>
            <w:r>
              <w:rPr>
                <w:rFonts w:hint="eastAsia"/>
                <w:szCs w:val="21"/>
              </w:rPr>
              <w:t>3</w:t>
            </w:r>
            <w:r>
              <w:rPr>
                <w:rFonts w:hint="eastAsia"/>
                <w:szCs w:val="21"/>
              </w:rPr>
              <w:t>）保函有效期低于响应有效期的；</w:t>
            </w:r>
          </w:p>
          <w:p w14:paraId="7D706919" w14:textId="77777777" w:rsidR="00EA08E0" w:rsidRDefault="007B7512">
            <w:pPr>
              <w:spacing w:line="300" w:lineRule="exact"/>
              <w:jc w:val="left"/>
              <w:rPr>
                <w:szCs w:val="21"/>
              </w:rPr>
            </w:pPr>
            <w:r>
              <w:rPr>
                <w:rFonts w:hint="eastAsia"/>
                <w:szCs w:val="21"/>
              </w:rPr>
              <w:t>（</w:t>
            </w:r>
            <w:r>
              <w:rPr>
                <w:rFonts w:hint="eastAsia"/>
                <w:szCs w:val="21"/>
              </w:rPr>
              <w:t>4</w:t>
            </w:r>
            <w:r>
              <w:rPr>
                <w:rFonts w:hint="eastAsia"/>
                <w:szCs w:val="21"/>
              </w:rPr>
              <w:t>）非金融机构、担保机构出具保函的、非无条件保函的。</w:t>
            </w:r>
          </w:p>
          <w:p w14:paraId="5C7CE4CF" w14:textId="77777777" w:rsidR="00EA08E0" w:rsidRDefault="007B7512">
            <w:pPr>
              <w:spacing w:line="300" w:lineRule="exact"/>
              <w:jc w:val="left"/>
              <w:rPr>
                <w:szCs w:val="21"/>
              </w:rPr>
            </w:pPr>
            <w:r>
              <w:rPr>
                <w:rFonts w:hint="eastAsia"/>
                <w:szCs w:val="21"/>
              </w:rPr>
              <w:t>4</w:t>
            </w:r>
            <w:r>
              <w:rPr>
                <w:rFonts w:hint="eastAsia"/>
                <w:szCs w:val="21"/>
              </w:rPr>
              <w:t>、财务部联系电话：</w:t>
            </w:r>
            <w:r>
              <w:rPr>
                <w:rFonts w:hint="eastAsia"/>
                <w:szCs w:val="21"/>
              </w:rPr>
              <w:t>0771-2821398</w:t>
            </w:r>
          </w:p>
          <w:p w14:paraId="3E62B570" w14:textId="77777777" w:rsidR="00EA08E0" w:rsidRDefault="007B7512">
            <w:pPr>
              <w:spacing w:line="300" w:lineRule="exact"/>
              <w:jc w:val="left"/>
              <w:rPr>
                <w:b/>
                <w:bCs/>
                <w:szCs w:val="21"/>
              </w:rPr>
            </w:pPr>
            <w:r>
              <w:rPr>
                <w:rFonts w:hint="eastAsia"/>
                <w:b/>
                <w:bCs/>
                <w:szCs w:val="21"/>
              </w:rPr>
              <w:t>注：为保证磋商保证金退还的及时性与便利性，鼓励优先采用方式一递交磋商保证金。</w:t>
            </w:r>
          </w:p>
        </w:tc>
      </w:tr>
      <w:tr w:rsidR="00EA08E0" w14:paraId="5011D429" w14:textId="77777777">
        <w:trPr>
          <w:trHeight w:val="715"/>
        </w:trPr>
        <w:tc>
          <w:tcPr>
            <w:tcW w:w="737" w:type="dxa"/>
            <w:tcBorders>
              <w:left w:val="single" w:sz="4" w:space="0" w:color="auto"/>
              <w:right w:val="single" w:sz="4" w:space="0" w:color="auto"/>
            </w:tcBorders>
            <w:vAlign w:val="center"/>
          </w:tcPr>
          <w:p w14:paraId="3EC4BE3A" w14:textId="77777777" w:rsidR="00EA08E0" w:rsidRDefault="007B7512">
            <w:pPr>
              <w:spacing w:line="300" w:lineRule="exact"/>
              <w:jc w:val="center"/>
              <w:rPr>
                <w:b/>
                <w:szCs w:val="21"/>
              </w:rPr>
            </w:pPr>
            <w:r>
              <w:rPr>
                <w:rFonts w:hint="eastAsia"/>
                <w:b/>
                <w:szCs w:val="21"/>
              </w:rPr>
              <w:lastRenderedPageBreak/>
              <w:t>3</w:t>
            </w:r>
            <w:r>
              <w:rPr>
                <w:b/>
                <w:szCs w:val="21"/>
              </w:rPr>
              <w:t>.6</w:t>
            </w:r>
          </w:p>
        </w:tc>
        <w:tc>
          <w:tcPr>
            <w:tcW w:w="1248" w:type="dxa"/>
            <w:tcBorders>
              <w:top w:val="single" w:sz="4" w:space="0" w:color="auto"/>
              <w:left w:val="single" w:sz="4" w:space="0" w:color="auto"/>
              <w:right w:val="single" w:sz="4" w:space="0" w:color="auto"/>
            </w:tcBorders>
            <w:vAlign w:val="center"/>
          </w:tcPr>
          <w:p w14:paraId="1CC2915D" w14:textId="77777777" w:rsidR="00EA08E0" w:rsidRDefault="007B7512">
            <w:pPr>
              <w:spacing w:line="300" w:lineRule="exact"/>
              <w:jc w:val="center"/>
              <w:rPr>
                <w:szCs w:val="21"/>
              </w:rPr>
            </w:pPr>
            <w:r>
              <w:rPr>
                <w:rFonts w:hint="eastAsia"/>
                <w:szCs w:val="21"/>
              </w:rPr>
              <w:t>响应文件的编制</w:t>
            </w:r>
          </w:p>
        </w:tc>
        <w:tc>
          <w:tcPr>
            <w:tcW w:w="7371" w:type="dxa"/>
            <w:tcBorders>
              <w:top w:val="single" w:sz="4" w:space="0" w:color="auto"/>
              <w:left w:val="single" w:sz="4" w:space="0" w:color="auto"/>
              <w:right w:val="single" w:sz="4" w:space="0" w:color="auto"/>
            </w:tcBorders>
            <w:vAlign w:val="center"/>
          </w:tcPr>
          <w:p w14:paraId="6F4F4B8A" w14:textId="77777777" w:rsidR="00EA08E0" w:rsidRDefault="007B7512">
            <w:pPr>
              <w:spacing w:line="300" w:lineRule="exact"/>
              <w:jc w:val="left"/>
              <w:rPr>
                <w:szCs w:val="21"/>
              </w:rPr>
            </w:pPr>
            <w:r>
              <w:rPr>
                <w:rFonts w:hAnsi="宋体" w:hint="eastAsia"/>
                <w:szCs w:val="21"/>
              </w:rPr>
              <w:t>响应文件应按第六章响应文件格式分别编制并使用下载的广西政府采购云平台新版客户端制作并上传。</w:t>
            </w:r>
          </w:p>
        </w:tc>
      </w:tr>
      <w:tr w:rsidR="00EA08E0" w14:paraId="6B665034"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5704F971" w14:textId="77777777" w:rsidR="00EA08E0" w:rsidRDefault="007B7512">
            <w:pPr>
              <w:spacing w:line="300" w:lineRule="exact"/>
              <w:jc w:val="center"/>
              <w:rPr>
                <w:b/>
                <w:szCs w:val="21"/>
              </w:rPr>
            </w:pPr>
            <w:r>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74E24801" w14:textId="77777777" w:rsidR="00EA08E0" w:rsidRDefault="007B7512">
            <w:pPr>
              <w:spacing w:line="300" w:lineRule="exact"/>
              <w:jc w:val="center"/>
              <w:rPr>
                <w:szCs w:val="21"/>
              </w:rPr>
            </w:pPr>
            <w:r>
              <w:rPr>
                <w:szCs w:val="21"/>
              </w:rPr>
              <w:t>响应文件递交</w:t>
            </w:r>
            <w:r>
              <w:rPr>
                <w:rFonts w:hint="eastAsia"/>
                <w:szCs w:val="21"/>
              </w:rPr>
              <w:t>截止时间及截标时间</w:t>
            </w:r>
          </w:p>
        </w:tc>
        <w:tc>
          <w:tcPr>
            <w:tcW w:w="7371" w:type="dxa"/>
            <w:tcBorders>
              <w:top w:val="single" w:sz="4" w:space="0" w:color="auto"/>
              <w:left w:val="single" w:sz="4" w:space="0" w:color="auto"/>
              <w:bottom w:val="single" w:sz="4" w:space="0" w:color="auto"/>
              <w:right w:val="single" w:sz="4" w:space="0" w:color="auto"/>
            </w:tcBorders>
            <w:vAlign w:val="center"/>
          </w:tcPr>
          <w:p w14:paraId="27F1340B" w14:textId="77777777" w:rsidR="00EA08E0" w:rsidRDefault="007B7512">
            <w:pPr>
              <w:spacing w:line="300" w:lineRule="exact"/>
              <w:jc w:val="left"/>
              <w:rPr>
                <w:szCs w:val="21"/>
              </w:rPr>
            </w:pPr>
            <w:r>
              <w:rPr>
                <w:rFonts w:hint="eastAsia"/>
                <w:kern w:val="0"/>
                <w:szCs w:val="21"/>
              </w:rPr>
              <w:t>见磋商公告要求</w:t>
            </w:r>
            <w:r>
              <w:rPr>
                <w:rFonts w:hint="eastAsia"/>
                <w:szCs w:val="21"/>
              </w:rPr>
              <w:t>。</w:t>
            </w:r>
          </w:p>
        </w:tc>
      </w:tr>
      <w:tr w:rsidR="00EA08E0" w14:paraId="154310A3"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F1FBC4C" w14:textId="77777777" w:rsidR="00EA08E0" w:rsidRDefault="007B7512">
            <w:pPr>
              <w:spacing w:line="300" w:lineRule="exact"/>
              <w:jc w:val="center"/>
              <w:rPr>
                <w:b/>
                <w:szCs w:val="21"/>
              </w:rPr>
            </w:pPr>
            <w:r>
              <w:rPr>
                <w:rFonts w:hint="eastAsia"/>
                <w:b/>
                <w:szCs w:val="21"/>
              </w:rPr>
              <w:t>4</w:t>
            </w:r>
            <w:r>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0F878E8C" w14:textId="77777777" w:rsidR="00EA08E0" w:rsidRDefault="007B7512">
            <w:pPr>
              <w:spacing w:line="300" w:lineRule="exact"/>
              <w:jc w:val="center"/>
              <w:rPr>
                <w:szCs w:val="20"/>
              </w:rPr>
            </w:pPr>
            <w:r>
              <w:rPr>
                <w:rFonts w:hint="eastAsia"/>
                <w:szCs w:val="21"/>
              </w:rPr>
              <w:t>备份响应文件</w:t>
            </w:r>
          </w:p>
        </w:tc>
        <w:tc>
          <w:tcPr>
            <w:tcW w:w="7371" w:type="dxa"/>
            <w:tcBorders>
              <w:top w:val="single" w:sz="4" w:space="0" w:color="auto"/>
              <w:left w:val="single" w:sz="4" w:space="0" w:color="auto"/>
              <w:bottom w:val="single" w:sz="4" w:space="0" w:color="auto"/>
              <w:right w:val="single" w:sz="4" w:space="0" w:color="auto"/>
            </w:tcBorders>
            <w:vAlign w:val="center"/>
          </w:tcPr>
          <w:p w14:paraId="5E7449A7" w14:textId="77777777" w:rsidR="00EA08E0" w:rsidRDefault="007B7512">
            <w:pPr>
              <w:spacing w:line="276" w:lineRule="auto"/>
              <w:rPr>
                <w:rFonts w:ascii="宋体" w:hAnsi="宋体"/>
                <w:szCs w:val="21"/>
              </w:rPr>
            </w:pPr>
            <w:r>
              <w:rPr>
                <w:rFonts w:ascii="宋体" w:hAnsi="宋体" w:hint="eastAsia"/>
                <w:szCs w:val="21"/>
              </w:rPr>
              <w:t>本项目</w:t>
            </w:r>
            <w:r>
              <w:rPr>
                <w:sz w:val="22"/>
                <w:szCs w:val="22"/>
              </w:rPr>
              <w:sym w:font="Wingdings 2" w:char="F052"/>
            </w:r>
            <w:r>
              <w:rPr>
                <w:rFonts w:hint="eastAsia"/>
                <w:szCs w:val="21"/>
              </w:rPr>
              <w:t>接受</w:t>
            </w:r>
            <w:r>
              <w:rPr>
                <w:rFonts w:ascii="宋体" w:hAnsi="宋体" w:hint="eastAsia"/>
                <w:szCs w:val="21"/>
              </w:rPr>
              <w:t>备份响应文件</w:t>
            </w:r>
          </w:p>
          <w:p w14:paraId="2E3A7FBC" w14:textId="77777777" w:rsidR="00EA08E0" w:rsidRDefault="007B7512">
            <w:pPr>
              <w:spacing w:line="276" w:lineRule="auto"/>
              <w:rPr>
                <w:sz w:val="22"/>
                <w:szCs w:val="22"/>
              </w:rPr>
            </w:pPr>
            <w:r>
              <w:rPr>
                <w:rFonts w:ascii="宋体" w:hAnsi="宋体" w:hint="eastAsia"/>
                <w:szCs w:val="21"/>
              </w:rPr>
              <w:t>以广西政府采购云平台自动生成的备份文件为依据，当项目允许接受备份响应文件时，供应商才可以按规定上传备份响应文件。</w:t>
            </w:r>
          </w:p>
        </w:tc>
      </w:tr>
      <w:tr w:rsidR="00EA08E0" w14:paraId="0822DF9D"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48E1FFAD" w14:textId="77777777" w:rsidR="00EA08E0" w:rsidRDefault="007B7512">
            <w:pPr>
              <w:spacing w:line="300" w:lineRule="exact"/>
              <w:jc w:val="center"/>
              <w:rPr>
                <w:b/>
                <w:szCs w:val="21"/>
              </w:rPr>
            </w:pPr>
            <w:r>
              <w:rPr>
                <w:rFonts w:hint="eastAsia"/>
                <w:b/>
                <w:szCs w:val="21"/>
              </w:rPr>
              <w:t>4</w:t>
            </w:r>
            <w:r>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211A6E1C" w14:textId="77777777" w:rsidR="00EA08E0" w:rsidRDefault="007B7512">
            <w:pPr>
              <w:spacing w:line="300" w:lineRule="exact"/>
              <w:jc w:val="center"/>
              <w:rPr>
                <w:szCs w:val="21"/>
              </w:rPr>
            </w:pPr>
            <w:r>
              <w:rPr>
                <w:rFonts w:hint="eastAsia"/>
                <w:szCs w:val="20"/>
              </w:rPr>
              <w:t>演示</w:t>
            </w:r>
          </w:p>
        </w:tc>
        <w:tc>
          <w:tcPr>
            <w:tcW w:w="7371" w:type="dxa"/>
            <w:tcBorders>
              <w:top w:val="single" w:sz="4" w:space="0" w:color="auto"/>
              <w:left w:val="single" w:sz="4" w:space="0" w:color="auto"/>
              <w:bottom w:val="single" w:sz="4" w:space="0" w:color="auto"/>
              <w:right w:val="single" w:sz="4" w:space="0" w:color="auto"/>
            </w:tcBorders>
            <w:vAlign w:val="center"/>
          </w:tcPr>
          <w:p w14:paraId="0DFEEEFC" w14:textId="77777777" w:rsidR="00EA08E0" w:rsidRDefault="007B7512">
            <w:pPr>
              <w:spacing w:line="276" w:lineRule="auto"/>
              <w:rPr>
                <w:szCs w:val="21"/>
              </w:rPr>
            </w:pPr>
            <w:r>
              <w:rPr>
                <w:szCs w:val="21"/>
              </w:rPr>
              <w:sym w:font="Wingdings 2" w:char="F052"/>
            </w:r>
            <w:r>
              <w:rPr>
                <w:rFonts w:hint="eastAsia"/>
                <w:szCs w:val="21"/>
              </w:rPr>
              <w:t>否</w:t>
            </w:r>
          </w:p>
        </w:tc>
      </w:tr>
      <w:tr w:rsidR="00EA08E0" w14:paraId="637EA38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3CE94800" w14:textId="77777777" w:rsidR="00EA08E0" w:rsidRDefault="007B7512">
            <w:pPr>
              <w:spacing w:line="300" w:lineRule="exact"/>
              <w:jc w:val="center"/>
              <w:rPr>
                <w:b/>
                <w:szCs w:val="21"/>
              </w:rPr>
            </w:pPr>
            <w:r>
              <w:rPr>
                <w:rFonts w:hint="eastAsia"/>
                <w:b/>
                <w:szCs w:val="21"/>
              </w:rPr>
              <w:t>4</w:t>
            </w:r>
            <w:r>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5C7C0A28" w14:textId="77777777" w:rsidR="00EA08E0" w:rsidRDefault="007B7512">
            <w:pPr>
              <w:spacing w:line="300" w:lineRule="exact"/>
              <w:jc w:val="center"/>
              <w:rPr>
                <w:szCs w:val="21"/>
              </w:rPr>
            </w:pPr>
            <w:r>
              <w:rPr>
                <w:rFonts w:hint="eastAsia"/>
                <w:szCs w:val="20"/>
              </w:rPr>
              <w:t>样品</w:t>
            </w:r>
          </w:p>
        </w:tc>
        <w:tc>
          <w:tcPr>
            <w:tcW w:w="7371" w:type="dxa"/>
            <w:tcBorders>
              <w:top w:val="single" w:sz="4" w:space="0" w:color="auto"/>
              <w:left w:val="single" w:sz="4" w:space="0" w:color="auto"/>
              <w:bottom w:val="single" w:sz="4" w:space="0" w:color="auto"/>
              <w:right w:val="single" w:sz="4" w:space="0" w:color="auto"/>
            </w:tcBorders>
            <w:vAlign w:val="center"/>
          </w:tcPr>
          <w:p w14:paraId="1D9E786D" w14:textId="77777777" w:rsidR="00EA08E0" w:rsidRDefault="007B7512">
            <w:pPr>
              <w:spacing w:line="276" w:lineRule="auto"/>
              <w:rPr>
                <w:szCs w:val="21"/>
              </w:rPr>
            </w:pPr>
            <w:r>
              <w:rPr>
                <w:sz w:val="24"/>
              </w:rPr>
              <w:sym w:font="Wingdings 2" w:char="F052"/>
            </w:r>
            <w:r>
              <w:rPr>
                <w:rFonts w:hint="eastAsia"/>
                <w:szCs w:val="21"/>
              </w:rPr>
              <w:t>否</w:t>
            </w:r>
            <w:r>
              <w:rPr>
                <w:rFonts w:hint="eastAsia"/>
                <w:szCs w:val="21"/>
              </w:rPr>
              <w:t xml:space="preserve">  </w:t>
            </w:r>
          </w:p>
        </w:tc>
      </w:tr>
      <w:tr w:rsidR="00EA08E0" w14:paraId="1C20376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C55034F" w14:textId="77777777" w:rsidR="00EA08E0" w:rsidRDefault="007B7512">
            <w:pPr>
              <w:spacing w:line="300" w:lineRule="exact"/>
              <w:jc w:val="center"/>
              <w:rPr>
                <w:b/>
                <w:szCs w:val="21"/>
              </w:rPr>
            </w:pPr>
            <w:r>
              <w:rPr>
                <w:b/>
                <w:szCs w:val="21"/>
              </w:rPr>
              <w:t>6.5</w:t>
            </w:r>
            <w:r>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346CB22F" w14:textId="77777777" w:rsidR="00EA08E0" w:rsidRDefault="007B7512">
            <w:pPr>
              <w:spacing w:line="300" w:lineRule="exact"/>
              <w:jc w:val="center"/>
              <w:rPr>
                <w:szCs w:val="21"/>
              </w:rPr>
            </w:pPr>
            <w:r>
              <w:rPr>
                <w:rFonts w:hint="eastAsia"/>
                <w:szCs w:val="21"/>
              </w:rPr>
              <w:t>结果</w:t>
            </w:r>
            <w:r>
              <w:rPr>
                <w:szCs w:val="21"/>
              </w:rPr>
              <w:t>公告</w:t>
            </w:r>
          </w:p>
        </w:tc>
        <w:tc>
          <w:tcPr>
            <w:tcW w:w="7371" w:type="dxa"/>
            <w:tcBorders>
              <w:top w:val="single" w:sz="4" w:space="0" w:color="auto"/>
              <w:left w:val="single" w:sz="4" w:space="0" w:color="auto"/>
              <w:bottom w:val="single" w:sz="4" w:space="0" w:color="auto"/>
              <w:right w:val="single" w:sz="4" w:space="0" w:color="auto"/>
            </w:tcBorders>
            <w:vAlign w:val="center"/>
          </w:tcPr>
          <w:p w14:paraId="48FC8FAA" w14:textId="77777777" w:rsidR="00EA08E0" w:rsidRDefault="007B7512">
            <w:pPr>
              <w:spacing w:line="300" w:lineRule="exact"/>
              <w:jc w:val="left"/>
              <w:rPr>
                <w:szCs w:val="21"/>
              </w:rPr>
            </w:pPr>
            <w:r>
              <w:rPr>
                <w:szCs w:val="21"/>
              </w:rPr>
              <w:t>采购代理机构在采购人依法确认成交供应商后</w:t>
            </w:r>
            <w:r>
              <w:rPr>
                <w:szCs w:val="21"/>
              </w:rPr>
              <w:t>2</w:t>
            </w:r>
            <w:r>
              <w:rPr>
                <w:szCs w:val="21"/>
              </w:rPr>
              <w:t>个工作日内在磋商公告发布的媒体上发布</w:t>
            </w:r>
            <w:r>
              <w:rPr>
                <w:rFonts w:hint="eastAsia"/>
                <w:szCs w:val="21"/>
              </w:rPr>
              <w:t>结果</w:t>
            </w:r>
            <w:r>
              <w:rPr>
                <w:szCs w:val="21"/>
              </w:rPr>
              <w:t>公告</w:t>
            </w:r>
            <w:r>
              <w:rPr>
                <w:rFonts w:hint="eastAsia"/>
                <w:szCs w:val="21"/>
              </w:rPr>
              <w:t>。</w:t>
            </w:r>
          </w:p>
        </w:tc>
      </w:tr>
      <w:tr w:rsidR="00EA08E0" w14:paraId="06FF7E84"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AF9A782" w14:textId="77777777" w:rsidR="00EA08E0" w:rsidRDefault="007B7512">
            <w:pPr>
              <w:spacing w:line="300" w:lineRule="exact"/>
              <w:jc w:val="center"/>
              <w:rPr>
                <w:b/>
                <w:szCs w:val="21"/>
              </w:rPr>
            </w:pPr>
            <w:r>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769BF832" w14:textId="77777777" w:rsidR="00EA08E0" w:rsidRDefault="007B7512">
            <w:pPr>
              <w:spacing w:line="300" w:lineRule="exact"/>
              <w:jc w:val="center"/>
              <w:rPr>
                <w:szCs w:val="21"/>
              </w:rPr>
            </w:pPr>
            <w:r>
              <w:rPr>
                <w:rFonts w:hint="eastAsia"/>
                <w:szCs w:val="21"/>
              </w:rPr>
              <w:t>成交通知书</w:t>
            </w:r>
          </w:p>
        </w:tc>
        <w:tc>
          <w:tcPr>
            <w:tcW w:w="7371" w:type="dxa"/>
            <w:tcBorders>
              <w:top w:val="single" w:sz="4" w:space="0" w:color="auto"/>
              <w:left w:val="single" w:sz="4" w:space="0" w:color="auto"/>
              <w:bottom w:val="single" w:sz="4" w:space="0" w:color="auto"/>
              <w:right w:val="single" w:sz="4" w:space="0" w:color="auto"/>
            </w:tcBorders>
            <w:vAlign w:val="center"/>
          </w:tcPr>
          <w:p w14:paraId="588D8B6D" w14:textId="77777777" w:rsidR="00EA08E0" w:rsidRDefault="007B7512">
            <w:pPr>
              <w:spacing w:line="300" w:lineRule="exact"/>
              <w:jc w:val="left"/>
              <w:rPr>
                <w:szCs w:val="21"/>
              </w:rPr>
            </w:pPr>
            <w:r>
              <w:rPr>
                <w:rFonts w:hint="eastAsia"/>
                <w:szCs w:val="21"/>
              </w:rPr>
              <w:t>采购代理机构通过广西政府采购云平台发出</w:t>
            </w:r>
            <w:r>
              <w:rPr>
                <w:szCs w:val="21"/>
              </w:rPr>
              <w:t>成交通知书。</w:t>
            </w:r>
          </w:p>
          <w:p w14:paraId="492AB8C7" w14:textId="77777777" w:rsidR="00EA08E0" w:rsidRDefault="007B7512">
            <w:pPr>
              <w:spacing w:line="300" w:lineRule="exact"/>
              <w:jc w:val="left"/>
              <w:rPr>
                <w:szCs w:val="21"/>
              </w:rPr>
            </w:pPr>
            <w:r>
              <w:rPr>
                <w:rFonts w:hint="eastAsia"/>
                <w:szCs w:val="21"/>
              </w:rPr>
              <w:t>成交通知书在广西政府采购云平台推送之日起，视为成交供应商已收到，成交供应商自行承担未及时查收的后果。</w:t>
            </w:r>
          </w:p>
        </w:tc>
      </w:tr>
      <w:tr w:rsidR="00EA08E0" w14:paraId="3818A68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2A547BA" w14:textId="77777777" w:rsidR="00EA08E0" w:rsidRDefault="007B7512">
            <w:pPr>
              <w:spacing w:line="300" w:lineRule="exact"/>
              <w:jc w:val="center"/>
              <w:rPr>
                <w:b/>
                <w:szCs w:val="21"/>
              </w:rPr>
            </w:pPr>
            <w:r>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69BD5FC4" w14:textId="77777777" w:rsidR="00EA08E0" w:rsidRDefault="007B7512">
            <w:pPr>
              <w:spacing w:line="300" w:lineRule="exact"/>
              <w:jc w:val="center"/>
              <w:rPr>
                <w:szCs w:val="21"/>
              </w:rPr>
            </w:pPr>
            <w:r>
              <w:rPr>
                <w:rFonts w:hint="eastAsia"/>
                <w:szCs w:val="21"/>
              </w:rPr>
              <w:t>质疑</w:t>
            </w:r>
          </w:p>
        </w:tc>
        <w:tc>
          <w:tcPr>
            <w:tcW w:w="7371" w:type="dxa"/>
            <w:tcBorders>
              <w:top w:val="single" w:sz="4" w:space="0" w:color="auto"/>
              <w:left w:val="single" w:sz="4" w:space="0" w:color="auto"/>
              <w:bottom w:val="single" w:sz="4" w:space="0" w:color="auto"/>
              <w:right w:val="single" w:sz="4" w:space="0" w:color="auto"/>
            </w:tcBorders>
            <w:vAlign w:val="center"/>
          </w:tcPr>
          <w:p w14:paraId="210FE10F" w14:textId="77777777" w:rsidR="00EA08E0" w:rsidRDefault="007B7512">
            <w:pPr>
              <w:spacing w:line="300" w:lineRule="exact"/>
              <w:jc w:val="left"/>
              <w:rPr>
                <w:szCs w:val="21"/>
              </w:rPr>
            </w:pPr>
            <w:r>
              <w:rPr>
                <w:rFonts w:hint="eastAsia"/>
                <w:szCs w:val="21"/>
              </w:rPr>
              <w:t>（</w:t>
            </w:r>
            <w:r>
              <w:rPr>
                <w:rFonts w:hint="eastAsia"/>
                <w:szCs w:val="21"/>
              </w:rPr>
              <w:t>1</w:t>
            </w:r>
            <w:r>
              <w:rPr>
                <w:rFonts w:hint="eastAsia"/>
                <w:szCs w:val="21"/>
              </w:rPr>
              <w:t>）供应商</w:t>
            </w:r>
            <w:r>
              <w:rPr>
                <w:szCs w:val="21"/>
              </w:rPr>
              <w:t>认为</w:t>
            </w:r>
            <w:r>
              <w:rPr>
                <w:rFonts w:hint="eastAsia"/>
                <w:szCs w:val="21"/>
              </w:rPr>
              <w:t>采购文件</w:t>
            </w:r>
            <w:r>
              <w:rPr>
                <w:szCs w:val="21"/>
              </w:rPr>
              <w:t>、</w:t>
            </w:r>
            <w:r>
              <w:rPr>
                <w:rFonts w:hint="eastAsia"/>
                <w:szCs w:val="21"/>
              </w:rPr>
              <w:t>采购</w:t>
            </w:r>
            <w:r>
              <w:rPr>
                <w:szCs w:val="21"/>
              </w:rPr>
              <w:t>过程、</w:t>
            </w:r>
            <w:r>
              <w:rPr>
                <w:rFonts w:hint="eastAsia"/>
                <w:szCs w:val="21"/>
              </w:rPr>
              <w:t>中标或者成交</w:t>
            </w:r>
            <w:r>
              <w:rPr>
                <w:szCs w:val="21"/>
              </w:rPr>
              <w:t>结果使自己的权益受到损害的，可以在知道或者应知其权益受到损害之日起</w:t>
            </w:r>
            <w:r>
              <w:rPr>
                <w:szCs w:val="21"/>
              </w:rPr>
              <w:t>7</w:t>
            </w:r>
            <w:r>
              <w:rPr>
                <w:szCs w:val="21"/>
              </w:rPr>
              <w:t>个工作日内，</w:t>
            </w:r>
            <w:r>
              <w:rPr>
                <w:rFonts w:hint="eastAsia"/>
                <w:szCs w:val="21"/>
              </w:rPr>
              <w:t>通过以下方式</w:t>
            </w:r>
            <w:r>
              <w:rPr>
                <w:szCs w:val="21"/>
              </w:rPr>
              <w:t>向采购人、采购代理机构提出质疑。提出质疑的</w:t>
            </w:r>
            <w:r>
              <w:rPr>
                <w:rFonts w:hint="eastAsia"/>
                <w:szCs w:val="21"/>
              </w:rPr>
              <w:t>供应商</w:t>
            </w:r>
            <w:r>
              <w:rPr>
                <w:szCs w:val="21"/>
              </w:rPr>
              <w:t>必须是参与本项目采购活动的供应商</w:t>
            </w:r>
            <w:r>
              <w:rPr>
                <w:rFonts w:hint="eastAsia"/>
                <w:szCs w:val="21"/>
              </w:rPr>
              <w:t>，并须在</w:t>
            </w:r>
            <w:r>
              <w:rPr>
                <w:szCs w:val="21"/>
              </w:rPr>
              <w:t>法定质疑期内一次性提出针对同一采购程序环节的质疑。质疑函应使用财政部发布的</w:t>
            </w:r>
            <w:r>
              <w:rPr>
                <w:rFonts w:hint="eastAsia"/>
                <w:szCs w:val="21"/>
              </w:rPr>
              <w:t>政府采购供应商质疑函范本，并应按照“质疑函制作说明”进行制作。</w:t>
            </w:r>
          </w:p>
          <w:p w14:paraId="7939C3C7" w14:textId="77777777" w:rsidR="00EA08E0" w:rsidRDefault="007B7512">
            <w:pPr>
              <w:spacing w:line="300" w:lineRule="exact"/>
              <w:jc w:val="left"/>
              <w:rPr>
                <w:szCs w:val="21"/>
              </w:rPr>
            </w:pPr>
            <w:r>
              <w:rPr>
                <w:rFonts w:hint="eastAsia"/>
                <w:szCs w:val="21"/>
              </w:rPr>
              <w:t>（</w:t>
            </w:r>
            <w:r>
              <w:rPr>
                <w:rFonts w:hint="eastAsia"/>
                <w:szCs w:val="21"/>
              </w:rPr>
              <w:t>2</w:t>
            </w:r>
            <w:r>
              <w:rPr>
                <w:rFonts w:hint="eastAsia"/>
                <w:szCs w:val="21"/>
              </w:rPr>
              <w:t>）</w:t>
            </w:r>
            <w:r>
              <w:rPr>
                <w:szCs w:val="21"/>
              </w:rPr>
              <w:t>本项目不接受传真、移动通信</w:t>
            </w:r>
            <w:r>
              <w:rPr>
                <w:rFonts w:hint="eastAsia"/>
                <w:szCs w:val="21"/>
              </w:rPr>
              <w:t>、广西政府采购云平台</w:t>
            </w:r>
            <w:r>
              <w:rPr>
                <w:szCs w:val="21"/>
              </w:rPr>
              <w:t>等</w:t>
            </w:r>
            <w:r>
              <w:rPr>
                <w:rFonts w:hint="eastAsia"/>
                <w:szCs w:val="21"/>
              </w:rPr>
              <w:t>方式</w:t>
            </w:r>
            <w:r>
              <w:rPr>
                <w:szCs w:val="21"/>
              </w:rPr>
              <w:t>送达的质疑材料</w:t>
            </w:r>
            <w:r>
              <w:rPr>
                <w:rFonts w:hint="eastAsia"/>
                <w:szCs w:val="21"/>
              </w:rPr>
              <w:t>，供应商可通过现场或邮寄方式递交书面质疑材料。供应商应于质疑有效期内将质疑函原件递交或邮寄至磋商公告中采购代理机构信息中的联系人。</w:t>
            </w:r>
          </w:p>
        </w:tc>
      </w:tr>
      <w:tr w:rsidR="00EA08E0" w14:paraId="34CD5567"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24B8440F" w14:textId="77777777" w:rsidR="00EA08E0" w:rsidRDefault="007B7512">
            <w:pPr>
              <w:spacing w:line="300" w:lineRule="exact"/>
              <w:jc w:val="center"/>
              <w:rPr>
                <w:b/>
                <w:szCs w:val="21"/>
              </w:rPr>
            </w:pPr>
            <w:r>
              <w:rPr>
                <w:b/>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4C17B8D5" w14:textId="77777777" w:rsidR="00EA08E0" w:rsidRDefault="007B7512">
            <w:pPr>
              <w:spacing w:line="300" w:lineRule="exact"/>
              <w:jc w:val="center"/>
              <w:rPr>
                <w:szCs w:val="21"/>
              </w:rPr>
            </w:pPr>
            <w:r>
              <w:rPr>
                <w:szCs w:val="20"/>
              </w:rPr>
              <w:t>代理服务费</w:t>
            </w:r>
          </w:p>
        </w:tc>
        <w:tc>
          <w:tcPr>
            <w:tcW w:w="7371" w:type="dxa"/>
            <w:tcBorders>
              <w:top w:val="single" w:sz="4" w:space="0" w:color="auto"/>
              <w:left w:val="single" w:sz="4" w:space="0" w:color="auto"/>
              <w:bottom w:val="single" w:sz="4" w:space="0" w:color="auto"/>
              <w:right w:val="single" w:sz="4" w:space="0" w:color="auto"/>
            </w:tcBorders>
            <w:vAlign w:val="center"/>
          </w:tcPr>
          <w:p w14:paraId="451AA4DC" w14:textId="77777777" w:rsidR="00EA08E0" w:rsidRDefault="007B7512">
            <w:pPr>
              <w:rPr>
                <w:szCs w:val="21"/>
              </w:rPr>
            </w:pPr>
            <w:r>
              <w:rPr>
                <w:szCs w:val="21"/>
              </w:rPr>
              <w:t>（</w:t>
            </w:r>
            <w:r>
              <w:rPr>
                <w:szCs w:val="21"/>
              </w:rPr>
              <w:t>1</w:t>
            </w:r>
            <w:r>
              <w:rPr>
                <w:szCs w:val="21"/>
              </w:rPr>
              <w:t>）</w:t>
            </w:r>
            <w:r>
              <w:rPr>
                <w:szCs w:val="20"/>
              </w:rPr>
              <w:t>代理服务费</w:t>
            </w:r>
          </w:p>
          <w:p w14:paraId="7D4DD277" w14:textId="77777777" w:rsidR="00EA08E0" w:rsidRDefault="007B7512">
            <w:pPr>
              <w:spacing w:line="300" w:lineRule="exact"/>
              <w:rPr>
                <w:rFonts w:ascii="Calibri" w:hAnsi="Calibri"/>
                <w:color w:val="000000"/>
                <w:szCs w:val="20"/>
              </w:rPr>
            </w:pPr>
            <w:r>
              <w:rPr>
                <w:rFonts w:ascii="Calibri" w:hAnsi="Calibri" w:hint="eastAsia"/>
                <w:color w:val="000000"/>
                <w:szCs w:val="21"/>
              </w:rPr>
              <w:t>根据桂价费</w:t>
            </w:r>
            <w:r>
              <w:rPr>
                <w:rFonts w:ascii="Calibri" w:hAnsi="Calibri"/>
                <w:color w:val="000000"/>
                <w:szCs w:val="21"/>
              </w:rPr>
              <w:t>[2005]283</w:t>
            </w:r>
            <w:r>
              <w:rPr>
                <w:rFonts w:ascii="Calibri" w:hAnsi="Calibri" w:hint="eastAsia"/>
                <w:color w:val="000000"/>
                <w:szCs w:val="21"/>
              </w:rPr>
              <w:t>号、桂价费字</w:t>
            </w:r>
            <w:r>
              <w:rPr>
                <w:rFonts w:ascii="Calibri" w:hAnsi="Calibri"/>
                <w:color w:val="000000"/>
                <w:szCs w:val="21"/>
              </w:rPr>
              <w:t>[2004]376</w:t>
            </w:r>
            <w:r>
              <w:rPr>
                <w:rFonts w:ascii="Calibri" w:hAnsi="Calibri" w:hint="eastAsia"/>
                <w:color w:val="000000"/>
                <w:szCs w:val="21"/>
              </w:rPr>
              <w:t>号文件标准，采用差额定率累进法计</w:t>
            </w:r>
            <w:r>
              <w:rPr>
                <w:rFonts w:ascii="Calibri" w:hAnsi="Calibri" w:hint="eastAsia"/>
                <w:color w:val="000000"/>
                <w:szCs w:val="21"/>
              </w:rPr>
              <w:t>算，下浮</w:t>
            </w:r>
            <w:r>
              <w:rPr>
                <w:rFonts w:ascii="Calibri" w:hAnsi="Calibri"/>
                <w:color w:val="000000"/>
                <w:szCs w:val="21"/>
              </w:rPr>
              <w:t>20%</w:t>
            </w:r>
            <w:r>
              <w:rPr>
                <w:rFonts w:ascii="Calibri" w:hAnsi="Calibri" w:hint="eastAsia"/>
                <w:color w:val="000000"/>
                <w:szCs w:val="21"/>
              </w:rPr>
              <w:t>，按以下标准向中标供应商收取，具体标准如下：</w:t>
            </w:r>
          </w:p>
          <w:p w14:paraId="2D902B6C" w14:textId="77777777" w:rsidR="00EA08E0" w:rsidRDefault="007B7512">
            <w:pPr>
              <w:widowControl/>
              <w:spacing w:line="360" w:lineRule="auto"/>
              <w:jc w:val="center"/>
              <w:rPr>
                <w:rFonts w:ascii="Calibri" w:hAnsi="Calibri"/>
                <w:color w:val="000000"/>
                <w:kern w:val="0"/>
                <w:szCs w:val="21"/>
              </w:rPr>
            </w:pPr>
            <w:r>
              <w:rPr>
                <w:rFonts w:ascii="Calibri" w:hAnsi="Calibri" w:hint="eastAsia"/>
                <w:b/>
                <w:bCs/>
                <w:color w:val="000000"/>
                <w:kern w:val="0"/>
                <w:szCs w:val="21"/>
              </w:rPr>
              <w:t>代理服务收费标准</w:t>
            </w:r>
            <w:r>
              <w:rPr>
                <w:rFonts w:ascii="Calibri" w:hAnsi="Calibri" w:hint="eastAsia"/>
                <w:color w:val="000000"/>
                <w:kern w:val="0"/>
                <w:szCs w:val="21"/>
              </w:rPr>
              <w:t>（</w:t>
            </w:r>
            <w:r>
              <w:rPr>
                <w:rFonts w:ascii="Calibri" w:hAnsi="Calibri" w:hint="eastAsia"/>
                <w:b/>
                <w:bCs/>
                <w:color w:val="000000"/>
                <w:kern w:val="0"/>
                <w:szCs w:val="21"/>
              </w:rPr>
              <w:t>费率）</w:t>
            </w:r>
          </w:p>
          <w:tbl>
            <w:tblPr>
              <w:tblW w:w="6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1230"/>
              <w:gridCol w:w="1231"/>
              <w:gridCol w:w="1231"/>
            </w:tblGrid>
            <w:tr w:rsidR="00EA08E0" w14:paraId="3679A5B5" w14:textId="77777777">
              <w:trPr>
                <w:trHeight w:val="753"/>
                <w:jc w:val="center"/>
              </w:trPr>
              <w:tc>
                <w:tcPr>
                  <w:tcW w:w="3136" w:type="dxa"/>
                  <w:tcBorders>
                    <w:tl2br w:val="single" w:sz="4" w:space="0" w:color="auto"/>
                  </w:tcBorders>
                  <w:vAlign w:val="center"/>
                </w:tcPr>
                <w:p w14:paraId="0EDEA262" w14:textId="77777777" w:rsidR="00EA08E0" w:rsidRDefault="007B7512">
                  <w:pPr>
                    <w:ind w:firstLineChars="200" w:firstLine="420"/>
                    <w:rPr>
                      <w:rFonts w:ascii="Calibri" w:hAnsi="Calibri"/>
                      <w:color w:val="000000"/>
                      <w:kern w:val="0"/>
                      <w:szCs w:val="21"/>
                    </w:rPr>
                  </w:pPr>
                  <w:r>
                    <w:rPr>
                      <w:rFonts w:ascii="Calibri" w:hAnsi="Calibri"/>
                      <w:bCs/>
                      <w:color w:val="000000"/>
                      <w:kern w:val="0"/>
                      <w:szCs w:val="21"/>
                    </w:rPr>
                    <w:t xml:space="preserve">               </w:t>
                  </w:r>
                  <w:r>
                    <w:rPr>
                      <w:rFonts w:ascii="Calibri" w:hAnsi="Calibri" w:hint="eastAsia"/>
                      <w:color w:val="000000"/>
                      <w:kern w:val="0"/>
                      <w:szCs w:val="21"/>
                    </w:rPr>
                    <w:t>项目类型</w:t>
                  </w:r>
                </w:p>
                <w:p w14:paraId="0E083C68" w14:textId="77777777" w:rsidR="00EA08E0" w:rsidRDefault="007B7512">
                  <w:pPr>
                    <w:rPr>
                      <w:rFonts w:ascii="Calibri" w:hAnsi="Calibri"/>
                      <w:color w:val="000000"/>
                      <w:kern w:val="0"/>
                      <w:szCs w:val="21"/>
                    </w:rPr>
                  </w:pPr>
                  <w:r>
                    <w:rPr>
                      <w:rFonts w:ascii="Calibri" w:hAnsi="Calibri" w:hint="eastAsia"/>
                      <w:color w:val="000000"/>
                      <w:kern w:val="0"/>
                      <w:szCs w:val="21"/>
                    </w:rPr>
                    <w:t>中标金额</w:t>
                  </w:r>
                  <w:r>
                    <w:rPr>
                      <w:rFonts w:ascii="Calibri" w:hAnsi="Calibri"/>
                      <w:color w:val="000000"/>
                      <w:kern w:val="0"/>
                      <w:szCs w:val="21"/>
                    </w:rPr>
                    <w:cr/>
                  </w:r>
                  <w:r>
                    <w:rPr>
                      <w:rFonts w:ascii="Calibri" w:hAnsi="Calibri" w:hint="eastAsia"/>
                      <w:color w:val="000000"/>
                      <w:kern w:val="0"/>
                      <w:szCs w:val="21"/>
                    </w:rPr>
                    <w:t>（万元）</w:t>
                  </w:r>
                </w:p>
              </w:tc>
              <w:tc>
                <w:tcPr>
                  <w:tcW w:w="1230" w:type="dxa"/>
                  <w:vAlign w:val="center"/>
                </w:tcPr>
                <w:p w14:paraId="6D021B19" w14:textId="77777777" w:rsidR="00EA08E0" w:rsidRDefault="007B7512">
                  <w:pPr>
                    <w:widowControl/>
                    <w:jc w:val="center"/>
                    <w:rPr>
                      <w:rFonts w:ascii="Calibri" w:hAnsi="Calibri"/>
                      <w:color w:val="000000"/>
                      <w:kern w:val="0"/>
                      <w:szCs w:val="21"/>
                    </w:rPr>
                  </w:pPr>
                  <w:r>
                    <w:rPr>
                      <w:rFonts w:ascii="Calibri" w:hAnsi="Calibri" w:hint="eastAsia"/>
                      <w:bCs/>
                      <w:color w:val="000000"/>
                      <w:kern w:val="0"/>
                      <w:szCs w:val="21"/>
                    </w:rPr>
                    <w:t>货物招标</w:t>
                  </w:r>
                </w:p>
              </w:tc>
              <w:tc>
                <w:tcPr>
                  <w:tcW w:w="1231" w:type="dxa"/>
                  <w:vAlign w:val="center"/>
                </w:tcPr>
                <w:p w14:paraId="04D68C91" w14:textId="77777777" w:rsidR="00EA08E0" w:rsidRDefault="007B7512">
                  <w:pPr>
                    <w:widowControl/>
                    <w:jc w:val="center"/>
                    <w:rPr>
                      <w:rFonts w:ascii="Calibri" w:hAnsi="Calibri"/>
                      <w:color w:val="000000"/>
                      <w:kern w:val="0"/>
                      <w:szCs w:val="21"/>
                    </w:rPr>
                  </w:pPr>
                  <w:r>
                    <w:rPr>
                      <w:rFonts w:ascii="Calibri" w:hAnsi="Calibri" w:hint="eastAsia"/>
                      <w:bCs/>
                      <w:color w:val="000000"/>
                      <w:kern w:val="0"/>
                      <w:szCs w:val="21"/>
                    </w:rPr>
                    <w:t>服务招标</w:t>
                  </w:r>
                </w:p>
              </w:tc>
              <w:tc>
                <w:tcPr>
                  <w:tcW w:w="1231" w:type="dxa"/>
                  <w:vAlign w:val="center"/>
                </w:tcPr>
                <w:p w14:paraId="35DB3B2B" w14:textId="77777777" w:rsidR="00EA08E0" w:rsidRDefault="007B7512">
                  <w:pPr>
                    <w:widowControl/>
                    <w:jc w:val="center"/>
                    <w:rPr>
                      <w:rFonts w:ascii="Calibri" w:hAnsi="Calibri"/>
                      <w:color w:val="000000"/>
                      <w:kern w:val="0"/>
                      <w:szCs w:val="21"/>
                    </w:rPr>
                  </w:pPr>
                  <w:r>
                    <w:rPr>
                      <w:rFonts w:ascii="Calibri" w:hAnsi="Calibri" w:hint="eastAsia"/>
                      <w:bCs/>
                      <w:color w:val="000000"/>
                      <w:kern w:val="0"/>
                      <w:szCs w:val="21"/>
                    </w:rPr>
                    <w:t>工程招标</w:t>
                  </w:r>
                </w:p>
              </w:tc>
            </w:tr>
            <w:tr w:rsidR="00EA08E0" w14:paraId="0C89D72B" w14:textId="77777777">
              <w:trPr>
                <w:trHeight w:val="383"/>
                <w:jc w:val="center"/>
              </w:trPr>
              <w:tc>
                <w:tcPr>
                  <w:tcW w:w="3136" w:type="dxa"/>
                  <w:vAlign w:val="center"/>
                </w:tcPr>
                <w:p w14:paraId="73D6D65C" w14:textId="77777777" w:rsidR="00EA08E0" w:rsidRDefault="007B7512">
                  <w:pPr>
                    <w:widowControl/>
                    <w:jc w:val="center"/>
                    <w:rPr>
                      <w:rFonts w:ascii="Calibri" w:hAnsi="Calibri"/>
                      <w:bCs/>
                      <w:color w:val="000000"/>
                      <w:kern w:val="0"/>
                      <w:szCs w:val="21"/>
                    </w:rPr>
                  </w:pPr>
                  <w:r>
                    <w:rPr>
                      <w:rFonts w:ascii="Calibri" w:hAnsi="Calibri"/>
                      <w:bCs/>
                      <w:color w:val="000000"/>
                      <w:kern w:val="0"/>
                      <w:szCs w:val="21"/>
                    </w:rPr>
                    <w:t>100</w:t>
                  </w:r>
                  <w:r>
                    <w:rPr>
                      <w:rFonts w:ascii="Calibri" w:hAnsi="Calibri" w:hint="eastAsia"/>
                      <w:bCs/>
                      <w:color w:val="000000"/>
                      <w:kern w:val="0"/>
                      <w:szCs w:val="21"/>
                    </w:rPr>
                    <w:t>以下</w:t>
                  </w:r>
                </w:p>
              </w:tc>
              <w:tc>
                <w:tcPr>
                  <w:tcW w:w="1230" w:type="dxa"/>
                  <w:vAlign w:val="center"/>
                </w:tcPr>
                <w:p w14:paraId="13EA7DD0" w14:textId="77777777" w:rsidR="00EA08E0" w:rsidRDefault="007B7512">
                  <w:pPr>
                    <w:jc w:val="center"/>
                    <w:rPr>
                      <w:rFonts w:ascii="Calibri" w:hAnsi="Calibri"/>
                      <w:bCs/>
                      <w:color w:val="000000"/>
                      <w:kern w:val="0"/>
                      <w:szCs w:val="21"/>
                    </w:rPr>
                  </w:pPr>
                  <w:r>
                    <w:rPr>
                      <w:rFonts w:ascii="Calibri" w:hAnsi="Calibri"/>
                      <w:bCs/>
                      <w:color w:val="000000"/>
                      <w:kern w:val="0"/>
                      <w:szCs w:val="21"/>
                    </w:rPr>
                    <w:t>1.20%</w:t>
                  </w:r>
                </w:p>
              </w:tc>
              <w:tc>
                <w:tcPr>
                  <w:tcW w:w="1231" w:type="dxa"/>
                  <w:vAlign w:val="center"/>
                </w:tcPr>
                <w:p w14:paraId="25E947BE" w14:textId="77777777" w:rsidR="00EA08E0" w:rsidRDefault="007B7512">
                  <w:pPr>
                    <w:jc w:val="center"/>
                    <w:rPr>
                      <w:rFonts w:ascii="Calibri" w:hAnsi="Calibri"/>
                      <w:bCs/>
                      <w:color w:val="000000"/>
                      <w:kern w:val="0"/>
                      <w:szCs w:val="21"/>
                    </w:rPr>
                  </w:pPr>
                  <w:r>
                    <w:rPr>
                      <w:rFonts w:ascii="Calibri" w:hAnsi="Calibri"/>
                      <w:bCs/>
                      <w:color w:val="000000"/>
                      <w:kern w:val="0"/>
                      <w:szCs w:val="21"/>
                    </w:rPr>
                    <w:t>1.20</w:t>
                  </w:r>
                  <w:r>
                    <w:rPr>
                      <w:rFonts w:ascii="Calibri" w:hAnsi="Calibri"/>
                      <w:bCs/>
                      <w:color w:val="000000"/>
                      <w:kern w:val="0"/>
                      <w:szCs w:val="21"/>
                    </w:rPr>
                    <w:cr/>
                    <w:t>%</w:t>
                  </w:r>
                </w:p>
              </w:tc>
              <w:tc>
                <w:tcPr>
                  <w:tcW w:w="1231" w:type="dxa"/>
                  <w:vAlign w:val="center"/>
                </w:tcPr>
                <w:p w14:paraId="0171F9D3" w14:textId="77777777" w:rsidR="00EA08E0" w:rsidRDefault="007B7512">
                  <w:pPr>
                    <w:jc w:val="center"/>
                    <w:rPr>
                      <w:rFonts w:ascii="Calibri" w:hAnsi="Calibri"/>
                      <w:bCs/>
                      <w:color w:val="000000"/>
                      <w:kern w:val="0"/>
                      <w:szCs w:val="21"/>
                    </w:rPr>
                  </w:pPr>
                  <w:r>
                    <w:rPr>
                      <w:rFonts w:ascii="Calibri" w:hAnsi="Calibri"/>
                      <w:bCs/>
                      <w:color w:val="000000"/>
                      <w:kern w:val="0"/>
                      <w:szCs w:val="21"/>
                    </w:rPr>
                    <w:cr/>
                    <w:t>0.80%</w:t>
                  </w:r>
                </w:p>
              </w:tc>
            </w:tr>
            <w:tr w:rsidR="00EA08E0" w14:paraId="20501FBA" w14:textId="77777777">
              <w:trPr>
                <w:trHeight w:val="319"/>
                <w:jc w:val="center"/>
              </w:trPr>
              <w:tc>
                <w:tcPr>
                  <w:tcW w:w="3136" w:type="dxa"/>
                  <w:vAlign w:val="center"/>
                </w:tcPr>
                <w:p w14:paraId="1F1032FD" w14:textId="77777777" w:rsidR="00EA08E0" w:rsidRDefault="007B7512">
                  <w:pPr>
                    <w:widowControl/>
                    <w:jc w:val="center"/>
                    <w:rPr>
                      <w:rFonts w:ascii="Calibri" w:hAnsi="Calibri"/>
                      <w:bCs/>
                      <w:color w:val="000000"/>
                      <w:kern w:val="0"/>
                      <w:szCs w:val="21"/>
                    </w:rPr>
                  </w:pPr>
                  <w:r>
                    <w:rPr>
                      <w:rFonts w:ascii="Calibri" w:hAnsi="Calibri"/>
                      <w:bCs/>
                      <w:color w:val="000000"/>
                      <w:kern w:val="0"/>
                      <w:szCs w:val="21"/>
                    </w:rPr>
                    <w:t>100-500</w:t>
                  </w:r>
                </w:p>
              </w:tc>
              <w:tc>
                <w:tcPr>
                  <w:tcW w:w="1230" w:type="dxa"/>
                  <w:vAlign w:val="center"/>
                </w:tcPr>
                <w:p w14:paraId="4B80D2E3" w14:textId="77777777" w:rsidR="00EA08E0" w:rsidRDefault="007B7512">
                  <w:pPr>
                    <w:jc w:val="center"/>
                    <w:rPr>
                      <w:rFonts w:ascii="Calibri" w:hAnsi="Calibri"/>
                      <w:bCs/>
                      <w:color w:val="000000"/>
                      <w:kern w:val="0"/>
                      <w:szCs w:val="21"/>
                    </w:rPr>
                  </w:pPr>
                  <w:r>
                    <w:rPr>
                      <w:rFonts w:ascii="Calibri" w:hAnsi="Calibri"/>
                      <w:bCs/>
                      <w:color w:val="000000"/>
                      <w:kern w:val="0"/>
                      <w:szCs w:val="21"/>
                    </w:rPr>
                    <w:t>0.88%</w:t>
                  </w:r>
                </w:p>
              </w:tc>
              <w:tc>
                <w:tcPr>
                  <w:tcW w:w="1231" w:type="dxa"/>
                  <w:vAlign w:val="center"/>
                </w:tcPr>
                <w:p w14:paraId="28272EC9" w14:textId="77777777" w:rsidR="00EA08E0" w:rsidRDefault="007B7512">
                  <w:pPr>
                    <w:jc w:val="center"/>
                    <w:rPr>
                      <w:rFonts w:ascii="Calibri" w:hAnsi="Calibri"/>
                      <w:bCs/>
                      <w:color w:val="000000"/>
                      <w:kern w:val="0"/>
                      <w:szCs w:val="21"/>
                    </w:rPr>
                  </w:pPr>
                  <w:r>
                    <w:rPr>
                      <w:rFonts w:ascii="Calibri" w:hAnsi="Calibri"/>
                      <w:bCs/>
                      <w:color w:val="000000"/>
                      <w:kern w:val="0"/>
                      <w:szCs w:val="21"/>
                    </w:rPr>
                    <w:t>0.64%</w:t>
                  </w:r>
                </w:p>
              </w:tc>
              <w:tc>
                <w:tcPr>
                  <w:tcW w:w="1231" w:type="dxa"/>
                  <w:vAlign w:val="center"/>
                </w:tcPr>
                <w:p w14:paraId="023AAECA" w14:textId="77777777" w:rsidR="00EA08E0" w:rsidRDefault="007B7512">
                  <w:pPr>
                    <w:jc w:val="center"/>
                    <w:rPr>
                      <w:rFonts w:ascii="Calibri" w:hAnsi="Calibri"/>
                      <w:bCs/>
                      <w:color w:val="000000"/>
                      <w:kern w:val="0"/>
                      <w:szCs w:val="21"/>
                    </w:rPr>
                  </w:pPr>
                  <w:r>
                    <w:rPr>
                      <w:rFonts w:ascii="Calibri" w:hAnsi="Calibri"/>
                      <w:bCs/>
                      <w:color w:val="000000"/>
                      <w:kern w:val="0"/>
                      <w:szCs w:val="21"/>
                    </w:rPr>
                    <w:t>0.56%</w:t>
                  </w:r>
                </w:p>
              </w:tc>
            </w:tr>
            <w:tr w:rsidR="00EA08E0" w14:paraId="335C49D3" w14:textId="77777777">
              <w:trPr>
                <w:trHeight w:val="369"/>
                <w:jc w:val="center"/>
              </w:trPr>
              <w:tc>
                <w:tcPr>
                  <w:tcW w:w="3136" w:type="dxa"/>
                  <w:vAlign w:val="center"/>
                </w:tcPr>
                <w:p w14:paraId="3CDDD9B8" w14:textId="77777777" w:rsidR="00EA08E0" w:rsidRDefault="007B7512">
                  <w:pPr>
                    <w:widowControl/>
                    <w:jc w:val="center"/>
                    <w:rPr>
                      <w:rFonts w:ascii="Calibri" w:hAnsi="Calibri"/>
                      <w:bCs/>
                      <w:color w:val="000000"/>
                      <w:kern w:val="0"/>
                      <w:szCs w:val="21"/>
                    </w:rPr>
                  </w:pPr>
                  <w:r>
                    <w:rPr>
                      <w:rFonts w:ascii="Calibri" w:hAnsi="Calibri"/>
                      <w:bCs/>
                      <w:color w:val="000000"/>
                      <w:kern w:val="0"/>
                      <w:szCs w:val="21"/>
                    </w:rPr>
                    <w:t>500-1000</w:t>
                  </w:r>
                </w:p>
              </w:tc>
              <w:tc>
                <w:tcPr>
                  <w:tcW w:w="1230" w:type="dxa"/>
                  <w:vAlign w:val="center"/>
                </w:tcPr>
                <w:p w14:paraId="25F64CB3" w14:textId="77777777" w:rsidR="00EA08E0" w:rsidRDefault="007B7512">
                  <w:pPr>
                    <w:jc w:val="center"/>
                    <w:rPr>
                      <w:rFonts w:ascii="Calibri" w:hAnsi="Calibri"/>
                      <w:bCs/>
                      <w:color w:val="000000"/>
                      <w:kern w:val="0"/>
                      <w:szCs w:val="21"/>
                    </w:rPr>
                  </w:pPr>
                  <w:r>
                    <w:rPr>
                      <w:rFonts w:ascii="Calibri" w:hAnsi="Calibri"/>
                      <w:bCs/>
                      <w:color w:val="000000"/>
                      <w:kern w:val="0"/>
                      <w:szCs w:val="21"/>
                    </w:rPr>
                    <w:t>0.64%</w:t>
                  </w:r>
                </w:p>
              </w:tc>
              <w:tc>
                <w:tcPr>
                  <w:tcW w:w="1231" w:type="dxa"/>
                  <w:vAlign w:val="center"/>
                </w:tcPr>
                <w:p w14:paraId="74E9353B" w14:textId="77777777" w:rsidR="00EA08E0" w:rsidRDefault="007B7512">
                  <w:pPr>
                    <w:jc w:val="center"/>
                    <w:rPr>
                      <w:rFonts w:ascii="Calibri" w:hAnsi="Calibri"/>
                      <w:bCs/>
                      <w:color w:val="000000"/>
                      <w:kern w:val="0"/>
                      <w:szCs w:val="21"/>
                    </w:rPr>
                  </w:pPr>
                  <w:r>
                    <w:rPr>
                      <w:rFonts w:ascii="Calibri" w:hAnsi="Calibri"/>
                      <w:bCs/>
                      <w:color w:val="000000"/>
                      <w:kern w:val="0"/>
                      <w:szCs w:val="21"/>
                    </w:rPr>
                    <w:t>0.36</w:t>
                  </w:r>
                  <w:r>
                    <w:rPr>
                      <w:rFonts w:ascii="Calibri" w:hAnsi="Calibri"/>
                      <w:bCs/>
                      <w:color w:val="000000"/>
                      <w:kern w:val="0"/>
                      <w:szCs w:val="21"/>
                    </w:rPr>
                    <w:cr/>
                    <w:t>%</w:t>
                  </w:r>
                </w:p>
              </w:tc>
              <w:tc>
                <w:tcPr>
                  <w:tcW w:w="1231" w:type="dxa"/>
                  <w:vAlign w:val="center"/>
                </w:tcPr>
                <w:p w14:paraId="31AC2034" w14:textId="77777777" w:rsidR="00EA08E0" w:rsidRDefault="007B7512">
                  <w:pPr>
                    <w:jc w:val="center"/>
                    <w:rPr>
                      <w:rFonts w:ascii="Calibri" w:hAnsi="Calibri"/>
                      <w:bCs/>
                      <w:color w:val="000000"/>
                      <w:kern w:val="0"/>
                      <w:szCs w:val="21"/>
                    </w:rPr>
                  </w:pPr>
                  <w:r>
                    <w:rPr>
                      <w:rFonts w:ascii="Calibri" w:hAnsi="Calibri"/>
                      <w:bCs/>
                      <w:color w:val="000000"/>
                      <w:kern w:val="0"/>
                      <w:szCs w:val="21"/>
                    </w:rPr>
                    <w:t>0.44%</w:t>
                  </w:r>
                </w:p>
              </w:tc>
            </w:tr>
            <w:tr w:rsidR="00EA08E0" w14:paraId="07CB251F" w14:textId="77777777">
              <w:trPr>
                <w:trHeight w:val="333"/>
                <w:jc w:val="center"/>
              </w:trPr>
              <w:tc>
                <w:tcPr>
                  <w:tcW w:w="3136" w:type="dxa"/>
                  <w:vAlign w:val="center"/>
                </w:tcPr>
                <w:p w14:paraId="768902CF" w14:textId="77777777" w:rsidR="00EA08E0" w:rsidRDefault="007B7512">
                  <w:pPr>
                    <w:widowControl/>
                    <w:jc w:val="center"/>
                    <w:rPr>
                      <w:rFonts w:ascii="Calibri" w:hAnsi="Calibri"/>
                      <w:bCs/>
                      <w:color w:val="000000"/>
                      <w:kern w:val="0"/>
                      <w:szCs w:val="21"/>
                    </w:rPr>
                  </w:pPr>
                  <w:r>
                    <w:rPr>
                      <w:rFonts w:ascii="Calibri" w:hAnsi="Calibri"/>
                      <w:bCs/>
                      <w:color w:val="000000"/>
                      <w:kern w:val="0"/>
                      <w:szCs w:val="21"/>
                    </w:rPr>
                    <w:t>1000-5000</w:t>
                  </w:r>
                </w:p>
              </w:tc>
              <w:tc>
                <w:tcPr>
                  <w:tcW w:w="1230" w:type="dxa"/>
                  <w:vAlign w:val="center"/>
                </w:tcPr>
                <w:p w14:paraId="013DB344" w14:textId="77777777" w:rsidR="00EA08E0" w:rsidRDefault="007B7512">
                  <w:pPr>
                    <w:jc w:val="center"/>
                    <w:rPr>
                      <w:rFonts w:ascii="Calibri" w:hAnsi="Calibri"/>
                      <w:bCs/>
                      <w:color w:val="000000"/>
                      <w:kern w:val="0"/>
                      <w:szCs w:val="21"/>
                    </w:rPr>
                  </w:pPr>
                  <w:r>
                    <w:rPr>
                      <w:rFonts w:ascii="Calibri" w:hAnsi="Calibri"/>
                      <w:bCs/>
                      <w:color w:val="000000"/>
                      <w:kern w:val="0"/>
                      <w:szCs w:val="21"/>
                    </w:rPr>
                    <w:t>0.40%</w:t>
                  </w:r>
                </w:p>
              </w:tc>
              <w:tc>
                <w:tcPr>
                  <w:tcW w:w="1231" w:type="dxa"/>
                  <w:vAlign w:val="center"/>
                </w:tcPr>
                <w:p w14:paraId="3712F91E" w14:textId="77777777" w:rsidR="00EA08E0" w:rsidRDefault="007B7512">
                  <w:pPr>
                    <w:jc w:val="center"/>
                    <w:rPr>
                      <w:rFonts w:ascii="Calibri" w:hAnsi="Calibri"/>
                      <w:bCs/>
                      <w:color w:val="000000"/>
                      <w:kern w:val="0"/>
                      <w:szCs w:val="21"/>
                    </w:rPr>
                  </w:pPr>
                  <w:r>
                    <w:rPr>
                      <w:rFonts w:ascii="Calibri" w:hAnsi="Calibri"/>
                      <w:bCs/>
                      <w:color w:val="000000"/>
                      <w:kern w:val="0"/>
                      <w:szCs w:val="21"/>
                    </w:rPr>
                    <w:t>0.20</w:t>
                  </w:r>
                  <w:r>
                    <w:rPr>
                      <w:rFonts w:ascii="Calibri" w:hAnsi="Calibri"/>
                      <w:bCs/>
                      <w:color w:val="000000"/>
                      <w:kern w:val="0"/>
                      <w:szCs w:val="21"/>
                    </w:rPr>
                    <w:cr/>
                    <w:t>%</w:t>
                  </w:r>
                </w:p>
              </w:tc>
              <w:tc>
                <w:tcPr>
                  <w:tcW w:w="1231" w:type="dxa"/>
                  <w:vAlign w:val="center"/>
                </w:tcPr>
                <w:p w14:paraId="6DEBBD54" w14:textId="77777777" w:rsidR="00EA08E0" w:rsidRDefault="007B7512">
                  <w:pPr>
                    <w:jc w:val="center"/>
                    <w:rPr>
                      <w:rFonts w:ascii="Calibri" w:hAnsi="Calibri"/>
                      <w:bCs/>
                      <w:color w:val="000000"/>
                      <w:kern w:val="0"/>
                      <w:szCs w:val="21"/>
                    </w:rPr>
                  </w:pPr>
                  <w:r>
                    <w:rPr>
                      <w:rFonts w:ascii="Calibri" w:hAnsi="Calibri"/>
                      <w:bCs/>
                      <w:color w:val="000000"/>
                      <w:kern w:val="0"/>
                      <w:szCs w:val="21"/>
                    </w:rPr>
                    <w:t>0.28%</w:t>
                  </w:r>
                </w:p>
              </w:tc>
            </w:tr>
          </w:tbl>
          <w:p w14:paraId="30ED1ED6" w14:textId="77777777" w:rsidR="00EA08E0" w:rsidRDefault="007B7512">
            <w:pPr>
              <w:spacing w:line="300" w:lineRule="exact"/>
              <w:jc w:val="left"/>
              <w:rPr>
                <w:szCs w:val="21"/>
              </w:rPr>
            </w:pPr>
            <w:r>
              <w:rPr>
                <w:szCs w:val="21"/>
              </w:rPr>
              <w:t>（</w:t>
            </w:r>
            <w:r>
              <w:rPr>
                <w:szCs w:val="21"/>
              </w:rPr>
              <w:t>2</w:t>
            </w:r>
            <w:r>
              <w:rPr>
                <w:szCs w:val="21"/>
              </w:rPr>
              <w:t>）成交供应商在成交通知书发出前以银行转账或现金形式支付代理服务费；采购代理机构也可以从成交供应商的磋商保证金中扣除上述金额的代理服务费，余款按供应商所汇入磋商保证金的账户原路退回，如无法原路返回，则按《代理服务费承诺书》列明的账户退回。</w:t>
            </w:r>
          </w:p>
          <w:p w14:paraId="13C4BB68" w14:textId="77777777" w:rsidR="00EA08E0" w:rsidRDefault="007B7512">
            <w:pPr>
              <w:spacing w:line="300" w:lineRule="exact"/>
              <w:jc w:val="left"/>
              <w:rPr>
                <w:kern w:val="0"/>
                <w:szCs w:val="21"/>
              </w:rPr>
            </w:pPr>
            <w:r>
              <w:rPr>
                <w:rFonts w:hint="eastAsia"/>
                <w:kern w:val="0"/>
                <w:szCs w:val="21"/>
              </w:rPr>
              <w:t>开户银行：广西北部湾银行南宁市金湖支行</w:t>
            </w:r>
          </w:p>
          <w:p w14:paraId="7D563914" w14:textId="77777777" w:rsidR="00EA08E0" w:rsidRDefault="007B7512">
            <w:pPr>
              <w:spacing w:line="300" w:lineRule="exact"/>
              <w:jc w:val="left"/>
              <w:rPr>
                <w:kern w:val="0"/>
                <w:szCs w:val="21"/>
              </w:rPr>
            </w:pPr>
            <w:r>
              <w:rPr>
                <w:rFonts w:hint="eastAsia"/>
                <w:kern w:val="0"/>
                <w:szCs w:val="21"/>
              </w:rPr>
              <w:t>（银行地址：南宁市金湖路</w:t>
            </w:r>
            <w:r>
              <w:rPr>
                <w:rFonts w:hint="eastAsia"/>
                <w:kern w:val="0"/>
                <w:szCs w:val="21"/>
              </w:rPr>
              <w:t>57</w:t>
            </w:r>
            <w:r>
              <w:rPr>
                <w:rFonts w:hint="eastAsia"/>
                <w:kern w:val="0"/>
                <w:szCs w:val="21"/>
              </w:rPr>
              <w:t>号文德大厦</w:t>
            </w:r>
            <w:r>
              <w:rPr>
                <w:rFonts w:hint="eastAsia"/>
                <w:kern w:val="0"/>
                <w:szCs w:val="21"/>
              </w:rPr>
              <w:t>1</w:t>
            </w:r>
            <w:r>
              <w:rPr>
                <w:rFonts w:hint="eastAsia"/>
                <w:kern w:val="0"/>
                <w:szCs w:val="21"/>
              </w:rPr>
              <w:t>楼）</w:t>
            </w:r>
          </w:p>
          <w:p w14:paraId="6FD8AC39" w14:textId="77777777" w:rsidR="00EA08E0" w:rsidRDefault="007B7512">
            <w:pPr>
              <w:spacing w:line="300" w:lineRule="exact"/>
              <w:jc w:val="left"/>
              <w:rPr>
                <w:kern w:val="0"/>
                <w:szCs w:val="21"/>
              </w:rPr>
            </w:pPr>
            <w:r>
              <w:rPr>
                <w:rFonts w:hint="eastAsia"/>
                <w:kern w:val="0"/>
                <w:szCs w:val="21"/>
              </w:rPr>
              <w:t>开户名称：广西机电设备招标有限公司</w:t>
            </w:r>
          </w:p>
          <w:p w14:paraId="6653FF90" w14:textId="77777777" w:rsidR="00EA08E0" w:rsidRDefault="007B7512">
            <w:pPr>
              <w:spacing w:line="300" w:lineRule="exact"/>
              <w:jc w:val="left"/>
              <w:rPr>
                <w:kern w:val="0"/>
                <w:szCs w:val="21"/>
              </w:rPr>
            </w:pPr>
            <w:r>
              <w:rPr>
                <w:rFonts w:hint="eastAsia"/>
                <w:kern w:val="0"/>
                <w:szCs w:val="21"/>
              </w:rPr>
              <w:t>银行账号：</w:t>
            </w:r>
            <w:r>
              <w:rPr>
                <w:rFonts w:hint="eastAsia"/>
                <w:kern w:val="0"/>
                <w:szCs w:val="21"/>
              </w:rPr>
              <w:t>1705012090027723 (</w:t>
            </w:r>
            <w:r>
              <w:rPr>
                <w:rFonts w:hint="eastAsia"/>
                <w:kern w:val="0"/>
                <w:szCs w:val="21"/>
              </w:rPr>
              <w:t>联行号</w:t>
            </w:r>
            <w:r>
              <w:rPr>
                <w:rFonts w:hint="eastAsia"/>
                <w:kern w:val="0"/>
                <w:szCs w:val="21"/>
              </w:rPr>
              <w:t xml:space="preserve"> 313611017053)</w:t>
            </w:r>
          </w:p>
          <w:p w14:paraId="3F803711" w14:textId="77777777" w:rsidR="00EA08E0" w:rsidRDefault="007B7512">
            <w:pPr>
              <w:spacing w:line="300" w:lineRule="exact"/>
              <w:jc w:val="left"/>
              <w:rPr>
                <w:kern w:val="0"/>
                <w:szCs w:val="21"/>
              </w:rPr>
            </w:pPr>
            <w:r>
              <w:rPr>
                <w:rFonts w:hint="eastAsia"/>
                <w:kern w:val="0"/>
                <w:szCs w:val="21"/>
              </w:rPr>
              <w:t>财务联系人：吴茜（电话：</w:t>
            </w:r>
            <w:r>
              <w:rPr>
                <w:rFonts w:hint="eastAsia"/>
                <w:kern w:val="0"/>
                <w:szCs w:val="21"/>
              </w:rPr>
              <w:t>0771-2821398</w:t>
            </w:r>
            <w:r>
              <w:rPr>
                <w:rFonts w:hint="eastAsia"/>
                <w:kern w:val="0"/>
                <w:szCs w:val="21"/>
              </w:rPr>
              <w:t>）</w:t>
            </w:r>
          </w:p>
        </w:tc>
      </w:tr>
      <w:tr w:rsidR="00EA08E0" w14:paraId="5D26B8C5"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44521C2C" w14:textId="77777777" w:rsidR="00EA08E0" w:rsidRDefault="007B7512">
            <w:pPr>
              <w:spacing w:line="300" w:lineRule="exact"/>
              <w:jc w:val="center"/>
              <w:rPr>
                <w:b/>
                <w:szCs w:val="21"/>
              </w:rPr>
            </w:pPr>
            <w:r>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1D0F8FF7" w14:textId="77777777" w:rsidR="00EA08E0" w:rsidRDefault="007B7512">
            <w:pPr>
              <w:spacing w:line="300" w:lineRule="exact"/>
              <w:jc w:val="center"/>
              <w:rPr>
                <w:szCs w:val="20"/>
              </w:rPr>
            </w:pPr>
            <w:r>
              <w:rPr>
                <w:rFonts w:hint="eastAsia"/>
                <w:szCs w:val="20"/>
              </w:rPr>
              <w:t>附件</w:t>
            </w:r>
          </w:p>
        </w:tc>
        <w:tc>
          <w:tcPr>
            <w:tcW w:w="7371" w:type="dxa"/>
            <w:tcBorders>
              <w:top w:val="single" w:sz="4" w:space="0" w:color="auto"/>
              <w:left w:val="single" w:sz="4" w:space="0" w:color="auto"/>
              <w:bottom w:val="single" w:sz="4" w:space="0" w:color="auto"/>
              <w:right w:val="single" w:sz="4" w:space="0" w:color="auto"/>
            </w:tcBorders>
            <w:vAlign w:val="center"/>
          </w:tcPr>
          <w:p w14:paraId="7912B13F" w14:textId="77777777" w:rsidR="00EA08E0" w:rsidRDefault="007B7512">
            <w:pPr>
              <w:spacing w:line="276" w:lineRule="auto"/>
              <w:rPr>
                <w:szCs w:val="21"/>
                <w:u w:val="single"/>
              </w:rPr>
            </w:pPr>
            <w:r>
              <w:rPr>
                <w:sz w:val="22"/>
                <w:szCs w:val="22"/>
              </w:rPr>
              <w:sym w:font="Wingdings 2" w:char="F052"/>
            </w:r>
            <w:r>
              <w:rPr>
                <w:rFonts w:hint="eastAsia"/>
                <w:szCs w:val="21"/>
              </w:rPr>
              <w:t>无</w:t>
            </w:r>
            <w:r>
              <w:rPr>
                <w:szCs w:val="21"/>
                <w:u w:val="single"/>
              </w:rPr>
              <w:t xml:space="preserve"> </w:t>
            </w:r>
          </w:p>
        </w:tc>
      </w:tr>
      <w:tr w:rsidR="00EA08E0" w14:paraId="63350546"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318B3336" w14:textId="77777777" w:rsidR="00EA08E0" w:rsidRDefault="007B7512">
            <w:pPr>
              <w:spacing w:line="300" w:lineRule="exact"/>
              <w:jc w:val="center"/>
              <w:rPr>
                <w:b/>
                <w:szCs w:val="21"/>
              </w:rPr>
            </w:pPr>
            <w:r>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443869B2" w14:textId="77777777" w:rsidR="00EA08E0" w:rsidRDefault="007B7512">
            <w:pPr>
              <w:spacing w:line="300" w:lineRule="exact"/>
              <w:jc w:val="center"/>
              <w:rPr>
                <w:szCs w:val="20"/>
              </w:rPr>
            </w:pPr>
            <w:r>
              <w:rPr>
                <w:rFonts w:hint="eastAsia"/>
                <w:szCs w:val="20"/>
              </w:rPr>
              <w:t>图纸</w:t>
            </w:r>
          </w:p>
        </w:tc>
        <w:tc>
          <w:tcPr>
            <w:tcW w:w="7371" w:type="dxa"/>
            <w:tcBorders>
              <w:top w:val="single" w:sz="4" w:space="0" w:color="auto"/>
              <w:left w:val="single" w:sz="4" w:space="0" w:color="auto"/>
              <w:bottom w:val="single" w:sz="4" w:space="0" w:color="auto"/>
              <w:right w:val="single" w:sz="4" w:space="0" w:color="auto"/>
            </w:tcBorders>
            <w:vAlign w:val="center"/>
          </w:tcPr>
          <w:p w14:paraId="433BABA7" w14:textId="77777777" w:rsidR="00EA08E0" w:rsidRDefault="007B7512">
            <w:pPr>
              <w:spacing w:line="276" w:lineRule="auto"/>
              <w:rPr>
                <w:szCs w:val="21"/>
                <w:u w:val="single"/>
              </w:rPr>
            </w:pPr>
            <w:r>
              <w:rPr>
                <w:sz w:val="22"/>
                <w:szCs w:val="22"/>
              </w:rPr>
              <w:sym w:font="Wingdings 2" w:char="F052"/>
            </w:r>
            <w:r>
              <w:rPr>
                <w:rFonts w:hint="eastAsia"/>
                <w:szCs w:val="21"/>
              </w:rPr>
              <w:t>无</w:t>
            </w:r>
          </w:p>
        </w:tc>
      </w:tr>
      <w:tr w:rsidR="00EA08E0" w14:paraId="142E1828"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041845F2" w14:textId="77777777" w:rsidR="00EA08E0" w:rsidRDefault="007B7512">
            <w:pPr>
              <w:spacing w:line="300" w:lineRule="exact"/>
              <w:jc w:val="center"/>
              <w:rPr>
                <w:b/>
                <w:szCs w:val="21"/>
              </w:rPr>
            </w:pPr>
            <w:r>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323FFD87" w14:textId="77777777" w:rsidR="00EA08E0" w:rsidRDefault="007B7512">
            <w:pPr>
              <w:spacing w:line="300" w:lineRule="exact"/>
              <w:jc w:val="center"/>
              <w:rPr>
                <w:szCs w:val="20"/>
              </w:rPr>
            </w:pPr>
            <w:r>
              <w:rPr>
                <w:rFonts w:hint="eastAsia"/>
                <w:szCs w:val="20"/>
              </w:rPr>
              <w:t>其他事项</w:t>
            </w:r>
          </w:p>
        </w:tc>
        <w:tc>
          <w:tcPr>
            <w:tcW w:w="7371" w:type="dxa"/>
            <w:tcBorders>
              <w:top w:val="single" w:sz="4" w:space="0" w:color="auto"/>
              <w:left w:val="single" w:sz="4" w:space="0" w:color="auto"/>
              <w:bottom w:val="single" w:sz="4" w:space="0" w:color="auto"/>
              <w:right w:val="single" w:sz="4" w:space="0" w:color="auto"/>
            </w:tcBorders>
            <w:vAlign w:val="center"/>
          </w:tcPr>
          <w:p w14:paraId="5BEDE8C0" w14:textId="77777777" w:rsidR="00EA08E0" w:rsidRDefault="007B7512">
            <w:pPr>
              <w:spacing w:line="276" w:lineRule="auto"/>
              <w:rPr>
                <w:szCs w:val="21"/>
              </w:rPr>
            </w:pPr>
            <w:r>
              <w:rPr>
                <w:rFonts w:hint="eastAsia"/>
                <w:szCs w:val="21"/>
              </w:rPr>
              <w:t>构成本采购文件的各个组成文件应互为解释，互为说明：</w:t>
            </w:r>
          </w:p>
          <w:p w14:paraId="5106FD3E" w14:textId="77777777" w:rsidR="00EA08E0" w:rsidRDefault="007B7512">
            <w:pPr>
              <w:spacing w:line="276" w:lineRule="auto"/>
              <w:rPr>
                <w:sz w:val="24"/>
              </w:rPr>
            </w:pPr>
            <w:r>
              <w:rPr>
                <w:rFonts w:hint="eastAsia"/>
                <w:szCs w:val="21"/>
              </w:rPr>
              <w:t>除采购文件中有特别规定外，仅适用于招标投标阶段的规定，按更正公告（澄清公告）、磋商公告、采购需求、供应商须知、评审方法及标准、合同条款格式、响应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476167D5" w14:textId="77777777" w:rsidR="00EA08E0" w:rsidRDefault="00EA08E0"/>
    <w:bookmarkEnd w:id="50"/>
    <w:p w14:paraId="7ED94425" w14:textId="77777777" w:rsidR="00EA08E0" w:rsidRDefault="007B7512">
      <w:pPr>
        <w:spacing w:before="120" w:line="320" w:lineRule="atLeast"/>
        <w:outlineLvl w:val="1"/>
        <w:rPr>
          <w:b/>
          <w:bCs/>
          <w:kern w:val="0"/>
          <w:szCs w:val="21"/>
        </w:rPr>
      </w:pPr>
      <w:r>
        <w:rPr>
          <w:szCs w:val="21"/>
        </w:rPr>
        <w:br w:type="page"/>
      </w:r>
      <w:r>
        <w:rPr>
          <w:b/>
          <w:bCs/>
          <w:kern w:val="0"/>
          <w:szCs w:val="21"/>
        </w:rPr>
        <w:lastRenderedPageBreak/>
        <w:t>1</w:t>
      </w:r>
      <w:r>
        <w:rPr>
          <w:b/>
          <w:bCs/>
          <w:kern w:val="0"/>
          <w:szCs w:val="21"/>
        </w:rPr>
        <w:t>．总则</w:t>
      </w:r>
    </w:p>
    <w:p w14:paraId="7018439D" w14:textId="77777777" w:rsidR="00EA08E0" w:rsidRDefault="007B7512">
      <w:pPr>
        <w:spacing w:before="120" w:line="320" w:lineRule="atLeast"/>
        <w:ind w:firstLineChars="200" w:firstLine="422"/>
        <w:outlineLvl w:val="2"/>
        <w:rPr>
          <w:b/>
          <w:bCs/>
          <w:kern w:val="0"/>
          <w:szCs w:val="21"/>
        </w:rPr>
      </w:pPr>
      <w:bookmarkStart w:id="52" w:name="_Toc254970527"/>
      <w:bookmarkStart w:id="53" w:name="_Toc254970668"/>
      <w:r>
        <w:rPr>
          <w:b/>
          <w:bCs/>
          <w:kern w:val="0"/>
          <w:szCs w:val="21"/>
        </w:rPr>
        <w:t>1.1</w:t>
      </w:r>
      <w:r>
        <w:rPr>
          <w:b/>
          <w:bCs/>
          <w:kern w:val="0"/>
          <w:szCs w:val="21"/>
        </w:rPr>
        <w:t>适用范围</w:t>
      </w:r>
      <w:bookmarkEnd w:id="52"/>
      <w:bookmarkEnd w:id="53"/>
    </w:p>
    <w:p w14:paraId="6DE6C7C2" w14:textId="77777777" w:rsidR="00EA08E0" w:rsidRDefault="007B7512">
      <w:pPr>
        <w:spacing w:before="120" w:line="320" w:lineRule="atLeast"/>
        <w:ind w:firstLineChars="200" w:firstLine="420"/>
        <w:rPr>
          <w:szCs w:val="21"/>
        </w:rPr>
      </w:pPr>
      <w:r>
        <w:rPr>
          <w:szCs w:val="21"/>
        </w:rPr>
        <w:t>本采购文件适用于供应商须知前附表所述项目的</w:t>
      </w:r>
      <w:r>
        <w:rPr>
          <w:rFonts w:hint="eastAsia"/>
          <w:szCs w:val="21"/>
        </w:rPr>
        <w:t>政府采购活动。</w:t>
      </w:r>
    </w:p>
    <w:p w14:paraId="498A42B4" w14:textId="77777777" w:rsidR="00EA08E0" w:rsidRDefault="007B7512">
      <w:pPr>
        <w:spacing w:before="120" w:line="320" w:lineRule="atLeast"/>
        <w:ind w:firstLineChars="200" w:firstLine="422"/>
        <w:outlineLvl w:val="2"/>
        <w:rPr>
          <w:b/>
          <w:bCs/>
          <w:kern w:val="0"/>
          <w:szCs w:val="21"/>
        </w:rPr>
      </w:pPr>
      <w:bookmarkStart w:id="54" w:name="_Toc254970528"/>
      <w:bookmarkStart w:id="55" w:name="_Toc254970669"/>
      <w:r>
        <w:rPr>
          <w:b/>
          <w:bCs/>
          <w:kern w:val="0"/>
          <w:szCs w:val="21"/>
        </w:rPr>
        <w:t>1.2</w:t>
      </w:r>
      <w:r>
        <w:rPr>
          <w:b/>
          <w:bCs/>
          <w:kern w:val="0"/>
          <w:szCs w:val="21"/>
        </w:rPr>
        <w:t>定义</w:t>
      </w:r>
      <w:bookmarkEnd w:id="54"/>
      <w:bookmarkEnd w:id="55"/>
    </w:p>
    <w:p w14:paraId="582DDC84" w14:textId="77777777" w:rsidR="00EA08E0" w:rsidRDefault="007B7512">
      <w:pPr>
        <w:spacing w:before="120" w:line="320" w:lineRule="atLeast"/>
        <w:ind w:firstLineChars="200" w:firstLine="420"/>
        <w:rPr>
          <w:szCs w:val="21"/>
        </w:rPr>
      </w:pPr>
      <w:r>
        <w:rPr>
          <w:szCs w:val="21"/>
        </w:rPr>
        <w:t>1.2.1“</w:t>
      </w:r>
      <w:r>
        <w:rPr>
          <w:szCs w:val="21"/>
        </w:rPr>
        <w:t>采购人</w:t>
      </w:r>
      <w:r>
        <w:rPr>
          <w:szCs w:val="21"/>
        </w:rPr>
        <w:t>”</w:t>
      </w:r>
      <w:r>
        <w:rPr>
          <w:szCs w:val="21"/>
        </w:rPr>
        <w:t>系指依法进行政府采购的国家机关、事业单位、团体组织。</w:t>
      </w:r>
    </w:p>
    <w:p w14:paraId="727187B8" w14:textId="77777777" w:rsidR="00EA08E0" w:rsidRDefault="007B7512">
      <w:pPr>
        <w:spacing w:before="120" w:line="320" w:lineRule="atLeast"/>
        <w:ind w:firstLineChars="200" w:firstLine="420"/>
        <w:rPr>
          <w:szCs w:val="21"/>
        </w:rPr>
      </w:pPr>
      <w:r>
        <w:rPr>
          <w:szCs w:val="21"/>
        </w:rPr>
        <w:t>1.2.2“</w:t>
      </w:r>
      <w:r>
        <w:rPr>
          <w:szCs w:val="21"/>
        </w:rPr>
        <w:t>供应商</w:t>
      </w:r>
      <w:r>
        <w:rPr>
          <w:szCs w:val="21"/>
        </w:rPr>
        <w:t>”</w:t>
      </w:r>
      <w:r>
        <w:rPr>
          <w:szCs w:val="21"/>
        </w:rPr>
        <w:t>系</w:t>
      </w:r>
      <w:r>
        <w:t>指响应招标、参加投标竞争的法人、其他组织或者自然人</w:t>
      </w:r>
      <w:r>
        <w:rPr>
          <w:szCs w:val="21"/>
        </w:rPr>
        <w:t>。</w:t>
      </w:r>
    </w:p>
    <w:p w14:paraId="0870A0E6" w14:textId="77777777" w:rsidR="00EA08E0" w:rsidRDefault="007B7512">
      <w:pPr>
        <w:spacing w:before="120" w:line="360" w:lineRule="auto"/>
        <w:ind w:firstLineChars="200" w:firstLine="42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63D93F31" w14:textId="77777777" w:rsidR="00EA08E0" w:rsidRDefault="007B7512">
      <w:pPr>
        <w:spacing w:before="120" w:line="360" w:lineRule="auto"/>
        <w:ind w:firstLineChars="200" w:firstLine="420"/>
      </w:pPr>
      <w:r>
        <w:t xml:space="preserve">    </w:t>
      </w:r>
      <w:r>
        <w:rPr>
          <w:rFonts w:hint="eastAsia"/>
        </w:rPr>
        <w:t>1.2.4</w:t>
      </w:r>
      <w:r>
        <w:rPr>
          <w:rFonts w:hint="eastAsia"/>
        </w:rPr>
        <w:t>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w:t>
      </w:r>
      <w:r>
        <w:rPr>
          <w:rFonts w:hint="eastAsia"/>
        </w:rPr>
        <w:t>息的真实性和完整性以及签名人的不可否认性。</w:t>
      </w:r>
    </w:p>
    <w:p w14:paraId="205A1804" w14:textId="77777777" w:rsidR="00EA08E0" w:rsidRDefault="007B7512">
      <w:pPr>
        <w:widowControl/>
        <w:spacing w:line="360" w:lineRule="auto"/>
        <w:ind w:firstLineChars="200" w:firstLine="420"/>
        <w:jc w:val="left"/>
        <w:rPr>
          <w:szCs w:val="21"/>
        </w:rPr>
      </w:pPr>
      <w:r>
        <w:rPr>
          <w:szCs w:val="21"/>
        </w:rPr>
        <w:t>1.2.</w:t>
      </w:r>
      <w:r>
        <w:rPr>
          <w:rFonts w:hint="eastAsia"/>
          <w:szCs w:val="21"/>
        </w:rPr>
        <w:t>5</w:t>
      </w:r>
      <w:r>
        <w:rPr>
          <w:szCs w:val="21"/>
        </w:rPr>
        <w:t>“</w:t>
      </w:r>
      <w:r>
        <w:rPr>
          <w:szCs w:val="21"/>
        </w:rPr>
        <w:t>书面形式</w:t>
      </w:r>
      <w:r>
        <w:rPr>
          <w:szCs w:val="21"/>
        </w:rPr>
        <w:t>”</w:t>
      </w:r>
      <w:r>
        <w:rPr>
          <w:szCs w:val="21"/>
        </w:rPr>
        <w:t>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采购文件如有特殊规定，以采购文件规定为准。</w:t>
      </w:r>
      <w:r>
        <w:rPr>
          <w:szCs w:val="21"/>
        </w:rPr>
        <w:t xml:space="preserve"> </w:t>
      </w:r>
    </w:p>
    <w:p w14:paraId="3B58036E" w14:textId="77777777" w:rsidR="00EA08E0" w:rsidRDefault="007B7512">
      <w:pPr>
        <w:spacing w:before="120" w:line="320" w:lineRule="atLeast"/>
        <w:ind w:firstLineChars="200" w:firstLine="420"/>
        <w:rPr>
          <w:szCs w:val="21"/>
        </w:rPr>
      </w:pPr>
      <w:r>
        <w:rPr>
          <w:szCs w:val="21"/>
        </w:rPr>
        <w:t>1.2.</w:t>
      </w:r>
      <w:r>
        <w:rPr>
          <w:rFonts w:hint="eastAsia"/>
          <w:szCs w:val="21"/>
        </w:rPr>
        <w:t>6</w:t>
      </w:r>
      <w:r>
        <w:rPr>
          <w:rFonts w:hint="eastAsia"/>
          <w:szCs w:val="21"/>
        </w:rPr>
        <w:t>本项目的技术商务要求重要性分为“▲”（如有）、“</w:t>
      </w:r>
      <w:r>
        <w:rPr>
          <w:rFonts w:hint="eastAsia"/>
          <w:szCs w:val="21"/>
        </w:rPr>
        <w:t>#</w:t>
      </w:r>
      <w:r>
        <w:rPr>
          <w:rFonts w:hint="eastAsia"/>
          <w:szCs w:val="21"/>
        </w:rPr>
        <w:t>”（如有）和一般无标识指标。▲代表实质性要求指标，</w:t>
      </w:r>
      <w:r>
        <w:rPr>
          <w:rFonts w:hint="eastAsia"/>
          <w:b/>
          <w:bCs/>
          <w:szCs w:val="21"/>
        </w:rPr>
        <w:t>不满足该指标项将导致响应被否决</w:t>
      </w:r>
      <w:r>
        <w:rPr>
          <w:rFonts w:hint="eastAsia"/>
          <w:szCs w:val="21"/>
        </w:rPr>
        <w:t>，</w:t>
      </w:r>
      <w:r>
        <w:rPr>
          <w:rFonts w:hint="eastAsia"/>
          <w:szCs w:val="21"/>
        </w:rPr>
        <w:t>#</w:t>
      </w:r>
      <w:r>
        <w:rPr>
          <w:rFonts w:hint="eastAsia"/>
          <w:szCs w:val="21"/>
        </w:rPr>
        <w:t>代表重要指标，无标识则表示一般指标项。</w:t>
      </w:r>
    </w:p>
    <w:p w14:paraId="3A8872B8" w14:textId="77777777" w:rsidR="00EA08E0" w:rsidRDefault="007B7512">
      <w:pPr>
        <w:spacing w:before="120" w:line="320" w:lineRule="atLeast"/>
        <w:ind w:firstLineChars="200" w:firstLine="420"/>
        <w:rPr>
          <w:szCs w:val="21"/>
        </w:rPr>
      </w:pPr>
      <w:r>
        <w:rPr>
          <w:szCs w:val="21"/>
        </w:rPr>
        <w:t>1.2.</w:t>
      </w:r>
      <w:r>
        <w:rPr>
          <w:rFonts w:hint="eastAsia"/>
          <w:szCs w:val="21"/>
        </w:rPr>
        <w:t xml:space="preserve">7 </w:t>
      </w:r>
      <w:r>
        <w:rPr>
          <w:rFonts w:hint="eastAsia"/>
          <w:szCs w:val="21"/>
        </w:rPr>
        <w:t>本</w:t>
      </w:r>
      <w:r>
        <w:rPr>
          <w:szCs w:val="21"/>
        </w:rPr>
        <w:t>采购文件</w:t>
      </w:r>
      <w:r>
        <w:rPr>
          <w:rFonts w:hint="eastAsia"/>
          <w:szCs w:val="21"/>
        </w:rPr>
        <w:t>出现多种选项的条</w:t>
      </w:r>
      <w:r>
        <w:rPr>
          <w:rFonts w:hint="eastAsia"/>
          <w:szCs w:val="21"/>
        </w:rPr>
        <w:t>款，以“</w:t>
      </w:r>
      <w:r>
        <w:sym w:font="Wingdings 2" w:char="F052"/>
      </w:r>
      <w:r>
        <w:rPr>
          <w:rFonts w:hint="eastAsia"/>
          <w:szCs w:val="21"/>
        </w:rPr>
        <w:t>”表示本条款所选择的方式。</w:t>
      </w:r>
    </w:p>
    <w:p w14:paraId="1FA5DBEE" w14:textId="77777777" w:rsidR="00EA08E0" w:rsidRDefault="007B7512">
      <w:pPr>
        <w:spacing w:before="120" w:line="320" w:lineRule="atLeast"/>
        <w:ind w:firstLineChars="200" w:firstLine="42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是指以数据电文形式在线完成采购活动的信息平台，本采购文件中也称</w:t>
      </w:r>
      <w:r>
        <w:rPr>
          <w:szCs w:val="21"/>
        </w:rPr>
        <w:t>“</w:t>
      </w:r>
      <w:r>
        <w:rPr>
          <w:rFonts w:hint="eastAsia"/>
          <w:szCs w:val="21"/>
        </w:rPr>
        <w:t>广西政府采购云平台</w:t>
      </w:r>
      <w:r>
        <w:rPr>
          <w:szCs w:val="21"/>
        </w:rPr>
        <w:t>”</w:t>
      </w:r>
      <w:r>
        <w:rPr>
          <w:rFonts w:hint="eastAsia"/>
          <w:szCs w:val="21"/>
        </w:rPr>
        <w:t>。</w:t>
      </w:r>
    </w:p>
    <w:p w14:paraId="38F30032" w14:textId="77777777" w:rsidR="00EA08E0" w:rsidRDefault="007B7512">
      <w:pPr>
        <w:spacing w:before="120" w:line="320" w:lineRule="atLeast"/>
        <w:ind w:firstLineChars="200" w:firstLine="422"/>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5D5B439F" w14:textId="77777777" w:rsidR="00EA08E0" w:rsidRDefault="007B7512">
      <w:pPr>
        <w:spacing w:before="120" w:line="320" w:lineRule="atLeast"/>
        <w:ind w:firstLineChars="200" w:firstLine="420"/>
        <w:rPr>
          <w:szCs w:val="21"/>
        </w:rPr>
      </w:pPr>
      <w:r>
        <w:rPr>
          <w:rFonts w:hint="eastAsia"/>
          <w:szCs w:val="21"/>
        </w:rPr>
        <w:t>1</w:t>
      </w:r>
      <w:r>
        <w:rPr>
          <w:szCs w:val="21"/>
        </w:rPr>
        <w:t>.3.1</w:t>
      </w:r>
      <w:r>
        <w:rPr>
          <w:rFonts w:hint="eastAsia"/>
          <w:szCs w:val="21"/>
        </w:rPr>
        <w:t>项目名称及编号：详见供应商须知前附表</w:t>
      </w:r>
    </w:p>
    <w:p w14:paraId="113E1337" w14:textId="77777777" w:rsidR="00EA08E0" w:rsidRDefault="007B7512">
      <w:pPr>
        <w:spacing w:before="120" w:line="320" w:lineRule="atLeast"/>
        <w:ind w:firstLineChars="200" w:firstLine="420"/>
        <w:rPr>
          <w:szCs w:val="21"/>
        </w:rPr>
      </w:pPr>
      <w:r>
        <w:rPr>
          <w:rFonts w:hint="eastAsia"/>
          <w:szCs w:val="21"/>
        </w:rPr>
        <w:t>1</w:t>
      </w:r>
      <w:r>
        <w:rPr>
          <w:szCs w:val="21"/>
        </w:rPr>
        <w:t>.3.2</w:t>
      </w:r>
      <w:r>
        <w:rPr>
          <w:rFonts w:hint="eastAsia"/>
          <w:szCs w:val="21"/>
        </w:rPr>
        <w:t>采购方式：详见供应商须知前附表</w:t>
      </w:r>
    </w:p>
    <w:p w14:paraId="1573E067" w14:textId="77777777" w:rsidR="00EA08E0" w:rsidRDefault="007B7512">
      <w:pPr>
        <w:spacing w:before="120" w:line="320" w:lineRule="atLeast"/>
        <w:ind w:firstLineChars="200" w:firstLine="422"/>
        <w:outlineLvl w:val="2"/>
        <w:rPr>
          <w:b/>
          <w:bCs/>
          <w:kern w:val="0"/>
          <w:szCs w:val="21"/>
        </w:rPr>
      </w:pPr>
      <w:r>
        <w:rPr>
          <w:rFonts w:hint="eastAsia"/>
          <w:b/>
          <w:bCs/>
          <w:kern w:val="0"/>
          <w:szCs w:val="21"/>
        </w:rPr>
        <w:t>1</w:t>
      </w:r>
      <w:r>
        <w:rPr>
          <w:b/>
          <w:bCs/>
          <w:kern w:val="0"/>
          <w:szCs w:val="21"/>
        </w:rPr>
        <w:t>.4</w:t>
      </w:r>
      <w:r>
        <w:rPr>
          <w:rFonts w:hint="eastAsia"/>
          <w:b/>
          <w:bCs/>
          <w:kern w:val="0"/>
          <w:szCs w:val="21"/>
        </w:rPr>
        <w:t>促进中小企业发展政策</w:t>
      </w:r>
    </w:p>
    <w:p w14:paraId="19748478" w14:textId="77777777" w:rsidR="00EA08E0" w:rsidRDefault="007B7512">
      <w:pPr>
        <w:spacing w:before="120" w:line="320" w:lineRule="atLeast"/>
        <w:ind w:leftChars="1" w:left="2" w:firstLineChars="200" w:firstLine="42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260ABA26" w14:textId="77777777" w:rsidR="00EA08E0" w:rsidRDefault="007B7512">
      <w:pPr>
        <w:spacing w:before="120" w:line="320" w:lineRule="atLeast"/>
        <w:ind w:leftChars="1" w:left="2" w:firstLineChars="200" w:firstLine="420"/>
        <w:rPr>
          <w:szCs w:val="21"/>
        </w:rPr>
      </w:pPr>
      <w:bookmarkStart w:id="56" w:name="_Hlk92205820"/>
      <w:r>
        <w:rPr>
          <w:rFonts w:hint="eastAsia"/>
          <w:szCs w:val="21"/>
        </w:rPr>
        <w:t>根</w:t>
      </w:r>
      <w:r>
        <w:rPr>
          <w:rFonts w:hint="eastAsia"/>
          <w:szCs w:val="21"/>
        </w:rPr>
        <w:t xml:space="preserve"> </w:t>
      </w:r>
      <w:r>
        <w:rPr>
          <w:rFonts w:hint="eastAsia"/>
          <w:szCs w:val="21"/>
        </w:rPr>
        <w:t>据《政府采购促进中小企业发展管理办法》（财库</w:t>
      </w:r>
      <w:r>
        <w:rPr>
          <w:rFonts w:hint="eastAsia"/>
          <w:szCs w:val="21"/>
        </w:rPr>
        <w:t>[</w:t>
      </w:r>
      <w:r>
        <w:rPr>
          <w:rFonts w:hint="eastAsia"/>
          <w:szCs w:val="21"/>
        </w:rPr>
        <w:t>2020]46</w:t>
      </w:r>
      <w:r>
        <w:rPr>
          <w:rFonts w:hint="eastAsia"/>
          <w:szCs w:val="21"/>
        </w:rPr>
        <w:t>号）第九条以及《广西壮族自治区财政厅</w:t>
      </w:r>
      <w:r>
        <w:rPr>
          <w:rFonts w:hint="eastAsia"/>
          <w:szCs w:val="21"/>
        </w:rPr>
        <w:t xml:space="preserve"> </w:t>
      </w:r>
      <w:r>
        <w:rPr>
          <w:rFonts w:hint="eastAsia"/>
          <w:szCs w:val="21"/>
        </w:rPr>
        <w:t>广西壮族自治区工业和信息化厅转发财政部</w:t>
      </w:r>
      <w:r>
        <w:rPr>
          <w:rFonts w:hint="eastAsia"/>
          <w:szCs w:val="21"/>
        </w:rPr>
        <w:t xml:space="preserve"> </w:t>
      </w:r>
      <w:r>
        <w:rPr>
          <w:rFonts w:hint="eastAsia"/>
          <w:szCs w:val="21"/>
        </w:rPr>
        <w:t>工业和信息化部政府采购促进中小企业发展管理办法的通知》（桂财采</w:t>
      </w:r>
      <w:r>
        <w:rPr>
          <w:rFonts w:hint="eastAsia"/>
          <w:szCs w:val="21"/>
        </w:rPr>
        <w:t>[2021]70</w:t>
      </w:r>
      <w:r>
        <w:rPr>
          <w:rFonts w:hint="eastAsia"/>
          <w:szCs w:val="21"/>
        </w:rPr>
        <w:t>号）规定，价格扣除比例在第四章评审方法及标准中规定，对小型企业和微型企业同等对待，不作区分。</w:t>
      </w:r>
    </w:p>
    <w:p w14:paraId="04941362" w14:textId="77777777" w:rsidR="00EA08E0" w:rsidRDefault="007B7512">
      <w:pPr>
        <w:spacing w:before="120" w:line="320" w:lineRule="atLeast"/>
        <w:ind w:leftChars="1" w:left="2" w:firstLineChars="200" w:firstLine="420"/>
        <w:rPr>
          <w:szCs w:val="21"/>
        </w:rPr>
      </w:pPr>
      <w:r>
        <w:rPr>
          <w:szCs w:val="21"/>
        </w:rPr>
        <w:t>1.4.2</w:t>
      </w:r>
      <w:r>
        <w:rPr>
          <w:rFonts w:hint="eastAsia"/>
          <w:szCs w:val="21"/>
        </w:rPr>
        <w:t>中小企业定义</w:t>
      </w:r>
    </w:p>
    <w:p w14:paraId="3FB84655" w14:textId="77777777" w:rsidR="00EA08E0" w:rsidRDefault="007B7512">
      <w:pPr>
        <w:spacing w:before="120" w:line="320" w:lineRule="atLeast"/>
        <w:ind w:firstLineChars="200" w:firstLine="420"/>
        <w:rPr>
          <w:szCs w:val="21"/>
        </w:rPr>
      </w:pPr>
      <w:r>
        <w:rPr>
          <w:szCs w:val="21"/>
        </w:rPr>
        <w:t>1.4.2.1</w:t>
      </w:r>
      <w:r>
        <w:rPr>
          <w:rFonts w:hint="eastAsia"/>
          <w:szCs w:val="21"/>
        </w:rPr>
        <w:t>中小企业是指在中华人民共和国境内依法设立，依据国务院批准的中小企业划分标准确定</w:t>
      </w:r>
      <w:r>
        <w:rPr>
          <w:rFonts w:hint="eastAsia"/>
          <w:szCs w:val="21"/>
        </w:rPr>
        <w:lastRenderedPageBreak/>
        <w:t>的中型企业、小型企业和微型企业，但与大企业的负责人为同一人，或者与大企业存在直接控股、管理关系的除外。</w:t>
      </w:r>
    </w:p>
    <w:p w14:paraId="1B6EF968" w14:textId="77777777" w:rsidR="00EA08E0" w:rsidRDefault="007B7512">
      <w:pPr>
        <w:spacing w:before="120" w:line="320" w:lineRule="atLeast"/>
        <w:ind w:leftChars="1" w:left="2" w:firstLineChars="200" w:firstLine="420"/>
        <w:rPr>
          <w:szCs w:val="21"/>
        </w:rPr>
      </w:pPr>
      <w:r>
        <w:rPr>
          <w:szCs w:val="21"/>
        </w:rPr>
        <w:t>1.4.2.2</w:t>
      </w:r>
      <w:r>
        <w:rPr>
          <w:rFonts w:hint="eastAsia"/>
          <w:szCs w:val="21"/>
        </w:rPr>
        <w:t>供应商提供的货物、工程或者服务符合下列情形的，享受本款规定的促进中小企业发展政策：</w:t>
      </w:r>
    </w:p>
    <w:p w14:paraId="0B62CC0C" w14:textId="77777777" w:rsidR="00EA08E0" w:rsidRDefault="007B7512">
      <w:pPr>
        <w:spacing w:before="120" w:line="320" w:lineRule="atLeast"/>
        <w:ind w:leftChars="1" w:left="2" w:firstLineChars="200" w:firstLine="420"/>
        <w:rPr>
          <w:szCs w:val="21"/>
        </w:rPr>
      </w:pPr>
      <w:r>
        <w:rPr>
          <w:rFonts w:hint="eastAsia"/>
          <w:szCs w:val="21"/>
        </w:rPr>
        <w:t>在货物采购项目中，货物由中小企业制造，即货物由中小企业生产且使用该中小企业商号或者注册商标；</w:t>
      </w:r>
    </w:p>
    <w:p w14:paraId="683AA3DA" w14:textId="77777777" w:rsidR="00EA08E0" w:rsidRDefault="007B7512">
      <w:pPr>
        <w:spacing w:before="120" w:line="320" w:lineRule="atLeast"/>
        <w:ind w:leftChars="1" w:left="2" w:firstLineChars="200" w:firstLine="420"/>
        <w:rPr>
          <w:szCs w:val="21"/>
        </w:rPr>
      </w:pPr>
      <w:r>
        <w:rPr>
          <w:rFonts w:hint="eastAsia"/>
          <w:szCs w:val="21"/>
        </w:rPr>
        <w:t>在工程采购项目中，工程由中小企业承建，即工程施工单位为中小企业；</w:t>
      </w:r>
    </w:p>
    <w:p w14:paraId="2CACC494" w14:textId="77777777" w:rsidR="00EA08E0" w:rsidRDefault="007B7512">
      <w:pPr>
        <w:spacing w:before="120" w:line="320" w:lineRule="atLeast"/>
        <w:ind w:leftChars="1" w:left="2" w:firstLineChars="200" w:firstLine="420"/>
        <w:rPr>
          <w:szCs w:val="21"/>
        </w:rPr>
      </w:pPr>
      <w:r>
        <w:rPr>
          <w:rFonts w:hint="eastAsia"/>
          <w:szCs w:val="21"/>
        </w:rPr>
        <w:t>在服务采购项目中，服务由中小企业承接，即提供服务的人员为中小企业依照《中</w:t>
      </w:r>
      <w:r>
        <w:rPr>
          <w:rFonts w:hint="eastAsia"/>
          <w:szCs w:val="21"/>
        </w:rPr>
        <w:t>华人民共和国劳动合同法》订立劳动合同的从业人员。</w:t>
      </w:r>
    </w:p>
    <w:p w14:paraId="7AFE2832" w14:textId="77777777" w:rsidR="00EA08E0" w:rsidRDefault="007B7512">
      <w:pPr>
        <w:spacing w:before="120" w:line="320" w:lineRule="atLeast"/>
        <w:ind w:leftChars="1" w:left="2" w:firstLineChars="200" w:firstLine="420"/>
        <w:rPr>
          <w:szCs w:val="21"/>
        </w:rPr>
      </w:pPr>
      <w:r>
        <w:rPr>
          <w:rFonts w:hint="eastAsia"/>
          <w:szCs w:val="21"/>
        </w:rPr>
        <w:t>在货物采购项目中，供应商提供的货物既有中小企业制造货物，也有大型企业制造货物的，不享受本款规定的促进中小企业发展政策。</w:t>
      </w:r>
    </w:p>
    <w:p w14:paraId="0358FC7B" w14:textId="77777777" w:rsidR="00EA08E0" w:rsidRDefault="007B7512">
      <w:pPr>
        <w:spacing w:before="120" w:line="320" w:lineRule="atLeast"/>
        <w:ind w:firstLineChars="200" w:firstLine="42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w:t>
      </w:r>
      <w:r>
        <w:rPr>
          <w:rFonts w:hint="eastAsia"/>
          <w:szCs w:val="21"/>
        </w:rPr>
        <w:t>2011</w:t>
      </w:r>
      <w:r>
        <w:rPr>
          <w:rFonts w:hint="eastAsia"/>
          <w:szCs w:val="21"/>
        </w:rPr>
        <w:t>〕</w:t>
      </w:r>
      <w:r>
        <w:rPr>
          <w:rFonts w:hint="eastAsia"/>
          <w:szCs w:val="21"/>
        </w:rPr>
        <w:t>300</w:t>
      </w:r>
      <w:r>
        <w:rPr>
          <w:rFonts w:hint="eastAsia"/>
          <w:szCs w:val="21"/>
        </w:rPr>
        <w:t>号）判断是否为中小企业。（见附件）</w:t>
      </w:r>
    </w:p>
    <w:p w14:paraId="07DAA6F8" w14:textId="77777777" w:rsidR="00EA08E0" w:rsidRDefault="007B7512">
      <w:pPr>
        <w:spacing w:before="120" w:line="320" w:lineRule="atLeast"/>
        <w:ind w:firstLineChars="200" w:firstLine="420"/>
        <w:rPr>
          <w:szCs w:val="21"/>
        </w:rPr>
      </w:pPr>
      <w:r>
        <w:rPr>
          <w:rFonts w:hint="eastAsia"/>
          <w:szCs w:val="21"/>
        </w:rPr>
        <w:t>符合条件的货物制造商、工程施工单位、服务承接单位为中小企业的，应按采购文件规定在响应文件中提供声明函。</w:t>
      </w:r>
    </w:p>
    <w:p w14:paraId="6A4438FB" w14:textId="77777777" w:rsidR="00EA08E0" w:rsidRDefault="007B7512">
      <w:pPr>
        <w:spacing w:before="120" w:line="320" w:lineRule="atLeast"/>
        <w:ind w:firstLineChars="200" w:firstLine="42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564ADA8F" w14:textId="77777777" w:rsidR="00EA08E0" w:rsidRDefault="007B7512">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）符合中小企业划分标准的个体工商户，视同中小企业。</w:t>
      </w:r>
    </w:p>
    <w:p w14:paraId="10AF96F0" w14:textId="77777777" w:rsidR="00EA08E0" w:rsidRDefault="007B7512">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）以联合体形式参加政府采购活动，联合体各方均为中小企业的，联合体视同中小企业。其中，联合体各方均为小微企业的，联合体视同小微企业。</w:t>
      </w:r>
    </w:p>
    <w:p w14:paraId="3B3E39BF" w14:textId="77777777" w:rsidR="00EA08E0" w:rsidRDefault="007B7512">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）符</w:t>
      </w:r>
      <w:r>
        <w:rPr>
          <w:rFonts w:hint="eastAsia"/>
          <w:szCs w:val="21"/>
        </w:rPr>
        <w:t>合《财政部、司法部关于政府采购支持监狱企业发展有关问题的通知》（财库〔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号）规定的监狱企业，或符合《关于促进残疾人就业政府采购政策的通知》（财库〔</w:t>
      </w:r>
      <w:r>
        <w:rPr>
          <w:rFonts w:hint="eastAsia"/>
          <w:szCs w:val="21"/>
        </w:rPr>
        <w:t>2017</w:t>
      </w:r>
      <w:r>
        <w:rPr>
          <w:rFonts w:hint="eastAsia"/>
          <w:szCs w:val="21"/>
        </w:rPr>
        <w:t>〕</w:t>
      </w:r>
      <w:r>
        <w:rPr>
          <w:rFonts w:hint="eastAsia"/>
          <w:szCs w:val="21"/>
        </w:rPr>
        <w:t>141</w:t>
      </w:r>
      <w:r>
        <w:rPr>
          <w:rFonts w:hint="eastAsia"/>
          <w:szCs w:val="21"/>
        </w:rPr>
        <w:t>号）规定的残疾人福利性单位，视同小型、微型企业。</w:t>
      </w:r>
    </w:p>
    <w:p w14:paraId="5D3A35F1" w14:textId="77777777" w:rsidR="00EA08E0" w:rsidRDefault="007B7512">
      <w:pPr>
        <w:spacing w:before="120" w:line="320" w:lineRule="atLeast"/>
        <w:ind w:leftChars="1" w:left="2" w:firstLineChars="200" w:firstLine="420"/>
        <w:rPr>
          <w:szCs w:val="21"/>
        </w:rPr>
      </w:pPr>
      <w:r>
        <w:rPr>
          <w:rFonts w:hint="eastAsia"/>
          <w:szCs w:val="21"/>
        </w:rPr>
        <w:t>符合条件的货物制造商、工程施工单位、服务承接单位为监狱企业或残疾人福利性单位的，应按采购文件规定在响应文件中提供相关证明文件。</w:t>
      </w:r>
      <w:bookmarkEnd w:id="56"/>
    </w:p>
    <w:p w14:paraId="1D344B6D" w14:textId="77777777" w:rsidR="00EA08E0" w:rsidRDefault="007B7512">
      <w:pPr>
        <w:spacing w:before="120" w:line="320" w:lineRule="atLeast"/>
        <w:ind w:firstLineChars="200" w:firstLine="422"/>
        <w:outlineLvl w:val="2"/>
        <w:rPr>
          <w:b/>
          <w:bCs/>
          <w:kern w:val="0"/>
          <w:szCs w:val="21"/>
        </w:rPr>
      </w:pPr>
      <w:r>
        <w:rPr>
          <w:b/>
          <w:bCs/>
          <w:kern w:val="0"/>
          <w:szCs w:val="21"/>
        </w:rPr>
        <w:t>1.5</w:t>
      </w:r>
      <w:r>
        <w:rPr>
          <w:b/>
          <w:bCs/>
          <w:kern w:val="0"/>
          <w:szCs w:val="21"/>
        </w:rPr>
        <w:t>供应商资格</w:t>
      </w:r>
      <w:r>
        <w:rPr>
          <w:rFonts w:hint="eastAsia"/>
          <w:b/>
          <w:bCs/>
          <w:kern w:val="0"/>
          <w:szCs w:val="21"/>
        </w:rPr>
        <w:t>要求</w:t>
      </w:r>
    </w:p>
    <w:p w14:paraId="7A3E4526" w14:textId="77777777" w:rsidR="00EA08E0" w:rsidRDefault="007B7512">
      <w:pPr>
        <w:spacing w:before="120" w:line="320" w:lineRule="atLeast"/>
        <w:ind w:firstLineChars="200" w:firstLine="420"/>
        <w:rPr>
          <w:szCs w:val="21"/>
        </w:rPr>
      </w:pPr>
      <w:r>
        <w:rPr>
          <w:szCs w:val="21"/>
        </w:rPr>
        <w:t>1.5.1</w:t>
      </w:r>
      <w:r>
        <w:rPr>
          <w:rFonts w:hint="eastAsia"/>
          <w:szCs w:val="21"/>
        </w:rPr>
        <w:t>供应商资格要求：详见供应商须知前附表</w:t>
      </w:r>
    </w:p>
    <w:p w14:paraId="41EFB79E" w14:textId="77777777" w:rsidR="00EA08E0" w:rsidRDefault="007B7512">
      <w:pPr>
        <w:spacing w:before="120" w:line="320" w:lineRule="atLeast"/>
        <w:ind w:firstLineChars="200" w:firstLine="420"/>
        <w:rPr>
          <w:szCs w:val="21"/>
        </w:rPr>
      </w:pPr>
      <w:r>
        <w:rPr>
          <w:szCs w:val="21"/>
        </w:rPr>
        <w:t>1.5.2</w:t>
      </w:r>
      <w:r>
        <w:rPr>
          <w:szCs w:val="21"/>
        </w:rPr>
        <w:t>按照磋商公告的规定获得采购文件。</w:t>
      </w:r>
    </w:p>
    <w:p w14:paraId="24640922" w14:textId="77777777" w:rsidR="00EA08E0" w:rsidRDefault="007B7512">
      <w:pPr>
        <w:spacing w:before="120" w:line="320" w:lineRule="atLeast"/>
        <w:ind w:firstLineChars="200" w:firstLine="420"/>
        <w:rPr>
          <w:szCs w:val="21"/>
        </w:rPr>
      </w:pPr>
      <w:r>
        <w:rPr>
          <w:szCs w:val="21"/>
        </w:rPr>
        <w:t>1.5.3</w:t>
      </w:r>
      <w:r>
        <w:rPr>
          <w:szCs w:val="21"/>
        </w:rPr>
        <w:t>本项目是否接受联合体响应，见</w:t>
      </w:r>
      <w:r>
        <w:rPr>
          <w:szCs w:val="21"/>
        </w:rPr>
        <w:t>“</w:t>
      </w:r>
      <w:r>
        <w:rPr>
          <w:szCs w:val="21"/>
        </w:rPr>
        <w:t>供应商</w:t>
      </w:r>
      <w:r>
        <w:rPr>
          <w:szCs w:val="21"/>
        </w:rPr>
        <w:t>须知前附表</w:t>
      </w:r>
      <w:r>
        <w:rPr>
          <w:szCs w:val="21"/>
        </w:rPr>
        <w:t>”</w:t>
      </w:r>
      <w:r>
        <w:rPr>
          <w:szCs w:val="21"/>
        </w:rPr>
        <w:t>规定。</w:t>
      </w:r>
    </w:p>
    <w:p w14:paraId="2CBF23EF" w14:textId="77777777" w:rsidR="00EA08E0" w:rsidRDefault="007B7512">
      <w:pPr>
        <w:spacing w:before="120" w:line="320" w:lineRule="atLeast"/>
        <w:ind w:firstLineChars="200" w:firstLine="420"/>
        <w:rPr>
          <w:szCs w:val="21"/>
        </w:rPr>
      </w:pPr>
      <w:r>
        <w:rPr>
          <w:rFonts w:hint="eastAsia"/>
          <w:szCs w:val="21"/>
        </w:rPr>
        <w:t>如接受联合体响应，联合体响应要求如下：</w:t>
      </w:r>
      <w:r>
        <w:rPr>
          <w:rFonts w:hint="eastAsia"/>
          <w:szCs w:val="21"/>
        </w:rPr>
        <w:t xml:space="preserve"> </w:t>
      </w:r>
    </w:p>
    <w:p w14:paraId="3BD265B6" w14:textId="77777777" w:rsidR="00EA08E0" w:rsidRDefault="007B7512">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）供应商可以组成一个响应联合体，以一个供应商的身份共同参加响应。联合体响应的，须提供《联合体协议书》（格式后附）</w:t>
      </w:r>
    </w:p>
    <w:p w14:paraId="1194C173" w14:textId="77777777" w:rsidR="00EA08E0" w:rsidRDefault="007B7512">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12CE1373" w14:textId="77777777" w:rsidR="00EA08E0" w:rsidRDefault="007B7512">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）联合体各方之间必须签订联合体协议，协议书必须明确主体方（或者牵头方）并明确约定联合体各方承担的工作和相应的责任，并将联合响</w:t>
      </w:r>
      <w:r>
        <w:rPr>
          <w:rFonts w:hint="eastAsia"/>
          <w:szCs w:val="21"/>
        </w:rPr>
        <w:t>应协议放入响应文件。联合体各方必须共同与采购人签订采购合同，就采购合同约定的事项对采购人承担连带责任。</w:t>
      </w:r>
    </w:p>
    <w:p w14:paraId="06CCDEE0" w14:textId="77777777" w:rsidR="00EA08E0" w:rsidRDefault="007B7512">
      <w:pPr>
        <w:spacing w:before="120" w:line="320" w:lineRule="atLeast"/>
        <w:ind w:firstLineChars="200" w:firstLine="420"/>
        <w:rPr>
          <w:szCs w:val="21"/>
        </w:rPr>
      </w:pPr>
      <w:r>
        <w:rPr>
          <w:rFonts w:hint="eastAsia"/>
          <w:szCs w:val="21"/>
        </w:rPr>
        <w:lastRenderedPageBreak/>
        <w:t>（</w:t>
      </w:r>
      <w:r>
        <w:rPr>
          <w:rFonts w:hint="eastAsia"/>
          <w:szCs w:val="21"/>
        </w:rPr>
        <w:t>4</w:t>
      </w:r>
      <w:r>
        <w:rPr>
          <w:rFonts w:hint="eastAsia"/>
          <w:szCs w:val="21"/>
        </w:rPr>
        <w:t>）以联合体形式参加政府采购活动的，联合体各方不得再单独参加或者与其他供应商另外组成联合体参加同一合同项下的政府采购活动。</w:t>
      </w:r>
    </w:p>
    <w:p w14:paraId="7C8EDE69" w14:textId="77777777" w:rsidR="00EA08E0" w:rsidRDefault="007B7512">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）联合体中有同类资质的供应商按照联合体分工承担相同工作的，应当按照资质等级较低的供应商确定资质等级。</w:t>
      </w:r>
    </w:p>
    <w:p w14:paraId="0FF75457" w14:textId="77777777" w:rsidR="00EA08E0" w:rsidRDefault="007B7512">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）联合体响应业绩、履约能力按照联合体各方其中较高的一方认定并计算（采购文件其他章节另有规定的除外）。</w:t>
      </w:r>
    </w:p>
    <w:p w14:paraId="1E6B3A31" w14:textId="77777777" w:rsidR="00EA08E0" w:rsidRDefault="007B7512">
      <w:pPr>
        <w:spacing w:before="120" w:line="320" w:lineRule="atLeast"/>
        <w:ind w:firstLineChars="200" w:firstLine="420"/>
        <w:rPr>
          <w:szCs w:val="21"/>
        </w:rPr>
      </w:pPr>
      <w:r>
        <w:rPr>
          <w:rFonts w:hint="eastAsia"/>
          <w:szCs w:val="21"/>
        </w:rPr>
        <w:t>（</w:t>
      </w:r>
      <w:r>
        <w:rPr>
          <w:rFonts w:hint="eastAsia"/>
          <w:szCs w:val="21"/>
        </w:rPr>
        <w:t>7</w:t>
      </w:r>
      <w:r>
        <w:rPr>
          <w:rFonts w:hint="eastAsia"/>
          <w:szCs w:val="21"/>
        </w:rPr>
        <w:t>）供应商为联合体的，可以由联合体中的一方或者多方共同交纳磋商保证金，其交纳的保证金对联合体各方均具有约束力。</w:t>
      </w:r>
    </w:p>
    <w:p w14:paraId="12A42034" w14:textId="77777777" w:rsidR="00EA08E0" w:rsidRDefault="007B7512">
      <w:pPr>
        <w:spacing w:before="120" w:line="320" w:lineRule="atLeast"/>
        <w:ind w:firstLineChars="200" w:firstLine="420"/>
        <w:rPr>
          <w:szCs w:val="21"/>
        </w:rPr>
      </w:pPr>
      <w:r>
        <w:rPr>
          <w:rFonts w:hint="eastAsia"/>
          <w:szCs w:val="21"/>
        </w:rPr>
        <w:t>（</w:t>
      </w:r>
      <w:r>
        <w:rPr>
          <w:rFonts w:hint="eastAsia"/>
          <w:szCs w:val="21"/>
        </w:rPr>
        <w:t>8</w:t>
      </w:r>
      <w:r>
        <w:rPr>
          <w:rFonts w:hint="eastAsia"/>
          <w:szCs w:val="21"/>
        </w:rPr>
        <w:t>）联合体各方均应按照采购文件的规定提交资格证明文件。</w:t>
      </w:r>
    </w:p>
    <w:p w14:paraId="3D74196C" w14:textId="77777777" w:rsidR="00EA08E0" w:rsidRDefault="007B7512">
      <w:pPr>
        <w:spacing w:before="120" w:line="320" w:lineRule="atLeast"/>
        <w:ind w:firstLineChars="200" w:firstLine="422"/>
        <w:outlineLvl w:val="2"/>
        <w:rPr>
          <w:b/>
          <w:bCs/>
          <w:kern w:val="0"/>
          <w:szCs w:val="21"/>
        </w:rPr>
      </w:pPr>
      <w:bookmarkStart w:id="57" w:name="_Toc254970672"/>
      <w:bookmarkStart w:id="58" w:name="_Toc254970531"/>
      <w:r>
        <w:rPr>
          <w:b/>
          <w:bCs/>
          <w:kern w:val="0"/>
          <w:szCs w:val="21"/>
        </w:rPr>
        <w:t>1.6</w:t>
      </w:r>
      <w:r>
        <w:rPr>
          <w:b/>
          <w:bCs/>
          <w:kern w:val="0"/>
          <w:szCs w:val="21"/>
        </w:rPr>
        <w:t>现场踏勘及响应费用</w:t>
      </w:r>
      <w:bookmarkEnd w:id="57"/>
      <w:bookmarkEnd w:id="58"/>
    </w:p>
    <w:p w14:paraId="2A00165C" w14:textId="77777777" w:rsidR="00EA08E0" w:rsidRDefault="007B7512">
      <w:pPr>
        <w:spacing w:before="120" w:line="320" w:lineRule="atLeast"/>
        <w:ind w:firstLineChars="200" w:firstLine="420"/>
        <w:rPr>
          <w:szCs w:val="21"/>
        </w:rPr>
      </w:pPr>
      <w:r>
        <w:rPr>
          <w:szCs w:val="21"/>
        </w:rPr>
        <w:t>1.6.1</w:t>
      </w:r>
      <w:r>
        <w:rPr>
          <w:szCs w:val="21"/>
        </w:rPr>
        <w:t>前附表如规定现场踏勘的，供应商应按规定时间地点参加踏勘。</w:t>
      </w:r>
    </w:p>
    <w:p w14:paraId="60667DE5" w14:textId="77777777" w:rsidR="00EA08E0" w:rsidRDefault="007B7512">
      <w:pPr>
        <w:spacing w:before="120" w:line="320" w:lineRule="atLeast"/>
        <w:ind w:firstLineChars="200" w:firstLine="420"/>
        <w:rPr>
          <w:szCs w:val="21"/>
        </w:rPr>
      </w:pPr>
      <w:r>
        <w:rPr>
          <w:szCs w:val="21"/>
        </w:rPr>
        <w:t>1.6.2</w:t>
      </w:r>
      <w:r>
        <w:rPr>
          <w:szCs w:val="21"/>
        </w:rPr>
        <w:t>供应商均应自行承担所有与响应有关的全部费用（采购文件有相关的规定除外）。</w:t>
      </w:r>
    </w:p>
    <w:p w14:paraId="56F8960D" w14:textId="77777777" w:rsidR="00EA08E0" w:rsidRDefault="007B7512">
      <w:pPr>
        <w:spacing w:before="120" w:line="320" w:lineRule="atLeast"/>
        <w:ind w:firstLineChars="200" w:firstLine="422"/>
        <w:outlineLvl w:val="2"/>
        <w:rPr>
          <w:b/>
          <w:bCs/>
          <w:kern w:val="0"/>
          <w:szCs w:val="21"/>
        </w:rPr>
      </w:pPr>
      <w:r>
        <w:rPr>
          <w:b/>
          <w:bCs/>
          <w:kern w:val="0"/>
          <w:szCs w:val="21"/>
        </w:rPr>
        <w:t>1.7</w:t>
      </w:r>
      <w:r>
        <w:rPr>
          <w:b/>
          <w:bCs/>
          <w:kern w:val="0"/>
          <w:szCs w:val="21"/>
        </w:rPr>
        <w:t>转包与分包</w:t>
      </w:r>
    </w:p>
    <w:p w14:paraId="19A16517" w14:textId="77777777" w:rsidR="00EA08E0" w:rsidRDefault="007B7512">
      <w:pPr>
        <w:spacing w:before="120" w:line="320" w:lineRule="atLeast"/>
        <w:ind w:firstLineChars="200" w:firstLine="420"/>
        <w:rPr>
          <w:szCs w:val="21"/>
        </w:rPr>
      </w:pPr>
      <w:r>
        <w:rPr>
          <w:szCs w:val="21"/>
        </w:rPr>
        <w:t>1.7.1</w:t>
      </w:r>
      <w:r>
        <w:rPr>
          <w:szCs w:val="21"/>
        </w:rPr>
        <w:t>如</w:t>
      </w:r>
      <w:r>
        <w:rPr>
          <w:rFonts w:hint="eastAsia"/>
          <w:szCs w:val="21"/>
        </w:rPr>
        <w:t>采购文件</w:t>
      </w:r>
      <w:r>
        <w:rPr>
          <w:szCs w:val="21"/>
        </w:rPr>
        <w:t>其他地方无特别规定</w:t>
      </w:r>
      <w:r>
        <w:rPr>
          <w:rFonts w:hint="eastAsia"/>
          <w:szCs w:val="21"/>
        </w:rPr>
        <w:t>，</w:t>
      </w:r>
      <w:r>
        <w:rPr>
          <w:szCs w:val="21"/>
        </w:rPr>
        <w:t>本项目不允许转包。</w:t>
      </w:r>
    </w:p>
    <w:p w14:paraId="5FAFDA34" w14:textId="77777777" w:rsidR="00EA08E0" w:rsidRDefault="007B7512">
      <w:pPr>
        <w:spacing w:before="120" w:line="320" w:lineRule="atLeast"/>
        <w:ind w:firstLineChars="200" w:firstLine="420"/>
        <w:rPr>
          <w:szCs w:val="21"/>
        </w:rPr>
      </w:pPr>
      <w:r>
        <w:rPr>
          <w:szCs w:val="21"/>
        </w:rPr>
        <w:t>1.7.2</w:t>
      </w:r>
      <w:r>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7852D53A" w14:textId="77777777" w:rsidR="00EA08E0" w:rsidRDefault="007B7512">
      <w:pPr>
        <w:spacing w:before="120" w:line="276" w:lineRule="auto"/>
        <w:ind w:firstLineChars="200" w:firstLine="422"/>
        <w:outlineLvl w:val="2"/>
        <w:rPr>
          <w:b/>
          <w:bCs/>
          <w:kern w:val="0"/>
          <w:szCs w:val="21"/>
        </w:rPr>
      </w:pPr>
      <w:bookmarkStart w:id="59" w:name="_Toc254970532"/>
      <w:bookmarkStart w:id="60" w:name="_Toc254970673"/>
      <w:r>
        <w:rPr>
          <w:b/>
          <w:bCs/>
          <w:kern w:val="0"/>
          <w:szCs w:val="21"/>
        </w:rPr>
        <w:t>1.8</w:t>
      </w:r>
      <w:r>
        <w:rPr>
          <w:b/>
          <w:bCs/>
          <w:kern w:val="0"/>
          <w:szCs w:val="21"/>
        </w:rPr>
        <w:t>特别说明</w:t>
      </w:r>
      <w:bookmarkEnd w:id="59"/>
      <w:bookmarkEnd w:id="60"/>
    </w:p>
    <w:p w14:paraId="1CCB1832" w14:textId="77777777" w:rsidR="00EA08E0" w:rsidRDefault="007B7512">
      <w:pPr>
        <w:spacing w:line="276" w:lineRule="auto"/>
        <w:ind w:firstLineChars="200" w:firstLine="420"/>
        <w:rPr>
          <w:szCs w:val="21"/>
        </w:rPr>
      </w:pPr>
      <w:r>
        <w:rPr>
          <w:szCs w:val="21"/>
        </w:rPr>
        <w:t xml:space="preserve">1.8.1 </w:t>
      </w:r>
      <w:r>
        <w:rPr>
          <w:szCs w:val="21"/>
        </w:rPr>
        <w:t>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366BEF09" w14:textId="77777777" w:rsidR="00EA08E0" w:rsidRDefault="007B7512">
      <w:pPr>
        <w:spacing w:before="120" w:line="320" w:lineRule="atLeast"/>
        <w:ind w:firstLineChars="200" w:firstLine="420"/>
        <w:rPr>
          <w:szCs w:val="21"/>
        </w:rPr>
      </w:pPr>
      <w:r>
        <w:rPr>
          <w:szCs w:val="21"/>
        </w:rPr>
        <w:t>1.8.2</w:t>
      </w:r>
      <w:r>
        <w:rPr>
          <w:szCs w:val="21"/>
        </w:rPr>
        <w:t>供应商应仔细阅读采购文件的所</w:t>
      </w:r>
      <w:r>
        <w:rPr>
          <w:szCs w:val="21"/>
        </w:rPr>
        <w:t>有内容，按照采购文件的要求提交响应文件，并对所提供的全部资料的真实性承担法律责任。</w:t>
      </w:r>
    </w:p>
    <w:p w14:paraId="65BE00F0" w14:textId="77777777" w:rsidR="00EA08E0" w:rsidRDefault="007B7512">
      <w:pPr>
        <w:spacing w:before="120" w:line="360" w:lineRule="auto"/>
        <w:ind w:firstLineChars="200" w:firstLine="420"/>
        <w:rPr>
          <w:szCs w:val="21"/>
        </w:rPr>
      </w:pPr>
      <w:r>
        <w:rPr>
          <w:szCs w:val="21"/>
        </w:rPr>
        <w:t>1.8.3</w:t>
      </w:r>
      <w:r>
        <w:rPr>
          <w:szCs w:val="21"/>
        </w:rPr>
        <w:t>供应商在响应活动中提供任何虚假材料，</w:t>
      </w:r>
      <w:r>
        <w:rPr>
          <w:rFonts w:hint="eastAsia"/>
          <w:szCs w:val="21"/>
        </w:rPr>
        <w:t>将</w:t>
      </w:r>
      <w:r>
        <w:rPr>
          <w:szCs w:val="21"/>
        </w:rPr>
        <w:t>报监管部门查处；</w:t>
      </w:r>
      <w:r>
        <w:rPr>
          <w:szCs w:val="21"/>
        </w:rPr>
        <w:t xml:space="preserve"> </w:t>
      </w:r>
    </w:p>
    <w:p w14:paraId="4536DAC4" w14:textId="77777777" w:rsidR="00EA08E0" w:rsidRDefault="007B7512">
      <w:pPr>
        <w:spacing w:before="120" w:line="320" w:lineRule="atLeast"/>
        <w:ind w:leftChars="1" w:left="2" w:firstLineChars="200" w:firstLine="422"/>
        <w:outlineLvl w:val="1"/>
        <w:rPr>
          <w:b/>
          <w:bCs/>
          <w:kern w:val="0"/>
          <w:szCs w:val="21"/>
        </w:rPr>
      </w:pPr>
      <w:bookmarkStart w:id="61" w:name="_Toc254970675"/>
      <w:bookmarkStart w:id="62" w:name="_Toc254970534"/>
      <w:r>
        <w:rPr>
          <w:b/>
          <w:bCs/>
          <w:kern w:val="0"/>
          <w:szCs w:val="21"/>
        </w:rPr>
        <w:t>2</w:t>
      </w:r>
      <w:r>
        <w:rPr>
          <w:b/>
          <w:bCs/>
          <w:kern w:val="0"/>
          <w:szCs w:val="21"/>
        </w:rPr>
        <w:t>．采购文件</w:t>
      </w:r>
      <w:bookmarkEnd w:id="61"/>
      <w:bookmarkEnd w:id="62"/>
    </w:p>
    <w:p w14:paraId="64737A67" w14:textId="77777777" w:rsidR="00EA08E0" w:rsidRDefault="007B7512">
      <w:pPr>
        <w:spacing w:before="120" w:line="320" w:lineRule="atLeast"/>
        <w:ind w:firstLineChars="200" w:firstLine="422"/>
        <w:outlineLvl w:val="2"/>
        <w:rPr>
          <w:b/>
          <w:bCs/>
          <w:kern w:val="0"/>
          <w:szCs w:val="21"/>
        </w:rPr>
      </w:pPr>
      <w:r>
        <w:rPr>
          <w:b/>
          <w:bCs/>
          <w:kern w:val="0"/>
          <w:szCs w:val="21"/>
        </w:rPr>
        <w:t>2.1</w:t>
      </w:r>
      <w:r>
        <w:rPr>
          <w:b/>
          <w:bCs/>
          <w:kern w:val="0"/>
          <w:szCs w:val="21"/>
        </w:rPr>
        <w:t>采购文件的构成</w:t>
      </w:r>
    </w:p>
    <w:p w14:paraId="3D2B9C28" w14:textId="77777777" w:rsidR="00EA08E0" w:rsidRDefault="007B7512">
      <w:pPr>
        <w:spacing w:before="120" w:line="320" w:lineRule="atLeast"/>
        <w:ind w:firstLineChars="200" w:firstLine="420"/>
        <w:rPr>
          <w:szCs w:val="21"/>
        </w:rPr>
      </w:pPr>
      <w:r>
        <w:rPr>
          <w:szCs w:val="21"/>
        </w:rPr>
        <w:t>第一章</w:t>
      </w:r>
      <w:r>
        <w:rPr>
          <w:szCs w:val="21"/>
        </w:rPr>
        <w:t xml:space="preserve"> </w:t>
      </w:r>
      <w:r>
        <w:rPr>
          <w:szCs w:val="21"/>
        </w:rPr>
        <w:t>磋商公告</w:t>
      </w:r>
    </w:p>
    <w:p w14:paraId="4D128319" w14:textId="77777777" w:rsidR="00EA08E0" w:rsidRDefault="007B7512">
      <w:pPr>
        <w:spacing w:before="120" w:line="320" w:lineRule="atLeast"/>
        <w:ind w:firstLineChars="200" w:firstLine="420"/>
        <w:rPr>
          <w:szCs w:val="21"/>
        </w:rPr>
      </w:pPr>
      <w:r>
        <w:rPr>
          <w:szCs w:val="21"/>
        </w:rPr>
        <w:t>第二章</w:t>
      </w:r>
      <w:r>
        <w:rPr>
          <w:szCs w:val="21"/>
        </w:rPr>
        <w:t xml:space="preserve"> </w:t>
      </w:r>
      <w:r>
        <w:rPr>
          <w:szCs w:val="21"/>
        </w:rPr>
        <w:t>采购需求</w:t>
      </w:r>
    </w:p>
    <w:p w14:paraId="5A3C2461" w14:textId="77777777" w:rsidR="00EA08E0" w:rsidRDefault="007B7512">
      <w:pPr>
        <w:spacing w:before="120" w:line="320" w:lineRule="atLeast"/>
        <w:ind w:firstLineChars="200" w:firstLine="420"/>
        <w:rPr>
          <w:szCs w:val="21"/>
        </w:rPr>
      </w:pPr>
      <w:r>
        <w:rPr>
          <w:szCs w:val="21"/>
        </w:rPr>
        <w:t>第三章</w:t>
      </w:r>
      <w:r>
        <w:rPr>
          <w:szCs w:val="21"/>
        </w:rPr>
        <w:t xml:space="preserve"> </w:t>
      </w:r>
      <w:r>
        <w:rPr>
          <w:szCs w:val="21"/>
        </w:rPr>
        <w:t>供应商须知</w:t>
      </w:r>
    </w:p>
    <w:p w14:paraId="504C9652" w14:textId="77777777" w:rsidR="00EA08E0" w:rsidRDefault="007B7512">
      <w:pPr>
        <w:spacing w:before="120" w:line="320" w:lineRule="atLeast"/>
        <w:ind w:firstLineChars="200" w:firstLine="420"/>
        <w:rPr>
          <w:szCs w:val="21"/>
        </w:rPr>
      </w:pPr>
      <w:r>
        <w:rPr>
          <w:szCs w:val="21"/>
        </w:rPr>
        <w:t>第四章</w:t>
      </w:r>
      <w:r>
        <w:rPr>
          <w:szCs w:val="21"/>
        </w:rPr>
        <w:t xml:space="preserve"> </w:t>
      </w:r>
      <w:r>
        <w:rPr>
          <w:szCs w:val="21"/>
        </w:rPr>
        <w:t>评审方法及标准</w:t>
      </w:r>
    </w:p>
    <w:p w14:paraId="252FB603" w14:textId="77777777" w:rsidR="00EA08E0" w:rsidRDefault="007B7512">
      <w:pPr>
        <w:spacing w:before="120" w:line="320" w:lineRule="atLeast"/>
        <w:ind w:firstLineChars="200" w:firstLine="420"/>
        <w:rPr>
          <w:szCs w:val="21"/>
        </w:rPr>
      </w:pPr>
      <w:r>
        <w:rPr>
          <w:szCs w:val="21"/>
        </w:rPr>
        <w:t>第五章</w:t>
      </w:r>
      <w:r>
        <w:rPr>
          <w:szCs w:val="21"/>
        </w:rPr>
        <w:t xml:space="preserve"> </w:t>
      </w:r>
      <w:r>
        <w:rPr>
          <w:szCs w:val="21"/>
        </w:rPr>
        <w:t>合同主要条款格式</w:t>
      </w:r>
    </w:p>
    <w:p w14:paraId="32664BFC" w14:textId="77777777" w:rsidR="00EA08E0" w:rsidRDefault="007B7512">
      <w:pPr>
        <w:spacing w:before="120" w:line="320" w:lineRule="atLeast"/>
        <w:ind w:firstLineChars="200" w:firstLine="420"/>
        <w:rPr>
          <w:szCs w:val="21"/>
        </w:rPr>
      </w:pPr>
      <w:r>
        <w:rPr>
          <w:szCs w:val="21"/>
        </w:rPr>
        <w:t>第六章</w:t>
      </w:r>
      <w:r>
        <w:rPr>
          <w:szCs w:val="21"/>
        </w:rPr>
        <w:t xml:space="preserve"> </w:t>
      </w:r>
      <w:r>
        <w:rPr>
          <w:szCs w:val="21"/>
        </w:rPr>
        <w:t>响应文件格式</w:t>
      </w:r>
    </w:p>
    <w:p w14:paraId="197DD38C" w14:textId="77777777" w:rsidR="00EA08E0" w:rsidRDefault="007B7512">
      <w:pPr>
        <w:spacing w:before="120" w:line="320" w:lineRule="atLeast"/>
        <w:ind w:firstLineChars="200" w:firstLine="422"/>
        <w:outlineLvl w:val="2"/>
        <w:rPr>
          <w:b/>
          <w:bCs/>
          <w:kern w:val="0"/>
          <w:szCs w:val="21"/>
        </w:rPr>
      </w:pPr>
      <w:r>
        <w:rPr>
          <w:b/>
          <w:bCs/>
          <w:kern w:val="0"/>
          <w:szCs w:val="21"/>
        </w:rPr>
        <w:t>2.2</w:t>
      </w:r>
      <w:r>
        <w:rPr>
          <w:b/>
          <w:bCs/>
          <w:kern w:val="0"/>
          <w:szCs w:val="21"/>
        </w:rPr>
        <w:t>供应商的风险</w:t>
      </w:r>
    </w:p>
    <w:p w14:paraId="0B2962E7" w14:textId="77777777" w:rsidR="00EA08E0" w:rsidRDefault="007B7512">
      <w:pPr>
        <w:spacing w:before="120" w:line="320" w:lineRule="atLeast"/>
        <w:ind w:firstLineChars="200" w:firstLine="420"/>
        <w:rPr>
          <w:szCs w:val="21"/>
        </w:rPr>
      </w:pPr>
      <w:r>
        <w:rPr>
          <w:szCs w:val="21"/>
        </w:rPr>
        <w:t>供应商没有按照采购文件要求提供全部资料，或者供应商没有对采购文件在各方面作出实质性响应是供应商的风险，并可能导致其响应被否决。</w:t>
      </w:r>
    </w:p>
    <w:p w14:paraId="4DC3DE81" w14:textId="77777777" w:rsidR="00EA08E0" w:rsidRDefault="007B7512">
      <w:pPr>
        <w:spacing w:before="120" w:line="320" w:lineRule="atLeast"/>
        <w:ind w:firstLineChars="200" w:firstLine="422"/>
        <w:outlineLvl w:val="2"/>
        <w:rPr>
          <w:b/>
          <w:szCs w:val="21"/>
        </w:rPr>
      </w:pPr>
      <w:r>
        <w:rPr>
          <w:b/>
          <w:bCs/>
          <w:kern w:val="0"/>
          <w:szCs w:val="21"/>
        </w:rPr>
        <w:t>2.3</w:t>
      </w:r>
      <w:r>
        <w:rPr>
          <w:b/>
          <w:bCs/>
          <w:kern w:val="0"/>
          <w:szCs w:val="21"/>
        </w:rPr>
        <w:t>采购文件的澄清与修改</w:t>
      </w:r>
    </w:p>
    <w:p w14:paraId="6E3BE99B" w14:textId="77777777" w:rsidR="00EA08E0" w:rsidRDefault="007B7512">
      <w:pPr>
        <w:spacing w:before="120" w:line="320" w:lineRule="atLeast"/>
        <w:ind w:firstLineChars="200" w:firstLine="420"/>
        <w:rPr>
          <w:szCs w:val="21"/>
        </w:rPr>
      </w:pPr>
      <w:r>
        <w:rPr>
          <w:szCs w:val="21"/>
        </w:rPr>
        <w:lastRenderedPageBreak/>
        <w:t>2.3.1</w:t>
      </w:r>
      <w:r>
        <w:rPr>
          <w:rFonts w:hint="eastAsia"/>
          <w:szCs w:val="21"/>
        </w:rPr>
        <w:t>任何已获得采购文件的潜在供应商，均可</w:t>
      </w:r>
      <w:r>
        <w:rPr>
          <w:szCs w:val="21"/>
        </w:rPr>
        <w:t>以书面形式要求采购代理机构作出书面解释、澄清</w:t>
      </w:r>
      <w:r>
        <w:rPr>
          <w:rFonts w:hint="eastAsia"/>
          <w:szCs w:val="21"/>
        </w:rPr>
        <w:t>。</w:t>
      </w:r>
    </w:p>
    <w:p w14:paraId="0B7DCAFC" w14:textId="77777777" w:rsidR="00EA08E0" w:rsidRDefault="007B7512">
      <w:pPr>
        <w:spacing w:before="120" w:line="320" w:lineRule="atLeast"/>
        <w:ind w:firstLineChars="200" w:firstLine="420"/>
        <w:rPr>
          <w:szCs w:val="21"/>
        </w:rPr>
      </w:pPr>
      <w:r>
        <w:rPr>
          <w:szCs w:val="21"/>
        </w:rPr>
        <w:t>2.3.2</w:t>
      </w:r>
      <w:r>
        <w:rPr>
          <w:rFonts w:hint="eastAsia"/>
          <w:szCs w:val="21"/>
        </w:rPr>
        <w:t>采购人、采购代理机构可以对已发出的采购文件进行必要的澄清或者修改，澄清或者修改的内容可能影响响应文件编制的，采购人、采购代理机构应当在提交首次响应文件截止之日</w:t>
      </w:r>
      <w:r>
        <w:rPr>
          <w:rFonts w:hint="eastAsia"/>
          <w:szCs w:val="21"/>
        </w:rPr>
        <w:t>3</w:t>
      </w:r>
      <w:r>
        <w:rPr>
          <w:rFonts w:hint="eastAsia"/>
          <w:szCs w:val="21"/>
        </w:rPr>
        <w:t>个工作日前，在供应商须知前附表规定的方式通知所有获取采购文件的潜在供应商，不足</w:t>
      </w:r>
      <w:r>
        <w:rPr>
          <w:rFonts w:hint="eastAsia"/>
          <w:szCs w:val="21"/>
        </w:rPr>
        <w:t>3</w:t>
      </w:r>
      <w:r>
        <w:rPr>
          <w:rFonts w:hint="eastAsia"/>
          <w:szCs w:val="21"/>
        </w:rPr>
        <w:t>个工作日的，</w:t>
      </w:r>
      <w:r>
        <w:rPr>
          <w:rFonts w:hint="eastAsia"/>
          <w:szCs w:val="21"/>
        </w:rPr>
        <w:t>采购人、采购代理机构应当顺延提交首次响应文件截止时间。</w:t>
      </w:r>
      <w:r>
        <w:rPr>
          <w:szCs w:val="21"/>
        </w:rPr>
        <w:t xml:space="preserve"> </w:t>
      </w:r>
    </w:p>
    <w:p w14:paraId="73E0D9C5" w14:textId="77777777" w:rsidR="00EA08E0" w:rsidRDefault="007B7512">
      <w:pPr>
        <w:spacing w:before="120" w:line="320" w:lineRule="atLeast"/>
        <w:ind w:firstLineChars="200" w:firstLine="420"/>
        <w:rPr>
          <w:szCs w:val="21"/>
        </w:rPr>
      </w:pPr>
      <w:r>
        <w:rPr>
          <w:szCs w:val="21"/>
        </w:rPr>
        <w:t>2.3.3</w:t>
      </w:r>
      <w:r>
        <w:rPr>
          <w:szCs w:val="21"/>
        </w:rPr>
        <w:t>采购文件澄清、答复、修改、补充的内容为采购文件的组成部分。当采购文件与采购文件的答复、澄清、修改、补充通知就同一内容的表述不一致时，以最后发出的公告或书面文件为准。</w:t>
      </w:r>
    </w:p>
    <w:p w14:paraId="140F4B90" w14:textId="77777777" w:rsidR="00EA08E0" w:rsidRDefault="007B7512">
      <w:pPr>
        <w:spacing w:before="120" w:line="320" w:lineRule="atLeast"/>
        <w:ind w:leftChars="1" w:left="2" w:firstLineChars="200" w:firstLine="422"/>
        <w:outlineLvl w:val="1"/>
        <w:rPr>
          <w:b/>
          <w:bCs/>
          <w:kern w:val="0"/>
          <w:szCs w:val="21"/>
        </w:rPr>
      </w:pPr>
      <w:bookmarkStart w:id="63" w:name="_Toc254970535"/>
      <w:bookmarkStart w:id="64" w:name="_Toc254970676"/>
      <w:r>
        <w:rPr>
          <w:b/>
          <w:bCs/>
          <w:kern w:val="0"/>
          <w:szCs w:val="21"/>
        </w:rPr>
        <w:t>3</w:t>
      </w:r>
      <w:r>
        <w:rPr>
          <w:b/>
          <w:bCs/>
          <w:kern w:val="0"/>
          <w:szCs w:val="21"/>
        </w:rPr>
        <w:t>．响应文件</w:t>
      </w:r>
      <w:bookmarkEnd w:id="63"/>
      <w:bookmarkEnd w:id="64"/>
    </w:p>
    <w:p w14:paraId="29D2837E" w14:textId="77777777" w:rsidR="00EA08E0" w:rsidRDefault="007B7512">
      <w:pPr>
        <w:spacing w:before="120" w:line="320" w:lineRule="atLeast"/>
        <w:ind w:firstLineChars="200" w:firstLine="422"/>
        <w:outlineLvl w:val="2"/>
        <w:rPr>
          <w:b/>
          <w:bCs/>
          <w:kern w:val="0"/>
          <w:szCs w:val="21"/>
        </w:rPr>
      </w:pPr>
      <w:bookmarkStart w:id="65" w:name="_Toc254970536"/>
      <w:bookmarkStart w:id="66" w:name="_Toc254970677"/>
      <w:r>
        <w:rPr>
          <w:b/>
          <w:bCs/>
          <w:kern w:val="0"/>
          <w:szCs w:val="21"/>
        </w:rPr>
        <w:t>3.1</w:t>
      </w:r>
      <w:r>
        <w:rPr>
          <w:b/>
          <w:bCs/>
          <w:kern w:val="0"/>
          <w:szCs w:val="21"/>
        </w:rPr>
        <w:t>响应文件的组成</w:t>
      </w:r>
      <w:bookmarkEnd w:id="65"/>
      <w:bookmarkEnd w:id="66"/>
    </w:p>
    <w:p w14:paraId="0C0B4AC0" w14:textId="77777777" w:rsidR="00EA08E0" w:rsidRDefault="007B7512">
      <w:pPr>
        <w:spacing w:before="120" w:line="320" w:lineRule="atLeast"/>
        <w:ind w:firstLineChars="200" w:firstLine="420"/>
        <w:rPr>
          <w:szCs w:val="21"/>
        </w:rPr>
      </w:pPr>
      <w:r>
        <w:rPr>
          <w:szCs w:val="21"/>
        </w:rPr>
        <w:t>响应文件由第六章</w:t>
      </w:r>
      <w:r>
        <w:rPr>
          <w:szCs w:val="21"/>
        </w:rPr>
        <w:t>“</w:t>
      </w:r>
      <w:r>
        <w:rPr>
          <w:szCs w:val="21"/>
        </w:rPr>
        <w:t>响应文件格式</w:t>
      </w:r>
      <w:r>
        <w:rPr>
          <w:szCs w:val="21"/>
        </w:rPr>
        <w:t>”</w:t>
      </w:r>
      <w:r>
        <w:rPr>
          <w:szCs w:val="21"/>
        </w:rPr>
        <w:t>规定的</w:t>
      </w:r>
      <w:r>
        <w:rPr>
          <w:rFonts w:hint="eastAsia"/>
          <w:szCs w:val="21"/>
        </w:rPr>
        <w:t>内容</w:t>
      </w:r>
      <w:r>
        <w:rPr>
          <w:szCs w:val="21"/>
        </w:rPr>
        <w:t>和供应商所作的一切有效补充、修改和承诺等文件组成</w:t>
      </w:r>
      <w:r>
        <w:rPr>
          <w:rFonts w:hint="eastAsia"/>
          <w:szCs w:val="21"/>
        </w:rPr>
        <w:t>。</w:t>
      </w:r>
    </w:p>
    <w:p w14:paraId="283F504A" w14:textId="77777777" w:rsidR="00EA08E0" w:rsidRDefault="007B7512">
      <w:pPr>
        <w:spacing w:before="120" w:line="320" w:lineRule="atLeast"/>
        <w:ind w:firstLineChars="200" w:firstLine="422"/>
        <w:outlineLvl w:val="2"/>
        <w:rPr>
          <w:b/>
          <w:bCs/>
          <w:kern w:val="0"/>
          <w:szCs w:val="21"/>
        </w:rPr>
      </w:pPr>
      <w:bookmarkStart w:id="67" w:name="_Toc254970537"/>
      <w:bookmarkStart w:id="68" w:name="_Toc254970678"/>
      <w:r>
        <w:rPr>
          <w:b/>
          <w:szCs w:val="21"/>
        </w:rPr>
        <w:t>3.2</w:t>
      </w:r>
      <w:r>
        <w:rPr>
          <w:b/>
          <w:bCs/>
          <w:kern w:val="0"/>
          <w:szCs w:val="21"/>
        </w:rPr>
        <w:t>响应文件的语言及计量</w:t>
      </w:r>
      <w:bookmarkEnd w:id="67"/>
      <w:bookmarkEnd w:id="68"/>
    </w:p>
    <w:p w14:paraId="1FF7E4A0" w14:textId="77777777" w:rsidR="00EA08E0" w:rsidRDefault="007B7512">
      <w:pPr>
        <w:spacing w:before="120" w:line="320" w:lineRule="atLeast"/>
        <w:ind w:firstLineChars="200" w:firstLine="420"/>
        <w:rPr>
          <w:szCs w:val="21"/>
        </w:rPr>
      </w:pPr>
      <w:r>
        <w:rPr>
          <w:szCs w:val="21"/>
        </w:rPr>
        <w:t>3.2.1</w:t>
      </w:r>
      <w:r>
        <w:rPr>
          <w:rFonts w:hint="eastAsia"/>
          <w:szCs w:val="21"/>
        </w:rPr>
        <w:t>响应文件以及供应商与采购人就有关响应事宜的所有来往函电，均应以中文书写（除专用术语外，与招标响应有关的语言均使</w:t>
      </w:r>
      <w:r>
        <w:rPr>
          <w:rFonts w:hint="eastAsia"/>
          <w:szCs w:val="21"/>
        </w:rPr>
        <w:t>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040A9B61" w14:textId="77777777" w:rsidR="00EA08E0" w:rsidRDefault="007B7512">
      <w:pPr>
        <w:spacing w:before="120" w:line="320" w:lineRule="atLeast"/>
        <w:ind w:firstLineChars="200" w:firstLine="420"/>
        <w:rPr>
          <w:szCs w:val="21"/>
        </w:rPr>
      </w:pPr>
      <w:r>
        <w:rPr>
          <w:szCs w:val="21"/>
        </w:rPr>
        <w:t>3.2.2</w:t>
      </w:r>
      <w:r>
        <w:rPr>
          <w:szCs w:val="21"/>
        </w:rPr>
        <w:t>计量单位采购文件已有明确规定的，响应使用采购文件规定的计量单位；采购文件没有规定的，应采用中华人民共和国法定计量单位。</w:t>
      </w:r>
    </w:p>
    <w:p w14:paraId="25F79622" w14:textId="77777777" w:rsidR="00EA08E0" w:rsidRDefault="007B7512">
      <w:pPr>
        <w:spacing w:before="120" w:line="320" w:lineRule="atLeast"/>
        <w:ind w:firstLineChars="200" w:firstLine="422"/>
        <w:outlineLvl w:val="2"/>
        <w:rPr>
          <w:b/>
          <w:bCs/>
          <w:kern w:val="0"/>
          <w:szCs w:val="21"/>
        </w:rPr>
      </w:pPr>
      <w:bookmarkStart w:id="69" w:name="_Toc254970538"/>
      <w:bookmarkStart w:id="70" w:name="_Toc254970679"/>
      <w:r>
        <w:rPr>
          <w:b/>
          <w:bCs/>
          <w:kern w:val="0"/>
          <w:szCs w:val="21"/>
        </w:rPr>
        <w:t>3.3</w:t>
      </w:r>
      <w:r>
        <w:rPr>
          <w:b/>
          <w:bCs/>
          <w:kern w:val="0"/>
          <w:szCs w:val="21"/>
        </w:rPr>
        <w:t>响应报价</w:t>
      </w:r>
      <w:bookmarkEnd w:id="69"/>
      <w:bookmarkEnd w:id="70"/>
    </w:p>
    <w:p w14:paraId="26474B2E" w14:textId="77777777" w:rsidR="00EA08E0" w:rsidRDefault="007B7512">
      <w:pPr>
        <w:spacing w:before="120" w:line="320" w:lineRule="atLeast"/>
        <w:ind w:firstLineChars="200" w:firstLine="420"/>
        <w:rPr>
          <w:szCs w:val="21"/>
        </w:rPr>
      </w:pPr>
      <w:r>
        <w:rPr>
          <w:szCs w:val="21"/>
        </w:rPr>
        <w:t>3.3.1</w:t>
      </w:r>
      <w:r>
        <w:rPr>
          <w:szCs w:val="21"/>
        </w:rPr>
        <w:t>响应报价应按采购文件中相关附表格式填写。</w:t>
      </w:r>
    </w:p>
    <w:p w14:paraId="181BD95D" w14:textId="77777777" w:rsidR="00EA08E0" w:rsidRDefault="007B7512">
      <w:pPr>
        <w:spacing w:before="120" w:line="320" w:lineRule="atLeast"/>
        <w:ind w:firstLineChars="200" w:firstLine="420"/>
        <w:rPr>
          <w:szCs w:val="21"/>
        </w:rPr>
      </w:pPr>
      <w:r>
        <w:rPr>
          <w:szCs w:val="21"/>
        </w:rPr>
        <w:t>3.3.2</w:t>
      </w:r>
      <w:r>
        <w:rPr>
          <w:szCs w:val="21"/>
        </w:rPr>
        <w:t>响应文件只允许有一个报价，有选择的或有条件的报价将不予接受。</w:t>
      </w:r>
    </w:p>
    <w:p w14:paraId="7F6E7A5B" w14:textId="77777777" w:rsidR="00EA08E0" w:rsidRDefault="007B7512">
      <w:pPr>
        <w:suppressAutoHyphens/>
        <w:spacing w:before="120" w:line="320" w:lineRule="atLeast"/>
        <w:ind w:firstLineChars="200" w:firstLine="420"/>
        <w:rPr>
          <w:kern w:val="1"/>
          <w:szCs w:val="21"/>
        </w:rPr>
      </w:pPr>
      <w:r>
        <w:rPr>
          <w:kern w:val="1"/>
          <w:szCs w:val="21"/>
        </w:rPr>
        <w:t>3.3.3</w:t>
      </w:r>
      <w:r>
        <w:rPr>
          <w:kern w:val="1"/>
          <w:szCs w:val="21"/>
        </w:rPr>
        <w:t>对于本文件中未</w:t>
      </w:r>
      <w:r>
        <w:rPr>
          <w:kern w:val="1"/>
          <w:szCs w:val="21"/>
        </w:rPr>
        <w:t>列明，而供应商认为必需的费用也需列入</w:t>
      </w:r>
      <w:r>
        <w:rPr>
          <w:rFonts w:hint="eastAsia"/>
          <w:kern w:val="1"/>
          <w:szCs w:val="21"/>
        </w:rPr>
        <w:t>响应报价</w:t>
      </w:r>
      <w:r>
        <w:rPr>
          <w:kern w:val="1"/>
          <w:szCs w:val="21"/>
        </w:rPr>
        <w:t>。在合同实施时，采购人将不予支付成交供应商没有列入的项目费用，并认为此项目的费用已包括在</w:t>
      </w:r>
      <w:r>
        <w:rPr>
          <w:rFonts w:hint="eastAsia"/>
          <w:kern w:val="1"/>
          <w:szCs w:val="21"/>
        </w:rPr>
        <w:t>响应报价</w:t>
      </w:r>
      <w:r>
        <w:rPr>
          <w:kern w:val="1"/>
          <w:szCs w:val="21"/>
        </w:rPr>
        <w:t>中。</w:t>
      </w:r>
    </w:p>
    <w:p w14:paraId="4C58F064" w14:textId="77777777" w:rsidR="00EA08E0" w:rsidRDefault="007B7512">
      <w:pPr>
        <w:suppressAutoHyphens/>
        <w:spacing w:before="120" w:line="320" w:lineRule="atLeast"/>
        <w:ind w:firstLineChars="200" w:firstLine="42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0B0B0592" w14:textId="77777777" w:rsidR="00EA08E0" w:rsidRDefault="007B7512">
      <w:pPr>
        <w:spacing w:before="120" w:line="320" w:lineRule="atLeast"/>
        <w:ind w:firstLineChars="200" w:firstLine="422"/>
        <w:outlineLvl w:val="2"/>
        <w:rPr>
          <w:b/>
          <w:bCs/>
          <w:kern w:val="0"/>
          <w:szCs w:val="21"/>
        </w:rPr>
      </w:pPr>
      <w:r>
        <w:rPr>
          <w:b/>
          <w:bCs/>
          <w:kern w:val="0"/>
          <w:szCs w:val="21"/>
        </w:rPr>
        <w:t>3.4</w:t>
      </w:r>
      <w:r>
        <w:rPr>
          <w:b/>
          <w:bCs/>
          <w:kern w:val="0"/>
          <w:szCs w:val="21"/>
        </w:rPr>
        <w:t>响应有效期</w:t>
      </w:r>
    </w:p>
    <w:p w14:paraId="40E17254" w14:textId="77777777" w:rsidR="00EA08E0" w:rsidRDefault="007B7512">
      <w:pPr>
        <w:spacing w:before="120" w:line="320" w:lineRule="atLeast"/>
        <w:ind w:firstLineChars="200" w:firstLine="420"/>
        <w:rPr>
          <w:szCs w:val="21"/>
        </w:rPr>
      </w:pPr>
      <w:r>
        <w:rPr>
          <w:szCs w:val="21"/>
        </w:rPr>
        <w:t>3.4.1</w:t>
      </w:r>
      <w:r>
        <w:rPr>
          <w:szCs w:val="21"/>
        </w:rPr>
        <w:t>如采购文件其他地方无特别规定</w:t>
      </w:r>
      <w:r>
        <w:rPr>
          <w:rFonts w:hint="eastAsia"/>
          <w:szCs w:val="21"/>
        </w:rPr>
        <w:t>，</w:t>
      </w:r>
      <w:r>
        <w:rPr>
          <w:szCs w:val="21"/>
        </w:rPr>
        <w:t>响应有效期则为响应截止之日起</w:t>
      </w:r>
      <w:r>
        <w:rPr>
          <w:szCs w:val="21"/>
        </w:rPr>
        <w:t>90</w:t>
      </w:r>
      <w:r>
        <w:rPr>
          <w:szCs w:val="21"/>
        </w:rPr>
        <w:t>天</w:t>
      </w:r>
      <w:r>
        <w:rPr>
          <w:rFonts w:hint="eastAsia"/>
          <w:szCs w:val="21"/>
        </w:rPr>
        <w:t>。</w:t>
      </w:r>
      <w:r>
        <w:rPr>
          <w:szCs w:val="21"/>
        </w:rPr>
        <w:t>在响应有效期内响应文件应保持有效。</w:t>
      </w:r>
      <w:r>
        <w:rPr>
          <w:b/>
          <w:bCs/>
          <w:szCs w:val="21"/>
        </w:rPr>
        <w:t>有效期不足的响应文件将被否决</w:t>
      </w:r>
      <w:r>
        <w:rPr>
          <w:szCs w:val="21"/>
        </w:rPr>
        <w:t>。</w:t>
      </w:r>
    </w:p>
    <w:p w14:paraId="23EBD483" w14:textId="77777777" w:rsidR="00EA08E0" w:rsidRDefault="007B7512">
      <w:pPr>
        <w:spacing w:before="120" w:line="320" w:lineRule="atLeast"/>
        <w:ind w:firstLineChars="200" w:firstLine="420"/>
        <w:rPr>
          <w:szCs w:val="21"/>
        </w:rPr>
      </w:pPr>
      <w:r>
        <w:rPr>
          <w:szCs w:val="21"/>
        </w:rPr>
        <w:t>3.4.2</w:t>
      </w:r>
      <w:r>
        <w:rPr>
          <w:szCs w:val="21"/>
        </w:rPr>
        <w:t>在特殊情况下，采购人可与供应商协商延长响应文件的有效期，这种要求和答复均以书面形式进行。</w:t>
      </w:r>
    </w:p>
    <w:p w14:paraId="294470D2" w14:textId="77777777" w:rsidR="00EA08E0" w:rsidRDefault="007B7512">
      <w:pPr>
        <w:spacing w:before="120" w:line="320" w:lineRule="atLeast"/>
        <w:ind w:firstLineChars="200" w:firstLine="420"/>
        <w:rPr>
          <w:szCs w:val="21"/>
        </w:rPr>
      </w:pPr>
      <w:r>
        <w:rPr>
          <w:szCs w:val="21"/>
        </w:rPr>
        <w:t>3.4.3</w:t>
      </w:r>
      <w:r>
        <w:rPr>
          <w:rFonts w:hint="eastAsia"/>
          <w:szCs w:val="21"/>
        </w:rPr>
        <w:t>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41A8E9DA" w14:textId="77777777" w:rsidR="00EA08E0" w:rsidRDefault="007B7512">
      <w:pPr>
        <w:spacing w:before="120" w:line="320" w:lineRule="atLeast"/>
        <w:ind w:firstLineChars="200" w:firstLine="422"/>
        <w:outlineLvl w:val="2"/>
        <w:rPr>
          <w:b/>
          <w:bCs/>
          <w:kern w:val="0"/>
          <w:szCs w:val="21"/>
        </w:rPr>
      </w:pPr>
      <w:bookmarkStart w:id="71" w:name="_Toc254970541"/>
      <w:bookmarkStart w:id="72" w:name="_Toc254970682"/>
      <w:r>
        <w:rPr>
          <w:b/>
          <w:bCs/>
          <w:kern w:val="0"/>
          <w:szCs w:val="21"/>
        </w:rPr>
        <w:t>3.5</w:t>
      </w:r>
      <w:r>
        <w:rPr>
          <w:b/>
          <w:bCs/>
          <w:kern w:val="0"/>
          <w:szCs w:val="21"/>
        </w:rPr>
        <w:t>磋商保证金</w:t>
      </w:r>
      <w:bookmarkEnd w:id="71"/>
      <w:bookmarkEnd w:id="72"/>
    </w:p>
    <w:p w14:paraId="08202791" w14:textId="77777777" w:rsidR="00EA08E0" w:rsidRDefault="007B7512">
      <w:pPr>
        <w:spacing w:before="120" w:line="320" w:lineRule="atLeast"/>
        <w:ind w:firstLineChars="200" w:firstLine="420"/>
        <w:rPr>
          <w:szCs w:val="21"/>
        </w:rPr>
      </w:pPr>
      <w:r>
        <w:rPr>
          <w:szCs w:val="21"/>
        </w:rPr>
        <w:t>3.5.1</w:t>
      </w:r>
      <w:r>
        <w:rPr>
          <w:szCs w:val="21"/>
        </w:rPr>
        <w:t>供应商须按须知前附表规定提交磋商保证金，</w:t>
      </w:r>
      <w:r>
        <w:rPr>
          <w:b/>
          <w:bCs/>
          <w:szCs w:val="21"/>
        </w:rPr>
        <w:t>否则其响应将被否决</w:t>
      </w:r>
      <w:r>
        <w:rPr>
          <w:szCs w:val="21"/>
        </w:rPr>
        <w:t>。除采购文件规定不予退还保证金的情形外，代理机构在规定时间内退回供应商的磋商保证金（供应商自行承担因未按供应商须知前附表要求交纳导致磋商保证金无法及时退还的责任）。</w:t>
      </w:r>
    </w:p>
    <w:p w14:paraId="549A9135" w14:textId="77777777" w:rsidR="00EA08E0" w:rsidRDefault="007B7512">
      <w:pPr>
        <w:spacing w:before="120" w:line="320" w:lineRule="atLeast"/>
        <w:ind w:firstLineChars="200" w:firstLine="420"/>
        <w:rPr>
          <w:szCs w:val="21"/>
        </w:rPr>
      </w:pPr>
      <w:r>
        <w:rPr>
          <w:szCs w:val="21"/>
        </w:rPr>
        <w:t>3.5.2</w:t>
      </w:r>
      <w:r>
        <w:rPr>
          <w:szCs w:val="21"/>
        </w:rPr>
        <w:t>磋商保证金币种应与响应报价币种相同。</w:t>
      </w:r>
    </w:p>
    <w:p w14:paraId="48C18C8C" w14:textId="77777777" w:rsidR="00EA08E0" w:rsidRDefault="007B7512">
      <w:pPr>
        <w:spacing w:before="120" w:line="320" w:lineRule="atLeast"/>
        <w:ind w:firstLineChars="200" w:firstLine="420"/>
        <w:rPr>
          <w:szCs w:val="21"/>
        </w:rPr>
      </w:pPr>
      <w:r>
        <w:rPr>
          <w:szCs w:val="21"/>
        </w:rPr>
        <w:lastRenderedPageBreak/>
        <w:t>3.5.3</w:t>
      </w:r>
      <w:r>
        <w:rPr>
          <w:szCs w:val="21"/>
        </w:rPr>
        <w:t>未成交供应商的磋商保证金在成交通知书发出后</w:t>
      </w:r>
      <w:r>
        <w:rPr>
          <w:szCs w:val="21"/>
        </w:rPr>
        <w:t>5</w:t>
      </w:r>
      <w:r>
        <w:rPr>
          <w:szCs w:val="21"/>
        </w:rPr>
        <w:t>个工作日内退还。成交供应商的磋商保证金在合同签订后</w:t>
      </w:r>
      <w:r>
        <w:rPr>
          <w:szCs w:val="21"/>
        </w:rPr>
        <w:t>5</w:t>
      </w:r>
      <w:r>
        <w:rPr>
          <w:szCs w:val="21"/>
        </w:rPr>
        <w:t>个工作日内退还（办理退还手续时需要向采购代理机构提供两份合同复印件）。</w:t>
      </w:r>
    </w:p>
    <w:p w14:paraId="4439BF16" w14:textId="77777777" w:rsidR="00EA08E0" w:rsidRDefault="007B7512">
      <w:pPr>
        <w:spacing w:before="120" w:line="320" w:lineRule="atLeast"/>
        <w:ind w:firstLineChars="200" w:firstLine="420"/>
        <w:rPr>
          <w:szCs w:val="21"/>
        </w:rPr>
      </w:pPr>
      <w:r>
        <w:rPr>
          <w:szCs w:val="21"/>
        </w:rPr>
        <w:t>3.5.4</w:t>
      </w:r>
      <w:r>
        <w:rPr>
          <w:szCs w:val="21"/>
        </w:rPr>
        <w:t>供应商有下列情形之一的，磋商保证金将不予退还：</w:t>
      </w:r>
    </w:p>
    <w:p w14:paraId="76647BDE" w14:textId="77777777" w:rsidR="00EA08E0" w:rsidRDefault="007B7512">
      <w:pPr>
        <w:numPr>
          <w:ilvl w:val="0"/>
          <w:numId w:val="2"/>
        </w:numPr>
        <w:spacing w:before="120" w:line="320" w:lineRule="atLeast"/>
        <w:rPr>
          <w:szCs w:val="21"/>
        </w:rPr>
      </w:pPr>
      <w:r>
        <w:rPr>
          <w:szCs w:val="21"/>
        </w:rPr>
        <w:t>供应商在响应有效期内撤销响应文件的；</w:t>
      </w:r>
    </w:p>
    <w:p w14:paraId="07F0DB6E" w14:textId="77777777" w:rsidR="00EA08E0" w:rsidRDefault="007B7512">
      <w:pPr>
        <w:numPr>
          <w:ilvl w:val="0"/>
          <w:numId w:val="2"/>
        </w:numPr>
        <w:spacing w:before="120" w:line="320" w:lineRule="atLeast"/>
        <w:rPr>
          <w:szCs w:val="21"/>
        </w:rPr>
      </w:pPr>
      <w:r>
        <w:rPr>
          <w:szCs w:val="21"/>
        </w:rPr>
        <w:t>供应商在响应过程中弄虚作</w:t>
      </w:r>
      <w:r>
        <w:rPr>
          <w:szCs w:val="21"/>
        </w:rPr>
        <w:t>假，提供虚假材料的；</w:t>
      </w:r>
    </w:p>
    <w:p w14:paraId="3E1EAE1A" w14:textId="77777777" w:rsidR="00EA08E0" w:rsidRDefault="007B7512">
      <w:pPr>
        <w:numPr>
          <w:ilvl w:val="0"/>
          <w:numId w:val="2"/>
        </w:numPr>
        <w:spacing w:before="120" w:line="320" w:lineRule="atLeast"/>
        <w:rPr>
          <w:szCs w:val="21"/>
        </w:rPr>
      </w:pPr>
      <w:r>
        <w:rPr>
          <w:szCs w:val="21"/>
        </w:rPr>
        <w:t>成交供应商无正当理由不与采购人签订合同的；</w:t>
      </w:r>
    </w:p>
    <w:p w14:paraId="3A09FC8E" w14:textId="77777777" w:rsidR="00EA08E0" w:rsidRDefault="007B7512">
      <w:pPr>
        <w:numPr>
          <w:ilvl w:val="0"/>
          <w:numId w:val="2"/>
        </w:numPr>
        <w:spacing w:before="120" w:line="320" w:lineRule="atLeast"/>
        <w:rPr>
          <w:szCs w:val="21"/>
        </w:rPr>
      </w:pPr>
      <w:r>
        <w:rPr>
          <w:szCs w:val="21"/>
        </w:rPr>
        <w:t>将成交项目转让给他人或者在响应文件中未说明且未经采购人同意，将成交项目分包给他人的；</w:t>
      </w:r>
    </w:p>
    <w:p w14:paraId="2C2A96A6" w14:textId="77777777" w:rsidR="00EA08E0" w:rsidRDefault="007B7512">
      <w:pPr>
        <w:numPr>
          <w:ilvl w:val="0"/>
          <w:numId w:val="2"/>
        </w:numPr>
        <w:spacing w:before="120" w:line="320" w:lineRule="atLeast"/>
        <w:rPr>
          <w:szCs w:val="21"/>
        </w:rPr>
      </w:pPr>
      <w:r>
        <w:rPr>
          <w:rFonts w:hint="eastAsia"/>
          <w:szCs w:val="21"/>
        </w:rPr>
        <w:t>供应商与采购人、其他供应商或者采购代理机构恶意串通的；</w:t>
      </w:r>
    </w:p>
    <w:p w14:paraId="78E22795" w14:textId="77777777" w:rsidR="00EA08E0" w:rsidRDefault="007B7512">
      <w:pPr>
        <w:numPr>
          <w:ilvl w:val="0"/>
          <w:numId w:val="2"/>
        </w:numPr>
        <w:spacing w:before="120" w:line="320" w:lineRule="atLeast"/>
        <w:rPr>
          <w:szCs w:val="21"/>
        </w:rPr>
      </w:pPr>
      <w:r>
        <w:rPr>
          <w:szCs w:val="21"/>
        </w:rPr>
        <w:t>拒绝履行合同义务的；</w:t>
      </w:r>
    </w:p>
    <w:p w14:paraId="171571B2" w14:textId="77777777" w:rsidR="00EA08E0" w:rsidRDefault="007B7512">
      <w:pPr>
        <w:numPr>
          <w:ilvl w:val="0"/>
          <w:numId w:val="2"/>
        </w:numPr>
        <w:spacing w:before="120" w:line="320" w:lineRule="atLeast"/>
        <w:rPr>
          <w:szCs w:val="21"/>
        </w:rPr>
      </w:pPr>
      <w:r>
        <w:rPr>
          <w:szCs w:val="21"/>
        </w:rPr>
        <w:t>其他严重扰乱招</w:t>
      </w:r>
      <w:r>
        <w:rPr>
          <w:rFonts w:hint="eastAsia"/>
          <w:szCs w:val="21"/>
        </w:rPr>
        <w:t>投标</w:t>
      </w:r>
      <w:r>
        <w:rPr>
          <w:szCs w:val="21"/>
        </w:rPr>
        <w:t>程序的</w:t>
      </w:r>
      <w:r>
        <w:rPr>
          <w:rFonts w:hint="eastAsia"/>
          <w:szCs w:val="21"/>
        </w:rPr>
        <w:t>。</w:t>
      </w:r>
    </w:p>
    <w:p w14:paraId="2CB7892A" w14:textId="77777777" w:rsidR="00EA08E0" w:rsidRDefault="007B7512">
      <w:pPr>
        <w:spacing w:before="120" w:line="320" w:lineRule="atLeast"/>
        <w:ind w:firstLineChars="200" w:firstLine="422"/>
        <w:outlineLvl w:val="2"/>
        <w:rPr>
          <w:b/>
          <w:bCs/>
          <w:kern w:val="0"/>
          <w:szCs w:val="21"/>
        </w:rPr>
      </w:pPr>
      <w:bookmarkStart w:id="73" w:name="_Toc254970683"/>
      <w:bookmarkStart w:id="74" w:name="_Toc254970542"/>
      <w:r>
        <w:rPr>
          <w:b/>
          <w:bCs/>
          <w:kern w:val="0"/>
          <w:szCs w:val="21"/>
        </w:rPr>
        <w:t>3.6</w:t>
      </w:r>
      <w:r>
        <w:rPr>
          <w:b/>
          <w:bCs/>
          <w:kern w:val="0"/>
          <w:szCs w:val="21"/>
        </w:rPr>
        <w:t>响应文件的</w:t>
      </w:r>
      <w:bookmarkEnd w:id="73"/>
      <w:bookmarkEnd w:id="74"/>
      <w:r>
        <w:rPr>
          <w:b/>
          <w:bCs/>
          <w:kern w:val="0"/>
          <w:szCs w:val="21"/>
        </w:rPr>
        <w:t>编制要求</w:t>
      </w:r>
    </w:p>
    <w:p w14:paraId="1815DF63" w14:textId="77777777" w:rsidR="00EA08E0" w:rsidRDefault="007B7512">
      <w:pPr>
        <w:spacing w:before="120" w:line="320" w:lineRule="atLeast"/>
        <w:ind w:firstLineChars="200" w:firstLine="420"/>
        <w:rPr>
          <w:b/>
          <w:bCs/>
          <w:kern w:val="0"/>
          <w:szCs w:val="21"/>
        </w:rPr>
      </w:pPr>
      <w:r>
        <w:rPr>
          <w:rFonts w:hint="eastAsia"/>
          <w:kern w:val="0"/>
          <w:szCs w:val="21"/>
        </w:rPr>
        <w:t>3</w:t>
      </w:r>
      <w:r>
        <w:rPr>
          <w:kern w:val="0"/>
          <w:szCs w:val="21"/>
        </w:rPr>
        <w:t>.6.1</w:t>
      </w:r>
      <w:r>
        <w:rPr>
          <w:rFonts w:hint="eastAsia"/>
          <w:szCs w:val="21"/>
        </w:rPr>
        <w:t>供应商应先安装广西政府采购云平台新版客户端，通过账号密码或</w:t>
      </w:r>
      <w:r>
        <w:rPr>
          <w:rFonts w:hint="eastAsia"/>
          <w:szCs w:val="21"/>
        </w:rPr>
        <w:t>C</w:t>
      </w:r>
      <w:r>
        <w:rPr>
          <w:szCs w:val="21"/>
        </w:rPr>
        <w:t>A</w:t>
      </w:r>
      <w:r>
        <w:rPr>
          <w:rFonts w:hint="eastAsia"/>
          <w:szCs w:val="21"/>
        </w:rPr>
        <w:t>登录客户端制作响应文件。</w:t>
      </w:r>
    </w:p>
    <w:p w14:paraId="1A278540" w14:textId="77777777" w:rsidR="00EA08E0" w:rsidRDefault="007B7512">
      <w:pPr>
        <w:spacing w:before="120" w:line="320" w:lineRule="atLeast"/>
        <w:ind w:firstLineChars="200" w:firstLine="420"/>
        <w:rPr>
          <w:szCs w:val="21"/>
        </w:rPr>
      </w:pPr>
      <w:r>
        <w:rPr>
          <w:szCs w:val="21"/>
        </w:rPr>
        <w:t>3.6.2</w:t>
      </w:r>
      <w:r>
        <w:rPr>
          <w:rFonts w:hint="eastAsia"/>
          <w:szCs w:val="21"/>
        </w:rPr>
        <w:t>供应商应按本采购文件规定的格式和顺序编制响应文件并进行关联定位，以便磋商小组在评审时，点击评分项可直接定位到该评分项内容</w:t>
      </w:r>
      <w:r>
        <w:rPr>
          <w:rFonts w:hint="eastAsia"/>
          <w:szCs w:val="21"/>
        </w:rPr>
        <w:t>。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792FA922" w14:textId="77777777" w:rsidR="00EA08E0" w:rsidRDefault="007B7512">
      <w:pPr>
        <w:spacing w:before="120" w:line="320" w:lineRule="atLeast"/>
        <w:ind w:firstLineChars="200" w:firstLine="420"/>
        <w:rPr>
          <w:szCs w:val="21"/>
        </w:rPr>
      </w:pPr>
      <w:r>
        <w:rPr>
          <w:szCs w:val="21"/>
        </w:rPr>
        <w:t xml:space="preserve">3.6.3 </w:t>
      </w:r>
      <w:r>
        <w:rPr>
          <w:rFonts w:hint="eastAsia"/>
          <w:szCs w:val="21"/>
        </w:rPr>
        <w:t>供应商的响应文件未按照采购文件要求签署、盖章的，其响应无效。</w:t>
      </w:r>
    </w:p>
    <w:p w14:paraId="34788918" w14:textId="77777777" w:rsidR="00EA08E0" w:rsidRDefault="007B7512">
      <w:pPr>
        <w:spacing w:before="120" w:line="320" w:lineRule="atLeast"/>
        <w:ind w:firstLineChars="200" w:firstLine="420"/>
        <w:rPr>
          <w:szCs w:val="21"/>
        </w:rPr>
      </w:pPr>
      <w:r>
        <w:rPr>
          <w:szCs w:val="21"/>
        </w:rPr>
        <w:t>3.6.4</w:t>
      </w:r>
      <w:r>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0F302E6B" w14:textId="77777777" w:rsidR="00EA08E0" w:rsidRDefault="007B7512">
      <w:pPr>
        <w:spacing w:before="120" w:line="320" w:lineRule="atLeast"/>
        <w:ind w:firstLineChars="200" w:firstLine="420"/>
        <w:rPr>
          <w:szCs w:val="21"/>
        </w:rPr>
      </w:pPr>
      <w:r>
        <w:rPr>
          <w:rFonts w:hint="eastAsia"/>
          <w:szCs w:val="21"/>
        </w:rPr>
        <w:t>3</w:t>
      </w:r>
      <w:r>
        <w:rPr>
          <w:szCs w:val="21"/>
        </w:rPr>
        <w:t>.6.5</w:t>
      </w:r>
      <w:r>
        <w:rPr>
          <w:rFonts w:hint="eastAsia"/>
          <w:szCs w:val="21"/>
        </w:rPr>
        <w:t>响应文件中标注的供应商名称应与主体资格证明（如营业执照、事业单位法人证书、执业许可证、个体工商户营业执照、自然人身份证等）和公章</w:t>
      </w:r>
      <w:r>
        <w:rPr>
          <w:rFonts w:hint="eastAsia"/>
          <w:szCs w:val="21"/>
        </w:rPr>
        <w:t>/</w:t>
      </w:r>
      <w:r>
        <w:rPr>
          <w:rFonts w:hint="eastAsia"/>
          <w:szCs w:val="21"/>
        </w:rPr>
        <w:t>电子签章一致，</w:t>
      </w:r>
      <w:r>
        <w:rPr>
          <w:rFonts w:hint="eastAsia"/>
          <w:b/>
          <w:bCs/>
          <w:szCs w:val="21"/>
        </w:rPr>
        <w:t>否则作无效响应处理。</w:t>
      </w:r>
    </w:p>
    <w:p w14:paraId="46718A66" w14:textId="77777777" w:rsidR="00EA08E0" w:rsidRDefault="007B7512">
      <w:pPr>
        <w:spacing w:before="120" w:line="320" w:lineRule="atLeast"/>
        <w:ind w:firstLineChars="200" w:firstLine="422"/>
        <w:outlineLvl w:val="2"/>
        <w:rPr>
          <w:b/>
          <w:bCs/>
          <w:kern w:val="0"/>
          <w:szCs w:val="21"/>
        </w:rPr>
      </w:pPr>
      <w:r>
        <w:rPr>
          <w:b/>
          <w:bCs/>
          <w:kern w:val="0"/>
          <w:szCs w:val="21"/>
        </w:rPr>
        <w:t>3.7</w:t>
      </w:r>
      <w:r>
        <w:rPr>
          <w:b/>
          <w:bCs/>
          <w:kern w:val="0"/>
          <w:szCs w:val="21"/>
        </w:rPr>
        <w:t>响应文件的递交、修改和撤回</w:t>
      </w:r>
    </w:p>
    <w:p w14:paraId="0CD7487E" w14:textId="77777777" w:rsidR="00EA08E0" w:rsidRDefault="007B7512">
      <w:pPr>
        <w:spacing w:before="120" w:line="320" w:lineRule="atLeast"/>
        <w:ind w:firstLineChars="200" w:firstLine="420"/>
        <w:rPr>
          <w:szCs w:val="21"/>
        </w:rPr>
      </w:pPr>
      <w:r>
        <w:rPr>
          <w:szCs w:val="21"/>
        </w:rPr>
        <w:t>3.7.1</w:t>
      </w:r>
      <w:r>
        <w:rPr>
          <w:rFonts w:hint="eastAsia"/>
          <w:szCs w:val="21"/>
        </w:rPr>
        <w:t>供应商必须在“供应商须知前附表”规定的响应文件截标时间和响应地点提交电子版响应文件。电子响应文件应在制作完成后，在响应截止时间前通过有效数字证书（</w:t>
      </w:r>
      <w:r>
        <w:rPr>
          <w:rFonts w:hint="eastAsia"/>
          <w:szCs w:val="21"/>
        </w:rPr>
        <w:t>CA</w:t>
      </w:r>
      <w:r>
        <w:rPr>
          <w:rFonts w:hint="eastAsia"/>
          <w:szCs w:val="21"/>
        </w:rPr>
        <w:t>认证锁）进行电子签章、加密，然后通过网络将加密的电子响应文件递交至广西政府采购云平台。</w:t>
      </w:r>
      <w:r>
        <w:rPr>
          <w:rFonts w:hint="eastAsia"/>
          <w:szCs w:val="21"/>
        </w:rPr>
        <w:t xml:space="preserve"> </w:t>
      </w:r>
    </w:p>
    <w:p w14:paraId="3A04D0A8" w14:textId="77777777" w:rsidR="00EA08E0" w:rsidRDefault="007B7512">
      <w:pPr>
        <w:spacing w:before="120" w:line="320" w:lineRule="atLeast"/>
        <w:ind w:firstLineChars="200" w:firstLine="420"/>
        <w:rPr>
          <w:szCs w:val="21"/>
        </w:rPr>
      </w:pPr>
      <w:r>
        <w:rPr>
          <w:rFonts w:hint="eastAsia"/>
          <w:szCs w:val="21"/>
        </w:rPr>
        <w:t>3</w:t>
      </w:r>
      <w:r>
        <w:rPr>
          <w:szCs w:val="21"/>
        </w:rPr>
        <w:t>.7.2</w:t>
      </w:r>
      <w:r>
        <w:rPr>
          <w:rFonts w:hint="eastAsia"/>
          <w:szCs w:val="21"/>
        </w:rPr>
        <w:t>未在规定时间内提交或者未按照采购文件要求签章、加密的</w:t>
      </w:r>
      <w:r>
        <w:rPr>
          <w:rFonts w:hint="eastAsia"/>
          <w:szCs w:val="21"/>
        </w:rPr>
        <w:t>电子响应文件，广西政府采购云平台将拒收。</w:t>
      </w:r>
      <w:r>
        <w:rPr>
          <w:rFonts w:hint="eastAsia"/>
          <w:szCs w:val="21"/>
        </w:rPr>
        <w:t xml:space="preserve"> </w:t>
      </w:r>
    </w:p>
    <w:p w14:paraId="65C5906D" w14:textId="77777777" w:rsidR="00EA08E0" w:rsidRDefault="007B7512">
      <w:pPr>
        <w:spacing w:before="120" w:line="320" w:lineRule="atLeast"/>
        <w:ind w:leftChars="1" w:left="2" w:firstLineChars="200" w:firstLine="420"/>
        <w:rPr>
          <w:szCs w:val="21"/>
        </w:rPr>
      </w:pPr>
      <w:bookmarkStart w:id="75" w:name="_Toc254970544"/>
      <w:bookmarkStart w:id="76" w:name="_Toc254970685"/>
      <w:r>
        <w:rPr>
          <w:rFonts w:hint="eastAsia"/>
          <w:szCs w:val="21"/>
        </w:rPr>
        <w:t>3</w:t>
      </w:r>
      <w:r>
        <w:rPr>
          <w:szCs w:val="21"/>
        </w:rPr>
        <w:t>.7.3</w:t>
      </w:r>
      <w:r>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将拒收。</w:t>
      </w:r>
    </w:p>
    <w:p w14:paraId="674285CE" w14:textId="77777777" w:rsidR="00EA08E0" w:rsidRDefault="007B7512">
      <w:pPr>
        <w:spacing w:before="120" w:line="320" w:lineRule="atLeast"/>
        <w:ind w:leftChars="1" w:left="2" w:firstLineChars="200" w:firstLine="420"/>
        <w:rPr>
          <w:szCs w:val="21"/>
        </w:rPr>
      </w:pPr>
      <w:r>
        <w:rPr>
          <w:szCs w:val="21"/>
        </w:rPr>
        <w:t>3.7.4</w:t>
      </w:r>
      <w:r>
        <w:rPr>
          <w:rFonts w:hint="eastAsia"/>
          <w:szCs w:val="21"/>
        </w:rPr>
        <w:t>在响应截止时间前，除供应商补充、修改或者撤回响应文件外，任何单位和个人不得解密或提取响应文件。</w:t>
      </w:r>
    </w:p>
    <w:p w14:paraId="7E14125D" w14:textId="77777777" w:rsidR="00EA08E0" w:rsidRDefault="007B7512">
      <w:pPr>
        <w:spacing w:before="120" w:line="320" w:lineRule="atLeast"/>
        <w:ind w:leftChars="1" w:left="2" w:firstLineChars="200" w:firstLine="420"/>
        <w:rPr>
          <w:szCs w:val="21"/>
        </w:rPr>
      </w:pPr>
      <w:r>
        <w:rPr>
          <w:szCs w:val="21"/>
        </w:rPr>
        <w:t>3.7.5</w:t>
      </w:r>
      <w:r>
        <w:rPr>
          <w:rFonts w:hint="eastAsia"/>
          <w:szCs w:val="21"/>
        </w:rPr>
        <w:t>在响应截止时间止提交电子版响应文件的供应商不足</w:t>
      </w:r>
      <w:r>
        <w:rPr>
          <w:rFonts w:hint="eastAsia"/>
          <w:szCs w:val="21"/>
        </w:rPr>
        <w:t>3</w:t>
      </w:r>
      <w:r>
        <w:rPr>
          <w:rFonts w:hint="eastAsia"/>
          <w:szCs w:val="21"/>
        </w:rPr>
        <w:t>家时，电子版响应文件由代理机构在广西政府采购云平台操作退回，除此之外采购人和采购代理机构对已提交的响应文件概不退回。</w:t>
      </w:r>
    </w:p>
    <w:p w14:paraId="63117484" w14:textId="77777777" w:rsidR="00EA08E0" w:rsidRDefault="007B7512">
      <w:pPr>
        <w:spacing w:before="120" w:line="320" w:lineRule="atLeast"/>
        <w:ind w:leftChars="1" w:left="2" w:firstLineChars="200" w:firstLine="420"/>
        <w:rPr>
          <w:szCs w:val="21"/>
        </w:rPr>
      </w:pPr>
      <w:bookmarkStart w:id="77" w:name="_Hlk93046827"/>
      <w:r>
        <w:rPr>
          <w:rFonts w:hint="eastAsia"/>
          <w:szCs w:val="21"/>
        </w:rPr>
        <w:lastRenderedPageBreak/>
        <w:t>3</w:t>
      </w:r>
      <w:r>
        <w:rPr>
          <w:szCs w:val="21"/>
        </w:rPr>
        <w:t>.7.6</w:t>
      </w:r>
      <w:r>
        <w:rPr>
          <w:rFonts w:hint="eastAsia"/>
          <w:szCs w:val="21"/>
        </w:rPr>
        <w:t>采购文件</w:t>
      </w:r>
      <w:bookmarkStart w:id="78" w:name="_Hlk106638610"/>
      <w:r>
        <w:rPr>
          <w:rFonts w:hint="eastAsia"/>
          <w:szCs w:val="21"/>
        </w:rPr>
        <w:t>未允许同一供应商提交两个或以上不同的响应文件，但存在</w:t>
      </w:r>
      <w:r>
        <w:rPr>
          <w:rFonts w:hint="eastAsia"/>
        </w:rPr>
        <w:t>同</w:t>
      </w:r>
      <w:r>
        <w:rPr>
          <w:rFonts w:hint="eastAsia"/>
          <w:szCs w:val="21"/>
        </w:rPr>
        <w:t>一供应商提交两个或以上不同的响应文件的</w:t>
      </w:r>
      <w:bookmarkEnd w:id="78"/>
      <w:r>
        <w:rPr>
          <w:rFonts w:hint="eastAsia"/>
          <w:szCs w:val="21"/>
        </w:rPr>
        <w:t>，</w:t>
      </w:r>
      <w:r>
        <w:rPr>
          <w:rFonts w:hint="eastAsia"/>
          <w:b/>
          <w:bCs/>
          <w:szCs w:val="21"/>
        </w:rPr>
        <w:t>其响应无效。</w:t>
      </w:r>
      <w:bookmarkEnd w:id="77"/>
    </w:p>
    <w:p w14:paraId="2FAFDA2D" w14:textId="77777777" w:rsidR="00EA08E0" w:rsidRDefault="007B7512">
      <w:pPr>
        <w:spacing w:before="120" w:line="320" w:lineRule="atLeast"/>
        <w:ind w:leftChars="1" w:left="2" w:firstLineChars="200" w:firstLine="422"/>
        <w:outlineLvl w:val="1"/>
        <w:rPr>
          <w:b/>
          <w:bCs/>
          <w:kern w:val="0"/>
          <w:szCs w:val="21"/>
        </w:rPr>
      </w:pPr>
      <w:r>
        <w:rPr>
          <w:b/>
          <w:bCs/>
          <w:kern w:val="0"/>
          <w:szCs w:val="21"/>
        </w:rPr>
        <w:t>4</w:t>
      </w:r>
      <w:r>
        <w:rPr>
          <w:b/>
          <w:bCs/>
          <w:kern w:val="0"/>
          <w:szCs w:val="21"/>
        </w:rPr>
        <w:t>．截标</w:t>
      </w:r>
      <w:bookmarkEnd w:id="75"/>
      <w:bookmarkEnd w:id="76"/>
    </w:p>
    <w:p w14:paraId="0851AB3F" w14:textId="77777777" w:rsidR="00EA08E0" w:rsidRDefault="007B7512">
      <w:pPr>
        <w:spacing w:before="120" w:line="320" w:lineRule="atLeast"/>
        <w:ind w:firstLineChars="200" w:firstLine="422"/>
        <w:outlineLvl w:val="2"/>
        <w:rPr>
          <w:b/>
          <w:bCs/>
          <w:kern w:val="0"/>
          <w:szCs w:val="21"/>
        </w:rPr>
      </w:pPr>
      <w:r>
        <w:rPr>
          <w:b/>
          <w:bCs/>
          <w:kern w:val="0"/>
          <w:szCs w:val="21"/>
        </w:rPr>
        <w:t>4.1</w:t>
      </w:r>
      <w:r>
        <w:rPr>
          <w:b/>
          <w:bCs/>
          <w:kern w:val="0"/>
          <w:szCs w:val="21"/>
        </w:rPr>
        <w:t>截标准备</w:t>
      </w:r>
    </w:p>
    <w:p w14:paraId="40233A85" w14:textId="77777777" w:rsidR="00EA08E0" w:rsidRDefault="007B7512">
      <w:pPr>
        <w:spacing w:before="120" w:line="276" w:lineRule="auto"/>
        <w:ind w:firstLineChars="200" w:firstLine="420"/>
        <w:rPr>
          <w:szCs w:val="21"/>
        </w:rPr>
      </w:pPr>
      <w:r>
        <w:rPr>
          <w:szCs w:val="21"/>
        </w:rPr>
        <w:t>本项目响应截止时间及地点见</w:t>
      </w:r>
      <w:r>
        <w:rPr>
          <w:szCs w:val="21"/>
        </w:rPr>
        <w:t>“</w:t>
      </w:r>
      <w:r>
        <w:rPr>
          <w:szCs w:val="21"/>
        </w:rPr>
        <w:t>供应商须知前附表</w:t>
      </w:r>
      <w:r>
        <w:rPr>
          <w:szCs w:val="21"/>
        </w:rPr>
        <w:t>”</w:t>
      </w:r>
      <w:r>
        <w:rPr>
          <w:szCs w:val="21"/>
        </w:rPr>
        <w:t>规定。</w:t>
      </w:r>
    </w:p>
    <w:p w14:paraId="2288E7B8" w14:textId="77777777" w:rsidR="00EA08E0" w:rsidRDefault="007B7512">
      <w:pPr>
        <w:autoSpaceDE w:val="0"/>
        <w:autoSpaceDN w:val="0"/>
        <w:adjustRightInd w:val="0"/>
        <w:spacing w:line="276" w:lineRule="auto"/>
        <w:ind w:firstLineChars="200" w:firstLine="420"/>
        <w:rPr>
          <w:szCs w:val="21"/>
        </w:rPr>
      </w:pPr>
      <w:r>
        <w:rPr>
          <w:rFonts w:hint="eastAsia"/>
          <w:szCs w:val="21"/>
        </w:rPr>
        <w:t>全流程电子化项目没有现场递交响应文件及现场截标环节。采购代理机构将按照采购文件规定的时间通过广西政府采购云平台组织线上截标活动、开启响应文件，所有供应商均应当准时在线参加。供应商</w:t>
      </w:r>
      <w:r>
        <w:rPr>
          <w:szCs w:val="21"/>
        </w:rPr>
        <w:t>如不</w:t>
      </w:r>
      <w:r>
        <w:rPr>
          <w:rFonts w:hint="eastAsia"/>
          <w:szCs w:val="21"/>
        </w:rPr>
        <w:t>参加</w:t>
      </w:r>
      <w:r>
        <w:rPr>
          <w:szCs w:val="21"/>
        </w:rPr>
        <w:t>截标大会的，</w:t>
      </w:r>
      <w:r>
        <w:rPr>
          <w:rFonts w:hint="eastAsia"/>
          <w:szCs w:val="21"/>
        </w:rPr>
        <w:t>视同认可截标结果，</w:t>
      </w:r>
      <w:r>
        <w:rPr>
          <w:szCs w:val="21"/>
        </w:rPr>
        <w:t>事后不得对采购相关人员、截标过程和截标结果提出异议</w:t>
      </w:r>
      <w:r>
        <w:rPr>
          <w:rFonts w:hint="eastAsia"/>
          <w:szCs w:val="21"/>
        </w:rPr>
        <w:t>，同时供应商因未在线参加截标而导致响应文件无法按时解密等一切后果由供应商自己承担。</w:t>
      </w:r>
    </w:p>
    <w:p w14:paraId="792E4ACB" w14:textId="77777777" w:rsidR="00EA08E0" w:rsidRDefault="007B7512">
      <w:pPr>
        <w:spacing w:before="120" w:line="276" w:lineRule="auto"/>
        <w:ind w:firstLineChars="200" w:firstLine="420"/>
        <w:rPr>
          <w:szCs w:val="21"/>
        </w:rPr>
      </w:pPr>
      <w:r>
        <w:rPr>
          <w:rFonts w:hint="eastAsia"/>
          <w:szCs w:val="21"/>
        </w:rPr>
        <w:t>如供应商成功解密响应文件，但未在广西政府采购云平台电子开标大厅参加截标的，视同认可截标过程和结果，由此产生的后果由供应商自行负责。</w:t>
      </w:r>
      <w:r>
        <w:rPr>
          <w:rFonts w:hint="eastAsia"/>
          <w:szCs w:val="21"/>
        </w:rPr>
        <w:t xml:space="preserve"> </w:t>
      </w:r>
    </w:p>
    <w:p w14:paraId="7FF83C7D" w14:textId="77777777" w:rsidR="00EA08E0" w:rsidRDefault="007B7512">
      <w:pPr>
        <w:spacing w:before="120" w:line="320" w:lineRule="atLeast"/>
        <w:ind w:firstLineChars="200" w:firstLine="422"/>
        <w:outlineLvl w:val="2"/>
        <w:rPr>
          <w:b/>
          <w:bCs/>
          <w:kern w:val="0"/>
          <w:szCs w:val="21"/>
        </w:rPr>
      </w:pPr>
      <w:r>
        <w:rPr>
          <w:b/>
          <w:bCs/>
          <w:kern w:val="0"/>
          <w:szCs w:val="21"/>
        </w:rPr>
        <w:t>4.2</w:t>
      </w:r>
      <w:r>
        <w:rPr>
          <w:b/>
          <w:bCs/>
          <w:kern w:val="0"/>
          <w:szCs w:val="21"/>
        </w:rPr>
        <w:t>截标程序</w:t>
      </w:r>
    </w:p>
    <w:p w14:paraId="7135733B" w14:textId="77777777" w:rsidR="00EA08E0" w:rsidRDefault="007B7512">
      <w:pPr>
        <w:spacing w:before="120" w:line="320" w:lineRule="atLeast"/>
        <w:ind w:firstLineChars="200" w:firstLine="420"/>
        <w:rPr>
          <w:szCs w:val="21"/>
        </w:rPr>
      </w:pPr>
      <w:r>
        <w:rPr>
          <w:szCs w:val="21"/>
        </w:rPr>
        <w:t>4.2.1</w:t>
      </w:r>
      <w:r>
        <w:rPr>
          <w:rFonts w:hint="eastAsia"/>
          <w:szCs w:val="21"/>
        </w:rPr>
        <w:t>供</w:t>
      </w:r>
      <w:r>
        <w:rPr>
          <w:rFonts w:hint="eastAsia"/>
          <w:szCs w:val="21"/>
        </w:rPr>
        <w:t>应商登录广西政府采购云平台进入开标大厅签到。</w:t>
      </w:r>
    </w:p>
    <w:p w14:paraId="2A9286F6" w14:textId="77777777" w:rsidR="00EA08E0" w:rsidRDefault="007B7512">
      <w:pPr>
        <w:spacing w:before="120" w:line="320" w:lineRule="atLeast"/>
        <w:ind w:firstLineChars="200" w:firstLine="420"/>
        <w:rPr>
          <w:szCs w:val="21"/>
        </w:rPr>
      </w:pPr>
      <w:r>
        <w:rPr>
          <w:rFonts w:hint="eastAsia"/>
          <w:szCs w:val="21"/>
        </w:rPr>
        <w:t>4</w:t>
      </w:r>
      <w:r>
        <w:rPr>
          <w:szCs w:val="21"/>
        </w:rPr>
        <w:t>.2.2</w:t>
      </w:r>
      <w:r>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Pr>
          <w:rFonts w:hint="eastAsia"/>
          <w:szCs w:val="21"/>
        </w:rPr>
        <w:t>CA</w:t>
      </w:r>
      <w:r>
        <w:rPr>
          <w:rFonts w:hint="eastAsia"/>
          <w:szCs w:val="21"/>
        </w:rPr>
        <w:t>锁准时登录到广西政府采购云平台电子开标大厅签到并对电子响应文件解密。截标后供应商未及时进行解密的，代理机构可通知供应商。</w:t>
      </w:r>
      <w:bookmarkStart w:id="79" w:name="_Hlk106639817"/>
      <w:r>
        <w:rPr>
          <w:rFonts w:hint="eastAsia"/>
        </w:rPr>
        <w:t>通知后供应商仍未在上述规定时间内解密响应文件</w:t>
      </w:r>
      <w:bookmarkEnd w:id="79"/>
      <w:r>
        <w:rPr>
          <w:rFonts w:hint="eastAsia"/>
          <w:szCs w:val="21"/>
        </w:rPr>
        <w:t>，或者供应商没预留联系方式或预留联系方式无效导致代理机构无法联系到供应商进行</w:t>
      </w:r>
      <w:r>
        <w:rPr>
          <w:rFonts w:hint="eastAsia"/>
          <w:szCs w:val="21"/>
        </w:rPr>
        <w:t>解密的，均视为无效响应。</w:t>
      </w:r>
    </w:p>
    <w:p w14:paraId="52504DD4" w14:textId="77777777" w:rsidR="00EA08E0" w:rsidRDefault="007B7512">
      <w:pPr>
        <w:spacing w:before="120" w:line="320" w:lineRule="atLeast"/>
        <w:ind w:firstLineChars="200" w:firstLine="420"/>
        <w:rPr>
          <w:szCs w:val="21"/>
        </w:rPr>
      </w:pPr>
      <w:r>
        <w:rPr>
          <w:rFonts w:hint="eastAsia"/>
          <w:szCs w:val="21"/>
        </w:rPr>
        <w:t>4</w:t>
      </w:r>
      <w:r>
        <w:rPr>
          <w:szCs w:val="21"/>
        </w:rPr>
        <w:t>.2.3</w:t>
      </w:r>
      <w:bookmarkStart w:id="80" w:name="_Hlk106637968"/>
      <w:r>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80"/>
    <w:p w14:paraId="6DC69C46" w14:textId="77777777" w:rsidR="00EA08E0" w:rsidRDefault="007B7512">
      <w:pPr>
        <w:spacing w:before="120" w:line="320" w:lineRule="atLeast"/>
        <w:ind w:firstLineChars="200" w:firstLine="42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77661699" w14:textId="77777777" w:rsidR="00EA08E0" w:rsidRDefault="007B7512">
      <w:pPr>
        <w:spacing w:before="120" w:line="320" w:lineRule="atLeast"/>
        <w:ind w:firstLineChars="200" w:firstLine="420"/>
        <w:rPr>
          <w:szCs w:val="21"/>
        </w:rPr>
      </w:pPr>
      <w:r>
        <w:rPr>
          <w:szCs w:val="21"/>
        </w:rPr>
        <w:t>4.2.5</w:t>
      </w:r>
      <w:r>
        <w:rPr>
          <w:szCs w:val="21"/>
        </w:rPr>
        <w:t>截标结束。</w:t>
      </w:r>
    </w:p>
    <w:p w14:paraId="227DDE73" w14:textId="77777777" w:rsidR="00EA08E0" w:rsidRDefault="007B7512">
      <w:pPr>
        <w:pStyle w:val="ae"/>
        <w:snapToGrid w:val="0"/>
        <w:spacing w:line="440" w:lineRule="exact"/>
        <w:ind w:firstLineChars="200" w:firstLine="422"/>
        <w:rPr>
          <w:rFonts w:hAnsi="宋体"/>
        </w:rPr>
      </w:pPr>
      <w:r>
        <w:rPr>
          <w:rFonts w:hAnsi="宋体" w:hint="eastAsia"/>
          <w:b/>
          <w:bCs/>
        </w:rPr>
        <w:t>特别说明：</w:t>
      </w:r>
      <w:r>
        <w:rPr>
          <w:rFonts w:hAnsi="宋体" w:hint="eastAsia"/>
        </w:rPr>
        <w:t>如遇广西政府采购云平台电子化截标或评审程序调整的，按调整后的程序执行。</w:t>
      </w:r>
    </w:p>
    <w:p w14:paraId="51CBA6C9" w14:textId="77777777" w:rsidR="00EA08E0" w:rsidRDefault="007B7512">
      <w:pPr>
        <w:spacing w:before="120" w:line="320" w:lineRule="atLeast"/>
        <w:ind w:firstLineChars="200" w:firstLine="422"/>
        <w:outlineLvl w:val="2"/>
        <w:rPr>
          <w:b/>
          <w:bCs/>
          <w:kern w:val="0"/>
          <w:szCs w:val="21"/>
        </w:rPr>
      </w:pPr>
      <w:r>
        <w:rPr>
          <w:b/>
          <w:bCs/>
          <w:kern w:val="0"/>
          <w:szCs w:val="21"/>
        </w:rPr>
        <w:t>4.3</w:t>
      </w:r>
      <w:r>
        <w:rPr>
          <w:b/>
          <w:bCs/>
          <w:kern w:val="0"/>
          <w:szCs w:val="21"/>
        </w:rPr>
        <w:t>演示</w:t>
      </w:r>
    </w:p>
    <w:p w14:paraId="0CCA5207" w14:textId="77777777" w:rsidR="00EA08E0" w:rsidRDefault="007B7512">
      <w:pPr>
        <w:spacing w:before="120" w:line="320" w:lineRule="atLeast"/>
        <w:ind w:firstLineChars="200" w:firstLine="420"/>
        <w:rPr>
          <w:szCs w:val="21"/>
        </w:rPr>
      </w:pPr>
      <w:r>
        <w:rPr>
          <w:szCs w:val="21"/>
        </w:rPr>
        <w:t>4.3.1“</w:t>
      </w:r>
      <w:r>
        <w:rPr>
          <w:szCs w:val="21"/>
        </w:rPr>
        <w:t>供应商须知前附表</w:t>
      </w:r>
      <w:r>
        <w:rPr>
          <w:szCs w:val="21"/>
        </w:rPr>
        <w:t>”</w:t>
      </w:r>
      <w:r>
        <w:rPr>
          <w:szCs w:val="21"/>
        </w:rPr>
        <w:t>规定在截标会议结束后进行演示的，供应商应按规定进行演示。</w:t>
      </w:r>
    </w:p>
    <w:p w14:paraId="48B98453" w14:textId="77777777" w:rsidR="00EA08E0" w:rsidRDefault="007B7512">
      <w:pPr>
        <w:spacing w:before="120" w:line="320" w:lineRule="atLeast"/>
        <w:ind w:firstLineChars="200" w:firstLine="420"/>
        <w:rPr>
          <w:szCs w:val="21"/>
        </w:rPr>
      </w:pPr>
      <w:r>
        <w:rPr>
          <w:szCs w:val="21"/>
        </w:rPr>
        <w:t>4.3.2</w:t>
      </w:r>
      <w:r>
        <w:rPr>
          <w:szCs w:val="21"/>
        </w:rPr>
        <w:t>未按规定时间进行演示可能引起的演示分数被计为</w:t>
      </w:r>
      <w:r>
        <w:rPr>
          <w:szCs w:val="21"/>
        </w:rPr>
        <w:t>0</w:t>
      </w:r>
      <w:r>
        <w:rPr>
          <w:szCs w:val="21"/>
        </w:rPr>
        <w:t>分或响应无效等后果由供应商自行承担。</w:t>
      </w:r>
    </w:p>
    <w:p w14:paraId="10163D52" w14:textId="77777777" w:rsidR="00EA08E0" w:rsidRDefault="007B7512">
      <w:pPr>
        <w:spacing w:before="120" w:line="320" w:lineRule="atLeast"/>
        <w:ind w:firstLineChars="200" w:firstLine="422"/>
        <w:outlineLvl w:val="2"/>
        <w:rPr>
          <w:szCs w:val="21"/>
        </w:rPr>
      </w:pPr>
      <w:r>
        <w:rPr>
          <w:b/>
          <w:bCs/>
          <w:kern w:val="0"/>
          <w:szCs w:val="21"/>
        </w:rPr>
        <w:t>4.4</w:t>
      </w:r>
      <w:r>
        <w:rPr>
          <w:b/>
          <w:bCs/>
          <w:kern w:val="0"/>
          <w:szCs w:val="21"/>
        </w:rPr>
        <w:t>样品</w:t>
      </w:r>
    </w:p>
    <w:p w14:paraId="403B2C1C" w14:textId="77777777" w:rsidR="00EA08E0" w:rsidRDefault="007B7512">
      <w:pPr>
        <w:spacing w:before="120" w:line="320" w:lineRule="atLeast"/>
        <w:ind w:firstLineChars="200" w:firstLine="420"/>
        <w:rPr>
          <w:szCs w:val="21"/>
        </w:rPr>
      </w:pPr>
      <w:r>
        <w:rPr>
          <w:szCs w:val="21"/>
        </w:rPr>
        <w:t>4.4.1“</w:t>
      </w:r>
      <w:r>
        <w:rPr>
          <w:szCs w:val="21"/>
        </w:rPr>
        <w:t>供应商须知前附表</w:t>
      </w:r>
      <w:r>
        <w:rPr>
          <w:szCs w:val="21"/>
        </w:rPr>
        <w:t>”</w:t>
      </w:r>
      <w:r>
        <w:rPr>
          <w:szCs w:val="21"/>
        </w:rPr>
        <w:t>规定递交样品的，供应商应按前附表规定递交样品，递交样品时应附样品递交表（格式见第六章）。</w:t>
      </w:r>
    </w:p>
    <w:p w14:paraId="3918064A" w14:textId="77777777" w:rsidR="00EA08E0" w:rsidRDefault="007B7512">
      <w:pPr>
        <w:spacing w:before="120" w:line="320" w:lineRule="atLeast"/>
        <w:ind w:firstLineChars="200" w:firstLine="420"/>
        <w:rPr>
          <w:szCs w:val="21"/>
        </w:rPr>
      </w:pPr>
      <w:r>
        <w:rPr>
          <w:szCs w:val="21"/>
        </w:rPr>
        <w:t>4.4.2</w:t>
      </w:r>
      <w:r>
        <w:rPr>
          <w:szCs w:val="21"/>
        </w:rPr>
        <w:t>未按规定时间递交样品可能引起的样品分数被计为</w:t>
      </w:r>
      <w:r>
        <w:rPr>
          <w:szCs w:val="21"/>
        </w:rPr>
        <w:t>0</w:t>
      </w:r>
      <w:r>
        <w:rPr>
          <w:szCs w:val="21"/>
        </w:rPr>
        <w:t>分或响应无效等后果由供应商自行承担。</w:t>
      </w:r>
    </w:p>
    <w:p w14:paraId="69B60FBC" w14:textId="77777777" w:rsidR="00EA08E0" w:rsidRDefault="007B7512">
      <w:pPr>
        <w:spacing w:before="120" w:line="320" w:lineRule="atLeast"/>
        <w:ind w:firstLineChars="200" w:firstLine="420"/>
        <w:rPr>
          <w:szCs w:val="21"/>
        </w:rPr>
      </w:pPr>
      <w:bookmarkStart w:id="81" w:name="_Toc254970686"/>
      <w:bookmarkStart w:id="82" w:name="_Toc254970545"/>
      <w:r>
        <w:rPr>
          <w:szCs w:val="21"/>
        </w:rPr>
        <w:t>4.4.3</w:t>
      </w:r>
      <w:r>
        <w:rPr>
          <w:szCs w:val="21"/>
        </w:rPr>
        <w:t>样品封存或退还的说明请见第六章响应文件格式所附样品递交表。</w:t>
      </w:r>
    </w:p>
    <w:p w14:paraId="08868ABF" w14:textId="77777777" w:rsidR="00EA08E0" w:rsidRDefault="007B7512">
      <w:pPr>
        <w:spacing w:before="120" w:line="320" w:lineRule="atLeast"/>
        <w:ind w:leftChars="1" w:left="2" w:firstLineChars="200" w:firstLine="422"/>
        <w:outlineLvl w:val="1"/>
        <w:rPr>
          <w:b/>
          <w:bCs/>
          <w:kern w:val="0"/>
          <w:szCs w:val="21"/>
        </w:rPr>
      </w:pPr>
      <w:r>
        <w:rPr>
          <w:b/>
          <w:bCs/>
          <w:kern w:val="0"/>
          <w:szCs w:val="21"/>
        </w:rPr>
        <w:t>5</w:t>
      </w:r>
      <w:r>
        <w:rPr>
          <w:b/>
          <w:bCs/>
          <w:kern w:val="0"/>
          <w:szCs w:val="21"/>
        </w:rPr>
        <w:t>．</w:t>
      </w:r>
      <w:r>
        <w:rPr>
          <w:rFonts w:hint="eastAsia"/>
          <w:b/>
          <w:bCs/>
          <w:kern w:val="0"/>
          <w:szCs w:val="21"/>
        </w:rPr>
        <w:t>资格审查</w:t>
      </w:r>
    </w:p>
    <w:p w14:paraId="2C8586FF" w14:textId="77777777" w:rsidR="00EA08E0" w:rsidRDefault="007B7512">
      <w:pPr>
        <w:spacing w:before="120" w:line="320" w:lineRule="atLeast"/>
        <w:ind w:leftChars="1" w:left="2" w:firstLineChars="200" w:firstLine="420"/>
        <w:outlineLvl w:val="2"/>
        <w:rPr>
          <w:bCs/>
          <w:kern w:val="0"/>
          <w:szCs w:val="21"/>
        </w:rPr>
      </w:pPr>
      <w:r>
        <w:rPr>
          <w:rFonts w:hint="eastAsia"/>
          <w:bCs/>
          <w:kern w:val="0"/>
          <w:szCs w:val="21"/>
        </w:rPr>
        <w:t>5</w:t>
      </w:r>
      <w:r>
        <w:rPr>
          <w:bCs/>
          <w:kern w:val="0"/>
          <w:szCs w:val="21"/>
        </w:rPr>
        <w:t>.1</w:t>
      </w:r>
      <w:r>
        <w:rPr>
          <w:rFonts w:hint="eastAsia"/>
          <w:bCs/>
          <w:kern w:val="0"/>
          <w:szCs w:val="21"/>
        </w:rPr>
        <w:t>截标</w:t>
      </w:r>
      <w:r>
        <w:rPr>
          <w:rFonts w:ascii="宋体" w:hAnsi="宋体"/>
          <w:bCs/>
          <w:szCs w:val="21"/>
        </w:rPr>
        <w:t>后，</w:t>
      </w:r>
      <w:r>
        <w:rPr>
          <w:rFonts w:ascii="宋体" w:hAnsi="宋体" w:hint="eastAsia"/>
          <w:bCs/>
          <w:szCs w:val="21"/>
        </w:rPr>
        <w:t>磋商小组通过电子交易平台</w:t>
      </w:r>
      <w:r>
        <w:rPr>
          <w:rFonts w:ascii="宋体" w:hAnsi="宋体"/>
          <w:bCs/>
          <w:szCs w:val="21"/>
        </w:rPr>
        <w:t>对供应商的资格进行审查。</w:t>
      </w:r>
      <w:r>
        <w:rPr>
          <w:rFonts w:ascii="宋体" w:hAnsi="宋体" w:hint="eastAsia"/>
          <w:bCs/>
          <w:szCs w:val="21"/>
        </w:rPr>
        <w:t>资格审查</w:t>
      </w:r>
      <w:r>
        <w:rPr>
          <w:rFonts w:hint="eastAsia"/>
          <w:bCs/>
          <w:kern w:val="0"/>
          <w:szCs w:val="21"/>
        </w:rPr>
        <w:t>是根据法律法规和采</w:t>
      </w:r>
      <w:r>
        <w:rPr>
          <w:rFonts w:hint="eastAsia"/>
          <w:bCs/>
          <w:kern w:val="0"/>
          <w:szCs w:val="21"/>
        </w:rPr>
        <w:lastRenderedPageBreak/>
        <w:t>购文件的规定，对供应商的基本资格条件、特定资格条件进行审查。</w:t>
      </w:r>
    </w:p>
    <w:p w14:paraId="1998B4AA" w14:textId="77777777" w:rsidR="00EA08E0" w:rsidRDefault="007B7512">
      <w:pPr>
        <w:spacing w:before="120" w:line="320" w:lineRule="atLeast"/>
        <w:ind w:leftChars="1" w:left="2" w:firstLineChars="200" w:firstLine="420"/>
        <w:outlineLvl w:val="2"/>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125790F0" w14:textId="77777777" w:rsidR="00EA08E0" w:rsidRDefault="007B7512">
      <w:pPr>
        <w:spacing w:before="120" w:line="276" w:lineRule="auto"/>
        <w:ind w:leftChars="1" w:left="2" w:firstLineChars="200" w:firstLine="420"/>
        <w:outlineLvl w:val="2"/>
        <w:rPr>
          <w:bCs/>
          <w:kern w:val="0"/>
          <w:szCs w:val="21"/>
        </w:rPr>
      </w:pPr>
      <w:r>
        <w:rPr>
          <w:bCs/>
          <w:kern w:val="0"/>
          <w:szCs w:val="21"/>
        </w:rPr>
        <w:t>5.3</w:t>
      </w:r>
      <w:r>
        <w:rPr>
          <w:rFonts w:hint="eastAsia"/>
          <w:bCs/>
          <w:kern w:val="0"/>
          <w:szCs w:val="21"/>
        </w:rPr>
        <w:t>供应商有下列情形之一的，资格审查不合格，作无效响应处理：</w:t>
      </w:r>
    </w:p>
    <w:p w14:paraId="445FFCFC" w14:textId="77777777" w:rsidR="00EA08E0" w:rsidRDefault="007B7512">
      <w:pPr>
        <w:spacing w:line="276" w:lineRule="auto"/>
        <w:ind w:firstLineChars="200" w:firstLine="420"/>
        <w:rPr>
          <w:rFonts w:hAnsi="宋体"/>
        </w:rPr>
      </w:pPr>
      <w:r>
        <w:rPr>
          <w:rFonts w:hint="eastAsia"/>
          <w:szCs w:val="21"/>
        </w:rPr>
        <w:t>5</w:t>
      </w:r>
      <w:r>
        <w:rPr>
          <w:szCs w:val="21"/>
        </w:rPr>
        <w:t>.3.1</w:t>
      </w:r>
      <w:r>
        <w:rPr>
          <w:rFonts w:hint="eastAsia"/>
          <w:szCs w:val="21"/>
        </w:rPr>
        <w:t>不具备采购文件中规定的资格要求或资格条件的；</w:t>
      </w:r>
      <w:r>
        <w:rPr>
          <w:szCs w:val="21"/>
        </w:rPr>
        <w:t xml:space="preserve"> </w:t>
      </w:r>
      <w:r>
        <w:rPr>
          <w:rFonts w:hAnsi="宋体" w:hint="eastAsia"/>
        </w:rPr>
        <w:t>（注：广西政府采购云平台已与“信用中国”平台做接口，可直接在线查询）</w:t>
      </w:r>
    </w:p>
    <w:p w14:paraId="3179396C" w14:textId="77777777" w:rsidR="00EA08E0" w:rsidRDefault="007B7512">
      <w:pPr>
        <w:spacing w:before="120" w:line="276" w:lineRule="auto"/>
        <w:ind w:firstLineChars="200" w:firstLine="420"/>
        <w:rPr>
          <w:szCs w:val="21"/>
        </w:rPr>
      </w:pPr>
      <w:r>
        <w:rPr>
          <w:rFonts w:hint="eastAsia"/>
          <w:szCs w:val="21"/>
        </w:rPr>
        <w:t>5</w:t>
      </w:r>
      <w:r>
        <w:rPr>
          <w:szCs w:val="21"/>
        </w:rPr>
        <w:t>.3.2</w:t>
      </w:r>
      <w:r>
        <w:rPr>
          <w:rFonts w:hint="eastAsia"/>
          <w:szCs w:val="21"/>
        </w:rPr>
        <w:t>响应文件缺少任何一项资格证明文件或不符合第四章评审方法及标准中资格审查标准规定的评审内容的。</w:t>
      </w:r>
    </w:p>
    <w:p w14:paraId="129CB0F7" w14:textId="77777777" w:rsidR="00EA08E0" w:rsidRDefault="007B7512">
      <w:pPr>
        <w:spacing w:before="120" w:line="320" w:lineRule="atLeast"/>
        <w:ind w:leftChars="1" w:left="2" w:firstLineChars="200" w:firstLine="422"/>
        <w:outlineLvl w:val="1"/>
        <w:rPr>
          <w:b/>
          <w:bCs/>
          <w:kern w:val="0"/>
          <w:szCs w:val="21"/>
        </w:rPr>
      </w:pPr>
      <w:r>
        <w:rPr>
          <w:b/>
          <w:bCs/>
          <w:kern w:val="0"/>
          <w:szCs w:val="21"/>
        </w:rPr>
        <w:t>6</w:t>
      </w:r>
      <w:r>
        <w:rPr>
          <w:b/>
          <w:bCs/>
          <w:kern w:val="0"/>
          <w:szCs w:val="21"/>
        </w:rPr>
        <w:t>．评审</w:t>
      </w:r>
    </w:p>
    <w:bookmarkEnd w:id="81"/>
    <w:bookmarkEnd w:id="82"/>
    <w:p w14:paraId="203DA735" w14:textId="77777777" w:rsidR="00EA08E0" w:rsidRDefault="007B7512">
      <w:pPr>
        <w:spacing w:before="120" w:line="320" w:lineRule="atLeast"/>
        <w:ind w:firstLineChars="200" w:firstLine="422"/>
        <w:outlineLvl w:val="2"/>
        <w:rPr>
          <w:b/>
          <w:bCs/>
          <w:kern w:val="0"/>
          <w:szCs w:val="21"/>
        </w:rPr>
      </w:pPr>
      <w:r>
        <w:rPr>
          <w:b/>
          <w:bCs/>
          <w:kern w:val="0"/>
          <w:szCs w:val="21"/>
        </w:rPr>
        <w:t>6.1</w:t>
      </w:r>
      <w:r>
        <w:rPr>
          <w:b/>
          <w:bCs/>
          <w:kern w:val="0"/>
          <w:szCs w:val="21"/>
        </w:rPr>
        <w:t>组建磋商小组</w:t>
      </w:r>
    </w:p>
    <w:p w14:paraId="78446DEC" w14:textId="77777777" w:rsidR="00EA08E0" w:rsidRDefault="007B7512">
      <w:pPr>
        <w:spacing w:before="120" w:line="320" w:lineRule="atLeast"/>
        <w:ind w:firstLineChars="200" w:firstLine="420"/>
        <w:rPr>
          <w:szCs w:val="21"/>
        </w:rPr>
      </w:pPr>
      <w:r>
        <w:rPr>
          <w:rFonts w:hint="eastAsia"/>
          <w:szCs w:val="21"/>
        </w:rPr>
        <w:t>6.1.1</w:t>
      </w:r>
      <w:r>
        <w:rPr>
          <w:szCs w:val="21"/>
        </w:rPr>
        <w:t>本</w:t>
      </w:r>
      <w:r>
        <w:rPr>
          <w:szCs w:val="21"/>
        </w:rPr>
        <w:t>项目</w:t>
      </w:r>
      <w:r>
        <w:rPr>
          <w:rFonts w:hint="eastAsia"/>
          <w:szCs w:val="21"/>
        </w:rPr>
        <w:t>评审工作由</w:t>
      </w:r>
      <w:r>
        <w:rPr>
          <w:szCs w:val="21"/>
        </w:rPr>
        <w:t>磋商小组</w:t>
      </w:r>
      <w:r>
        <w:rPr>
          <w:rFonts w:hint="eastAsia"/>
          <w:szCs w:val="21"/>
        </w:rPr>
        <w:t>负责，磋商小组</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Pr>
          <w:szCs w:val="21"/>
        </w:rPr>
        <w:t>评审专家发现本人与参加采购活动的供应商有利害关系的，应当主动提出回避</w:t>
      </w:r>
      <w:r>
        <w:rPr>
          <w:rFonts w:hint="eastAsia"/>
          <w:szCs w:val="21"/>
        </w:rPr>
        <w:t>。</w:t>
      </w:r>
    </w:p>
    <w:p w14:paraId="7439F67C" w14:textId="77777777" w:rsidR="00EA08E0" w:rsidRDefault="007B7512">
      <w:pPr>
        <w:spacing w:before="120" w:line="320" w:lineRule="atLeast"/>
        <w:ind w:firstLineChars="200" w:firstLine="420"/>
        <w:rPr>
          <w:szCs w:val="21"/>
        </w:rPr>
      </w:pPr>
      <w:r>
        <w:rPr>
          <w:rFonts w:hint="eastAsia"/>
          <w:szCs w:val="21"/>
        </w:rPr>
        <w:t>6.1.2</w:t>
      </w:r>
      <w:r>
        <w:rPr>
          <w:rFonts w:hint="eastAsia"/>
          <w:szCs w:val="21"/>
        </w:rPr>
        <w:t>磋商小组成员应当通过电子交易平台进行独立评审，磋商小组成员对需要共同认定的事项存在争议的，应当按照少数服从多数的原则作出结论。持不同意见</w:t>
      </w:r>
      <w:r>
        <w:rPr>
          <w:rFonts w:hint="eastAsia"/>
          <w:szCs w:val="21"/>
        </w:rPr>
        <w:t>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6EB1E7B5" w14:textId="77777777" w:rsidR="00EA08E0" w:rsidRDefault="007B7512">
      <w:pPr>
        <w:spacing w:before="120" w:line="320" w:lineRule="atLeast"/>
        <w:ind w:firstLineChars="200" w:firstLine="420"/>
        <w:rPr>
          <w:szCs w:val="21"/>
        </w:rPr>
      </w:pPr>
      <w:r>
        <w:rPr>
          <w:rFonts w:hint="eastAsia"/>
          <w:szCs w:val="21"/>
        </w:rPr>
        <w:t>6.1.3</w:t>
      </w:r>
      <w:r>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w:t>
      </w:r>
      <w:r>
        <w:rPr>
          <w:rFonts w:hint="eastAsia"/>
          <w:szCs w:val="21"/>
        </w:rPr>
        <w:t>责任。</w:t>
      </w:r>
    </w:p>
    <w:p w14:paraId="3A1303EA" w14:textId="77777777" w:rsidR="00EA08E0" w:rsidRDefault="007B7512">
      <w:pPr>
        <w:spacing w:before="120" w:line="320" w:lineRule="atLeast"/>
        <w:ind w:firstLineChars="200" w:firstLine="420"/>
        <w:rPr>
          <w:szCs w:val="21"/>
        </w:rPr>
      </w:pPr>
      <w:r>
        <w:rPr>
          <w:rFonts w:hint="eastAsia"/>
          <w:szCs w:val="21"/>
        </w:rPr>
        <w:t>6.1.4</w:t>
      </w:r>
      <w:r>
        <w:rPr>
          <w:rFonts w:hint="eastAsia"/>
          <w:szCs w:val="21"/>
        </w:rPr>
        <w:t>本项目评审过程实行全程网上留痕及录音、录像监控，供应商在评审过程中所进行的试图影响评审结果的不公正活动，可能导致其响应按无效处理。</w:t>
      </w:r>
    </w:p>
    <w:p w14:paraId="0689F6E9" w14:textId="77777777" w:rsidR="00EA08E0" w:rsidRDefault="007B7512">
      <w:pPr>
        <w:spacing w:before="120" w:line="320" w:lineRule="atLeast"/>
        <w:ind w:firstLineChars="200" w:firstLine="422"/>
        <w:outlineLvl w:val="2"/>
        <w:rPr>
          <w:b/>
          <w:bCs/>
          <w:kern w:val="0"/>
          <w:szCs w:val="21"/>
        </w:rPr>
      </w:pPr>
      <w:r>
        <w:rPr>
          <w:b/>
          <w:bCs/>
          <w:kern w:val="0"/>
          <w:szCs w:val="21"/>
        </w:rPr>
        <w:t>6.2</w:t>
      </w:r>
      <w:r>
        <w:rPr>
          <w:rFonts w:hint="eastAsia"/>
          <w:b/>
          <w:bCs/>
          <w:kern w:val="0"/>
          <w:szCs w:val="21"/>
        </w:rPr>
        <w:t>评审方法及依据</w:t>
      </w:r>
    </w:p>
    <w:p w14:paraId="75D20662" w14:textId="77777777" w:rsidR="00EA08E0" w:rsidRDefault="007B7512">
      <w:pPr>
        <w:spacing w:before="120" w:line="320" w:lineRule="atLeast"/>
        <w:ind w:firstLineChars="200" w:firstLine="420"/>
        <w:rPr>
          <w:bCs/>
          <w:kern w:val="0"/>
          <w:szCs w:val="21"/>
        </w:rPr>
      </w:pPr>
      <w:r>
        <w:rPr>
          <w:bCs/>
          <w:kern w:val="0"/>
          <w:szCs w:val="21"/>
        </w:rPr>
        <w:t>6.2.1</w:t>
      </w:r>
      <w:r>
        <w:rPr>
          <w:rFonts w:hint="eastAsia"/>
          <w:bCs/>
          <w:kern w:val="0"/>
          <w:szCs w:val="21"/>
        </w:rPr>
        <w:t>本项目采用第四章评审方法及标准规定的方法进行评审。</w:t>
      </w:r>
    </w:p>
    <w:p w14:paraId="154BD138" w14:textId="77777777" w:rsidR="00EA08E0" w:rsidRDefault="007B7512">
      <w:pPr>
        <w:suppressAutoHyphens/>
        <w:spacing w:before="120" w:line="320" w:lineRule="atLeast"/>
        <w:ind w:firstLineChars="200" w:firstLine="420"/>
        <w:rPr>
          <w:bCs/>
          <w:kern w:val="0"/>
          <w:szCs w:val="21"/>
        </w:rPr>
      </w:pPr>
      <w:r>
        <w:rPr>
          <w:bCs/>
          <w:kern w:val="0"/>
          <w:szCs w:val="21"/>
        </w:rPr>
        <w:t>6.2.2</w:t>
      </w:r>
      <w:r>
        <w:rPr>
          <w:rFonts w:hint="eastAsia"/>
          <w:bCs/>
          <w:kern w:val="0"/>
          <w:szCs w:val="21"/>
        </w:rPr>
        <w:t>磋商小组</w:t>
      </w:r>
      <w:r>
        <w:t>以</w:t>
      </w:r>
      <w:r>
        <w:rPr>
          <w:rFonts w:hint="eastAsia"/>
        </w:rPr>
        <w:t>采购</w:t>
      </w:r>
      <w:r>
        <w:t>文件、补充文件、</w:t>
      </w:r>
      <w:r>
        <w:rPr>
          <w:rFonts w:hint="eastAsia"/>
        </w:rPr>
        <w:t>响应</w:t>
      </w:r>
      <w:r>
        <w:t>文件、澄清及答复为评审依据</w:t>
      </w:r>
      <w:r>
        <w:rPr>
          <w:rFonts w:hint="eastAsia"/>
        </w:rPr>
        <w:t>，</w:t>
      </w:r>
      <w:r>
        <w:rPr>
          <w:rFonts w:hint="eastAsia"/>
          <w:bCs/>
          <w:kern w:val="0"/>
          <w:szCs w:val="21"/>
        </w:rPr>
        <w:t>第四章评审方法及标准没有规定的评审方法、标准及因素，不得作为评审依据。</w:t>
      </w:r>
    </w:p>
    <w:p w14:paraId="18A60F50" w14:textId="77777777" w:rsidR="00EA08E0" w:rsidRDefault="007B7512">
      <w:pPr>
        <w:spacing w:before="120" w:line="320" w:lineRule="atLeast"/>
        <w:ind w:firstLineChars="200" w:firstLine="422"/>
        <w:outlineLvl w:val="2"/>
        <w:rPr>
          <w:b/>
          <w:bCs/>
          <w:kern w:val="0"/>
          <w:szCs w:val="21"/>
        </w:rPr>
      </w:pPr>
      <w:r>
        <w:rPr>
          <w:b/>
          <w:bCs/>
          <w:kern w:val="0"/>
          <w:szCs w:val="21"/>
        </w:rPr>
        <w:t>6.3</w:t>
      </w:r>
      <w:r>
        <w:rPr>
          <w:b/>
          <w:bCs/>
          <w:kern w:val="0"/>
          <w:szCs w:val="21"/>
        </w:rPr>
        <w:t>评审</w:t>
      </w:r>
      <w:r>
        <w:rPr>
          <w:rFonts w:hint="eastAsia"/>
          <w:b/>
          <w:bCs/>
          <w:kern w:val="0"/>
          <w:szCs w:val="21"/>
        </w:rPr>
        <w:t>程序</w:t>
      </w:r>
    </w:p>
    <w:p w14:paraId="35A62BDB" w14:textId="77777777" w:rsidR="00EA08E0" w:rsidRDefault="007B7512">
      <w:pPr>
        <w:spacing w:before="120" w:line="320" w:lineRule="atLeast"/>
        <w:ind w:firstLineChars="200" w:firstLine="420"/>
      </w:pPr>
      <w:r>
        <w:t>6.</w:t>
      </w:r>
      <w:bookmarkStart w:id="83" w:name="_Hlk19175507"/>
      <w:bookmarkStart w:id="84" w:name="_Hlk80956880"/>
      <w:r>
        <w:t>3.1</w:t>
      </w:r>
      <w:r>
        <w:rPr>
          <w:rFonts w:hint="eastAsia"/>
        </w:rPr>
        <w:t>符合性审查</w:t>
      </w:r>
    </w:p>
    <w:p w14:paraId="42ED4873" w14:textId="77777777" w:rsidR="00EA08E0" w:rsidRDefault="007B7512">
      <w:pPr>
        <w:spacing w:before="120" w:line="320" w:lineRule="atLeast"/>
        <w:ind w:firstLineChars="200" w:firstLine="420"/>
        <w:rPr>
          <w:szCs w:val="21"/>
        </w:rPr>
      </w:pPr>
      <w:r>
        <w:rPr>
          <w:bCs/>
          <w:kern w:val="1"/>
          <w:szCs w:val="21"/>
        </w:rPr>
        <w:t>资格审查结束后，</w:t>
      </w:r>
      <w:r>
        <w:rPr>
          <w:rFonts w:hAnsi="宋体" w:hint="eastAsia"/>
        </w:rPr>
        <w:t>磋商小组对</w:t>
      </w:r>
      <w:r>
        <w:t>通过资格审查的供应商</w:t>
      </w:r>
      <w:r>
        <w:rPr>
          <w:rFonts w:hAnsi="宋体" w:hint="eastAsia"/>
        </w:rPr>
        <w:t>的响应文件报价、商务资信、技术等方面实质性内容进行符合性审查，</w:t>
      </w:r>
      <w:r>
        <w:rPr>
          <w:rFonts w:hint="eastAsia"/>
          <w:szCs w:val="21"/>
        </w:rPr>
        <w:t>符合性审查标准</w:t>
      </w:r>
      <w:r>
        <w:rPr>
          <w:szCs w:val="21"/>
        </w:rPr>
        <w:t>详见第四章评审方法及标准。</w:t>
      </w:r>
    </w:p>
    <w:bookmarkEnd w:id="83"/>
    <w:bookmarkEnd w:id="84"/>
    <w:p w14:paraId="24014017" w14:textId="77777777" w:rsidR="00EA08E0" w:rsidRDefault="007B7512">
      <w:pPr>
        <w:spacing w:before="120" w:line="320" w:lineRule="atLeast"/>
        <w:ind w:firstLineChars="200" w:firstLine="42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5F0483CD" w14:textId="77777777" w:rsidR="00EA08E0" w:rsidRDefault="007B7512">
      <w:pPr>
        <w:suppressAutoHyphens/>
        <w:spacing w:before="120" w:line="320" w:lineRule="atLeast"/>
        <w:ind w:firstLineChars="201" w:firstLine="422"/>
        <w:rPr>
          <w:szCs w:val="21"/>
        </w:rPr>
      </w:pPr>
      <w:bookmarkStart w:id="85" w:name="_Hlk47714684"/>
      <w:r>
        <w:rPr>
          <w:rFonts w:hint="eastAsia"/>
          <w:szCs w:val="21"/>
        </w:rPr>
        <w:t>（</w:t>
      </w:r>
      <w:r>
        <w:rPr>
          <w:rFonts w:hint="eastAsia"/>
          <w:szCs w:val="21"/>
        </w:rPr>
        <w:t>1</w:t>
      </w:r>
      <w:r>
        <w:rPr>
          <w:rFonts w:hint="eastAsia"/>
          <w:szCs w:val="21"/>
        </w:rPr>
        <w:t>）</w:t>
      </w:r>
      <w:bookmarkEnd w:id="85"/>
      <w:r>
        <w:rPr>
          <w:rFonts w:hint="eastAsia"/>
          <w:szCs w:val="21"/>
        </w:rPr>
        <w:t>根据《财政部</w:t>
      </w:r>
      <w:r>
        <w:rPr>
          <w:rFonts w:hint="eastAsia"/>
          <w:szCs w:val="21"/>
        </w:rPr>
        <w:t xml:space="preserve"> </w:t>
      </w:r>
      <w:r>
        <w:rPr>
          <w:rFonts w:hint="eastAsia"/>
          <w:szCs w:val="21"/>
        </w:rPr>
        <w:t>发展改革委</w:t>
      </w:r>
      <w:r>
        <w:rPr>
          <w:rFonts w:hint="eastAsia"/>
          <w:szCs w:val="21"/>
        </w:rPr>
        <w:t xml:space="preserve"> </w:t>
      </w:r>
      <w:r>
        <w:rPr>
          <w:rFonts w:hint="eastAsia"/>
          <w:szCs w:val="21"/>
        </w:rPr>
        <w:t>生态环境部</w:t>
      </w:r>
      <w:r>
        <w:rPr>
          <w:rFonts w:hint="eastAsia"/>
          <w:szCs w:val="21"/>
        </w:rPr>
        <w:t xml:space="preserve"> </w:t>
      </w:r>
      <w:r>
        <w:rPr>
          <w:rFonts w:hint="eastAsia"/>
          <w:szCs w:val="21"/>
        </w:rPr>
        <w:t>市场监管总局关于调整优化节能产品、环境标志产品政府采购执行机制的通知》（财库〔</w:t>
      </w:r>
      <w:r>
        <w:rPr>
          <w:rFonts w:hint="eastAsia"/>
          <w:szCs w:val="21"/>
        </w:rPr>
        <w:t>2019</w:t>
      </w:r>
      <w:r>
        <w:rPr>
          <w:rFonts w:hint="eastAsia"/>
          <w:szCs w:val="21"/>
        </w:rPr>
        <w:t>〕</w:t>
      </w:r>
      <w:r>
        <w:rPr>
          <w:rFonts w:hint="eastAsia"/>
          <w:szCs w:val="21"/>
        </w:rPr>
        <w:t>9</w:t>
      </w:r>
      <w:r>
        <w:rPr>
          <w:rFonts w:hint="eastAsia"/>
          <w:szCs w:val="21"/>
        </w:rPr>
        <w:t>号）和《关于印发节能产品政府采购品目清单的通知》（财库〔</w:t>
      </w:r>
      <w:r>
        <w:rPr>
          <w:rFonts w:hint="eastAsia"/>
          <w:szCs w:val="21"/>
        </w:rPr>
        <w:t>2019</w:t>
      </w:r>
      <w:r>
        <w:rPr>
          <w:rFonts w:hint="eastAsia"/>
          <w:szCs w:val="21"/>
        </w:rPr>
        <w:t>〕</w:t>
      </w:r>
      <w:r>
        <w:rPr>
          <w:rFonts w:hint="eastAsia"/>
          <w:szCs w:val="21"/>
        </w:rPr>
        <w:t>19</w:t>
      </w:r>
      <w:r>
        <w:rPr>
          <w:rFonts w:hint="eastAsia"/>
          <w:szCs w:val="21"/>
        </w:rPr>
        <w:t>号）规定，本项目采购需求中的产品属于节能产品政府采购品目清单内标注“★”的，供应商的响应货物必须使用政府强制采购的节能产品，否则响应文件作无效处理；属于品</w:t>
      </w:r>
      <w:r>
        <w:rPr>
          <w:rFonts w:hint="eastAsia"/>
          <w:szCs w:val="21"/>
        </w:rPr>
        <w:t>目清单内非标注</w:t>
      </w:r>
      <w:r>
        <w:rPr>
          <w:rFonts w:hint="eastAsia"/>
          <w:szCs w:val="21"/>
        </w:rPr>
        <w:lastRenderedPageBreak/>
        <w:t>“★”的产品时，应优先采购。</w:t>
      </w:r>
    </w:p>
    <w:p w14:paraId="4B413A52" w14:textId="77777777" w:rsidR="00EA08E0" w:rsidRDefault="007B7512">
      <w:pPr>
        <w:spacing w:before="120" w:line="320" w:lineRule="atLeast"/>
        <w:ind w:firstLineChars="200" w:firstLine="420"/>
        <w:rPr>
          <w:szCs w:val="21"/>
        </w:rPr>
      </w:pPr>
      <w:bookmarkStart w:id="86" w:name="_Hlk19176155"/>
      <w:r>
        <w:rPr>
          <w:rFonts w:hint="eastAsia"/>
          <w:szCs w:val="21"/>
        </w:rPr>
        <w:t>（</w:t>
      </w:r>
      <w:r>
        <w:rPr>
          <w:rFonts w:hint="eastAsia"/>
          <w:szCs w:val="21"/>
        </w:rPr>
        <w:t xml:space="preserve">2 </w:t>
      </w:r>
      <w:r>
        <w:rPr>
          <w:rFonts w:hint="eastAsia"/>
          <w:szCs w:val="21"/>
        </w:rPr>
        <w:t>）根据《关于调整网络安全专用产品安全管理有关事项的公告》（</w:t>
      </w:r>
      <w:r>
        <w:rPr>
          <w:rFonts w:hint="eastAsia"/>
          <w:szCs w:val="21"/>
        </w:rPr>
        <w:t>2023</w:t>
      </w:r>
      <w:r>
        <w:rPr>
          <w:rFonts w:hint="eastAsia"/>
          <w:szCs w:val="21"/>
        </w:rPr>
        <w:t>年</w:t>
      </w:r>
      <w:r>
        <w:rPr>
          <w:rFonts w:hint="eastAsia"/>
          <w:szCs w:val="21"/>
        </w:rPr>
        <w:t>1</w:t>
      </w:r>
      <w:r>
        <w:rPr>
          <w:rFonts w:hint="eastAsia"/>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w:t>
      </w:r>
      <w:r>
        <w:rPr>
          <w:rFonts w:hint="eastAsia"/>
          <w:szCs w:val="21"/>
        </w:rPr>
        <w:t>机信息系统安全专用产品销售许可证》的，投标无效。</w:t>
      </w:r>
    </w:p>
    <w:p w14:paraId="20673661" w14:textId="77777777" w:rsidR="00EA08E0" w:rsidRDefault="007B7512">
      <w:pPr>
        <w:spacing w:before="120" w:line="320" w:lineRule="atLeast"/>
        <w:ind w:firstLineChars="200" w:firstLine="420"/>
      </w:pPr>
      <w:r>
        <w:rPr>
          <w:rFonts w:hint="eastAsia"/>
          <w:szCs w:val="21"/>
        </w:rPr>
        <w:t>注：网络安全专用产品在中共中央网络安全和信息化委员会办公室网站上发布的《网络关键设备和网络安全专用产品目录》中查询。</w:t>
      </w:r>
      <w:r>
        <w:rPr>
          <w:rFonts w:hint="eastAsia"/>
          <w:szCs w:val="21"/>
        </w:rPr>
        <w:t xml:space="preserve"> </w:t>
      </w:r>
      <w:r>
        <w:rPr>
          <w:rFonts w:hint="eastAsia"/>
          <w:szCs w:val="21"/>
        </w:rPr>
        <w:t>目前共</w:t>
      </w:r>
      <w:r>
        <w:rPr>
          <w:rFonts w:hint="eastAsia"/>
          <w:szCs w:val="21"/>
        </w:rPr>
        <w:t>15</w:t>
      </w:r>
      <w:r>
        <w:rPr>
          <w:rFonts w:hint="eastAsia"/>
          <w:szCs w:val="21"/>
        </w:rPr>
        <w:t>类：路由器、交换机、服务器（机架式）、可编程逻辑控制器（</w:t>
      </w:r>
      <w:r>
        <w:rPr>
          <w:rFonts w:hint="eastAsia"/>
          <w:szCs w:val="21"/>
        </w:rPr>
        <w:t>PLC</w:t>
      </w:r>
      <w:r>
        <w:rPr>
          <w:rFonts w:hint="eastAsia"/>
          <w:szCs w:val="21"/>
        </w:rPr>
        <w:t>设备）、数据备份一体机、防火墙（硬件）、</w:t>
      </w:r>
      <w:r>
        <w:rPr>
          <w:rFonts w:hint="eastAsia"/>
          <w:szCs w:val="21"/>
        </w:rPr>
        <w:t>WEB</w:t>
      </w:r>
      <w:r>
        <w:rPr>
          <w:rFonts w:hint="eastAsia"/>
          <w:szCs w:val="21"/>
        </w:rPr>
        <w:t>应用防火墙（</w:t>
      </w:r>
      <w:r>
        <w:rPr>
          <w:rFonts w:hint="eastAsia"/>
          <w:szCs w:val="21"/>
        </w:rPr>
        <w:t>WAF</w:t>
      </w:r>
      <w:r>
        <w:rPr>
          <w:rFonts w:hint="eastAsia"/>
          <w:szCs w:val="21"/>
        </w:rPr>
        <w:t>）、入侵检测系统（</w:t>
      </w:r>
      <w:r>
        <w:rPr>
          <w:rFonts w:hint="eastAsia"/>
          <w:szCs w:val="21"/>
        </w:rPr>
        <w:t>IDS</w:t>
      </w:r>
      <w:r>
        <w:rPr>
          <w:rFonts w:hint="eastAsia"/>
          <w:szCs w:val="21"/>
        </w:rPr>
        <w:t>）、入侵防御系统（</w:t>
      </w:r>
      <w:r>
        <w:rPr>
          <w:rFonts w:hint="eastAsia"/>
          <w:szCs w:val="21"/>
        </w:rPr>
        <w:t>IPS</w:t>
      </w:r>
      <w:r>
        <w:rPr>
          <w:rFonts w:hint="eastAsia"/>
          <w:szCs w:val="21"/>
        </w:rPr>
        <w:t>）、安全隔离与信息交换产品（网闸）、反垃圾邮件产品、网络综合审计系统、网络脆弱性扫描产品、安全数据库系统、网站恢复产品（硬件）。</w:t>
      </w:r>
    </w:p>
    <w:p w14:paraId="329DF1DE" w14:textId="77777777" w:rsidR="00EA08E0" w:rsidRDefault="007B7512">
      <w:pPr>
        <w:spacing w:before="120" w:line="320" w:lineRule="atLeast"/>
        <w:ind w:firstLineChars="200" w:firstLine="420"/>
      </w:pPr>
      <w:r>
        <w:t>6.3.3</w:t>
      </w:r>
      <w:r>
        <w:t>澄清、说明或补正</w:t>
      </w:r>
    </w:p>
    <w:p w14:paraId="7054A830" w14:textId="77777777" w:rsidR="00EA08E0" w:rsidRDefault="007B7512">
      <w:pPr>
        <w:spacing w:before="120" w:line="320" w:lineRule="atLeast"/>
        <w:ind w:firstLineChars="200" w:firstLine="420"/>
      </w:pPr>
      <w:r>
        <w:rPr>
          <w:rFonts w:hint="eastAsia"/>
        </w:rPr>
        <w:t>（</w:t>
      </w:r>
      <w:r>
        <w:rPr>
          <w:rFonts w:hint="eastAsia"/>
        </w:rPr>
        <w:t>1</w:t>
      </w:r>
      <w:r>
        <w:rPr>
          <w:rFonts w:hint="eastAsia"/>
        </w:rPr>
        <w:t>）对响应文件中含义不明确、同类问题表述不一致或者有明显文字和计算错误的内容，磋商小组应在广西政府采购云平台发布电子澄清函，要求供应商在平台设置的时间内作出必要的澄清、说明或者补正。供应商在广西政府采购云平台接收到电子澄清函后根据澄清函内容直接在线编辑或上传</w:t>
      </w:r>
      <w:r>
        <w:rPr>
          <w:rFonts w:hint="eastAsia"/>
        </w:rPr>
        <w:t>PDF</w:t>
      </w:r>
      <w:r>
        <w:rPr>
          <w:rFonts w:hint="eastAsia"/>
        </w:rPr>
        <w:t>格式回函，电子澄清答复函使用</w:t>
      </w:r>
      <w:r>
        <w:rPr>
          <w:rFonts w:hint="eastAsia"/>
        </w:rPr>
        <w:t>CA</w:t>
      </w:r>
      <w:r>
        <w:rPr>
          <w:rFonts w:hint="eastAsia"/>
        </w:rPr>
        <w:t>证书加盖单位电子签章后提交至磋商小组。供应商的澄清、说明或者补正不得超出响应文件的范围或者改变响应文件的实质性内容。供应商未在规定时间内进行澄清、说明或者补正的，按无效响应处理。</w:t>
      </w:r>
    </w:p>
    <w:p w14:paraId="7AC531C5" w14:textId="77777777" w:rsidR="00EA08E0" w:rsidRDefault="007B7512">
      <w:pPr>
        <w:spacing w:before="120" w:line="320" w:lineRule="atLeast"/>
        <w:ind w:firstLineChars="200" w:firstLine="420"/>
      </w:pPr>
      <w:r>
        <w:rPr>
          <w:rFonts w:hint="eastAsia"/>
        </w:rPr>
        <w:t>（</w:t>
      </w:r>
      <w:r>
        <w:rPr>
          <w:rFonts w:hint="eastAsia"/>
        </w:rPr>
        <w:t>2</w:t>
      </w:r>
      <w:r>
        <w:rPr>
          <w:rFonts w:hint="eastAsia"/>
        </w:rPr>
        <w:t>）异常情况处理：如遇无法正常使用</w:t>
      </w:r>
      <w:r>
        <w:rPr>
          <w:rFonts w:hint="eastAsia"/>
        </w:rPr>
        <w:t>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7A1347FA" w14:textId="77777777" w:rsidR="00EA08E0" w:rsidRDefault="007B7512">
      <w:pPr>
        <w:spacing w:before="120" w:line="320" w:lineRule="atLeast"/>
        <w:ind w:firstLineChars="200" w:firstLine="420"/>
      </w:pPr>
      <w:r>
        <w:t>6.3.4</w:t>
      </w:r>
      <w:r>
        <w:rPr>
          <w:rFonts w:hint="eastAsia"/>
        </w:rPr>
        <w:t>报价</w:t>
      </w:r>
      <w:r>
        <w:t>修正</w:t>
      </w:r>
    </w:p>
    <w:p w14:paraId="50BD33EF" w14:textId="77777777" w:rsidR="00EA08E0" w:rsidRDefault="007B7512">
      <w:pPr>
        <w:spacing w:before="120" w:line="320" w:lineRule="atLeast"/>
        <w:ind w:firstLineChars="200" w:firstLine="420"/>
      </w:pPr>
      <w:r>
        <w:rPr>
          <w:rFonts w:hint="eastAsia"/>
        </w:rPr>
        <w:t>（</w:t>
      </w:r>
      <w:r>
        <w:rPr>
          <w:rFonts w:hint="eastAsia"/>
        </w:rPr>
        <w:t>1</w:t>
      </w:r>
      <w:r>
        <w:rPr>
          <w:rFonts w:hint="eastAsia"/>
        </w:rPr>
        <w:t>）报价出现前后不一致的，按照下列规定修正：</w:t>
      </w:r>
    </w:p>
    <w:p w14:paraId="057E4A3E" w14:textId="77777777" w:rsidR="00EA08E0" w:rsidRDefault="007B7512">
      <w:pPr>
        <w:spacing w:before="120" w:line="320" w:lineRule="atLeast"/>
        <w:ind w:firstLineChars="200" w:firstLine="420"/>
        <w:rPr>
          <w:szCs w:val="21"/>
        </w:rPr>
      </w:pPr>
      <w:r>
        <w:rPr>
          <w:rFonts w:ascii="宋体" w:hAnsi="宋体" w:hint="eastAsia"/>
          <w:szCs w:val="21"/>
        </w:rPr>
        <w:t>①</w:t>
      </w:r>
      <w:r>
        <w:rPr>
          <w:szCs w:val="21"/>
        </w:rPr>
        <w:t>响应文件中开标一览表（报价表）内容与响应文件中相应内容不一致的，以开标一览表（报价表）为准；</w:t>
      </w:r>
    </w:p>
    <w:p w14:paraId="58F2EE02" w14:textId="77777777" w:rsidR="00EA08E0" w:rsidRDefault="007B7512">
      <w:pPr>
        <w:spacing w:before="120" w:line="320" w:lineRule="atLeast"/>
        <w:ind w:firstLineChars="200" w:firstLine="420"/>
        <w:rPr>
          <w:szCs w:val="21"/>
        </w:rPr>
      </w:pPr>
      <w:r>
        <w:rPr>
          <w:rFonts w:ascii="宋体" w:hAnsi="宋体"/>
          <w:szCs w:val="21"/>
        </w:rPr>
        <w:t>②</w:t>
      </w:r>
      <w:r>
        <w:rPr>
          <w:szCs w:val="21"/>
        </w:rPr>
        <w:t>大写金额和小写金额不一致的，以大写金额为准；</w:t>
      </w:r>
    </w:p>
    <w:p w14:paraId="7AA1B97C" w14:textId="77777777" w:rsidR="00EA08E0" w:rsidRDefault="007B7512">
      <w:pPr>
        <w:spacing w:before="120" w:line="320" w:lineRule="atLeast"/>
        <w:ind w:firstLineChars="200" w:firstLine="420"/>
        <w:rPr>
          <w:szCs w:val="21"/>
        </w:rPr>
      </w:pPr>
      <w:r>
        <w:rPr>
          <w:rFonts w:hint="eastAsia"/>
          <w:szCs w:val="21"/>
        </w:rPr>
        <w:t>③</w:t>
      </w:r>
      <w:r>
        <w:rPr>
          <w:szCs w:val="21"/>
        </w:rPr>
        <w:t>单价金额小数点或者百分比有明显错位的，以开标一览表的总价为准，并修改单价；</w:t>
      </w:r>
    </w:p>
    <w:p w14:paraId="2955C66E" w14:textId="77777777" w:rsidR="00EA08E0" w:rsidRDefault="007B7512">
      <w:pPr>
        <w:spacing w:before="120" w:line="320" w:lineRule="atLeast"/>
        <w:ind w:firstLineChars="200" w:firstLine="420"/>
        <w:rPr>
          <w:szCs w:val="21"/>
        </w:rPr>
      </w:pPr>
      <w:r>
        <w:rPr>
          <w:rFonts w:hint="eastAsia"/>
          <w:szCs w:val="21"/>
        </w:rPr>
        <w:t>④</w:t>
      </w:r>
      <w:r>
        <w:rPr>
          <w:szCs w:val="21"/>
        </w:rPr>
        <w:t>总价金额与按单价</w:t>
      </w:r>
      <w:r>
        <w:rPr>
          <w:szCs w:val="21"/>
        </w:rPr>
        <w:t>汇总金额不一致的，以单价金额计算结果为准</w:t>
      </w:r>
      <w:r>
        <w:rPr>
          <w:rFonts w:hint="eastAsia"/>
          <w:szCs w:val="21"/>
        </w:rPr>
        <w:t>。</w:t>
      </w:r>
    </w:p>
    <w:p w14:paraId="5AAA3184" w14:textId="77777777" w:rsidR="00EA08E0" w:rsidRDefault="007B7512">
      <w:pPr>
        <w:spacing w:before="120" w:line="320" w:lineRule="atLeast"/>
        <w:ind w:firstLineChars="200" w:firstLine="420"/>
        <w:rPr>
          <w:szCs w:val="21"/>
        </w:rPr>
      </w:pPr>
      <w:r>
        <w:rPr>
          <w:rFonts w:hint="eastAsia"/>
          <w:szCs w:val="21"/>
        </w:rPr>
        <w:t>同时出现两种以上不一致的，按照上述</w:t>
      </w:r>
      <w:r>
        <w:rPr>
          <w:rFonts w:ascii="宋体" w:hAnsi="宋体" w:hint="eastAsia"/>
          <w:szCs w:val="21"/>
        </w:rPr>
        <w:t>①</w:t>
      </w:r>
      <w:r>
        <w:rPr>
          <w:rFonts w:ascii="宋体" w:hAnsi="宋体" w:hint="eastAsia"/>
          <w:szCs w:val="21"/>
        </w:rPr>
        <w:t>-</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澄清、说明或补正”的规定经供应商确认后产生约束力，供应商不确认的，其响应无效。</w:t>
      </w:r>
    </w:p>
    <w:p w14:paraId="4E3A80B3" w14:textId="77777777" w:rsidR="00EA08E0" w:rsidRDefault="007B7512">
      <w:pPr>
        <w:spacing w:before="120" w:line="320" w:lineRule="atLeast"/>
        <w:ind w:firstLineChars="200" w:firstLine="420"/>
        <w:rPr>
          <w:szCs w:val="21"/>
        </w:rPr>
      </w:pPr>
      <w:r>
        <w:rPr>
          <w:rFonts w:hint="eastAsia"/>
          <w:szCs w:val="21"/>
        </w:rPr>
        <w:t>（</w:t>
      </w:r>
      <w:r>
        <w:rPr>
          <w:szCs w:val="21"/>
        </w:rPr>
        <w:t>2</w:t>
      </w:r>
      <w:r>
        <w:rPr>
          <w:rFonts w:hint="eastAsia"/>
          <w:szCs w:val="21"/>
        </w:rPr>
        <w:t>）经供应商确认修正后的报价若超过采购预算金额或者最高限价，其响应文件作无效响应处理。</w:t>
      </w:r>
    </w:p>
    <w:p w14:paraId="35683483" w14:textId="77777777" w:rsidR="00EA08E0" w:rsidRDefault="007B7512">
      <w:pPr>
        <w:spacing w:before="120" w:line="320" w:lineRule="atLeast"/>
        <w:ind w:firstLineChars="200" w:firstLine="420"/>
        <w:rPr>
          <w:szCs w:val="21"/>
        </w:rPr>
      </w:pPr>
      <w:r>
        <w:rPr>
          <w:rFonts w:hint="eastAsia"/>
          <w:szCs w:val="21"/>
        </w:rPr>
        <w:t>（</w:t>
      </w:r>
      <w:r>
        <w:rPr>
          <w:szCs w:val="21"/>
        </w:rPr>
        <w:t>3</w:t>
      </w:r>
      <w:r>
        <w:rPr>
          <w:rFonts w:hint="eastAsia"/>
          <w:szCs w:val="21"/>
        </w:rPr>
        <w:t>）经供应商确认修正后的报价作为签订合同的依据，并以此报价计算价格分。</w:t>
      </w:r>
    </w:p>
    <w:p w14:paraId="79B34520" w14:textId="77777777" w:rsidR="00EA08E0" w:rsidRDefault="007B7512">
      <w:pPr>
        <w:spacing w:before="120" w:line="320" w:lineRule="atLeast"/>
        <w:ind w:firstLineChars="200" w:firstLine="420"/>
        <w:rPr>
          <w:szCs w:val="21"/>
        </w:rPr>
      </w:pPr>
      <w:r>
        <w:rPr>
          <w:rFonts w:hint="eastAsia"/>
          <w:szCs w:val="21"/>
        </w:rPr>
        <w:t>（</w:t>
      </w:r>
      <w:r>
        <w:rPr>
          <w:szCs w:val="21"/>
        </w:rPr>
        <w:t>4</w:t>
      </w:r>
      <w:r>
        <w:rPr>
          <w:rFonts w:hint="eastAsia"/>
          <w:szCs w:val="21"/>
        </w:rPr>
        <w:t>）如磋商过程中有多轮报价的，磋商小组在每一轮报价均应按上述规则修正报价。</w:t>
      </w:r>
    </w:p>
    <w:p w14:paraId="6D6FDE06" w14:textId="77777777" w:rsidR="00EA08E0" w:rsidRDefault="007B7512">
      <w:pPr>
        <w:spacing w:before="120" w:line="320" w:lineRule="atLeast"/>
        <w:ind w:firstLineChars="200" w:firstLine="420"/>
        <w:rPr>
          <w:szCs w:val="21"/>
        </w:rPr>
      </w:pPr>
      <w:r>
        <w:rPr>
          <w:rFonts w:hint="eastAsia"/>
          <w:szCs w:val="21"/>
        </w:rPr>
        <w:t>6</w:t>
      </w:r>
      <w:r>
        <w:rPr>
          <w:szCs w:val="21"/>
        </w:rPr>
        <w:t>.3.5</w:t>
      </w:r>
      <w:r>
        <w:rPr>
          <w:rFonts w:hint="eastAsia"/>
          <w:szCs w:val="21"/>
        </w:rPr>
        <w:t>相同品牌认定（仅适用于货物采购项目）</w:t>
      </w:r>
    </w:p>
    <w:p w14:paraId="77A580B1" w14:textId="77777777" w:rsidR="00EA08E0" w:rsidRDefault="007B7512">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）单一产品采购项目，</w:t>
      </w:r>
      <w:r>
        <w:t>不同供应商提供的产品品牌相同时，</w:t>
      </w:r>
      <w:r>
        <w:rPr>
          <w:rFonts w:hint="eastAsia"/>
        </w:rPr>
        <w:t>按以下</w:t>
      </w:r>
      <w:r>
        <w:t>规定</w:t>
      </w:r>
      <w:r>
        <w:rPr>
          <w:rFonts w:hint="eastAsia"/>
        </w:rPr>
        <w:t>确定</w:t>
      </w:r>
      <w:r>
        <w:rPr>
          <w:bCs/>
          <w:kern w:val="0"/>
          <w:szCs w:val="21"/>
        </w:rPr>
        <w:t>相同品牌的响应有效性</w:t>
      </w:r>
      <w:r>
        <w:t>。</w:t>
      </w:r>
    </w:p>
    <w:bookmarkEnd w:id="86"/>
    <w:p w14:paraId="2346F186" w14:textId="77777777" w:rsidR="00EA08E0" w:rsidRDefault="007B7512">
      <w:pPr>
        <w:spacing w:before="120" w:line="320" w:lineRule="atLeast"/>
        <w:ind w:firstLineChars="200" w:firstLine="420"/>
        <w:rPr>
          <w:szCs w:val="21"/>
        </w:rPr>
      </w:pPr>
      <w:r>
        <w:rPr>
          <w:rFonts w:hint="eastAsia"/>
          <w:szCs w:val="21"/>
        </w:rPr>
        <w:t>提供相同品牌产品且通过资格审查、符合性审查的不同供应商参加同一合同项下响应的，按一家供</w:t>
      </w:r>
      <w:r>
        <w:rPr>
          <w:rFonts w:hint="eastAsia"/>
          <w:szCs w:val="21"/>
        </w:rPr>
        <w:lastRenderedPageBreak/>
        <w:t>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73AC78D2" w14:textId="77777777" w:rsidR="00EA08E0" w:rsidRDefault="007B7512">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）非单一产品采购项目，</w:t>
      </w:r>
      <w:r>
        <w:rPr>
          <w:szCs w:val="21"/>
        </w:rPr>
        <w:t>采购人应当确定核心产品，并在采购文件中载明。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3AA3F3A5" w14:textId="77777777" w:rsidR="00EA08E0" w:rsidRDefault="007B7512">
      <w:pPr>
        <w:spacing w:before="120" w:line="320" w:lineRule="atLeast"/>
        <w:ind w:firstLineChars="200" w:firstLine="420"/>
      </w:pPr>
      <w:r>
        <w:t>6.3.6</w:t>
      </w:r>
      <w:r>
        <w:rPr>
          <w:rFonts w:hint="eastAsia"/>
        </w:rPr>
        <w:t>磋商</w:t>
      </w:r>
    </w:p>
    <w:p w14:paraId="3EC6D563" w14:textId="77777777" w:rsidR="00EA08E0" w:rsidRDefault="007B7512">
      <w:pPr>
        <w:spacing w:before="120" w:line="320" w:lineRule="atLeast"/>
        <w:ind w:firstLineChars="200" w:firstLine="420"/>
      </w:pPr>
      <w:r>
        <w:rPr>
          <w:rFonts w:hint="eastAsia"/>
        </w:rPr>
        <w:t>（</w:t>
      </w:r>
      <w:r>
        <w:rPr>
          <w:rFonts w:hint="eastAsia"/>
        </w:rPr>
        <w:t>1</w:t>
      </w:r>
      <w:r>
        <w:rPr>
          <w:rFonts w:hint="eastAsia"/>
        </w:rPr>
        <w:t>）磋商小组按照</w:t>
      </w:r>
      <w:r>
        <w:rPr>
          <w:rFonts w:hint="eastAsia"/>
        </w:rPr>
        <w:t>“供应商须知前附表”</w:t>
      </w:r>
      <w:r>
        <w:rPr>
          <w:rFonts w:hint="eastAsia"/>
        </w:rPr>
        <w:t xml:space="preserve"> </w:t>
      </w:r>
      <w:r>
        <w:rPr>
          <w:rFonts w:hint="eastAsia"/>
        </w:rPr>
        <w:t>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CF505A3" w14:textId="77777777" w:rsidR="00EA08E0" w:rsidRDefault="007B7512">
      <w:pPr>
        <w:spacing w:before="120" w:line="320" w:lineRule="atLeast"/>
        <w:ind w:firstLineChars="200" w:firstLine="420"/>
      </w:pPr>
      <w:r>
        <w:rPr>
          <w:rFonts w:hint="eastAsia"/>
        </w:rPr>
        <w:t>（</w:t>
      </w:r>
      <w:r>
        <w:rPr>
          <w:rFonts w:hint="eastAsia"/>
        </w:rPr>
        <w:t>2</w:t>
      </w:r>
      <w:r>
        <w:rPr>
          <w:rFonts w:hint="eastAsia"/>
        </w:rPr>
        <w:t>）在磋商过程中，磋商小组可以根据采购文件和磋商情况实质性变动采购需求中的技术、服务要求以及合同草案条款，但不得变动采购文件中的其他内容。实质性变动的内容，须经采购人代表确认。</w:t>
      </w:r>
    </w:p>
    <w:p w14:paraId="0EE633C8" w14:textId="77777777" w:rsidR="00EA08E0" w:rsidRDefault="007B7512">
      <w:pPr>
        <w:spacing w:before="120" w:line="320" w:lineRule="atLeast"/>
        <w:ind w:firstLineChars="200" w:firstLine="420"/>
      </w:pPr>
      <w:r>
        <w:rPr>
          <w:rFonts w:hint="eastAsia"/>
        </w:rPr>
        <w:t>对采购文件作出的实质性变动是采购文件的有效组成部分，由磋商小组通过广西政府采购云平台以书面形</w:t>
      </w:r>
      <w:r>
        <w:rPr>
          <w:rFonts w:hint="eastAsia"/>
        </w:rPr>
        <w:t>式同时通知所有参加磋商的供应商。</w:t>
      </w:r>
    </w:p>
    <w:p w14:paraId="305D32FC" w14:textId="77777777" w:rsidR="00EA08E0" w:rsidRDefault="007B7512">
      <w:pPr>
        <w:spacing w:before="120" w:line="320" w:lineRule="atLeast"/>
        <w:ind w:firstLineChars="200" w:firstLine="420"/>
      </w:pPr>
      <w:r>
        <w:rPr>
          <w:rFonts w:hint="eastAsia"/>
        </w:rPr>
        <w:t>（</w:t>
      </w:r>
      <w:r>
        <w:rPr>
          <w:rFonts w:hint="eastAsia"/>
        </w:rPr>
        <w:t>3</w:t>
      </w:r>
      <w:r>
        <w:rPr>
          <w:rFonts w:hint="eastAsia"/>
        </w:rPr>
        <w:t>）供应商必须按照采购文件的变动情况和磋商小组的要求重新提交响应文件，并在广西政府采购云平台在线编辑或上传</w:t>
      </w:r>
      <w:r>
        <w:rPr>
          <w:rFonts w:hint="eastAsia"/>
        </w:rPr>
        <w:t>PDF</w:t>
      </w:r>
      <w:r>
        <w:rPr>
          <w:rFonts w:hint="eastAsia"/>
        </w:rPr>
        <w:t>格式，使用电子签章后提交至磋商小组。参加磋商的供应商未在规定时间内重新提交响应文件的，视同退出磋商。</w:t>
      </w:r>
    </w:p>
    <w:p w14:paraId="0279B149" w14:textId="77777777" w:rsidR="00EA08E0" w:rsidRDefault="007B7512">
      <w:pPr>
        <w:spacing w:before="120" w:line="320" w:lineRule="atLeast"/>
        <w:ind w:firstLineChars="200" w:firstLine="420"/>
      </w:pPr>
      <w:r>
        <w:rPr>
          <w:rFonts w:hint="eastAsia"/>
        </w:rPr>
        <w:t>（</w:t>
      </w:r>
      <w:r>
        <w:rPr>
          <w:rFonts w:hint="eastAsia"/>
        </w:rPr>
        <w:t>4</w:t>
      </w:r>
      <w:r>
        <w:rPr>
          <w:rFonts w:hint="eastAsia"/>
        </w:rPr>
        <w:t>）供应商的法定代表人或其授权代表无须到现场参加磋商，提问及回答</w:t>
      </w:r>
      <w:r>
        <w:rPr>
          <w:rFonts w:hint="eastAsia"/>
        </w:rPr>
        <w:t>/</w:t>
      </w:r>
      <w:r>
        <w:rPr>
          <w:rFonts w:hint="eastAsia"/>
        </w:rPr>
        <w:t>响应均通过广西政府采购云平台进行。磋商过程中使用的电子签章应为供应商上传响应文件的同一签章。</w:t>
      </w:r>
    </w:p>
    <w:p w14:paraId="1192F8CA" w14:textId="77777777" w:rsidR="00EA08E0" w:rsidRDefault="007B7512">
      <w:pPr>
        <w:spacing w:before="120" w:line="320" w:lineRule="atLeast"/>
        <w:ind w:firstLineChars="200" w:firstLine="420"/>
      </w:pPr>
      <w:r>
        <w:rPr>
          <w:rFonts w:hint="eastAsia"/>
        </w:rPr>
        <w:t>6</w:t>
      </w:r>
      <w:r>
        <w:t>.3.7</w:t>
      </w:r>
      <w:r>
        <w:rPr>
          <w:rFonts w:hint="eastAsia"/>
        </w:rPr>
        <w:t>最后报价</w:t>
      </w:r>
    </w:p>
    <w:p w14:paraId="4E5F2ADC" w14:textId="77777777" w:rsidR="00EA08E0" w:rsidRDefault="007B7512">
      <w:pPr>
        <w:spacing w:before="120" w:line="320" w:lineRule="atLeast"/>
        <w:ind w:firstLineChars="200" w:firstLine="420"/>
      </w:pPr>
      <w:r>
        <w:rPr>
          <w:rFonts w:hint="eastAsia"/>
        </w:rPr>
        <w:t>（</w:t>
      </w:r>
      <w:r>
        <w:rPr>
          <w:rFonts w:hint="eastAsia"/>
        </w:rPr>
        <w:t>1</w:t>
      </w:r>
      <w:r>
        <w:rPr>
          <w:rFonts w:hint="eastAsia"/>
        </w:rPr>
        <w:t>）采购文件能够详细列明采购标的的技术、服务要求的，磋商结束后，磋商小组应当要</w:t>
      </w:r>
      <w:r>
        <w:rPr>
          <w:rFonts w:hint="eastAsia"/>
        </w:rPr>
        <w:t>求所有实质性响应的供应商在规定时间内提交最后报价，提交最后报价的供应商不得少于</w:t>
      </w:r>
      <w:r>
        <w:rPr>
          <w:rFonts w:hint="eastAsia"/>
        </w:rPr>
        <w:t>3</w:t>
      </w:r>
      <w:r>
        <w:rPr>
          <w:rFonts w:hint="eastAsia"/>
        </w:rPr>
        <w:t>家。</w:t>
      </w:r>
      <w:r>
        <w:rPr>
          <w:rFonts w:hint="eastAsia"/>
        </w:rPr>
        <w:t xml:space="preserve"> </w:t>
      </w:r>
    </w:p>
    <w:p w14:paraId="33FC23B9" w14:textId="77777777" w:rsidR="00EA08E0" w:rsidRDefault="007B7512">
      <w:pPr>
        <w:spacing w:before="120" w:line="320" w:lineRule="atLeast"/>
        <w:ind w:firstLineChars="200" w:firstLine="420"/>
      </w:pPr>
      <w:r>
        <w:rPr>
          <w:rFonts w:hint="eastAsia"/>
        </w:rPr>
        <w:t>采购文件不能详细列明采购标的的技术、服务要求，需经磋商由供应商提供最终设计方案或解决方案的，磋商结束后，磋商小组应当按照少数服从多数的原则投票推荐</w:t>
      </w:r>
      <w:r>
        <w:rPr>
          <w:rFonts w:hint="eastAsia"/>
        </w:rPr>
        <w:t>3</w:t>
      </w:r>
      <w:r>
        <w:rPr>
          <w:rFonts w:hint="eastAsia"/>
        </w:rPr>
        <w:t>家以上供应商的设计方案或者解决方案，并要求其在规定时间内提交最后报价。</w:t>
      </w:r>
    </w:p>
    <w:p w14:paraId="6AF335F7" w14:textId="77777777" w:rsidR="00EA08E0" w:rsidRDefault="007B7512">
      <w:pPr>
        <w:spacing w:before="120" w:line="320" w:lineRule="atLeast"/>
        <w:ind w:firstLineChars="200" w:firstLine="420"/>
      </w:pPr>
      <w:r>
        <w:rPr>
          <w:rFonts w:hint="eastAsia"/>
        </w:rPr>
        <w:t>最后报价是供应商响应文件的有效组成部分。</w:t>
      </w:r>
    </w:p>
    <w:p w14:paraId="0F6A22B2" w14:textId="77777777" w:rsidR="00EA08E0" w:rsidRDefault="007B7512">
      <w:pPr>
        <w:spacing w:before="120" w:line="320" w:lineRule="atLeast"/>
        <w:ind w:firstLineChars="200" w:firstLine="420"/>
      </w:pPr>
      <w:r>
        <w:rPr>
          <w:rFonts w:hint="eastAsia"/>
        </w:rPr>
        <w:t>（</w:t>
      </w:r>
      <w:r>
        <w:rPr>
          <w:rFonts w:hint="eastAsia"/>
        </w:rPr>
        <w:t>2</w:t>
      </w:r>
      <w:r>
        <w:rPr>
          <w:rFonts w:hint="eastAsia"/>
        </w:rPr>
        <w:t>）如符合“市场竞争不充分的科研项目、需要扶持的科技成果转化项目、政府购买服务项目（含政府和社会资本合作项目）的，提交最后报价的供应商可以为</w:t>
      </w:r>
      <w:r>
        <w:rPr>
          <w:rFonts w:hint="eastAsia"/>
        </w:rPr>
        <w:t>2</w:t>
      </w:r>
      <w:r>
        <w:rPr>
          <w:rFonts w:hint="eastAsia"/>
        </w:rPr>
        <w:t>家。</w:t>
      </w:r>
    </w:p>
    <w:p w14:paraId="75C1B1BF" w14:textId="77777777" w:rsidR="00EA08E0" w:rsidRDefault="007B7512">
      <w:pPr>
        <w:spacing w:before="120" w:line="320" w:lineRule="atLeast"/>
        <w:ind w:firstLineChars="200" w:firstLine="420"/>
      </w:pPr>
      <w:r>
        <w:rPr>
          <w:rFonts w:hint="eastAsia"/>
        </w:rPr>
        <w:t>（</w:t>
      </w:r>
      <w:r>
        <w:rPr>
          <w:rFonts w:hint="eastAsia"/>
        </w:rPr>
        <w:t>3</w:t>
      </w:r>
      <w:r>
        <w:rPr>
          <w:rFonts w:hint="eastAsia"/>
        </w:rPr>
        <w:t>）最后报</w:t>
      </w:r>
      <w:r>
        <w:rPr>
          <w:rFonts w:hint="eastAsia"/>
        </w:rPr>
        <w:t>价要求通过广西政府采购云平台发出，供应商需在广西政府采购云平台设置的时间内报价，最后报价不得超过采购预算金额且具有唯一性，否则否决其响应。</w:t>
      </w:r>
    </w:p>
    <w:p w14:paraId="22CCD73D" w14:textId="77777777" w:rsidR="00EA08E0" w:rsidRDefault="007B7512">
      <w:pPr>
        <w:spacing w:before="120" w:line="320" w:lineRule="atLeast"/>
        <w:ind w:firstLineChars="200" w:firstLine="420"/>
      </w:pPr>
      <w:r>
        <w:rPr>
          <w:rFonts w:hint="eastAsia"/>
        </w:rPr>
        <w:t>（</w:t>
      </w:r>
      <w:r>
        <w:rPr>
          <w:rFonts w:hint="eastAsia"/>
        </w:rPr>
        <w:t>4</w:t>
      </w:r>
      <w:r>
        <w:rPr>
          <w:rFonts w:hint="eastAsia"/>
        </w:rPr>
        <w:t>）已提交响应文件的供应商，在提交最后报价之前，可以根据磋商情况退出磋商，退出磋商的供应商的响应文件无效。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2769F389" w14:textId="77777777" w:rsidR="00EA08E0" w:rsidRDefault="007B7512">
      <w:pPr>
        <w:spacing w:before="120" w:line="320" w:lineRule="atLeast"/>
        <w:ind w:firstLineChars="200" w:firstLine="420"/>
      </w:pPr>
      <w:r>
        <w:rPr>
          <w:rFonts w:hint="eastAsia"/>
        </w:rPr>
        <w:t>（</w:t>
      </w:r>
      <w:r>
        <w:rPr>
          <w:rFonts w:hint="eastAsia"/>
        </w:rPr>
        <w:t>5</w:t>
      </w:r>
      <w:r>
        <w:rPr>
          <w:rFonts w:hint="eastAsia"/>
        </w:rPr>
        <w:t>）供应商未在规定时间内提交最后报价的，视同退出磋商。</w:t>
      </w:r>
    </w:p>
    <w:p w14:paraId="26B0A756" w14:textId="77777777" w:rsidR="00EA08E0" w:rsidRDefault="007B7512">
      <w:pPr>
        <w:spacing w:before="120" w:line="320" w:lineRule="atLeast"/>
        <w:ind w:firstLineChars="200" w:firstLine="420"/>
      </w:pPr>
      <w:r>
        <w:rPr>
          <w:rFonts w:hint="eastAsia"/>
        </w:rPr>
        <w:t>（</w:t>
      </w:r>
      <w:r>
        <w:rPr>
          <w:rFonts w:hint="eastAsia"/>
        </w:rPr>
        <w:t>6</w:t>
      </w:r>
      <w:r>
        <w:rPr>
          <w:rFonts w:hint="eastAsia"/>
        </w:rPr>
        <w:t>）最后报价结</w:t>
      </w:r>
      <w:r>
        <w:rPr>
          <w:rFonts w:hint="eastAsia"/>
        </w:rPr>
        <w:t>束后，磋商小组不得再与供应商进行任何形式的商谈。</w:t>
      </w:r>
    </w:p>
    <w:p w14:paraId="62105C8A" w14:textId="77777777" w:rsidR="00EA08E0" w:rsidRDefault="007B7512">
      <w:pPr>
        <w:spacing w:before="120" w:line="320" w:lineRule="atLeast"/>
        <w:ind w:firstLineChars="200" w:firstLine="420"/>
        <w:rPr>
          <w:szCs w:val="21"/>
        </w:rPr>
      </w:pPr>
      <w:r>
        <w:rPr>
          <w:szCs w:val="21"/>
        </w:rPr>
        <w:t>6.3.8</w:t>
      </w:r>
      <w:r>
        <w:rPr>
          <w:szCs w:val="21"/>
        </w:rPr>
        <w:t>串通投标认定</w:t>
      </w:r>
    </w:p>
    <w:p w14:paraId="28BB1338" w14:textId="77777777" w:rsidR="00EA08E0" w:rsidRDefault="007B7512">
      <w:pPr>
        <w:spacing w:before="120" w:line="320" w:lineRule="atLeast"/>
        <w:ind w:firstLineChars="200" w:firstLine="420"/>
      </w:pPr>
      <w:r>
        <w:rPr>
          <w:szCs w:val="21"/>
        </w:rPr>
        <w:t>磋商小组须根据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2BDD1334" w14:textId="77777777" w:rsidR="00EA08E0" w:rsidRDefault="007B7512">
      <w:pPr>
        <w:spacing w:before="120" w:line="320" w:lineRule="atLeast"/>
        <w:ind w:firstLineChars="200" w:firstLine="420"/>
        <w:rPr>
          <w:szCs w:val="21"/>
        </w:rPr>
      </w:pPr>
      <w:bookmarkStart w:id="87" w:name="_Hlk19122026"/>
      <w:r>
        <w:rPr>
          <w:rFonts w:hint="eastAsia"/>
          <w:szCs w:val="21"/>
        </w:rPr>
        <w:t>（</w:t>
      </w:r>
      <w:r>
        <w:rPr>
          <w:rFonts w:hint="eastAsia"/>
          <w:szCs w:val="21"/>
        </w:rPr>
        <w:t>1</w:t>
      </w:r>
      <w:r>
        <w:rPr>
          <w:rFonts w:hint="eastAsia"/>
          <w:szCs w:val="21"/>
        </w:rPr>
        <w:t>）</w:t>
      </w:r>
      <w:bookmarkEnd w:id="87"/>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规定，出现下</w:t>
      </w:r>
      <w:r>
        <w:rPr>
          <w:szCs w:val="21"/>
        </w:rPr>
        <w:lastRenderedPageBreak/>
        <w:t>述情况的，相关供应商的投标作无效投标处理。</w:t>
      </w:r>
    </w:p>
    <w:p w14:paraId="5B366CC8" w14:textId="77777777" w:rsidR="00EA08E0" w:rsidRDefault="007B7512">
      <w:pPr>
        <w:spacing w:before="120" w:line="320" w:lineRule="atLeast"/>
        <w:ind w:firstLineChars="200" w:firstLine="420"/>
        <w:rPr>
          <w:szCs w:val="21"/>
        </w:rPr>
      </w:pPr>
      <w:bookmarkStart w:id="88" w:name="_Hlk19122039"/>
      <w:r>
        <w:rPr>
          <w:rFonts w:ascii="宋体" w:hAnsi="宋体" w:cs="宋体" w:hint="eastAsia"/>
          <w:szCs w:val="21"/>
        </w:rPr>
        <w:t>①</w:t>
      </w:r>
      <w:r>
        <w:rPr>
          <w:szCs w:val="21"/>
        </w:rPr>
        <w:t>单位负责人为同一人或者存在直接控股、管理关系，参加同一合同项下政府采购活动的不同供应商。</w:t>
      </w:r>
    </w:p>
    <w:p w14:paraId="51F82C04" w14:textId="77777777" w:rsidR="00EA08E0" w:rsidRDefault="007B7512">
      <w:pPr>
        <w:spacing w:before="120" w:line="320" w:lineRule="atLeast"/>
        <w:ind w:firstLineChars="200" w:firstLine="420"/>
        <w:rPr>
          <w:szCs w:val="21"/>
        </w:rPr>
      </w:pPr>
      <w:r>
        <w:rPr>
          <w:rFonts w:hint="eastAsia"/>
          <w:szCs w:val="21"/>
        </w:rPr>
        <w:t>②</w:t>
      </w:r>
      <w:r>
        <w:rPr>
          <w:szCs w:val="21"/>
        </w:rPr>
        <w:t>授权给供应商后参加同一合同项（分标、分包）投标的生产厂商。</w:t>
      </w:r>
    </w:p>
    <w:p w14:paraId="38BD7CDB" w14:textId="77777777" w:rsidR="00EA08E0" w:rsidRDefault="007B7512">
      <w:pPr>
        <w:spacing w:before="120" w:line="320" w:lineRule="atLeast"/>
        <w:ind w:firstLineChars="200" w:firstLine="420"/>
        <w:rPr>
          <w:szCs w:val="21"/>
        </w:rPr>
      </w:pPr>
      <w:r>
        <w:rPr>
          <w:rFonts w:hint="eastAsia"/>
          <w:szCs w:val="21"/>
        </w:rPr>
        <w:t>③</w:t>
      </w:r>
      <w:r>
        <w:rPr>
          <w:szCs w:val="21"/>
        </w:rPr>
        <w:t>视为或被认定为串通投标的相关供应商。</w:t>
      </w:r>
    </w:p>
    <w:p w14:paraId="586BAA82" w14:textId="77777777" w:rsidR="00EA08E0" w:rsidRDefault="007B7512">
      <w:pPr>
        <w:spacing w:before="120" w:line="320" w:lineRule="atLeast"/>
        <w:ind w:firstLineChars="200" w:firstLine="420"/>
        <w:rPr>
          <w:szCs w:val="21"/>
        </w:rPr>
      </w:pPr>
      <w:bookmarkStart w:id="89" w:name="_Hlk19122058"/>
      <w:bookmarkEnd w:id="88"/>
      <w:r>
        <w:rPr>
          <w:rFonts w:hint="eastAsia"/>
          <w:szCs w:val="21"/>
        </w:rPr>
        <w:t>（</w:t>
      </w:r>
      <w:r>
        <w:rPr>
          <w:rFonts w:hint="eastAsia"/>
          <w:szCs w:val="21"/>
        </w:rPr>
        <w:t>2</w:t>
      </w:r>
      <w:r>
        <w:rPr>
          <w:rFonts w:hint="eastAsia"/>
          <w:szCs w:val="21"/>
        </w:rPr>
        <w:t>）</w:t>
      </w:r>
      <w:bookmarkEnd w:id="89"/>
      <w:r>
        <w:rPr>
          <w:szCs w:val="21"/>
        </w:rPr>
        <w:t>根据《关于防治政府采购招标中串通投标行为的通</w:t>
      </w:r>
      <w:r>
        <w:rPr>
          <w:szCs w:val="21"/>
        </w:rPr>
        <w:t>知》</w:t>
      </w:r>
      <w:r>
        <w:rPr>
          <w:rFonts w:hint="eastAsia"/>
          <w:szCs w:val="21"/>
        </w:rPr>
        <w:t>（</w:t>
      </w:r>
      <w:r>
        <w:rPr>
          <w:szCs w:val="21"/>
        </w:rPr>
        <w:t>桂财采</w:t>
      </w:r>
      <w:r>
        <w:rPr>
          <w:szCs w:val="21"/>
        </w:rPr>
        <w:t>[2016]42</w:t>
      </w:r>
      <w:r>
        <w:rPr>
          <w:szCs w:val="21"/>
        </w:rPr>
        <w:t>号</w:t>
      </w:r>
      <w:r>
        <w:rPr>
          <w:rFonts w:hint="eastAsia"/>
          <w:szCs w:val="21"/>
        </w:rPr>
        <w:t>）</w:t>
      </w:r>
      <w:r>
        <w:rPr>
          <w:szCs w:val="21"/>
        </w:rPr>
        <w:t>规定，有下列情形之一的视为供应商相互串通投标，响应文件将被视为无效。</w:t>
      </w:r>
    </w:p>
    <w:p w14:paraId="35792BF9" w14:textId="77777777" w:rsidR="00EA08E0" w:rsidRDefault="007B7512">
      <w:pPr>
        <w:spacing w:before="120" w:line="320" w:lineRule="atLeast"/>
        <w:ind w:firstLineChars="200" w:firstLine="420"/>
        <w:rPr>
          <w:szCs w:val="21"/>
        </w:rPr>
      </w:pPr>
      <w:bookmarkStart w:id="90" w:name="_Hlk19122048"/>
      <w:r>
        <w:rPr>
          <w:rFonts w:ascii="宋体" w:hAnsi="宋体" w:cs="宋体" w:hint="eastAsia"/>
          <w:szCs w:val="21"/>
        </w:rPr>
        <w:t>①</w:t>
      </w:r>
      <w:r>
        <w:rPr>
          <w:szCs w:val="21"/>
        </w:rPr>
        <w:t>不同供应商的响应文件由同一单位或者个人编制；或不同供应商报名的</w:t>
      </w:r>
      <w:r>
        <w:rPr>
          <w:szCs w:val="21"/>
        </w:rPr>
        <w:t>IP</w:t>
      </w:r>
      <w:r>
        <w:rPr>
          <w:szCs w:val="21"/>
        </w:rPr>
        <w:t>地址一致的；</w:t>
      </w:r>
    </w:p>
    <w:p w14:paraId="0498B4C5" w14:textId="77777777" w:rsidR="00EA08E0" w:rsidRDefault="007B7512">
      <w:pPr>
        <w:spacing w:before="120" w:line="320" w:lineRule="atLeast"/>
        <w:ind w:firstLineChars="200" w:firstLine="420"/>
        <w:rPr>
          <w:szCs w:val="21"/>
        </w:rPr>
      </w:pPr>
      <w:r>
        <w:rPr>
          <w:rFonts w:hint="eastAsia"/>
          <w:szCs w:val="21"/>
        </w:rPr>
        <w:t>②</w:t>
      </w:r>
      <w:r>
        <w:rPr>
          <w:szCs w:val="21"/>
        </w:rPr>
        <w:t>不同供应商委托同一单位或者个人办理投标事宜；</w:t>
      </w:r>
    </w:p>
    <w:p w14:paraId="715B9DB7" w14:textId="77777777" w:rsidR="00EA08E0" w:rsidRDefault="007B7512">
      <w:pPr>
        <w:spacing w:before="120" w:line="320" w:lineRule="atLeast"/>
        <w:ind w:firstLineChars="200" w:firstLine="420"/>
        <w:rPr>
          <w:szCs w:val="21"/>
        </w:rPr>
      </w:pPr>
      <w:r>
        <w:rPr>
          <w:rFonts w:hint="eastAsia"/>
          <w:szCs w:val="21"/>
        </w:rPr>
        <w:t>③</w:t>
      </w:r>
      <w:r>
        <w:rPr>
          <w:szCs w:val="21"/>
        </w:rPr>
        <w:t>不同的供应商的响应文件载明的项目管理员为同一个人；</w:t>
      </w:r>
    </w:p>
    <w:p w14:paraId="62BE5F81" w14:textId="77777777" w:rsidR="00EA08E0" w:rsidRDefault="007B7512">
      <w:pPr>
        <w:spacing w:before="120" w:line="320" w:lineRule="atLeast"/>
        <w:ind w:firstLineChars="200" w:firstLine="420"/>
        <w:rPr>
          <w:szCs w:val="21"/>
        </w:rPr>
      </w:pPr>
      <w:r>
        <w:rPr>
          <w:rFonts w:hint="eastAsia"/>
          <w:szCs w:val="21"/>
        </w:rPr>
        <w:t>④</w:t>
      </w:r>
      <w:r>
        <w:rPr>
          <w:szCs w:val="21"/>
        </w:rPr>
        <w:t>不同供应商的响应文件异常一致或投标报价呈规律性差异；</w:t>
      </w:r>
    </w:p>
    <w:p w14:paraId="3C62B29A" w14:textId="77777777" w:rsidR="00EA08E0" w:rsidRDefault="007B7512">
      <w:pPr>
        <w:spacing w:before="120" w:line="320" w:lineRule="atLeast"/>
        <w:ind w:firstLineChars="200" w:firstLine="420"/>
        <w:rPr>
          <w:szCs w:val="21"/>
        </w:rPr>
      </w:pPr>
      <w:r>
        <w:rPr>
          <w:rFonts w:hint="eastAsia"/>
          <w:szCs w:val="21"/>
        </w:rPr>
        <w:t>⑤</w:t>
      </w:r>
      <w:r>
        <w:rPr>
          <w:szCs w:val="21"/>
        </w:rPr>
        <w:t>不同供应商的响应文件相互混装；</w:t>
      </w:r>
    </w:p>
    <w:p w14:paraId="316A9683" w14:textId="77777777" w:rsidR="00EA08E0" w:rsidRDefault="007B7512">
      <w:pPr>
        <w:spacing w:before="120" w:line="320" w:lineRule="atLeast"/>
        <w:ind w:firstLineChars="200" w:firstLine="420"/>
        <w:rPr>
          <w:szCs w:val="21"/>
        </w:rPr>
      </w:pPr>
      <w:r>
        <w:rPr>
          <w:rFonts w:hint="eastAsia"/>
          <w:szCs w:val="21"/>
        </w:rPr>
        <w:t>⑥</w:t>
      </w:r>
      <w:r>
        <w:rPr>
          <w:szCs w:val="21"/>
        </w:rPr>
        <w:t>不同供应商的保证金从同一单位或者个人账户转出。</w:t>
      </w:r>
    </w:p>
    <w:p w14:paraId="611CEDE3" w14:textId="77777777" w:rsidR="00EA08E0" w:rsidRDefault="007B7512">
      <w:pPr>
        <w:spacing w:before="120" w:line="320" w:lineRule="atLeast"/>
        <w:ind w:firstLineChars="200" w:firstLine="420"/>
        <w:rPr>
          <w:szCs w:val="21"/>
        </w:rPr>
      </w:pPr>
      <w:bookmarkStart w:id="91" w:name="_Hlk19122102"/>
      <w:bookmarkEnd w:id="90"/>
      <w:r>
        <w:rPr>
          <w:rFonts w:hint="eastAsia"/>
          <w:szCs w:val="21"/>
        </w:rPr>
        <w:t>（</w:t>
      </w:r>
      <w:r>
        <w:rPr>
          <w:rFonts w:hint="eastAsia"/>
          <w:szCs w:val="21"/>
        </w:rPr>
        <w:t>3</w:t>
      </w:r>
      <w:r>
        <w:rPr>
          <w:rFonts w:hint="eastAsia"/>
          <w:szCs w:val="21"/>
        </w:rPr>
        <w:t>）</w:t>
      </w:r>
      <w:bookmarkEnd w:id="91"/>
      <w:r>
        <w:rPr>
          <w:szCs w:val="21"/>
        </w:rPr>
        <w:t>根据《关于防治政府采购招标中串通投标行为的通知》</w:t>
      </w:r>
      <w:r>
        <w:rPr>
          <w:rFonts w:hint="eastAsia"/>
          <w:szCs w:val="21"/>
        </w:rPr>
        <w:t>（</w:t>
      </w:r>
      <w:r>
        <w:rPr>
          <w:szCs w:val="21"/>
        </w:rPr>
        <w:t>桂财采</w:t>
      </w:r>
      <w:r>
        <w:rPr>
          <w:szCs w:val="21"/>
        </w:rPr>
        <w:t>[2016]42</w:t>
      </w:r>
      <w:r>
        <w:rPr>
          <w:szCs w:val="21"/>
        </w:rPr>
        <w:t>号</w:t>
      </w:r>
      <w:r>
        <w:rPr>
          <w:rFonts w:hint="eastAsia"/>
          <w:szCs w:val="21"/>
        </w:rPr>
        <w:t>）</w:t>
      </w:r>
      <w:r>
        <w:rPr>
          <w:szCs w:val="21"/>
        </w:rPr>
        <w:t>规定，供应商有下列情形之一的，属于恶意串通行为，响应文件将被视为无效。</w:t>
      </w:r>
    </w:p>
    <w:p w14:paraId="2DDF168D" w14:textId="77777777" w:rsidR="00EA08E0" w:rsidRDefault="007B7512">
      <w:pPr>
        <w:spacing w:before="120" w:line="320" w:lineRule="atLeast"/>
        <w:ind w:firstLineChars="200" w:firstLine="420"/>
        <w:rPr>
          <w:szCs w:val="21"/>
        </w:rPr>
      </w:pPr>
      <w:bookmarkStart w:id="92" w:name="_Hlk19122095"/>
      <w:r>
        <w:rPr>
          <w:rFonts w:hint="eastAsia"/>
          <w:szCs w:val="21"/>
        </w:rPr>
        <w:t>①</w:t>
      </w:r>
      <w:r>
        <w:rPr>
          <w:szCs w:val="21"/>
        </w:rPr>
        <w:t>供应商直接或者间接从采购人或者采购代理机构处获得其他供应商的相关信息并修改其响应文件或者响应文件；</w:t>
      </w:r>
    </w:p>
    <w:p w14:paraId="6270E714" w14:textId="77777777" w:rsidR="00EA08E0" w:rsidRDefault="007B7512">
      <w:pPr>
        <w:spacing w:before="120" w:line="320" w:lineRule="atLeast"/>
        <w:ind w:firstLineChars="200" w:firstLine="420"/>
        <w:rPr>
          <w:szCs w:val="21"/>
        </w:rPr>
      </w:pPr>
      <w:r>
        <w:rPr>
          <w:rFonts w:hint="eastAsia"/>
          <w:szCs w:val="21"/>
        </w:rPr>
        <w:t>②</w:t>
      </w:r>
      <w:r>
        <w:rPr>
          <w:szCs w:val="21"/>
        </w:rPr>
        <w:t>供应商按照采购人或者采购代理机构的授意撤换、修改响应文件或者响应文件</w:t>
      </w:r>
      <w:r>
        <w:rPr>
          <w:szCs w:val="21"/>
        </w:rPr>
        <w:t>;</w:t>
      </w:r>
      <w:r>
        <w:rPr>
          <w:szCs w:val="21"/>
        </w:rPr>
        <w:t>；</w:t>
      </w:r>
    </w:p>
    <w:p w14:paraId="205DCB86" w14:textId="77777777" w:rsidR="00EA08E0" w:rsidRDefault="007B7512">
      <w:pPr>
        <w:spacing w:before="120" w:line="320" w:lineRule="atLeast"/>
        <w:ind w:firstLineChars="200" w:firstLine="420"/>
        <w:rPr>
          <w:szCs w:val="21"/>
        </w:rPr>
      </w:pPr>
      <w:r>
        <w:rPr>
          <w:rFonts w:hint="eastAsia"/>
          <w:szCs w:val="21"/>
        </w:rPr>
        <w:t>③</w:t>
      </w:r>
      <w:r>
        <w:rPr>
          <w:szCs w:val="21"/>
        </w:rPr>
        <w:t>供应商之间协商报价、技术方案等响应文件或者响应文件的实质性内容；</w:t>
      </w:r>
    </w:p>
    <w:p w14:paraId="4955A4AD" w14:textId="77777777" w:rsidR="00EA08E0" w:rsidRDefault="007B7512">
      <w:pPr>
        <w:spacing w:before="120" w:line="320" w:lineRule="atLeast"/>
        <w:ind w:firstLineChars="200" w:firstLine="420"/>
        <w:rPr>
          <w:szCs w:val="21"/>
        </w:rPr>
      </w:pPr>
      <w:r>
        <w:rPr>
          <w:rFonts w:hint="eastAsia"/>
          <w:szCs w:val="21"/>
        </w:rPr>
        <w:t>④</w:t>
      </w:r>
      <w:r>
        <w:rPr>
          <w:szCs w:val="21"/>
        </w:rPr>
        <w:t>属于同一集团、协会、商会等组织成员的供应商按照该组织要求协同参加政府采购活动；</w:t>
      </w:r>
    </w:p>
    <w:p w14:paraId="759B683F" w14:textId="77777777" w:rsidR="00EA08E0" w:rsidRDefault="007B7512">
      <w:pPr>
        <w:spacing w:before="120" w:line="320" w:lineRule="atLeast"/>
        <w:ind w:firstLineChars="200" w:firstLine="420"/>
        <w:rPr>
          <w:szCs w:val="21"/>
        </w:rPr>
      </w:pPr>
      <w:r>
        <w:rPr>
          <w:rFonts w:hint="eastAsia"/>
          <w:szCs w:val="21"/>
        </w:rPr>
        <w:t>⑤</w:t>
      </w:r>
      <w:r>
        <w:rPr>
          <w:szCs w:val="21"/>
        </w:rPr>
        <w:t>供应商之间事先约定一致抬高或者压低</w:t>
      </w:r>
      <w:r>
        <w:rPr>
          <w:szCs w:val="21"/>
        </w:rPr>
        <w:t>投标报价，或者在招标项目中事先约定轮流以高价位或者低价位中标，或者事先约定由某一特定供应商中标，然后再参加投标；</w:t>
      </w:r>
    </w:p>
    <w:p w14:paraId="65FB2C33" w14:textId="77777777" w:rsidR="00EA08E0" w:rsidRDefault="007B7512">
      <w:pPr>
        <w:spacing w:before="120" w:line="320" w:lineRule="atLeast"/>
        <w:ind w:firstLineChars="200" w:firstLine="420"/>
        <w:rPr>
          <w:szCs w:val="21"/>
        </w:rPr>
      </w:pPr>
      <w:r>
        <w:rPr>
          <w:rFonts w:hint="eastAsia"/>
          <w:szCs w:val="21"/>
        </w:rPr>
        <w:t>⑥</w:t>
      </w:r>
      <w:r>
        <w:rPr>
          <w:szCs w:val="21"/>
        </w:rPr>
        <w:t>供应商之间商定部分供应商放弃参加政府采购活动或者放弃中标；</w:t>
      </w:r>
    </w:p>
    <w:p w14:paraId="6FDB8F58" w14:textId="77777777" w:rsidR="00EA08E0" w:rsidRDefault="007B7512">
      <w:pPr>
        <w:spacing w:before="120" w:line="320" w:lineRule="atLeast"/>
        <w:ind w:firstLineChars="200" w:firstLine="42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92"/>
    <w:p w14:paraId="5517159C" w14:textId="77777777" w:rsidR="00EA08E0" w:rsidRDefault="007B7512">
      <w:pPr>
        <w:spacing w:before="120" w:line="320" w:lineRule="atLeast"/>
        <w:ind w:firstLineChars="200" w:firstLine="420"/>
        <w:rPr>
          <w:szCs w:val="21"/>
        </w:rPr>
      </w:pPr>
      <w:r>
        <w:rPr>
          <w:szCs w:val="21"/>
        </w:rPr>
        <w:t>6.3.9</w:t>
      </w:r>
      <w:r>
        <w:rPr>
          <w:szCs w:val="21"/>
        </w:rPr>
        <w:t>响应</w:t>
      </w:r>
      <w:r>
        <w:rPr>
          <w:rFonts w:hint="eastAsia"/>
          <w:szCs w:val="21"/>
        </w:rPr>
        <w:t>无效</w:t>
      </w:r>
      <w:r>
        <w:rPr>
          <w:szCs w:val="21"/>
        </w:rPr>
        <w:t>认定</w:t>
      </w:r>
    </w:p>
    <w:p w14:paraId="71A4D836" w14:textId="77777777" w:rsidR="00EA08E0" w:rsidRDefault="007B7512">
      <w:pPr>
        <w:spacing w:before="120" w:line="320" w:lineRule="atLeast"/>
        <w:ind w:firstLineChars="200" w:firstLine="420"/>
        <w:rPr>
          <w:szCs w:val="21"/>
        </w:rPr>
      </w:pPr>
      <w:r>
        <w:rPr>
          <w:rFonts w:hint="eastAsia"/>
          <w:szCs w:val="21"/>
        </w:rPr>
        <w:t>（</w:t>
      </w:r>
      <w:r>
        <w:rPr>
          <w:szCs w:val="21"/>
        </w:rPr>
        <w:t>1</w:t>
      </w:r>
      <w:r>
        <w:rPr>
          <w:szCs w:val="21"/>
        </w:rPr>
        <w:t>）在</w:t>
      </w:r>
      <w:r>
        <w:rPr>
          <w:rFonts w:hint="eastAsia"/>
          <w:szCs w:val="21"/>
        </w:rPr>
        <w:t>评审过程中</w:t>
      </w:r>
      <w:r>
        <w:rPr>
          <w:szCs w:val="21"/>
        </w:rPr>
        <w:t>如发现下列情形之一的，响应文件将被视为无效：</w:t>
      </w:r>
    </w:p>
    <w:p w14:paraId="5C0787F3" w14:textId="77777777" w:rsidR="00EA08E0" w:rsidRDefault="007B7512">
      <w:pPr>
        <w:spacing w:before="120" w:line="320" w:lineRule="atLeast"/>
        <w:ind w:firstLineChars="200" w:firstLine="420"/>
      </w:pPr>
      <w:r>
        <w:rPr>
          <w:rFonts w:hint="eastAsia"/>
          <w:szCs w:val="21"/>
        </w:rPr>
        <w:t>①</w:t>
      </w:r>
      <w:r>
        <w:rPr>
          <w:szCs w:val="21"/>
        </w:rPr>
        <w:t>响应文件</w:t>
      </w:r>
      <w:r>
        <w:rPr>
          <w:rFonts w:hint="eastAsia"/>
          <w:szCs w:val="21"/>
        </w:rPr>
        <w:t>存在法律、法规及监督部门有关文件规定的无效情形</w:t>
      </w:r>
      <w:r>
        <w:rPr>
          <w:szCs w:val="21"/>
        </w:rPr>
        <w:t>。</w:t>
      </w:r>
    </w:p>
    <w:p w14:paraId="27F76AB1" w14:textId="77777777" w:rsidR="00EA08E0" w:rsidRDefault="007B7512">
      <w:pPr>
        <w:spacing w:before="120" w:line="320" w:lineRule="atLeast"/>
        <w:ind w:firstLineChars="200" w:firstLine="420"/>
        <w:rPr>
          <w:szCs w:val="21"/>
        </w:rPr>
      </w:pPr>
      <w:r>
        <w:rPr>
          <w:rFonts w:hint="eastAsia"/>
          <w:szCs w:val="21"/>
        </w:rPr>
        <w:t>②</w:t>
      </w:r>
      <w:r>
        <w:rPr>
          <w:szCs w:val="21"/>
        </w:rPr>
        <w:t>响应文件</w:t>
      </w:r>
      <w:r>
        <w:rPr>
          <w:rFonts w:hint="eastAsia"/>
          <w:szCs w:val="21"/>
        </w:rPr>
        <w:t>存在采购文件规定的无效情形。</w:t>
      </w:r>
    </w:p>
    <w:p w14:paraId="59C4D3FA" w14:textId="77777777" w:rsidR="00EA08E0" w:rsidRDefault="007B7512">
      <w:pPr>
        <w:spacing w:before="120" w:line="320" w:lineRule="atLeast"/>
        <w:ind w:firstLineChars="200" w:firstLine="420"/>
        <w:rPr>
          <w:szCs w:val="21"/>
        </w:rPr>
      </w:pPr>
      <w:bookmarkStart w:id="93" w:name="_Hlk19113313"/>
      <w:r>
        <w:rPr>
          <w:rFonts w:hint="eastAsia"/>
          <w:szCs w:val="21"/>
        </w:rPr>
        <w:t>（</w:t>
      </w:r>
      <w:r>
        <w:rPr>
          <w:rFonts w:hint="eastAsia"/>
          <w:szCs w:val="21"/>
        </w:rPr>
        <w:t>2</w:t>
      </w:r>
      <w:r>
        <w:rPr>
          <w:rFonts w:hint="eastAsia"/>
          <w:szCs w:val="21"/>
        </w:rPr>
        <w:t>）根据</w:t>
      </w:r>
      <w:r>
        <w:rPr>
          <w:szCs w:val="21"/>
        </w:rPr>
        <w:t>财库</w:t>
      </w:r>
      <w:r>
        <w:rPr>
          <w:rFonts w:hint="eastAsia"/>
          <w:szCs w:val="21"/>
        </w:rPr>
        <w:t>《</w:t>
      </w:r>
      <w:r>
        <w:rPr>
          <w:szCs w:val="21"/>
        </w:rPr>
        <w:t>关于促进政府采购公平竞</w:t>
      </w:r>
      <w:r>
        <w:rPr>
          <w:szCs w:val="21"/>
        </w:rPr>
        <w:t>争优化营商环境的通知</w:t>
      </w:r>
      <w:r>
        <w:rPr>
          <w:rFonts w:hint="eastAsia"/>
          <w:szCs w:val="21"/>
        </w:rPr>
        <w:t>》（</w:t>
      </w:r>
      <w:r>
        <w:rPr>
          <w:szCs w:val="21"/>
        </w:rPr>
        <w:t>〔</w:t>
      </w:r>
      <w:r>
        <w:rPr>
          <w:szCs w:val="21"/>
        </w:rPr>
        <w:t>2019</w:t>
      </w:r>
      <w:r>
        <w:rPr>
          <w:szCs w:val="21"/>
        </w:rPr>
        <w:t>〕</w:t>
      </w:r>
      <w:r>
        <w:rPr>
          <w:szCs w:val="21"/>
        </w:rPr>
        <w:t>38</w:t>
      </w:r>
      <w:r>
        <w:rPr>
          <w:szCs w:val="21"/>
        </w:rPr>
        <w:t>号</w:t>
      </w:r>
      <w:r>
        <w:rPr>
          <w:rFonts w:hint="eastAsia"/>
          <w:szCs w:val="21"/>
        </w:rPr>
        <w:t>）以及《广西壮族自治区财政厅转发财政部关于促进政府采购公平竞争优化营商环境的通知》（桂财采〔</w:t>
      </w:r>
      <w:r>
        <w:rPr>
          <w:rFonts w:hint="eastAsia"/>
          <w:szCs w:val="21"/>
        </w:rPr>
        <w:t>2019</w:t>
      </w:r>
      <w:r>
        <w:rPr>
          <w:rFonts w:hint="eastAsia"/>
          <w:szCs w:val="21"/>
        </w:rPr>
        <w:t>〕</w:t>
      </w:r>
      <w:r>
        <w:rPr>
          <w:rFonts w:hint="eastAsia"/>
          <w:szCs w:val="21"/>
        </w:rPr>
        <w:t>41</w:t>
      </w:r>
      <w:r>
        <w:rPr>
          <w:rFonts w:hint="eastAsia"/>
          <w:szCs w:val="21"/>
        </w:rPr>
        <w:t>号）规定，磋商小组不得因装订、纸张、文件排序等非实质性的格式、形式问题认定投标无效或否决投标，从而限制和影响供应商投标（响应）。</w:t>
      </w:r>
    </w:p>
    <w:p w14:paraId="6F050931" w14:textId="77777777" w:rsidR="00EA08E0" w:rsidRDefault="007B7512">
      <w:pPr>
        <w:spacing w:before="120" w:line="320" w:lineRule="atLeast"/>
        <w:ind w:firstLineChars="200" w:firstLine="420"/>
        <w:rPr>
          <w:szCs w:val="21"/>
        </w:rPr>
      </w:pPr>
      <w:bookmarkStart w:id="94" w:name="_Hlk19113363"/>
      <w:bookmarkEnd w:id="93"/>
      <w:r>
        <w:rPr>
          <w:szCs w:val="21"/>
        </w:rPr>
        <w:t>6.3.10</w:t>
      </w:r>
      <w:r>
        <w:rPr>
          <w:szCs w:val="21"/>
        </w:rPr>
        <w:t>比较与评价</w:t>
      </w:r>
    </w:p>
    <w:p w14:paraId="2F3E81CE" w14:textId="77777777" w:rsidR="00EA08E0" w:rsidRDefault="007B7512">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）磋商小组</w:t>
      </w:r>
      <w:r>
        <w:rPr>
          <w:szCs w:val="21"/>
        </w:rPr>
        <w:t>按采购文件中规定的评审方法和标准，</w:t>
      </w:r>
      <w:r>
        <w:rPr>
          <w:rFonts w:hint="eastAsia"/>
          <w:szCs w:val="21"/>
        </w:rPr>
        <w:t>对提交最后报价的供应商的响应文件和最后</w:t>
      </w:r>
      <w:r>
        <w:rPr>
          <w:rFonts w:hint="eastAsia"/>
          <w:szCs w:val="21"/>
        </w:rPr>
        <w:lastRenderedPageBreak/>
        <w:t>报价进行综合评分。</w:t>
      </w:r>
    </w:p>
    <w:p w14:paraId="0C068FFC" w14:textId="77777777" w:rsidR="00EA08E0" w:rsidRDefault="007B7512">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szCs w:val="21"/>
        </w:rPr>
        <w:t>磋商小组各成员独立对每个有效供应商的响应文件进行评价</w:t>
      </w:r>
      <w:r>
        <w:rPr>
          <w:rFonts w:hint="eastAsia"/>
          <w:szCs w:val="21"/>
        </w:rPr>
        <w:t>、打分。评价打分</w:t>
      </w:r>
      <w:r>
        <w:rPr>
          <w:szCs w:val="21"/>
        </w:rPr>
        <w:t>有误的应及时进行修正。</w:t>
      </w:r>
      <w:r>
        <w:rPr>
          <w:rFonts w:hint="eastAsia"/>
          <w:szCs w:val="21"/>
        </w:rPr>
        <w:t>评分</w:t>
      </w:r>
      <w:r>
        <w:rPr>
          <w:szCs w:val="21"/>
        </w:rPr>
        <w:t>标准</w:t>
      </w:r>
      <w:r>
        <w:rPr>
          <w:szCs w:val="21"/>
        </w:rPr>
        <w:t>如有客观分定义，磋商小组所有成员的客观分</w:t>
      </w:r>
      <w:r>
        <w:rPr>
          <w:rFonts w:hint="eastAsia"/>
          <w:szCs w:val="21"/>
        </w:rPr>
        <w:t>评分分值</w:t>
      </w:r>
      <w:r>
        <w:rPr>
          <w:szCs w:val="21"/>
        </w:rPr>
        <w:t>应当一致。</w:t>
      </w:r>
    </w:p>
    <w:p w14:paraId="72CE6958" w14:textId="77777777" w:rsidR="00EA08E0" w:rsidRDefault="007B7512">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）磋商小组按综合评分由高到低的排列顺序推荐</w:t>
      </w:r>
      <w:r>
        <w:rPr>
          <w:szCs w:val="21"/>
        </w:rPr>
        <w:t>3</w:t>
      </w:r>
      <w:r>
        <w:rPr>
          <w:rFonts w:hint="eastAsia"/>
          <w:szCs w:val="21"/>
        </w:rPr>
        <w:t>名以上成交候选供应商，排名第一的为第一成交候选供应商。</w:t>
      </w:r>
      <w:r>
        <w:rPr>
          <w:szCs w:val="21"/>
        </w:rPr>
        <w:t>若</w:t>
      </w:r>
      <w:r>
        <w:rPr>
          <w:rFonts w:hint="eastAsia"/>
          <w:szCs w:val="21"/>
        </w:rPr>
        <w:t>成交</w:t>
      </w:r>
      <w:r>
        <w:rPr>
          <w:szCs w:val="21"/>
        </w:rPr>
        <w:t>候选人综合</w:t>
      </w:r>
      <w:r>
        <w:rPr>
          <w:rFonts w:hint="eastAsia"/>
          <w:szCs w:val="21"/>
        </w:rPr>
        <w:t>评</w:t>
      </w:r>
      <w:r>
        <w:rPr>
          <w:szCs w:val="21"/>
        </w:rPr>
        <w:t>分相同的，按</w:t>
      </w:r>
      <w:r>
        <w:rPr>
          <w:rFonts w:hint="eastAsia"/>
          <w:szCs w:val="21"/>
        </w:rPr>
        <w:t>最后</w:t>
      </w:r>
      <w:r>
        <w:rPr>
          <w:szCs w:val="21"/>
        </w:rPr>
        <w:t>报价由低到高顺序排列；综合</w:t>
      </w:r>
      <w:r>
        <w:rPr>
          <w:rFonts w:hint="eastAsia"/>
          <w:szCs w:val="21"/>
        </w:rPr>
        <w:t>评</w:t>
      </w:r>
      <w:r>
        <w:rPr>
          <w:szCs w:val="21"/>
        </w:rPr>
        <w:t>分且</w:t>
      </w:r>
      <w:r>
        <w:rPr>
          <w:rFonts w:hint="eastAsia"/>
          <w:szCs w:val="21"/>
        </w:rPr>
        <w:t>最后</w:t>
      </w:r>
      <w:r>
        <w:rPr>
          <w:szCs w:val="21"/>
        </w:rPr>
        <w:t>报价相同的</w:t>
      </w:r>
      <w:r>
        <w:t>并列</w:t>
      </w:r>
      <w:r>
        <w:rPr>
          <w:szCs w:val="21"/>
        </w:rPr>
        <w:t>；</w:t>
      </w:r>
      <w:r>
        <w:rPr>
          <w:rFonts w:hint="eastAsia"/>
          <w:szCs w:val="21"/>
        </w:rPr>
        <w:t>成交</w:t>
      </w:r>
      <w:r>
        <w:rPr>
          <w:szCs w:val="21"/>
        </w:rPr>
        <w:t>候选人并列的，按技术部分</w:t>
      </w:r>
      <w:r>
        <w:rPr>
          <w:rFonts w:hint="eastAsia"/>
          <w:szCs w:val="21"/>
        </w:rPr>
        <w:t>评</w:t>
      </w:r>
      <w:r>
        <w:rPr>
          <w:szCs w:val="21"/>
        </w:rPr>
        <w:t>分由高到低顺序排列，若综合评分、</w:t>
      </w:r>
      <w:r>
        <w:rPr>
          <w:rFonts w:hint="eastAsia"/>
          <w:szCs w:val="21"/>
        </w:rPr>
        <w:t>最后</w:t>
      </w:r>
      <w:r>
        <w:rPr>
          <w:szCs w:val="21"/>
        </w:rPr>
        <w:t>报价、技术部分</w:t>
      </w:r>
      <w:r>
        <w:rPr>
          <w:rFonts w:hint="eastAsia"/>
          <w:szCs w:val="21"/>
        </w:rPr>
        <w:t>评分</w:t>
      </w:r>
      <w:r>
        <w:rPr>
          <w:szCs w:val="21"/>
        </w:rPr>
        <w:t>均相同的，按商务</w:t>
      </w:r>
      <w:r>
        <w:rPr>
          <w:rFonts w:hint="eastAsia"/>
          <w:szCs w:val="21"/>
        </w:rPr>
        <w:t>资信</w:t>
      </w:r>
      <w:r>
        <w:rPr>
          <w:szCs w:val="21"/>
        </w:rPr>
        <w:t>部分</w:t>
      </w:r>
      <w:r>
        <w:rPr>
          <w:rFonts w:hint="eastAsia"/>
          <w:szCs w:val="21"/>
        </w:rPr>
        <w:t>评</w:t>
      </w:r>
      <w:r>
        <w:rPr>
          <w:szCs w:val="21"/>
        </w:rPr>
        <w:t>分由高到低顺序排列。</w:t>
      </w:r>
      <w:r>
        <w:rPr>
          <w:rFonts w:hint="eastAsia"/>
          <w:szCs w:val="21"/>
        </w:rPr>
        <w:t>若综合评分、最后报价、技术部分评分、商务资信部分评分均相同的，由采购人自行决定。</w:t>
      </w:r>
    </w:p>
    <w:p w14:paraId="73AC5B03" w14:textId="77777777" w:rsidR="00EA08E0" w:rsidRDefault="007B7512">
      <w:pPr>
        <w:spacing w:before="120" w:line="320" w:lineRule="atLeast"/>
        <w:ind w:firstLineChars="200" w:firstLine="420"/>
      </w:pPr>
      <w:r>
        <w:rPr>
          <w:rFonts w:hint="eastAsia"/>
          <w:szCs w:val="21"/>
        </w:rPr>
        <w:t>（</w:t>
      </w:r>
      <w:r>
        <w:rPr>
          <w:szCs w:val="21"/>
        </w:rPr>
        <w:t>4</w:t>
      </w:r>
      <w:r>
        <w:rPr>
          <w:rFonts w:hint="eastAsia"/>
          <w:szCs w:val="21"/>
        </w:rPr>
        <w:t>）磋商小组根据评审记录及评审结果编写评审报告，磋商小组成员均应当在评审报告上签字，对自己的评审意见承担法律责任。</w:t>
      </w:r>
      <w:r>
        <w:t>评审报告签署前，经复核发现存在以</w:t>
      </w:r>
      <w:r>
        <w:rPr>
          <w:rFonts w:hint="eastAsia"/>
        </w:rPr>
        <w:t>下</w:t>
      </w:r>
      <w:r>
        <w:t>情形之一的，磋商小组应当当场修改评审结果，并在评审报告中记载；评审报告签署后，采购人或者采购代理机构发现存在以</w:t>
      </w:r>
      <w:r>
        <w:rPr>
          <w:rFonts w:hint="eastAsia"/>
        </w:rPr>
        <w:t>下</w:t>
      </w:r>
      <w:r>
        <w:t>情形之一的，应当组织原磋商小组进行重新评审。</w:t>
      </w:r>
    </w:p>
    <w:p w14:paraId="362C80A5" w14:textId="77777777" w:rsidR="00EA08E0" w:rsidRDefault="007B7512">
      <w:pPr>
        <w:spacing w:before="120" w:line="320" w:lineRule="atLeast"/>
        <w:ind w:firstLineChars="200" w:firstLine="420"/>
      </w:pPr>
      <w:r>
        <w:rPr>
          <w:rFonts w:hint="eastAsia"/>
        </w:rPr>
        <w:t>资格性检查认定错误、分值汇总计算错误、分项评分超出评分标准范围、客观分评分不一致、经磋商小组一致认定评分畸高、畸低。</w:t>
      </w:r>
    </w:p>
    <w:bookmarkEnd w:id="94"/>
    <w:p w14:paraId="64500BD6" w14:textId="77777777" w:rsidR="00EA08E0" w:rsidRDefault="007B7512">
      <w:pPr>
        <w:spacing w:before="120" w:line="320" w:lineRule="atLeast"/>
        <w:ind w:firstLineChars="200" w:firstLine="422"/>
        <w:outlineLvl w:val="2"/>
        <w:rPr>
          <w:b/>
          <w:bCs/>
          <w:kern w:val="0"/>
          <w:szCs w:val="21"/>
        </w:rPr>
      </w:pPr>
      <w:r>
        <w:rPr>
          <w:b/>
          <w:bCs/>
          <w:kern w:val="0"/>
          <w:szCs w:val="21"/>
        </w:rPr>
        <w:t>6.</w:t>
      </w:r>
      <w:r>
        <w:rPr>
          <w:b/>
          <w:bCs/>
          <w:kern w:val="0"/>
          <w:szCs w:val="21"/>
        </w:rPr>
        <w:t>4</w:t>
      </w:r>
      <w:r>
        <w:rPr>
          <w:b/>
          <w:bCs/>
          <w:kern w:val="0"/>
          <w:szCs w:val="21"/>
        </w:rPr>
        <w:t>确定成交供应商</w:t>
      </w:r>
    </w:p>
    <w:p w14:paraId="6DE2FF09" w14:textId="77777777" w:rsidR="00EA08E0" w:rsidRDefault="007B7512">
      <w:pPr>
        <w:spacing w:before="120" w:line="276" w:lineRule="auto"/>
        <w:ind w:firstLineChars="200" w:firstLine="420"/>
        <w:rPr>
          <w:szCs w:val="21"/>
        </w:rPr>
      </w:pPr>
      <w:r>
        <w:rPr>
          <w:rFonts w:hint="eastAsia"/>
          <w:szCs w:val="21"/>
        </w:rPr>
        <w:t>6.4</w:t>
      </w:r>
      <w:r>
        <w:rPr>
          <w:szCs w:val="21"/>
        </w:rPr>
        <w:t>.1</w:t>
      </w:r>
      <w:r>
        <w:rPr>
          <w:szCs w:val="21"/>
        </w:rPr>
        <w:t>采购代理机构在评审结束后</w:t>
      </w:r>
      <w:r>
        <w:rPr>
          <w:szCs w:val="21"/>
        </w:rPr>
        <w:t>2</w:t>
      </w:r>
      <w:r>
        <w:rPr>
          <w:szCs w:val="21"/>
        </w:rPr>
        <w:t>个工作日内将评审报告送采购人，采购人在</w:t>
      </w:r>
      <w:r>
        <w:rPr>
          <w:szCs w:val="21"/>
        </w:rPr>
        <w:t>5</w:t>
      </w:r>
      <w:r>
        <w:rPr>
          <w:szCs w:val="21"/>
        </w:rPr>
        <w:t>个工作日内按照评审报告中推荐的成交候选供应商顺序确定成交供应商。</w:t>
      </w:r>
    </w:p>
    <w:p w14:paraId="385EE47F" w14:textId="77777777" w:rsidR="00EA08E0" w:rsidRDefault="007B7512">
      <w:pPr>
        <w:spacing w:before="120" w:line="276" w:lineRule="auto"/>
        <w:ind w:firstLineChars="200" w:firstLine="420"/>
        <w:rPr>
          <w:szCs w:val="21"/>
        </w:rPr>
      </w:pPr>
      <w:r>
        <w:rPr>
          <w:szCs w:val="21"/>
        </w:rPr>
        <w:t>6.4.2</w:t>
      </w:r>
      <w:r>
        <w:rPr>
          <w:rFonts w:hint="eastAsia"/>
          <w:szCs w:val="21"/>
        </w:rPr>
        <w:t>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2B70A917" w14:textId="77777777" w:rsidR="00EA08E0" w:rsidRDefault="007B7512">
      <w:pPr>
        <w:spacing w:before="120" w:line="320" w:lineRule="atLeast"/>
        <w:ind w:firstLineChars="200" w:firstLine="422"/>
        <w:outlineLvl w:val="2"/>
        <w:rPr>
          <w:b/>
          <w:bCs/>
          <w:kern w:val="0"/>
          <w:szCs w:val="21"/>
        </w:rPr>
      </w:pPr>
      <w:r>
        <w:rPr>
          <w:b/>
          <w:bCs/>
          <w:kern w:val="0"/>
          <w:szCs w:val="21"/>
        </w:rPr>
        <w:t>6.5</w:t>
      </w:r>
      <w:r>
        <w:rPr>
          <w:rFonts w:hint="eastAsia"/>
          <w:b/>
          <w:bCs/>
          <w:kern w:val="0"/>
          <w:szCs w:val="21"/>
        </w:rPr>
        <w:t>结果公告</w:t>
      </w:r>
    </w:p>
    <w:p w14:paraId="1C139FBD" w14:textId="77777777" w:rsidR="00EA08E0" w:rsidRDefault="007B7512">
      <w:pPr>
        <w:spacing w:before="120" w:line="320" w:lineRule="atLeast"/>
        <w:ind w:firstLineChars="200" w:firstLine="420"/>
        <w:rPr>
          <w:szCs w:val="21"/>
        </w:rPr>
      </w:pPr>
      <w:r>
        <w:rPr>
          <w:rFonts w:hint="eastAsia"/>
          <w:szCs w:val="21"/>
        </w:rPr>
        <w:t>6</w:t>
      </w:r>
      <w:r>
        <w:rPr>
          <w:szCs w:val="21"/>
        </w:rPr>
        <w:t>.5.1</w:t>
      </w:r>
      <w:r>
        <w:rPr>
          <w:szCs w:val="21"/>
        </w:rPr>
        <w:t>自成交供应商确定后</w:t>
      </w:r>
      <w:r>
        <w:rPr>
          <w:szCs w:val="21"/>
        </w:rPr>
        <w:t>2</w:t>
      </w:r>
      <w:r>
        <w:rPr>
          <w:szCs w:val="21"/>
        </w:rPr>
        <w:t>个工作日内，采购代理机构</w:t>
      </w:r>
      <w:r>
        <w:rPr>
          <w:rFonts w:hint="eastAsia"/>
          <w:szCs w:val="21"/>
        </w:rPr>
        <w:t>按照供应商须知</w:t>
      </w:r>
      <w:r>
        <w:rPr>
          <w:rFonts w:hint="eastAsia"/>
          <w:kern w:val="0"/>
          <w:szCs w:val="21"/>
        </w:rPr>
        <w:t>前附表的规定</w:t>
      </w:r>
      <w:r>
        <w:rPr>
          <w:kern w:val="0"/>
          <w:szCs w:val="21"/>
        </w:rPr>
        <w:t>公告</w:t>
      </w:r>
      <w:r>
        <w:rPr>
          <w:szCs w:val="21"/>
        </w:rPr>
        <w:t>成交结果。</w:t>
      </w:r>
    </w:p>
    <w:p w14:paraId="37E3DAF8" w14:textId="77777777" w:rsidR="00EA08E0" w:rsidRDefault="007B7512">
      <w:pPr>
        <w:spacing w:before="120" w:line="320" w:lineRule="atLeast"/>
        <w:ind w:firstLineChars="200" w:firstLine="420"/>
        <w:rPr>
          <w:szCs w:val="21"/>
        </w:rPr>
      </w:pPr>
      <w:r>
        <w:rPr>
          <w:rFonts w:hint="eastAsia"/>
          <w:szCs w:val="21"/>
        </w:rPr>
        <w:t>6</w:t>
      </w:r>
      <w:r>
        <w:rPr>
          <w:szCs w:val="21"/>
        </w:rPr>
        <w:t>.5.2</w:t>
      </w:r>
      <w:r>
        <w:rPr>
          <w:szCs w:val="21"/>
        </w:rPr>
        <w:t>在发布</w:t>
      </w:r>
      <w:r>
        <w:rPr>
          <w:rFonts w:hint="eastAsia"/>
          <w:szCs w:val="21"/>
        </w:rPr>
        <w:t>结果</w:t>
      </w:r>
      <w:r>
        <w:rPr>
          <w:szCs w:val="21"/>
        </w:rPr>
        <w:t>公告的同时，采购代理机构以供应商须知前附表规定的形式向成交供应商发出成交通知书。成交通知书发出后，采购人改变成交结果，或者成交供应商放弃成交，应当承担相应</w:t>
      </w:r>
      <w:r>
        <w:rPr>
          <w:szCs w:val="21"/>
        </w:rPr>
        <w:t>的法律责任。</w:t>
      </w:r>
    </w:p>
    <w:p w14:paraId="3B54369C" w14:textId="77777777" w:rsidR="00EA08E0" w:rsidRDefault="007B7512">
      <w:pPr>
        <w:suppressAutoHyphens/>
        <w:spacing w:before="120" w:line="320" w:lineRule="atLeast"/>
        <w:ind w:firstLineChars="200" w:firstLine="422"/>
        <w:outlineLvl w:val="2"/>
        <w:rPr>
          <w:b/>
          <w:bCs/>
          <w:kern w:val="0"/>
          <w:szCs w:val="21"/>
        </w:rPr>
      </w:pPr>
      <w:r>
        <w:rPr>
          <w:b/>
          <w:bCs/>
          <w:kern w:val="0"/>
          <w:szCs w:val="21"/>
        </w:rPr>
        <w:t>6.6</w:t>
      </w:r>
      <w:r>
        <w:rPr>
          <w:rFonts w:hint="eastAsia"/>
          <w:b/>
          <w:bCs/>
          <w:kern w:val="0"/>
          <w:szCs w:val="21"/>
        </w:rPr>
        <w:t>废标</w:t>
      </w:r>
    </w:p>
    <w:p w14:paraId="28BFC255" w14:textId="77777777" w:rsidR="00EA08E0" w:rsidRDefault="007B7512">
      <w:pPr>
        <w:spacing w:before="120" w:line="320" w:lineRule="atLeast"/>
        <w:ind w:firstLineChars="200" w:firstLine="420"/>
        <w:rPr>
          <w:kern w:val="1"/>
          <w:szCs w:val="21"/>
        </w:rPr>
      </w:pPr>
      <w:r>
        <w:rPr>
          <w:kern w:val="1"/>
          <w:szCs w:val="21"/>
        </w:rPr>
        <w:t>6.6.1</w:t>
      </w:r>
      <w:r>
        <w:rPr>
          <w:rFonts w:hint="eastAsia"/>
          <w:kern w:val="1"/>
          <w:szCs w:val="21"/>
        </w:rPr>
        <w:t>出现下列情形之一，将导致项目废标：</w:t>
      </w:r>
      <w:r>
        <w:rPr>
          <w:rFonts w:hint="eastAsia"/>
          <w:kern w:val="1"/>
          <w:szCs w:val="21"/>
        </w:rPr>
        <w:t xml:space="preserve"> </w:t>
      </w:r>
    </w:p>
    <w:p w14:paraId="5F8F118A" w14:textId="77777777" w:rsidR="00EA08E0" w:rsidRDefault="007B7512">
      <w:pPr>
        <w:spacing w:before="120" w:line="320" w:lineRule="atLeast"/>
        <w:ind w:firstLineChars="200" w:firstLine="420"/>
        <w:rPr>
          <w:szCs w:val="21"/>
        </w:rPr>
      </w:pPr>
      <w:r>
        <w:rPr>
          <w:rFonts w:hint="eastAsia"/>
          <w:kern w:val="1"/>
          <w:szCs w:val="21"/>
        </w:rPr>
        <w:t>（</w:t>
      </w:r>
      <w:r>
        <w:rPr>
          <w:rFonts w:hint="eastAsia"/>
          <w:kern w:val="1"/>
          <w:szCs w:val="21"/>
        </w:rPr>
        <w:t>1</w:t>
      </w:r>
      <w:r>
        <w:rPr>
          <w:rFonts w:hint="eastAsia"/>
          <w:szCs w:val="21"/>
        </w:rPr>
        <w:t>）符合专业条件的供应商或者对采购文件做实质性响应的供应商不足三家；</w:t>
      </w:r>
    </w:p>
    <w:p w14:paraId="0EA0D319" w14:textId="77777777" w:rsidR="00EA08E0" w:rsidRDefault="007B7512">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）出现影响采购公正的违法、违规行为的；</w:t>
      </w:r>
    </w:p>
    <w:p w14:paraId="4ACF1224" w14:textId="77777777" w:rsidR="00EA08E0" w:rsidRDefault="007B7512">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）供应商的报价均超过了采购预算，采购人不能支付的；</w:t>
      </w:r>
    </w:p>
    <w:p w14:paraId="04F7C16E" w14:textId="77777777" w:rsidR="00EA08E0" w:rsidRDefault="007B7512">
      <w:pPr>
        <w:spacing w:before="120" w:line="320" w:lineRule="atLeast"/>
        <w:ind w:firstLineChars="200" w:firstLine="420"/>
      </w:pPr>
      <w:r>
        <w:rPr>
          <w:rFonts w:hint="eastAsia"/>
          <w:szCs w:val="21"/>
        </w:rPr>
        <w:t>（</w:t>
      </w:r>
      <w:r>
        <w:rPr>
          <w:rFonts w:hint="eastAsia"/>
          <w:szCs w:val="21"/>
        </w:rPr>
        <w:t>4</w:t>
      </w:r>
      <w:r>
        <w:rPr>
          <w:rFonts w:hint="eastAsia"/>
          <w:szCs w:val="21"/>
        </w:rPr>
        <w:t>）</w:t>
      </w:r>
      <w:r>
        <w:rPr>
          <w:rFonts w:hint="eastAsia"/>
        </w:rPr>
        <w:t>因发生重大变故或采购任务取消的。</w:t>
      </w:r>
    </w:p>
    <w:p w14:paraId="2FC43DFA" w14:textId="77777777" w:rsidR="00EA08E0" w:rsidRDefault="007B7512">
      <w:pPr>
        <w:spacing w:before="120" w:line="320" w:lineRule="atLeast"/>
        <w:ind w:firstLineChars="200" w:firstLine="420"/>
        <w:rPr>
          <w:szCs w:val="21"/>
        </w:rPr>
      </w:pPr>
      <w:r>
        <w:rPr>
          <w:kern w:val="1"/>
          <w:szCs w:val="21"/>
        </w:rPr>
        <w:t>6.6.2</w:t>
      </w:r>
      <w:r>
        <w:rPr>
          <w:rFonts w:hint="eastAsia"/>
          <w:kern w:val="1"/>
          <w:szCs w:val="21"/>
        </w:rPr>
        <w:t>废标后</w:t>
      </w:r>
      <w:r>
        <w:rPr>
          <w:rFonts w:hint="eastAsia"/>
          <w:szCs w:val="21"/>
        </w:rPr>
        <w:t>采购</w:t>
      </w:r>
      <w:r>
        <w:rPr>
          <w:rFonts w:hint="eastAsia"/>
          <w:kern w:val="1"/>
          <w:szCs w:val="21"/>
        </w:rPr>
        <w:t>代理机构将发布废标公告通知供应商。</w:t>
      </w:r>
    </w:p>
    <w:p w14:paraId="168A6F52" w14:textId="77777777" w:rsidR="00EA08E0" w:rsidRDefault="007B7512">
      <w:pPr>
        <w:spacing w:before="120" w:line="320" w:lineRule="atLeast"/>
        <w:ind w:leftChars="1" w:left="2" w:firstLineChars="200" w:firstLine="422"/>
        <w:outlineLvl w:val="1"/>
        <w:rPr>
          <w:b/>
          <w:bCs/>
          <w:kern w:val="0"/>
          <w:szCs w:val="21"/>
        </w:rPr>
      </w:pPr>
      <w:r>
        <w:rPr>
          <w:b/>
          <w:bCs/>
          <w:kern w:val="0"/>
          <w:szCs w:val="21"/>
        </w:rPr>
        <w:t>7</w:t>
      </w:r>
      <w:r>
        <w:rPr>
          <w:b/>
          <w:bCs/>
          <w:kern w:val="0"/>
          <w:szCs w:val="21"/>
        </w:rPr>
        <w:t>．合同</w:t>
      </w:r>
    </w:p>
    <w:p w14:paraId="57DD6BEA" w14:textId="77777777" w:rsidR="00EA08E0" w:rsidRDefault="007B7512">
      <w:pPr>
        <w:spacing w:before="120" w:line="320" w:lineRule="atLeast"/>
        <w:ind w:firstLineChars="200" w:firstLine="422"/>
        <w:outlineLvl w:val="2"/>
        <w:rPr>
          <w:b/>
          <w:bCs/>
          <w:kern w:val="0"/>
          <w:szCs w:val="21"/>
        </w:rPr>
      </w:pPr>
      <w:r>
        <w:rPr>
          <w:b/>
          <w:bCs/>
          <w:kern w:val="0"/>
          <w:szCs w:val="21"/>
        </w:rPr>
        <w:t>7.1</w:t>
      </w:r>
      <w:r>
        <w:rPr>
          <w:b/>
          <w:bCs/>
          <w:kern w:val="0"/>
          <w:szCs w:val="21"/>
        </w:rPr>
        <w:t>合同授予标准</w:t>
      </w:r>
    </w:p>
    <w:p w14:paraId="6481C2A7" w14:textId="77777777" w:rsidR="00EA08E0" w:rsidRDefault="007B7512">
      <w:pPr>
        <w:spacing w:before="120" w:line="320" w:lineRule="atLeast"/>
        <w:ind w:firstLineChars="200" w:firstLine="420"/>
        <w:rPr>
          <w:szCs w:val="21"/>
        </w:rPr>
      </w:pPr>
      <w:r>
        <w:rPr>
          <w:szCs w:val="21"/>
        </w:rPr>
        <w:t>合同将授予被确定实质上响应采购文件要求，具备履行合同能力，综合评分排名第一的供应商。在</w:t>
      </w:r>
      <w:r>
        <w:rPr>
          <w:rFonts w:hint="eastAsia"/>
          <w:szCs w:val="21"/>
        </w:rPr>
        <w:t>成交通知书</w:t>
      </w:r>
      <w:r>
        <w:rPr>
          <w:szCs w:val="21"/>
        </w:rPr>
        <w:t>发出前或签订合同前，如果</w:t>
      </w:r>
      <w:r>
        <w:rPr>
          <w:rFonts w:hint="eastAsia"/>
          <w:szCs w:val="21"/>
        </w:rPr>
        <w:t>成交供应商</w:t>
      </w:r>
      <w:r>
        <w:rPr>
          <w:szCs w:val="21"/>
        </w:rPr>
        <w:t>的组织机构</w:t>
      </w:r>
      <w:r>
        <w:rPr>
          <w:rFonts w:hint="eastAsia"/>
          <w:szCs w:val="21"/>
        </w:rPr>
        <w:t>、</w:t>
      </w:r>
      <w:r>
        <w:rPr>
          <w:szCs w:val="21"/>
        </w:rPr>
        <w:t>经营、财务状况发生较大变化，可能造</w:t>
      </w:r>
      <w:r>
        <w:rPr>
          <w:szCs w:val="21"/>
        </w:rPr>
        <w:lastRenderedPageBreak/>
        <w:t>成不能履行合同、无法按照</w:t>
      </w:r>
      <w:r>
        <w:rPr>
          <w:rFonts w:hint="eastAsia"/>
          <w:szCs w:val="21"/>
        </w:rPr>
        <w:t>采购文件</w:t>
      </w:r>
      <w:r>
        <w:rPr>
          <w:szCs w:val="21"/>
        </w:rPr>
        <w:t>要求提交履约保证金等情形，不符合成交条件或不满足供应商资格条件要求</w:t>
      </w:r>
      <w:r>
        <w:rPr>
          <w:szCs w:val="21"/>
        </w:rPr>
        <w:t xml:space="preserve"> </w:t>
      </w:r>
      <w:r>
        <w:rPr>
          <w:szCs w:val="21"/>
        </w:rPr>
        <w:t>，应在</w:t>
      </w:r>
      <w:r>
        <w:rPr>
          <w:rFonts w:hint="eastAsia"/>
          <w:szCs w:val="21"/>
        </w:rPr>
        <w:t>成交通知书</w:t>
      </w:r>
      <w:r>
        <w:rPr>
          <w:szCs w:val="21"/>
        </w:rPr>
        <w:t>发出前或签订合同前及时书面告知采购人</w:t>
      </w:r>
      <w:r>
        <w:rPr>
          <w:rFonts w:hint="eastAsia"/>
          <w:szCs w:val="21"/>
        </w:rPr>
        <w:t>，</w:t>
      </w:r>
      <w:r>
        <w:rPr>
          <w:szCs w:val="21"/>
        </w:rPr>
        <w:t>未主动告知</w:t>
      </w:r>
      <w:r>
        <w:rPr>
          <w:rFonts w:hint="eastAsia"/>
          <w:szCs w:val="21"/>
        </w:rPr>
        <w:t>，</w:t>
      </w:r>
      <w:r>
        <w:rPr>
          <w:szCs w:val="21"/>
        </w:rPr>
        <w:t>给采购人造成损失的</w:t>
      </w:r>
      <w:r>
        <w:rPr>
          <w:rFonts w:hint="eastAsia"/>
          <w:szCs w:val="21"/>
        </w:rPr>
        <w:t>，</w:t>
      </w:r>
      <w:r>
        <w:rPr>
          <w:szCs w:val="21"/>
        </w:rPr>
        <w:t>采购人有权</w:t>
      </w:r>
      <w:r>
        <w:rPr>
          <w:rFonts w:hint="eastAsia"/>
          <w:szCs w:val="21"/>
        </w:rPr>
        <w:t>取消其成交资格并</w:t>
      </w:r>
      <w:r>
        <w:rPr>
          <w:szCs w:val="21"/>
        </w:rPr>
        <w:t>没收磋商保证金</w:t>
      </w:r>
      <w:r>
        <w:rPr>
          <w:rFonts w:hint="eastAsia"/>
          <w:szCs w:val="21"/>
        </w:rPr>
        <w:t>。</w:t>
      </w:r>
    </w:p>
    <w:p w14:paraId="611567EB" w14:textId="77777777" w:rsidR="00EA08E0" w:rsidRDefault="007B7512">
      <w:pPr>
        <w:spacing w:before="120" w:line="320" w:lineRule="atLeast"/>
        <w:ind w:firstLineChars="200" w:firstLine="422"/>
        <w:outlineLvl w:val="2"/>
        <w:rPr>
          <w:b/>
          <w:bCs/>
          <w:kern w:val="0"/>
          <w:szCs w:val="21"/>
        </w:rPr>
      </w:pPr>
      <w:r>
        <w:rPr>
          <w:b/>
          <w:bCs/>
          <w:kern w:val="0"/>
          <w:szCs w:val="21"/>
        </w:rPr>
        <w:t>7.2</w:t>
      </w:r>
      <w:r>
        <w:rPr>
          <w:b/>
          <w:bCs/>
          <w:kern w:val="0"/>
          <w:szCs w:val="21"/>
        </w:rPr>
        <w:t>签订合同</w:t>
      </w:r>
    </w:p>
    <w:p w14:paraId="0D4087C1" w14:textId="77777777" w:rsidR="00EA08E0" w:rsidRDefault="007B7512">
      <w:pPr>
        <w:spacing w:before="120" w:line="320" w:lineRule="atLeast"/>
        <w:ind w:firstLineChars="200" w:firstLine="420"/>
        <w:rPr>
          <w:szCs w:val="21"/>
        </w:rPr>
      </w:pPr>
      <w:r>
        <w:rPr>
          <w:szCs w:val="21"/>
        </w:rPr>
        <w:t>7.2.1</w:t>
      </w:r>
      <w:r>
        <w:rPr>
          <w:szCs w:val="21"/>
        </w:rPr>
        <w:t>如</w:t>
      </w:r>
      <w:r>
        <w:rPr>
          <w:rFonts w:hint="eastAsia"/>
          <w:szCs w:val="21"/>
        </w:rPr>
        <w:t>采购文件</w:t>
      </w:r>
      <w:r>
        <w:rPr>
          <w:szCs w:val="21"/>
        </w:rPr>
        <w:t>无</w:t>
      </w:r>
      <w:r>
        <w:rPr>
          <w:rFonts w:hint="eastAsia"/>
          <w:szCs w:val="21"/>
        </w:rPr>
        <w:t>特别</w:t>
      </w:r>
      <w:r>
        <w:rPr>
          <w:szCs w:val="21"/>
        </w:rPr>
        <w:t>规定，</w:t>
      </w:r>
      <w:r>
        <w:rPr>
          <w:rFonts w:hint="eastAsia"/>
          <w:szCs w:val="21"/>
        </w:rPr>
        <w:t>成交供应商按采购文件确定的事项签订政府采购合同。</w:t>
      </w:r>
    </w:p>
    <w:p w14:paraId="7FA4A15F" w14:textId="77777777" w:rsidR="00EA08E0" w:rsidRDefault="007B7512">
      <w:pPr>
        <w:spacing w:before="120" w:line="320" w:lineRule="atLeast"/>
        <w:ind w:firstLineChars="200" w:firstLine="420"/>
        <w:rPr>
          <w:szCs w:val="21"/>
        </w:rPr>
      </w:pPr>
      <w:r>
        <w:rPr>
          <w:szCs w:val="21"/>
        </w:rPr>
        <w:t>7.2.</w:t>
      </w:r>
      <w:r>
        <w:rPr>
          <w:szCs w:val="21"/>
        </w:rPr>
        <w:t>2</w:t>
      </w:r>
      <w:r>
        <w:rPr>
          <w:rFonts w:hint="eastAsia"/>
          <w:szCs w:val="21"/>
        </w:rPr>
        <w:t>政府采购合同应当包括采购人与成交供应商的名称和住所、标的、数量、质量、价款或者报酬、履行期限及地点和方式、验收要求、违约责任、解决争议的方法等内容。</w:t>
      </w:r>
      <w:r>
        <w:rPr>
          <w:szCs w:val="21"/>
        </w:rPr>
        <w:t>采购文件、成交供应商的响应文件及澄清文件等，均为签订政府采购合同的依据。</w:t>
      </w:r>
    </w:p>
    <w:p w14:paraId="69CFA46F" w14:textId="77777777" w:rsidR="00EA08E0" w:rsidRDefault="007B7512">
      <w:pPr>
        <w:spacing w:before="120" w:line="320" w:lineRule="atLeast"/>
        <w:ind w:firstLineChars="200" w:firstLine="420"/>
        <w:rPr>
          <w:szCs w:val="21"/>
        </w:rPr>
      </w:pPr>
      <w:r>
        <w:rPr>
          <w:szCs w:val="21"/>
        </w:rPr>
        <w:t>7.2.3</w:t>
      </w:r>
      <w:r>
        <w:rPr>
          <w:szCs w:val="21"/>
        </w:rPr>
        <w:t>如成交供应商不按成交通知书的规定签订合同，</w:t>
      </w:r>
      <w:r>
        <w:rPr>
          <w:rFonts w:hint="eastAsia"/>
          <w:szCs w:val="21"/>
        </w:rPr>
        <w:t>其磋商保证金将不予退还，并报由同级政府采购监督管理部门处理。</w:t>
      </w:r>
    </w:p>
    <w:p w14:paraId="5DE417F4" w14:textId="77777777" w:rsidR="00EA08E0" w:rsidRDefault="007B7512">
      <w:pPr>
        <w:spacing w:before="120" w:line="320" w:lineRule="atLeast"/>
        <w:ind w:firstLineChars="200" w:firstLine="420"/>
        <w:rPr>
          <w:szCs w:val="21"/>
        </w:rPr>
      </w:pPr>
      <w:r>
        <w:rPr>
          <w:rFonts w:hint="eastAsia"/>
          <w:szCs w:val="21"/>
        </w:rPr>
        <w:t>7</w:t>
      </w:r>
      <w:r>
        <w:rPr>
          <w:szCs w:val="21"/>
        </w:rPr>
        <w:t>.2.4</w:t>
      </w:r>
      <w:r>
        <w:rPr>
          <w:rFonts w:hint="eastAsia"/>
          <w:szCs w:val="21"/>
        </w:rPr>
        <w:t>成交供应商拒绝与采购人签订合同的，采购人可以按照评审报告推荐的成交候选人名单排序，确定下一候选人为成交供应商，也可以重新开展政府采购活动。</w:t>
      </w:r>
    </w:p>
    <w:p w14:paraId="1277DF7C" w14:textId="77777777" w:rsidR="00EA08E0" w:rsidRDefault="007B7512">
      <w:pPr>
        <w:spacing w:before="120" w:line="320" w:lineRule="atLeast"/>
        <w:ind w:firstLineChars="200" w:firstLine="420"/>
        <w:rPr>
          <w:szCs w:val="21"/>
        </w:rPr>
      </w:pPr>
      <w:bookmarkStart w:id="95" w:name="_Hlk155170999"/>
      <w:r>
        <w:rPr>
          <w:rFonts w:hint="eastAsia"/>
          <w:szCs w:val="21"/>
        </w:rPr>
        <w:t>7</w:t>
      </w:r>
      <w:r>
        <w:rPr>
          <w:szCs w:val="21"/>
        </w:rPr>
        <w:t>.2.5</w:t>
      </w:r>
      <w:r>
        <w:rPr>
          <w:rFonts w:hint="eastAsia"/>
          <w:szCs w:val="21"/>
        </w:rPr>
        <w:t>采购人因不可抗力原因迟延签订合同的，应当自不可抗力事由消除之日起</w:t>
      </w:r>
      <w:r>
        <w:rPr>
          <w:rFonts w:hint="eastAsia"/>
          <w:szCs w:val="21"/>
        </w:rPr>
        <w:t>5</w:t>
      </w:r>
      <w:r>
        <w:rPr>
          <w:rFonts w:hint="eastAsia"/>
          <w:szCs w:val="21"/>
        </w:rPr>
        <w:t>个工作日内完成合同签订事宜。</w:t>
      </w:r>
      <w:bookmarkEnd w:id="95"/>
    </w:p>
    <w:p w14:paraId="1BC5447B" w14:textId="77777777" w:rsidR="00EA08E0" w:rsidRDefault="007B7512">
      <w:pPr>
        <w:spacing w:before="120" w:line="320" w:lineRule="atLeast"/>
        <w:ind w:firstLineChars="200" w:firstLine="422"/>
        <w:outlineLvl w:val="2"/>
        <w:rPr>
          <w:b/>
          <w:bCs/>
          <w:kern w:val="0"/>
          <w:szCs w:val="21"/>
        </w:rPr>
      </w:pPr>
      <w:r>
        <w:rPr>
          <w:b/>
          <w:bCs/>
          <w:kern w:val="0"/>
          <w:szCs w:val="21"/>
        </w:rPr>
        <w:t>7.3</w:t>
      </w:r>
      <w:r>
        <w:rPr>
          <w:b/>
          <w:bCs/>
          <w:kern w:val="0"/>
          <w:szCs w:val="21"/>
        </w:rPr>
        <w:t>合同公告</w:t>
      </w:r>
    </w:p>
    <w:p w14:paraId="79E0F181" w14:textId="77777777" w:rsidR="00EA08E0" w:rsidRDefault="007B7512">
      <w:pPr>
        <w:spacing w:before="120" w:line="320" w:lineRule="atLeast"/>
        <w:ind w:firstLineChars="200" w:firstLine="420"/>
        <w:rPr>
          <w:szCs w:val="21"/>
        </w:rPr>
      </w:pPr>
      <w:r>
        <w:rPr>
          <w:szCs w:val="21"/>
        </w:rPr>
        <w:t>7.3.1</w:t>
      </w:r>
      <w:r>
        <w:rPr>
          <w:szCs w:val="21"/>
        </w:rPr>
        <w:t>如</w:t>
      </w:r>
      <w:r>
        <w:rPr>
          <w:rFonts w:hint="eastAsia"/>
          <w:szCs w:val="21"/>
        </w:rPr>
        <w:t>采购文件</w:t>
      </w:r>
      <w:r>
        <w:rPr>
          <w:szCs w:val="21"/>
        </w:rPr>
        <w:t>无特殊规定</w:t>
      </w:r>
      <w:r>
        <w:rPr>
          <w:rFonts w:hint="eastAsia"/>
          <w:szCs w:val="21"/>
        </w:rPr>
        <w:t>，</w:t>
      </w:r>
      <w:r>
        <w:rPr>
          <w:szCs w:val="21"/>
        </w:rPr>
        <w:t>成交供应商应在签订合同后</w:t>
      </w:r>
      <w:r>
        <w:rPr>
          <w:szCs w:val="21"/>
        </w:rPr>
        <w:t>1</w:t>
      </w:r>
      <w:r>
        <w:rPr>
          <w:szCs w:val="21"/>
        </w:rPr>
        <w:t>个工作日内，将政府采购合同副本送采购代理机构</w:t>
      </w:r>
      <w:r>
        <w:rPr>
          <w:rFonts w:hint="eastAsia"/>
          <w:szCs w:val="21"/>
        </w:rPr>
        <w:t>存档</w:t>
      </w:r>
      <w:r>
        <w:rPr>
          <w:szCs w:val="21"/>
        </w:rPr>
        <w:t>。</w:t>
      </w:r>
    </w:p>
    <w:p w14:paraId="459DE55D" w14:textId="77777777" w:rsidR="00EA08E0" w:rsidRDefault="007B7512">
      <w:pPr>
        <w:spacing w:before="120" w:line="320" w:lineRule="atLeast"/>
        <w:ind w:firstLineChars="200" w:firstLine="420"/>
        <w:rPr>
          <w:szCs w:val="21"/>
        </w:rPr>
      </w:pPr>
      <w:r>
        <w:rPr>
          <w:szCs w:val="21"/>
        </w:rPr>
        <w:t>7.3.2</w:t>
      </w:r>
      <w:r>
        <w:rPr>
          <w:szCs w:val="21"/>
        </w:rPr>
        <w:t>采购人应当自政府采购合同签订之日起</w:t>
      </w:r>
      <w:r>
        <w:rPr>
          <w:szCs w:val="21"/>
        </w:rPr>
        <w:t>2</w:t>
      </w:r>
      <w:r>
        <w:rPr>
          <w:szCs w:val="21"/>
        </w:rPr>
        <w:t>个工作日内，将政府采购合同在省级以上人民政府财政部门指定的媒体上公告，但政府采购合同中涉及国家秘密、商业秘密的内容除外。</w:t>
      </w:r>
    </w:p>
    <w:p w14:paraId="5574F23B" w14:textId="77777777" w:rsidR="00EA08E0" w:rsidRDefault="007B7512">
      <w:pPr>
        <w:spacing w:before="120" w:line="320" w:lineRule="atLeast"/>
        <w:ind w:firstLineChars="200" w:firstLine="420"/>
        <w:rPr>
          <w:szCs w:val="21"/>
        </w:rPr>
      </w:pPr>
      <w:bookmarkStart w:id="96"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w:t>
      </w:r>
      <w:r>
        <w:rPr>
          <w:rFonts w:hint="eastAsia"/>
          <w:szCs w:val="21"/>
        </w:rPr>
        <w:t>2</w:t>
      </w:r>
      <w:r>
        <w:rPr>
          <w:rFonts w:hint="eastAsia"/>
          <w:szCs w:val="21"/>
        </w:rPr>
        <w:t>个工作</w:t>
      </w:r>
      <w:r>
        <w:rPr>
          <w:rFonts w:hint="eastAsia"/>
          <w:szCs w:val="21"/>
        </w:rPr>
        <w:t>日内在省级以上财政部门指定的媒体上发布政府采购合同变更公告，但涉及国家秘密、商业秘密的信息和其他依法不得公开的信息除外。</w:t>
      </w:r>
      <w:bookmarkEnd w:id="96"/>
    </w:p>
    <w:p w14:paraId="027DAC49" w14:textId="77777777" w:rsidR="00EA08E0" w:rsidRDefault="007B7512">
      <w:pPr>
        <w:spacing w:before="120" w:line="320" w:lineRule="atLeast"/>
        <w:ind w:firstLineChars="200" w:firstLine="422"/>
        <w:outlineLvl w:val="2"/>
        <w:rPr>
          <w:b/>
          <w:bCs/>
          <w:kern w:val="0"/>
          <w:szCs w:val="21"/>
        </w:rPr>
      </w:pPr>
      <w:r>
        <w:rPr>
          <w:b/>
          <w:bCs/>
          <w:kern w:val="0"/>
          <w:szCs w:val="21"/>
        </w:rPr>
        <w:t xml:space="preserve">7.4 </w:t>
      </w:r>
      <w:r>
        <w:rPr>
          <w:b/>
          <w:bCs/>
          <w:kern w:val="0"/>
          <w:szCs w:val="21"/>
        </w:rPr>
        <w:t>履行合同</w:t>
      </w:r>
    </w:p>
    <w:p w14:paraId="2A4720BF" w14:textId="77777777" w:rsidR="00EA08E0" w:rsidRDefault="007B7512">
      <w:pPr>
        <w:spacing w:before="120" w:line="320" w:lineRule="atLeast"/>
        <w:ind w:firstLineChars="200" w:firstLine="420"/>
        <w:rPr>
          <w:szCs w:val="21"/>
        </w:rPr>
      </w:pPr>
      <w:bookmarkStart w:id="97" w:name="_Toc308164814"/>
      <w:bookmarkStart w:id="98" w:name="_Toc217446070"/>
      <w:r>
        <w:rPr>
          <w:szCs w:val="21"/>
        </w:rPr>
        <w:t>7.4.1</w:t>
      </w:r>
      <w:r>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05C00A06" w14:textId="77777777" w:rsidR="00EA08E0" w:rsidRDefault="007B7512">
      <w:pPr>
        <w:spacing w:before="120" w:line="320" w:lineRule="atLeast"/>
        <w:ind w:firstLineChars="200" w:firstLine="422"/>
        <w:rPr>
          <w:b/>
          <w:bCs/>
          <w:kern w:val="0"/>
          <w:szCs w:val="21"/>
        </w:rPr>
      </w:pPr>
      <w:r>
        <w:rPr>
          <w:b/>
          <w:bCs/>
          <w:kern w:val="0"/>
          <w:szCs w:val="21"/>
        </w:rPr>
        <w:t>7.5</w:t>
      </w:r>
      <w:r>
        <w:rPr>
          <w:b/>
          <w:bCs/>
          <w:kern w:val="0"/>
          <w:szCs w:val="21"/>
        </w:rPr>
        <w:t>履约验收</w:t>
      </w:r>
      <w:bookmarkEnd w:id="97"/>
      <w:bookmarkEnd w:id="98"/>
    </w:p>
    <w:p w14:paraId="334D2900" w14:textId="77777777" w:rsidR="00EA08E0" w:rsidRDefault="007B7512">
      <w:pPr>
        <w:spacing w:before="120" w:line="320" w:lineRule="atLeast"/>
        <w:ind w:firstLineChars="200" w:firstLine="420"/>
        <w:rPr>
          <w:szCs w:val="21"/>
        </w:rPr>
      </w:pPr>
      <w:r>
        <w:rPr>
          <w:szCs w:val="21"/>
        </w:rPr>
        <w:t>7.5.1</w:t>
      </w:r>
      <w:r>
        <w:rPr>
          <w:szCs w:val="21"/>
        </w:rPr>
        <w:t>采购人可以根据政府采购项目具体情况自行组织验收，或者委托政府采购代理机构、国家认可的质量检测机构开展采购项目履约验收工作。</w:t>
      </w:r>
    </w:p>
    <w:p w14:paraId="322AADE8" w14:textId="77777777" w:rsidR="00EA08E0" w:rsidRDefault="007B7512">
      <w:pPr>
        <w:spacing w:before="120" w:line="320" w:lineRule="atLeast"/>
        <w:ind w:firstLineChars="200" w:firstLine="420"/>
        <w:rPr>
          <w:szCs w:val="21"/>
        </w:rPr>
      </w:pPr>
      <w:r>
        <w:rPr>
          <w:szCs w:val="21"/>
        </w:rPr>
        <w:t>7.5.2</w:t>
      </w:r>
      <w:r>
        <w:rPr>
          <w:szCs w:val="21"/>
        </w:rPr>
        <w:t>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A5E6D02" w14:textId="77777777" w:rsidR="00EA08E0" w:rsidRDefault="007B7512">
      <w:pPr>
        <w:spacing w:before="120" w:line="320" w:lineRule="atLeast"/>
        <w:ind w:firstLineChars="200" w:firstLine="420"/>
        <w:rPr>
          <w:szCs w:val="21"/>
        </w:rPr>
      </w:pPr>
      <w:r>
        <w:rPr>
          <w:szCs w:val="21"/>
        </w:rPr>
        <w:t>7.5.3</w:t>
      </w:r>
      <w:r>
        <w:rPr>
          <w:szCs w:val="21"/>
        </w:rPr>
        <w:t>采购合同项目完成验收后，采购人应当将验收原始记录、验收书等资料作为该采购项目档案妥善保管，不得伪造、变造、隐匿或者</w:t>
      </w:r>
      <w:r>
        <w:rPr>
          <w:szCs w:val="21"/>
        </w:rPr>
        <w:t>销毁，验收资料保存期为采购结束之日起至少保存</w:t>
      </w:r>
      <w:r>
        <w:rPr>
          <w:szCs w:val="21"/>
        </w:rPr>
        <w:t>15</w:t>
      </w:r>
      <w:r>
        <w:rPr>
          <w:szCs w:val="21"/>
        </w:rPr>
        <w:t>年。</w:t>
      </w:r>
    </w:p>
    <w:p w14:paraId="0388A366" w14:textId="77777777" w:rsidR="00EA08E0" w:rsidRDefault="007B7512">
      <w:pPr>
        <w:spacing w:before="120" w:line="320" w:lineRule="atLeast"/>
        <w:ind w:firstLineChars="200" w:firstLine="420"/>
        <w:rPr>
          <w:szCs w:val="21"/>
        </w:rPr>
      </w:pPr>
      <w:r>
        <w:rPr>
          <w:szCs w:val="21"/>
        </w:rPr>
        <w:t>7.5.4</w:t>
      </w:r>
      <w:r>
        <w:rPr>
          <w:szCs w:val="21"/>
        </w:rPr>
        <w:t>本项目将严格按照本采购文件及合同有关规定进行合同履约验收。采购文件或合同未规定的按财政部关于进一步加强政府采购需求和履约验收管理的指导意见（财库〔</w:t>
      </w:r>
      <w:r>
        <w:rPr>
          <w:szCs w:val="21"/>
        </w:rPr>
        <w:t>2016</w:t>
      </w:r>
      <w:r>
        <w:rPr>
          <w:szCs w:val="21"/>
        </w:rPr>
        <w:t>〕</w:t>
      </w:r>
      <w:r>
        <w:rPr>
          <w:szCs w:val="21"/>
        </w:rPr>
        <w:t>205</w:t>
      </w:r>
      <w:r>
        <w:rPr>
          <w:szCs w:val="21"/>
        </w:rPr>
        <w:t>号）以及《广西壮族自治区政府采购项目履约验收管理办法》（桂财采〔</w:t>
      </w:r>
      <w:r>
        <w:rPr>
          <w:szCs w:val="21"/>
        </w:rPr>
        <w:t>2015</w:t>
      </w:r>
      <w:r>
        <w:rPr>
          <w:szCs w:val="21"/>
        </w:rPr>
        <w:t>〕</w:t>
      </w:r>
      <w:r>
        <w:rPr>
          <w:szCs w:val="21"/>
        </w:rPr>
        <w:t>22</w:t>
      </w:r>
      <w:r>
        <w:rPr>
          <w:szCs w:val="21"/>
        </w:rPr>
        <w:t>号）的规定执行。</w:t>
      </w:r>
    </w:p>
    <w:p w14:paraId="2BF11FFA" w14:textId="77777777" w:rsidR="00EA08E0" w:rsidRDefault="007B7512">
      <w:pPr>
        <w:spacing w:before="120" w:line="320" w:lineRule="atLeast"/>
        <w:ind w:leftChars="1" w:left="2" w:firstLineChars="200" w:firstLine="422"/>
        <w:outlineLvl w:val="1"/>
        <w:rPr>
          <w:b/>
          <w:bCs/>
          <w:kern w:val="0"/>
          <w:szCs w:val="21"/>
        </w:rPr>
      </w:pPr>
      <w:bookmarkStart w:id="99" w:name="_Toc254970674"/>
      <w:bookmarkStart w:id="100" w:name="_Toc254970533"/>
      <w:r>
        <w:rPr>
          <w:b/>
          <w:bCs/>
          <w:kern w:val="0"/>
          <w:szCs w:val="21"/>
        </w:rPr>
        <w:t>8</w:t>
      </w:r>
      <w:r>
        <w:rPr>
          <w:b/>
          <w:bCs/>
          <w:kern w:val="0"/>
          <w:szCs w:val="21"/>
        </w:rPr>
        <w:t>．质疑和投诉</w:t>
      </w:r>
      <w:bookmarkEnd w:id="99"/>
      <w:bookmarkEnd w:id="100"/>
    </w:p>
    <w:p w14:paraId="5C647BD5" w14:textId="77777777" w:rsidR="00EA08E0" w:rsidRDefault="007B7512">
      <w:pPr>
        <w:spacing w:before="120" w:line="320" w:lineRule="atLeast"/>
        <w:ind w:firstLineChars="200" w:firstLine="422"/>
        <w:outlineLvl w:val="2"/>
        <w:rPr>
          <w:b/>
          <w:bCs/>
          <w:kern w:val="0"/>
          <w:szCs w:val="21"/>
        </w:rPr>
      </w:pPr>
      <w:r>
        <w:rPr>
          <w:b/>
          <w:bCs/>
          <w:kern w:val="0"/>
          <w:szCs w:val="21"/>
        </w:rPr>
        <w:lastRenderedPageBreak/>
        <w:t>8.1</w:t>
      </w:r>
      <w:r>
        <w:rPr>
          <w:b/>
          <w:bCs/>
          <w:kern w:val="0"/>
          <w:szCs w:val="21"/>
        </w:rPr>
        <w:t>质疑</w:t>
      </w:r>
    </w:p>
    <w:p w14:paraId="15EF7532" w14:textId="77777777" w:rsidR="00EA08E0" w:rsidRDefault="007B7512">
      <w:pPr>
        <w:spacing w:before="120" w:line="320" w:lineRule="atLeast"/>
        <w:ind w:firstLineChars="200" w:firstLine="420"/>
        <w:rPr>
          <w:szCs w:val="21"/>
        </w:rPr>
      </w:pPr>
      <w:r>
        <w:rPr>
          <w:szCs w:val="21"/>
        </w:rPr>
        <w:t>8.1.1</w:t>
      </w:r>
      <w:r>
        <w:rPr>
          <w:szCs w:val="21"/>
        </w:rPr>
        <w:t>质疑内容、时限</w:t>
      </w:r>
    </w:p>
    <w:p w14:paraId="1E6FB856" w14:textId="77777777" w:rsidR="00EA08E0" w:rsidRDefault="007B7512">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）供应商对政府采购活动有疑问的，可以向采购人或采购代理机构提出询问。采购人或者采购代理机构应当在</w:t>
      </w:r>
      <w:r>
        <w:rPr>
          <w:rFonts w:hint="eastAsia"/>
          <w:szCs w:val="21"/>
        </w:rPr>
        <w:t>3</w:t>
      </w:r>
      <w:r>
        <w:rPr>
          <w:rFonts w:hint="eastAsia"/>
          <w:szCs w:val="21"/>
        </w:rPr>
        <w:t>个工作日内对供应商依法提出的询问作</w:t>
      </w:r>
      <w:r>
        <w:rPr>
          <w:rFonts w:hint="eastAsia"/>
          <w:szCs w:val="21"/>
        </w:rPr>
        <w:t>出答复。</w:t>
      </w:r>
    </w:p>
    <w:p w14:paraId="3EFF856C" w14:textId="77777777" w:rsidR="00EA08E0" w:rsidRDefault="007B7512">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）供应商为认为采购文件、采购过程、中标或者成交结果使自己的权益受到损害的，可以在知道或者应知其权益受到损害之日起</w:t>
      </w:r>
      <w:r>
        <w:rPr>
          <w:rFonts w:hint="eastAsia"/>
          <w:szCs w:val="21"/>
        </w:rPr>
        <w:t>7</w:t>
      </w:r>
      <w:r>
        <w:rPr>
          <w:rFonts w:hint="eastAsia"/>
          <w:szCs w:val="21"/>
        </w:rPr>
        <w:t>个工作日内向采购人或采购代理机构提出质疑。采购人或</w:t>
      </w:r>
      <w:r>
        <w:rPr>
          <w:szCs w:val="21"/>
        </w:rPr>
        <w:t>采购代理机构在收到供应商书面质疑后</w:t>
      </w:r>
      <w:r>
        <w:rPr>
          <w:szCs w:val="21"/>
        </w:rPr>
        <w:t>7</w:t>
      </w:r>
      <w:r>
        <w:rPr>
          <w:szCs w:val="21"/>
        </w:rPr>
        <w:t>个工作日内，对质疑内容作出答复。</w:t>
      </w:r>
    </w:p>
    <w:p w14:paraId="6BAE5354" w14:textId="77777777" w:rsidR="00EA08E0" w:rsidRDefault="007B7512">
      <w:pPr>
        <w:spacing w:before="120" w:line="320" w:lineRule="atLeast"/>
        <w:ind w:firstLineChars="200" w:firstLine="420"/>
        <w:rPr>
          <w:szCs w:val="21"/>
        </w:rPr>
      </w:pPr>
      <w:r>
        <w:rPr>
          <w:szCs w:val="21"/>
        </w:rPr>
        <w:t>8.1.2</w:t>
      </w:r>
      <w:r>
        <w:rPr>
          <w:szCs w:val="21"/>
        </w:rPr>
        <w:t>质疑形式</w:t>
      </w:r>
    </w:p>
    <w:p w14:paraId="19BFA837" w14:textId="77777777" w:rsidR="00EA08E0" w:rsidRDefault="007B7512">
      <w:pPr>
        <w:spacing w:before="120" w:line="320" w:lineRule="atLeast"/>
        <w:ind w:firstLineChars="200" w:firstLine="42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采购文件</w:t>
      </w:r>
      <w:r>
        <w:rPr>
          <w:szCs w:val="21"/>
        </w:rPr>
        <w:t>、</w:t>
      </w:r>
      <w:r>
        <w:rPr>
          <w:rFonts w:hint="eastAsia"/>
          <w:szCs w:val="21"/>
        </w:rPr>
        <w:t>采购</w:t>
      </w:r>
      <w:r>
        <w:rPr>
          <w:szCs w:val="21"/>
        </w:rPr>
        <w:t>过程或成交结果中使自己合法权益受到损害的实质性内容，提供相关事实、依据和证据及其来源或线索，便于有关单位调查、答复和处理。</w:t>
      </w:r>
    </w:p>
    <w:p w14:paraId="68A512A1" w14:textId="77777777" w:rsidR="00EA08E0" w:rsidRDefault="007B7512">
      <w:pPr>
        <w:spacing w:before="120" w:line="320" w:lineRule="atLeast"/>
        <w:ind w:firstLineChars="200" w:firstLine="42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w:t>
      </w:r>
      <w:r>
        <w:rPr>
          <w:rFonts w:hint="eastAsia"/>
          <w:szCs w:val="21"/>
        </w:rPr>
        <w:t>证明材料。质疑函应当包括下列内容：</w:t>
      </w:r>
    </w:p>
    <w:p w14:paraId="1FC8A3B9" w14:textId="77777777" w:rsidR="00EA08E0" w:rsidRDefault="007B7512">
      <w:pPr>
        <w:spacing w:before="120" w:line="320" w:lineRule="atLeast"/>
        <w:ind w:firstLineChars="200" w:firstLine="420"/>
        <w:rPr>
          <w:szCs w:val="21"/>
        </w:rPr>
      </w:pPr>
      <w:r>
        <w:rPr>
          <w:rFonts w:hint="eastAsia"/>
          <w:szCs w:val="21"/>
        </w:rPr>
        <w:t>（</w:t>
      </w:r>
      <w:r>
        <w:rPr>
          <w:rFonts w:hint="eastAsia"/>
          <w:szCs w:val="21"/>
        </w:rPr>
        <w:t>1</w:t>
      </w:r>
      <w:r>
        <w:rPr>
          <w:rFonts w:hint="eastAsia"/>
          <w:szCs w:val="21"/>
        </w:rPr>
        <w:t>）</w:t>
      </w:r>
      <w:r>
        <w:rPr>
          <w:rFonts w:hint="eastAsia"/>
          <w:szCs w:val="21"/>
        </w:rPr>
        <w:tab/>
      </w:r>
      <w:r>
        <w:rPr>
          <w:rFonts w:hint="eastAsia"/>
          <w:szCs w:val="21"/>
        </w:rPr>
        <w:t>供应商的姓名或者名称、地址、邮编、联系人及联系电话；</w:t>
      </w:r>
    </w:p>
    <w:p w14:paraId="6F3DC5FF" w14:textId="77777777" w:rsidR="00EA08E0" w:rsidRDefault="007B7512">
      <w:pPr>
        <w:spacing w:before="120" w:line="320" w:lineRule="atLeast"/>
        <w:ind w:firstLineChars="200" w:firstLine="420"/>
        <w:rPr>
          <w:szCs w:val="21"/>
        </w:rPr>
      </w:pPr>
      <w:r>
        <w:rPr>
          <w:rFonts w:hint="eastAsia"/>
          <w:szCs w:val="21"/>
        </w:rPr>
        <w:t>（</w:t>
      </w:r>
      <w:r>
        <w:rPr>
          <w:rFonts w:hint="eastAsia"/>
          <w:szCs w:val="21"/>
        </w:rPr>
        <w:t>2</w:t>
      </w:r>
      <w:r>
        <w:rPr>
          <w:rFonts w:hint="eastAsia"/>
          <w:szCs w:val="21"/>
        </w:rPr>
        <w:t>）</w:t>
      </w:r>
      <w:r>
        <w:rPr>
          <w:rFonts w:hint="eastAsia"/>
          <w:szCs w:val="21"/>
        </w:rPr>
        <w:tab/>
      </w:r>
      <w:r>
        <w:rPr>
          <w:rFonts w:hint="eastAsia"/>
          <w:szCs w:val="21"/>
        </w:rPr>
        <w:t>质疑项目的名称、编号；</w:t>
      </w:r>
    </w:p>
    <w:p w14:paraId="2FE1C704" w14:textId="77777777" w:rsidR="00EA08E0" w:rsidRDefault="007B7512">
      <w:pPr>
        <w:spacing w:before="120" w:line="320" w:lineRule="atLeast"/>
        <w:ind w:firstLineChars="200" w:firstLine="420"/>
        <w:rPr>
          <w:szCs w:val="21"/>
        </w:rPr>
      </w:pPr>
      <w:r>
        <w:rPr>
          <w:rFonts w:hint="eastAsia"/>
          <w:szCs w:val="21"/>
        </w:rPr>
        <w:t>（</w:t>
      </w:r>
      <w:r>
        <w:rPr>
          <w:rFonts w:hint="eastAsia"/>
          <w:szCs w:val="21"/>
        </w:rPr>
        <w:t>3</w:t>
      </w:r>
      <w:r>
        <w:rPr>
          <w:rFonts w:hint="eastAsia"/>
          <w:szCs w:val="21"/>
        </w:rPr>
        <w:t>）</w:t>
      </w:r>
      <w:r>
        <w:rPr>
          <w:rFonts w:hint="eastAsia"/>
          <w:szCs w:val="21"/>
        </w:rPr>
        <w:tab/>
      </w:r>
      <w:r>
        <w:rPr>
          <w:rFonts w:hint="eastAsia"/>
          <w:szCs w:val="21"/>
        </w:rPr>
        <w:t>具体、明确的质疑事项和与质疑事项相关的请求；</w:t>
      </w:r>
    </w:p>
    <w:p w14:paraId="039CB634" w14:textId="77777777" w:rsidR="00EA08E0" w:rsidRDefault="007B7512">
      <w:pPr>
        <w:spacing w:before="120" w:line="320" w:lineRule="atLeast"/>
        <w:ind w:firstLineChars="200" w:firstLine="420"/>
        <w:rPr>
          <w:szCs w:val="21"/>
        </w:rPr>
      </w:pPr>
      <w:r>
        <w:rPr>
          <w:rFonts w:hint="eastAsia"/>
          <w:szCs w:val="21"/>
        </w:rPr>
        <w:t>（</w:t>
      </w:r>
      <w:r>
        <w:rPr>
          <w:rFonts w:hint="eastAsia"/>
          <w:szCs w:val="21"/>
        </w:rPr>
        <w:t>4</w:t>
      </w:r>
      <w:r>
        <w:rPr>
          <w:rFonts w:hint="eastAsia"/>
          <w:szCs w:val="21"/>
        </w:rPr>
        <w:t>）</w:t>
      </w:r>
      <w:r>
        <w:rPr>
          <w:rFonts w:hint="eastAsia"/>
          <w:szCs w:val="21"/>
        </w:rPr>
        <w:tab/>
      </w:r>
      <w:r>
        <w:rPr>
          <w:rFonts w:hint="eastAsia"/>
          <w:szCs w:val="21"/>
        </w:rPr>
        <w:t>事实依据；</w:t>
      </w:r>
    </w:p>
    <w:p w14:paraId="2E06A2E3" w14:textId="77777777" w:rsidR="00EA08E0" w:rsidRDefault="007B7512">
      <w:pPr>
        <w:spacing w:before="120" w:line="320" w:lineRule="atLeast"/>
        <w:ind w:firstLineChars="200" w:firstLine="420"/>
        <w:rPr>
          <w:szCs w:val="21"/>
        </w:rPr>
      </w:pPr>
      <w:r>
        <w:rPr>
          <w:rFonts w:hint="eastAsia"/>
          <w:szCs w:val="21"/>
        </w:rPr>
        <w:t>（</w:t>
      </w:r>
      <w:r>
        <w:rPr>
          <w:rFonts w:hint="eastAsia"/>
          <w:szCs w:val="21"/>
        </w:rPr>
        <w:t>5</w:t>
      </w:r>
      <w:r>
        <w:rPr>
          <w:rFonts w:hint="eastAsia"/>
          <w:szCs w:val="21"/>
        </w:rPr>
        <w:t>）</w:t>
      </w:r>
      <w:r>
        <w:rPr>
          <w:rFonts w:hint="eastAsia"/>
          <w:szCs w:val="21"/>
        </w:rPr>
        <w:tab/>
      </w:r>
      <w:r>
        <w:rPr>
          <w:rFonts w:hint="eastAsia"/>
          <w:szCs w:val="21"/>
        </w:rPr>
        <w:t>必要的法律依据；</w:t>
      </w:r>
    </w:p>
    <w:p w14:paraId="4FA3A891" w14:textId="77777777" w:rsidR="00EA08E0" w:rsidRDefault="007B7512">
      <w:pPr>
        <w:spacing w:before="120" w:line="320" w:lineRule="atLeast"/>
        <w:ind w:firstLineChars="200" w:firstLine="420"/>
        <w:rPr>
          <w:szCs w:val="21"/>
        </w:rPr>
      </w:pPr>
      <w:r>
        <w:rPr>
          <w:rFonts w:hint="eastAsia"/>
          <w:szCs w:val="21"/>
        </w:rPr>
        <w:t>（</w:t>
      </w:r>
      <w:r>
        <w:rPr>
          <w:rFonts w:hint="eastAsia"/>
          <w:szCs w:val="21"/>
        </w:rPr>
        <w:t>6</w:t>
      </w:r>
      <w:r>
        <w:rPr>
          <w:rFonts w:hint="eastAsia"/>
          <w:szCs w:val="21"/>
        </w:rPr>
        <w:t>）</w:t>
      </w:r>
      <w:r>
        <w:rPr>
          <w:rFonts w:hint="eastAsia"/>
          <w:szCs w:val="21"/>
        </w:rPr>
        <w:tab/>
      </w:r>
      <w:r>
        <w:rPr>
          <w:rFonts w:hint="eastAsia"/>
          <w:szCs w:val="21"/>
        </w:rPr>
        <w:t>提出质疑的日期。</w:t>
      </w:r>
    </w:p>
    <w:p w14:paraId="5486B52A" w14:textId="77777777" w:rsidR="00EA08E0" w:rsidRDefault="007B7512">
      <w:pPr>
        <w:spacing w:before="120" w:line="320" w:lineRule="atLeast"/>
        <w:ind w:firstLineChars="200" w:firstLine="42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4EE0FB13" w14:textId="77777777" w:rsidR="00EA08E0" w:rsidRDefault="007B7512">
      <w:pPr>
        <w:spacing w:before="120" w:line="320" w:lineRule="atLeast"/>
        <w:ind w:firstLineChars="200" w:firstLine="422"/>
        <w:outlineLvl w:val="2"/>
        <w:rPr>
          <w:b/>
          <w:bCs/>
          <w:kern w:val="0"/>
          <w:szCs w:val="21"/>
        </w:rPr>
      </w:pPr>
      <w:r>
        <w:rPr>
          <w:b/>
          <w:bCs/>
          <w:kern w:val="0"/>
          <w:szCs w:val="21"/>
        </w:rPr>
        <w:t>8.2</w:t>
      </w:r>
      <w:r>
        <w:rPr>
          <w:b/>
          <w:bCs/>
          <w:kern w:val="0"/>
          <w:szCs w:val="21"/>
        </w:rPr>
        <w:t>投诉</w:t>
      </w:r>
    </w:p>
    <w:p w14:paraId="280CFA8B" w14:textId="77777777" w:rsidR="00EA08E0" w:rsidRDefault="007B7512">
      <w:pPr>
        <w:spacing w:before="120" w:line="320" w:lineRule="atLeast"/>
        <w:ind w:firstLineChars="200" w:firstLine="420"/>
        <w:rPr>
          <w:szCs w:val="21"/>
        </w:rPr>
      </w:pPr>
      <w:r>
        <w:rPr>
          <w:szCs w:val="21"/>
        </w:rPr>
        <w:t>8.2.1</w:t>
      </w:r>
      <w:r>
        <w:rPr>
          <w:szCs w:val="21"/>
        </w:rPr>
        <w:t>供应商对采购人、采购代理机构的答复不满意，或者采购人、采购代理机构未在规定时间内答复的，可在答复期满后</w:t>
      </w:r>
      <w:r>
        <w:rPr>
          <w:szCs w:val="21"/>
        </w:rPr>
        <w:t>15</w:t>
      </w:r>
      <w:r>
        <w:rPr>
          <w:szCs w:val="21"/>
        </w:rPr>
        <w:t>个工作日内按有关规定，向同级财政部门投诉。</w:t>
      </w:r>
    </w:p>
    <w:p w14:paraId="14F47CE4" w14:textId="77777777" w:rsidR="00EA08E0" w:rsidRDefault="007B7512">
      <w:pPr>
        <w:spacing w:before="120" w:line="320" w:lineRule="atLeast"/>
        <w:ind w:firstLineChars="200" w:firstLine="420"/>
        <w:rPr>
          <w:szCs w:val="21"/>
        </w:rPr>
      </w:pPr>
      <w:r>
        <w:rPr>
          <w:szCs w:val="21"/>
        </w:rPr>
        <w:t>8.2.</w:t>
      </w:r>
      <w:r>
        <w:rPr>
          <w:rFonts w:hint="eastAsia"/>
          <w:szCs w:val="21"/>
        </w:rPr>
        <w:t>2</w:t>
      </w:r>
      <w:r>
        <w:rPr>
          <w:rFonts w:hint="eastAsia"/>
          <w:szCs w:val="21"/>
        </w:rPr>
        <w:t>投诉</w:t>
      </w:r>
      <w:r>
        <w:rPr>
          <w:szCs w:val="21"/>
        </w:rPr>
        <w:t>书应使用财政部发布的</w:t>
      </w:r>
      <w:r>
        <w:rPr>
          <w:rFonts w:hint="eastAsia"/>
          <w:szCs w:val="21"/>
        </w:rPr>
        <w:t>政府采购供应投诉书范本，并应按照“投诉书制作说明”进行编写。</w:t>
      </w:r>
    </w:p>
    <w:p w14:paraId="0267FADE" w14:textId="77777777" w:rsidR="00EA08E0" w:rsidRDefault="007B7512">
      <w:pPr>
        <w:spacing w:before="120" w:line="320" w:lineRule="atLeast"/>
        <w:ind w:firstLineChars="200" w:firstLine="422"/>
        <w:outlineLvl w:val="1"/>
        <w:rPr>
          <w:b/>
          <w:bCs/>
          <w:kern w:val="0"/>
          <w:szCs w:val="21"/>
        </w:rPr>
      </w:pPr>
      <w:r>
        <w:rPr>
          <w:b/>
          <w:bCs/>
          <w:kern w:val="0"/>
          <w:szCs w:val="21"/>
        </w:rPr>
        <w:t>9</w:t>
      </w:r>
      <w:r>
        <w:rPr>
          <w:b/>
          <w:bCs/>
          <w:kern w:val="0"/>
          <w:szCs w:val="21"/>
        </w:rPr>
        <w:t>．其他事项</w:t>
      </w:r>
    </w:p>
    <w:p w14:paraId="6A0FC76D" w14:textId="77777777" w:rsidR="00EA08E0" w:rsidRDefault="007B7512">
      <w:pPr>
        <w:spacing w:before="120" w:line="320" w:lineRule="atLeast"/>
        <w:ind w:firstLineChars="200" w:firstLine="420"/>
        <w:rPr>
          <w:szCs w:val="21"/>
        </w:rPr>
      </w:pPr>
      <w:r>
        <w:rPr>
          <w:szCs w:val="21"/>
        </w:rPr>
        <w:t>9.1</w:t>
      </w:r>
      <w:r>
        <w:rPr>
          <w:szCs w:val="21"/>
        </w:rPr>
        <w:t>代理服务收费由采购代理机构向成交供应商收取。签订合同前，成交供应商应向采购代理机构一次付</w:t>
      </w:r>
      <w:r>
        <w:rPr>
          <w:szCs w:val="21"/>
        </w:rPr>
        <w:t>清代理服务费。</w:t>
      </w:r>
    </w:p>
    <w:p w14:paraId="7A6283F4" w14:textId="77777777" w:rsidR="00EA08E0" w:rsidRDefault="007B7512">
      <w:pPr>
        <w:spacing w:before="120" w:line="276" w:lineRule="auto"/>
        <w:ind w:firstLineChars="200" w:firstLine="42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306D12F0" w14:textId="77777777" w:rsidR="00EA08E0" w:rsidRDefault="007B7512">
      <w:pPr>
        <w:spacing w:before="120" w:line="276" w:lineRule="auto"/>
        <w:ind w:firstLineChars="200" w:firstLine="420"/>
        <w:rPr>
          <w:szCs w:val="21"/>
        </w:rPr>
      </w:pPr>
      <w:r>
        <w:rPr>
          <w:rFonts w:hint="eastAsia"/>
          <w:szCs w:val="21"/>
        </w:rPr>
        <w:t>（</w:t>
      </w:r>
      <w:r>
        <w:rPr>
          <w:rFonts w:hint="eastAsia"/>
          <w:szCs w:val="21"/>
        </w:rPr>
        <w:t>1</w:t>
      </w:r>
      <w:r>
        <w:rPr>
          <w:rFonts w:hint="eastAsia"/>
          <w:szCs w:val="21"/>
        </w:rPr>
        <w:t>）电子交易平台发生故障而无法登录访问的；</w:t>
      </w:r>
      <w:r>
        <w:rPr>
          <w:rFonts w:hint="eastAsia"/>
          <w:szCs w:val="21"/>
        </w:rPr>
        <w:t xml:space="preserve"> </w:t>
      </w:r>
    </w:p>
    <w:p w14:paraId="637C5F38" w14:textId="77777777" w:rsidR="00EA08E0" w:rsidRDefault="007B7512">
      <w:pPr>
        <w:spacing w:before="120" w:line="276" w:lineRule="auto"/>
        <w:ind w:firstLineChars="200" w:firstLine="420"/>
        <w:rPr>
          <w:szCs w:val="21"/>
        </w:rPr>
      </w:pPr>
      <w:r>
        <w:rPr>
          <w:rFonts w:hint="eastAsia"/>
          <w:szCs w:val="21"/>
        </w:rPr>
        <w:t>（</w:t>
      </w:r>
      <w:r>
        <w:rPr>
          <w:rFonts w:hint="eastAsia"/>
          <w:szCs w:val="21"/>
        </w:rPr>
        <w:t>2</w:t>
      </w:r>
      <w:r>
        <w:rPr>
          <w:rFonts w:hint="eastAsia"/>
          <w:szCs w:val="21"/>
        </w:rPr>
        <w:t>）电子交易平台应用或数据库出现错误，不能进行正常操作的；</w:t>
      </w:r>
    </w:p>
    <w:p w14:paraId="355DE5F9" w14:textId="77777777" w:rsidR="00EA08E0" w:rsidRDefault="007B7512">
      <w:pPr>
        <w:spacing w:before="120" w:line="276" w:lineRule="auto"/>
        <w:ind w:firstLineChars="200" w:firstLine="420"/>
        <w:rPr>
          <w:szCs w:val="21"/>
        </w:rPr>
      </w:pPr>
      <w:r>
        <w:rPr>
          <w:rFonts w:hint="eastAsia"/>
          <w:szCs w:val="21"/>
        </w:rPr>
        <w:t>（</w:t>
      </w:r>
      <w:r>
        <w:rPr>
          <w:rFonts w:hint="eastAsia"/>
          <w:szCs w:val="21"/>
        </w:rPr>
        <w:t>3</w:t>
      </w:r>
      <w:r>
        <w:rPr>
          <w:rFonts w:hint="eastAsia"/>
          <w:szCs w:val="21"/>
        </w:rPr>
        <w:t>）电子交易平台发现严重安全漏洞，有潜在泄密危险的；</w:t>
      </w:r>
    </w:p>
    <w:p w14:paraId="6E4C5A3F" w14:textId="77777777" w:rsidR="00EA08E0" w:rsidRDefault="007B7512">
      <w:pPr>
        <w:spacing w:before="120" w:line="276" w:lineRule="auto"/>
        <w:ind w:firstLineChars="200" w:firstLine="420"/>
        <w:rPr>
          <w:szCs w:val="21"/>
        </w:rPr>
      </w:pPr>
      <w:r>
        <w:rPr>
          <w:rFonts w:hint="eastAsia"/>
          <w:szCs w:val="21"/>
        </w:rPr>
        <w:t>（</w:t>
      </w:r>
      <w:r>
        <w:rPr>
          <w:rFonts w:hint="eastAsia"/>
          <w:szCs w:val="21"/>
        </w:rPr>
        <w:t>4</w:t>
      </w:r>
      <w:r>
        <w:rPr>
          <w:rFonts w:hint="eastAsia"/>
          <w:szCs w:val="21"/>
        </w:rPr>
        <w:t>）病毒发作导致不能进行正常操作的；</w:t>
      </w:r>
      <w:r>
        <w:rPr>
          <w:rFonts w:hint="eastAsia"/>
          <w:szCs w:val="21"/>
        </w:rPr>
        <w:t xml:space="preserve"> </w:t>
      </w:r>
    </w:p>
    <w:p w14:paraId="022F0619" w14:textId="77777777" w:rsidR="00EA08E0" w:rsidRDefault="007B7512">
      <w:pPr>
        <w:spacing w:before="120" w:line="276" w:lineRule="auto"/>
        <w:ind w:firstLineChars="200" w:firstLine="420"/>
        <w:rPr>
          <w:szCs w:val="21"/>
        </w:rPr>
      </w:pPr>
      <w:r>
        <w:rPr>
          <w:rFonts w:hint="eastAsia"/>
          <w:szCs w:val="21"/>
        </w:rPr>
        <w:t>（</w:t>
      </w:r>
      <w:r>
        <w:rPr>
          <w:szCs w:val="21"/>
        </w:rPr>
        <w:t>5</w:t>
      </w:r>
      <w:r>
        <w:rPr>
          <w:rFonts w:hint="eastAsia"/>
          <w:szCs w:val="21"/>
        </w:rPr>
        <w:t>）其他无法保证电子交易的公平、公正和安全的情况。</w:t>
      </w:r>
    </w:p>
    <w:p w14:paraId="61098D13" w14:textId="77777777" w:rsidR="00EA08E0" w:rsidRDefault="007B7512">
      <w:pPr>
        <w:tabs>
          <w:tab w:val="left" w:pos="4820"/>
        </w:tabs>
        <w:spacing w:before="120" w:line="360" w:lineRule="auto"/>
        <w:ind w:firstLineChars="200" w:firstLine="420"/>
        <w:rPr>
          <w:szCs w:val="21"/>
        </w:rPr>
      </w:pPr>
      <w:r>
        <w:rPr>
          <w:rFonts w:hint="eastAsia"/>
          <w:szCs w:val="21"/>
        </w:rPr>
        <w:t>出现以上情形，不影响采购公平、公正性的，采购组织机构可以待上述情形消除后继续组织电</w:t>
      </w:r>
      <w:r>
        <w:rPr>
          <w:rFonts w:hint="eastAsia"/>
          <w:szCs w:val="21"/>
        </w:rPr>
        <w:t>子交</w:t>
      </w:r>
      <w:r>
        <w:rPr>
          <w:rFonts w:hint="eastAsia"/>
          <w:szCs w:val="21"/>
        </w:rPr>
        <w:lastRenderedPageBreak/>
        <w:t>易活动；影响或可能影响采购公平、公正性的，经采购代理机构确认后，应当重新采购。采购代理机构必须对原有的资料及信息作出妥善保密处理，并报财政部门备案。</w:t>
      </w:r>
      <w:r>
        <w:rPr>
          <w:szCs w:val="21"/>
        </w:rPr>
        <w:t xml:space="preserve"> </w:t>
      </w:r>
    </w:p>
    <w:p w14:paraId="46760140" w14:textId="77777777" w:rsidR="00EA08E0" w:rsidRDefault="007B7512">
      <w:pPr>
        <w:spacing w:line="360" w:lineRule="auto"/>
        <w:ind w:firstLine="42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381ABB95" w14:textId="77777777" w:rsidR="00EA08E0" w:rsidRDefault="007B7512">
      <w:pPr>
        <w:spacing w:line="360" w:lineRule="auto"/>
        <w:ind w:firstLine="42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749B19F8" w14:textId="77777777" w:rsidR="00EA08E0" w:rsidRDefault="007B7512">
      <w:pPr>
        <w:spacing w:before="120" w:line="320" w:lineRule="atLeast"/>
        <w:ind w:leftChars="1" w:left="2" w:firstLineChars="200" w:firstLine="422"/>
        <w:outlineLvl w:val="1"/>
        <w:rPr>
          <w:b/>
          <w:bCs/>
          <w:kern w:val="0"/>
          <w:szCs w:val="21"/>
        </w:rPr>
      </w:pPr>
      <w:r>
        <w:rPr>
          <w:b/>
          <w:bCs/>
          <w:kern w:val="0"/>
          <w:szCs w:val="21"/>
        </w:rPr>
        <w:t>10</w:t>
      </w:r>
      <w:r>
        <w:rPr>
          <w:b/>
          <w:bCs/>
          <w:kern w:val="0"/>
          <w:szCs w:val="21"/>
        </w:rPr>
        <w:t>．</w:t>
      </w:r>
      <w:r>
        <w:rPr>
          <w:rFonts w:hint="eastAsia"/>
          <w:b/>
          <w:bCs/>
          <w:kern w:val="0"/>
          <w:szCs w:val="21"/>
        </w:rPr>
        <w:t>其他说明</w:t>
      </w:r>
    </w:p>
    <w:p w14:paraId="7D402CEF" w14:textId="77777777" w:rsidR="00EA08E0" w:rsidRDefault="007B7512">
      <w:pPr>
        <w:spacing w:before="120" w:line="320" w:lineRule="atLeast"/>
        <w:ind w:leftChars="1" w:left="2" w:firstLineChars="200" w:firstLine="422"/>
        <w:outlineLvl w:val="1"/>
        <w:rPr>
          <w:kern w:val="0"/>
          <w:szCs w:val="21"/>
        </w:rPr>
      </w:pPr>
      <w:r>
        <w:rPr>
          <w:rFonts w:hint="eastAsia"/>
          <w:b/>
          <w:bCs/>
          <w:kern w:val="0"/>
          <w:szCs w:val="21"/>
        </w:rPr>
        <w:t>1</w:t>
      </w:r>
      <w:r>
        <w:rPr>
          <w:b/>
          <w:bCs/>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2208D81E" w14:textId="77777777" w:rsidR="00EA08E0" w:rsidRDefault="007B7512">
      <w:pPr>
        <w:spacing w:before="120" w:line="320" w:lineRule="atLeast"/>
        <w:ind w:leftChars="1" w:left="2" w:firstLineChars="200" w:firstLine="422"/>
        <w:outlineLvl w:val="1"/>
        <w:rPr>
          <w:sz w:val="32"/>
          <w:szCs w:val="32"/>
        </w:rPr>
        <w:sectPr w:rsidR="00EA08E0">
          <w:headerReference w:type="default" r:id="rId14"/>
          <w:headerReference w:type="first" r:id="rId15"/>
          <w:pgSz w:w="11906" w:h="16838"/>
          <w:pgMar w:top="993" w:right="1133" w:bottom="1246" w:left="1418" w:header="851" w:footer="992" w:gutter="0"/>
          <w:cols w:space="720"/>
          <w:titlePg/>
          <w:docGrid w:linePitch="312"/>
        </w:sectPr>
      </w:pPr>
      <w:r>
        <w:rPr>
          <w:b/>
          <w:bCs/>
          <w:kern w:val="0"/>
          <w:szCs w:val="21"/>
        </w:rPr>
        <w:t>10.2</w:t>
      </w:r>
      <w:r>
        <w:rPr>
          <w:rFonts w:hint="eastAsia"/>
        </w:rPr>
        <w:t>本</w:t>
      </w:r>
      <w:r>
        <w:t>采购文件是根据国家有关法律及有关政策、法规和参照国际惯例编制，解释权属采购代理机构</w:t>
      </w:r>
    </w:p>
    <w:p w14:paraId="4857C426" w14:textId="77777777" w:rsidR="00EA08E0" w:rsidRDefault="007B7512">
      <w:pPr>
        <w:pStyle w:val="ae"/>
        <w:snapToGrid w:val="0"/>
        <w:spacing w:before="120" w:after="120" w:line="320" w:lineRule="exact"/>
        <w:jc w:val="center"/>
        <w:outlineLvl w:val="0"/>
        <w:rPr>
          <w:rFonts w:ascii="Times New Roman" w:hAnsi="Times New Roman" w:cs="Times New Roman"/>
          <w:sz w:val="32"/>
          <w:szCs w:val="32"/>
        </w:rPr>
      </w:pPr>
      <w:bookmarkStart w:id="101" w:name="_Toc194511761"/>
      <w:bookmarkStart w:id="102" w:name="_Toc13891"/>
      <w:bookmarkStart w:id="103" w:name="_Toc254970690"/>
      <w:bookmarkStart w:id="104" w:name="_Toc254970549"/>
      <w:r>
        <w:rPr>
          <w:rFonts w:ascii="Times New Roman" w:hAnsi="Times New Roman" w:cs="Times New Roman"/>
          <w:sz w:val="32"/>
          <w:szCs w:val="32"/>
        </w:rPr>
        <w:lastRenderedPageBreak/>
        <w:t>第四章</w:t>
      </w:r>
      <w:r>
        <w:rPr>
          <w:rFonts w:ascii="Times New Roman" w:hAnsi="Times New Roman" w:cs="Times New Roman"/>
          <w:sz w:val="32"/>
          <w:szCs w:val="32"/>
        </w:rPr>
        <w:t xml:space="preserve">  </w:t>
      </w:r>
      <w:r>
        <w:rPr>
          <w:rFonts w:ascii="Times New Roman" w:hAnsi="Times New Roman" w:cs="Times New Roman"/>
          <w:sz w:val="32"/>
          <w:szCs w:val="32"/>
        </w:rPr>
        <w:t>评审方法及标准</w:t>
      </w:r>
      <w:bookmarkEnd w:id="101"/>
      <w:bookmarkEnd w:id="102"/>
    </w:p>
    <w:p w14:paraId="6A0CCA0E" w14:textId="77777777" w:rsidR="00EA08E0" w:rsidRDefault="007B7512">
      <w:pPr>
        <w:spacing w:before="120" w:line="320" w:lineRule="atLeast"/>
        <w:ind w:firstLineChars="196" w:firstLine="413"/>
        <w:outlineLvl w:val="1"/>
        <w:rPr>
          <w:b/>
          <w:bCs/>
          <w:kern w:val="0"/>
          <w:szCs w:val="21"/>
        </w:rPr>
      </w:pPr>
      <w:r>
        <w:rPr>
          <w:rFonts w:hint="eastAsia"/>
          <w:b/>
          <w:bCs/>
          <w:kern w:val="0"/>
          <w:szCs w:val="21"/>
        </w:rPr>
        <w:t>1.</w:t>
      </w:r>
      <w:r>
        <w:rPr>
          <w:b/>
          <w:bCs/>
          <w:kern w:val="0"/>
          <w:szCs w:val="21"/>
        </w:rPr>
        <w:t>评审</w:t>
      </w:r>
      <w:r>
        <w:rPr>
          <w:rFonts w:hint="eastAsia"/>
          <w:b/>
          <w:bCs/>
          <w:kern w:val="0"/>
          <w:szCs w:val="21"/>
        </w:rPr>
        <w:t>方法</w:t>
      </w:r>
    </w:p>
    <w:p w14:paraId="07B07CA4" w14:textId="77777777" w:rsidR="00EA08E0" w:rsidRDefault="007B7512">
      <w:pPr>
        <w:suppressAutoHyphens/>
        <w:spacing w:before="120" w:line="320" w:lineRule="atLeast"/>
        <w:ind w:firstLineChars="200" w:firstLine="420"/>
        <w:rPr>
          <w:kern w:val="1"/>
          <w:szCs w:val="21"/>
        </w:rPr>
      </w:pPr>
      <w:r>
        <w:rPr>
          <w:szCs w:val="21"/>
        </w:rPr>
        <w:t>本项目采用</w:t>
      </w:r>
      <w:r>
        <w:rPr>
          <w:bCs/>
          <w:kern w:val="1"/>
          <w:szCs w:val="21"/>
        </w:rPr>
        <w:t>综合评分法</w:t>
      </w:r>
      <w:r>
        <w:rPr>
          <w:szCs w:val="21"/>
        </w:rPr>
        <w:t>进行评审</w:t>
      </w:r>
      <w:r>
        <w:rPr>
          <w:bCs/>
          <w:kern w:val="1"/>
          <w:szCs w:val="21"/>
        </w:rPr>
        <w:t>。</w:t>
      </w:r>
      <w:r>
        <w:rPr>
          <w:szCs w:val="21"/>
        </w:rPr>
        <w:t>综合评分法，</w:t>
      </w:r>
      <w:r>
        <w:rPr>
          <w:szCs w:val="21"/>
        </w:rPr>
        <w:t>是指响应文件满足采购文件全部实质性要求且按照评审因素的量化指标评审得分最高的</w:t>
      </w:r>
      <w:r>
        <w:rPr>
          <w:rFonts w:hint="eastAsia"/>
          <w:szCs w:val="21"/>
        </w:rPr>
        <w:t>供应商</w:t>
      </w:r>
      <w:r>
        <w:rPr>
          <w:szCs w:val="21"/>
        </w:rPr>
        <w:t>为</w:t>
      </w:r>
      <w:r>
        <w:rPr>
          <w:rFonts w:hint="eastAsia"/>
          <w:szCs w:val="21"/>
        </w:rPr>
        <w:t>成交</w:t>
      </w:r>
      <w:r>
        <w:rPr>
          <w:szCs w:val="21"/>
        </w:rPr>
        <w:t>候选人的评审方法。</w:t>
      </w:r>
    </w:p>
    <w:p w14:paraId="18AA553B" w14:textId="77777777" w:rsidR="00EA08E0" w:rsidRDefault="007B7512">
      <w:pPr>
        <w:suppressAutoHyphens/>
        <w:spacing w:before="120" w:line="320" w:lineRule="atLeast"/>
        <w:ind w:firstLineChars="200" w:firstLine="420"/>
        <w:rPr>
          <w:kern w:val="1"/>
          <w:szCs w:val="21"/>
        </w:rPr>
      </w:pPr>
      <w:r>
        <w:rPr>
          <w:rFonts w:hint="eastAsia"/>
          <w:kern w:val="1"/>
          <w:szCs w:val="21"/>
        </w:rPr>
        <w:t>本项目评审的其他详细规定在第三章供应商须知中规定。</w:t>
      </w:r>
    </w:p>
    <w:p w14:paraId="59946E02" w14:textId="77777777" w:rsidR="00EA08E0" w:rsidRDefault="007B7512">
      <w:pPr>
        <w:spacing w:before="120" w:line="320" w:lineRule="atLeast"/>
        <w:ind w:firstLineChars="196" w:firstLine="413"/>
        <w:outlineLvl w:val="1"/>
        <w:rPr>
          <w:b/>
          <w:kern w:val="0"/>
          <w:szCs w:val="21"/>
        </w:rPr>
      </w:pPr>
      <w:r>
        <w:rPr>
          <w:b/>
          <w:kern w:val="0"/>
          <w:szCs w:val="21"/>
        </w:rPr>
        <w:t>2</w:t>
      </w:r>
      <w:r>
        <w:rPr>
          <w:rFonts w:hint="eastAsia"/>
          <w:b/>
          <w:kern w:val="0"/>
          <w:szCs w:val="21"/>
        </w:rPr>
        <w:t>.</w:t>
      </w:r>
      <w:r>
        <w:rPr>
          <w:rFonts w:hint="eastAsia"/>
          <w:b/>
          <w:kern w:val="0"/>
          <w:szCs w:val="21"/>
        </w:rPr>
        <w:t>资格审查标准</w:t>
      </w:r>
      <w:r>
        <w:rPr>
          <w:rFonts w:hint="eastAsia"/>
          <w:b/>
          <w:bCs/>
          <w:kern w:val="0"/>
          <w:szCs w:val="21"/>
        </w:rPr>
        <w:t>（不满足任何一项审查内容要求，资格审查即为不合格；</w:t>
      </w:r>
      <w:bookmarkStart w:id="105" w:name="_Hlk160525103"/>
      <w:r>
        <w:rPr>
          <w:rFonts w:hint="eastAsia"/>
          <w:b/>
          <w:bCs/>
          <w:kern w:val="0"/>
          <w:szCs w:val="21"/>
        </w:rPr>
        <w:t>联合体投标的，联合体各方均应提交第一项基本资格要求的资格证明文件）</w:t>
      </w:r>
      <w:bookmarkEnd w:id="105"/>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EA08E0" w14:paraId="7D22B540" w14:textId="77777777">
        <w:tc>
          <w:tcPr>
            <w:tcW w:w="846" w:type="dxa"/>
            <w:vAlign w:val="center"/>
          </w:tcPr>
          <w:p w14:paraId="2E4D17B2" w14:textId="77777777" w:rsidR="00EA08E0" w:rsidRDefault="007B7512">
            <w:pPr>
              <w:spacing w:line="240" w:lineRule="exact"/>
              <w:jc w:val="center"/>
              <w:rPr>
                <w:b/>
                <w:kern w:val="0"/>
                <w:szCs w:val="21"/>
              </w:rPr>
            </w:pPr>
            <w:r>
              <w:rPr>
                <w:rFonts w:hint="eastAsia"/>
                <w:b/>
                <w:kern w:val="0"/>
                <w:szCs w:val="21"/>
              </w:rPr>
              <w:t>审查</w:t>
            </w:r>
            <w:r>
              <w:rPr>
                <w:b/>
                <w:kern w:val="0"/>
                <w:szCs w:val="21"/>
              </w:rPr>
              <w:t>因素</w:t>
            </w:r>
          </w:p>
        </w:tc>
        <w:tc>
          <w:tcPr>
            <w:tcW w:w="1843" w:type="dxa"/>
            <w:vAlign w:val="center"/>
          </w:tcPr>
          <w:p w14:paraId="5E92E0C1" w14:textId="77777777" w:rsidR="00EA08E0" w:rsidRDefault="007B7512">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43C524D4" w14:textId="77777777" w:rsidR="00EA08E0" w:rsidRDefault="007B7512">
            <w:pPr>
              <w:spacing w:line="240" w:lineRule="exact"/>
              <w:jc w:val="center"/>
              <w:rPr>
                <w:b/>
                <w:kern w:val="0"/>
                <w:szCs w:val="21"/>
              </w:rPr>
            </w:pPr>
            <w:r>
              <w:rPr>
                <w:rFonts w:hint="eastAsia"/>
                <w:b/>
                <w:kern w:val="0"/>
                <w:szCs w:val="21"/>
              </w:rPr>
              <w:t>说明</w:t>
            </w:r>
          </w:p>
        </w:tc>
      </w:tr>
      <w:tr w:rsidR="00EA08E0" w14:paraId="41263015" w14:textId="77777777">
        <w:tc>
          <w:tcPr>
            <w:tcW w:w="846" w:type="dxa"/>
            <w:vMerge w:val="restart"/>
            <w:vAlign w:val="center"/>
          </w:tcPr>
          <w:p w14:paraId="37904918" w14:textId="77777777" w:rsidR="00EA08E0" w:rsidRDefault="007B7512">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vAlign w:val="center"/>
          </w:tcPr>
          <w:p w14:paraId="3550E67A" w14:textId="77777777" w:rsidR="00EA08E0" w:rsidRDefault="007B7512">
            <w:pPr>
              <w:spacing w:line="240" w:lineRule="exact"/>
              <w:jc w:val="left"/>
              <w:rPr>
                <w:szCs w:val="21"/>
              </w:rPr>
            </w:pPr>
            <w:r>
              <w:rPr>
                <w:szCs w:val="21"/>
              </w:rPr>
              <w:t>（</w:t>
            </w:r>
            <w:r>
              <w:rPr>
                <w:szCs w:val="21"/>
              </w:rPr>
              <w:t>1</w:t>
            </w:r>
            <w:r>
              <w:rPr>
                <w:szCs w:val="21"/>
              </w:rPr>
              <w:t>）具有独立承担民事责任的能力</w:t>
            </w:r>
          </w:p>
        </w:tc>
        <w:tc>
          <w:tcPr>
            <w:tcW w:w="6242" w:type="dxa"/>
          </w:tcPr>
          <w:p w14:paraId="7BA6981B" w14:textId="77777777" w:rsidR="00EA08E0" w:rsidRDefault="007B7512">
            <w:pPr>
              <w:spacing w:line="240" w:lineRule="exac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rsidR="00EA08E0" w14:paraId="112751E9" w14:textId="77777777">
        <w:tc>
          <w:tcPr>
            <w:tcW w:w="846" w:type="dxa"/>
            <w:vMerge/>
            <w:vAlign w:val="center"/>
          </w:tcPr>
          <w:p w14:paraId="710F5B3C" w14:textId="77777777" w:rsidR="00EA08E0" w:rsidRDefault="00EA08E0">
            <w:pPr>
              <w:spacing w:line="240" w:lineRule="exact"/>
              <w:rPr>
                <w:szCs w:val="21"/>
                <w:lang w:val="zh-CN"/>
              </w:rPr>
            </w:pPr>
          </w:p>
        </w:tc>
        <w:tc>
          <w:tcPr>
            <w:tcW w:w="1843" w:type="dxa"/>
            <w:vAlign w:val="center"/>
          </w:tcPr>
          <w:p w14:paraId="752C032E" w14:textId="77777777" w:rsidR="00EA08E0" w:rsidRDefault="007B7512">
            <w:pPr>
              <w:spacing w:line="240" w:lineRule="exact"/>
              <w:jc w:val="left"/>
              <w:rPr>
                <w:szCs w:val="21"/>
              </w:rPr>
            </w:pPr>
            <w:r>
              <w:rPr>
                <w:szCs w:val="21"/>
                <w:lang w:val="zh-CN"/>
              </w:rPr>
              <w:t>（</w:t>
            </w:r>
            <w:r>
              <w:rPr>
                <w:szCs w:val="21"/>
                <w:lang w:val="zh-CN"/>
              </w:rPr>
              <w:t>2</w:t>
            </w:r>
            <w:r>
              <w:rPr>
                <w:szCs w:val="21"/>
                <w:lang w:val="zh-CN"/>
              </w:rPr>
              <w:t>）</w:t>
            </w:r>
            <w:r>
              <w:rPr>
                <w:szCs w:val="21"/>
              </w:rPr>
              <w:t>具有良好的商业信誉和健全的财务会计制度</w:t>
            </w:r>
          </w:p>
        </w:tc>
        <w:tc>
          <w:tcPr>
            <w:tcW w:w="6242" w:type="dxa"/>
          </w:tcPr>
          <w:p w14:paraId="3482FB9D" w14:textId="77777777" w:rsidR="00EA08E0" w:rsidRDefault="007B7512">
            <w:pPr>
              <w:spacing w:line="240" w:lineRule="exact"/>
              <w:jc w:val="left"/>
              <w:rPr>
                <w:szCs w:val="21"/>
              </w:rPr>
            </w:pPr>
            <w:r>
              <w:rPr>
                <w:rFonts w:ascii="宋体" w:hAnsi="宋体" w:cs="宋体" w:hint="eastAsia"/>
                <w:szCs w:val="21"/>
              </w:rPr>
              <w:t>①</w:t>
            </w:r>
            <w:r>
              <w:rPr>
                <w:szCs w:val="21"/>
              </w:rPr>
              <w:t>审查商业信誉声明。须提供，格式见第六章</w:t>
            </w:r>
            <w:r>
              <w:rPr>
                <w:rFonts w:hint="eastAsia"/>
                <w:szCs w:val="21"/>
              </w:rPr>
              <w:t>响应</w:t>
            </w:r>
            <w:r>
              <w:rPr>
                <w:szCs w:val="21"/>
              </w:rPr>
              <w:t>文件格式</w:t>
            </w:r>
            <w:r>
              <w:rPr>
                <w:szCs w:val="21"/>
              </w:rPr>
              <w:t>“</w:t>
            </w:r>
            <w:r>
              <w:rPr>
                <w:rFonts w:hint="eastAsia"/>
                <w:szCs w:val="21"/>
              </w:rPr>
              <w:t>响应</w:t>
            </w:r>
            <w:r>
              <w:rPr>
                <w:szCs w:val="21"/>
              </w:rPr>
              <w:t>声明书</w:t>
            </w:r>
            <w:r>
              <w:rPr>
                <w:szCs w:val="21"/>
              </w:rPr>
              <w:t>”</w:t>
            </w:r>
            <w:r>
              <w:rPr>
                <w:szCs w:val="21"/>
              </w:rPr>
              <w:t>。</w:t>
            </w:r>
          </w:p>
          <w:p w14:paraId="1FFB9246" w14:textId="77777777" w:rsidR="00EA08E0" w:rsidRDefault="007B7512">
            <w:pPr>
              <w:spacing w:line="240" w:lineRule="exact"/>
              <w:jc w:val="left"/>
              <w:rPr>
                <w:szCs w:val="21"/>
              </w:rPr>
            </w:pPr>
            <w:r>
              <w:rPr>
                <w:rFonts w:ascii="宋体" w:hAnsi="宋体" w:cs="宋体" w:hint="eastAsia"/>
                <w:szCs w:val="21"/>
              </w:rPr>
              <w:t>②</w:t>
            </w:r>
            <w:r>
              <w:rPr>
                <w:szCs w:val="21"/>
              </w:rPr>
              <w:t>审查</w:t>
            </w:r>
            <w:r>
              <w:rPr>
                <w:rFonts w:hint="eastAsia"/>
                <w:szCs w:val="21"/>
              </w:rPr>
              <w:t>2023</w:t>
            </w:r>
            <w:r>
              <w:rPr>
                <w:rFonts w:hint="eastAsia"/>
                <w:szCs w:val="21"/>
              </w:rPr>
              <w:t>年</w:t>
            </w:r>
            <w:r>
              <w:rPr>
                <w:szCs w:val="21"/>
              </w:rPr>
              <w:t>度</w:t>
            </w:r>
            <w:r>
              <w:rPr>
                <w:rFonts w:hint="eastAsia"/>
                <w:szCs w:val="21"/>
              </w:rPr>
              <w:t>或</w:t>
            </w:r>
            <w:r>
              <w:rPr>
                <w:rFonts w:hint="eastAsia"/>
                <w:szCs w:val="21"/>
              </w:rPr>
              <w:t>2</w:t>
            </w:r>
            <w:r>
              <w:rPr>
                <w:szCs w:val="21"/>
              </w:rPr>
              <w:t>024</w:t>
            </w:r>
            <w:r>
              <w:rPr>
                <w:rFonts w:hint="eastAsia"/>
                <w:szCs w:val="21"/>
              </w:rPr>
              <w:t>年度</w:t>
            </w:r>
            <w:r>
              <w:rPr>
                <w:szCs w:val="21"/>
              </w:rPr>
              <w:t>财务状况报告（表）复印件或银行出具的资信证明复印件，</w:t>
            </w:r>
            <w:r>
              <w:t>对于从取得营业执照时间起到响应文件递交截止时间为止不足</w:t>
            </w:r>
            <w:r>
              <w:t>1</w:t>
            </w:r>
            <w:r>
              <w:t>年的供应商，只需提交</w:t>
            </w:r>
            <w:r>
              <w:rPr>
                <w:rFonts w:hint="eastAsia"/>
                <w:szCs w:val="21"/>
              </w:rPr>
              <w:t>响应</w:t>
            </w:r>
            <w:r>
              <w:rPr>
                <w:szCs w:val="21"/>
              </w:rPr>
              <w:t>文件递交截止时间前一个月的财务状况报告（表）复印件。</w:t>
            </w:r>
          </w:p>
        </w:tc>
      </w:tr>
      <w:tr w:rsidR="00EA08E0" w14:paraId="3B35225C" w14:textId="77777777">
        <w:tc>
          <w:tcPr>
            <w:tcW w:w="846" w:type="dxa"/>
            <w:vMerge/>
            <w:vAlign w:val="center"/>
          </w:tcPr>
          <w:p w14:paraId="2C7E2040" w14:textId="77777777" w:rsidR="00EA08E0" w:rsidRDefault="00EA08E0">
            <w:pPr>
              <w:spacing w:line="240" w:lineRule="exact"/>
              <w:rPr>
                <w:szCs w:val="21"/>
                <w:lang w:val="zh-CN"/>
              </w:rPr>
            </w:pPr>
          </w:p>
        </w:tc>
        <w:tc>
          <w:tcPr>
            <w:tcW w:w="1843" w:type="dxa"/>
            <w:vAlign w:val="center"/>
          </w:tcPr>
          <w:p w14:paraId="7DA81176" w14:textId="77777777" w:rsidR="00EA08E0" w:rsidRDefault="007B7512">
            <w:pPr>
              <w:spacing w:line="240" w:lineRule="exact"/>
              <w:jc w:val="left"/>
              <w:rPr>
                <w:szCs w:val="21"/>
              </w:rPr>
            </w:pPr>
            <w:r>
              <w:rPr>
                <w:szCs w:val="21"/>
                <w:lang w:val="zh-CN"/>
              </w:rPr>
              <w:t>（</w:t>
            </w:r>
            <w:r>
              <w:rPr>
                <w:szCs w:val="21"/>
                <w:lang w:val="zh-CN"/>
              </w:rPr>
              <w:t>3</w:t>
            </w:r>
            <w:r>
              <w:rPr>
                <w:szCs w:val="21"/>
                <w:lang w:val="zh-CN"/>
              </w:rPr>
              <w:t>）具有履行合同所必需的设备和专业技术能力</w:t>
            </w:r>
          </w:p>
        </w:tc>
        <w:tc>
          <w:tcPr>
            <w:tcW w:w="6242" w:type="dxa"/>
          </w:tcPr>
          <w:p w14:paraId="33B2D062" w14:textId="77777777" w:rsidR="00EA08E0" w:rsidRDefault="007B7512">
            <w:pPr>
              <w:spacing w:line="240" w:lineRule="exact"/>
              <w:jc w:val="left"/>
              <w:rPr>
                <w:szCs w:val="21"/>
              </w:rPr>
            </w:pPr>
            <w:r>
              <w:rPr>
                <w:rFonts w:ascii="宋体" w:hAnsi="宋体" w:cs="宋体" w:hint="eastAsia"/>
                <w:szCs w:val="21"/>
              </w:rPr>
              <w:t>①</w:t>
            </w:r>
            <w:r>
              <w:rPr>
                <w:szCs w:val="21"/>
              </w:rPr>
              <w:t>审查供应商营业执照，须有效；</w:t>
            </w:r>
            <w:r>
              <w:rPr>
                <w:szCs w:val="21"/>
              </w:rPr>
              <w:t xml:space="preserve"> </w:t>
            </w:r>
          </w:p>
          <w:p w14:paraId="6DF10475" w14:textId="77777777" w:rsidR="00EA08E0" w:rsidRDefault="007B7512">
            <w:pPr>
              <w:spacing w:line="240" w:lineRule="exact"/>
              <w:jc w:val="left"/>
              <w:rPr>
                <w:szCs w:val="21"/>
              </w:rPr>
            </w:pPr>
            <w:r>
              <w:rPr>
                <w:rFonts w:ascii="宋体" w:hAnsi="宋体" w:cs="宋体" w:hint="eastAsia"/>
                <w:szCs w:val="21"/>
              </w:rPr>
              <w:t>②</w:t>
            </w:r>
            <w:r>
              <w:rPr>
                <w:szCs w:val="21"/>
              </w:rPr>
              <w:t>审查书面声明。须提供，格式见第六章</w:t>
            </w:r>
            <w:r>
              <w:rPr>
                <w:rFonts w:hint="eastAsia"/>
                <w:szCs w:val="21"/>
              </w:rPr>
              <w:t>响应</w:t>
            </w:r>
            <w:r>
              <w:rPr>
                <w:szCs w:val="21"/>
              </w:rPr>
              <w:t>文件格式</w:t>
            </w:r>
            <w:r>
              <w:rPr>
                <w:szCs w:val="21"/>
              </w:rPr>
              <w:t>“</w:t>
            </w:r>
            <w:r>
              <w:rPr>
                <w:rFonts w:hint="eastAsia"/>
                <w:szCs w:val="21"/>
              </w:rPr>
              <w:t>响应</w:t>
            </w:r>
            <w:r>
              <w:t>声明书</w:t>
            </w:r>
            <w:r>
              <w:rPr>
                <w:szCs w:val="21"/>
              </w:rPr>
              <w:t>”</w:t>
            </w:r>
            <w:r>
              <w:rPr>
                <w:szCs w:val="21"/>
              </w:rPr>
              <w:t>。</w:t>
            </w:r>
          </w:p>
          <w:p w14:paraId="5244F9EF" w14:textId="77777777" w:rsidR="00EA08E0" w:rsidRDefault="007B7512">
            <w:pPr>
              <w:spacing w:line="240" w:lineRule="exact"/>
              <w:jc w:val="left"/>
              <w:rPr>
                <w:szCs w:val="21"/>
              </w:rPr>
            </w:pPr>
            <w:r>
              <w:rPr>
                <w:szCs w:val="21"/>
              </w:rPr>
              <w:t>审查</w:t>
            </w:r>
            <w:r>
              <w:rPr>
                <w:rFonts w:ascii="宋体" w:hAnsi="宋体" w:cs="宋体" w:hint="eastAsia"/>
                <w:szCs w:val="21"/>
              </w:rPr>
              <w:t>①</w:t>
            </w:r>
            <w:r>
              <w:rPr>
                <w:szCs w:val="21"/>
              </w:rPr>
              <w:t>或</w:t>
            </w:r>
            <w:r>
              <w:rPr>
                <w:rFonts w:ascii="宋体" w:hAnsi="宋体" w:cs="宋体" w:hint="eastAsia"/>
                <w:szCs w:val="21"/>
              </w:rPr>
              <w:t>②</w:t>
            </w:r>
            <w:r>
              <w:rPr>
                <w:szCs w:val="21"/>
              </w:rPr>
              <w:t>，满足其一，即为符合要求。</w:t>
            </w:r>
          </w:p>
        </w:tc>
      </w:tr>
      <w:tr w:rsidR="00EA08E0" w14:paraId="332DCCCF" w14:textId="77777777">
        <w:tc>
          <w:tcPr>
            <w:tcW w:w="846" w:type="dxa"/>
            <w:vMerge/>
            <w:vAlign w:val="center"/>
          </w:tcPr>
          <w:p w14:paraId="007409C7" w14:textId="77777777" w:rsidR="00EA08E0" w:rsidRDefault="00EA08E0">
            <w:pPr>
              <w:spacing w:line="240" w:lineRule="exact"/>
              <w:rPr>
                <w:szCs w:val="21"/>
                <w:lang w:val="zh-CN"/>
              </w:rPr>
            </w:pPr>
          </w:p>
        </w:tc>
        <w:tc>
          <w:tcPr>
            <w:tcW w:w="1843" w:type="dxa"/>
            <w:vAlign w:val="center"/>
          </w:tcPr>
          <w:p w14:paraId="7EA7CF69" w14:textId="77777777" w:rsidR="00EA08E0" w:rsidRDefault="007B7512">
            <w:pPr>
              <w:spacing w:line="240" w:lineRule="exact"/>
              <w:jc w:val="left"/>
              <w:rPr>
                <w:szCs w:val="21"/>
              </w:rPr>
            </w:pPr>
            <w:r>
              <w:rPr>
                <w:szCs w:val="21"/>
                <w:lang w:val="zh-CN"/>
              </w:rPr>
              <w:t>（</w:t>
            </w:r>
            <w:r>
              <w:rPr>
                <w:szCs w:val="21"/>
                <w:lang w:val="zh-CN"/>
              </w:rPr>
              <w:t>4</w:t>
            </w:r>
            <w:r>
              <w:rPr>
                <w:szCs w:val="21"/>
                <w:lang w:val="zh-CN"/>
              </w:rPr>
              <w:t>）有依法缴纳税收和社会保障金的良好记录</w:t>
            </w:r>
          </w:p>
        </w:tc>
        <w:tc>
          <w:tcPr>
            <w:tcW w:w="6242" w:type="dxa"/>
          </w:tcPr>
          <w:p w14:paraId="06CCF13A" w14:textId="77777777" w:rsidR="00EA08E0" w:rsidRDefault="007B7512">
            <w:pPr>
              <w:spacing w:line="240" w:lineRule="exact"/>
              <w:jc w:val="left"/>
              <w:rPr>
                <w:szCs w:val="21"/>
              </w:rPr>
            </w:pPr>
            <w:r>
              <w:rPr>
                <w:rFonts w:ascii="宋体" w:hAnsi="宋体" w:cs="宋体" w:hint="eastAsia"/>
                <w:szCs w:val="21"/>
              </w:rPr>
              <w:t>①</w:t>
            </w:r>
            <w:r>
              <w:rPr>
                <w:szCs w:val="21"/>
              </w:rPr>
              <w:t>审查</w:t>
            </w:r>
            <w:r>
              <w:rPr>
                <w:rFonts w:hint="eastAsia"/>
                <w:szCs w:val="21"/>
              </w:rPr>
              <w:t>响应</w:t>
            </w:r>
            <w:r>
              <w:rPr>
                <w:szCs w:val="21"/>
              </w:rPr>
              <w:t>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依法缴纳税费证明复印件加盖供应商</w:t>
            </w:r>
            <w:r>
              <w:rPr>
                <w:rFonts w:hint="eastAsia"/>
                <w:szCs w:val="21"/>
              </w:rPr>
              <w:t>电子签章</w:t>
            </w:r>
            <w:r>
              <w:rPr>
                <w:szCs w:val="21"/>
              </w:rPr>
              <w:t>。</w:t>
            </w:r>
          </w:p>
          <w:p w14:paraId="7F4EE34E" w14:textId="77777777" w:rsidR="00EA08E0" w:rsidRDefault="007B7512">
            <w:pPr>
              <w:spacing w:line="240" w:lineRule="exact"/>
              <w:jc w:val="left"/>
              <w:rPr>
                <w:szCs w:val="21"/>
              </w:rPr>
            </w:pPr>
            <w:r>
              <w:rPr>
                <w:rFonts w:ascii="宋体" w:hAnsi="宋体" w:cs="宋体" w:hint="eastAsia"/>
                <w:szCs w:val="21"/>
              </w:rPr>
              <w:t>②</w:t>
            </w:r>
            <w:r>
              <w:rPr>
                <w:szCs w:val="21"/>
              </w:rPr>
              <w:t>审查</w:t>
            </w:r>
            <w:r>
              <w:rPr>
                <w:rFonts w:hint="eastAsia"/>
                <w:szCs w:val="21"/>
              </w:rPr>
              <w:t>响应</w:t>
            </w:r>
            <w:r>
              <w:rPr>
                <w:szCs w:val="21"/>
              </w:rPr>
              <w:t>截止时间前</w:t>
            </w:r>
            <w:r>
              <w:rPr>
                <w:szCs w:val="21"/>
              </w:rPr>
              <w:t>6</w:t>
            </w:r>
            <w:r>
              <w:rPr>
                <w:szCs w:val="21"/>
              </w:rPr>
              <w:t>个月内，</w:t>
            </w:r>
            <w:r>
              <w:rPr>
                <w:rFonts w:hint="eastAsia"/>
              </w:rPr>
              <w:t>供应商</w:t>
            </w:r>
            <w:r>
              <w:t>任意</w:t>
            </w:r>
            <w:r>
              <w:rPr>
                <w:rFonts w:hint="eastAsia"/>
              </w:rPr>
              <w:t>1</w:t>
            </w:r>
            <w:r>
              <w:rPr>
                <w:rFonts w:hint="eastAsia"/>
              </w:rPr>
              <w:t>个月</w:t>
            </w:r>
            <w:r>
              <w:rPr>
                <w:szCs w:val="21"/>
              </w:rPr>
              <w:t>的社保缴费证明记录复印件加盖供应商</w:t>
            </w:r>
            <w:r>
              <w:rPr>
                <w:rFonts w:hint="eastAsia"/>
                <w:szCs w:val="21"/>
              </w:rPr>
              <w:t>电子签章</w:t>
            </w:r>
            <w:r>
              <w:rPr>
                <w:szCs w:val="21"/>
              </w:rPr>
              <w:t>。</w:t>
            </w:r>
          </w:p>
          <w:p w14:paraId="1073321B" w14:textId="77777777" w:rsidR="00EA08E0" w:rsidRDefault="007B7512">
            <w:pPr>
              <w:spacing w:line="240" w:lineRule="exact"/>
              <w:jc w:val="left"/>
              <w:rPr>
                <w:szCs w:val="21"/>
              </w:rPr>
            </w:pPr>
            <w:r>
              <w:rPr>
                <w:szCs w:val="21"/>
              </w:rPr>
              <w:t>供应商成立不足</w:t>
            </w:r>
            <w:r>
              <w:rPr>
                <w:rFonts w:hint="eastAsia"/>
                <w:szCs w:val="21"/>
              </w:rPr>
              <w:t>1</w:t>
            </w:r>
            <w:r>
              <w:rPr>
                <w:rFonts w:hint="eastAsia"/>
                <w:szCs w:val="21"/>
              </w:rPr>
              <w:t>个月的，无须提供</w:t>
            </w:r>
            <w:r>
              <w:rPr>
                <w:szCs w:val="21"/>
              </w:rPr>
              <w:t>缴纳税费证明及社保缴费证明加盖供应商电子签章</w:t>
            </w:r>
            <w:r>
              <w:rPr>
                <w:rFonts w:hint="eastAsia"/>
                <w:szCs w:val="21"/>
              </w:rPr>
              <w:t>。</w:t>
            </w:r>
          </w:p>
          <w:p w14:paraId="2E55F892" w14:textId="77777777" w:rsidR="00EA08E0" w:rsidRDefault="007B7512">
            <w:pPr>
              <w:spacing w:line="240" w:lineRule="exact"/>
              <w:jc w:val="left"/>
              <w:rPr>
                <w:szCs w:val="21"/>
              </w:rPr>
            </w:pPr>
            <w:r>
              <w:rPr>
                <w:szCs w:val="21"/>
              </w:rPr>
              <w:t>依法免税或不需要缴纳社会保障资金的供应商，须提供相应文件证明其依法免税或不需要缴纳社会保障资金。</w:t>
            </w:r>
          </w:p>
        </w:tc>
      </w:tr>
      <w:tr w:rsidR="00EA08E0" w14:paraId="2451DA81" w14:textId="77777777">
        <w:tc>
          <w:tcPr>
            <w:tcW w:w="846" w:type="dxa"/>
            <w:vMerge/>
            <w:vAlign w:val="center"/>
          </w:tcPr>
          <w:p w14:paraId="7F16FDE2" w14:textId="77777777" w:rsidR="00EA08E0" w:rsidRDefault="00EA08E0">
            <w:pPr>
              <w:spacing w:line="240" w:lineRule="exact"/>
              <w:rPr>
                <w:szCs w:val="21"/>
                <w:lang w:val="zh-CN"/>
              </w:rPr>
            </w:pPr>
          </w:p>
        </w:tc>
        <w:tc>
          <w:tcPr>
            <w:tcW w:w="1843" w:type="dxa"/>
            <w:vAlign w:val="center"/>
          </w:tcPr>
          <w:p w14:paraId="3016BB64" w14:textId="77777777" w:rsidR="00EA08E0" w:rsidRDefault="007B7512">
            <w:pPr>
              <w:spacing w:line="240" w:lineRule="exact"/>
              <w:jc w:val="left"/>
              <w:rPr>
                <w:szCs w:val="21"/>
              </w:rPr>
            </w:pPr>
            <w:r>
              <w:rPr>
                <w:szCs w:val="21"/>
              </w:rPr>
              <w:t>（</w:t>
            </w:r>
            <w:r>
              <w:rPr>
                <w:szCs w:val="21"/>
              </w:rPr>
              <w:t>5</w:t>
            </w:r>
            <w:r>
              <w:rPr>
                <w:szCs w:val="21"/>
              </w:rPr>
              <w:t>）参加政府采购活动前三年内，在经营活动中没有重大违法记录</w:t>
            </w:r>
          </w:p>
        </w:tc>
        <w:tc>
          <w:tcPr>
            <w:tcW w:w="6242" w:type="dxa"/>
            <w:vAlign w:val="center"/>
          </w:tcPr>
          <w:p w14:paraId="731FC191" w14:textId="77777777" w:rsidR="00EA08E0" w:rsidRDefault="007B7512">
            <w:pPr>
              <w:spacing w:line="240" w:lineRule="exact"/>
              <w:jc w:val="left"/>
              <w:rPr>
                <w:szCs w:val="21"/>
              </w:rPr>
            </w:pPr>
            <w:r>
              <w:rPr>
                <w:szCs w:val="21"/>
              </w:rPr>
              <w:t>审查无重大违法记录声明。须提供，格式见第六章</w:t>
            </w:r>
            <w:r>
              <w:rPr>
                <w:rFonts w:hint="eastAsia"/>
                <w:szCs w:val="21"/>
              </w:rPr>
              <w:t>响应</w:t>
            </w:r>
            <w:r>
              <w:rPr>
                <w:szCs w:val="21"/>
              </w:rPr>
              <w:t>文件格式</w:t>
            </w:r>
            <w:r>
              <w:rPr>
                <w:szCs w:val="21"/>
              </w:rPr>
              <w:t>“</w:t>
            </w:r>
            <w:r>
              <w:rPr>
                <w:rFonts w:hint="eastAsia"/>
                <w:szCs w:val="21"/>
              </w:rPr>
              <w:t>响应</w:t>
            </w:r>
            <w:r>
              <w:rPr>
                <w:szCs w:val="21"/>
              </w:rPr>
              <w:t>声明书</w:t>
            </w:r>
            <w:r>
              <w:rPr>
                <w:szCs w:val="21"/>
              </w:rPr>
              <w:t>”</w:t>
            </w:r>
            <w:r>
              <w:rPr>
                <w:szCs w:val="21"/>
              </w:rPr>
              <w:t>。</w:t>
            </w:r>
            <w:r>
              <w:rPr>
                <w:szCs w:val="21"/>
              </w:rPr>
              <w:t xml:space="preserve"> </w:t>
            </w:r>
          </w:p>
        </w:tc>
      </w:tr>
      <w:tr w:rsidR="00EA08E0" w14:paraId="283CE674" w14:textId="77777777">
        <w:tc>
          <w:tcPr>
            <w:tcW w:w="846" w:type="dxa"/>
            <w:vMerge/>
            <w:vAlign w:val="center"/>
          </w:tcPr>
          <w:p w14:paraId="73384008" w14:textId="77777777" w:rsidR="00EA08E0" w:rsidRDefault="00EA08E0">
            <w:pPr>
              <w:spacing w:line="240" w:lineRule="exact"/>
              <w:rPr>
                <w:szCs w:val="21"/>
                <w:lang w:val="zh-CN"/>
              </w:rPr>
            </w:pPr>
          </w:p>
        </w:tc>
        <w:tc>
          <w:tcPr>
            <w:tcW w:w="1843" w:type="dxa"/>
            <w:vAlign w:val="center"/>
          </w:tcPr>
          <w:p w14:paraId="4FFD6373" w14:textId="77777777" w:rsidR="00EA08E0" w:rsidRDefault="007B7512">
            <w:pPr>
              <w:spacing w:line="240" w:lineRule="exact"/>
              <w:jc w:val="left"/>
              <w:rPr>
                <w:szCs w:val="21"/>
              </w:rPr>
            </w:pPr>
            <w:r>
              <w:rPr>
                <w:szCs w:val="21"/>
              </w:rPr>
              <w:t>（</w:t>
            </w:r>
            <w:r>
              <w:rPr>
                <w:szCs w:val="21"/>
              </w:rPr>
              <w:t>6</w:t>
            </w:r>
            <w:r>
              <w:rPr>
                <w:szCs w:val="21"/>
              </w:rPr>
              <w:t>）具备法律、行政法规规定的其他要求</w:t>
            </w:r>
          </w:p>
        </w:tc>
        <w:tc>
          <w:tcPr>
            <w:tcW w:w="6242" w:type="dxa"/>
            <w:vAlign w:val="center"/>
          </w:tcPr>
          <w:p w14:paraId="46DD0606" w14:textId="77777777" w:rsidR="00EA08E0" w:rsidRDefault="007B7512">
            <w:pPr>
              <w:spacing w:line="240" w:lineRule="exact"/>
              <w:jc w:val="left"/>
              <w:rPr>
                <w:szCs w:val="21"/>
              </w:rPr>
            </w:pPr>
            <w:r>
              <w:rPr>
                <w:szCs w:val="21"/>
              </w:rPr>
              <w:t>无。</w:t>
            </w:r>
          </w:p>
        </w:tc>
      </w:tr>
      <w:tr w:rsidR="00EA08E0" w14:paraId="1B81AB84" w14:textId="77777777">
        <w:tc>
          <w:tcPr>
            <w:tcW w:w="846" w:type="dxa"/>
            <w:vAlign w:val="center"/>
          </w:tcPr>
          <w:p w14:paraId="4361B48D" w14:textId="77777777" w:rsidR="00EA08E0" w:rsidRDefault="007B7512">
            <w:pPr>
              <w:spacing w:line="240" w:lineRule="exact"/>
              <w:rPr>
                <w:szCs w:val="21"/>
                <w:lang w:val="zh-CN"/>
              </w:rPr>
            </w:pPr>
            <w:r>
              <w:rPr>
                <w:rFonts w:hint="eastAsia"/>
                <w:kern w:val="0"/>
                <w:szCs w:val="21"/>
              </w:rPr>
              <w:t>采购政策</w:t>
            </w:r>
          </w:p>
        </w:tc>
        <w:tc>
          <w:tcPr>
            <w:tcW w:w="1843" w:type="dxa"/>
            <w:vAlign w:val="center"/>
          </w:tcPr>
          <w:p w14:paraId="165858D8" w14:textId="77777777" w:rsidR="00EA08E0" w:rsidRDefault="007B7512">
            <w:pPr>
              <w:spacing w:line="240" w:lineRule="exact"/>
              <w:jc w:val="left"/>
              <w:rPr>
                <w:szCs w:val="21"/>
              </w:rPr>
            </w:pPr>
            <w:r>
              <w:rPr>
                <w:rFonts w:hint="eastAsia"/>
                <w:szCs w:val="21"/>
              </w:rPr>
              <w:t>落实政府采购政策需满足的资格要求</w:t>
            </w:r>
          </w:p>
        </w:tc>
        <w:tc>
          <w:tcPr>
            <w:tcW w:w="6242" w:type="dxa"/>
            <w:vAlign w:val="center"/>
          </w:tcPr>
          <w:p w14:paraId="56552538" w14:textId="77777777" w:rsidR="00EA08E0" w:rsidRDefault="007B7512">
            <w:pPr>
              <w:spacing w:line="240" w:lineRule="exact"/>
              <w:rPr>
                <w:szCs w:val="21"/>
              </w:rPr>
            </w:pPr>
            <w:r>
              <w:rPr>
                <w:rFonts w:hint="eastAsia"/>
                <w:szCs w:val="21"/>
              </w:rPr>
              <w:t>本项目专门面向中小微企业采购</w:t>
            </w:r>
            <w:r>
              <w:rPr>
                <w:szCs w:val="21"/>
              </w:rPr>
              <w:t>。</w:t>
            </w:r>
          </w:p>
        </w:tc>
      </w:tr>
      <w:tr w:rsidR="00EA08E0" w14:paraId="634703FC" w14:textId="77777777">
        <w:trPr>
          <w:trHeight w:val="527"/>
        </w:trPr>
        <w:tc>
          <w:tcPr>
            <w:tcW w:w="846" w:type="dxa"/>
            <w:vMerge w:val="restart"/>
            <w:vAlign w:val="center"/>
          </w:tcPr>
          <w:p w14:paraId="589D9615" w14:textId="77777777" w:rsidR="00EA08E0" w:rsidRDefault="007B7512">
            <w:pPr>
              <w:spacing w:line="240" w:lineRule="exact"/>
              <w:rPr>
                <w:szCs w:val="21"/>
              </w:rPr>
            </w:pPr>
            <w:r>
              <w:rPr>
                <w:szCs w:val="21"/>
                <w:lang w:val="zh-CN"/>
              </w:rPr>
              <w:t>供应商应符合的</w:t>
            </w:r>
            <w:r>
              <w:rPr>
                <w:szCs w:val="21"/>
              </w:rPr>
              <w:t>特定资格</w:t>
            </w:r>
            <w:r>
              <w:rPr>
                <w:rFonts w:hint="eastAsia"/>
                <w:szCs w:val="21"/>
              </w:rPr>
              <w:t>要求</w:t>
            </w:r>
          </w:p>
        </w:tc>
        <w:tc>
          <w:tcPr>
            <w:tcW w:w="1843" w:type="dxa"/>
            <w:vAlign w:val="center"/>
          </w:tcPr>
          <w:p w14:paraId="30938723" w14:textId="77777777" w:rsidR="00EA08E0" w:rsidRDefault="007B7512">
            <w:pPr>
              <w:spacing w:line="240" w:lineRule="exact"/>
              <w:jc w:val="left"/>
              <w:rPr>
                <w:szCs w:val="21"/>
              </w:rPr>
            </w:pPr>
            <w:r>
              <w:rPr>
                <w:szCs w:val="21"/>
              </w:rPr>
              <w:t>（</w:t>
            </w:r>
            <w:r>
              <w:rPr>
                <w:szCs w:val="21"/>
              </w:rPr>
              <w:t>1</w:t>
            </w:r>
            <w:r>
              <w:rPr>
                <w:szCs w:val="21"/>
              </w:rPr>
              <w:t>）资质</w:t>
            </w:r>
            <w:r>
              <w:rPr>
                <w:rFonts w:hint="eastAsia"/>
                <w:szCs w:val="21"/>
              </w:rPr>
              <w:t>要求</w:t>
            </w:r>
          </w:p>
        </w:tc>
        <w:tc>
          <w:tcPr>
            <w:tcW w:w="6242" w:type="dxa"/>
            <w:vAlign w:val="center"/>
          </w:tcPr>
          <w:p w14:paraId="26B40596" w14:textId="77777777" w:rsidR="00EA08E0" w:rsidRDefault="007B7512">
            <w:pPr>
              <w:spacing w:line="240" w:lineRule="exact"/>
              <w:jc w:val="left"/>
              <w:rPr>
                <w:szCs w:val="21"/>
              </w:rPr>
            </w:pPr>
            <w:r>
              <w:rPr>
                <w:szCs w:val="21"/>
              </w:rPr>
              <w:t>须符合</w:t>
            </w:r>
            <w:r>
              <w:rPr>
                <w:rFonts w:hint="eastAsia"/>
                <w:szCs w:val="21"/>
              </w:rPr>
              <w:t>“磋商公告”</w:t>
            </w:r>
            <w:r>
              <w:rPr>
                <w:szCs w:val="21"/>
              </w:rPr>
              <w:t>的要求</w:t>
            </w:r>
          </w:p>
        </w:tc>
      </w:tr>
      <w:tr w:rsidR="00EA08E0" w14:paraId="14F89CE4" w14:textId="77777777">
        <w:trPr>
          <w:trHeight w:val="577"/>
        </w:trPr>
        <w:tc>
          <w:tcPr>
            <w:tcW w:w="846" w:type="dxa"/>
            <w:vMerge/>
            <w:vAlign w:val="center"/>
          </w:tcPr>
          <w:p w14:paraId="3670D91A" w14:textId="77777777" w:rsidR="00EA08E0" w:rsidRDefault="00EA08E0">
            <w:pPr>
              <w:spacing w:line="240" w:lineRule="exact"/>
              <w:rPr>
                <w:szCs w:val="21"/>
              </w:rPr>
            </w:pPr>
          </w:p>
        </w:tc>
        <w:tc>
          <w:tcPr>
            <w:tcW w:w="1843" w:type="dxa"/>
            <w:vAlign w:val="center"/>
          </w:tcPr>
          <w:p w14:paraId="22458C45" w14:textId="77777777" w:rsidR="00EA08E0" w:rsidRDefault="007B7512">
            <w:pPr>
              <w:spacing w:line="240" w:lineRule="exact"/>
              <w:jc w:val="left"/>
              <w:rPr>
                <w:szCs w:val="21"/>
              </w:rPr>
            </w:pPr>
            <w:r>
              <w:rPr>
                <w:szCs w:val="21"/>
              </w:rPr>
              <w:t>（</w:t>
            </w:r>
            <w:r>
              <w:rPr>
                <w:szCs w:val="21"/>
              </w:rPr>
              <w:t>2</w:t>
            </w:r>
            <w:r>
              <w:rPr>
                <w:szCs w:val="21"/>
              </w:rPr>
              <w:t>）业绩要求</w:t>
            </w:r>
          </w:p>
        </w:tc>
        <w:tc>
          <w:tcPr>
            <w:tcW w:w="6242" w:type="dxa"/>
            <w:vAlign w:val="center"/>
          </w:tcPr>
          <w:p w14:paraId="6122F407" w14:textId="77777777" w:rsidR="00EA08E0" w:rsidRDefault="007B7512">
            <w:pPr>
              <w:spacing w:line="240" w:lineRule="exact"/>
              <w:jc w:val="left"/>
              <w:rPr>
                <w:szCs w:val="21"/>
              </w:rPr>
            </w:pPr>
            <w:r>
              <w:rPr>
                <w:szCs w:val="21"/>
              </w:rPr>
              <w:t>须符合</w:t>
            </w:r>
            <w:r>
              <w:rPr>
                <w:rFonts w:hint="eastAsia"/>
                <w:szCs w:val="21"/>
              </w:rPr>
              <w:t>“磋商公告”</w:t>
            </w:r>
            <w:r>
              <w:rPr>
                <w:szCs w:val="21"/>
              </w:rPr>
              <w:t>的要求</w:t>
            </w:r>
          </w:p>
        </w:tc>
      </w:tr>
      <w:tr w:rsidR="00EA08E0" w14:paraId="185A97A0" w14:textId="77777777">
        <w:tc>
          <w:tcPr>
            <w:tcW w:w="846" w:type="dxa"/>
            <w:vMerge/>
            <w:vAlign w:val="center"/>
          </w:tcPr>
          <w:p w14:paraId="20A7A355" w14:textId="77777777" w:rsidR="00EA08E0" w:rsidRDefault="00EA08E0">
            <w:pPr>
              <w:spacing w:line="240" w:lineRule="exact"/>
              <w:jc w:val="left"/>
              <w:rPr>
                <w:szCs w:val="21"/>
              </w:rPr>
            </w:pPr>
          </w:p>
        </w:tc>
        <w:tc>
          <w:tcPr>
            <w:tcW w:w="1843" w:type="dxa"/>
            <w:vAlign w:val="center"/>
          </w:tcPr>
          <w:p w14:paraId="5A31B8D0" w14:textId="77777777" w:rsidR="00EA08E0" w:rsidRDefault="007B7512">
            <w:pPr>
              <w:spacing w:line="240" w:lineRule="exact"/>
              <w:jc w:val="left"/>
              <w:rPr>
                <w:szCs w:val="21"/>
              </w:rPr>
            </w:pPr>
            <w:r>
              <w:rPr>
                <w:rFonts w:hint="eastAsia"/>
                <w:szCs w:val="21"/>
              </w:rPr>
              <w:t>（</w:t>
            </w:r>
            <w:r>
              <w:rPr>
                <w:szCs w:val="21"/>
              </w:rPr>
              <w:t>3</w:t>
            </w:r>
            <w:r>
              <w:rPr>
                <w:rFonts w:hint="eastAsia"/>
                <w:szCs w:val="21"/>
              </w:rPr>
              <w:t>）供应商不得参加响应的情形</w:t>
            </w:r>
          </w:p>
        </w:tc>
        <w:tc>
          <w:tcPr>
            <w:tcW w:w="6242" w:type="dxa"/>
            <w:vAlign w:val="center"/>
          </w:tcPr>
          <w:p w14:paraId="408BE199" w14:textId="77777777" w:rsidR="00EA08E0" w:rsidRDefault="007B7512">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515A82D9" w14:textId="77777777" w:rsidR="00EA08E0" w:rsidRDefault="007B7512">
            <w:pPr>
              <w:spacing w:line="240" w:lineRule="exact"/>
              <w:jc w:val="left"/>
              <w:rPr>
                <w:szCs w:val="21"/>
              </w:rPr>
            </w:pPr>
            <w:r>
              <w:rPr>
                <w:szCs w:val="21"/>
              </w:rPr>
              <w:t>须提供，格式见第六章</w:t>
            </w:r>
            <w:r>
              <w:rPr>
                <w:rFonts w:hint="eastAsia"/>
                <w:szCs w:val="21"/>
              </w:rPr>
              <w:t>响应</w:t>
            </w:r>
            <w:r>
              <w:rPr>
                <w:szCs w:val="21"/>
              </w:rPr>
              <w:t>文件格式</w:t>
            </w:r>
            <w:r>
              <w:rPr>
                <w:szCs w:val="21"/>
              </w:rPr>
              <w:t>“</w:t>
            </w:r>
            <w:r>
              <w:rPr>
                <w:rFonts w:hint="eastAsia"/>
                <w:szCs w:val="21"/>
              </w:rPr>
              <w:t>供应商直接控股股东、管理关系信息表</w:t>
            </w:r>
            <w:r>
              <w:rPr>
                <w:szCs w:val="21"/>
              </w:rPr>
              <w:t>”</w:t>
            </w:r>
            <w:r>
              <w:rPr>
                <w:szCs w:val="21"/>
              </w:rPr>
              <w:t>。</w:t>
            </w:r>
          </w:p>
        </w:tc>
      </w:tr>
      <w:tr w:rsidR="00EA08E0" w14:paraId="246C5FF5" w14:textId="77777777">
        <w:tc>
          <w:tcPr>
            <w:tcW w:w="846" w:type="dxa"/>
            <w:vMerge/>
            <w:vAlign w:val="center"/>
          </w:tcPr>
          <w:p w14:paraId="667791F7" w14:textId="77777777" w:rsidR="00EA08E0" w:rsidRDefault="00EA08E0">
            <w:pPr>
              <w:spacing w:line="240" w:lineRule="exact"/>
              <w:jc w:val="left"/>
              <w:rPr>
                <w:kern w:val="0"/>
                <w:szCs w:val="21"/>
              </w:rPr>
            </w:pPr>
          </w:p>
        </w:tc>
        <w:tc>
          <w:tcPr>
            <w:tcW w:w="1843" w:type="dxa"/>
            <w:vAlign w:val="center"/>
          </w:tcPr>
          <w:p w14:paraId="14279D74" w14:textId="77777777" w:rsidR="00EA08E0" w:rsidRDefault="007B7512">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4ED0341F" w14:textId="77777777" w:rsidR="00EA08E0" w:rsidRDefault="007B7512">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rsidR="00EA08E0" w14:paraId="4290374C" w14:textId="77777777">
        <w:tc>
          <w:tcPr>
            <w:tcW w:w="846" w:type="dxa"/>
            <w:vMerge/>
            <w:vAlign w:val="center"/>
          </w:tcPr>
          <w:p w14:paraId="6CA9F38C" w14:textId="77777777" w:rsidR="00EA08E0" w:rsidRDefault="00EA08E0">
            <w:pPr>
              <w:spacing w:line="240" w:lineRule="exact"/>
              <w:jc w:val="left"/>
              <w:rPr>
                <w:kern w:val="0"/>
                <w:szCs w:val="21"/>
              </w:rPr>
            </w:pPr>
          </w:p>
        </w:tc>
        <w:tc>
          <w:tcPr>
            <w:tcW w:w="1843" w:type="dxa"/>
            <w:vAlign w:val="center"/>
          </w:tcPr>
          <w:p w14:paraId="4EF12EE1" w14:textId="77777777" w:rsidR="00EA08E0" w:rsidRDefault="007B7512">
            <w:pPr>
              <w:spacing w:line="240" w:lineRule="exact"/>
              <w:jc w:val="left"/>
              <w:rPr>
                <w:szCs w:val="21"/>
              </w:rPr>
            </w:pPr>
            <w:r>
              <w:rPr>
                <w:rFonts w:hint="eastAsia"/>
                <w:szCs w:val="21"/>
              </w:rPr>
              <w:t>（</w:t>
            </w:r>
            <w:r>
              <w:rPr>
                <w:rFonts w:hint="eastAsia"/>
                <w:szCs w:val="21"/>
              </w:rPr>
              <w:t>5</w:t>
            </w:r>
            <w:r>
              <w:rPr>
                <w:rFonts w:hint="eastAsia"/>
                <w:szCs w:val="21"/>
              </w:rPr>
              <w:t>）分公司</w:t>
            </w:r>
          </w:p>
        </w:tc>
        <w:tc>
          <w:tcPr>
            <w:tcW w:w="6242" w:type="dxa"/>
            <w:vAlign w:val="center"/>
          </w:tcPr>
          <w:p w14:paraId="15A052AB" w14:textId="77777777" w:rsidR="00EA08E0" w:rsidRDefault="007B7512">
            <w:pPr>
              <w:spacing w:line="240" w:lineRule="exact"/>
              <w:rPr>
                <w:szCs w:val="21"/>
              </w:rPr>
            </w:pPr>
            <w:r>
              <w:rPr>
                <w:rFonts w:hint="eastAsia"/>
                <w:szCs w:val="21"/>
              </w:rPr>
              <w:t>允许分公司参与响应的，供应商须提供总公司出具的授权其参与本项目的授权文件或制度。</w:t>
            </w:r>
          </w:p>
        </w:tc>
      </w:tr>
      <w:tr w:rsidR="00EA08E0" w14:paraId="2D05972D" w14:textId="77777777">
        <w:trPr>
          <w:trHeight w:val="490"/>
        </w:trPr>
        <w:tc>
          <w:tcPr>
            <w:tcW w:w="846" w:type="dxa"/>
            <w:vMerge/>
            <w:vAlign w:val="center"/>
          </w:tcPr>
          <w:p w14:paraId="31A63BE5" w14:textId="77777777" w:rsidR="00EA08E0" w:rsidRDefault="00EA08E0">
            <w:pPr>
              <w:spacing w:line="240" w:lineRule="exact"/>
              <w:jc w:val="left"/>
              <w:rPr>
                <w:kern w:val="0"/>
                <w:szCs w:val="21"/>
              </w:rPr>
            </w:pPr>
          </w:p>
        </w:tc>
        <w:tc>
          <w:tcPr>
            <w:tcW w:w="1843" w:type="dxa"/>
            <w:vAlign w:val="center"/>
          </w:tcPr>
          <w:p w14:paraId="51549F80" w14:textId="77777777" w:rsidR="00EA08E0" w:rsidRDefault="007B7512">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3677CD23" w14:textId="77777777" w:rsidR="00EA08E0" w:rsidRDefault="007B7512">
            <w:pPr>
              <w:spacing w:line="240" w:lineRule="exact"/>
              <w:rPr>
                <w:szCs w:val="21"/>
                <w:lang w:val="zh-CN"/>
              </w:rPr>
            </w:pPr>
            <w:r>
              <w:rPr>
                <w:szCs w:val="21"/>
              </w:rPr>
              <w:t>须符合</w:t>
            </w:r>
            <w:r>
              <w:rPr>
                <w:rFonts w:hint="eastAsia"/>
                <w:szCs w:val="21"/>
              </w:rPr>
              <w:t>“磋商公告”</w:t>
            </w:r>
            <w:r>
              <w:rPr>
                <w:szCs w:val="21"/>
              </w:rPr>
              <w:t>的要求</w:t>
            </w:r>
          </w:p>
        </w:tc>
      </w:tr>
      <w:tr w:rsidR="00EA08E0" w14:paraId="594F5E60" w14:textId="77777777">
        <w:trPr>
          <w:trHeight w:val="554"/>
        </w:trPr>
        <w:tc>
          <w:tcPr>
            <w:tcW w:w="846" w:type="dxa"/>
            <w:vMerge/>
            <w:vAlign w:val="center"/>
          </w:tcPr>
          <w:p w14:paraId="4A855C8F" w14:textId="77777777" w:rsidR="00EA08E0" w:rsidRDefault="00EA08E0">
            <w:pPr>
              <w:spacing w:line="240" w:lineRule="exact"/>
              <w:jc w:val="left"/>
              <w:rPr>
                <w:kern w:val="0"/>
                <w:szCs w:val="21"/>
              </w:rPr>
            </w:pPr>
          </w:p>
        </w:tc>
        <w:tc>
          <w:tcPr>
            <w:tcW w:w="1843" w:type="dxa"/>
            <w:vAlign w:val="center"/>
          </w:tcPr>
          <w:p w14:paraId="793CB12A" w14:textId="77777777" w:rsidR="00EA08E0" w:rsidRDefault="007B7512">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28658295" w14:textId="77777777" w:rsidR="00EA08E0" w:rsidRDefault="007B7512">
            <w:pPr>
              <w:spacing w:line="240" w:lineRule="exact"/>
              <w:rPr>
                <w:szCs w:val="21"/>
              </w:rPr>
            </w:pPr>
            <w:r>
              <w:rPr>
                <w:rFonts w:hint="eastAsia"/>
                <w:szCs w:val="21"/>
              </w:rPr>
              <w:t>本项目接受联合体投标</w:t>
            </w:r>
          </w:p>
        </w:tc>
      </w:tr>
      <w:tr w:rsidR="00EA08E0" w14:paraId="679148EF" w14:textId="77777777">
        <w:trPr>
          <w:trHeight w:val="561"/>
        </w:trPr>
        <w:tc>
          <w:tcPr>
            <w:tcW w:w="846" w:type="dxa"/>
            <w:vMerge/>
            <w:vAlign w:val="center"/>
          </w:tcPr>
          <w:p w14:paraId="54E47751" w14:textId="77777777" w:rsidR="00EA08E0" w:rsidRDefault="00EA08E0">
            <w:pPr>
              <w:spacing w:line="240" w:lineRule="exact"/>
              <w:jc w:val="left"/>
              <w:rPr>
                <w:kern w:val="0"/>
                <w:szCs w:val="21"/>
              </w:rPr>
            </w:pPr>
          </w:p>
        </w:tc>
        <w:tc>
          <w:tcPr>
            <w:tcW w:w="1843" w:type="dxa"/>
            <w:vAlign w:val="center"/>
          </w:tcPr>
          <w:p w14:paraId="5BC25496" w14:textId="77777777" w:rsidR="00EA08E0" w:rsidRDefault="007B7512">
            <w:pPr>
              <w:spacing w:line="240" w:lineRule="exact"/>
              <w:jc w:val="left"/>
              <w:rPr>
                <w:szCs w:val="21"/>
              </w:rPr>
            </w:pPr>
            <w:r>
              <w:rPr>
                <w:rFonts w:hint="eastAsia"/>
                <w:szCs w:val="21"/>
              </w:rPr>
              <w:t>（</w:t>
            </w:r>
            <w:r>
              <w:rPr>
                <w:szCs w:val="21"/>
              </w:rPr>
              <w:t>8</w:t>
            </w:r>
            <w:r>
              <w:rPr>
                <w:rFonts w:hint="eastAsia"/>
                <w:szCs w:val="21"/>
              </w:rPr>
              <w:t>）其他要求</w:t>
            </w:r>
          </w:p>
        </w:tc>
        <w:tc>
          <w:tcPr>
            <w:tcW w:w="6242" w:type="dxa"/>
            <w:vAlign w:val="center"/>
          </w:tcPr>
          <w:p w14:paraId="4933E97D" w14:textId="77777777" w:rsidR="00EA08E0" w:rsidRDefault="007B7512">
            <w:pPr>
              <w:spacing w:line="312" w:lineRule="auto"/>
              <w:jc w:val="left"/>
              <w:rPr>
                <w:kern w:val="0"/>
                <w:szCs w:val="21"/>
              </w:rPr>
            </w:pPr>
            <w:r>
              <w:rPr>
                <w:rFonts w:hint="eastAsia"/>
                <w:kern w:val="0"/>
                <w:szCs w:val="21"/>
              </w:rPr>
              <w:t>按</w:t>
            </w:r>
            <w:r>
              <w:rPr>
                <w:kern w:val="0"/>
                <w:szCs w:val="21"/>
              </w:rPr>
              <w:t>照</w:t>
            </w:r>
            <w:r>
              <w:rPr>
                <w:rFonts w:hint="eastAsia"/>
                <w:kern w:val="0"/>
                <w:szCs w:val="21"/>
              </w:rPr>
              <w:t>磋商</w:t>
            </w:r>
            <w:r>
              <w:rPr>
                <w:kern w:val="0"/>
                <w:szCs w:val="21"/>
              </w:rPr>
              <w:t>公告规定获得</w:t>
            </w:r>
            <w:r>
              <w:rPr>
                <w:rFonts w:hint="eastAsia"/>
                <w:kern w:val="0"/>
                <w:szCs w:val="21"/>
              </w:rPr>
              <w:t>采购</w:t>
            </w:r>
            <w:r>
              <w:rPr>
                <w:kern w:val="0"/>
                <w:szCs w:val="21"/>
              </w:rPr>
              <w:t>文件。</w:t>
            </w:r>
            <w:r>
              <w:rPr>
                <w:rFonts w:hint="eastAsia"/>
                <w:kern w:val="0"/>
                <w:szCs w:val="21"/>
              </w:rPr>
              <w:t>足额、及时缴纳磋商保证金。</w:t>
            </w:r>
          </w:p>
        </w:tc>
      </w:tr>
    </w:tbl>
    <w:p w14:paraId="4BA7E193" w14:textId="77777777" w:rsidR="00EA08E0" w:rsidRDefault="007B7512">
      <w:pPr>
        <w:spacing w:before="120" w:line="320" w:lineRule="atLeast"/>
        <w:ind w:firstLineChars="196" w:firstLine="413"/>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EA08E0" w14:paraId="4AEB4F11" w14:textId="77777777">
        <w:trPr>
          <w:trHeight w:val="518"/>
        </w:trPr>
        <w:tc>
          <w:tcPr>
            <w:tcW w:w="1512" w:type="dxa"/>
            <w:vAlign w:val="center"/>
          </w:tcPr>
          <w:p w14:paraId="02859BB3" w14:textId="77777777" w:rsidR="00EA08E0" w:rsidRDefault="007B7512">
            <w:pPr>
              <w:spacing w:line="240" w:lineRule="exact"/>
              <w:jc w:val="center"/>
              <w:rPr>
                <w:b/>
                <w:kern w:val="0"/>
                <w:szCs w:val="21"/>
              </w:rPr>
            </w:pPr>
            <w:bookmarkStart w:id="106" w:name="_Hlk48146640"/>
            <w:bookmarkStart w:id="107" w:name="_Hlk20388968"/>
            <w:r>
              <w:rPr>
                <w:rFonts w:hint="eastAsia"/>
                <w:b/>
                <w:kern w:val="0"/>
                <w:szCs w:val="21"/>
              </w:rPr>
              <w:t>审查</w:t>
            </w:r>
            <w:r>
              <w:rPr>
                <w:b/>
                <w:kern w:val="0"/>
                <w:szCs w:val="21"/>
              </w:rPr>
              <w:t>因素</w:t>
            </w:r>
          </w:p>
        </w:tc>
        <w:tc>
          <w:tcPr>
            <w:tcW w:w="2333" w:type="dxa"/>
            <w:vAlign w:val="center"/>
          </w:tcPr>
          <w:p w14:paraId="5AB2C697" w14:textId="77777777" w:rsidR="00EA08E0" w:rsidRDefault="007B7512">
            <w:pPr>
              <w:spacing w:line="240" w:lineRule="exact"/>
              <w:jc w:val="center"/>
              <w:rPr>
                <w:b/>
                <w:kern w:val="0"/>
                <w:szCs w:val="21"/>
              </w:rPr>
            </w:pPr>
            <w:r>
              <w:rPr>
                <w:rFonts w:hint="eastAsia"/>
                <w:b/>
                <w:kern w:val="0"/>
                <w:szCs w:val="21"/>
              </w:rPr>
              <w:t>审查内容</w:t>
            </w:r>
          </w:p>
        </w:tc>
        <w:tc>
          <w:tcPr>
            <w:tcW w:w="5085" w:type="dxa"/>
          </w:tcPr>
          <w:p w14:paraId="17798147" w14:textId="77777777" w:rsidR="00EA08E0" w:rsidRDefault="00EA08E0">
            <w:pPr>
              <w:spacing w:line="240" w:lineRule="exact"/>
              <w:jc w:val="center"/>
              <w:rPr>
                <w:b/>
                <w:kern w:val="0"/>
                <w:szCs w:val="21"/>
              </w:rPr>
            </w:pPr>
          </w:p>
          <w:p w14:paraId="2B6132EC" w14:textId="77777777" w:rsidR="00EA08E0" w:rsidRDefault="007B7512">
            <w:pPr>
              <w:spacing w:line="240" w:lineRule="exact"/>
              <w:jc w:val="center"/>
              <w:rPr>
                <w:b/>
                <w:kern w:val="0"/>
                <w:szCs w:val="21"/>
              </w:rPr>
            </w:pPr>
            <w:r>
              <w:rPr>
                <w:rFonts w:hint="eastAsia"/>
                <w:b/>
                <w:kern w:val="0"/>
                <w:szCs w:val="21"/>
              </w:rPr>
              <w:t>说明</w:t>
            </w:r>
          </w:p>
        </w:tc>
      </w:tr>
      <w:tr w:rsidR="00EA08E0" w14:paraId="50709973" w14:textId="77777777">
        <w:trPr>
          <w:trHeight w:val="1367"/>
        </w:trPr>
        <w:tc>
          <w:tcPr>
            <w:tcW w:w="1512" w:type="dxa"/>
            <w:vMerge w:val="restart"/>
            <w:vAlign w:val="center"/>
          </w:tcPr>
          <w:p w14:paraId="40451605" w14:textId="77777777" w:rsidR="00EA08E0" w:rsidRDefault="007B7512">
            <w:pPr>
              <w:spacing w:line="240" w:lineRule="exact"/>
              <w:jc w:val="center"/>
              <w:rPr>
                <w:kern w:val="0"/>
                <w:szCs w:val="21"/>
              </w:rPr>
            </w:pPr>
            <w:r>
              <w:rPr>
                <w:rFonts w:hint="eastAsia"/>
                <w:kern w:val="0"/>
                <w:szCs w:val="21"/>
              </w:rPr>
              <w:t>商务资信</w:t>
            </w:r>
          </w:p>
        </w:tc>
        <w:tc>
          <w:tcPr>
            <w:tcW w:w="2333" w:type="dxa"/>
            <w:vAlign w:val="center"/>
          </w:tcPr>
          <w:p w14:paraId="356A854D" w14:textId="77777777" w:rsidR="00EA08E0" w:rsidRDefault="007B7512">
            <w:pPr>
              <w:spacing w:line="240" w:lineRule="exact"/>
            </w:pPr>
            <w:r>
              <w:rPr>
                <w:rFonts w:hint="eastAsia"/>
              </w:rPr>
              <w:t>法定代表人身份证明及授权委托书</w:t>
            </w:r>
          </w:p>
        </w:tc>
        <w:tc>
          <w:tcPr>
            <w:tcW w:w="5085" w:type="dxa"/>
            <w:vAlign w:val="center"/>
          </w:tcPr>
          <w:p w14:paraId="52889963" w14:textId="77777777" w:rsidR="00EA08E0" w:rsidRDefault="007B7512">
            <w:pPr>
              <w:spacing w:line="240" w:lineRule="exact"/>
              <w:rPr>
                <w:szCs w:val="21"/>
              </w:rPr>
            </w:pPr>
            <w:r>
              <w:rPr>
                <w:rFonts w:hint="eastAsia"/>
                <w:szCs w:val="21"/>
              </w:rPr>
              <w:t>授权</w:t>
            </w:r>
            <w:r>
              <w:rPr>
                <w:szCs w:val="21"/>
              </w:rPr>
              <w:t>代表</w:t>
            </w:r>
            <w:r>
              <w:rPr>
                <w:rFonts w:hint="eastAsia"/>
                <w:szCs w:val="21"/>
              </w:rPr>
              <w:t>参加响应</w:t>
            </w:r>
            <w:r>
              <w:rPr>
                <w:szCs w:val="21"/>
              </w:rPr>
              <w:t>时审查</w:t>
            </w:r>
            <w:r>
              <w:t>：</w:t>
            </w:r>
            <w:r>
              <w:rPr>
                <w:rFonts w:ascii="宋体" w:hAnsi="宋体"/>
                <w:szCs w:val="21"/>
              </w:rPr>
              <w:t>法定代表人授权委托书及附件</w:t>
            </w:r>
            <w:r>
              <w:rPr>
                <w:szCs w:val="21"/>
              </w:rPr>
              <w:t xml:space="preserve"> </w:t>
            </w:r>
          </w:p>
          <w:p w14:paraId="5D715091" w14:textId="77777777" w:rsidR="00EA08E0" w:rsidRDefault="007B7512">
            <w:pPr>
              <w:spacing w:line="240" w:lineRule="exact"/>
              <w:rPr>
                <w:rFonts w:ascii="宋体" w:hAnsi="宋体"/>
                <w:szCs w:val="21"/>
              </w:rPr>
            </w:pPr>
            <w:r>
              <w:rPr>
                <w:rFonts w:hint="eastAsia"/>
                <w:szCs w:val="21"/>
              </w:rPr>
              <w:t>法定代表人直接参加响应</w:t>
            </w:r>
            <w:r>
              <w:rPr>
                <w:szCs w:val="21"/>
              </w:rPr>
              <w:t>时审查</w:t>
            </w:r>
            <w:r>
              <w:t>：</w:t>
            </w:r>
            <w:r>
              <w:rPr>
                <w:rFonts w:ascii="宋体" w:hAnsi="宋体"/>
                <w:szCs w:val="21"/>
              </w:rPr>
              <w:t>法定代表人身份证明</w:t>
            </w:r>
            <w:r>
              <w:rPr>
                <w:rFonts w:ascii="宋体" w:hAnsi="宋体" w:hint="eastAsia"/>
                <w:szCs w:val="21"/>
              </w:rPr>
              <w:t>及</w:t>
            </w:r>
            <w:r>
              <w:rPr>
                <w:rFonts w:ascii="宋体" w:hAnsi="宋体"/>
                <w:szCs w:val="21"/>
              </w:rPr>
              <w:t>附件</w:t>
            </w:r>
          </w:p>
          <w:p w14:paraId="5F2CB034" w14:textId="77777777" w:rsidR="00EA08E0" w:rsidRDefault="007B7512">
            <w:pPr>
              <w:spacing w:line="240" w:lineRule="exact"/>
            </w:pPr>
            <w:r>
              <w:rPr>
                <w:rFonts w:ascii="宋体" w:hAnsi="宋体"/>
                <w:szCs w:val="21"/>
              </w:rPr>
              <w:t>格式及附件见第六章响应文件格式要求</w:t>
            </w:r>
          </w:p>
        </w:tc>
      </w:tr>
      <w:tr w:rsidR="00EA08E0" w14:paraId="3689F89D" w14:textId="77777777">
        <w:trPr>
          <w:trHeight w:val="518"/>
        </w:trPr>
        <w:tc>
          <w:tcPr>
            <w:tcW w:w="1512" w:type="dxa"/>
            <w:vMerge/>
            <w:vAlign w:val="center"/>
          </w:tcPr>
          <w:p w14:paraId="0ABBB376" w14:textId="77777777" w:rsidR="00EA08E0" w:rsidRDefault="00EA08E0">
            <w:pPr>
              <w:spacing w:line="240" w:lineRule="exact"/>
              <w:jc w:val="center"/>
              <w:rPr>
                <w:kern w:val="0"/>
                <w:szCs w:val="21"/>
              </w:rPr>
            </w:pPr>
          </w:p>
        </w:tc>
        <w:tc>
          <w:tcPr>
            <w:tcW w:w="2333" w:type="dxa"/>
            <w:vAlign w:val="center"/>
          </w:tcPr>
          <w:p w14:paraId="5DE071CF" w14:textId="77777777" w:rsidR="00EA08E0" w:rsidRDefault="007B7512">
            <w:pPr>
              <w:spacing w:line="240" w:lineRule="exact"/>
              <w:rPr>
                <w:szCs w:val="21"/>
              </w:rPr>
            </w:pPr>
            <w:r>
              <w:rPr>
                <w:rFonts w:hint="eastAsia"/>
                <w:szCs w:val="21"/>
              </w:rPr>
              <w:t>实质性条款响应</w:t>
            </w:r>
          </w:p>
        </w:tc>
        <w:tc>
          <w:tcPr>
            <w:tcW w:w="5085" w:type="dxa"/>
            <w:vAlign w:val="center"/>
          </w:tcPr>
          <w:p w14:paraId="067AF808" w14:textId="77777777" w:rsidR="00EA08E0" w:rsidRDefault="007B7512">
            <w:pPr>
              <w:spacing w:line="240" w:lineRule="exact"/>
              <w:rPr>
                <w:szCs w:val="21"/>
              </w:rPr>
            </w:pPr>
            <w:r>
              <w:rPr>
                <w:rFonts w:ascii="宋体" w:hAnsi="宋体" w:hint="eastAsia"/>
                <w:szCs w:val="21"/>
              </w:rPr>
              <w:t>采购文件实质性要求响应均无负偏离</w:t>
            </w:r>
          </w:p>
        </w:tc>
      </w:tr>
      <w:tr w:rsidR="00EA08E0" w14:paraId="5B35A34B" w14:textId="77777777">
        <w:trPr>
          <w:trHeight w:val="518"/>
        </w:trPr>
        <w:tc>
          <w:tcPr>
            <w:tcW w:w="1512" w:type="dxa"/>
            <w:vMerge/>
            <w:vAlign w:val="center"/>
          </w:tcPr>
          <w:p w14:paraId="6613713B" w14:textId="77777777" w:rsidR="00EA08E0" w:rsidRDefault="00EA08E0">
            <w:pPr>
              <w:spacing w:line="240" w:lineRule="exact"/>
              <w:jc w:val="center"/>
              <w:rPr>
                <w:kern w:val="0"/>
                <w:szCs w:val="21"/>
              </w:rPr>
            </w:pPr>
          </w:p>
        </w:tc>
        <w:tc>
          <w:tcPr>
            <w:tcW w:w="2333" w:type="dxa"/>
            <w:vAlign w:val="center"/>
          </w:tcPr>
          <w:p w14:paraId="12EBC83E" w14:textId="77777777" w:rsidR="00EA08E0" w:rsidRDefault="007B7512">
            <w:pPr>
              <w:spacing w:line="240" w:lineRule="exact"/>
              <w:rPr>
                <w:szCs w:val="21"/>
              </w:rPr>
            </w:pPr>
            <w:r>
              <w:rPr>
                <w:rFonts w:hint="eastAsia"/>
                <w:szCs w:val="21"/>
              </w:rPr>
              <w:t>串通投标</w:t>
            </w:r>
          </w:p>
        </w:tc>
        <w:tc>
          <w:tcPr>
            <w:tcW w:w="5085" w:type="dxa"/>
            <w:vAlign w:val="center"/>
          </w:tcPr>
          <w:p w14:paraId="7A6DA3E6" w14:textId="77777777" w:rsidR="00EA08E0" w:rsidRDefault="007B7512">
            <w:pPr>
              <w:spacing w:line="240" w:lineRule="exact"/>
              <w:rPr>
                <w:szCs w:val="21"/>
              </w:rPr>
            </w:pPr>
            <w:r>
              <w:rPr>
                <w:rFonts w:ascii="宋体" w:hAnsi="宋体" w:hint="eastAsia"/>
                <w:szCs w:val="21"/>
              </w:rPr>
              <w:t>不属于供应商须知正文第</w:t>
            </w:r>
            <w:r>
              <w:rPr>
                <w:rFonts w:ascii="宋体" w:hAnsi="宋体"/>
                <w:szCs w:val="21"/>
              </w:rPr>
              <w:t>6</w:t>
            </w:r>
            <w:r>
              <w:rPr>
                <w:rFonts w:ascii="宋体" w:hAnsi="宋体" w:hint="eastAsia"/>
                <w:szCs w:val="21"/>
              </w:rPr>
              <w:t>.</w:t>
            </w:r>
            <w:r>
              <w:rPr>
                <w:rFonts w:ascii="宋体" w:hAnsi="宋体"/>
                <w:szCs w:val="21"/>
              </w:rPr>
              <w:t>3</w:t>
            </w:r>
            <w:r>
              <w:rPr>
                <w:rFonts w:ascii="宋体" w:hAnsi="宋体" w:hint="eastAsia"/>
                <w:szCs w:val="21"/>
              </w:rPr>
              <w:t>.</w:t>
            </w:r>
            <w:r>
              <w:rPr>
                <w:rFonts w:ascii="宋体" w:hAnsi="宋体"/>
                <w:szCs w:val="21"/>
              </w:rPr>
              <w:t>8</w:t>
            </w:r>
            <w:r>
              <w:rPr>
                <w:rFonts w:ascii="宋体" w:hAnsi="宋体" w:hint="eastAsia"/>
                <w:szCs w:val="21"/>
              </w:rPr>
              <w:t>规定的串通投标情形，见</w:t>
            </w:r>
            <w:r>
              <w:rPr>
                <w:rFonts w:ascii="宋体" w:hAnsi="宋体"/>
                <w:szCs w:val="21"/>
              </w:rPr>
              <w:t>第六章响应文件格式要求</w:t>
            </w:r>
          </w:p>
        </w:tc>
      </w:tr>
      <w:tr w:rsidR="00EA08E0" w14:paraId="2A2FF208" w14:textId="77777777">
        <w:trPr>
          <w:trHeight w:val="672"/>
        </w:trPr>
        <w:tc>
          <w:tcPr>
            <w:tcW w:w="1512" w:type="dxa"/>
            <w:vMerge w:val="restart"/>
            <w:vAlign w:val="center"/>
          </w:tcPr>
          <w:p w14:paraId="33C64E16" w14:textId="77777777" w:rsidR="00EA08E0" w:rsidRDefault="007B7512">
            <w:pPr>
              <w:spacing w:line="240" w:lineRule="exact"/>
              <w:jc w:val="center"/>
              <w:rPr>
                <w:kern w:val="0"/>
                <w:szCs w:val="21"/>
              </w:rPr>
            </w:pPr>
            <w:r>
              <w:rPr>
                <w:rFonts w:hint="eastAsia"/>
                <w:kern w:val="0"/>
                <w:szCs w:val="21"/>
              </w:rPr>
              <w:t>报价</w:t>
            </w:r>
          </w:p>
        </w:tc>
        <w:tc>
          <w:tcPr>
            <w:tcW w:w="2333" w:type="dxa"/>
            <w:vAlign w:val="center"/>
          </w:tcPr>
          <w:p w14:paraId="59AE73AA" w14:textId="77777777" w:rsidR="00EA08E0" w:rsidRDefault="007B7512">
            <w:pPr>
              <w:spacing w:line="240" w:lineRule="exact"/>
              <w:rPr>
                <w:szCs w:val="21"/>
              </w:rPr>
            </w:pPr>
            <w:r>
              <w:rPr>
                <w:rFonts w:hint="eastAsia"/>
                <w:szCs w:val="21"/>
              </w:rPr>
              <w:t>有效报价</w:t>
            </w:r>
          </w:p>
        </w:tc>
        <w:tc>
          <w:tcPr>
            <w:tcW w:w="5085" w:type="dxa"/>
            <w:vAlign w:val="center"/>
          </w:tcPr>
          <w:p w14:paraId="14981A26" w14:textId="77777777" w:rsidR="00EA08E0" w:rsidRDefault="007B7512">
            <w:pPr>
              <w:spacing w:line="240" w:lineRule="exact"/>
              <w:rPr>
                <w:bCs/>
                <w:kern w:val="0"/>
                <w:szCs w:val="21"/>
              </w:rPr>
            </w:pPr>
            <w:r>
              <w:rPr>
                <w:rFonts w:hint="eastAsia"/>
              </w:rPr>
              <w:t>最后报价未超出采购预算金额（包括分项预算），也未超出最高限价（如有）</w:t>
            </w:r>
          </w:p>
        </w:tc>
      </w:tr>
      <w:tr w:rsidR="00EA08E0" w14:paraId="5C4D5F36" w14:textId="77777777">
        <w:trPr>
          <w:trHeight w:val="672"/>
        </w:trPr>
        <w:tc>
          <w:tcPr>
            <w:tcW w:w="1512" w:type="dxa"/>
            <w:vMerge/>
            <w:vAlign w:val="center"/>
          </w:tcPr>
          <w:p w14:paraId="0C64E8AA" w14:textId="77777777" w:rsidR="00EA08E0" w:rsidRDefault="00EA08E0">
            <w:pPr>
              <w:spacing w:line="240" w:lineRule="exact"/>
              <w:jc w:val="center"/>
              <w:rPr>
                <w:kern w:val="0"/>
                <w:szCs w:val="21"/>
              </w:rPr>
            </w:pPr>
          </w:p>
        </w:tc>
        <w:tc>
          <w:tcPr>
            <w:tcW w:w="2333" w:type="dxa"/>
            <w:vAlign w:val="center"/>
          </w:tcPr>
          <w:p w14:paraId="163E6760" w14:textId="77777777" w:rsidR="00EA08E0" w:rsidRDefault="007B7512">
            <w:pPr>
              <w:spacing w:line="240" w:lineRule="exact"/>
              <w:rPr>
                <w:bCs/>
                <w:kern w:val="0"/>
                <w:szCs w:val="21"/>
              </w:rPr>
            </w:pPr>
            <w:r>
              <w:rPr>
                <w:rFonts w:hint="eastAsia"/>
                <w:bCs/>
                <w:kern w:val="0"/>
                <w:szCs w:val="21"/>
              </w:rPr>
              <w:t>漏项报价</w:t>
            </w:r>
          </w:p>
        </w:tc>
        <w:tc>
          <w:tcPr>
            <w:tcW w:w="5085" w:type="dxa"/>
            <w:vAlign w:val="center"/>
          </w:tcPr>
          <w:p w14:paraId="73108864" w14:textId="77777777" w:rsidR="00EA08E0" w:rsidRDefault="007B7512">
            <w:pPr>
              <w:spacing w:line="240" w:lineRule="exact"/>
              <w:rPr>
                <w:rFonts w:hAnsi="宋体"/>
                <w:szCs w:val="21"/>
              </w:rPr>
            </w:pPr>
            <w:r>
              <w:rPr>
                <w:rFonts w:ascii="宋体" w:hAnsi="宋体" w:hint="eastAsia"/>
                <w:szCs w:val="21"/>
              </w:rPr>
              <w:t>未就所投分标进行报价或者存在漏项报价；</w:t>
            </w:r>
          </w:p>
        </w:tc>
      </w:tr>
      <w:tr w:rsidR="00EA08E0" w14:paraId="5D5A5E87" w14:textId="77777777">
        <w:trPr>
          <w:trHeight w:val="672"/>
        </w:trPr>
        <w:tc>
          <w:tcPr>
            <w:tcW w:w="1512" w:type="dxa"/>
            <w:vMerge/>
            <w:vAlign w:val="center"/>
          </w:tcPr>
          <w:p w14:paraId="1F4A7043" w14:textId="77777777" w:rsidR="00EA08E0" w:rsidRDefault="00EA08E0">
            <w:pPr>
              <w:spacing w:line="240" w:lineRule="exact"/>
              <w:jc w:val="center"/>
              <w:rPr>
                <w:kern w:val="0"/>
                <w:szCs w:val="21"/>
              </w:rPr>
            </w:pPr>
          </w:p>
        </w:tc>
        <w:tc>
          <w:tcPr>
            <w:tcW w:w="2333" w:type="dxa"/>
            <w:vAlign w:val="center"/>
          </w:tcPr>
          <w:p w14:paraId="05C1856C" w14:textId="77777777" w:rsidR="00EA08E0" w:rsidRDefault="007B7512">
            <w:pPr>
              <w:spacing w:line="240" w:lineRule="exact"/>
              <w:rPr>
                <w:rFonts w:hAnsi="宋体"/>
                <w:szCs w:val="21"/>
              </w:rPr>
            </w:pPr>
            <w:r>
              <w:rPr>
                <w:rFonts w:hAnsi="宋体" w:hint="eastAsia"/>
                <w:szCs w:val="21"/>
              </w:rPr>
              <w:t>响应报价唯一性</w:t>
            </w:r>
          </w:p>
        </w:tc>
        <w:tc>
          <w:tcPr>
            <w:tcW w:w="5085" w:type="dxa"/>
            <w:vAlign w:val="center"/>
          </w:tcPr>
          <w:p w14:paraId="6C2833DC" w14:textId="77777777" w:rsidR="00EA08E0" w:rsidRDefault="007B7512">
            <w:pPr>
              <w:spacing w:line="240" w:lineRule="exact"/>
              <w:rPr>
                <w:szCs w:val="21"/>
              </w:rPr>
            </w:pPr>
            <w:r>
              <w:rPr>
                <w:rFonts w:ascii="宋体" w:hAnsi="宋体" w:hint="eastAsia"/>
                <w:szCs w:val="21"/>
              </w:rPr>
              <w:t>不存在有选择、有条件的最后报价（采购文件允许有备选方案或者其他约定的除外）</w:t>
            </w:r>
          </w:p>
        </w:tc>
      </w:tr>
      <w:tr w:rsidR="00EA08E0" w14:paraId="7113C20C" w14:textId="77777777">
        <w:trPr>
          <w:trHeight w:val="672"/>
        </w:trPr>
        <w:tc>
          <w:tcPr>
            <w:tcW w:w="1512" w:type="dxa"/>
            <w:vMerge/>
            <w:vAlign w:val="center"/>
          </w:tcPr>
          <w:p w14:paraId="6EE9588D" w14:textId="77777777" w:rsidR="00EA08E0" w:rsidRDefault="00EA08E0">
            <w:pPr>
              <w:spacing w:line="240" w:lineRule="exact"/>
              <w:jc w:val="center"/>
              <w:rPr>
                <w:kern w:val="0"/>
                <w:szCs w:val="21"/>
              </w:rPr>
            </w:pPr>
          </w:p>
        </w:tc>
        <w:tc>
          <w:tcPr>
            <w:tcW w:w="2333" w:type="dxa"/>
            <w:vAlign w:val="center"/>
          </w:tcPr>
          <w:p w14:paraId="08F70E90" w14:textId="77777777" w:rsidR="00EA08E0" w:rsidRDefault="007B7512">
            <w:pPr>
              <w:spacing w:line="240" w:lineRule="exact"/>
              <w:rPr>
                <w:rFonts w:ascii="宋体" w:hAnsi="宋体"/>
                <w:szCs w:val="21"/>
              </w:rPr>
            </w:pPr>
            <w:r>
              <w:rPr>
                <w:rFonts w:hint="eastAsia"/>
                <w:szCs w:val="21"/>
              </w:rPr>
              <w:t>响应有效期</w:t>
            </w:r>
          </w:p>
        </w:tc>
        <w:tc>
          <w:tcPr>
            <w:tcW w:w="5085" w:type="dxa"/>
            <w:vAlign w:val="center"/>
          </w:tcPr>
          <w:p w14:paraId="08F66F2D" w14:textId="77777777" w:rsidR="00EA08E0" w:rsidRDefault="007B7512">
            <w:pPr>
              <w:spacing w:line="240" w:lineRule="exact"/>
              <w:rPr>
                <w:szCs w:val="21"/>
              </w:rPr>
            </w:pPr>
            <w:r>
              <w:rPr>
                <w:rFonts w:ascii="宋体" w:hAnsi="宋体" w:hint="eastAsia"/>
                <w:szCs w:val="21"/>
              </w:rPr>
              <w:t>满足采购文件规定</w:t>
            </w:r>
          </w:p>
        </w:tc>
      </w:tr>
      <w:bookmarkEnd w:id="106"/>
      <w:bookmarkEnd w:id="107"/>
    </w:tbl>
    <w:p w14:paraId="1E08491D" w14:textId="77777777" w:rsidR="00EA08E0" w:rsidRDefault="00EA08E0">
      <w:pPr>
        <w:spacing w:before="120" w:line="320" w:lineRule="atLeast"/>
      </w:pPr>
    </w:p>
    <w:p w14:paraId="3EE98FAA" w14:textId="77777777" w:rsidR="00EA08E0" w:rsidRDefault="00EA08E0">
      <w:pPr>
        <w:spacing w:before="120" w:line="320" w:lineRule="atLeast"/>
      </w:pPr>
    </w:p>
    <w:p w14:paraId="21393417" w14:textId="77777777" w:rsidR="00EA08E0" w:rsidRDefault="007B7512">
      <w:pPr>
        <w:tabs>
          <w:tab w:val="left" w:pos="1950"/>
        </w:tabs>
        <w:spacing w:before="120" w:line="320" w:lineRule="atLeast"/>
        <w:jc w:val="left"/>
        <w:outlineLvl w:val="1"/>
        <w:rPr>
          <w:b/>
          <w:bCs/>
          <w:kern w:val="0"/>
          <w:szCs w:val="21"/>
        </w:rPr>
      </w:pPr>
      <w:r>
        <w:rPr>
          <w:b/>
          <w:bCs/>
          <w:kern w:val="0"/>
        </w:rPr>
        <w:br w:type="page"/>
      </w:r>
      <w:r>
        <w:rPr>
          <w:b/>
          <w:bCs/>
          <w:kern w:val="0"/>
          <w:szCs w:val="21"/>
        </w:rPr>
        <w:lastRenderedPageBreak/>
        <w:t>4.</w:t>
      </w:r>
      <w:r>
        <w:rPr>
          <w:rFonts w:hint="eastAsia"/>
          <w:b/>
          <w:bCs/>
          <w:kern w:val="0"/>
          <w:szCs w:val="21"/>
        </w:rPr>
        <w:t>评审标准</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9"/>
        <w:gridCol w:w="6288"/>
        <w:gridCol w:w="851"/>
      </w:tblGrid>
      <w:tr w:rsidR="00EA08E0" w14:paraId="48878D9E" w14:textId="77777777">
        <w:trPr>
          <w:trHeight w:val="20"/>
          <w:jc w:val="center"/>
        </w:trPr>
        <w:tc>
          <w:tcPr>
            <w:tcW w:w="533" w:type="dxa"/>
            <w:vAlign w:val="center"/>
          </w:tcPr>
          <w:p w14:paraId="1D66BBA5" w14:textId="77777777" w:rsidR="00EA08E0" w:rsidRDefault="007B7512">
            <w:pPr>
              <w:widowControl/>
              <w:spacing w:line="400" w:lineRule="exact"/>
              <w:jc w:val="center"/>
              <w:rPr>
                <w:rFonts w:asciiTheme="minorEastAsia" w:eastAsiaTheme="minorEastAsia" w:hAnsiTheme="minorEastAsia" w:cs="Tahoma"/>
                <w:b/>
                <w:bCs/>
                <w:kern w:val="0"/>
                <w:szCs w:val="21"/>
              </w:rPr>
            </w:pPr>
            <w:r>
              <w:rPr>
                <w:rFonts w:asciiTheme="minorEastAsia" w:eastAsiaTheme="minorEastAsia" w:hAnsiTheme="minorEastAsia" w:cs="宋体"/>
                <w:szCs w:val="21"/>
              </w:rPr>
              <w:br w:type="page"/>
            </w:r>
            <w:r>
              <w:rPr>
                <w:rFonts w:asciiTheme="minorEastAsia" w:eastAsiaTheme="minorEastAsia" w:hAnsiTheme="minorEastAsia" w:cs="Tahoma" w:hint="eastAsia"/>
                <w:b/>
                <w:bCs/>
                <w:kern w:val="0"/>
                <w:szCs w:val="21"/>
              </w:rPr>
              <w:t>序号</w:t>
            </w:r>
          </w:p>
        </w:tc>
        <w:tc>
          <w:tcPr>
            <w:tcW w:w="1419" w:type="dxa"/>
            <w:vAlign w:val="center"/>
          </w:tcPr>
          <w:p w14:paraId="093966B0" w14:textId="77777777" w:rsidR="00EA08E0" w:rsidRDefault="007B7512">
            <w:pPr>
              <w:widowControl/>
              <w:spacing w:line="400" w:lineRule="exact"/>
              <w:jc w:val="center"/>
              <w:rPr>
                <w:rFonts w:asciiTheme="minorEastAsia" w:eastAsiaTheme="minorEastAsia" w:hAnsiTheme="minorEastAsia" w:cs="Tahoma"/>
                <w:b/>
                <w:bCs/>
                <w:kern w:val="0"/>
                <w:szCs w:val="21"/>
              </w:rPr>
            </w:pPr>
            <w:r>
              <w:rPr>
                <w:rFonts w:asciiTheme="minorEastAsia" w:eastAsiaTheme="minorEastAsia" w:hAnsiTheme="minorEastAsia" w:cs="Tahoma" w:hint="eastAsia"/>
                <w:b/>
                <w:bCs/>
                <w:kern w:val="0"/>
                <w:szCs w:val="21"/>
              </w:rPr>
              <w:t>评审因素</w:t>
            </w:r>
          </w:p>
        </w:tc>
        <w:tc>
          <w:tcPr>
            <w:tcW w:w="6288" w:type="dxa"/>
            <w:vAlign w:val="center"/>
          </w:tcPr>
          <w:p w14:paraId="7A2514D2" w14:textId="77777777" w:rsidR="00EA08E0" w:rsidRDefault="007B7512">
            <w:pPr>
              <w:widowControl/>
              <w:spacing w:line="400" w:lineRule="exact"/>
              <w:jc w:val="center"/>
              <w:rPr>
                <w:rFonts w:asciiTheme="minorEastAsia" w:eastAsiaTheme="minorEastAsia" w:hAnsiTheme="minorEastAsia" w:cs="Tahoma"/>
                <w:b/>
                <w:bCs/>
                <w:kern w:val="0"/>
                <w:szCs w:val="21"/>
              </w:rPr>
            </w:pPr>
            <w:r>
              <w:rPr>
                <w:rFonts w:asciiTheme="minorEastAsia" w:eastAsiaTheme="minorEastAsia" w:hAnsiTheme="minorEastAsia" w:cs="Tahoma" w:hint="eastAsia"/>
                <w:b/>
                <w:bCs/>
                <w:kern w:val="0"/>
                <w:szCs w:val="21"/>
              </w:rPr>
              <w:t>评审因素</w:t>
            </w:r>
          </w:p>
        </w:tc>
        <w:tc>
          <w:tcPr>
            <w:tcW w:w="851" w:type="dxa"/>
            <w:vAlign w:val="center"/>
          </w:tcPr>
          <w:p w14:paraId="7B9CC6E7" w14:textId="77777777" w:rsidR="00EA08E0" w:rsidRDefault="007B7512">
            <w:pPr>
              <w:widowControl/>
              <w:spacing w:line="400" w:lineRule="exact"/>
              <w:jc w:val="center"/>
              <w:rPr>
                <w:rFonts w:asciiTheme="minorEastAsia" w:eastAsiaTheme="minorEastAsia" w:hAnsiTheme="minorEastAsia" w:cs="Tahoma"/>
                <w:b/>
                <w:bCs/>
                <w:kern w:val="0"/>
                <w:szCs w:val="21"/>
              </w:rPr>
            </w:pPr>
            <w:r>
              <w:rPr>
                <w:rFonts w:asciiTheme="minorEastAsia" w:eastAsiaTheme="minorEastAsia" w:hAnsiTheme="minorEastAsia" w:cs="Tahoma" w:hint="eastAsia"/>
                <w:b/>
                <w:bCs/>
                <w:kern w:val="0"/>
                <w:szCs w:val="21"/>
              </w:rPr>
              <w:t>分值</w:t>
            </w:r>
          </w:p>
        </w:tc>
      </w:tr>
      <w:tr w:rsidR="00EA08E0" w14:paraId="139CACCE" w14:textId="77777777">
        <w:trPr>
          <w:trHeight w:val="20"/>
          <w:jc w:val="center"/>
        </w:trPr>
        <w:tc>
          <w:tcPr>
            <w:tcW w:w="533" w:type="dxa"/>
            <w:vAlign w:val="center"/>
          </w:tcPr>
          <w:p w14:paraId="1350D06D"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1</w:t>
            </w:r>
          </w:p>
        </w:tc>
        <w:tc>
          <w:tcPr>
            <w:tcW w:w="1419" w:type="dxa"/>
            <w:vAlign w:val="center"/>
          </w:tcPr>
          <w:p w14:paraId="1E5899E6"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价格分（</w:t>
            </w:r>
            <w:r>
              <w:rPr>
                <w:rFonts w:asciiTheme="minorEastAsia" w:eastAsiaTheme="minorEastAsia" w:hAnsiTheme="minorEastAsia" w:hint="eastAsia"/>
                <w:bCs/>
                <w:kern w:val="0"/>
                <w:szCs w:val="21"/>
              </w:rPr>
              <w:t>满分</w:t>
            </w:r>
            <w:r>
              <w:rPr>
                <w:rFonts w:asciiTheme="minorEastAsia" w:eastAsiaTheme="minorEastAsia" w:hAnsiTheme="minorEastAsia" w:hint="eastAsia"/>
                <w:bCs/>
                <w:kern w:val="0"/>
                <w:szCs w:val="21"/>
              </w:rPr>
              <w:t>10</w:t>
            </w:r>
            <w:r>
              <w:rPr>
                <w:rFonts w:asciiTheme="minorEastAsia" w:eastAsiaTheme="minorEastAsia" w:hAnsiTheme="minorEastAsia" w:hint="eastAsia"/>
                <w:bCs/>
                <w:kern w:val="0"/>
                <w:szCs w:val="21"/>
              </w:rPr>
              <w:t>分</w:t>
            </w:r>
            <w:r>
              <w:rPr>
                <w:rFonts w:asciiTheme="minorEastAsia" w:eastAsiaTheme="minorEastAsia" w:hAnsiTheme="minorEastAsia" w:cs="Tahoma" w:hint="eastAsia"/>
                <w:kern w:val="0"/>
                <w:szCs w:val="21"/>
              </w:rPr>
              <w:t>）</w:t>
            </w:r>
          </w:p>
        </w:tc>
        <w:tc>
          <w:tcPr>
            <w:tcW w:w="6288" w:type="dxa"/>
          </w:tcPr>
          <w:p w14:paraId="4814DE27" w14:textId="77777777" w:rsidR="00EA08E0" w:rsidRDefault="007B7512">
            <w:pPr>
              <w:spacing w:line="400" w:lineRule="exact"/>
              <w:rPr>
                <w:rFonts w:asciiTheme="minorEastAsia" w:eastAsiaTheme="minorEastAsia" w:hAnsiTheme="minorEastAsia"/>
                <w:szCs w:val="21"/>
              </w:rPr>
            </w:pPr>
            <w:r>
              <w:rPr>
                <w:rFonts w:asciiTheme="minorEastAsia" w:eastAsiaTheme="minorEastAsia" w:hAnsiTheme="minorEastAsia" w:cs="Courier New" w:hint="eastAsia"/>
                <w:bCs/>
                <w:szCs w:val="21"/>
              </w:rPr>
              <w:t>（</w:t>
            </w:r>
            <w:r>
              <w:rPr>
                <w:rFonts w:asciiTheme="minorEastAsia" w:eastAsiaTheme="minorEastAsia" w:hAnsiTheme="minorEastAsia" w:cs="Courier New"/>
                <w:bCs/>
                <w:szCs w:val="21"/>
              </w:rPr>
              <w:t>1</w:t>
            </w:r>
            <w:r>
              <w:rPr>
                <w:rFonts w:asciiTheme="minorEastAsia" w:eastAsiaTheme="minorEastAsia" w:hAnsiTheme="minorEastAsia" w:cs="Courier New" w:hint="eastAsia"/>
                <w:bCs/>
                <w:szCs w:val="21"/>
              </w:rPr>
              <w:t>）本项目属于专门面向中小微企业采购的项目，供应商应为中小微企业、监狱企业、残疾人福利性单位，并根据《政府采购促进中小企业发展管理办法》（财库</w:t>
            </w:r>
            <w:r>
              <w:rPr>
                <w:rFonts w:asciiTheme="minorEastAsia" w:eastAsiaTheme="minorEastAsia" w:hAnsiTheme="minorEastAsia" w:cs="Courier New" w:hint="eastAsia"/>
                <w:bCs/>
                <w:szCs w:val="21"/>
              </w:rPr>
              <w:t>[2020]46</w:t>
            </w:r>
            <w:r>
              <w:rPr>
                <w:rFonts w:asciiTheme="minorEastAsia" w:eastAsiaTheme="minorEastAsia" w:hAnsiTheme="minorEastAsia" w:cs="Courier New" w:hint="eastAsia"/>
                <w:bCs/>
                <w:szCs w:val="21"/>
              </w:rPr>
              <w:t>号）中《中小企业声明函》格式要求填报及提供声明函原件或《残疾人福利性单位声明函》原件或属于监狱企业的证明文件复印件，否则响应无效。价格评审时，参加本次项目的供应商不重复享受政策，其评审报价</w:t>
            </w:r>
            <w:r>
              <w:rPr>
                <w:rFonts w:asciiTheme="minorEastAsia" w:eastAsiaTheme="minorEastAsia" w:hAnsiTheme="minorEastAsia" w:cs="Courier New" w:hint="eastAsia"/>
                <w:bCs/>
                <w:szCs w:val="21"/>
              </w:rPr>
              <w:t>=</w:t>
            </w:r>
            <w:r>
              <w:rPr>
                <w:rFonts w:asciiTheme="minorEastAsia" w:eastAsiaTheme="minorEastAsia" w:hAnsiTheme="minorEastAsia" w:cs="Courier New" w:hint="eastAsia"/>
                <w:bCs/>
                <w:szCs w:val="21"/>
              </w:rPr>
              <w:t>磋商报价。</w:t>
            </w:r>
          </w:p>
          <w:p w14:paraId="639B5096" w14:textId="77777777" w:rsidR="00EA08E0" w:rsidRDefault="007B7512">
            <w:pPr>
              <w:pStyle w:val="ae"/>
              <w:spacing w:line="400" w:lineRule="exact"/>
              <w:rPr>
                <w:rFonts w:asciiTheme="minorEastAsia" w:eastAsiaTheme="minorEastAsia" w:hAnsiTheme="minorEastAsia"/>
                <w:bCs/>
              </w:rPr>
            </w:pPr>
            <w:r>
              <w:rPr>
                <w:rFonts w:asciiTheme="minorEastAsia" w:eastAsiaTheme="minorEastAsia" w:hAnsiTheme="minorEastAsia" w:hint="eastAsia"/>
                <w:bCs/>
              </w:rPr>
              <w:t>（</w:t>
            </w:r>
            <w:r>
              <w:rPr>
                <w:rFonts w:asciiTheme="minorEastAsia" w:eastAsiaTheme="minorEastAsia" w:hAnsiTheme="minorEastAsia"/>
                <w:bCs/>
              </w:rPr>
              <w:t>2</w:t>
            </w:r>
            <w:r>
              <w:rPr>
                <w:rFonts w:asciiTheme="minorEastAsia" w:eastAsiaTheme="minorEastAsia" w:hAnsiTheme="minorEastAsia" w:hint="eastAsia"/>
                <w:bCs/>
              </w:rPr>
              <w:t>）以进入比较与评价环节的最低的评审价为基准价，基准价得分为</w:t>
            </w:r>
            <w:r>
              <w:rPr>
                <w:rFonts w:asciiTheme="minorEastAsia" w:eastAsiaTheme="minorEastAsia" w:hAnsiTheme="minorEastAsia" w:hint="eastAsia"/>
                <w:bCs/>
              </w:rPr>
              <w:t>1</w:t>
            </w:r>
            <w:r>
              <w:rPr>
                <w:rFonts w:asciiTheme="minorEastAsia" w:eastAsiaTheme="minorEastAsia" w:hAnsiTheme="minorEastAsia"/>
                <w:bCs/>
              </w:rPr>
              <w:t>0</w:t>
            </w:r>
            <w:r>
              <w:rPr>
                <w:rFonts w:asciiTheme="minorEastAsia" w:eastAsiaTheme="minorEastAsia" w:hAnsiTheme="minorEastAsia" w:hint="eastAsia"/>
                <w:bCs/>
              </w:rPr>
              <w:t>分。</w:t>
            </w:r>
          </w:p>
          <w:p w14:paraId="586F8333" w14:textId="77777777" w:rsidR="00EA08E0" w:rsidRDefault="007B7512">
            <w:pPr>
              <w:pStyle w:val="ae"/>
              <w:spacing w:line="400" w:lineRule="exact"/>
              <w:rPr>
                <w:rFonts w:asciiTheme="minorEastAsia" w:eastAsiaTheme="minorEastAsia" w:hAnsiTheme="minorEastAsia"/>
                <w:bCs/>
              </w:rPr>
            </w:pPr>
            <w:r>
              <w:rPr>
                <w:rFonts w:asciiTheme="minorEastAsia" w:eastAsiaTheme="minorEastAsia" w:hAnsiTheme="minorEastAsia" w:hint="eastAsia"/>
                <w:bCs/>
              </w:rPr>
              <w:t>（</w:t>
            </w:r>
            <w:r>
              <w:rPr>
                <w:rFonts w:asciiTheme="minorEastAsia" w:eastAsiaTheme="minorEastAsia" w:hAnsiTheme="minorEastAsia"/>
                <w:bCs/>
              </w:rPr>
              <w:t>3</w:t>
            </w:r>
            <w:r>
              <w:rPr>
                <w:rFonts w:asciiTheme="minorEastAsia" w:eastAsiaTheme="minorEastAsia" w:hAnsiTheme="minorEastAsia" w:hint="eastAsia"/>
                <w:bCs/>
              </w:rPr>
              <w:t>）价格分计算公式：</w:t>
            </w:r>
          </w:p>
          <w:p w14:paraId="49092D45" w14:textId="77777777" w:rsidR="00EA08E0" w:rsidRDefault="007B7512">
            <w:pPr>
              <w:pStyle w:val="ae"/>
              <w:spacing w:line="400" w:lineRule="exact"/>
              <w:rPr>
                <w:rFonts w:asciiTheme="minorEastAsia" w:eastAsiaTheme="minorEastAsia" w:hAnsiTheme="minorEastAsia"/>
                <w:bCs/>
              </w:rPr>
            </w:pPr>
            <w:r>
              <w:rPr>
                <w:rFonts w:asciiTheme="minorEastAsia" w:eastAsiaTheme="minorEastAsia" w:hAnsiTheme="minorEastAsia" w:hint="eastAsia"/>
                <w:bCs/>
              </w:rPr>
              <w:t>报价得分</w:t>
            </w:r>
            <w:r>
              <w:rPr>
                <w:rFonts w:asciiTheme="minorEastAsia" w:eastAsiaTheme="minorEastAsia" w:hAnsiTheme="minorEastAsia" w:hint="eastAsia"/>
                <w:bCs/>
              </w:rPr>
              <w:t>=</w:t>
            </w:r>
            <w:r>
              <w:rPr>
                <w:rFonts w:asciiTheme="minorEastAsia" w:eastAsiaTheme="minorEastAsia" w:hAnsiTheme="minorEastAsia" w:hint="eastAsia"/>
                <w:bCs/>
              </w:rPr>
              <w:t>（基准价</w:t>
            </w:r>
            <w:r>
              <w:rPr>
                <w:rFonts w:asciiTheme="minorEastAsia" w:eastAsiaTheme="minorEastAsia" w:hAnsiTheme="minorEastAsia" w:hint="eastAsia"/>
                <w:bCs/>
              </w:rPr>
              <w:t>/</w:t>
            </w:r>
            <w:r>
              <w:rPr>
                <w:rFonts w:asciiTheme="minorEastAsia" w:eastAsiaTheme="minorEastAsia" w:hAnsiTheme="minorEastAsia" w:hint="eastAsia"/>
                <w:bCs/>
              </w:rPr>
              <w:t>最后报价）×</w:t>
            </w:r>
            <w:r>
              <w:rPr>
                <w:rFonts w:asciiTheme="minorEastAsia" w:eastAsiaTheme="minorEastAsia" w:hAnsiTheme="minorEastAsia" w:hint="eastAsia"/>
                <w:bCs/>
              </w:rPr>
              <w:t>1</w:t>
            </w:r>
            <w:r>
              <w:rPr>
                <w:rFonts w:asciiTheme="minorEastAsia" w:eastAsiaTheme="minorEastAsia" w:hAnsiTheme="minorEastAsia"/>
                <w:bCs/>
              </w:rPr>
              <w:t>0</w:t>
            </w:r>
            <w:r>
              <w:rPr>
                <w:rFonts w:asciiTheme="minorEastAsia" w:eastAsiaTheme="minorEastAsia" w:hAnsiTheme="minorEastAsia" w:hint="eastAsia"/>
                <w:bCs/>
              </w:rPr>
              <w:t>分</w:t>
            </w:r>
          </w:p>
        </w:tc>
        <w:tc>
          <w:tcPr>
            <w:tcW w:w="851" w:type="dxa"/>
            <w:vAlign w:val="center"/>
          </w:tcPr>
          <w:p w14:paraId="001A7F92"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1</w:t>
            </w:r>
            <w:r>
              <w:rPr>
                <w:rFonts w:asciiTheme="minorEastAsia" w:eastAsiaTheme="minorEastAsia" w:hAnsiTheme="minorEastAsia" w:cs="Tahoma"/>
                <w:kern w:val="0"/>
                <w:szCs w:val="21"/>
              </w:rPr>
              <w:t>0</w:t>
            </w:r>
          </w:p>
        </w:tc>
      </w:tr>
      <w:tr w:rsidR="00EA08E0" w14:paraId="29055812" w14:textId="77777777">
        <w:trPr>
          <w:trHeight w:val="20"/>
          <w:jc w:val="center"/>
        </w:trPr>
        <w:tc>
          <w:tcPr>
            <w:tcW w:w="533" w:type="dxa"/>
            <w:vAlign w:val="center"/>
          </w:tcPr>
          <w:p w14:paraId="7C9E071E"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hint="eastAsia"/>
                <w:bCs/>
                <w:kern w:val="0"/>
                <w:szCs w:val="21"/>
              </w:rPr>
              <w:t>2</w:t>
            </w:r>
          </w:p>
        </w:tc>
        <w:tc>
          <w:tcPr>
            <w:tcW w:w="1419" w:type="dxa"/>
            <w:vAlign w:val="center"/>
          </w:tcPr>
          <w:p w14:paraId="5583FF84"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hint="eastAsia"/>
                <w:bCs/>
                <w:kern w:val="0"/>
                <w:szCs w:val="21"/>
              </w:rPr>
              <w:t>技术分（满分</w:t>
            </w:r>
            <w:r>
              <w:rPr>
                <w:rFonts w:asciiTheme="minorEastAsia" w:eastAsiaTheme="minorEastAsia" w:hAnsiTheme="minorEastAsia" w:hint="eastAsia"/>
                <w:bCs/>
                <w:kern w:val="0"/>
                <w:szCs w:val="21"/>
              </w:rPr>
              <w:t>50</w:t>
            </w:r>
            <w:r>
              <w:rPr>
                <w:rFonts w:asciiTheme="minorEastAsia" w:eastAsiaTheme="minorEastAsia" w:hAnsiTheme="minorEastAsia" w:hint="eastAsia"/>
                <w:bCs/>
                <w:kern w:val="0"/>
                <w:szCs w:val="21"/>
              </w:rPr>
              <w:t>分）</w:t>
            </w:r>
          </w:p>
        </w:tc>
        <w:tc>
          <w:tcPr>
            <w:tcW w:w="7139" w:type="dxa"/>
            <w:gridSpan w:val="2"/>
            <w:vAlign w:val="center"/>
          </w:tcPr>
          <w:p w14:paraId="43EE537A"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评审因素</w:t>
            </w:r>
          </w:p>
        </w:tc>
      </w:tr>
      <w:tr w:rsidR="00EA08E0" w14:paraId="57A52056" w14:textId="77777777">
        <w:trPr>
          <w:trHeight w:val="20"/>
          <w:jc w:val="center"/>
        </w:trPr>
        <w:tc>
          <w:tcPr>
            <w:tcW w:w="533" w:type="dxa"/>
            <w:vAlign w:val="center"/>
          </w:tcPr>
          <w:p w14:paraId="4D1081D4" w14:textId="77777777" w:rsidR="00EA08E0" w:rsidRDefault="007B7512">
            <w:pPr>
              <w:adjustRightInd w:val="0"/>
              <w:spacing w:line="400" w:lineRule="exact"/>
              <w:ind w:leftChars="-50" w:left="-105" w:rightChars="-50" w:right="-105"/>
              <w:jc w:val="center"/>
              <w:textAlignment w:val="baseline"/>
              <w:rPr>
                <w:rFonts w:asciiTheme="minorEastAsia" w:eastAsiaTheme="minorEastAsia" w:hAnsiTheme="minorEastAsia"/>
                <w:bCs/>
                <w:kern w:val="0"/>
                <w:szCs w:val="21"/>
              </w:rPr>
            </w:pPr>
            <w:r>
              <w:rPr>
                <w:rFonts w:asciiTheme="minorEastAsia" w:eastAsiaTheme="minorEastAsia" w:hAnsiTheme="minorEastAsia" w:hint="eastAsia"/>
                <w:bCs/>
                <w:kern w:val="0"/>
                <w:szCs w:val="21"/>
              </w:rPr>
              <w:t>2</w:t>
            </w:r>
            <w:r>
              <w:rPr>
                <w:rFonts w:asciiTheme="minorEastAsia" w:eastAsiaTheme="minorEastAsia" w:hAnsiTheme="minorEastAsia"/>
                <w:bCs/>
                <w:kern w:val="0"/>
                <w:szCs w:val="21"/>
              </w:rPr>
              <w:t>.1</w:t>
            </w:r>
          </w:p>
        </w:tc>
        <w:tc>
          <w:tcPr>
            <w:tcW w:w="1419" w:type="dxa"/>
            <w:vAlign w:val="center"/>
          </w:tcPr>
          <w:p w14:paraId="0D519350" w14:textId="77777777" w:rsidR="00EA08E0" w:rsidRDefault="007B7512">
            <w:pPr>
              <w:tabs>
                <w:tab w:val="left" w:pos="8460"/>
              </w:tabs>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cs="Courier New" w:hint="eastAsia"/>
                <w:bCs/>
                <w:kern w:val="0"/>
                <w:szCs w:val="21"/>
              </w:rPr>
              <w:t>对项目内容的分析理解</w:t>
            </w:r>
          </w:p>
        </w:tc>
        <w:tc>
          <w:tcPr>
            <w:tcW w:w="6288" w:type="dxa"/>
            <w:vAlign w:val="center"/>
          </w:tcPr>
          <w:p w14:paraId="0D8D09C1" w14:textId="77777777" w:rsidR="00EA08E0" w:rsidRDefault="007B75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一档（</w:t>
            </w:r>
            <w:r>
              <w:rPr>
                <w:rFonts w:asciiTheme="minorEastAsia" w:eastAsiaTheme="minorEastAsia" w:hAnsiTheme="minorEastAsia" w:hint="eastAsia"/>
                <w:szCs w:val="21"/>
              </w:rPr>
              <w:t>0</w:t>
            </w:r>
            <w:r>
              <w:rPr>
                <w:rFonts w:asciiTheme="minorEastAsia" w:eastAsiaTheme="minorEastAsia" w:hAnsiTheme="minorEastAsia" w:hint="eastAsia"/>
                <w:szCs w:val="21"/>
              </w:rPr>
              <w:t>分）：没有提供项目情况分析内容，或提供的项目分析情况内容不符合相关技术标准及规范的要求；</w:t>
            </w:r>
          </w:p>
          <w:p w14:paraId="76BBF299" w14:textId="77777777" w:rsidR="00EA08E0" w:rsidRDefault="007B75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二档（</w:t>
            </w:r>
            <w:r>
              <w:rPr>
                <w:rFonts w:asciiTheme="minorEastAsia" w:eastAsiaTheme="minorEastAsia" w:hAnsiTheme="minorEastAsia"/>
                <w:szCs w:val="21"/>
              </w:rPr>
              <w:t>3</w:t>
            </w:r>
            <w:r>
              <w:rPr>
                <w:rFonts w:asciiTheme="minorEastAsia" w:eastAsiaTheme="minorEastAsia" w:hAnsiTheme="minorEastAsia" w:hint="eastAsia"/>
                <w:szCs w:val="21"/>
              </w:rPr>
              <w:t>分）：有简单的项目情况分析内容，能简单描述项目的工作内容、工作目标；</w:t>
            </w:r>
          </w:p>
          <w:p w14:paraId="2356CE58" w14:textId="77777777" w:rsidR="00EA08E0" w:rsidRDefault="007B75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三档（</w:t>
            </w:r>
            <w:r>
              <w:rPr>
                <w:rFonts w:asciiTheme="minorEastAsia" w:eastAsiaTheme="minorEastAsia" w:hAnsiTheme="minorEastAsia"/>
                <w:szCs w:val="21"/>
              </w:rPr>
              <w:t>5</w:t>
            </w:r>
            <w:r>
              <w:rPr>
                <w:rFonts w:asciiTheme="minorEastAsia" w:eastAsiaTheme="minorEastAsia" w:hAnsiTheme="minorEastAsia" w:hint="eastAsia"/>
                <w:szCs w:val="21"/>
              </w:rPr>
              <w:t>分）：有详细的项目情况分析内容，能详细描述项目的工作内容、工作目标，工作内容完善可行，项目工作目标明确，符合相关技术标准及规范的要求</w:t>
            </w:r>
            <w:r>
              <w:rPr>
                <w:rFonts w:asciiTheme="minorEastAsia" w:eastAsiaTheme="minorEastAsia" w:hAnsiTheme="minorEastAsia" w:hint="eastAsia"/>
                <w:kern w:val="0"/>
                <w:szCs w:val="21"/>
              </w:rPr>
              <w:t>。</w:t>
            </w:r>
          </w:p>
        </w:tc>
        <w:tc>
          <w:tcPr>
            <w:tcW w:w="851" w:type="dxa"/>
            <w:vAlign w:val="center"/>
          </w:tcPr>
          <w:p w14:paraId="5436DC0F" w14:textId="77777777" w:rsidR="00EA08E0" w:rsidRDefault="007B7512">
            <w:pPr>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kern w:val="0"/>
                <w:szCs w:val="21"/>
              </w:rPr>
              <w:t>5</w:t>
            </w:r>
          </w:p>
        </w:tc>
      </w:tr>
      <w:tr w:rsidR="00EA08E0" w14:paraId="0868BB34" w14:textId="77777777">
        <w:trPr>
          <w:trHeight w:val="20"/>
          <w:jc w:val="center"/>
        </w:trPr>
        <w:tc>
          <w:tcPr>
            <w:tcW w:w="533" w:type="dxa"/>
            <w:vAlign w:val="center"/>
          </w:tcPr>
          <w:p w14:paraId="74D66ADD" w14:textId="77777777" w:rsidR="00EA08E0" w:rsidRDefault="007B7512">
            <w:pPr>
              <w:adjustRightInd w:val="0"/>
              <w:spacing w:line="400" w:lineRule="exact"/>
              <w:ind w:leftChars="-50" w:left="-105" w:rightChars="-50" w:right="-105"/>
              <w:jc w:val="center"/>
              <w:textAlignment w:val="baseline"/>
              <w:rPr>
                <w:rFonts w:asciiTheme="minorEastAsia" w:eastAsiaTheme="minorEastAsia" w:hAnsiTheme="minorEastAsia"/>
                <w:bCs/>
                <w:kern w:val="0"/>
                <w:szCs w:val="21"/>
              </w:rPr>
            </w:pPr>
            <w:r>
              <w:rPr>
                <w:rFonts w:asciiTheme="minorEastAsia" w:eastAsiaTheme="minorEastAsia" w:hAnsiTheme="minorEastAsia" w:hint="eastAsia"/>
                <w:bCs/>
                <w:kern w:val="0"/>
                <w:szCs w:val="21"/>
              </w:rPr>
              <w:t>2.2</w:t>
            </w:r>
          </w:p>
        </w:tc>
        <w:tc>
          <w:tcPr>
            <w:tcW w:w="1419" w:type="dxa"/>
            <w:vAlign w:val="center"/>
          </w:tcPr>
          <w:p w14:paraId="60CEA881" w14:textId="77777777" w:rsidR="00EA08E0" w:rsidRDefault="007B7512">
            <w:pPr>
              <w:tabs>
                <w:tab w:val="left" w:pos="8460"/>
              </w:tabs>
              <w:adjustRightInd w:val="0"/>
              <w:spacing w:line="400" w:lineRule="exact"/>
              <w:jc w:val="center"/>
              <w:textAlignment w:val="baseline"/>
              <w:rPr>
                <w:rFonts w:asciiTheme="minorEastAsia" w:eastAsiaTheme="minorEastAsia" w:hAnsiTheme="minorEastAsia"/>
                <w:szCs w:val="21"/>
              </w:rPr>
            </w:pPr>
            <w:r>
              <w:rPr>
                <w:rFonts w:asciiTheme="minorEastAsia" w:eastAsiaTheme="minorEastAsia" w:hAnsiTheme="minorEastAsia" w:cs="Courier New" w:hint="eastAsia"/>
                <w:bCs/>
                <w:kern w:val="0"/>
                <w:szCs w:val="21"/>
              </w:rPr>
              <w:t>技术路线及作业流程的分析</w:t>
            </w:r>
          </w:p>
        </w:tc>
        <w:tc>
          <w:tcPr>
            <w:tcW w:w="6288" w:type="dxa"/>
            <w:vAlign w:val="center"/>
          </w:tcPr>
          <w:p w14:paraId="73233F64" w14:textId="77777777" w:rsidR="00EA08E0" w:rsidRDefault="007B75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一档（</w:t>
            </w:r>
            <w:r>
              <w:rPr>
                <w:rFonts w:asciiTheme="minorEastAsia" w:eastAsiaTheme="minorEastAsia" w:hAnsiTheme="minorEastAsia" w:hint="eastAsia"/>
                <w:szCs w:val="21"/>
              </w:rPr>
              <w:t>0</w:t>
            </w:r>
            <w:r>
              <w:rPr>
                <w:rFonts w:asciiTheme="minorEastAsia" w:eastAsiaTheme="minorEastAsia" w:hAnsiTheme="minorEastAsia" w:hint="eastAsia"/>
                <w:szCs w:val="21"/>
              </w:rPr>
              <w:t>分）：没有提供技术路线及作业流程的分析相关内容，或提供的内容不符合本项目要求；</w:t>
            </w:r>
          </w:p>
          <w:p w14:paraId="2A43DA10" w14:textId="77777777" w:rsidR="00EA08E0" w:rsidRDefault="007B75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二档（</w:t>
            </w:r>
            <w:r>
              <w:rPr>
                <w:rFonts w:asciiTheme="minorEastAsia" w:eastAsiaTheme="minorEastAsia" w:hAnsiTheme="minorEastAsia"/>
                <w:szCs w:val="21"/>
              </w:rPr>
              <w:t>5</w:t>
            </w:r>
            <w:r>
              <w:rPr>
                <w:rFonts w:asciiTheme="minorEastAsia" w:eastAsiaTheme="minorEastAsia" w:hAnsiTheme="minorEastAsia" w:hint="eastAsia"/>
                <w:szCs w:val="21"/>
              </w:rPr>
              <w:t>分）：基本满足项目的相关要求，制订的技术方法和路线基本明确，设计基本可行；</w:t>
            </w:r>
          </w:p>
          <w:p w14:paraId="08115FAC" w14:textId="77777777" w:rsidR="00EA08E0" w:rsidRDefault="007B75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三档（</w:t>
            </w:r>
            <w:r>
              <w:rPr>
                <w:rFonts w:asciiTheme="minorEastAsia" w:eastAsiaTheme="minorEastAsia" w:hAnsiTheme="minorEastAsia"/>
                <w:szCs w:val="21"/>
              </w:rPr>
              <w:t>10</w:t>
            </w:r>
            <w:r>
              <w:rPr>
                <w:rFonts w:asciiTheme="minorEastAsia" w:eastAsiaTheme="minorEastAsia" w:hAnsiTheme="minorEastAsia" w:hint="eastAsia"/>
                <w:szCs w:val="21"/>
              </w:rPr>
              <w:t>分）：满足项目的相关要求，制订的技术方法和路线符合项目要求；设计基本符合当地实际，具有可行性；</w:t>
            </w:r>
          </w:p>
          <w:p w14:paraId="1D900461" w14:textId="77777777" w:rsidR="00EA08E0" w:rsidRDefault="007B75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四档（</w:t>
            </w:r>
            <w:r>
              <w:rPr>
                <w:rFonts w:asciiTheme="minorEastAsia" w:eastAsiaTheme="minorEastAsia" w:hAnsiTheme="minorEastAsia"/>
                <w:szCs w:val="21"/>
              </w:rPr>
              <w:t>15</w:t>
            </w:r>
            <w:r>
              <w:rPr>
                <w:rFonts w:asciiTheme="minorEastAsia" w:eastAsiaTheme="minorEastAsia" w:hAnsiTheme="minorEastAsia" w:hint="eastAsia"/>
                <w:szCs w:val="21"/>
              </w:rPr>
              <w:t>分）：完全满足项目的相关要求，采用的调查技术先进，制订的技术路线和作业流程科学先进，采用新技术新方法作业；设计符合采购人实际，具有较强的可行性，技术方案具体、完整。</w:t>
            </w:r>
          </w:p>
        </w:tc>
        <w:tc>
          <w:tcPr>
            <w:tcW w:w="851" w:type="dxa"/>
            <w:vAlign w:val="center"/>
          </w:tcPr>
          <w:p w14:paraId="3904CE3D" w14:textId="77777777" w:rsidR="00EA08E0" w:rsidRDefault="007B7512">
            <w:pPr>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kern w:val="0"/>
                <w:szCs w:val="21"/>
              </w:rPr>
              <w:t>15</w:t>
            </w:r>
          </w:p>
        </w:tc>
      </w:tr>
      <w:tr w:rsidR="00EA08E0" w14:paraId="59FD4C0F" w14:textId="77777777">
        <w:trPr>
          <w:trHeight w:val="20"/>
          <w:jc w:val="center"/>
        </w:trPr>
        <w:tc>
          <w:tcPr>
            <w:tcW w:w="533" w:type="dxa"/>
            <w:vAlign w:val="center"/>
          </w:tcPr>
          <w:p w14:paraId="34E2607B" w14:textId="77777777" w:rsidR="00EA08E0" w:rsidRDefault="007B7512">
            <w:pPr>
              <w:adjustRightInd w:val="0"/>
              <w:spacing w:line="400" w:lineRule="exact"/>
              <w:ind w:leftChars="-50" w:left="-105" w:rightChars="-50" w:right="-105"/>
              <w:jc w:val="center"/>
              <w:textAlignment w:val="baseline"/>
              <w:rPr>
                <w:rFonts w:asciiTheme="minorEastAsia" w:eastAsiaTheme="minorEastAsia" w:hAnsiTheme="minorEastAsia"/>
                <w:bCs/>
                <w:kern w:val="0"/>
                <w:szCs w:val="21"/>
              </w:rPr>
            </w:pPr>
            <w:r>
              <w:rPr>
                <w:rFonts w:asciiTheme="minorEastAsia" w:eastAsiaTheme="minorEastAsia" w:hAnsiTheme="minorEastAsia" w:hint="eastAsia"/>
                <w:bCs/>
                <w:kern w:val="0"/>
                <w:szCs w:val="21"/>
              </w:rPr>
              <w:t>2.3</w:t>
            </w:r>
          </w:p>
        </w:tc>
        <w:tc>
          <w:tcPr>
            <w:tcW w:w="1419" w:type="dxa"/>
            <w:vAlign w:val="center"/>
          </w:tcPr>
          <w:p w14:paraId="6B9C1710" w14:textId="77777777" w:rsidR="00EA08E0" w:rsidRDefault="007B7512">
            <w:pPr>
              <w:tabs>
                <w:tab w:val="left" w:pos="8460"/>
              </w:tabs>
              <w:adjustRightInd w:val="0"/>
              <w:spacing w:line="400" w:lineRule="exact"/>
              <w:jc w:val="center"/>
              <w:textAlignment w:val="baseline"/>
              <w:rPr>
                <w:rFonts w:asciiTheme="minorEastAsia" w:eastAsiaTheme="minorEastAsia" w:hAnsiTheme="minorEastAsia" w:cs="Courier New"/>
                <w:bCs/>
                <w:kern w:val="0"/>
                <w:szCs w:val="21"/>
              </w:rPr>
            </w:pPr>
            <w:r>
              <w:rPr>
                <w:rFonts w:asciiTheme="minorEastAsia" w:eastAsiaTheme="minorEastAsia" w:hAnsiTheme="minorEastAsia" w:cs="Courier New" w:hint="eastAsia"/>
                <w:bCs/>
                <w:kern w:val="0"/>
                <w:szCs w:val="21"/>
              </w:rPr>
              <w:t>项目工作重点及难点内容的分析</w:t>
            </w:r>
          </w:p>
        </w:tc>
        <w:tc>
          <w:tcPr>
            <w:tcW w:w="6288" w:type="dxa"/>
            <w:vAlign w:val="center"/>
          </w:tcPr>
          <w:p w14:paraId="5E2DAC7C" w14:textId="77777777" w:rsidR="00EA08E0" w:rsidRDefault="007B7512">
            <w:pPr>
              <w:pStyle w:val="BodyText"/>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一档（</w:t>
            </w:r>
            <w:r>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分）：没有指明本项目工作重点及难点；</w:t>
            </w:r>
          </w:p>
          <w:p w14:paraId="193EEBA3" w14:textId="77777777" w:rsidR="00EA08E0" w:rsidRDefault="007B7512">
            <w:pPr>
              <w:pStyle w:val="BodyText"/>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二档（</w:t>
            </w:r>
            <w:r>
              <w:rPr>
                <w:rFonts w:asciiTheme="minorEastAsia" w:eastAsiaTheme="minorEastAsia" w:hAnsiTheme="minorEastAsia"/>
                <w:sz w:val="21"/>
                <w:szCs w:val="21"/>
              </w:rPr>
              <w:t>5</w:t>
            </w:r>
            <w:r>
              <w:rPr>
                <w:rFonts w:asciiTheme="minorEastAsia" w:eastAsiaTheme="minorEastAsia" w:hAnsiTheme="minorEastAsia" w:hint="eastAsia"/>
                <w:sz w:val="21"/>
                <w:szCs w:val="21"/>
              </w:rPr>
              <w:t>分）：对本项目工作重点及难点分析符合实际，分析详细合理，无明显错误。</w:t>
            </w:r>
          </w:p>
          <w:p w14:paraId="1DE296D9" w14:textId="77777777" w:rsidR="00EA08E0" w:rsidRDefault="007B7512">
            <w:pPr>
              <w:pStyle w:val="BodyText"/>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三档（</w:t>
            </w:r>
            <w:r>
              <w:rPr>
                <w:rFonts w:asciiTheme="minorEastAsia" w:eastAsiaTheme="minorEastAsia" w:hAnsiTheme="minorEastAsia"/>
                <w:sz w:val="21"/>
                <w:szCs w:val="21"/>
              </w:rPr>
              <w:t>10</w:t>
            </w:r>
            <w:r>
              <w:rPr>
                <w:rFonts w:asciiTheme="minorEastAsia" w:eastAsiaTheme="minorEastAsia" w:hAnsiTheme="minorEastAsia" w:hint="eastAsia"/>
                <w:sz w:val="21"/>
                <w:szCs w:val="21"/>
              </w:rPr>
              <w:t>分）：对本项目工作重点及难点分析符合实际，内容</w:t>
            </w:r>
            <w:r>
              <w:rPr>
                <w:rFonts w:asciiTheme="minorEastAsia" w:eastAsiaTheme="minorEastAsia" w:hAnsiTheme="minorEastAsia" w:hint="eastAsia"/>
                <w:sz w:val="21"/>
                <w:szCs w:val="21"/>
              </w:rPr>
              <w:lastRenderedPageBreak/>
              <w:t>详细合理，针对项目的重点难点能提出合理化建议或解决办法，可操作性强，无明显错误。</w:t>
            </w:r>
          </w:p>
        </w:tc>
        <w:tc>
          <w:tcPr>
            <w:tcW w:w="851" w:type="dxa"/>
            <w:vAlign w:val="center"/>
          </w:tcPr>
          <w:p w14:paraId="18C1B303" w14:textId="77777777" w:rsidR="00EA08E0" w:rsidRDefault="007B7512">
            <w:pPr>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kern w:val="0"/>
                <w:szCs w:val="21"/>
              </w:rPr>
              <w:lastRenderedPageBreak/>
              <w:t>10</w:t>
            </w:r>
          </w:p>
        </w:tc>
      </w:tr>
      <w:tr w:rsidR="00EA08E0" w14:paraId="10BD68F0" w14:textId="77777777">
        <w:trPr>
          <w:trHeight w:val="20"/>
          <w:jc w:val="center"/>
        </w:trPr>
        <w:tc>
          <w:tcPr>
            <w:tcW w:w="533" w:type="dxa"/>
            <w:vAlign w:val="center"/>
          </w:tcPr>
          <w:p w14:paraId="655BD0B6" w14:textId="77777777" w:rsidR="00EA08E0" w:rsidRDefault="007B7512">
            <w:pPr>
              <w:adjustRightInd w:val="0"/>
              <w:spacing w:line="400" w:lineRule="exact"/>
              <w:ind w:leftChars="-50" w:left="-105" w:rightChars="-50" w:right="-105"/>
              <w:jc w:val="center"/>
              <w:textAlignment w:val="baseline"/>
              <w:rPr>
                <w:rFonts w:asciiTheme="minorEastAsia" w:eastAsiaTheme="minorEastAsia" w:hAnsiTheme="minorEastAsia"/>
                <w:bCs/>
                <w:kern w:val="0"/>
                <w:szCs w:val="21"/>
              </w:rPr>
            </w:pPr>
            <w:r>
              <w:rPr>
                <w:rFonts w:asciiTheme="minorEastAsia" w:eastAsiaTheme="minorEastAsia" w:hAnsiTheme="minorEastAsia" w:hint="eastAsia"/>
                <w:bCs/>
                <w:kern w:val="0"/>
                <w:szCs w:val="21"/>
              </w:rPr>
              <w:t>2.4</w:t>
            </w:r>
          </w:p>
        </w:tc>
        <w:tc>
          <w:tcPr>
            <w:tcW w:w="1419" w:type="dxa"/>
            <w:vAlign w:val="center"/>
          </w:tcPr>
          <w:p w14:paraId="0E62BA3A" w14:textId="77777777" w:rsidR="00EA08E0" w:rsidRDefault="007B7512">
            <w:pPr>
              <w:tabs>
                <w:tab w:val="left" w:pos="8460"/>
              </w:tabs>
              <w:adjustRightInd w:val="0"/>
              <w:spacing w:line="400" w:lineRule="exact"/>
              <w:jc w:val="center"/>
              <w:textAlignment w:val="baseline"/>
              <w:rPr>
                <w:rFonts w:asciiTheme="minorEastAsia" w:eastAsiaTheme="minorEastAsia" w:hAnsiTheme="minorEastAsia" w:cs="Courier New"/>
                <w:bCs/>
                <w:kern w:val="0"/>
                <w:szCs w:val="21"/>
              </w:rPr>
            </w:pPr>
            <w:r>
              <w:rPr>
                <w:rFonts w:asciiTheme="minorEastAsia" w:eastAsiaTheme="minorEastAsia" w:hAnsiTheme="minorEastAsia" w:cs="Courier New" w:hint="eastAsia"/>
                <w:bCs/>
                <w:kern w:val="0"/>
                <w:szCs w:val="21"/>
              </w:rPr>
              <w:t>项目质检方案</w:t>
            </w:r>
          </w:p>
        </w:tc>
        <w:tc>
          <w:tcPr>
            <w:tcW w:w="6288" w:type="dxa"/>
            <w:vAlign w:val="center"/>
          </w:tcPr>
          <w:p w14:paraId="7C8EE9F4" w14:textId="77777777" w:rsidR="00EA08E0" w:rsidRDefault="007B7512">
            <w:pPr>
              <w:pStyle w:val="BodyText"/>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一档（</w:t>
            </w:r>
            <w:r>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分）：没有提供质检方案；</w:t>
            </w:r>
          </w:p>
          <w:p w14:paraId="11B24043" w14:textId="77777777" w:rsidR="00EA08E0" w:rsidRDefault="007B7512">
            <w:pPr>
              <w:pStyle w:val="BodyText"/>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二档（</w:t>
            </w: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分）：提供简单的项目质检方案，有简单的质量管理制度和措施</w:t>
            </w:r>
            <w:r>
              <w:rPr>
                <w:rFonts w:asciiTheme="minorEastAsia" w:eastAsiaTheme="minorEastAsia" w:hAnsiTheme="minorEastAsia" w:hint="eastAsia"/>
                <w:sz w:val="21"/>
                <w:szCs w:val="21"/>
              </w:rPr>
              <w:t>,</w:t>
            </w:r>
            <w:r>
              <w:rPr>
                <w:rFonts w:hint="eastAsia"/>
              </w:rPr>
              <w:t xml:space="preserve"> </w:t>
            </w:r>
            <w:r>
              <w:rPr>
                <w:rFonts w:asciiTheme="minorEastAsia" w:eastAsiaTheme="minorEastAsia" w:hAnsiTheme="minorEastAsia" w:hint="eastAsia"/>
                <w:sz w:val="21"/>
                <w:szCs w:val="21"/>
              </w:rPr>
              <w:t>设置有专门的质检人员进行质量把关。。</w:t>
            </w:r>
          </w:p>
          <w:p w14:paraId="7E57FF50" w14:textId="77777777" w:rsidR="00EA08E0" w:rsidRDefault="007B7512">
            <w:pPr>
              <w:pStyle w:val="BodyText"/>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三档（</w:t>
            </w:r>
            <w:r>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分）：提供详细的项目质检方案，设置有专门的质检人员进行质量把关，有具体的质量管理制度和措施，实行过程检查制度和三级检查制度。</w:t>
            </w:r>
          </w:p>
        </w:tc>
        <w:tc>
          <w:tcPr>
            <w:tcW w:w="851" w:type="dxa"/>
            <w:vAlign w:val="center"/>
          </w:tcPr>
          <w:p w14:paraId="10EA8A04" w14:textId="77777777" w:rsidR="00EA08E0" w:rsidRDefault="007B7512">
            <w:pPr>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10</w:t>
            </w:r>
          </w:p>
        </w:tc>
      </w:tr>
      <w:tr w:rsidR="00EA08E0" w14:paraId="107C8848" w14:textId="77777777">
        <w:trPr>
          <w:trHeight w:val="20"/>
          <w:jc w:val="center"/>
        </w:trPr>
        <w:tc>
          <w:tcPr>
            <w:tcW w:w="533" w:type="dxa"/>
            <w:vAlign w:val="center"/>
          </w:tcPr>
          <w:p w14:paraId="4D6F7C7A" w14:textId="77777777" w:rsidR="00EA08E0" w:rsidRDefault="007B7512">
            <w:pPr>
              <w:adjustRightInd w:val="0"/>
              <w:spacing w:line="400" w:lineRule="exact"/>
              <w:ind w:leftChars="-50" w:left="-105" w:rightChars="-50" w:right="-105"/>
              <w:jc w:val="center"/>
              <w:textAlignment w:val="baseline"/>
              <w:rPr>
                <w:rFonts w:asciiTheme="minorEastAsia" w:eastAsiaTheme="minorEastAsia" w:hAnsiTheme="minorEastAsia"/>
                <w:bCs/>
                <w:kern w:val="0"/>
                <w:szCs w:val="21"/>
              </w:rPr>
            </w:pPr>
            <w:r>
              <w:rPr>
                <w:rFonts w:asciiTheme="minorEastAsia" w:eastAsiaTheme="minorEastAsia" w:hAnsiTheme="minorEastAsia" w:hint="eastAsia"/>
                <w:bCs/>
                <w:kern w:val="0"/>
                <w:szCs w:val="21"/>
              </w:rPr>
              <w:t>2.5</w:t>
            </w:r>
          </w:p>
        </w:tc>
        <w:tc>
          <w:tcPr>
            <w:tcW w:w="1419" w:type="dxa"/>
            <w:vAlign w:val="center"/>
          </w:tcPr>
          <w:p w14:paraId="4907447D" w14:textId="77777777" w:rsidR="00EA08E0" w:rsidRDefault="007B7512">
            <w:pPr>
              <w:tabs>
                <w:tab w:val="left" w:pos="8460"/>
              </w:tabs>
              <w:adjustRightInd w:val="0"/>
              <w:spacing w:line="400" w:lineRule="exact"/>
              <w:jc w:val="center"/>
              <w:textAlignment w:val="baseline"/>
              <w:rPr>
                <w:rFonts w:asciiTheme="minorEastAsia" w:eastAsiaTheme="minorEastAsia" w:hAnsiTheme="minorEastAsia" w:cs="Courier New"/>
                <w:bCs/>
                <w:kern w:val="0"/>
                <w:szCs w:val="21"/>
              </w:rPr>
            </w:pPr>
            <w:r>
              <w:rPr>
                <w:rFonts w:asciiTheme="minorEastAsia" w:eastAsiaTheme="minorEastAsia" w:hAnsiTheme="minorEastAsia" w:cs="Courier New" w:hint="eastAsia"/>
                <w:bCs/>
                <w:kern w:val="0"/>
                <w:szCs w:val="21"/>
              </w:rPr>
              <w:t>保密安全管理方案</w:t>
            </w:r>
          </w:p>
        </w:tc>
        <w:tc>
          <w:tcPr>
            <w:tcW w:w="6288" w:type="dxa"/>
            <w:vAlign w:val="center"/>
          </w:tcPr>
          <w:p w14:paraId="36DB4607" w14:textId="77777777" w:rsidR="00EA08E0" w:rsidRDefault="007B7512">
            <w:pPr>
              <w:pStyle w:val="BodyText"/>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一档（</w:t>
            </w:r>
            <w:r>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分）：没有提供保密管理方案的；</w:t>
            </w:r>
          </w:p>
          <w:p w14:paraId="151A537C" w14:textId="77777777" w:rsidR="00EA08E0" w:rsidRDefault="007B7512">
            <w:pPr>
              <w:pStyle w:val="BodyText"/>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二档（</w:t>
            </w:r>
            <w:r>
              <w:rPr>
                <w:rFonts w:asciiTheme="minorEastAsia" w:eastAsiaTheme="minorEastAsia" w:hAnsiTheme="minorEastAsia"/>
                <w:sz w:val="21"/>
                <w:szCs w:val="21"/>
              </w:rPr>
              <w:t>5</w:t>
            </w:r>
            <w:r>
              <w:rPr>
                <w:rFonts w:asciiTheme="minorEastAsia" w:eastAsiaTheme="minorEastAsia" w:hAnsiTheme="minorEastAsia" w:hint="eastAsia"/>
                <w:sz w:val="21"/>
                <w:szCs w:val="21"/>
              </w:rPr>
              <w:t>分）：能提供简单的保密管理方案，有保密管理制度和措施，配备至少</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名测绘</w:t>
            </w:r>
            <w:r>
              <w:rPr>
                <w:rFonts w:asciiTheme="minorEastAsia" w:eastAsiaTheme="minorEastAsia" w:hAnsiTheme="minorEastAsia"/>
                <w:sz w:val="21"/>
                <w:szCs w:val="21"/>
              </w:rPr>
              <w:t>成果保密</w:t>
            </w:r>
            <w:r>
              <w:rPr>
                <w:rFonts w:asciiTheme="minorEastAsia" w:eastAsiaTheme="minorEastAsia" w:hAnsiTheme="minorEastAsia" w:hint="eastAsia"/>
                <w:sz w:val="21"/>
                <w:szCs w:val="21"/>
              </w:rPr>
              <w:t>管理人员，且测绘成果保密管理人员具备测绘类专业中级或以上职称证书；</w:t>
            </w:r>
          </w:p>
          <w:p w14:paraId="2E0186D4" w14:textId="77777777" w:rsidR="00EA08E0" w:rsidRDefault="007B7512">
            <w:pPr>
              <w:pStyle w:val="BodyText"/>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三档（</w:t>
            </w:r>
            <w:r>
              <w:rPr>
                <w:rFonts w:asciiTheme="minorEastAsia" w:eastAsiaTheme="minorEastAsia" w:hAnsiTheme="minorEastAsia"/>
                <w:sz w:val="21"/>
                <w:szCs w:val="21"/>
              </w:rPr>
              <w:t>10</w:t>
            </w:r>
            <w:r>
              <w:rPr>
                <w:rFonts w:asciiTheme="minorEastAsia" w:eastAsiaTheme="minorEastAsia" w:hAnsiTheme="minorEastAsia" w:hint="eastAsia"/>
                <w:sz w:val="21"/>
                <w:szCs w:val="21"/>
              </w:rPr>
              <w:t>分）：能提供比较详细的保密管理方案，有保密管理制度和措施，配备至少</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名测绘</w:t>
            </w:r>
            <w:r>
              <w:rPr>
                <w:rFonts w:asciiTheme="minorEastAsia" w:eastAsiaTheme="minorEastAsia" w:hAnsiTheme="minorEastAsia"/>
                <w:sz w:val="21"/>
                <w:szCs w:val="21"/>
              </w:rPr>
              <w:t>成果保密</w:t>
            </w:r>
            <w:r>
              <w:rPr>
                <w:rFonts w:asciiTheme="minorEastAsia" w:eastAsiaTheme="minorEastAsia" w:hAnsiTheme="minorEastAsia" w:hint="eastAsia"/>
                <w:sz w:val="21"/>
                <w:szCs w:val="21"/>
              </w:rPr>
              <w:t>管理人员，且测绘成果保密管理人员具备测绘类专业中级或以上职称证书，测绘</w:t>
            </w:r>
            <w:r>
              <w:rPr>
                <w:rFonts w:asciiTheme="minorEastAsia" w:eastAsiaTheme="minorEastAsia" w:hAnsiTheme="minorEastAsia"/>
                <w:sz w:val="21"/>
                <w:szCs w:val="21"/>
              </w:rPr>
              <w:t>成果保密</w:t>
            </w:r>
            <w:r>
              <w:rPr>
                <w:rFonts w:asciiTheme="minorEastAsia" w:eastAsiaTheme="minorEastAsia" w:hAnsiTheme="minorEastAsia" w:hint="eastAsia"/>
                <w:sz w:val="21"/>
                <w:szCs w:val="21"/>
              </w:rPr>
              <w:t>管理人员有参与</w:t>
            </w:r>
            <w:r>
              <w:rPr>
                <w:rFonts w:asciiTheme="minorEastAsia" w:eastAsiaTheme="minorEastAsia" w:hAnsiTheme="minorEastAsia"/>
                <w:sz w:val="21"/>
                <w:szCs w:val="21"/>
              </w:rPr>
              <w:t>过行政主管部门</w:t>
            </w:r>
            <w:r>
              <w:rPr>
                <w:rFonts w:asciiTheme="minorEastAsia" w:eastAsiaTheme="minorEastAsia" w:hAnsiTheme="minorEastAsia" w:hint="eastAsia"/>
                <w:sz w:val="21"/>
                <w:szCs w:val="21"/>
              </w:rPr>
              <w:t>测绘成果保密</w:t>
            </w:r>
            <w:r>
              <w:rPr>
                <w:rFonts w:asciiTheme="minorEastAsia" w:eastAsiaTheme="minorEastAsia" w:hAnsiTheme="minorEastAsia"/>
                <w:sz w:val="21"/>
                <w:szCs w:val="21"/>
              </w:rPr>
              <w:t>工作相关培训（</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文件中</w:t>
            </w:r>
            <w:r>
              <w:rPr>
                <w:rFonts w:asciiTheme="minorEastAsia" w:eastAsiaTheme="minorEastAsia" w:hAnsiTheme="minorEastAsia" w:hint="eastAsia"/>
                <w:sz w:val="21"/>
                <w:szCs w:val="21"/>
              </w:rPr>
              <w:t>能提供参与测绘成果</w:t>
            </w:r>
            <w:r>
              <w:rPr>
                <w:rFonts w:asciiTheme="minorEastAsia" w:eastAsiaTheme="minorEastAsia" w:hAnsiTheme="minorEastAsia"/>
                <w:sz w:val="21"/>
                <w:szCs w:val="21"/>
              </w:rPr>
              <w:t>保密工作</w:t>
            </w:r>
            <w:r>
              <w:rPr>
                <w:rFonts w:asciiTheme="minorEastAsia" w:eastAsiaTheme="minorEastAsia" w:hAnsiTheme="minorEastAsia" w:hint="eastAsia"/>
                <w:sz w:val="21"/>
                <w:szCs w:val="21"/>
              </w:rPr>
              <w:t>培训的</w:t>
            </w:r>
            <w:r>
              <w:rPr>
                <w:rFonts w:asciiTheme="minorEastAsia" w:eastAsiaTheme="minorEastAsia" w:hAnsiTheme="minorEastAsia"/>
                <w:sz w:val="21"/>
                <w:szCs w:val="21"/>
              </w:rPr>
              <w:t>相关证明材料）</w:t>
            </w:r>
            <w:r>
              <w:rPr>
                <w:rFonts w:asciiTheme="minorEastAsia" w:eastAsiaTheme="minorEastAsia" w:hAnsiTheme="minorEastAsia" w:hint="eastAsia"/>
                <w:sz w:val="21"/>
                <w:szCs w:val="21"/>
              </w:rPr>
              <w:t>；</w:t>
            </w:r>
          </w:p>
          <w:p w14:paraId="0B9E3122" w14:textId="77777777" w:rsidR="00EA08E0" w:rsidRDefault="007B7512">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（测绘类专业职称含测绘工程、测绘与地理信息、土地管理、土地工程与技术，下同。响应文件中提供证书复印件，否则不得分）</w:t>
            </w:r>
          </w:p>
        </w:tc>
        <w:tc>
          <w:tcPr>
            <w:tcW w:w="851" w:type="dxa"/>
            <w:vAlign w:val="center"/>
          </w:tcPr>
          <w:p w14:paraId="4ECFAF15" w14:textId="77777777" w:rsidR="00EA08E0" w:rsidRDefault="007B7512">
            <w:pPr>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10</w:t>
            </w:r>
          </w:p>
        </w:tc>
      </w:tr>
      <w:tr w:rsidR="00EA08E0" w14:paraId="7A83C07B" w14:textId="77777777">
        <w:trPr>
          <w:trHeight w:val="20"/>
          <w:jc w:val="center"/>
        </w:trPr>
        <w:tc>
          <w:tcPr>
            <w:tcW w:w="533" w:type="dxa"/>
            <w:vAlign w:val="center"/>
          </w:tcPr>
          <w:p w14:paraId="1484E8DB"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3</w:t>
            </w:r>
          </w:p>
        </w:tc>
        <w:tc>
          <w:tcPr>
            <w:tcW w:w="1419" w:type="dxa"/>
            <w:vAlign w:val="center"/>
          </w:tcPr>
          <w:p w14:paraId="49E5E3F6" w14:textId="77777777" w:rsidR="00EA08E0" w:rsidRDefault="007B7512">
            <w:pPr>
              <w:widowControl/>
              <w:spacing w:line="400" w:lineRule="exact"/>
              <w:jc w:val="center"/>
              <w:rPr>
                <w:rFonts w:asciiTheme="minorEastAsia" w:eastAsiaTheme="minorEastAsia" w:hAnsiTheme="minorEastAsia" w:cs="Courier New"/>
                <w:bCs/>
                <w:szCs w:val="21"/>
              </w:rPr>
            </w:pPr>
            <w:r>
              <w:rPr>
                <w:rFonts w:asciiTheme="minorEastAsia" w:eastAsiaTheme="minorEastAsia" w:hAnsiTheme="minorEastAsia" w:cs="Courier New" w:hint="eastAsia"/>
                <w:bCs/>
                <w:szCs w:val="21"/>
              </w:rPr>
              <w:t>商务分（</w:t>
            </w:r>
            <w:r>
              <w:rPr>
                <w:rFonts w:asciiTheme="minorEastAsia" w:eastAsiaTheme="minorEastAsia" w:hAnsiTheme="minorEastAsia" w:hint="eastAsia"/>
                <w:bCs/>
                <w:kern w:val="0"/>
                <w:szCs w:val="21"/>
              </w:rPr>
              <w:t>满分</w:t>
            </w:r>
            <w:r>
              <w:rPr>
                <w:rFonts w:asciiTheme="minorEastAsia" w:eastAsiaTheme="minorEastAsia" w:hAnsiTheme="minorEastAsia" w:hint="eastAsia"/>
                <w:bCs/>
                <w:kern w:val="0"/>
                <w:szCs w:val="21"/>
              </w:rPr>
              <w:t>40</w:t>
            </w:r>
            <w:r>
              <w:rPr>
                <w:rFonts w:asciiTheme="minorEastAsia" w:eastAsiaTheme="minorEastAsia" w:hAnsiTheme="minorEastAsia" w:hint="eastAsia"/>
                <w:bCs/>
                <w:kern w:val="0"/>
                <w:szCs w:val="21"/>
              </w:rPr>
              <w:t>分</w:t>
            </w:r>
            <w:r>
              <w:rPr>
                <w:rFonts w:asciiTheme="minorEastAsia" w:eastAsiaTheme="minorEastAsia" w:hAnsiTheme="minorEastAsia" w:cs="Courier New" w:hint="eastAsia"/>
                <w:bCs/>
                <w:szCs w:val="21"/>
              </w:rPr>
              <w:t>）</w:t>
            </w:r>
          </w:p>
        </w:tc>
        <w:tc>
          <w:tcPr>
            <w:tcW w:w="7139" w:type="dxa"/>
            <w:gridSpan w:val="2"/>
            <w:vAlign w:val="center"/>
          </w:tcPr>
          <w:p w14:paraId="13673C5F"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评审因素</w:t>
            </w:r>
          </w:p>
        </w:tc>
      </w:tr>
      <w:tr w:rsidR="00EA08E0" w14:paraId="39BAB95C" w14:textId="77777777">
        <w:trPr>
          <w:trHeight w:val="20"/>
          <w:jc w:val="center"/>
        </w:trPr>
        <w:tc>
          <w:tcPr>
            <w:tcW w:w="533" w:type="dxa"/>
            <w:vAlign w:val="center"/>
          </w:tcPr>
          <w:p w14:paraId="2B7C22D3"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kern w:val="0"/>
                <w:szCs w:val="21"/>
              </w:rPr>
              <w:t>3.1</w:t>
            </w:r>
          </w:p>
        </w:tc>
        <w:tc>
          <w:tcPr>
            <w:tcW w:w="1419" w:type="dxa"/>
            <w:vAlign w:val="center"/>
          </w:tcPr>
          <w:p w14:paraId="5450C11B" w14:textId="77777777" w:rsidR="00EA08E0" w:rsidRDefault="007B7512">
            <w:pPr>
              <w:spacing w:line="400" w:lineRule="exact"/>
              <w:jc w:val="center"/>
              <w:outlineLvl w:val="0"/>
              <w:rPr>
                <w:rFonts w:asciiTheme="minorEastAsia" w:eastAsiaTheme="minorEastAsia" w:hAnsiTheme="minorEastAsia"/>
                <w:szCs w:val="21"/>
              </w:rPr>
            </w:pPr>
            <w:bookmarkStart w:id="108" w:name="_Toc194511762"/>
            <w:r>
              <w:rPr>
                <w:rFonts w:asciiTheme="minorEastAsia" w:eastAsiaTheme="minorEastAsia" w:hAnsiTheme="minorEastAsia" w:hint="eastAsia"/>
                <w:szCs w:val="21"/>
              </w:rPr>
              <w:t>资信</w:t>
            </w:r>
            <w:r>
              <w:rPr>
                <w:rFonts w:asciiTheme="minorEastAsia" w:eastAsiaTheme="minorEastAsia" w:hAnsiTheme="minorEastAsia"/>
                <w:szCs w:val="21"/>
              </w:rPr>
              <w:t>及</w:t>
            </w:r>
            <w:r>
              <w:rPr>
                <w:rFonts w:asciiTheme="minorEastAsia" w:eastAsiaTheme="minorEastAsia" w:hAnsiTheme="minorEastAsia" w:hint="eastAsia"/>
                <w:szCs w:val="21"/>
              </w:rPr>
              <w:t>荣誉分</w:t>
            </w:r>
            <w:bookmarkEnd w:id="108"/>
          </w:p>
        </w:tc>
        <w:tc>
          <w:tcPr>
            <w:tcW w:w="6288" w:type="dxa"/>
            <w:vAlign w:val="center"/>
          </w:tcPr>
          <w:p w14:paraId="390D1B73"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、供应商具备有效的质量管理体系认证证书、职业健康安全管理体系认证证书、环境管理体系认证书的，每提供一个得</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分，不具备不得分；本项最高得</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分。</w:t>
            </w:r>
          </w:p>
          <w:p w14:paraId="46E2E12B"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2</w:t>
            </w:r>
            <w:r>
              <w:rPr>
                <w:rFonts w:asciiTheme="minorEastAsia" w:eastAsiaTheme="minorEastAsia" w:hAnsiTheme="minorEastAsia" w:cs="宋体" w:hint="eastAsia"/>
                <w:szCs w:val="21"/>
              </w:rPr>
              <w:t>、供应商具备检验检测机构资质认定证书得</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分（证书中检验检测能力范围应包含测绘相关内容，响应文件中提供相关证书复印件，否则不得分）</w:t>
            </w:r>
          </w:p>
          <w:p w14:paraId="08E51906" w14:textId="77777777" w:rsidR="00EA08E0" w:rsidRDefault="007B7512">
            <w:pPr>
              <w:spacing w:line="400" w:lineRule="exact"/>
              <w:ind w:firstLineChars="200" w:firstLine="420"/>
              <w:rPr>
                <w:rFonts w:asciiTheme="minorEastAsia" w:eastAsiaTheme="minorEastAsia" w:hAnsiTheme="minorEastAsia"/>
                <w:bCs/>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、供应商</w:t>
            </w:r>
            <w:r>
              <w:rPr>
                <w:rFonts w:asciiTheme="minorEastAsia" w:eastAsiaTheme="minorEastAsia" w:hAnsiTheme="minorEastAsia" w:cs="宋体" w:hint="eastAsia"/>
                <w:szCs w:val="21"/>
              </w:rPr>
              <w:t>2022</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日以来（以获奖时间为准）自行承担完成的项目获得省级及以上测绘类奖项。每个得</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分，最高</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分。（测绘类奖项含测绘产品（工程）奖、科学技术奖、科技进步奖，响应文件中提供获奖证书复印件，否则不得分）</w:t>
            </w:r>
          </w:p>
        </w:tc>
        <w:tc>
          <w:tcPr>
            <w:tcW w:w="851" w:type="dxa"/>
            <w:vAlign w:val="center"/>
          </w:tcPr>
          <w:p w14:paraId="57FDABF5"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14</w:t>
            </w:r>
          </w:p>
        </w:tc>
      </w:tr>
      <w:tr w:rsidR="00EA08E0" w14:paraId="79CF270E" w14:textId="77777777">
        <w:trPr>
          <w:trHeight w:val="20"/>
          <w:jc w:val="center"/>
        </w:trPr>
        <w:tc>
          <w:tcPr>
            <w:tcW w:w="533" w:type="dxa"/>
            <w:vAlign w:val="center"/>
          </w:tcPr>
          <w:p w14:paraId="4B65D2B7" w14:textId="77777777" w:rsidR="00EA08E0" w:rsidRDefault="007B7512">
            <w:pPr>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3.</w:t>
            </w:r>
            <w:r>
              <w:rPr>
                <w:rFonts w:asciiTheme="minorEastAsia" w:eastAsiaTheme="minorEastAsia" w:hAnsiTheme="minorEastAsia" w:cs="Tahoma"/>
                <w:kern w:val="0"/>
                <w:szCs w:val="21"/>
              </w:rPr>
              <w:t>2</w:t>
            </w:r>
          </w:p>
        </w:tc>
        <w:tc>
          <w:tcPr>
            <w:tcW w:w="1419" w:type="dxa"/>
            <w:vAlign w:val="center"/>
          </w:tcPr>
          <w:p w14:paraId="1C519D96" w14:textId="77777777" w:rsidR="00EA08E0" w:rsidRDefault="007B7512">
            <w:pPr>
              <w:spacing w:line="400" w:lineRule="exact"/>
              <w:jc w:val="center"/>
              <w:outlineLvl w:val="0"/>
              <w:rPr>
                <w:rFonts w:asciiTheme="minorEastAsia" w:eastAsiaTheme="minorEastAsia" w:hAnsiTheme="minorEastAsia" w:cs="Courier New"/>
                <w:bCs/>
                <w:szCs w:val="21"/>
              </w:rPr>
            </w:pPr>
            <w:bookmarkStart w:id="109" w:name="_Toc194511763"/>
            <w:r>
              <w:rPr>
                <w:rFonts w:asciiTheme="minorEastAsia" w:eastAsiaTheme="minorEastAsia" w:hAnsiTheme="minorEastAsia" w:cs="Courier New" w:hint="eastAsia"/>
                <w:bCs/>
                <w:szCs w:val="21"/>
              </w:rPr>
              <w:t>人员分</w:t>
            </w:r>
            <w:bookmarkEnd w:id="109"/>
          </w:p>
        </w:tc>
        <w:tc>
          <w:tcPr>
            <w:tcW w:w="6288" w:type="dxa"/>
            <w:vAlign w:val="center"/>
          </w:tcPr>
          <w:p w14:paraId="02173493"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、项目负责人</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人（本项满分</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p w14:paraId="4F489DE7"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①具有测绘类专业高级职称的得</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p>
          <w:p w14:paraId="2FDE9118"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②具有注册测绘师的得</w:t>
            </w:r>
            <w:r>
              <w:rPr>
                <w:rFonts w:asciiTheme="minorEastAsia" w:eastAsiaTheme="minorEastAsia" w:hAnsiTheme="minorEastAsia" w:cs="宋体"/>
                <w:szCs w:val="21"/>
              </w:rPr>
              <w:t>2</w:t>
            </w:r>
            <w:r>
              <w:rPr>
                <w:rFonts w:asciiTheme="minorEastAsia" w:eastAsiaTheme="minorEastAsia" w:hAnsiTheme="minorEastAsia" w:cs="宋体" w:hint="eastAsia"/>
                <w:szCs w:val="21"/>
              </w:rPr>
              <w:t>分。</w:t>
            </w:r>
          </w:p>
          <w:p w14:paraId="76BD83A7"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、技术负责人</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人（本项满分</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p w14:paraId="09BAB870" w14:textId="325B6821" w:rsidR="00EA08E0" w:rsidRDefault="007B7512">
            <w:pPr>
              <w:spacing w:line="400" w:lineRule="exact"/>
              <w:ind w:firstLineChars="200" w:firstLine="420"/>
            </w:pPr>
            <w:r>
              <w:rPr>
                <w:rFonts w:asciiTheme="minorEastAsia" w:eastAsiaTheme="minorEastAsia" w:hAnsiTheme="minorEastAsia" w:cs="宋体" w:hint="eastAsia"/>
                <w:szCs w:val="21"/>
              </w:rPr>
              <w:lastRenderedPageBreak/>
              <w:t>①</w:t>
            </w:r>
            <w:r w:rsidR="00EC7905">
              <w:t>具有测绘类专业正高级（教授级）职称得</w:t>
            </w:r>
            <w:r w:rsidR="00EC7905">
              <w:rPr>
                <w:rFonts w:hint="eastAsia"/>
              </w:rPr>
              <w:t>4</w:t>
            </w:r>
            <w:r w:rsidR="00EC7905">
              <w:t>分</w:t>
            </w:r>
            <w:r w:rsidR="00EC7905">
              <w:rPr>
                <w:rFonts w:hint="eastAsia"/>
              </w:rPr>
              <w:t>、具有测绘类专业</w:t>
            </w:r>
            <w:r w:rsidR="00EC7905">
              <w:rPr>
                <w:rFonts w:asciiTheme="minorEastAsia" w:eastAsiaTheme="minorEastAsia" w:hAnsiTheme="minorEastAsia" w:cs="宋体" w:hint="eastAsia"/>
                <w:szCs w:val="21"/>
              </w:rPr>
              <w:t>副高级</w:t>
            </w:r>
            <w:r w:rsidR="00EC7905">
              <w:rPr>
                <w:rFonts w:hint="eastAsia"/>
              </w:rPr>
              <w:t>职称得</w:t>
            </w:r>
            <w:r w:rsidR="00EC7905">
              <w:rPr>
                <w:rFonts w:hint="eastAsia"/>
              </w:rPr>
              <w:t>2</w:t>
            </w:r>
            <w:r w:rsidR="00EC7905">
              <w:rPr>
                <w:rFonts w:hint="eastAsia"/>
              </w:rPr>
              <w:t>分</w:t>
            </w:r>
            <w:r>
              <w:rPr>
                <w:rFonts w:asciiTheme="minorEastAsia" w:eastAsiaTheme="minorEastAsia" w:hAnsiTheme="minorEastAsia" w:cs="宋体" w:hint="eastAsia"/>
                <w:szCs w:val="21"/>
              </w:rPr>
              <w:t>；</w:t>
            </w:r>
          </w:p>
          <w:p w14:paraId="7D850FD8"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、质量负责人</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人（本项满分</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p w14:paraId="74BDC05C"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①具有测绘类专业高级职称得</w:t>
            </w:r>
            <w:r>
              <w:rPr>
                <w:rFonts w:asciiTheme="minorEastAsia" w:eastAsiaTheme="minorEastAsia" w:hAnsiTheme="minorEastAsia" w:cs="宋体"/>
                <w:szCs w:val="21"/>
              </w:rPr>
              <w:t>3</w:t>
            </w:r>
            <w:r>
              <w:rPr>
                <w:rFonts w:asciiTheme="minorEastAsia" w:eastAsiaTheme="minorEastAsia" w:hAnsiTheme="minorEastAsia" w:cs="宋体" w:hint="eastAsia"/>
                <w:szCs w:val="21"/>
              </w:rPr>
              <w:t>分。</w:t>
            </w:r>
          </w:p>
          <w:p w14:paraId="6C749C40"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、保密管理负责人</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人（本项满分</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p w14:paraId="509B34FE"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①具有测绘类专业高级职称的得</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p>
          <w:p w14:paraId="6D4CC3EB"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②具有保密工作岗位资格培训证书（保密行政主管部门颁发）的得</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w:t>
            </w:r>
          </w:p>
          <w:p w14:paraId="350511CC" w14:textId="77777777" w:rsidR="00EA08E0" w:rsidRDefault="007B7512">
            <w:pPr>
              <w:spacing w:line="400" w:lineRule="exact"/>
              <w:ind w:firstLineChars="200" w:firstLine="420"/>
            </w:pPr>
            <w:r>
              <w:rPr>
                <w:rFonts w:asciiTheme="minorEastAsia" w:eastAsiaTheme="minorEastAsia" w:hAnsiTheme="minorEastAsia" w:cs="宋体" w:hint="eastAsia"/>
                <w:szCs w:val="21"/>
              </w:rPr>
              <w:t>③具有涉密测绘成果管理人员岗位培训证书（自然资源行主管部门颁发）的得</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w:t>
            </w:r>
          </w:p>
          <w:p w14:paraId="1E8889AA"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、其他主要技术人员具有测绘类专业中级或以上职称的一人得</w:t>
            </w:r>
            <w:r>
              <w:rPr>
                <w:rFonts w:asciiTheme="minorEastAsia" w:eastAsiaTheme="minorEastAsia" w:hAnsiTheme="minorEastAsia" w:cs="宋体" w:hint="eastAsia"/>
                <w:szCs w:val="21"/>
              </w:rPr>
              <w:t>0.5</w:t>
            </w:r>
            <w:r>
              <w:rPr>
                <w:rFonts w:asciiTheme="minorEastAsia" w:eastAsiaTheme="minorEastAsia" w:hAnsiTheme="minorEastAsia" w:cs="宋体" w:hint="eastAsia"/>
                <w:szCs w:val="21"/>
              </w:rPr>
              <w:t>分。（本项满分</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分，其他主要技术人员不含项目负责人、技术负责人、质量负责人、保密管理负责人）</w:t>
            </w:r>
          </w:p>
          <w:p w14:paraId="77160E54" w14:textId="77777777" w:rsidR="00EA08E0" w:rsidRDefault="007B7512">
            <w:pPr>
              <w:pStyle w:val="32"/>
              <w:spacing w:line="400" w:lineRule="exact"/>
              <w:ind w:firstLineChars="200" w:firstLine="422"/>
              <w:rPr>
                <w:rFonts w:asciiTheme="minorEastAsia" w:eastAsiaTheme="minorEastAsia" w:hAnsiTheme="minorEastAsia"/>
                <w:sz w:val="21"/>
                <w:szCs w:val="21"/>
              </w:rPr>
            </w:pPr>
            <w:r>
              <w:rPr>
                <w:rFonts w:asciiTheme="minorEastAsia" w:eastAsiaTheme="minorEastAsia" w:hAnsiTheme="minorEastAsia" w:cs="宋体" w:hint="eastAsia"/>
                <w:sz w:val="21"/>
                <w:szCs w:val="21"/>
              </w:rPr>
              <w:t>（测绘类专业职称含测绘工程、测绘与地理信息、土地管理、土地工程与技术。响应文件中提供证书复印件，否则不得分）</w:t>
            </w:r>
          </w:p>
        </w:tc>
        <w:tc>
          <w:tcPr>
            <w:tcW w:w="851" w:type="dxa"/>
            <w:vAlign w:val="center"/>
          </w:tcPr>
          <w:p w14:paraId="2430A8F9"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lastRenderedPageBreak/>
              <w:t>20</w:t>
            </w:r>
          </w:p>
        </w:tc>
      </w:tr>
      <w:tr w:rsidR="00EA08E0" w14:paraId="1F456F2D" w14:textId="77777777">
        <w:trPr>
          <w:trHeight w:val="20"/>
          <w:jc w:val="center"/>
        </w:trPr>
        <w:tc>
          <w:tcPr>
            <w:tcW w:w="533" w:type="dxa"/>
            <w:vAlign w:val="center"/>
          </w:tcPr>
          <w:p w14:paraId="1B1A32AF" w14:textId="77777777" w:rsidR="00EA08E0" w:rsidRDefault="007B7512">
            <w:pPr>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3.3</w:t>
            </w:r>
          </w:p>
        </w:tc>
        <w:tc>
          <w:tcPr>
            <w:tcW w:w="1419" w:type="dxa"/>
            <w:vAlign w:val="center"/>
          </w:tcPr>
          <w:p w14:paraId="57171AF2" w14:textId="77777777" w:rsidR="00EA08E0" w:rsidRDefault="007B7512">
            <w:pPr>
              <w:spacing w:line="400" w:lineRule="exact"/>
              <w:jc w:val="center"/>
              <w:outlineLvl w:val="0"/>
              <w:rPr>
                <w:rFonts w:asciiTheme="minorEastAsia" w:eastAsiaTheme="minorEastAsia" w:hAnsiTheme="minorEastAsia" w:cs="Courier New"/>
                <w:bCs/>
                <w:szCs w:val="21"/>
              </w:rPr>
            </w:pPr>
            <w:bookmarkStart w:id="110" w:name="_Toc194511764"/>
            <w:r>
              <w:rPr>
                <w:rFonts w:asciiTheme="minorEastAsia" w:eastAsiaTheme="minorEastAsia" w:hAnsiTheme="minorEastAsia" w:cs="Courier New" w:hint="eastAsia"/>
                <w:bCs/>
                <w:szCs w:val="21"/>
              </w:rPr>
              <w:t>业绩分</w:t>
            </w:r>
            <w:bookmarkEnd w:id="110"/>
          </w:p>
        </w:tc>
        <w:tc>
          <w:tcPr>
            <w:tcW w:w="6288" w:type="dxa"/>
            <w:vAlign w:val="center"/>
          </w:tcPr>
          <w:p w14:paraId="2C7198AC" w14:textId="77777777" w:rsidR="00EA08E0" w:rsidRDefault="007B7512">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w:t>
            </w:r>
            <w:r>
              <w:rPr>
                <w:rFonts w:asciiTheme="minorEastAsia" w:eastAsiaTheme="minorEastAsia" w:hAnsiTheme="minorEastAsia" w:cs="宋体" w:hint="eastAsia"/>
                <w:szCs w:val="21"/>
              </w:rPr>
              <w:t>2022</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日（含）以来承担类似业绩的每个业绩得</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分（类似业绩指国土变更调查类或自然资源调查类或确权调查登记类等）（本项满分</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分）</w:t>
            </w:r>
          </w:p>
          <w:p w14:paraId="1CFAC166" w14:textId="77777777" w:rsidR="00EA08E0" w:rsidRDefault="007B7512">
            <w:pPr>
              <w:spacing w:line="400" w:lineRule="exact"/>
              <w:ind w:firstLineChars="204" w:firstLine="430"/>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注：</w:t>
            </w:r>
            <w:r>
              <w:rPr>
                <w:rFonts w:asciiTheme="minorEastAsia" w:eastAsiaTheme="minorEastAsia" w:hAnsiTheme="minorEastAsia" w:cs="宋体" w:hint="eastAsia"/>
                <w:b/>
                <w:bCs/>
                <w:szCs w:val="21"/>
              </w:rPr>
              <w:t>1</w:t>
            </w:r>
            <w:r>
              <w:rPr>
                <w:rFonts w:asciiTheme="minorEastAsia" w:eastAsiaTheme="minorEastAsia" w:hAnsiTheme="minorEastAsia" w:cs="宋体" w:hint="eastAsia"/>
                <w:b/>
                <w:bCs/>
                <w:szCs w:val="21"/>
              </w:rPr>
              <w:t>、以上业绩需提供中标（成交）通知书或合同复印件，未附证明材料或证明材料不齐、不能清晰反映上述内容的，不得分。</w:t>
            </w:r>
          </w:p>
          <w:p w14:paraId="5ADA2166" w14:textId="77777777" w:rsidR="00EA08E0" w:rsidRDefault="007B7512">
            <w:pPr>
              <w:spacing w:line="400" w:lineRule="exact"/>
              <w:ind w:firstLineChars="400" w:firstLine="843"/>
              <w:outlineLvl w:val="0"/>
              <w:rPr>
                <w:rFonts w:asciiTheme="minorEastAsia" w:eastAsiaTheme="minorEastAsia" w:hAnsiTheme="minorEastAsia"/>
                <w:bCs/>
                <w:szCs w:val="21"/>
              </w:rPr>
            </w:pPr>
            <w:bookmarkStart w:id="111" w:name="_Toc194511765"/>
            <w:r>
              <w:rPr>
                <w:rFonts w:asciiTheme="minorEastAsia" w:eastAsiaTheme="minorEastAsia" w:hAnsiTheme="minorEastAsia" w:cs="宋体" w:hint="eastAsia"/>
                <w:b/>
                <w:bCs/>
                <w:szCs w:val="21"/>
              </w:rPr>
              <w:t>2</w:t>
            </w:r>
            <w:r>
              <w:rPr>
                <w:rFonts w:asciiTheme="minorEastAsia" w:eastAsiaTheme="minorEastAsia" w:hAnsiTheme="minorEastAsia" w:cs="宋体" w:hint="eastAsia"/>
                <w:b/>
                <w:bCs/>
                <w:szCs w:val="21"/>
              </w:rPr>
              <w:t>、业绩</w:t>
            </w:r>
            <w:r>
              <w:rPr>
                <w:rFonts w:asciiTheme="minorEastAsia" w:eastAsiaTheme="minorEastAsia" w:hAnsiTheme="minorEastAsia" w:cs="宋体"/>
                <w:b/>
                <w:bCs/>
                <w:szCs w:val="21"/>
              </w:rPr>
              <w:t>时间以合同签订</w:t>
            </w:r>
            <w:r>
              <w:rPr>
                <w:rFonts w:asciiTheme="minorEastAsia" w:eastAsiaTheme="minorEastAsia" w:hAnsiTheme="minorEastAsia" w:cs="宋体" w:hint="eastAsia"/>
                <w:b/>
                <w:bCs/>
                <w:szCs w:val="21"/>
              </w:rPr>
              <w:t>时间</w:t>
            </w:r>
            <w:r>
              <w:rPr>
                <w:rFonts w:asciiTheme="minorEastAsia" w:eastAsiaTheme="minorEastAsia" w:hAnsiTheme="minorEastAsia" w:cs="宋体"/>
                <w:b/>
                <w:bCs/>
                <w:szCs w:val="21"/>
              </w:rPr>
              <w:t>为准。</w:t>
            </w:r>
            <w:bookmarkEnd w:id="111"/>
          </w:p>
        </w:tc>
        <w:tc>
          <w:tcPr>
            <w:tcW w:w="851" w:type="dxa"/>
            <w:vAlign w:val="center"/>
          </w:tcPr>
          <w:p w14:paraId="7D401A7F" w14:textId="77777777" w:rsidR="00EA08E0" w:rsidRDefault="007B7512">
            <w:pPr>
              <w:widowControl/>
              <w:spacing w:line="400" w:lineRule="exact"/>
              <w:jc w:val="center"/>
              <w:rPr>
                <w:rFonts w:asciiTheme="minorEastAsia" w:eastAsiaTheme="minorEastAsia" w:hAnsiTheme="minorEastAsia" w:cs="Tahoma"/>
                <w:kern w:val="0"/>
                <w:szCs w:val="21"/>
              </w:rPr>
            </w:pPr>
            <w:r>
              <w:rPr>
                <w:rFonts w:asciiTheme="minorEastAsia" w:eastAsiaTheme="minorEastAsia" w:hAnsiTheme="minorEastAsia" w:cs="Tahoma" w:hint="eastAsia"/>
                <w:kern w:val="0"/>
                <w:szCs w:val="21"/>
              </w:rPr>
              <w:t>6</w:t>
            </w:r>
          </w:p>
        </w:tc>
      </w:tr>
      <w:tr w:rsidR="00EA08E0" w14:paraId="14F3BCDF" w14:textId="77777777">
        <w:trPr>
          <w:trHeight w:val="20"/>
          <w:jc w:val="center"/>
        </w:trPr>
        <w:tc>
          <w:tcPr>
            <w:tcW w:w="9091" w:type="dxa"/>
            <w:gridSpan w:val="4"/>
          </w:tcPr>
          <w:p w14:paraId="79A6F436" w14:textId="77777777" w:rsidR="00EA08E0" w:rsidRDefault="007B7512">
            <w:pPr>
              <w:widowControl/>
              <w:spacing w:line="400" w:lineRule="exact"/>
              <w:jc w:val="left"/>
              <w:rPr>
                <w:rFonts w:asciiTheme="minorEastAsia" w:eastAsiaTheme="minorEastAsia" w:hAnsiTheme="minorEastAsia" w:cs="Tahoma"/>
                <w:kern w:val="0"/>
                <w:szCs w:val="21"/>
              </w:rPr>
            </w:pPr>
            <w:r>
              <w:rPr>
                <w:rFonts w:asciiTheme="minorEastAsia" w:eastAsiaTheme="minorEastAsia" w:hAnsiTheme="minorEastAsia" w:cs="Courier New" w:hint="eastAsia"/>
                <w:bCs/>
              </w:rPr>
              <w:t>总得分＝</w:t>
            </w:r>
            <w:r>
              <w:rPr>
                <w:rFonts w:asciiTheme="minorEastAsia" w:eastAsiaTheme="minorEastAsia" w:hAnsiTheme="minorEastAsia" w:cs="Courier New" w:hint="eastAsia"/>
                <w:bCs/>
              </w:rPr>
              <w:t>1</w:t>
            </w:r>
            <w:r>
              <w:rPr>
                <w:rFonts w:asciiTheme="minorEastAsia" w:eastAsiaTheme="minorEastAsia" w:hAnsiTheme="minorEastAsia" w:cs="Courier New" w:hint="eastAsia"/>
                <w:bCs/>
              </w:rPr>
              <w:t>＋</w:t>
            </w:r>
            <w:r>
              <w:rPr>
                <w:rFonts w:asciiTheme="minorEastAsia" w:eastAsiaTheme="minorEastAsia" w:hAnsiTheme="minorEastAsia" w:cs="Courier New" w:hint="eastAsia"/>
                <w:bCs/>
              </w:rPr>
              <w:t>2</w:t>
            </w:r>
            <w:r>
              <w:rPr>
                <w:rFonts w:asciiTheme="minorEastAsia" w:eastAsiaTheme="minorEastAsia" w:hAnsiTheme="minorEastAsia" w:cs="Courier New" w:hint="eastAsia"/>
                <w:bCs/>
              </w:rPr>
              <w:t>＋</w:t>
            </w:r>
            <w:r>
              <w:rPr>
                <w:rFonts w:asciiTheme="minorEastAsia" w:eastAsiaTheme="minorEastAsia" w:hAnsiTheme="minorEastAsia" w:cs="Courier New" w:hint="eastAsia"/>
                <w:bCs/>
              </w:rPr>
              <w:t>3</w:t>
            </w:r>
          </w:p>
        </w:tc>
      </w:tr>
    </w:tbl>
    <w:p w14:paraId="7822C501" w14:textId="77777777" w:rsidR="00EA08E0" w:rsidRDefault="00EA08E0">
      <w:pPr>
        <w:pStyle w:val="af3"/>
        <w:outlineLvl w:val="1"/>
        <w:rPr>
          <w:b/>
          <w:bCs/>
          <w:sz w:val="21"/>
          <w:szCs w:val="21"/>
        </w:rPr>
      </w:pPr>
    </w:p>
    <w:p w14:paraId="2CF12AAB" w14:textId="77777777" w:rsidR="00EA08E0" w:rsidRDefault="007B7512">
      <w:pPr>
        <w:widowControl/>
        <w:jc w:val="left"/>
      </w:pPr>
      <w:r>
        <w:br w:type="page"/>
      </w:r>
    </w:p>
    <w:p w14:paraId="56346764" w14:textId="77777777" w:rsidR="00EA08E0" w:rsidRDefault="007B7512">
      <w:pPr>
        <w:pStyle w:val="ae"/>
        <w:snapToGrid w:val="0"/>
        <w:spacing w:before="120" w:after="120" w:line="320" w:lineRule="exact"/>
        <w:jc w:val="center"/>
        <w:outlineLvl w:val="0"/>
        <w:rPr>
          <w:rFonts w:ascii="Times New Roman" w:hAnsi="Times New Roman" w:cs="Times New Roman"/>
          <w:sz w:val="32"/>
          <w:szCs w:val="32"/>
        </w:rPr>
      </w:pPr>
      <w:bookmarkStart w:id="112" w:name="_Toc194511766"/>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合同主要条款格式</w:t>
      </w:r>
      <w:bookmarkEnd w:id="112"/>
    </w:p>
    <w:p w14:paraId="76F5CD7E" w14:textId="77777777" w:rsidR="00EA08E0" w:rsidRDefault="007B7512">
      <w:pPr>
        <w:snapToGrid w:val="0"/>
        <w:spacing w:line="400" w:lineRule="exact"/>
        <w:jc w:val="left"/>
        <w:rPr>
          <w:rFonts w:ascii="宋体" w:hAnsi="宋体"/>
          <w:bCs/>
          <w:color w:val="000000"/>
          <w:szCs w:val="21"/>
        </w:rPr>
      </w:pPr>
      <w:r>
        <w:rPr>
          <w:rFonts w:ascii="宋体" w:hAnsi="宋体" w:hint="eastAsia"/>
          <w:color w:val="000000"/>
          <w:szCs w:val="21"/>
        </w:rPr>
        <w:t>采购人（甲方）：</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采购计划号：</w:t>
      </w:r>
      <w:r>
        <w:rPr>
          <w:rFonts w:ascii="宋体" w:hAnsi="宋体" w:hint="eastAsia"/>
          <w:bCs/>
          <w:color w:val="000000"/>
          <w:szCs w:val="21"/>
          <w:u w:val="single"/>
        </w:rPr>
        <w:t xml:space="preserve">               </w:t>
      </w:r>
    </w:p>
    <w:p w14:paraId="4ED951FC" w14:textId="77777777" w:rsidR="00EA08E0" w:rsidRDefault="007B7512">
      <w:pPr>
        <w:snapToGrid w:val="0"/>
        <w:spacing w:line="400" w:lineRule="exact"/>
        <w:jc w:val="left"/>
        <w:rPr>
          <w:rFonts w:ascii="宋体" w:hAnsi="宋体"/>
          <w:bCs/>
          <w:color w:val="000000"/>
          <w:szCs w:val="21"/>
          <w:u w:val="single"/>
        </w:rPr>
      </w:pPr>
      <w:r>
        <w:rPr>
          <w:rFonts w:ascii="宋体" w:hAnsi="宋体" w:hint="eastAsia"/>
          <w:color w:val="000000"/>
          <w:szCs w:val="21"/>
        </w:rPr>
        <w:t>供应商（乙方）：</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招标编号：</w:t>
      </w:r>
      <w:r>
        <w:rPr>
          <w:rFonts w:ascii="宋体" w:hAnsi="宋体" w:hint="eastAsia"/>
          <w:bCs/>
          <w:color w:val="000000"/>
          <w:szCs w:val="21"/>
          <w:u w:val="single"/>
        </w:rPr>
        <w:t xml:space="preserve">               </w:t>
      </w:r>
    </w:p>
    <w:p w14:paraId="022B0A17" w14:textId="77777777" w:rsidR="00EA08E0" w:rsidRDefault="007B7512">
      <w:pPr>
        <w:snapToGrid w:val="0"/>
        <w:spacing w:line="400" w:lineRule="exact"/>
        <w:jc w:val="left"/>
        <w:rPr>
          <w:rFonts w:ascii="宋体" w:hAnsi="宋体"/>
          <w:bCs/>
          <w:color w:val="000000"/>
          <w:szCs w:val="21"/>
        </w:rPr>
      </w:pPr>
      <w:r>
        <w:rPr>
          <w:rFonts w:ascii="宋体" w:hAnsi="宋体" w:hint="eastAsia"/>
          <w:color w:val="000000"/>
          <w:szCs w:val="21"/>
        </w:rPr>
        <w:t>签订地点：</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签订时间：</w:t>
      </w:r>
      <w:r>
        <w:rPr>
          <w:rFonts w:ascii="宋体" w:hAnsi="宋体" w:hint="eastAsia"/>
          <w:color w:val="000000"/>
          <w:szCs w:val="21"/>
          <w:u w:val="single"/>
        </w:rPr>
        <w:t xml:space="preserve">               </w:t>
      </w:r>
    </w:p>
    <w:p w14:paraId="460E240B" w14:textId="77777777" w:rsidR="00EA08E0" w:rsidRDefault="007B7512">
      <w:pPr>
        <w:snapToGrid w:val="0"/>
        <w:spacing w:line="440" w:lineRule="exact"/>
        <w:ind w:firstLineChars="200" w:firstLine="420"/>
        <w:rPr>
          <w:rFonts w:ascii="宋体" w:hAnsi="宋体"/>
          <w:color w:val="000000"/>
          <w:szCs w:val="21"/>
        </w:rPr>
      </w:pPr>
      <w:r>
        <w:rPr>
          <w:rFonts w:ascii="宋体" w:hAnsi="宋体" w:hint="eastAsia"/>
          <w:color w:val="000000"/>
          <w:szCs w:val="21"/>
        </w:rPr>
        <w:t>根据《中华人民共和国政府采购法》、《中华人民共和国民法典》等法律、法规规定，按照招标文件规</w:t>
      </w:r>
      <w:r>
        <w:rPr>
          <w:rFonts w:ascii="宋体" w:hAnsi="宋体" w:hint="eastAsia"/>
          <w:color w:val="000000"/>
          <w:szCs w:val="21"/>
        </w:rPr>
        <w:t>定条款和成交供应商承诺，甲乙双方签订本合同。</w:t>
      </w:r>
    </w:p>
    <w:p w14:paraId="27899DBA" w14:textId="77777777" w:rsidR="00EA08E0" w:rsidRDefault="007B7512">
      <w:pPr>
        <w:spacing w:line="440" w:lineRule="exact"/>
        <w:ind w:firstLine="540"/>
        <w:rPr>
          <w:rFonts w:ascii="宋体" w:hAnsi="宋体" w:cs="Courier New"/>
          <w:b/>
          <w:color w:val="000000"/>
          <w:szCs w:val="21"/>
        </w:rPr>
      </w:pPr>
      <w:r>
        <w:rPr>
          <w:rFonts w:ascii="宋体" w:hAnsi="宋体" w:cs="Courier New" w:hint="eastAsia"/>
          <w:b/>
          <w:color w:val="000000"/>
          <w:szCs w:val="21"/>
        </w:rPr>
        <w:t>第一条</w:t>
      </w:r>
      <w:r>
        <w:rPr>
          <w:rFonts w:ascii="宋体" w:hAnsi="宋体" w:cs="Courier New" w:hint="eastAsia"/>
          <w:b/>
          <w:color w:val="000000"/>
          <w:szCs w:val="21"/>
        </w:rPr>
        <w:t xml:space="preserve">  </w:t>
      </w:r>
      <w:r>
        <w:rPr>
          <w:rFonts w:ascii="宋体" w:hAnsi="宋体" w:cs="Courier New" w:hint="eastAsia"/>
          <w:b/>
          <w:color w:val="000000"/>
          <w:szCs w:val="21"/>
        </w:rPr>
        <w:t>合同标的</w:t>
      </w:r>
    </w:p>
    <w:p w14:paraId="6574B957" w14:textId="77777777" w:rsidR="00EA08E0" w:rsidRDefault="007B7512">
      <w:pPr>
        <w:spacing w:line="440" w:lineRule="exact"/>
        <w:ind w:firstLine="540"/>
        <w:rPr>
          <w:rFonts w:ascii="宋体" w:hAnsi="宋体" w:cs="Courier New"/>
          <w:color w:val="000000"/>
          <w:szCs w:val="21"/>
        </w:rPr>
      </w:pPr>
      <w:r>
        <w:rPr>
          <w:rFonts w:ascii="宋体" w:hAnsi="宋体" w:cs="Courier New" w:hint="eastAsia"/>
          <w:color w:val="000000"/>
          <w:szCs w:val="21"/>
        </w:rPr>
        <w:t>1</w:t>
      </w:r>
      <w:r>
        <w:rPr>
          <w:rFonts w:ascii="宋体" w:hAnsi="宋体" w:cs="Courier New" w:hint="eastAsia"/>
          <w:color w:val="000000"/>
          <w:szCs w:val="21"/>
        </w:rPr>
        <w:t>、合同标的：</w:t>
      </w:r>
    </w:p>
    <w:tbl>
      <w:tblPr>
        <w:tblW w:w="493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318"/>
        <w:gridCol w:w="2027"/>
        <w:gridCol w:w="2241"/>
        <w:gridCol w:w="1869"/>
      </w:tblGrid>
      <w:tr w:rsidR="00EA08E0" w14:paraId="4B43E833" w14:textId="77777777">
        <w:trPr>
          <w:trHeight w:val="1158"/>
        </w:trPr>
        <w:tc>
          <w:tcPr>
            <w:tcW w:w="274" w:type="pct"/>
            <w:vAlign w:val="center"/>
          </w:tcPr>
          <w:p w14:paraId="291E3328" w14:textId="77777777" w:rsidR="00EA08E0" w:rsidRDefault="007B7512">
            <w:pPr>
              <w:spacing w:line="360" w:lineRule="auto"/>
              <w:jc w:val="center"/>
              <w:rPr>
                <w:rFonts w:ascii="宋体" w:hAnsi="宋体" w:cs="宋体"/>
                <w:b/>
                <w:szCs w:val="21"/>
              </w:rPr>
            </w:pPr>
            <w:r>
              <w:rPr>
                <w:rFonts w:ascii="宋体" w:hAnsi="宋体" w:cs="宋体" w:hint="eastAsia"/>
                <w:b/>
                <w:szCs w:val="21"/>
              </w:rPr>
              <w:t>序号</w:t>
            </w:r>
          </w:p>
        </w:tc>
        <w:tc>
          <w:tcPr>
            <w:tcW w:w="1295" w:type="pct"/>
            <w:tcBorders>
              <w:top w:val="single" w:sz="4" w:space="0" w:color="auto"/>
              <w:left w:val="single" w:sz="4" w:space="0" w:color="auto"/>
              <w:bottom w:val="single" w:sz="4" w:space="0" w:color="auto"/>
              <w:right w:val="single" w:sz="4" w:space="0" w:color="auto"/>
            </w:tcBorders>
            <w:vAlign w:val="center"/>
          </w:tcPr>
          <w:p w14:paraId="647ACCF6" w14:textId="77777777" w:rsidR="00EA08E0" w:rsidRDefault="007B7512">
            <w:pPr>
              <w:spacing w:line="360" w:lineRule="auto"/>
              <w:jc w:val="center"/>
              <w:rPr>
                <w:rFonts w:ascii="宋体" w:hAnsi="宋体" w:cs="宋体"/>
                <w:b/>
                <w:szCs w:val="21"/>
              </w:rPr>
            </w:pPr>
            <w:r>
              <w:rPr>
                <w:rFonts w:ascii="宋体" w:hAnsi="宋体" w:cs="宋体" w:hint="eastAsia"/>
                <w:b/>
                <w:szCs w:val="21"/>
              </w:rPr>
              <w:t>工作内容</w:t>
            </w:r>
          </w:p>
        </w:tc>
        <w:tc>
          <w:tcPr>
            <w:tcW w:w="1132" w:type="pct"/>
            <w:tcBorders>
              <w:top w:val="single" w:sz="4" w:space="0" w:color="auto"/>
              <w:left w:val="single" w:sz="4" w:space="0" w:color="auto"/>
              <w:bottom w:val="single" w:sz="4" w:space="0" w:color="auto"/>
              <w:right w:val="single" w:sz="4" w:space="0" w:color="auto"/>
            </w:tcBorders>
            <w:vAlign w:val="center"/>
          </w:tcPr>
          <w:p w14:paraId="1FCE7176" w14:textId="77777777" w:rsidR="00EA08E0" w:rsidRDefault="007B7512">
            <w:pPr>
              <w:spacing w:line="360" w:lineRule="auto"/>
              <w:jc w:val="center"/>
              <w:rPr>
                <w:rFonts w:ascii="宋体" w:hAnsi="宋体" w:cs="宋体"/>
                <w:b/>
                <w:szCs w:val="21"/>
              </w:rPr>
            </w:pPr>
            <w:r>
              <w:rPr>
                <w:rFonts w:ascii="宋体" w:hAnsi="宋体" w:cs="宋体" w:hint="eastAsia"/>
                <w:b/>
                <w:szCs w:val="21"/>
              </w:rPr>
              <w:t>预计作业面积</w:t>
            </w:r>
          </w:p>
          <w:p w14:paraId="6A00DCF3" w14:textId="77777777" w:rsidR="00EA08E0" w:rsidRDefault="007B7512">
            <w:pPr>
              <w:spacing w:line="360" w:lineRule="auto"/>
              <w:jc w:val="center"/>
              <w:rPr>
                <w:rFonts w:ascii="宋体" w:hAnsi="宋体" w:cs="宋体"/>
                <w:b/>
                <w:szCs w:val="21"/>
              </w:rPr>
            </w:pPr>
            <w:r>
              <w:rPr>
                <w:rFonts w:ascii="宋体" w:hAnsi="宋体" w:cs="宋体" w:hint="eastAsia"/>
                <w:b/>
                <w:szCs w:val="21"/>
              </w:rPr>
              <w:t>（平方千米））</w:t>
            </w:r>
            <w:r>
              <w:rPr>
                <w:rFonts w:ascii="宋体" w:hAnsi="宋体" w:cs="宋体" w:hint="eastAsia"/>
                <w:b/>
                <w:szCs w:val="21"/>
              </w:rPr>
              <w:t>/</w:t>
            </w:r>
            <w:r>
              <w:rPr>
                <w:rFonts w:ascii="宋体" w:hAnsi="宋体" w:cs="宋体" w:hint="eastAsia"/>
                <w:b/>
                <w:szCs w:val="21"/>
              </w:rPr>
              <w:t>个数（个）</w:t>
            </w:r>
          </w:p>
        </w:tc>
        <w:tc>
          <w:tcPr>
            <w:tcW w:w="1252" w:type="pct"/>
            <w:tcBorders>
              <w:top w:val="single" w:sz="4" w:space="0" w:color="auto"/>
              <w:left w:val="single" w:sz="4" w:space="0" w:color="auto"/>
              <w:bottom w:val="single" w:sz="4" w:space="0" w:color="auto"/>
              <w:right w:val="single" w:sz="4" w:space="0" w:color="auto"/>
            </w:tcBorders>
            <w:vAlign w:val="center"/>
          </w:tcPr>
          <w:p w14:paraId="70C09EBF" w14:textId="77777777" w:rsidR="00EA08E0" w:rsidRDefault="007B7512">
            <w:pPr>
              <w:tabs>
                <w:tab w:val="right" w:pos="2487"/>
              </w:tabs>
              <w:spacing w:line="360" w:lineRule="auto"/>
              <w:jc w:val="center"/>
              <w:rPr>
                <w:rFonts w:ascii="宋体" w:hAnsi="宋体" w:cs="宋体"/>
                <w:b/>
                <w:szCs w:val="21"/>
              </w:rPr>
            </w:pPr>
            <w:r>
              <w:rPr>
                <w:rFonts w:ascii="宋体" w:hAnsi="宋体" w:cs="宋体" w:hint="eastAsia"/>
                <w:b/>
                <w:szCs w:val="21"/>
              </w:rPr>
              <w:t>单价（元</w:t>
            </w:r>
            <w:r>
              <w:rPr>
                <w:rFonts w:ascii="宋体" w:hAnsi="宋体" w:cs="宋体" w:hint="eastAsia"/>
                <w:b/>
                <w:szCs w:val="21"/>
              </w:rPr>
              <w:t>/</w:t>
            </w:r>
            <w:r>
              <w:rPr>
                <w:rFonts w:ascii="宋体" w:hAnsi="宋体" w:cs="宋体" w:hint="eastAsia"/>
                <w:b/>
                <w:szCs w:val="21"/>
              </w:rPr>
              <w:t>平方千米）</w:t>
            </w:r>
            <w:r>
              <w:rPr>
                <w:rFonts w:ascii="宋体" w:hAnsi="宋体" w:cs="宋体" w:hint="eastAsia"/>
                <w:b/>
                <w:szCs w:val="21"/>
              </w:rPr>
              <w:t>/</w:t>
            </w:r>
            <w:r>
              <w:rPr>
                <w:rFonts w:ascii="宋体" w:hAnsi="宋体" w:cs="宋体" w:hint="eastAsia"/>
                <w:b/>
                <w:szCs w:val="21"/>
              </w:rPr>
              <w:t>（元</w:t>
            </w:r>
            <w:r>
              <w:rPr>
                <w:rFonts w:ascii="宋体" w:hAnsi="宋体" w:cs="宋体" w:hint="eastAsia"/>
                <w:b/>
                <w:szCs w:val="21"/>
              </w:rPr>
              <w:t>/</w:t>
            </w:r>
            <w:r>
              <w:rPr>
                <w:rFonts w:ascii="宋体" w:hAnsi="宋体" w:cs="宋体" w:hint="eastAsia"/>
                <w:b/>
                <w:szCs w:val="21"/>
              </w:rPr>
              <w:t>个）</w:t>
            </w:r>
          </w:p>
        </w:tc>
        <w:tc>
          <w:tcPr>
            <w:tcW w:w="1044" w:type="pct"/>
            <w:tcBorders>
              <w:top w:val="single" w:sz="4" w:space="0" w:color="auto"/>
              <w:left w:val="single" w:sz="4" w:space="0" w:color="auto"/>
              <w:bottom w:val="single" w:sz="4" w:space="0" w:color="auto"/>
              <w:right w:val="single" w:sz="4" w:space="0" w:color="auto"/>
            </w:tcBorders>
            <w:vAlign w:val="center"/>
          </w:tcPr>
          <w:p w14:paraId="209E55D8" w14:textId="77777777" w:rsidR="00EA08E0" w:rsidRDefault="007B7512">
            <w:pPr>
              <w:jc w:val="center"/>
              <w:rPr>
                <w:rFonts w:ascii="宋体" w:hAnsi="宋体" w:cs="宋体"/>
                <w:b/>
                <w:szCs w:val="21"/>
              </w:rPr>
            </w:pPr>
            <w:r>
              <w:rPr>
                <w:rFonts w:ascii="宋体" w:hAnsi="宋体" w:cs="宋体" w:hint="eastAsia"/>
                <w:b/>
                <w:szCs w:val="21"/>
              </w:rPr>
              <w:t>预估总价（元）</w:t>
            </w:r>
          </w:p>
        </w:tc>
      </w:tr>
      <w:tr w:rsidR="00EA08E0" w14:paraId="7A3545E9" w14:textId="77777777">
        <w:trPr>
          <w:trHeight w:val="1017"/>
        </w:trPr>
        <w:tc>
          <w:tcPr>
            <w:tcW w:w="274" w:type="pct"/>
            <w:vAlign w:val="center"/>
          </w:tcPr>
          <w:p w14:paraId="5E9CAA97" w14:textId="77777777" w:rsidR="00EA08E0" w:rsidRDefault="007B7512">
            <w:pPr>
              <w:spacing w:line="360" w:lineRule="auto"/>
              <w:jc w:val="center"/>
              <w:rPr>
                <w:rFonts w:ascii="宋体" w:hAnsi="宋体" w:cs="宋体"/>
                <w:szCs w:val="21"/>
              </w:rPr>
            </w:pPr>
            <w:r>
              <w:rPr>
                <w:rFonts w:ascii="宋体" w:hAnsi="宋体" w:cs="宋体" w:hint="eastAsia"/>
                <w:szCs w:val="21"/>
              </w:rPr>
              <w:t>1</w:t>
            </w:r>
          </w:p>
        </w:tc>
        <w:tc>
          <w:tcPr>
            <w:tcW w:w="1295" w:type="pct"/>
            <w:vAlign w:val="center"/>
          </w:tcPr>
          <w:p w14:paraId="26BAED96" w14:textId="77777777" w:rsidR="00EA08E0" w:rsidRDefault="007B7512">
            <w:pPr>
              <w:spacing w:line="360" w:lineRule="auto"/>
              <w:jc w:val="center"/>
              <w:rPr>
                <w:rFonts w:ascii="宋体" w:hAnsi="宋体" w:cs="宋体"/>
                <w:szCs w:val="21"/>
              </w:rPr>
            </w:pPr>
            <w:r>
              <w:rPr>
                <w:rFonts w:hint="eastAsia"/>
              </w:rPr>
              <w:t>基于卫星影像（</w:t>
            </w:r>
            <w:r>
              <w:rPr>
                <w:rFonts w:hint="eastAsia"/>
              </w:rPr>
              <w:t>1m</w:t>
            </w:r>
            <w:r>
              <w:rPr>
                <w:rFonts w:hint="eastAsia"/>
              </w:rPr>
              <w:t>）变化图斑提取</w:t>
            </w:r>
          </w:p>
        </w:tc>
        <w:tc>
          <w:tcPr>
            <w:tcW w:w="1132" w:type="pct"/>
            <w:vAlign w:val="center"/>
          </w:tcPr>
          <w:p w14:paraId="02FC8FDA" w14:textId="77777777" w:rsidR="00EA08E0" w:rsidRDefault="007B7512">
            <w:pPr>
              <w:spacing w:line="360" w:lineRule="auto"/>
              <w:jc w:val="center"/>
              <w:rPr>
                <w:rFonts w:ascii="宋体" w:hAnsi="宋体" w:cs="宋体"/>
                <w:szCs w:val="21"/>
              </w:rPr>
            </w:pPr>
            <w:r>
              <w:rPr>
                <w:rFonts w:ascii="宋体" w:hAnsi="宋体" w:cs="宋体" w:hint="eastAsia"/>
                <w:szCs w:val="21"/>
              </w:rPr>
              <w:t>8000</w:t>
            </w:r>
          </w:p>
        </w:tc>
        <w:tc>
          <w:tcPr>
            <w:tcW w:w="1252" w:type="pct"/>
            <w:vAlign w:val="center"/>
          </w:tcPr>
          <w:p w14:paraId="4AE4251E" w14:textId="77777777" w:rsidR="00EA08E0" w:rsidRDefault="00EA08E0">
            <w:pPr>
              <w:spacing w:line="360" w:lineRule="auto"/>
              <w:jc w:val="center"/>
              <w:rPr>
                <w:rFonts w:ascii="宋体" w:hAnsi="宋体" w:cs="宋体"/>
                <w:szCs w:val="21"/>
              </w:rPr>
            </w:pPr>
          </w:p>
        </w:tc>
        <w:tc>
          <w:tcPr>
            <w:tcW w:w="1044" w:type="pct"/>
            <w:vAlign w:val="center"/>
          </w:tcPr>
          <w:p w14:paraId="0247D1E9" w14:textId="77777777" w:rsidR="00EA08E0" w:rsidRDefault="00EA08E0">
            <w:pPr>
              <w:spacing w:line="360" w:lineRule="auto"/>
              <w:jc w:val="center"/>
              <w:rPr>
                <w:rFonts w:ascii="宋体" w:hAnsi="宋体" w:cs="宋体"/>
                <w:szCs w:val="21"/>
              </w:rPr>
            </w:pPr>
          </w:p>
        </w:tc>
      </w:tr>
      <w:tr w:rsidR="00EA08E0" w14:paraId="31FC353F" w14:textId="77777777">
        <w:trPr>
          <w:trHeight w:val="1017"/>
        </w:trPr>
        <w:tc>
          <w:tcPr>
            <w:tcW w:w="274" w:type="pct"/>
            <w:vAlign w:val="center"/>
          </w:tcPr>
          <w:p w14:paraId="0BAF7A06" w14:textId="77777777" w:rsidR="00EA08E0" w:rsidRDefault="007B7512">
            <w:pPr>
              <w:spacing w:line="360" w:lineRule="auto"/>
              <w:jc w:val="center"/>
              <w:rPr>
                <w:rFonts w:ascii="宋体" w:hAnsi="宋体" w:cs="宋体"/>
                <w:szCs w:val="21"/>
              </w:rPr>
            </w:pPr>
            <w:r>
              <w:rPr>
                <w:rFonts w:ascii="宋体" w:hAnsi="宋体" w:cs="宋体" w:hint="eastAsia"/>
                <w:szCs w:val="21"/>
              </w:rPr>
              <w:t>2</w:t>
            </w:r>
          </w:p>
        </w:tc>
        <w:tc>
          <w:tcPr>
            <w:tcW w:w="1295" w:type="pct"/>
            <w:vAlign w:val="center"/>
          </w:tcPr>
          <w:p w14:paraId="36463836" w14:textId="77777777" w:rsidR="00EA08E0" w:rsidRDefault="007B7512">
            <w:pPr>
              <w:spacing w:line="360" w:lineRule="auto"/>
              <w:jc w:val="center"/>
              <w:rPr>
                <w:rFonts w:ascii="宋体" w:hAnsi="宋体" w:cs="宋体"/>
                <w:szCs w:val="21"/>
              </w:rPr>
            </w:pPr>
            <w:r>
              <w:rPr>
                <w:rFonts w:hint="eastAsia"/>
              </w:rPr>
              <w:t>基于卫星影像（</w:t>
            </w:r>
            <w:r>
              <w:rPr>
                <w:rFonts w:hint="eastAsia"/>
              </w:rPr>
              <w:t>0.75m</w:t>
            </w:r>
            <w:r>
              <w:rPr>
                <w:rFonts w:hint="eastAsia"/>
              </w:rPr>
              <w:t>）变化图斑提取</w:t>
            </w:r>
          </w:p>
        </w:tc>
        <w:tc>
          <w:tcPr>
            <w:tcW w:w="1132" w:type="pct"/>
            <w:vAlign w:val="center"/>
          </w:tcPr>
          <w:p w14:paraId="0D3FFCC4" w14:textId="77B687C3" w:rsidR="00EA08E0" w:rsidRDefault="007B7512">
            <w:pPr>
              <w:spacing w:line="360" w:lineRule="auto"/>
              <w:jc w:val="center"/>
              <w:rPr>
                <w:rFonts w:ascii="宋体" w:hAnsi="宋体" w:cs="宋体"/>
                <w:szCs w:val="21"/>
              </w:rPr>
            </w:pPr>
            <w:r>
              <w:rPr>
                <w:rFonts w:ascii="宋体" w:hAnsi="宋体" w:cs="宋体" w:hint="eastAsia"/>
                <w:szCs w:val="21"/>
              </w:rPr>
              <w:t>12000</w:t>
            </w:r>
          </w:p>
        </w:tc>
        <w:tc>
          <w:tcPr>
            <w:tcW w:w="1252" w:type="pct"/>
            <w:vAlign w:val="center"/>
          </w:tcPr>
          <w:p w14:paraId="04E02CA3" w14:textId="77777777" w:rsidR="00EA08E0" w:rsidRDefault="00EA08E0">
            <w:pPr>
              <w:spacing w:line="360" w:lineRule="auto"/>
              <w:jc w:val="center"/>
              <w:rPr>
                <w:rFonts w:ascii="宋体" w:hAnsi="宋体" w:cs="宋体"/>
                <w:szCs w:val="21"/>
              </w:rPr>
            </w:pPr>
          </w:p>
        </w:tc>
        <w:tc>
          <w:tcPr>
            <w:tcW w:w="1044" w:type="pct"/>
            <w:vAlign w:val="center"/>
          </w:tcPr>
          <w:p w14:paraId="7DB2AB5B" w14:textId="77777777" w:rsidR="00EA08E0" w:rsidRDefault="00EA08E0">
            <w:pPr>
              <w:spacing w:line="360" w:lineRule="auto"/>
              <w:jc w:val="center"/>
              <w:rPr>
                <w:rFonts w:ascii="宋体" w:hAnsi="宋体" w:cs="宋体"/>
                <w:szCs w:val="21"/>
              </w:rPr>
            </w:pPr>
          </w:p>
        </w:tc>
      </w:tr>
      <w:tr w:rsidR="00EA08E0" w14:paraId="5A74E166" w14:textId="77777777">
        <w:trPr>
          <w:trHeight w:val="1017"/>
        </w:trPr>
        <w:tc>
          <w:tcPr>
            <w:tcW w:w="274" w:type="pct"/>
            <w:vAlign w:val="center"/>
          </w:tcPr>
          <w:p w14:paraId="71E9A416" w14:textId="77777777" w:rsidR="00EA08E0" w:rsidRDefault="007B7512">
            <w:pPr>
              <w:spacing w:line="360" w:lineRule="auto"/>
              <w:jc w:val="center"/>
              <w:rPr>
                <w:rFonts w:ascii="宋体" w:hAnsi="宋体" w:cs="宋体"/>
                <w:szCs w:val="21"/>
              </w:rPr>
            </w:pPr>
            <w:r>
              <w:rPr>
                <w:rFonts w:ascii="宋体" w:hAnsi="宋体" w:cs="宋体" w:hint="eastAsia"/>
                <w:szCs w:val="21"/>
              </w:rPr>
              <w:t>3</w:t>
            </w:r>
          </w:p>
        </w:tc>
        <w:tc>
          <w:tcPr>
            <w:tcW w:w="1295" w:type="pct"/>
            <w:vAlign w:val="center"/>
          </w:tcPr>
          <w:p w14:paraId="37F51411" w14:textId="77777777" w:rsidR="00EA08E0" w:rsidRDefault="007B7512">
            <w:pPr>
              <w:spacing w:line="360" w:lineRule="auto"/>
              <w:jc w:val="center"/>
              <w:rPr>
                <w:rFonts w:ascii="宋体" w:hAnsi="宋体" w:cs="宋体"/>
                <w:szCs w:val="21"/>
              </w:rPr>
            </w:pPr>
            <w:r>
              <w:rPr>
                <w:rFonts w:hint="eastAsia"/>
              </w:rPr>
              <w:t>基于卫星影像（</w:t>
            </w:r>
            <w:r>
              <w:rPr>
                <w:rFonts w:hint="eastAsia"/>
              </w:rPr>
              <w:t>0.5m</w:t>
            </w:r>
            <w:r>
              <w:rPr>
                <w:rFonts w:hint="eastAsia"/>
              </w:rPr>
              <w:t>）变化图斑提取</w:t>
            </w:r>
          </w:p>
        </w:tc>
        <w:tc>
          <w:tcPr>
            <w:tcW w:w="1132" w:type="pct"/>
            <w:vAlign w:val="center"/>
          </w:tcPr>
          <w:p w14:paraId="05AF2054" w14:textId="77777777" w:rsidR="00EA08E0" w:rsidRDefault="007B7512">
            <w:pPr>
              <w:spacing w:line="360" w:lineRule="auto"/>
              <w:jc w:val="center"/>
              <w:rPr>
                <w:rFonts w:ascii="宋体" w:hAnsi="宋体" w:cs="宋体"/>
                <w:szCs w:val="21"/>
              </w:rPr>
            </w:pPr>
            <w:r>
              <w:rPr>
                <w:rFonts w:ascii="宋体" w:hAnsi="宋体" w:cs="宋体" w:hint="eastAsia"/>
                <w:szCs w:val="21"/>
              </w:rPr>
              <w:t>60000</w:t>
            </w:r>
          </w:p>
        </w:tc>
        <w:tc>
          <w:tcPr>
            <w:tcW w:w="1252" w:type="pct"/>
            <w:vAlign w:val="center"/>
          </w:tcPr>
          <w:p w14:paraId="74016702" w14:textId="77777777" w:rsidR="00EA08E0" w:rsidRDefault="00EA08E0">
            <w:pPr>
              <w:spacing w:line="360" w:lineRule="auto"/>
              <w:jc w:val="center"/>
              <w:rPr>
                <w:rFonts w:ascii="宋体" w:hAnsi="宋体" w:cs="宋体"/>
                <w:szCs w:val="21"/>
              </w:rPr>
            </w:pPr>
          </w:p>
        </w:tc>
        <w:tc>
          <w:tcPr>
            <w:tcW w:w="1044" w:type="pct"/>
            <w:vAlign w:val="center"/>
          </w:tcPr>
          <w:p w14:paraId="53599C30" w14:textId="77777777" w:rsidR="00EA08E0" w:rsidRDefault="00EA08E0">
            <w:pPr>
              <w:spacing w:line="360" w:lineRule="auto"/>
              <w:jc w:val="center"/>
              <w:rPr>
                <w:rFonts w:ascii="宋体" w:hAnsi="宋体" w:cs="宋体"/>
                <w:szCs w:val="21"/>
              </w:rPr>
            </w:pPr>
          </w:p>
        </w:tc>
      </w:tr>
      <w:tr w:rsidR="00EA08E0" w14:paraId="3CF01771" w14:textId="77777777">
        <w:trPr>
          <w:trHeight w:val="1017"/>
        </w:trPr>
        <w:tc>
          <w:tcPr>
            <w:tcW w:w="274" w:type="pct"/>
            <w:vAlign w:val="center"/>
          </w:tcPr>
          <w:p w14:paraId="0F28FE02" w14:textId="77777777" w:rsidR="00EA08E0" w:rsidRDefault="007B7512">
            <w:pPr>
              <w:spacing w:line="360" w:lineRule="auto"/>
              <w:jc w:val="center"/>
              <w:rPr>
                <w:rFonts w:ascii="宋体" w:hAnsi="宋体" w:cs="宋体"/>
                <w:szCs w:val="21"/>
              </w:rPr>
            </w:pPr>
            <w:r>
              <w:rPr>
                <w:rFonts w:ascii="宋体" w:hAnsi="宋体" w:cs="宋体" w:hint="eastAsia"/>
                <w:szCs w:val="21"/>
              </w:rPr>
              <w:t>4</w:t>
            </w:r>
          </w:p>
        </w:tc>
        <w:tc>
          <w:tcPr>
            <w:tcW w:w="1295" w:type="pct"/>
            <w:vAlign w:val="center"/>
          </w:tcPr>
          <w:p w14:paraId="781FB0CA" w14:textId="77777777" w:rsidR="00EA08E0" w:rsidRDefault="007B7512">
            <w:pPr>
              <w:spacing w:line="360" w:lineRule="auto"/>
              <w:jc w:val="center"/>
              <w:rPr>
                <w:rFonts w:ascii="宋体" w:hAnsi="宋体" w:cs="宋体"/>
                <w:szCs w:val="21"/>
              </w:rPr>
            </w:pPr>
            <w:r>
              <w:rPr>
                <w:rFonts w:ascii="宋体" w:hAnsi="宋体" w:cs="宋体" w:hint="eastAsia"/>
                <w:szCs w:val="21"/>
              </w:rPr>
              <w:t>变化图斑编辑</w:t>
            </w:r>
          </w:p>
        </w:tc>
        <w:tc>
          <w:tcPr>
            <w:tcW w:w="1132" w:type="pct"/>
            <w:vAlign w:val="center"/>
          </w:tcPr>
          <w:p w14:paraId="1348DD07" w14:textId="77777777" w:rsidR="00EA08E0" w:rsidRDefault="007B7512">
            <w:pPr>
              <w:spacing w:line="360" w:lineRule="auto"/>
              <w:jc w:val="center"/>
              <w:rPr>
                <w:rFonts w:ascii="宋体" w:hAnsi="宋体" w:cs="宋体"/>
                <w:szCs w:val="21"/>
              </w:rPr>
            </w:pPr>
            <w:r>
              <w:rPr>
                <w:rFonts w:ascii="宋体" w:hAnsi="宋体" w:cs="宋体" w:hint="eastAsia"/>
                <w:szCs w:val="21"/>
              </w:rPr>
              <w:t>80000</w:t>
            </w:r>
          </w:p>
        </w:tc>
        <w:tc>
          <w:tcPr>
            <w:tcW w:w="1252" w:type="pct"/>
            <w:vAlign w:val="center"/>
          </w:tcPr>
          <w:p w14:paraId="442E2B0A" w14:textId="77777777" w:rsidR="00EA08E0" w:rsidRDefault="00EA08E0">
            <w:pPr>
              <w:spacing w:line="360" w:lineRule="auto"/>
              <w:jc w:val="center"/>
              <w:rPr>
                <w:rFonts w:ascii="宋体" w:hAnsi="宋体" w:cs="宋体"/>
                <w:szCs w:val="21"/>
              </w:rPr>
            </w:pPr>
          </w:p>
        </w:tc>
        <w:tc>
          <w:tcPr>
            <w:tcW w:w="1044" w:type="pct"/>
            <w:vAlign w:val="center"/>
          </w:tcPr>
          <w:p w14:paraId="79C13331" w14:textId="77777777" w:rsidR="00EA08E0" w:rsidRDefault="00EA08E0">
            <w:pPr>
              <w:spacing w:line="360" w:lineRule="auto"/>
              <w:jc w:val="center"/>
              <w:rPr>
                <w:rFonts w:ascii="宋体" w:hAnsi="宋体" w:cs="宋体"/>
                <w:szCs w:val="21"/>
              </w:rPr>
            </w:pPr>
          </w:p>
        </w:tc>
      </w:tr>
      <w:tr w:rsidR="00EA08E0" w14:paraId="2BF8674B" w14:textId="77777777">
        <w:trPr>
          <w:trHeight w:val="1017"/>
        </w:trPr>
        <w:tc>
          <w:tcPr>
            <w:tcW w:w="274" w:type="pct"/>
            <w:vAlign w:val="center"/>
          </w:tcPr>
          <w:p w14:paraId="01140DEB" w14:textId="77777777" w:rsidR="00EA08E0" w:rsidRDefault="007B7512">
            <w:pPr>
              <w:spacing w:line="360" w:lineRule="auto"/>
              <w:jc w:val="center"/>
              <w:rPr>
                <w:rFonts w:ascii="宋体" w:hAnsi="宋体" w:cs="宋体"/>
                <w:szCs w:val="21"/>
              </w:rPr>
            </w:pPr>
            <w:r>
              <w:rPr>
                <w:rFonts w:ascii="宋体" w:hAnsi="宋体" w:cs="宋体" w:hint="eastAsia"/>
                <w:szCs w:val="21"/>
              </w:rPr>
              <w:t>5</w:t>
            </w:r>
          </w:p>
        </w:tc>
        <w:tc>
          <w:tcPr>
            <w:tcW w:w="1295" w:type="pct"/>
            <w:vAlign w:val="center"/>
          </w:tcPr>
          <w:p w14:paraId="4BE69456" w14:textId="77777777" w:rsidR="00EA08E0" w:rsidRDefault="007B7512">
            <w:pPr>
              <w:spacing w:line="360" w:lineRule="auto"/>
              <w:jc w:val="center"/>
              <w:rPr>
                <w:rFonts w:ascii="宋体" w:hAnsi="宋体" w:cs="宋体"/>
                <w:szCs w:val="21"/>
              </w:rPr>
            </w:pPr>
            <w:r>
              <w:rPr>
                <w:rFonts w:ascii="宋体" w:hAnsi="宋体" w:cs="宋体" w:hint="eastAsia"/>
                <w:szCs w:val="21"/>
              </w:rPr>
              <w:t>APP</w:t>
            </w:r>
            <w:r>
              <w:rPr>
                <w:rFonts w:ascii="宋体" w:hAnsi="宋体" w:cs="宋体" w:hint="eastAsia"/>
                <w:szCs w:val="21"/>
              </w:rPr>
              <w:t>外业举证</w:t>
            </w:r>
          </w:p>
        </w:tc>
        <w:tc>
          <w:tcPr>
            <w:tcW w:w="1132" w:type="pct"/>
            <w:vAlign w:val="center"/>
          </w:tcPr>
          <w:p w14:paraId="2237E92C" w14:textId="77777777" w:rsidR="00EA08E0" w:rsidRDefault="007B7512">
            <w:pPr>
              <w:spacing w:line="360" w:lineRule="auto"/>
              <w:jc w:val="center"/>
              <w:rPr>
                <w:rFonts w:ascii="宋体" w:hAnsi="宋体" w:cs="宋体"/>
                <w:szCs w:val="21"/>
              </w:rPr>
            </w:pPr>
            <w:r>
              <w:rPr>
                <w:rFonts w:ascii="宋体" w:hAnsi="宋体" w:cs="宋体" w:hint="eastAsia"/>
                <w:szCs w:val="21"/>
              </w:rPr>
              <w:t>14000</w:t>
            </w:r>
          </w:p>
        </w:tc>
        <w:tc>
          <w:tcPr>
            <w:tcW w:w="1252" w:type="pct"/>
            <w:vAlign w:val="center"/>
          </w:tcPr>
          <w:p w14:paraId="4DD8F63E" w14:textId="77777777" w:rsidR="00EA08E0" w:rsidRDefault="00EA08E0">
            <w:pPr>
              <w:spacing w:line="360" w:lineRule="auto"/>
              <w:jc w:val="center"/>
              <w:rPr>
                <w:rFonts w:ascii="宋体" w:hAnsi="宋体" w:cs="宋体"/>
                <w:szCs w:val="21"/>
              </w:rPr>
            </w:pPr>
          </w:p>
        </w:tc>
        <w:tc>
          <w:tcPr>
            <w:tcW w:w="1044" w:type="pct"/>
            <w:vAlign w:val="center"/>
          </w:tcPr>
          <w:p w14:paraId="2928A83F" w14:textId="77777777" w:rsidR="00EA08E0" w:rsidRDefault="00EA08E0">
            <w:pPr>
              <w:spacing w:line="360" w:lineRule="auto"/>
              <w:jc w:val="center"/>
              <w:rPr>
                <w:rFonts w:ascii="宋体" w:hAnsi="宋体" w:cs="宋体"/>
                <w:szCs w:val="21"/>
              </w:rPr>
            </w:pPr>
          </w:p>
        </w:tc>
      </w:tr>
      <w:tr w:rsidR="00EA08E0" w14:paraId="71BFC605" w14:textId="77777777">
        <w:trPr>
          <w:trHeight w:val="1017"/>
        </w:trPr>
        <w:tc>
          <w:tcPr>
            <w:tcW w:w="274" w:type="pct"/>
            <w:vAlign w:val="center"/>
          </w:tcPr>
          <w:p w14:paraId="6EED38FC" w14:textId="77777777" w:rsidR="00EA08E0" w:rsidRDefault="007B7512">
            <w:pPr>
              <w:spacing w:line="360" w:lineRule="auto"/>
              <w:jc w:val="center"/>
              <w:rPr>
                <w:rFonts w:ascii="宋体" w:hAnsi="宋体" w:cs="宋体"/>
                <w:szCs w:val="21"/>
              </w:rPr>
            </w:pPr>
            <w:r>
              <w:rPr>
                <w:rFonts w:ascii="宋体" w:hAnsi="宋体" w:cs="宋体" w:hint="eastAsia"/>
                <w:szCs w:val="21"/>
              </w:rPr>
              <w:t>6</w:t>
            </w:r>
          </w:p>
        </w:tc>
        <w:tc>
          <w:tcPr>
            <w:tcW w:w="1295" w:type="pct"/>
            <w:vAlign w:val="center"/>
          </w:tcPr>
          <w:p w14:paraId="3B7910B8" w14:textId="77777777" w:rsidR="00EA08E0" w:rsidRDefault="007B7512">
            <w:pPr>
              <w:spacing w:line="360" w:lineRule="auto"/>
              <w:jc w:val="center"/>
              <w:rPr>
                <w:rFonts w:ascii="宋体" w:hAnsi="宋体" w:cs="宋体"/>
                <w:szCs w:val="21"/>
              </w:rPr>
            </w:pPr>
            <w:r>
              <w:rPr>
                <w:rFonts w:ascii="宋体" w:hAnsi="宋体" w:cs="宋体" w:hint="eastAsia"/>
                <w:szCs w:val="21"/>
              </w:rPr>
              <w:t>无人机外业举证</w:t>
            </w:r>
          </w:p>
        </w:tc>
        <w:tc>
          <w:tcPr>
            <w:tcW w:w="1132" w:type="pct"/>
            <w:vAlign w:val="center"/>
          </w:tcPr>
          <w:p w14:paraId="23513F9F" w14:textId="77777777" w:rsidR="00EA08E0" w:rsidRDefault="007B7512">
            <w:pPr>
              <w:spacing w:line="360" w:lineRule="auto"/>
              <w:jc w:val="center"/>
              <w:rPr>
                <w:rFonts w:ascii="宋体" w:hAnsi="宋体" w:cs="宋体"/>
                <w:szCs w:val="21"/>
              </w:rPr>
            </w:pPr>
            <w:r>
              <w:rPr>
                <w:rFonts w:ascii="宋体" w:hAnsi="宋体" w:cs="宋体" w:hint="eastAsia"/>
                <w:szCs w:val="21"/>
              </w:rPr>
              <w:t>2500</w:t>
            </w:r>
          </w:p>
        </w:tc>
        <w:tc>
          <w:tcPr>
            <w:tcW w:w="1252" w:type="pct"/>
            <w:vAlign w:val="center"/>
          </w:tcPr>
          <w:p w14:paraId="77F83AD7" w14:textId="77777777" w:rsidR="00EA08E0" w:rsidRDefault="00EA08E0">
            <w:pPr>
              <w:spacing w:line="360" w:lineRule="auto"/>
              <w:jc w:val="center"/>
              <w:rPr>
                <w:rFonts w:ascii="宋体" w:hAnsi="宋体" w:cs="宋体"/>
                <w:szCs w:val="21"/>
              </w:rPr>
            </w:pPr>
          </w:p>
        </w:tc>
        <w:tc>
          <w:tcPr>
            <w:tcW w:w="1044" w:type="pct"/>
            <w:vAlign w:val="center"/>
          </w:tcPr>
          <w:p w14:paraId="2999F813" w14:textId="77777777" w:rsidR="00EA08E0" w:rsidRDefault="00EA08E0">
            <w:pPr>
              <w:spacing w:line="360" w:lineRule="auto"/>
              <w:jc w:val="center"/>
              <w:rPr>
                <w:rFonts w:ascii="宋体" w:hAnsi="宋体" w:cs="宋体"/>
                <w:szCs w:val="21"/>
              </w:rPr>
            </w:pPr>
          </w:p>
        </w:tc>
      </w:tr>
    </w:tbl>
    <w:p w14:paraId="6EF34264" w14:textId="77777777" w:rsidR="00EA08E0" w:rsidRDefault="007B7512">
      <w:pPr>
        <w:spacing w:line="440" w:lineRule="exact"/>
        <w:ind w:firstLine="540"/>
        <w:rPr>
          <w:rFonts w:ascii="宋体" w:hAnsi="宋体" w:cs="Courier New"/>
          <w:color w:val="000000"/>
          <w:szCs w:val="21"/>
        </w:rPr>
      </w:pPr>
      <w:r>
        <w:rPr>
          <w:rFonts w:ascii="宋体" w:hAnsi="宋体" w:cs="Courier New"/>
          <w:color w:val="000000"/>
          <w:szCs w:val="21"/>
        </w:rPr>
        <w:t>2</w:t>
      </w:r>
      <w:r>
        <w:rPr>
          <w:rFonts w:ascii="宋体" w:hAnsi="宋体" w:cs="Courier New" w:hint="eastAsia"/>
          <w:color w:val="000000"/>
          <w:szCs w:val="21"/>
        </w:rPr>
        <w:t>、</w:t>
      </w:r>
      <w:r>
        <w:rPr>
          <w:rFonts w:ascii="宋体" w:hAnsi="宋体" w:cs="宋体" w:hint="eastAsia"/>
          <w:szCs w:val="21"/>
          <w:shd w:val="clear" w:color="auto" w:fill="FFFFFF"/>
        </w:rPr>
        <w:t>本项目采用分项单价</w:t>
      </w:r>
      <w:r>
        <w:rPr>
          <w:rFonts w:ascii="宋体" w:hAnsi="宋体" w:cs="宋体"/>
          <w:szCs w:val="21"/>
          <w:shd w:val="clear" w:color="auto" w:fill="FFFFFF"/>
        </w:rPr>
        <w:t>报价</w:t>
      </w:r>
      <w:r>
        <w:rPr>
          <w:rFonts w:ascii="宋体" w:hAnsi="宋体" w:cs="宋体" w:hint="eastAsia"/>
          <w:szCs w:val="21"/>
          <w:shd w:val="clear" w:color="auto" w:fill="FFFFFF"/>
        </w:rPr>
        <w:t>形式，投标人需根据各项工作内容分别报出单价，且不得超过列出每项工作内容的上限价。</w:t>
      </w:r>
      <w:r>
        <w:rPr>
          <w:rFonts w:ascii="宋体" w:hAnsi="宋体" w:cs="Courier New" w:hint="eastAsia"/>
          <w:color w:val="000000"/>
          <w:szCs w:val="21"/>
        </w:rPr>
        <w:t>待项目全部完成后据实结算，结算金额最高不能超出本项目预算金额。包括：</w:t>
      </w:r>
      <w:r>
        <w:rPr>
          <w:rFonts w:ascii="宋体" w:hAnsi="宋体" w:cs="Courier New" w:hint="eastAsia"/>
          <w:color w:val="000000"/>
          <w:szCs w:val="21"/>
        </w:rPr>
        <w:t>1.</w:t>
      </w:r>
      <w:r>
        <w:rPr>
          <w:rFonts w:ascii="宋体" w:hAnsi="宋体" w:cs="Courier New" w:hint="eastAsia"/>
          <w:color w:val="000000"/>
          <w:szCs w:val="21"/>
        </w:rPr>
        <w:t>服务的价格；</w:t>
      </w:r>
      <w:r>
        <w:rPr>
          <w:rFonts w:ascii="宋体" w:hAnsi="宋体" w:cs="Courier New" w:hint="eastAsia"/>
          <w:color w:val="000000"/>
          <w:szCs w:val="21"/>
        </w:rPr>
        <w:t>2.</w:t>
      </w:r>
      <w:r>
        <w:rPr>
          <w:rFonts w:ascii="宋体" w:hAnsi="宋体" w:cs="Courier New" w:hint="eastAsia"/>
          <w:color w:val="000000"/>
          <w:szCs w:val="21"/>
        </w:rPr>
        <w:t>包括拟投入本项目的人工费，完成服务内容所需的技术支持、专用工具（设备、软件等）、交通、通信、差旅、售后服务等全部费用、招标代理服务费、保险费和各项税金等其他项目费用，实施过程中的合同价不作调整。</w:t>
      </w:r>
      <w:r>
        <w:rPr>
          <w:rFonts w:ascii="宋体" w:hAnsi="宋体" w:cs="Courier New" w:hint="eastAsia"/>
          <w:color w:val="000000"/>
          <w:szCs w:val="21"/>
        </w:rPr>
        <w:t>3.</w:t>
      </w:r>
      <w:r>
        <w:rPr>
          <w:rFonts w:ascii="宋体" w:hAnsi="宋体" w:cs="Courier New" w:hint="eastAsia"/>
          <w:color w:val="000000"/>
          <w:szCs w:val="21"/>
        </w:rPr>
        <w:t>在合同实施时，采购人将不予支付成交供应商其他的任何项目费用，并认为此费用已包括在总报价中。</w:t>
      </w:r>
    </w:p>
    <w:p w14:paraId="0546EC58" w14:textId="77777777" w:rsidR="00EA08E0" w:rsidRDefault="007B7512">
      <w:pPr>
        <w:spacing w:line="440" w:lineRule="exact"/>
        <w:ind w:firstLine="540"/>
        <w:rPr>
          <w:rFonts w:ascii="宋体" w:hAnsi="宋体" w:cs="Courier New"/>
          <w:b/>
          <w:color w:val="000000"/>
          <w:szCs w:val="21"/>
        </w:rPr>
      </w:pPr>
      <w:r>
        <w:rPr>
          <w:rFonts w:ascii="宋体" w:hAnsi="宋体" w:cs="Courier New" w:hint="eastAsia"/>
          <w:b/>
          <w:color w:val="000000"/>
          <w:szCs w:val="21"/>
        </w:rPr>
        <w:lastRenderedPageBreak/>
        <w:t>第二条</w:t>
      </w:r>
      <w:r>
        <w:rPr>
          <w:rFonts w:ascii="宋体" w:hAnsi="宋体" w:cs="Courier New" w:hint="eastAsia"/>
          <w:b/>
          <w:color w:val="000000"/>
          <w:szCs w:val="21"/>
        </w:rPr>
        <w:t xml:space="preserve">  </w:t>
      </w:r>
      <w:r>
        <w:rPr>
          <w:rFonts w:ascii="宋体" w:hAnsi="宋体" w:cs="Courier New" w:hint="eastAsia"/>
          <w:b/>
          <w:color w:val="000000"/>
          <w:szCs w:val="21"/>
        </w:rPr>
        <w:t>付款方式</w:t>
      </w:r>
    </w:p>
    <w:p w14:paraId="0CE5A2BF" w14:textId="77777777" w:rsidR="00EA08E0" w:rsidRDefault="007B7512">
      <w:pPr>
        <w:spacing w:line="440" w:lineRule="exact"/>
        <w:ind w:firstLine="540"/>
        <w:rPr>
          <w:rFonts w:ascii="宋体" w:hAnsi="宋体" w:cs="Courier New"/>
          <w:color w:val="000000"/>
          <w:szCs w:val="21"/>
        </w:rPr>
      </w:pPr>
      <w:r>
        <w:rPr>
          <w:rFonts w:ascii="宋体" w:hAnsi="宋体" w:cs="Courier New" w:hint="eastAsia"/>
          <w:color w:val="000000"/>
          <w:szCs w:val="21"/>
        </w:rPr>
        <w:t>签订合同后</w:t>
      </w:r>
      <w:r>
        <w:rPr>
          <w:rFonts w:ascii="宋体" w:hAnsi="宋体" w:cs="Courier New" w:hint="eastAsia"/>
          <w:color w:val="000000"/>
          <w:szCs w:val="21"/>
        </w:rPr>
        <w:t>1</w:t>
      </w:r>
      <w:r>
        <w:rPr>
          <w:rFonts w:ascii="宋体" w:hAnsi="宋体" w:cs="Courier New" w:hint="eastAsia"/>
          <w:color w:val="000000"/>
          <w:szCs w:val="21"/>
        </w:rPr>
        <w:t>0</w:t>
      </w:r>
      <w:r>
        <w:rPr>
          <w:rFonts w:ascii="宋体" w:hAnsi="宋体" w:cs="Courier New" w:hint="eastAsia"/>
          <w:color w:val="000000"/>
          <w:szCs w:val="21"/>
        </w:rPr>
        <w:t>个工作日内</w:t>
      </w:r>
      <w:r>
        <w:rPr>
          <w:rFonts w:ascii="宋体" w:hAnsi="宋体" w:cs="Courier New" w:hint="eastAsia"/>
          <w:color w:val="000000"/>
          <w:szCs w:val="21"/>
        </w:rPr>
        <w:t>甲方</w:t>
      </w:r>
      <w:r>
        <w:rPr>
          <w:rFonts w:ascii="宋体" w:hAnsi="宋体" w:cs="Courier New" w:hint="eastAsia"/>
          <w:color w:val="000000"/>
          <w:szCs w:val="21"/>
        </w:rPr>
        <w:t>向</w:t>
      </w:r>
      <w:r>
        <w:rPr>
          <w:rFonts w:ascii="宋体" w:hAnsi="宋体" w:cs="Courier New" w:hint="eastAsia"/>
          <w:color w:val="000000"/>
          <w:szCs w:val="21"/>
        </w:rPr>
        <w:t>乙方</w:t>
      </w:r>
      <w:r>
        <w:rPr>
          <w:rFonts w:ascii="宋体" w:hAnsi="宋体" w:cs="Courier New" w:hint="eastAsia"/>
          <w:color w:val="000000"/>
          <w:szCs w:val="21"/>
        </w:rPr>
        <w:t>支付合同总额的</w:t>
      </w:r>
      <w:r>
        <w:rPr>
          <w:rFonts w:ascii="宋体" w:hAnsi="宋体" w:cs="Courier New" w:hint="eastAsia"/>
          <w:color w:val="000000"/>
          <w:szCs w:val="21"/>
        </w:rPr>
        <w:t>30%</w:t>
      </w:r>
      <w:r>
        <w:rPr>
          <w:rFonts w:ascii="宋体" w:hAnsi="宋体" w:cs="Courier New" w:hint="eastAsia"/>
          <w:color w:val="000000"/>
          <w:szCs w:val="21"/>
        </w:rPr>
        <w:t>作为预付款；</w:t>
      </w:r>
      <w:r>
        <w:rPr>
          <w:rFonts w:ascii="宋体" w:hAnsi="宋体" w:cs="Courier New" w:hint="eastAsia"/>
          <w:color w:val="000000"/>
          <w:szCs w:val="21"/>
        </w:rPr>
        <w:t>乙方</w:t>
      </w:r>
      <w:r>
        <w:rPr>
          <w:rFonts w:ascii="宋体" w:hAnsi="宋体" w:cs="Courier New" w:hint="eastAsia"/>
          <w:color w:val="000000"/>
          <w:szCs w:val="21"/>
        </w:rPr>
        <w:t>按要求每个季度末前提交的阶段性成果并经</w:t>
      </w:r>
      <w:r>
        <w:rPr>
          <w:rFonts w:ascii="宋体" w:hAnsi="宋体" w:cs="Courier New" w:hint="eastAsia"/>
          <w:color w:val="000000"/>
          <w:szCs w:val="21"/>
        </w:rPr>
        <w:t>甲方</w:t>
      </w:r>
      <w:r>
        <w:rPr>
          <w:rFonts w:ascii="宋体" w:hAnsi="宋体" w:cs="Courier New" w:hint="eastAsia"/>
          <w:color w:val="000000"/>
          <w:szCs w:val="21"/>
        </w:rPr>
        <w:t>确认合格后，</w:t>
      </w:r>
      <w:r>
        <w:rPr>
          <w:rFonts w:ascii="宋体" w:hAnsi="宋体" w:cs="Courier New" w:hint="eastAsia"/>
          <w:color w:val="000000"/>
          <w:szCs w:val="21"/>
        </w:rPr>
        <w:t>甲方</w:t>
      </w:r>
      <w:r>
        <w:rPr>
          <w:rFonts w:ascii="宋体" w:hAnsi="宋体" w:cs="Courier New" w:hint="eastAsia"/>
          <w:color w:val="000000"/>
          <w:szCs w:val="21"/>
        </w:rPr>
        <w:t>在</w:t>
      </w:r>
      <w:r>
        <w:rPr>
          <w:rFonts w:ascii="宋体" w:hAnsi="宋体" w:cs="Courier New" w:hint="eastAsia"/>
          <w:color w:val="000000"/>
          <w:szCs w:val="21"/>
        </w:rPr>
        <w:t>15</w:t>
      </w:r>
      <w:r>
        <w:rPr>
          <w:rFonts w:ascii="宋体" w:hAnsi="宋体" w:cs="Courier New" w:hint="eastAsia"/>
          <w:color w:val="000000"/>
          <w:szCs w:val="21"/>
        </w:rPr>
        <w:t>个工作日内向</w:t>
      </w:r>
      <w:r>
        <w:rPr>
          <w:rFonts w:ascii="宋体" w:hAnsi="宋体" w:cs="Courier New" w:hint="eastAsia"/>
          <w:color w:val="000000"/>
          <w:szCs w:val="21"/>
        </w:rPr>
        <w:t>乙方</w:t>
      </w:r>
      <w:r>
        <w:rPr>
          <w:rFonts w:ascii="宋体" w:hAnsi="宋体" w:cs="Courier New" w:hint="eastAsia"/>
          <w:color w:val="000000"/>
          <w:szCs w:val="21"/>
        </w:rPr>
        <w:t>按实际完成量进行支付；</w:t>
      </w:r>
      <w:r>
        <w:rPr>
          <w:rFonts w:ascii="宋体" w:hAnsi="宋体" w:cs="Courier New" w:hint="eastAsia"/>
          <w:color w:val="000000"/>
          <w:szCs w:val="21"/>
        </w:rPr>
        <w:t>乙方</w:t>
      </w:r>
      <w:r>
        <w:rPr>
          <w:rFonts w:ascii="宋体" w:hAnsi="宋体" w:cs="Courier New" w:hint="eastAsia"/>
          <w:color w:val="000000"/>
          <w:szCs w:val="21"/>
        </w:rPr>
        <w:t>按要求完成项目成果并提交</w:t>
      </w:r>
      <w:r>
        <w:rPr>
          <w:rFonts w:ascii="宋体" w:hAnsi="宋体" w:cs="Courier New" w:hint="eastAsia"/>
          <w:color w:val="000000"/>
          <w:szCs w:val="21"/>
        </w:rPr>
        <w:t>甲方</w:t>
      </w:r>
      <w:r>
        <w:rPr>
          <w:rFonts w:ascii="宋体" w:hAnsi="宋体" w:cs="Courier New" w:hint="eastAsia"/>
          <w:color w:val="000000"/>
          <w:szCs w:val="21"/>
        </w:rPr>
        <w:t>，经</w:t>
      </w:r>
      <w:r>
        <w:rPr>
          <w:rFonts w:ascii="宋体" w:hAnsi="宋体" w:cs="Courier New" w:hint="eastAsia"/>
          <w:color w:val="000000"/>
          <w:szCs w:val="21"/>
        </w:rPr>
        <w:t>甲方</w:t>
      </w:r>
      <w:r>
        <w:rPr>
          <w:rFonts w:ascii="宋体" w:hAnsi="宋体" w:cs="Courier New" w:hint="eastAsia"/>
          <w:color w:val="000000"/>
          <w:szCs w:val="21"/>
        </w:rPr>
        <w:t>确认合格后，</w:t>
      </w:r>
      <w:r>
        <w:rPr>
          <w:rFonts w:ascii="宋体" w:hAnsi="宋体" w:cs="Courier New" w:hint="eastAsia"/>
          <w:color w:val="000000"/>
          <w:szCs w:val="21"/>
        </w:rPr>
        <w:t>甲方</w:t>
      </w:r>
      <w:r>
        <w:rPr>
          <w:rFonts w:ascii="宋体" w:hAnsi="宋体" w:cs="Courier New" w:hint="eastAsia"/>
          <w:color w:val="000000"/>
          <w:szCs w:val="21"/>
        </w:rPr>
        <w:t>在</w:t>
      </w:r>
      <w:r>
        <w:rPr>
          <w:rFonts w:ascii="宋体" w:hAnsi="宋体" w:cs="Courier New" w:hint="eastAsia"/>
          <w:color w:val="000000"/>
          <w:szCs w:val="21"/>
        </w:rPr>
        <w:t>15</w:t>
      </w:r>
      <w:r>
        <w:rPr>
          <w:rFonts w:ascii="宋体" w:hAnsi="宋体" w:cs="Courier New" w:hint="eastAsia"/>
          <w:color w:val="000000"/>
          <w:szCs w:val="21"/>
        </w:rPr>
        <w:t>个工作日内向</w:t>
      </w:r>
      <w:r>
        <w:rPr>
          <w:rFonts w:ascii="宋体" w:hAnsi="宋体" w:cs="Courier New" w:hint="eastAsia"/>
          <w:color w:val="000000"/>
          <w:szCs w:val="21"/>
        </w:rPr>
        <w:t>乙方</w:t>
      </w:r>
      <w:r>
        <w:rPr>
          <w:rFonts w:ascii="宋体" w:hAnsi="宋体" w:cs="Courier New" w:hint="eastAsia"/>
          <w:color w:val="000000"/>
          <w:szCs w:val="21"/>
        </w:rPr>
        <w:t>支付余额。</w:t>
      </w:r>
    </w:p>
    <w:p w14:paraId="60A12465" w14:textId="77777777" w:rsidR="00EA08E0" w:rsidRDefault="007B7512">
      <w:pPr>
        <w:spacing w:line="440" w:lineRule="exact"/>
        <w:ind w:firstLine="540"/>
        <w:rPr>
          <w:rFonts w:ascii="宋体" w:hAnsi="宋体" w:cs="宋体"/>
          <w:b/>
          <w:color w:val="000000"/>
          <w:szCs w:val="21"/>
        </w:rPr>
      </w:pPr>
      <w:r>
        <w:rPr>
          <w:rFonts w:ascii="宋体" w:hAnsi="宋体" w:cs="宋体" w:hint="eastAsia"/>
          <w:b/>
          <w:color w:val="000000"/>
          <w:szCs w:val="21"/>
        </w:rPr>
        <w:t>第三条</w:t>
      </w:r>
      <w:r>
        <w:rPr>
          <w:rFonts w:ascii="宋体" w:hAnsi="宋体" w:cs="宋体" w:hint="eastAsia"/>
          <w:b/>
          <w:color w:val="000000"/>
          <w:szCs w:val="21"/>
        </w:rPr>
        <w:t xml:space="preserve">  </w:t>
      </w:r>
      <w:r>
        <w:rPr>
          <w:rFonts w:ascii="宋体" w:hAnsi="宋体" w:cs="宋体" w:hint="eastAsia"/>
          <w:b/>
          <w:color w:val="000000"/>
          <w:szCs w:val="21"/>
        </w:rPr>
        <w:t>成果交付时间</w:t>
      </w:r>
    </w:p>
    <w:p w14:paraId="20FE1A93"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交付时间：</w:t>
      </w:r>
      <w:r>
        <w:rPr>
          <w:rFonts w:ascii="宋体" w:hAnsi="宋体" w:hint="eastAsia"/>
          <w:color w:val="000000"/>
          <w:szCs w:val="21"/>
        </w:rPr>
        <w:t>变化图斑提取编辑需在接收影像后</w:t>
      </w:r>
      <w:r>
        <w:rPr>
          <w:rFonts w:ascii="宋体" w:hAnsi="宋体" w:hint="eastAsia"/>
          <w:color w:val="000000"/>
          <w:szCs w:val="21"/>
        </w:rPr>
        <w:t>20</w:t>
      </w:r>
      <w:r>
        <w:rPr>
          <w:rFonts w:ascii="宋体" w:hAnsi="宋体" w:hint="eastAsia"/>
          <w:color w:val="000000"/>
          <w:szCs w:val="21"/>
        </w:rPr>
        <w:t>个工作日内完成；外业核实举证需在接收外业调查图斑后</w:t>
      </w:r>
      <w:r>
        <w:rPr>
          <w:rFonts w:ascii="宋体" w:hAnsi="宋体" w:hint="eastAsia"/>
          <w:color w:val="000000"/>
          <w:szCs w:val="21"/>
        </w:rPr>
        <w:t>15</w:t>
      </w:r>
      <w:r>
        <w:rPr>
          <w:rFonts w:ascii="宋体" w:hAnsi="宋体" w:hint="eastAsia"/>
          <w:color w:val="000000"/>
          <w:szCs w:val="21"/>
        </w:rPr>
        <w:t>个工作日内完成。</w:t>
      </w:r>
    </w:p>
    <w:p w14:paraId="4F4E31BF" w14:textId="77777777" w:rsidR="00EA08E0" w:rsidRDefault="007B7512">
      <w:pPr>
        <w:spacing w:line="440" w:lineRule="exact"/>
        <w:ind w:firstLine="540"/>
        <w:rPr>
          <w:rFonts w:ascii="宋体" w:hAnsi="宋体" w:cs="宋体"/>
          <w:b/>
          <w:color w:val="000000"/>
          <w:szCs w:val="21"/>
        </w:rPr>
      </w:pPr>
      <w:r>
        <w:rPr>
          <w:rFonts w:ascii="宋体" w:hAnsi="宋体" w:cs="宋体" w:hint="eastAsia"/>
          <w:b/>
          <w:color w:val="000000"/>
          <w:szCs w:val="21"/>
        </w:rPr>
        <w:t>第四条</w:t>
      </w:r>
      <w:r>
        <w:rPr>
          <w:rFonts w:ascii="宋体" w:hAnsi="宋体" w:cs="宋体" w:hint="eastAsia"/>
          <w:b/>
          <w:color w:val="000000"/>
          <w:szCs w:val="21"/>
        </w:rPr>
        <w:t xml:space="preserve">  </w:t>
      </w:r>
      <w:r>
        <w:rPr>
          <w:rFonts w:ascii="宋体" w:hAnsi="宋体" w:cs="宋体" w:hint="eastAsia"/>
          <w:b/>
          <w:color w:val="000000"/>
          <w:szCs w:val="21"/>
        </w:rPr>
        <w:t>验收标准</w:t>
      </w:r>
    </w:p>
    <w:p w14:paraId="02E7107E"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、符合现行国家相关标准、行业标准、地方标准或者其他标准、规范。如行业实行强制标准认证制度、销售或经营许可证制度、注册证制度的，则乙方磋商时应在响应文件中提供相关有效的证书复印件。</w:t>
      </w:r>
    </w:p>
    <w:p w14:paraId="7570615A"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合同履行过程中，甲方按照本项目合同及竞争性磋商文件、乙方响应文件承诺进行验收（或委托具有相应资质的第三方机构进行验收，费用由乙方承担，竞标报价时应考虑报价风险），如所提供的服务验收不合格，由乙方按甲方（或第三方验收机构）要求整改，乙方不按要求整改或拒不整改的，甲方有权终止合同，给采购单位造成的损失等费用由乙方承担。如不符合采</w:t>
      </w:r>
      <w:r>
        <w:rPr>
          <w:rFonts w:ascii="宋体" w:hAnsi="宋体" w:cs="宋体" w:hint="eastAsia"/>
          <w:color w:val="000000"/>
          <w:szCs w:val="21"/>
        </w:rPr>
        <w:t>购文件项目需要及技术需求以及提供虚假承诺的，按相关规定做违约处理，甲方依据相关法律规定追究乙方的责任，由此带来的一切损失由成交供应商自行承担。</w:t>
      </w:r>
    </w:p>
    <w:p w14:paraId="7353A0A5"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乙方在项目验收时由甲方对照采购文件的功能目标及技术指标全面核对检验，对所有要求出具的证明文件的原件进行核查，如不符合采购文件的技术需求及要求以及提供虚假承诺的，按相关规定做退货处理及违约处理，乙方承担所有责任和费用，采购人保留进一步追究责任的权利。</w:t>
      </w:r>
    </w:p>
    <w:p w14:paraId="6A46E0E3"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、验收所需工具、器材由乙方自理；各项性能指标达到技术要求的，由甲方与乙方双方共同签字认可，现场验收；提供全套说明</w:t>
      </w:r>
      <w:r>
        <w:rPr>
          <w:rFonts w:ascii="宋体" w:hAnsi="宋体" w:cs="宋体" w:hint="eastAsia"/>
          <w:color w:val="000000"/>
          <w:szCs w:val="21"/>
        </w:rPr>
        <w:t>书并包括简易的中文操作说明和注意事项。</w:t>
      </w:r>
    </w:p>
    <w:p w14:paraId="26AC2860"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、以《磋商文件》及《采购合同书》为准进行最终验收。验收过程中所产生的一切费用均由乙方承担。报价时应考虑相关费用。</w:t>
      </w:r>
    </w:p>
    <w:p w14:paraId="3595BA3A" w14:textId="77777777" w:rsidR="00EA08E0" w:rsidRDefault="007B7512">
      <w:pPr>
        <w:spacing w:line="440" w:lineRule="exact"/>
        <w:ind w:firstLine="540"/>
        <w:rPr>
          <w:rFonts w:ascii="宋体" w:hAnsi="宋体" w:cs="宋体"/>
          <w:b/>
          <w:color w:val="000000"/>
          <w:szCs w:val="21"/>
        </w:rPr>
      </w:pPr>
      <w:r>
        <w:rPr>
          <w:rFonts w:ascii="宋体" w:hAnsi="宋体" w:cs="宋体" w:hint="eastAsia"/>
          <w:b/>
          <w:color w:val="000000"/>
          <w:szCs w:val="21"/>
        </w:rPr>
        <w:t>第五条</w:t>
      </w:r>
      <w:r>
        <w:rPr>
          <w:rFonts w:ascii="宋体" w:hAnsi="宋体" w:cs="宋体" w:hint="eastAsia"/>
          <w:b/>
          <w:color w:val="000000"/>
          <w:szCs w:val="21"/>
        </w:rPr>
        <w:t xml:space="preserve">  </w:t>
      </w:r>
      <w:r>
        <w:rPr>
          <w:rFonts w:ascii="宋体" w:hAnsi="宋体" w:cs="宋体" w:hint="eastAsia"/>
          <w:b/>
          <w:color w:val="000000"/>
          <w:szCs w:val="21"/>
        </w:rPr>
        <w:t>服务要求</w:t>
      </w:r>
    </w:p>
    <w:p w14:paraId="4C160442"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乙方</w:t>
      </w:r>
      <w:r>
        <w:rPr>
          <w:rFonts w:ascii="宋体" w:hAnsi="宋体" w:hint="eastAsia"/>
          <w:color w:val="000000"/>
          <w:szCs w:val="21"/>
        </w:rPr>
        <w:t>履行合同期间，本项目所投入的人员应全职服务于本项目，要求从签订合同之日起至项目验收之日止，如有人员变动应获得甲方同意。</w:t>
      </w:r>
    </w:p>
    <w:p w14:paraId="03AE32DE" w14:textId="77777777" w:rsidR="00EA08E0" w:rsidRDefault="007B7512">
      <w:pPr>
        <w:spacing w:line="440" w:lineRule="exact"/>
        <w:ind w:firstLine="540"/>
        <w:rPr>
          <w:rFonts w:ascii="宋体" w:hAnsi="宋体" w:cs="宋体"/>
          <w:b/>
          <w:color w:val="000000"/>
          <w:szCs w:val="21"/>
        </w:rPr>
      </w:pPr>
      <w:r>
        <w:rPr>
          <w:rFonts w:ascii="宋体" w:hAnsi="宋体" w:cs="宋体" w:hint="eastAsia"/>
          <w:b/>
          <w:color w:val="000000"/>
          <w:szCs w:val="21"/>
        </w:rPr>
        <w:t>第六条</w:t>
      </w:r>
      <w:r>
        <w:rPr>
          <w:rFonts w:ascii="宋体" w:hAnsi="宋体" w:cs="宋体" w:hint="eastAsia"/>
          <w:b/>
          <w:color w:val="000000"/>
          <w:szCs w:val="21"/>
        </w:rPr>
        <w:t xml:space="preserve">  </w:t>
      </w:r>
      <w:r>
        <w:rPr>
          <w:rFonts w:ascii="宋体" w:hAnsi="宋体" w:cs="宋体" w:hint="eastAsia"/>
          <w:b/>
          <w:color w:val="000000"/>
          <w:szCs w:val="21"/>
        </w:rPr>
        <w:t>权利保证</w:t>
      </w:r>
    </w:p>
    <w:p w14:paraId="4CE22EC9"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、乙方应保证所提供服务不得侵犯任何第三方的专利权、商标权、工业设计权等知识产权及其他合法权利，且所有权、处分权等没有受到任何限制。</w:t>
      </w:r>
    </w:p>
    <w:p w14:paraId="1C29C171"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、没有甲方事先书面同意，乙方不得将由甲方提供的有关合同或</w:t>
      </w:r>
      <w:r>
        <w:rPr>
          <w:rFonts w:ascii="宋体" w:hAnsi="宋体" w:cs="宋体" w:hint="eastAsia"/>
          <w:color w:val="000000"/>
          <w:szCs w:val="21"/>
        </w:rPr>
        <w:t>者任何合同条文、规格、计划、图纸、样品或者资料提供给与履行本合同无关的任何其他人。即使向履行本合同有关的人员提</w:t>
      </w:r>
      <w:r>
        <w:rPr>
          <w:rFonts w:ascii="宋体" w:hAnsi="宋体" w:cs="宋体" w:hint="eastAsia"/>
          <w:color w:val="000000"/>
          <w:szCs w:val="21"/>
        </w:rPr>
        <w:lastRenderedPageBreak/>
        <w:t>供，也应注意保密并限于履行合同的必需范围。乙方的保密义务持续有效，不因为本合同履行终止、解除或者无效而解除。</w:t>
      </w:r>
    </w:p>
    <w:p w14:paraId="08EEDF86"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、乙方须配合甲方做好项目绩效相关工作。</w:t>
      </w:r>
    </w:p>
    <w:p w14:paraId="4F01D87E" w14:textId="77777777" w:rsidR="00EA08E0" w:rsidRDefault="007B7512">
      <w:pPr>
        <w:spacing w:line="440" w:lineRule="exact"/>
        <w:ind w:firstLine="540"/>
        <w:rPr>
          <w:rFonts w:ascii="宋体" w:hAnsi="宋体" w:cs="宋体"/>
          <w:b/>
          <w:color w:val="000000"/>
          <w:szCs w:val="21"/>
        </w:rPr>
      </w:pPr>
      <w:r>
        <w:rPr>
          <w:rFonts w:ascii="宋体" w:hAnsi="宋体" w:cs="宋体" w:hint="eastAsia"/>
          <w:b/>
          <w:color w:val="000000"/>
          <w:szCs w:val="21"/>
        </w:rPr>
        <w:t>第七条</w:t>
      </w:r>
      <w:r>
        <w:rPr>
          <w:rFonts w:ascii="宋体" w:hAnsi="宋体" w:cs="宋体" w:hint="eastAsia"/>
          <w:b/>
          <w:color w:val="000000"/>
          <w:szCs w:val="21"/>
        </w:rPr>
        <w:t xml:space="preserve">  </w:t>
      </w:r>
      <w:r>
        <w:rPr>
          <w:rFonts w:ascii="宋体" w:hAnsi="宋体" w:cs="宋体" w:hint="eastAsia"/>
          <w:b/>
          <w:color w:val="000000"/>
          <w:szCs w:val="21"/>
        </w:rPr>
        <w:t>合同的变更、终止与转让</w:t>
      </w:r>
    </w:p>
    <w:p w14:paraId="14DB3830"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、除《中华人民共和国政府采购法》第五十条规定的情形外，本合同一经签订，甲乙双方不得擅自变更、中止或终止。</w:t>
      </w:r>
    </w:p>
    <w:p w14:paraId="390737D2"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、未经甲方书面同意，乙方不得转让其应履行的合同义务。若乙方违反该条约定，应支付合同总价款</w:t>
      </w:r>
      <w:r>
        <w:rPr>
          <w:rFonts w:ascii="宋体" w:hAnsi="宋体" w:cs="宋体" w:hint="eastAsia"/>
          <w:color w:val="000000"/>
          <w:szCs w:val="21"/>
        </w:rPr>
        <w:t>15%</w:t>
      </w:r>
      <w:r>
        <w:rPr>
          <w:rFonts w:ascii="宋体" w:hAnsi="宋体" w:cs="宋体" w:hint="eastAsia"/>
          <w:color w:val="000000"/>
          <w:szCs w:val="21"/>
        </w:rPr>
        <w:t>的违约金给甲</w:t>
      </w:r>
      <w:r>
        <w:rPr>
          <w:rFonts w:ascii="宋体" w:hAnsi="宋体" w:cs="宋体" w:hint="eastAsia"/>
          <w:color w:val="000000"/>
          <w:szCs w:val="21"/>
        </w:rPr>
        <w:t>方。且甲方有权不予支付任何费用给乙方。已经支付的，乙方应当自甲方要求返还已支付合同款项之日起</w:t>
      </w:r>
      <w:r>
        <w:rPr>
          <w:rFonts w:ascii="宋体" w:hAnsi="宋体" w:cs="宋体" w:hint="eastAsia"/>
          <w:color w:val="000000"/>
          <w:szCs w:val="21"/>
        </w:rPr>
        <w:t>5</w:t>
      </w:r>
      <w:r>
        <w:rPr>
          <w:rFonts w:ascii="宋体" w:hAnsi="宋体" w:cs="宋体" w:hint="eastAsia"/>
          <w:color w:val="000000"/>
          <w:szCs w:val="21"/>
        </w:rPr>
        <w:t>日内返还。若甲方没有因此解除合同，乙方还应当继续履行合同约定的义务。</w:t>
      </w:r>
    </w:p>
    <w:p w14:paraId="64F53779"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、合同执行中涉及采购资金和采购内容修改或补充的，须经财政部门审批，并签书面补充协议报财政部门备案，方可作为主合同不可分割的一部分。</w:t>
      </w:r>
    </w:p>
    <w:p w14:paraId="2E5E0209"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、本合同未尽事宜，遵照《中华人民共和国民法典》有关条文执行。</w:t>
      </w:r>
    </w:p>
    <w:p w14:paraId="6780EE61" w14:textId="77777777" w:rsidR="00EA08E0" w:rsidRDefault="007B7512">
      <w:pPr>
        <w:spacing w:line="440" w:lineRule="exact"/>
        <w:ind w:firstLine="540"/>
        <w:rPr>
          <w:rFonts w:ascii="宋体" w:hAnsi="宋体" w:cs="宋体"/>
          <w:b/>
          <w:color w:val="000000"/>
          <w:szCs w:val="21"/>
        </w:rPr>
      </w:pPr>
      <w:r>
        <w:rPr>
          <w:rFonts w:ascii="宋体" w:hAnsi="宋体" w:cs="宋体" w:hint="eastAsia"/>
          <w:b/>
          <w:color w:val="000000"/>
          <w:szCs w:val="21"/>
        </w:rPr>
        <w:t>第八条</w:t>
      </w:r>
      <w:r>
        <w:rPr>
          <w:rFonts w:ascii="宋体" w:hAnsi="宋体" w:cs="宋体" w:hint="eastAsia"/>
          <w:b/>
          <w:color w:val="000000"/>
          <w:szCs w:val="21"/>
        </w:rPr>
        <w:t xml:space="preserve">  </w:t>
      </w:r>
      <w:r>
        <w:rPr>
          <w:rFonts w:ascii="宋体" w:hAnsi="宋体" w:cs="宋体" w:hint="eastAsia"/>
          <w:b/>
          <w:color w:val="000000"/>
          <w:szCs w:val="21"/>
        </w:rPr>
        <w:t>违约责任条款</w:t>
      </w:r>
    </w:p>
    <w:p w14:paraId="5845FAA5"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、乙方所提交的服务成果内容、数量、服务项目要求</w:t>
      </w:r>
      <w:r>
        <w:rPr>
          <w:rFonts w:ascii="宋体" w:hAnsi="宋体" w:cs="宋体" w:hint="eastAsia"/>
          <w:color w:val="000000"/>
          <w:szCs w:val="21"/>
        </w:rPr>
        <w:t>(</w:t>
      </w:r>
      <w:r>
        <w:rPr>
          <w:rFonts w:ascii="宋体" w:hAnsi="宋体" w:cs="宋体" w:hint="eastAsia"/>
          <w:color w:val="000000"/>
          <w:szCs w:val="21"/>
        </w:rPr>
        <w:t>技术参数需求</w:t>
      </w:r>
      <w:r>
        <w:rPr>
          <w:rFonts w:ascii="宋体" w:hAnsi="宋体" w:cs="宋体" w:hint="eastAsia"/>
          <w:color w:val="000000"/>
          <w:szCs w:val="21"/>
        </w:rPr>
        <w:t>)</w:t>
      </w:r>
      <w:r>
        <w:rPr>
          <w:rFonts w:ascii="宋体" w:hAnsi="宋体" w:cs="宋体" w:hint="eastAsia"/>
          <w:color w:val="000000"/>
          <w:szCs w:val="21"/>
        </w:rPr>
        <w:t>等不符合招投标文件、国家有关质量标准或本合同约定的，应及时调整</w:t>
      </w:r>
      <w:r>
        <w:rPr>
          <w:rFonts w:ascii="宋体" w:hAnsi="宋体" w:cs="宋体" w:hint="eastAsia"/>
          <w:color w:val="000000"/>
          <w:szCs w:val="21"/>
        </w:rPr>
        <w:t>，调整不及时的按逾期提交成果处理；因特殊情况甲方同意接收不符合招投标文件、国家有关质量标准或本合同约定的服务或报告的，乙方除承担逾期违约责任外，还应向甲方支付合同总价</w:t>
      </w:r>
      <w:r>
        <w:rPr>
          <w:rFonts w:ascii="宋体" w:hAnsi="宋体" w:cs="宋体" w:hint="eastAsia"/>
          <w:color w:val="000000"/>
          <w:szCs w:val="21"/>
        </w:rPr>
        <w:t>5%</w:t>
      </w:r>
      <w:r>
        <w:rPr>
          <w:rFonts w:ascii="宋体" w:hAnsi="宋体" w:cs="宋体" w:hint="eastAsia"/>
          <w:color w:val="000000"/>
          <w:szCs w:val="21"/>
        </w:rPr>
        <w:t>违约金。因乙方无法提供质量符合招投标文件、国家有关质量标准或本合同约定的服务或报告的，甲方有权解除合同。</w:t>
      </w:r>
    </w:p>
    <w:p w14:paraId="0FAD6C01"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、乙方提供的服务成果如侵犯第三方合法权益而引发的任何纠纷或诉讼，均由乙方负责交涉并承担全部责任。如甲方为解决纠纷先行支付了费用，乙方应当在收到甲方关于要求偿还已支付款项的通知之日起</w:t>
      </w:r>
      <w:r>
        <w:rPr>
          <w:rFonts w:ascii="宋体" w:hAnsi="宋体" w:cs="宋体" w:hint="eastAsia"/>
          <w:color w:val="000000"/>
          <w:szCs w:val="21"/>
        </w:rPr>
        <w:t>5</w:t>
      </w:r>
      <w:r>
        <w:rPr>
          <w:rFonts w:ascii="宋体" w:hAnsi="宋体" w:cs="宋体" w:hint="eastAsia"/>
          <w:color w:val="000000"/>
          <w:szCs w:val="21"/>
        </w:rPr>
        <w:t>个工作日内将甲方已支付的合理费用赔偿给甲方。</w:t>
      </w:r>
    </w:p>
    <w:p w14:paraId="0B151099"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、乙</w:t>
      </w:r>
      <w:r>
        <w:rPr>
          <w:rFonts w:ascii="宋体" w:hAnsi="宋体" w:cs="宋体" w:hint="eastAsia"/>
          <w:color w:val="000000"/>
          <w:szCs w:val="21"/>
        </w:rPr>
        <w:t>方逾期交付服务成果的，每天向甲方支付合同总价</w:t>
      </w:r>
      <w:r>
        <w:rPr>
          <w:rFonts w:ascii="宋体" w:hAnsi="宋体" w:cs="宋体" w:hint="eastAsia"/>
          <w:color w:val="000000"/>
          <w:szCs w:val="21"/>
        </w:rPr>
        <w:t>5</w:t>
      </w:r>
      <w:r>
        <w:rPr>
          <w:rFonts w:ascii="宋体" w:hAnsi="宋体" w:cs="宋体" w:hint="eastAsia"/>
          <w:color w:val="000000"/>
          <w:szCs w:val="21"/>
        </w:rPr>
        <w:t>‰的违约金，但违约金累计不超过合同总价的</w:t>
      </w:r>
      <w:r>
        <w:rPr>
          <w:rFonts w:ascii="宋体" w:hAnsi="宋体" w:cs="宋体" w:hint="eastAsia"/>
          <w:color w:val="000000"/>
          <w:szCs w:val="21"/>
        </w:rPr>
        <w:t xml:space="preserve">5% </w:t>
      </w:r>
      <w:r>
        <w:rPr>
          <w:rFonts w:ascii="宋体" w:hAnsi="宋体" w:cs="宋体" w:hint="eastAsia"/>
          <w:color w:val="000000"/>
          <w:szCs w:val="21"/>
        </w:rPr>
        <w:t>。乙方逾期交付超过</w:t>
      </w:r>
      <w:r>
        <w:rPr>
          <w:rFonts w:ascii="宋体" w:hAnsi="宋体" w:cs="宋体" w:hint="eastAsia"/>
          <w:color w:val="000000"/>
          <w:szCs w:val="21"/>
        </w:rPr>
        <w:t>30</w:t>
      </w:r>
      <w:r>
        <w:rPr>
          <w:rFonts w:ascii="宋体" w:hAnsi="宋体" w:cs="宋体" w:hint="eastAsia"/>
          <w:color w:val="000000"/>
          <w:szCs w:val="21"/>
        </w:rPr>
        <w:t>日的，甲方有权解除合同。</w:t>
      </w:r>
    </w:p>
    <w:p w14:paraId="422A73D5"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、乙方未按本合同和投标文件中规定的服务承诺提供售后服务的，乙方应按合同总价的</w:t>
      </w:r>
      <w:r>
        <w:rPr>
          <w:rFonts w:ascii="宋体" w:hAnsi="宋体" w:cs="宋体" w:hint="eastAsia"/>
          <w:color w:val="000000"/>
          <w:szCs w:val="21"/>
        </w:rPr>
        <w:t>5 %</w:t>
      </w:r>
      <w:r>
        <w:rPr>
          <w:rFonts w:ascii="宋体" w:hAnsi="宋体" w:cs="宋体" w:hint="eastAsia"/>
          <w:color w:val="000000"/>
          <w:szCs w:val="21"/>
        </w:rPr>
        <w:t>向甲方支付违约金。</w:t>
      </w:r>
    </w:p>
    <w:p w14:paraId="71AA7955"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、乙方有其它违约行为的，每发生一次按合同总价的</w:t>
      </w:r>
      <w:r>
        <w:rPr>
          <w:rFonts w:ascii="宋体" w:hAnsi="宋体" w:cs="宋体" w:hint="eastAsia"/>
          <w:color w:val="000000"/>
          <w:szCs w:val="21"/>
        </w:rPr>
        <w:t>5%</w:t>
      </w:r>
      <w:r>
        <w:rPr>
          <w:rFonts w:ascii="宋体" w:hAnsi="宋体" w:cs="宋体" w:hint="eastAsia"/>
          <w:color w:val="000000"/>
          <w:szCs w:val="21"/>
        </w:rPr>
        <w:t>向甲方支付违约金。</w:t>
      </w:r>
    </w:p>
    <w:p w14:paraId="33FDB29B"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、甲方根据本合同约定解除合同的，有权不予支付任何款项给乙方，已经支付的，乙方应当自甲方要求返还之日起</w:t>
      </w:r>
      <w:r>
        <w:rPr>
          <w:rFonts w:ascii="宋体" w:hAnsi="宋体" w:cs="宋体" w:hint="eastAsia"/>
          <w:color w:val="000000"/>
          <w:szCs w:val="21"/>
        </w:rPr>
        <w:t>5</w:t>
      </w:r>
      <w:r>
        <w:rPr>
          <w:rFonts w:ascii="宋体" w:hAnsi="宋体" w:cs="宋体" w:hint="eastAsia"/>
          <w:color w:val="000000"/>
          <w:szCs w:val="21"/>
        </w:rPr>
        <w:t>日内予以返还，此外乙方还应支付合同总价</w:t>
      </w:r>
      <w:r>
        <w:rPr>
          <w:rFonts w:ascii="宋体" w:hAnsi="宋体" w:cs="宋体" w:hint="eastAsia"/>
          <w:color w:val="000000"/>
          <w:szCs w:val="21"/>
        </w:rPr>
        <w:t>5%</w:t>
      </w:r>
      <w:r>
        <w:rPr>
          <w:rFonts w:ascii="宋体" w:hAnsi="宋体" w:cs="宋体" w:hint="eastAsia"/>
          <w:color w:val="000000"/>
          <w:szCs w:val="21"/>
        </w:rPr>
        <w:t>的违约金给甲方。但甲方接受或利用乙方已完成的服务的，应按乙方完成的工作量支付费用。</w:t>
      </w:r>
    </w:p>
    <w:p w14:paraId="26B9C08C"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、甲方逾期付款的，每逾期一天，应向乙方支付应付未付款项金额万分之五的违约金。</w:t>
      </w:r>
    </w:p>
    <w:p w14:paraId="3F1C8557"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8</w:t>
      </w:r>
      <w:r>
        <w:rPr>
          <w:rFonts w:ascii="宋体" w:hAnsi="宋体" w:cs="宋体" w:hint="eastAsia"/>
          <w:color w:val="000000"/>
          <w:szCs w:val="21"/>
        </w:rPr>
        <w:t>、当以上违约金不足以弥补甲方损失时，乙方还应对甲方超过违约金部分的损失依法承担赔</w:t>
      </w:r>
      <w:r>
        <w:rPr>
          <w:rFonts w:ascii="宋体" w:hAnsi="宋体" w:cs="宋体" w:hint="eastAsia"/>
          <w:color w:val="000000"/>
          <w:szCs w:val="21"/>
        </w:rPr>
        <w:lastRenderedPageBreak/>
        <w:t>偿责任，甲方有权继续向乙方追偿。乙方应当赔偿因此给甲方造成的所有损失，包括但不限于甲方直接损失、预期利益损失、向第三人承</w:t>
      </w:r>
      <w:r>
        <w:rPr>
          <w:rFonts w:ascii="宋体" w:hAnsi="宋体" w:cs="宋体" w:hint="eastAsia"/>
          <w:color w:val="000000"/>
          <w:szCs w:val="21"/>
        </w:rPr>
        <w:t>担的违约金、赔偿金、另行委托第三人的成本、为索赔支出的费用、律师费、诉讼费、仲裁费、调查费、公证费、鉴定费等。</w:t>
      </w:r>
    </w:p>
    <w:p w14:paraId="44342336" w14:textId="77777777" w:rsidR="00EA08E0" w:rsidRDefault="007B7512">
      <w:pPr>
        <w:spacing w:line="440" w:lineRule="exact"/>
        <w:ind w:firstLine="540"/>
        <w:rPr>
          <w:rFonts w:ascii="宋体" w:hAnsi="宋体" w:cs="宋体"/>
          <w:b/>
          <w:color w:val="000000"/>
          <w:szCs w:val="21"/>
        </w:rPr>
      </w:pPr>
      <w:r>
        <w:rPr>
          <w:rFonts w:ascii="宋体" w:hAnsi="宋体" w:cs="宋体" w:hint="eastAsia"/>
          <w:b/>
          <w:color w:val="000000"/>
          <w:szCs w:val="21"/>
        </w:rPr>
        <w:t>第九条</w:t>
      </w:r>
      <w:r>
        <w:rPr>
          <w:rFonts w:ascii="宋体" w:hAnsi="宋体" w:cs="宋体" w:hint="eastAsia"/>
          <w:b/>
          <w:color w:val="000000"/>
          <w:szCs w:val="21"/>
        </w:rPr>
        <w:tab/>
      </w:r>
      <w:r>
        <w:rPr>
          <w:rFonts w:ascii="宋体" w:hAnsi="宋体" w:cs="宋体" w:hint="eastAsia"/>
          <w:b/>
          <w:color w:val="000000"/>
          <w:szCs w:val="21"/>
        </w:rPr>
        <w:t>不可抗力事件处理</w:t>
      </w:r>
    </w:p>
    <w:p w14:paraId="1F37A8D5"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、在合同有效期内，任何一方因不可抗力事件导致不能履行合同的，则合同履行期可延长，其延长期与不可抗力影响期相同。</w:t>
      </w:r>
    </w:p>
    <w:p w14:paraId="3554C188"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、由于不可抗力事件不能全部或部分履行合同义务时，任一方可中止履行其在本合同项下的义务。</w:t>
      </w:r>
    </w:p>
    <w:p w14:paraId="0F914332"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、不可抗力事件发生后，受影响方应立即通知对方，并寄送有关不可抗力发生的有效证明。声称受到不可抗力的一方应在任何时候采取合理的行动，以避免或尽量减少不可抗力事件的影响。因</w:t>
      </w:r>
      <w:r>
        <w:rPr>
          <w:rFonts w:ascii="宋体" w:hAnsi="宋体" w:cs="宋体" w:hint="eastAsia"/>
          <w:color w:val="000000"/>
          <w:szCs w:val="21"/>
        </w:rPr>
        <w:t>主观原因延误，未及时采取必要措施而导致损失扩大的，不能免除相应责任。</w:t>
      </w:r>
    </w:p>
    <w:p w14:paraId="52CB7EE6"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、不可抗力事件延续一百二十天以上时，双方应通过友好协商，确定是否继续履行合同。</w:t>
      </w:r>
    </w:p>
    <w:p w14:paraId="63D01E0F" w14:textId="77777777" w:rsidR="00EA08E0" w:rsidRDefault="007B7512">
      <w:pPr>
        <w:spacing w:line="440" w:lineRule="exact"/>
        <w:ind w:firstLine="540"/>
        <w:rPr>
          <w:rFonts w:ascii="宋体" w:hAnsi="宋体" w:cs="宋体"/>
          <w:b/>
          <w:color w:val="000000"/>
          <w:szCs w:val="21"/>
        </w:rPr>
      </w:pPr>
      <w:r>
        <w:rPr>
          <w:rFonts w:ascii="宋体" w:hAnsi="宋体" w:cs="宋体" w:hint="eastAsia"/>
          <w:b/>
          <w:color w:val="000000"/>
          <w:szCs w:val="21"/>
        </w:rPr>
        <w:t>第十条</w:t>
      </w:r>
      <w:r>
        <w:rPr>
          <w:rFonts w:ascii="宋体" w:hAnsi="宋体" w:cs="宋体" w:hint="eastAsia"/>
          <w:b/>
          <w:color w:val="000000"/>
          <w:szCs w:val="21"/>
        </w:rPr>
        <w:t xml:space="preserve">  </w:t>
      </w:r>
      <w:r>
        <w:rPr>
          <w:rFonts w:ascii="宋体" w:hAnsi="宋体" w:cs="宋体" w:hint="eastAsia"/>
          <w:b/>
          <w:color w:val="000000"/>
          <w:szCs w:val="21"/>
        </w:rPr>
        <w:t>合同争议解决</w:t>
      </w:r>
    </w:p>
    <w:p w14:paraId="421E23DA"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、除在不可抗力或双方协议、本合同约定的情况下，任何一方不得解除合同。</w:t>
      </w:r>
    </w:p>
    <w:p w14:paraId="19524C72"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、如双方在协议期内有任何争议，应友好协商解决。若协商不成，可向甲方所在地人民法院提起诉讼。</w:t>
      </w:r>
      <w:r>
        <w:rPr>
          <w:rFonts w:ascii="宋体" w:hAnsi="宋体" w:cs="宋体" w:hint="eastAsia"/>
          <w:color w:val="000000"/>
          <w:szCs w:val="21"/>
        </w:rPr>
        <w:t xml:space="preserve"> </w:t>
      </w:r>
    </w:p>
    <w:p w14:paraId="054B7A9F" w14:textId="77777777" w:rsidR="00EA08E0" w:rsidRDefault="007B7512">
      <w:pPr>
        <w:spacing w:line="440" w:lineRule="exact"/>
        <w:ind w:firstLine="540"/>
        <w:rPr>
          <w:rFonts w:ascii="宋体" w:hAnsi="宋体" w:cs="宋体"/>
          <w:b/>
          <w:color w:val="000000"/>
          <w:szCs w:val="21"/>
        </w:rPr>
      </w:pPr>
      <w:r>
        <w:rPr>
          <w:rFonts w:ascii="宋体" w:hAnsi="宋体" w:cs="宋体" w:hint="eastAsia"/>
          <w:b/>
          <w:color w:val="000000"/>
          <w:szCs w:val="21"/>
        </w:rPr>
        <w:t>第十一条</w:t>
      </w:r>
      <w:r>
        <w:rPr>
          <w:rFonts w:ascii="宋体" w:hAnsi="宋体" w:cs="宋体" w:hint="eastAsia"/>
          <w:b/>
          <w:color w:val="000000"/>
          <w:szCs w:val="21"/>
        </w:rPr>
        <w:t xml:space="preserve"> </w:t>
      </w:r>
      <w:r>
        <w:rPr>
          <w:rFonts w:ascii="宋体" w:hAnsi="宋体" w:cs="宋体" w:hint="eastAsia"/>
          <w:b/>
          <w:color w:val="000000"/>
          <w:szCs w:val="21"/>
        </w:rPr>
        <w:t>签订本合同依据</w:t>
      </w:r>
    </w:p>
    <w:p w14:paraId="3BABEAFF"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、政府采购招标文件；</w:t>
      </w:r>
    </w:p>
    <w:p w14:paraId="4D630C2E"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、乙方提供的采购投标（或应答）文件；</w:t>
      </w:r>
    </w:p>
    <w:p w14:paraId="6BD72EDA"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、投标承诺书；</w:t>
      </w:r>
    </w:p>
    <w:p w14:paraId="392D61D9" w14:textId="77777777" w:rsidR="00EA08E0" w:rsidRDefault="007B7512">
      <w:pPr>
        <w:spacing w:line="440" w:lineRule="exact"/>
        <w:ind w:firstLine="540"/>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、中标或成交通知书。</w:t>
      </w:r>
    </w:p>
    <w:p w14:paraId="1D0F9707" w14:textId="77777777" w:rsidR="00EA08E0" w:rsidRDefault="007B7512">
      <w:pPr>
        <w:spacing w:line="440" w:lineRule="exact"/>
        <w:ind w:firstLine="540"/>
        <w:rPr>
          <w:rFonts w:ascii="宋体" w:hAnsi="宋体" w:cs="宋体"/>
          <w:color w:val="000000"/>
          <w:szCs w:val="21"/>
        </w:rPr>
      </w:pPr>
      <w:r>
        <w:rPr>
          <w:rFonts w:ascii="宋体" w:hAnsi="宋体" w:cs="宋体" w:hint="eastAsia"/>
          <w:b/>
          <w:color w:val="000000"/>
          <w:szCs w:val="21"/>
        </w:rPr>
        <w:t>第十二条</w:t>
      </w:r>
      <w:r>
        <w:rPr>
          <w:rFonts w:ascii="宋体" w:hAnsi="宋体" w:cs="宋体" w:hint="eastAsia"/>
          <w:color w:val="000000"/>
          <w:szCs w:val="21"/>
        </w:rPr>
        <w:t xml:space="preserve">  </w:t>
      </w:r>
      <w:r>
        <w:rPr>
          <w:rFonts w:ascii="宋体" w:hAnsi="宋体" w:cs="宋体" w:hint="eastAsia"/>
          <w:color w:val="000000"/>
          <w:szCs w:val="21"/>
        </w:rPr>
        <w:t>本合同一式六份，具有同等</w:t>
      </w:r>
      <w:r>
        <w:rPr>
          <w:rFonts w:ascii="宋体" w:hAnsi="宋体" w:cs="宋体" w:hint="eastAsia"/>
          <w:color w:val="000000"/>
          <w:szCs w:val="21"/>
        </w:rPr>
        <w:t>法律效力，财政部门（政府采购监管部门）、采购代理机构各一份，甲、乙双方各执两份。</w:t>
      </w:r>
    </w:p>
    <w:p w14:paraId="7A21AF2C" w14:textId="77777777" w:rsidR="00EA08E0" w:rsidRDefault="007B7512">
      <w:pPr>
        <w:snapToGrid w:val="0"/>
        <w:spacing w:line="440" w:lineRule="exact"/>
        <w:ind w:firstLineChars="200" w:firstLine="420"/>
        <w:rPr>
          <w:rFonts w:ascii="宋体" w:hAnsi="宋体" w:cs="宋体"/>
          <w:color w:val="000000"/>
          <w:szCs w:val="21"/>
        </w:rPr>
      </w:pPr>
      <w:r>
        <w:rPr>
          <w:rFonts w:ascii="宋体" w:hAnsi="宋体" w:cs="宋体" w:hint="eastAsia"/>
          <w:color w:val="000000"/>
          <w:szCs w:val="21"/>
        </w:rPr>
        <w:t>本合同甲乙双方签字盖章后生效，自签订之日起七个工作日内，采购代理机构应当将合同副本报同级财政部门备案。</w:t>
      </w:r>
    </w:p>
    <w:p w14:paraId="1B8E78CE" w14:textId="77777777" w:rsidR="00EA08E0" w:rsidRDefault="00EA08E0">
      <w:pPr>
        <w:snapToGrid w:val="0"/>
        <w:spacing w:line="440" w:lineRule="exact"/>
        <w:rPr>
          <w:rFonts w:ascii="宋体" w:hAnsi="宋体" w:cs="宋体"/>
          <w:color w:val="000000"/>
          <w:szCs w:val="21"/>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4974"/>
      </w:tblGrid>
      <w:tr w:rsidR="00EA08E0" w14:paraId="19D80EE0" w14:textId="77777777">
        <w:trPr>
          <w:cantSplit/>
          <w:trHeight w:val="1057"/>
          <w:jc w:val="center"/>
        </w:trPr>
        <w:tc>
          <w:tcPr>
            <w:tcW w:w="4377" w:type="dxa"/>
            <w:vAlign w:val="center"/>
          </w:tcPr>
          <w:p w14:paraId="43BD2CB6" w14:textId="77777777" w:rsidR="00EA08E0" w:rsidRDefault="007B7512">
            <w:pPr>
              <w:snapToGrid w:val="0"/>
              <w:rPr>
                <w:rFonts w:ascii="宋体" w:hAnsi="宋体" w:cs="宋体"/>
                <w:color w:val="000000"/>
                <w:szCs w:val="21"/>
              </w:rPr>
            </w:pPr>
            <w:r>
              <w:rPr>
                <w:rFonts w:ascii="宋体" w:hAnsi="宋体" w:cs="宋体" w:hint="eastAsia"/>
                <w:color w:val="000000"/>
                <w:szCs w:val="21"/>
              </w:rPr>
              <w:t>甲方（章）</w:t>
            </w:r>
            <w:r>
              <w:rPr>
                <w:rFonts w:ascii="宋体" w:hAnsi="宋体" w:cs="宋体" w:hint="eastAsia"/>
                <w:color w:val="000000"/>
                <w:szCs w:val="21"/>
              </w:rPr>
              <w:t xml:space="preserve">           </w:t>
            </w:r>
          </w:p>
          <w:p w14:paraId="18151231" w14:textId="77777777" w:rsidR="00EA08E0" w:rsidRDefault="007B7512">
            <w:pPr>
              <w:snapToGrid w:val="0"/>
              <w:ind w:firstLineChars="450" w:firstLine="945"/>
              <w:jc w:val="right"/>
              <w:rPr>
                <w:rFonts w:ascii="宋体" w:hAnsi="宋体" w:cs="宋体"/>
                <w:color w:val="000000"/>
                <w:szCs w:val="21"/>
              </w:rPr>
            </w:pP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tc>
        <w:tc>
          <w:tcPr>
            <w:tcW w:w="4974" w:type="dxa"/>
            <w:vAlign w:val="center"/>
          </w:tcPr>
          <w:p w14:paraId="7B6795A6" w14:textId="77777777" w:rsidR="00EA08E0" w:rsidRDefault="007B7512">
            <w:pPr>
              <w:snapToGrid w:val="0"/>
              <w:rPr>
                <w:rFonts w:ascii="宋体" w:hAnsi="宋体" w:cs="宋体"/>
                <w:color w:val="000000"/>
                <w:szCs w:val="21"/>
              </w:rPr>
            </w:pPr>
            <w:r>
              <w:rPr>
                <w:rFonts w:ascii="宋体" w:hAnsi="宋体" w:cs="宋体" w:hint="eastAsia"/>
                <w:color w:val="000000"/>
                <w:szCs w:val="21"/>
              </w:rPr>
              <w:t>乙方（章）</w:t>
            </w:r>
            <w:r>
              <w:rPr>
                <w:rFonts w:ascii="宋体" w:hAnsi="宋体" w:cs="宋体" w:hint="eastAsia"/>
                <w:color w:val="000000"/>
                <w:szCs w:val="21"/>
              </w:rPr>
              <w:t xml:space="preserve">              </w:t>
            </w:r>
          </w:p>
          <w:p w14:paraId="1DB73E27" w14:textId="77777777" w:rsidR="00EA08E0" w:rsidRDefault="007B7512">
            <w:pPr>
              <w:snapToGrid w:val="0"/>
              <w:jc w:val="righ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年</w:t>
            </w:r>
            <w:r>
              <w:rPr>
                <w:rFonts w:ascii="宋体" w:hAnsi="宋体" w:cs="宋体" w:hint="eastAsia"/>
                <w:color w:val="000000"/>
                <w:szCs w:val="21"/>
              </w:rPr>
              <w:t xml:space="preserve">   </w:t>
            </w:r>
            <w:r>
              <w:rPr>
                <w:rFonts w:ascii="宋体" w:hAnsi="宋体" w:cs="宋体" w:hint="eastAsia"/>
                <w:color w:val="000000"/>
                <w:szCs w:val="21"/>
              </w:rPr>
              <w:t>月</w:t>
            </w:r>
            <w:r>
              <w:rPr>
                <w:rFonts w:ascii="宋体" w:hAnsi="宋体" w:cs="宋体" w:hint="eastAsia"/>
                <w:color w:val="000000"/>
                <w:szCs w:val="21"/>
              </w:rPr>
              <w:t xml:space="preserve">   </w:t>
            </w:r>
            <w:r>
              <w:rPr>
                <w:rFonts w:ascii="宋体" w:hAnsi="宋体" w:cs="宋体" w:hint="eastAsia"/>
                <w:color w:val="000000"/>
                <w:szCs w:val="21"/>
              </w:rPr>
              <w:t>日</w:t>
            </w:r>
          </w:p>
        </w:tc>
      </w:tr>
      <w:tr w:rsidR="00EA08E0" w14:paraId="7225E451" w14:textId="77777777">
        <w:trPr>
          <w:cantSplit/>
          <w:trHeight w:val="1060"/>
          <w:jc w:val="center"/>
        </w:trPr>
        <w:tc>
          <w:tcPr>
            <w:tcW w:w="4377" w:type="dxa"/>
            <w:vAlign w:val="center"/>
          </w:tcPr>
          <w:p w14:paraId="10BF5D67" w14:textId="77777777" w:rsidR="00EA08E0" w:rsidRDefault="007B7512">
            <w:pPr>
              <w:snapToGrid w:val="0"/>
              <w:rPr>
                <w:rFonts w:ascii="宋体" w:hAnsi="宋体" w:cs="宋体"/>
                <w:color w:val="000000"/>
                <w:szCs w:val="21"/>
              </w:rPr>
            </w:pPr>
            <w:r>
              <w:rPr>
                <w:rFonts w:ascii="宋体" w:hAnsi="宋体" w:cs="宋体" w:hint="eastAsia"/>
                <w:color w:val="000000"/>
                <w:szCs w:val="21"/>
              </w:rPr>
              <w:t>单位地址：</w:t>
            </w:r>
          </w:p>
        </w:tc>
        <w:tc>
          <w:tcPr>
            <w:tcW w:w="4974" w:type="dxa"/>
            <w:vAlign w:val="center"/>
          </w:tcPr>
          <w:p w14:paraId="186EEA79" w14:textId="77777777" w:rsidR="00EA08E0" w:rsidRDefault="007B7512">
            <w:pPr>
              <w:snapToGrid w:val="0"/>
              <w:rPr>
                <w:rFonts w:ascii="宋体" w:hAnsi="宋体" w:cs="宋体"/>
                <w:color w:val="000000"/>
                <w:szCs w:val="21"/>
              </w:rPr>
            </w:pPr>
            <w:r>
              <w:rPr>
                <w:rFonts w:ascii="宋体" w:hAnsi="宋体" w:cs="宋体" w:hint="eastAsia"/>
                <w:color w:val="000000"/>
                <w:szCs w:val="21"/>
              </w:rPr>
              <w:t>单位地址：</w:t>
            </w:r>
          </w:p>
        </w:tc>
      </w:tr>
      <w:tr w:rsidR="00EA08E0" w14:paraId="1D01CB63" w14:textId="77777777">
        <w:trPr>
          <w:cantSplit/>
          <w:trHeight w:val="1209"/>
          <w:jc w:val="center"/>
        </w:trPr>
        <w:tc>
          <w:tcPr>
            <w:tcW w:w="4377" w:type="dxa"/>
            <w:vAlign w:val="center"/>
          </w:tcPr>
          <w:p w14:paraId="32B4F8C1" w14:textId="77777777" w:rsidR="00EA08E0" w:rsidRDefault="007B7512">
            <w:pPr>
              <w:snapToGrid w:val="0"/>
              <w:rPr>
                <w:rFonts w:ascii="宋体" w:hAnsi="宋体" w:cs="宋体"/>
                <w:color w:val="000000"/>
                <w:szCs w:val="21"/>
              </w:rPr>
            </w:pPr>
            <w:r>
              <w:rPr>
                <w:rFonts w:ascii="宋体" w:hAnsi="宋体" w:cs="宋体" w:hint="eastAsia"/>
                <w:color w:val="000000"/>
                <w:szCs w:val="21"/>
              </w:rPr>
              <w:lastRenderedPageBreak/>
              <w:t>法定代表人：</w:t>
            </w:r>
          </w:p>
        </w:tc>
        <w:tc>
          <w:tcPr>
            <w:tcW w:w="4974" w:type="dxa"/>
            <w:vAlign w:val="center"/>
          </w:tcPr>
          <w:p w14:paraId="63B7CB5E" w14:textId="77777777" w:rsidR="00EA08E0" w:rsidRDefault="007B7512">
            <w:pPr>
              <w:snapToGrid w:val="0"/>
              <w:rPr>
                <w:rFonts w:ascii="宋体" w:hAnsi="宋体" w:cs="宋体"/>
                <w:color w:val="000000"/>
                <w:szCs w:val="21"/>
              </w:rPr>
            </w:pPr>
            <w:r>
              <w:rPr>
                <w:rFonts w:ascii="宋体" w:hAnsi="宋体" w:cs="宋体" w:hint="eastAsia"/>
                <w:color w:val="000000"/>
                <w:szCs w:val="21"/>
              </w:rPr>
              <w:t>法定代表人：</w:t>
            </w:r>
          </w:p>
        </w:tc>
      </w:tr>
      <w:tr w:rsidR="00EA08E0" w14:paraId="306D0B64" w14:textId="77777777">
        <w:trPr>
          <w:cantSplit/>
          <w:trHeight w:val="1209"/>
          <w:jc w:val="center"/>
        </w:trPr>
        <w:tc>
          <w:tcPr>
            <w:tcW w:w="4377" w:type="dxa"/>
            <w:vAlign w:val="center"/>
          </w:tcPr>
          <w:p w14:paraId="68E46091" w14:textId="77777777" w:rsidR="00EA08E0" w:rsidRDefault="007B7512">
            <w:pPr>
              <w:snapToGrid w:val="0"/>
              <w:rPr>
                <w:rFonts w:ascii="宋体" w:hAnsi="宋体" w:cs="宋体"/>
                <w:color w:val="000000"/>
                <w:szCs w:val="21"/>
              </w:rPr>
            </w:pPr>
            <w:r>
              <w:rPr>
                <w:rFonts w:ascii="宋体" w:hAnsi="宋体" w:cs="宋体" w:hint="eastAsia"/>
                <w:color w:val="000000"/>
                <w:szCs w:val="21"/>
              </w:rPr>
              <w:t>委托代理人：</w:t>
            </w:r>
          </w:p>
        </w:tc>
        <w:tc>
          <w:tcPr>
            <w:tcW w:w="4974" w:type="dxa"/>
            <w:vAlign w:val="center"/>
          </w:tcPr>
          <w:p w14:paraId="1C597F15" w14:textId="77777777" w:rsidR="00EA08E0" w:rsidRDefault="007B7512">
            <w:pPr>
              <w:snapToGrid w:val="0"/>
              <w:rPr>
                <w:rFonts w:ascii="宋体" w:hAnsi="宋体" w:cs="宋体"/>
                <w:color w:val="000000"/>
                <w:szCs w:val="21"/>
              </w:rPr>
            </w:pPr>
            <w:r>
              <w:rPr>
                <w:rFonts w:ascii="宋体" w:hAnsi="宋体" w:cs="宋体" w:hint="eastAsia"/>
                <w:color w:val="000000"/>
                <w:szCs w:val="21"/>
              </w:rPr>
              <w:t>委托代理人</w:t>
            </w:r>
          </w:p>
        </w:tc>
      </w:tr>
      <w:tr w:rsidR="00EA08E0" w14:paraId="1C54297F" w14:textId="77777777">
        <w:trPr>
          <w:cantSplit/>
          <w:trHeight w:val="1209"/>
          <w:jc w:val="center"/>
        </w:trPr>
        <w:tc>
          <w:tcPr>
            <w:tcW w:w="4377" w:type="dxa"/>
            <w:vAlign w:val="center"/>
          </w:tcPr>
          <w:p w14:paraId="625ACF19" w14:textId="77777777" w:rsidR="00EA08E0" w:rsidRDefault="007B7512">
            <w:pPr>
              <w:snapToGrid w:val="0"/>
              <w:rPr>
                <w:rFonts w:ascii="宋体" w:hAnsi="宋体" w:cs="宋体"/>
                <w:color w:val="000000"/>
                <w:szCs w:val="21"/>
              </w:rPr>
            </w:pPr>
            <w:r>
              <w:rPr>
                <w:rFonts w:ascii="宋体" w:hAnsi="宋体" w:cs="宋体" w:hint="eastAsia"/>
                <w:color w:val="000000"/>
                <w:szCs w:val="21"/>
              </w:rPr>
              <w:t>电话：</w:t>
            </w:r>
          </w:p>
        </w:tc>
        <w:tc>
          <w:tcPr>
            <w:tcW w:w="4974" w:type="dxa"/>
            <w:vAlign w:val="center"/>
          </w:tcPr>
          <w:p w14:paraId="50C7CEC5" w14:textId="77777777" w:rsidR="00EA08E0" w:rsidRDefault="007B7512">
            <w:pPr>
              <w:snapToGrid w:val="0"/>
              <w:rPr>
                <w:rFonts w:ascii="宋体" w:hAnsi="宋体" w:cs="宋体"/>
                <w:color w:val="000000"/>
                <w:szCs w:val="21"/>
              </w:rPr>
            </w:pPr>
            <w:r>
              <w:rPr>
                <w:rFonts w:ascii="宋体" w:hAnsi="宋体" w:cs="宋体" w:hint="eastAsia"/>
                <w:color w:val="000000"/>
                <w:szCs w:val="21"/>
              </w:rPr>
              <w:t>电话：</w:t>
            </w:r>
          </w:p>
        </w:tc>
      </w:tr>
      <w:tr w:rsidR="00EA08E0" w14:paraId="05DDB665" w14:textId="77777777">
        <w:trPr>
          <w:cantSplit/>
          <w:trHeight w:val="1269"/>
          <w:jc w:val="center"/>
        </w:trPr>
        <w:tc>
          <w:tcPr>
            <w:tcW w:w="4377" w:type="dxa"/>
            <w:vAlign w:val="center"/>
          </w:tcPr>
          <w:p w14:paraId="63C89D04" w14:textId="77777777" w:rsidR="00EA08E0" w:rsidRDefault="007B7512">
            <w:pPr>
              <w:snapToGrid w:val="0"/>
              <w:rPr>
                <w:rFonts w:ascii="宋体" w:hAnsi="宋体" w:cs="宋体"/>
                <w:color w:val="000000"/>
                <w:szCs w:val="21"/>
              </w:rPr>
            </w:pPr>
            <w:r>
              <w:rPr>
                <w:rFonts w:ascii="宋体" w:hAnsi="宋体" w:cs="宋体" w:hint="eastAsia"/>
                <w:color w:val="000000"/>
                <w:szCs w:val="21"/>
              </w:rPr>
              <w:t>开户银行：</w:t>
            </w:r>
          </w:p>
        </w:tc>
        <w:tc>
          <w:tcPr>
            <w:tcW w:w="4974" w:type="dxa"/>
            <w:vAlign w:val="center"/>
          </w:tcPr>
          <w:p w14:paraId="223C7EEB" w14:textId="77777777" w:rsidR="00EA08E0" w:rsidRDefault="007B7512">
            <w:pPr>
              <w:snapToGrid w:val="0"/>
              <w:rPr>
                <w:rFonts w:ascii="宋体" w:hAnsi="宋体" w:cs="宋体"/>
                <w:color w:val="000000"/>
                <w:szCs w:val="21"/>
              </w:rPr>
            </w:pPr>
            <w:r>
              <w:rPr>
                <w:rFonts w:ascii="宋体" w:hAnsi="宋体" w:cs="宋体" w:hint="eastAsia"/>
                <w:color w:val="000000"/>
                <w:szCs w:val="21"/>
              </w:rPr>
              <w:t>开户银行：</w:t>
            </w:r>
          </w:p>
        </w:tc>
      </w:tr>
      <w:tr w:rsidR="00EA08E0" w14:paraId="089566D9" w14:textId="77777777">
        <w:trPr>
          <w:cantSplit/>
          <w:trHeight w:val="1209"/>
          <w:jc w:val="center"/>
        </w:trPr>
        <w:tc>
          <w:tcPr>
            <w:tcW w:w="4377" w:type="dxa"/>
            <w:vAlign w:val="center"/>
          </w:tcPr>
          <w:p w14:paraId="25AAFCF0" w14:textId="77777777" w:rsidR="00EA08E0" w:rsidRDefault="007B7512">
            <w:pPr>
              <w:snapToGrid w:val="0"/>
              <w:rPr>
                <w:rFonts w:ascii="宋体" w:hAnsi="宋体" w:cs="宋体"/>
                <w:color w:val="000000"/>
                <w:szCs w:val="21"/>
              </w:rPr>
            </w:pPr>
            <w:r>
              <w:rPr>
                <w:rFonts w:ascii="宋体" w:hAnsi="宋体" w:cs="宋体" w:hint="eastAsia"/>
                <w:color w:val="000000"/>
                <w:szCs w:val="21"/>
              </w:rPr>
              <w:t>账号：</w:t>
            </w:r>
          </w:p>
        </w:tc>
        <w:tc>
          <w:tcPr>
            <w:tcW w:w="4974" w:type="dxa"/>
            <w:vAlign w:val="center"/>
          </w:tcPr>
          <w:p w14:paraId="2BB6382A" w14:textId="77777777" w:rsidR="00EA08E0" w:rsidRDefault="007B7512">
            <w:pPr>
              <w:snapToGrid w:val="0"/>
              <w:rPr>
                <w:rFonts w:ascii="宋体" w:hAnsi="宋体" w:cs="宋体"/>
                <w:color w:val="000000"/>
                <w:szCs w:val="21"/>
              </w:rPr>
            </w:pPr>
            <w:r>
              <w:rPr>
                <w:rFonts w:ascii="宋体" w:hAnsi="宋体" w:cs="宋体" w:hint="eastAsia"/>
                <w:color w:val="000000"/>
                <w:szCs w:val="21"/>
              </w:rPr>
              <w:t>账号：</w:t>
            </w:r>
          </w:p>
        </w:tc>
      </w:tr>
    </w:tbl>
    <w:p w14:paraId="668EA43C" w14:textId="77777777" w:rsidR="00EA08E0" w:rsidRDefault="00EA08E0">
      <w:pPr>
        <w:snapToGrid w:val="0"/>
        <w:spacing w:line="360" w:lineRule="exact"/>
        <w:ind w:firstLineChars="200" w:firstLine="420"/>
        <w:rPr>
          <w:szCs w:val="21"/>
        </w:rPr>
      </w:pPr>
    </w:p>
    <w:p w14:paraId="308C4F9E" w14:textId="77777777" w:rsidR="00EA08E0" w:rsidRDefault="007B7512">
      <w:pPr>
        <w:spacing w:before="120" w:line="320" w:lineRule="atLeast"/>
        <w:jc w:val="center"/>
        <w:outlineLvl w:val="1"/>
        <w:rPr>
          <w:sz w:val="32"/>
          <w:szCs w:val="32"/>
        </w:rPr>
      </w:pPr>
      <w:r>
        <w:rPr>
          <w:szCs w:val="21"/>
        </w:rPr>
        <w:br w:type="page"/>
      </w:r>
      <w:bookmarkStart w:id="113" w:name="_Toc194511767"/>
      <w:bookmarkStart w:id="114" w:name="_Toc26903"/>
      <w:bookmarkEnd w:id="0"/>
      <w:bookmarkEnd w:id="1"/>
      <w:bookmarkEnd w:id="103"/>
      <w:bookmarkEnd w:id="104"/>
      <w:r>
        <w:rPr>
          <w:sz w:val="32"/>
          <w:szCs w:val="32"/>
        </w:rPr>
        <w:lastRenderedPageBreak/>
        <w:t>第六章</w:t>
      </w:r>
      <w:r>
        <w:rPr>
          <w:sz w:val="32"/>
          <w:szCs w:val="32"/>
        </w:rPr>
        <w:t xml:space="preserve">  </w:t>
      </w:r>
      <w:r>
        <w:rPr>
          <w:sz w:val="32"/>
          <w:szCs w:val="32"/>
        </w:rPr>
        <w:t>响应文件格式</w:t>
      </w:r>
      <w:bookmarkEnd w:id="113"/>
      <w:bookmarkEnd w:id="114"/>
    </w:p>
    <w:p w14:paraId="11D72F01" w14:textId="77777777" w:rsidR="00EA08E0" w:rsidRDefault="00EA08E0">
      <w:pPr>
        <w:rPr>
          <w:sz w:val="28"/>
          <w:szCs w:val="28"/>
        </w:rPr>
      </w:pPr>
      <w:bookmarkStart w:id="115" w:name="_Toc254970556"/>
      <w:bookmarkStart w:id="116" w:name="_Toc254970697"/>
    </w:p>
    <w:bookmarkEnd w:id="115"/>
    <w:bookmarkEnd w:id="116"/>
    <w:p w14:paraId="0732F23D" w14:textId="77777777" w:rsidR="00EA08E0" w:rsidRDefault="00EA08E0">
      <w:pPr>
        <w:rPr>
          <w:sz w:val="28"/>
          <w:szCs w:val="28"/>
        </w:rPr>
      </w:pPr>
    </w:p>
    <w:p w14:paraId="4883BC77" w14:textId="77777777" w:rsidR="00EA08E0" w:rsidRDefault="007B7512">
      <w:pPr>
        <w:spacing w:line="500" w:lineRule="exact"/>
        <w:ind w:firstLineChars="200" w:firstLine="560"/>
        <w:rPr>
          <w:rFonts w:ascii="宋体" w:hAnsi="宋体"/>
          <w:sz w:val="24"/>
        </w:rPr>
      </w:pPr>
      <w:bookmarkStart w:id="117" w:name="_Hlk19199063"/>
      <w:r>
        <w:rPr>
          <w:rFonts w:hint="eastAsia"/>
          <w:sz w:val="28"/>
          <w:szCs w:val="28"/>
        </w:rPr>
        <w:t>注：有签字、盖章要求的应按要求</w:t>
      </w:r>
      <w:bookmarkEnd w:id="117"/>
      <w:r>
        <w:rPr>
          <w:rFonts w:hint="eastAsia"/>
          <w:sz w:val="28"/>
          <w:szCs w:val="28"/>
        </w:rPr>
        <w:t>签字（签章）、盖章（签章）。</w:t>
      </w:r>
      <w:r>
        <w:rPr>
          <w:bCs/>
          <w:sz w:val="24"/>
        </w:rPr>
        <w:t xml:space="preserve"> </w:t>
      </w:r>
    </w:p>
    <w:p w14:paraId="00E204D0" w14:textId="77777777" w:rsidR="00EA08E0" w:rsidRDefault="007B7512">
      <w:pPr>
        <w:snapToGrid w:val="0"/>
        <w:spacing w:beforeLines="50" w:before="120" w:after="50" w:line="440" w:lineRule="exact"/>
        <w:jc w:val="left"/>
        <w:outlineLvl w:val="1"/>
        <w:rPr>
          <w:b/>
          <w:sz w:val="24"/>
        </w:rPr>
      </w:pPr>
      <w:r>
        <w:rPr>
          <w:sz w:val="24"/>
        </w:rPr>
        <w:br w:type="page"/>
      </w:r>
      <w:r>
        <w:rPr>
          <w:rFonts w:hint="eastAsia"/>
          <w:b/>
          <w:sz w:val="24"/>
        </w:rPr>
        <w:lastRenderedPageBreak/>
        <w:t>1</w:t>
      </w:r>
      <w:r>
        <w:rPr>
          <w:b/>
          <w:sz w:val="24"/>
        </w:rPr>
        <w:t>.</w:t>
      </w:r>
      <w:r>
        <w:rPr>
          <w:b/>
          <w:sz w:val="24"/>
        </w:rPr>
        <w:t>响应文件封面格式：</w:t>
      </w:r>
      <w:r>
        <w:rPr>
          <w:b/>
          <w:sz w:val="24"/>
        </w:rPr>
        <w:t xml:space="preserve"> </w:t>
      </w:r>
    </w:p>
    <w:p w14:paraId="79DF6265" w14:textId="77777777" w:rsidR="00EA08E0" w:rsidRDefault="00EA08E0">
      <w:pPr>
        <w:snapToGrid w:val="0"/>
        <w:spacing w:beforeLines="50" w:before="120" w:after="50" w:line="360" w:lineRule="exact"/>
        <w:rPr>
          <w:sz w:val="24"/>
        </w:rPr>
      </w:pPr>
    </w:p>
    <w:p w14:paraId="09CEBDCC" w14:textId="77777777" w:rsidR="00EA08E0" w:rsidRDefault="00EA08E0">
      <w:pPr>
        <w:snapToGrid w:val="0"/>
        <w:spacing w:beforeLines="50" w:before="120" w:after="50" w:line="360" w:lineRule="exact"/>
        <w:jc w:val="center"/>
        <w:rPr>
          <w:bCs/>
          <w:sz w:val="24"/>
        </w:rPr>
      </w:pPr>
    </w:p>
    <w:p w14:paraId="5B53F8ED" w14:textId="77777777" w:rsidR="00EA08E0" w:rsidRDefault="007B7512">
      <w:pPr>
        <w:snapToGrid w:val="0"/>
        <w:spacing w:beforeLines="50" w:before="120" w:after="50" w:line="360" w:lineRule="exact"/>
        <w:jc w:val="center"/>
        <w:rPr>
          <w:b/>
          <w:bCs/>
          <w:sz w:val="44"/>
          <w:szCs w:val="44"/>
        </w:rPr>
      </w:pPr>
      <w:r>
        <w:rPr>
          <w:rFonts w:hint="eastAsia"/>
          <w:b/>
          <w:bCs/>
          <w:sz w:val="44"/>
          <w:szCs w:val="44"/>
        </w:rPr>
        <w:t>电子</w:t>
      </w:r>
      <w:r>
        <w:rPr>
          <w:b/>
          <w:bCs/>
          <w:sz w:val="44"/>
          <w:szCs w:val="44"/>
        </w:rPr>
        <w:t>响应文件</w:t>
      </w:r>
    </w:p>
    <w:p w14:paraId="3F817051" w14:textId="77777777" w:rsidR="00EA08E0" w:rsidRDefault="00EA08E0">
      <w:pPr>
        <w:snapToGrid w:val="0"/>
        <w:spacing w:beforeLines="50" w:before="120" w:after="50" w:line="360" w:lineRule="exact"/>
        <w:rPr>
          <w:bCs/>
          <w:sz w:val="24"/>
        </w:rPr>
      </w:pPr>
    </w:p>
    <w:p w14:paraId="63BEB38F" w14:textId="77777777" w:rsidR="00EA08E0" w:rsidRDefault="007B7512">
      <w:pPr>
        <w:snapToGrid w:val="0"/>
        <w:spacing w:beforeLines="50" w:before="120" w:after="50" w:line="360" w:lineRule="exact"/>
        <w:ind w:firstLineChars="300" w:firstLine="720"/>
        <w:rPr>
          <w:bCs/>
          <w:sz w:val="24"/>
        </w:rPr>
      </w:pPr>
      <w:r>
        <w:rPr>
          <w:bCs/>
          <w:sz w:val="24"/>
        </w:rPr>
        <w:t>项目名称：</w:t>
      </w:r>
      <w:r>
        <w:rPr>
          <w:bCs/>
          <w:sz w:val="24"/>
        </w:rPr>
        <w:t xml:space="preserve"> </w:t>
      </w:r>
    </w:p>
    <w:p w14:paraId="25FB5083" w14:textId="77777777" w:rsidR="00EA08E0" w:rsidRDefault="007B7512">
      <w:pPr>
        <w:snapToGrid w:val="0"/>
        <w:spacing w:beforeLines="50" w:before="120" w:after="50" w:line="360" w:lineRule="exact"/>
        <w:ind w:firstLineChars="300" w:firstLine="720"/>
        <w:rPr>
          <w:bCs/>
          <w:sz w:val="24"/>
        </w:rPr>
      </w:pPr>
      <w:r>
        <w:rPr>
          <w:bCs/>
          <w:sz w:val="24"/>
        </w:rPr>
        <w:t>项目编号：</w:t>
      </w:r>
    </w:p>
    <w:p w14:paraId="354C8A15" w14:textId="77777777" w:rsidR="00EA08E0" w:rsidRDefault="007B7512">
      <w:pPr>
        <w:snapToGrid w:val="0"/>
        <w:spacing w:beforeLines="50" w:before="120" w:after="50" w:line="440" w:lineRule="exact"/>
        <w:ind w:firstLineChars="300" w:firstLine="720"/>
        <w:rPr>
          <w:bCs/>
          <w:sz w:val="24"/>
        </w:rPr>
      </w:pPr>
      <w:r>
        <w:rPr>
          <w:bCs/>
          <w:sz w:val="24"/>
        </w:rPr>
        <w:t>分标号：（若无</w:t>
      </w:r>
      <w:r>
        <w:rPr>
          <w:rFonts w:hint="eastAsia"/>
          <w:bCs/>
          <w:sz w:val="24"/>
        </w:rPr>
        <w:t>留空或写</w:t>
      </w:r>
      <w:r>
        <w:rPr>
          <w:bCs/>
          <w:sz w:val="24"/>
        </w:rPr>
        <w:t>“/”</w:t>
      </w:r>
      <w:r>
        <w:rPr>
          <w:bCs/>
          <w:sz w:val="24"/>
        </w:rPr>
        <w:t>）</w:t>
      </w:r>
    </w:p>
    <w:p w14:paraId="545A0EF6" w14:textId="77777777" w:rsidR="00EA08E0" w:rsidRDefault="007B7512">
      <w:pPr>
        <w:pStyle w:val="a0"/>
        <w:snapToGrid w:val="0"/>
        <w:spacing w:before="50" w:after="50" w:line="440" w:lineRule="exact"/>
        <w:ind w:firstLineChars="300" w:firstLine="720"/>
        <w:rPr>
          <w:bCs/>
          <w:sz w:val="24"/>
          <w:szCs w:val="24"/>
        </w:rPr>
      </w:pPr>
      <w:r>
        <w:rPr>
          <w:bCs/>
          <w:sz w:val="24"/>
          <w:szCs w:val="24"/>
        </w:rPr>
        <w:t>响应文件名称：资格</w:t>
      </w:r>
      <w:r>
        <w:rPr>
          <w:rFonts w:hint="eastAsia"/>
          <w:bCs/>
          <w:sz w:val="24"/>
          <w:szCs w:val="24"/>
        </w:rPr>
        <w:t>证明</w:t>
      </w:r>
      <w:r>
        <w:rPr>
          <w:bCs/>
          <w:sz w:val="24"/>
          <w:szCs w:val="24"/>
        </w:rPr>
        <w:t>文件、商务</w:t>
      </w:r>
      <w:r>
        <w:rPr>
          <w:rFonts w:hint="eastAsia"/>
          <w:bCs/>
          <w:sz w:val="24"/>
          <w:szCs w:val="24"/>
        </w:rPr>
        <w:t>技术</w:t>
      </w:r>
      <w:r>
        <w:rPr>
          <w:bCs/>
          <w:sz w:val="24"/>
          <w:szCs w:val="24"/>
        </w:rPr>
        <w:t>文件、报价文件</w:t>
      </w:r>
    </w:p>
    <w:p w14:paraId="1DFCCA36" w14:textId="77777777" w:rsidR="00EA08E0" w:rsidRDefault="007B7512">
      <w:pPr>
        <w:snapToGrid w:val="0"/>
        <w:spacing w:beforeLines="50" w:before="120" w:after="50" w:line="360" w:lineRule="exact"/>
        <w:ind w:firstLineChars="300" w:firstLine="720"/>
        <w:rPr>
          <w:bCs/>
          <w:sz w:val="24"/>
        </w:rPr>
      </w:pPr>
      <w:r>
        <w:rPr>
          <w:bCs/>
          <w:sz w:val="24"/>
        </w:rPr>
        <w:t>供应商名称：</w:t>
      </w:r>
    </w:p>
    <w:p w14:paraId="05E6411A" w14:textId="77777777" w:rsidR="00EA08E0" w:rsidRDefault="007B7512">
      <w:pPr>
        <w:snapToGrid w:val="0"/>
        <w:spacing w:beforeLines="50" w:before="120" w:after="50" w:line="360" w:lineRule="exact"/>
        <w:ind w:firstLineChars="300" w:firstLine="720"/>
        <w:rPr>
          <w:bCs/>
          <w:sz w:val="24"/>
        </w:rPr>
      </w:pPr>
      <w:r>
        <w:rPr>
          <w:bCs/>
          <w:sz w:val="24"/>
        </w:rPr>
        <w:t>供应商地址：</w:t>
      </w:r>
    </w:p>
    <w:p w14:paraId="6D5C40DC" w14:textId="77777777" w:rsidR="00EA08E0" w:rsidRDefault="00EA08E0">
      <w:pPr>
        <w:pStyle w:val="a0"/>
        <w:snapToGrid w:val="0"/>
        <w:spacing w:before="50" w:after="50" w:line="360" w:lineRule="exact"/>
        <w:ind w:firstLineChars="400" w:firstLine="960"/>
        <w:rPr>
          <w:bCs/>
          <w:sz w:val="24"/>
          <w:szCs w:val="24"/>
        </w:rPr>
      </w:pPr>
    </w:p>
    <w:p w14:paraId="07311D87" w14:textId="77777777" w:rsidR="00EA08E0" w:rsidRDefault="007B7512">
      <w:pPr>
        <w:snapToGrid w:val="0"/>
        <w:spacing w:beforeLines="50" w:before="120" w:after="50" w:line="360" w:lineRule="exac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02468336" w14:textId="77777777" w:rsidR="00EA08E0" w:rsidRDefault="007B7512">
      <w:pPr>
        <w:snapToGrid w:val="0"/>
        <w:spacing w:beforeLines="50" w:before="120" w:after="50" w:line="440" w:lineRule="exact"/>
        <w:jc w:val="center"/>
        <w:outlineLvl w:val="1"/>
        <w:rPr>
          <w:b/>
          <w:bCs/>
          <w:sz w:val="24"/>
        </w:rPr>
      </w:pPr>
      <w:bookmarkStart w:id="118" w:name="_Toc254970557"/>
      <w:bookmarkStart w:id="119" w:name="_Toc254970698"/>
      <w:r>
        <w:rPr>
          <w:sz w:val="24"/>
        </w:rPr>
        <w:br w:type="page"/>
      </w:r>
      <w:bookmarkEnd w:id="118"/>
      <w:bookmarkEnd w:id="119"/>
    </w:p>
    <w:p w14:paraId="662466D0" w14:textId="77777777" w:rsidR="00EA08E0" w:rsidRDefault="00EA08E0">
      <w:pPr>
        <w:snapToGrid w:val="0"/>
        <w:spacing w:beforeLines="50" w:before="120" w:after="50" w:line="440" w:lineRule="exact"/>
        <w:jc w:val="center"/>
        <w:rPr>
          <w:sz w:val="24"/>
        </w:rPr>
      </w:pPr>
    </w:p>
    <w:p w14:paraId="1D891C3F" w14:textId="77777777" w:rsidR="00EA08E0" w:rsidRDefault="007B7512">
      <w:pPr>
        <w:snapToGrid w:val="0"/>
        <w:spacing w:before="50" w:after="50" w:line="440" w:lineRule="exact"/>
        <w:ind w:firstLineChars="49" w:firstLine="138"/>
        <w:jc w:val="center"/>
        <w:rPr>
          <w:b/>
          <w:sz w:val="28"/>
          <w:szCs w:val="28"/>
        </w:rPr>
      </w:pPr>
      <w:r>
        <w:rPr>
          <w:b/>
          <w:sz w:val="28"/>
          <w:szCs w:val="28"/>
        </w:rPr>
        <w:t>目录</w:t>
      </w:r>
    </w:p>
    <w:p w14:paraId="300D6FD5" w14:textId="77777777" w:rsidR="00EA08E0" w:rsidRDefault="007B7512">
      <w:pPr>
        <w:jc w:val="center"/>
        <w:rPr>
          <w:b/>
          <w:sz w:val="24"/>
        </w:rPr>
      </w:pPr>
      <w:r>
        <w:rPr>
          <w:b/>
          <w:sz w:val="24"/>
        </w:rPr>
        <w:t>（需有页码）</w:t>
      </w:r>
    </w:p>
    <w:p w14:paraId="0E881B25" w14:textId="77777777" w:rsidR="00EA08E0" w:rsidRDefault="007B7512">
      <w:pPr>
        <w:jc w:val="center"/>
        <w:outlineLvl w:val="1"/>
        <w:rPr>
          <w:bCs/>
          <w:vanish/>
          <w:sz w:val="24"/>
        </w:rPr>
      </w:pPr>
      <w:r>
        <w:br w:type="page"/>
      </w:r>
      <w:r>
        <w:rPr>
          <w:bCs/>
          <w:sz w:val="24"/>
        </w:rPr>
        <w:lastRenderedPageBreak/>
        <w:t>第一部分</w:t>
      </w:r>
      <w:r>
        <w:rPr>
          <w:bCs/>
          <w:sz w:val="24"/>
        </w:rPr>
        <w:t xml:space="preserve"> </w:t>
      </w:r>
      <w:r>
        <w:rPr>
          <w:bCs/>
          <w:sz w:val="24"/>
        </w:rPr>
        <w:t>资格</w:t>
      </w:r>
      <w:r>
        <w:rPr>
          <w:rFonts w:hint="eastAsia"/>
          <w:bCs/>
          <w:sz w:val="24"/>
        </w:rPr>
        <w:t>证明</w:t>
      </w:r>
      <w:r>
        <w:rPr>
          <w:bCs/>
          <w:sz w:val="24"/>
        </w:rPr>
        <w:t>文件</w:t>
      </w:r>
    </w:p>
    <w:p w14:paraId="168608FA" w14:textId="77777777" w:rsidR="00EA08E0" w:rsidRDefault="00EA08E0">
      <w:pPr>
        <w:snapToGrid w:val="0"/>
        <w:spacing w:before="50" w:afterLines="50" w:after="120" w:line="400" w:lineRule="exact"/>
        <w:jc w:val="left"/>
        <w:rPr>
          <w:b/>
          <w:szCs w:val="21"/>
        </w:rPr>
      </w:pPr>
      <w:bookmarkStart w:id="120" w:name="_Hlk19199154"/>
    </w:p>
    <w:p w14:paraId="2F130A94" w14:textId="77777777" w:rsidR="00EA08E0" w:rsidRDefault="007B7512">
      <w:pPr>
        <w:snapToGrid w:val="0"/>
        <w:spacing w:before="50" w:afterLines="50" w:after="120" w:line="400" w:lineRule="exact"/>
        <w:jc w:val="left"/>
        <w:rPr>
          <w:b/>
          <w:szCs w:val="21"/>
        </w:rPr>
      </w:pPr>
      <w:r>
        <w:rPr>
          <w:b/>
          <w:szCs w:val="21"/>
        </w:rPr>
        <w:t>1</w:t>
      </w:r>
      <w:r>
        <w:rPr>
          <w:b/>
          <w:szCs w:val="21"/>
        </w:rPr>
        <w:t>．响应声明书格式：</w:t>
      </w:r>
      <w:bookmarkEnd w:id="120"/>
    </w:p>
    <w:p w14:paraId="0889AC9B" w14:textId="77777777" w:rsidR="00EA08E0" w:rsidRDefault="007B7512">
      <w:pPr>
        <w:snapToGrid w:val="0"/>
        <w:spacing w:beforeLines="50" w:before="120" w:after="50" w:line="360" w:lineRule="exact"/>
        <w:jc w:val="center"/>
        <w:rPr>
          <w:b/>
          <w:szCs w:val="21"/>
        </w:rPr>
      </w:pPr>
      <w:r>
        <w:rPr>
          <w:b/>
          <w:szCs w:val="21"/>
        </w:rPr>
        <w:t>响应声明书</w:t>
      </w:r>
    </w:p>
    <w:p w14:paraId="24AF6BCF" w14:textId="77777777" w:rsidR="00EA08E0" w:rsidRDefault="00EA08E0">
      <w:pPr>
        <w:snapToGrid w:val="0"/>
        <w:spacing w:beforeLines="50" w:before="120" w:after="50" w:line="360" w:lineRule="exact"/>
        <w:jc w:val="center"/>
        <w:rPr>
          <w:szCs w:val="21"/>
        </w:rPr>
      </w:pPr>
    </w:p>
    <w:p w14:paraId="78C7B232" w14:textId="77777777" w:rsidR="00EA08E0" w:rsidRDefault="007B7512">
      <w:pPr>
        <w:snapToGrid w:val="0"/>
        <w:spacing w:beforeLines="50" w:before="120" w:after="50" w:line="360" w:lineRule="exact"/>
        <w:rPr>
          <w:szCs w:val="21"/>
        </w:rPr>
      </w:pPr>
      <w:bookmarkStart w:id="121" w:name="_Hlk19199166"/>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200C2BBE" w14:textId="77777777" w:rsidR="00EA08E0" w:rsidRDefault="007B7512">
      <w:pPr>
        <w:snapToGrid w:val="0"/>
        <w:spacing w:beforeLines="50" w:before="120" w:after="50" w:line="360" w:lineRule="exact"/>
        <w:ind w:firstLineChars="300" w:firstLine="63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0DF6CA01" w14:textId="77777777" w:rsidR="00EA08E0" w:rsidRDefault="007B7512">
      <w:pPr>
        <w:snapToGrid w:val="0"/>
        <w:spacing w:beforeLines="50" w:before="12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i/>
          <w:iCs/>
          <w:szCs w:val="21"/>
          <w:u w:val="single"/>
        </w:rPr>
        <w:t>（项目名称）</w:t>
      </w:r>
      <w:r>
        <w:rPr>
          <w:szCs w:val="21"/>
        </w:rPr>
        <w:t>项目的磋商，为便于贵方公正、择优地确定成交供应商及其响应产品和服务，我方就本次磋商有关事项郑重声明如下：</w:t>
      </w:r>
    </w:p>
    <w:p w14:paraId="4FB041C2" w14:textId="77777777" w:rsidR="00EA08E0" w:rsidRDefault="007B7512">
      <w:pPr>
        <w:snapToGrid w:val="0"/>
        <w:spacing w:beforeLines="50" w:before="120" w:line="360" w:lineRule="exact"/>
        <w:ind w:firstLineChars="200" w:firstLine="420"/>
        <w:rPr>
          <w:szCs w:val="21"/>
        </w:rPr>
      </w:pPr>
      <w:r>
        <w:rPr>
          <w:szCs w:val="21"/>
        </w:rPr>
        <w:t>（</w:t>
      </w:r>
      <w:r>
        <w:rPr>
          <w:szCs w:val="21"/>
        </w:rPr>
        <w:t>1</w:t>
      </w:r>
      <w:r>
        <w:rPr>
          <w:szCs w:val="21"/>
        </w:rPr>
        <w:t>）我方向贵方提交的所有响应文件、资料都是准确的和真实的。</w:t>
      </w:r>
    </w:p>
    <w:p w14:paraId="37D78E90" w14:textId="77777777" w:rsidR="00EA08E0" w:rsidRDefault="007B7512">
      <w:pPr>
        <w:snapToGrid w:val="0"/>
        <w:spacing w:beforeLines="50" w:before="120" w:line="360" w:lineRule="exact"/>
        <w:ind w:firstLineChars="200" w:firstLine="420"/>
        <w:rPr>
          <w:szCs w:val="21"/>
        </w:rPr>
      </w:pPr>
      <w:r>
        <w:rPr>
          <w:szCs w:val="21"/>
        </w:rPr>
        <w:t>（</w:t>
      </w:r>
      <w:r>
        <w:rPr>
          <w:szCs w:val="21"/>
        </w:rPr>
        <w:t>2</w:t>
      </w:r>
      <w:r>
        <w:rPr>
          <w:szCs w:val="21"/>
        </w:rPr>
        <w:t>）我方不是采购人的附属机构；也不是为本项目提供整体设计、规范编制或者项目管理、监理、检测等服务的供应商或其附属机构。</w:t>
      </w:r>
    </w:p>
    <w:p w14:paraId="6384F10B" w14:textId="77777777" w:rsidR="00EA08E0" w:rsidRDefault="007B7512">
      <w:pPr>
        <w:snapToGrid w:val="0"/>
        <w:spacing w:beforeLines="50" w:before="120" w:line="360" w:lineRule="exact"/>
        <w:ind w:firstLineChars="200" w:firstLine="420"/>
        <w:rPr>
          <w:szCs w:val="21"/>
        </w:rPr>
      </w:pPr>
      <w:r>
        <w:rPr>
          <w:szCs w:val="21"/>
        </w:rPr>
        <w:t>（</w:t>
      </w:r>
      <w:r>
        <w:rPr>
          <w:szCs w:val="21"/>
        </w:rPr>
        <w:t>3</w:t>
      </w:r>
      <w:r>
        <w:rPr>
          <w:szCs w:val="21"/>
        </w:rPr>
        <w:t>）</w:t>
      </w:r>
      <w:r>
        <w:rPr>
          <w:szCs w:val="21"/>
        </w:rPr>
        <w:t xml:space="preserve"> </w:t>
      </w:r>
      <w:r>
        <w:rPr>
          <w:szCs w:val="21"/>
        </w:rPr>
        <w:t>我方承诺在参加本政府采购项目活动前，没有被纳入政府部门或银行认定的失信名单，我方具有良好的商业信誉。</w:t>
      </w:r>
    </w:p>
    <w:p w14:paraId="7E201ED0" w14:textId="77777777" w:rsidR="00EA08E0" w:rsidRDefault="007B7512">
      <w:pPr>
        <w:snapToGrid w:val="0"/>
        <w:spacing w:beforeLines="50" w:before="120" w:line="360" w:lineRule="exact"/>
        <w:ind w:firstLineChars="200" w:firstLine="420"/>
        <w:rPr>
          <w:szCs w:val="21"/>
        </w:rPr>
      </w:pPr>
      <w:r>
        <w:rPr>
          <w:szCs w:val="21"/>
        </w:rPr>
        <w:t>（</w:t>
      </w:r>
      <w:r>
        <w:rPr>
          <w:szCs w:val="21"/>
        </w:rPr>
        <w:t>4</w:t>
      </w:r>
      <w:r>
        <w:rPr>
          <w:szCs w:val="21"/>
        </w:rPr>
        <w:t>）我方及本人承诺在参加本政府采购项目活动前三年</w:t>
      </w:r>
      <w:r>
        <w:rPr>
          <w:szCs w:val="21"/>
        </w:rPr>
        <w:t>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314B2061" w14:textId="77777777" w:rsidR="00EA08E0" w:rsidRDefault="007B7512">
      <w:pPr>
        <w:snapToGrid w:val="0"/>
        <w:spacing w:beforeLines="50" w:before="120" w:line="360" w:lineRule="exact"/>
        <w:ind w:firstLineChars="200" w:firstLine="420"/>
        <w:rPr>
          <w:szCs w:val="21"/>
          <w:lang w:val="zh-CN"/>
        </w:rPr>
      </w:pPr>
      <w:r>
        <w:rPr>
          <w:szCs w:val="21"/>
        </w:rPr>
        <w:t>（</w:t>
      </w:r>
      <w:r>
        <w:rPr>
          <w:szCs w:val="21"/>
        </w:rPr>
        <w:t>5</w:t>
      </w:r>
      <w:r>
        <w:rPr>
          <w:szCs w:val="21"/>
        </w:rPr>
        <w:t>）</w:t>
      </w:r>
      <w:r>
        <w:rPr>
          <w:szCs w:val="21"/>
          <w:lang w:val="zh-CN"/>
        </w:rPr>
        <w:t>我方</w:t>
      </w:r>
      <w:r>
        <w:rPr>
          <w:szCs w:val="21"/>
        </w:rPr>
        <w:t>承诺</w:t>
      </w:r>
      <w:r>
        <w:rPr>
          <w:szCs w:val="21"/>
          <w:lang w:val="zh-CN"/>
        </w:rPr>
        <w:t>具有履行本项目合同所必需的设备和专业技术能力。</w:t>
      </w:r>
    </w:p>
    <w:p w14:paraId="2A25E4CF" w14:textId="77777777" w:rsidR="00EA08E0" w:rsidRDefault="007B7512">
      <w:pPr>
        <w:snapToGrid w:val="0"/>
        <w:spacing w:beforeLines="50" w:before="120" w:line="360" w:lineRule="exact"/>
        <w:ind w:firstLineChars="200" w:firstLine="420"/>
        <w:rPr>
          <w:szCs w:val="21"/>
        </w:rPr>
      </w:pPr>
      <w:r>
        <w:rPr>
          <w:rFonts w:hint="eastAsia"/>
          <w:szCs w:val="21"/>
        </w:rPr>
        <w:t>（</w:t>
      </w:r>
      <w:r>
        <w:rPr>
          <w:rFonts w:hint="eastAsia"/>
          <w:szCs w:val="21"/>
        </w:rPr>
        <w:t>6</w:t>
      </w:r>
      <w:r>
        <w:rPr>
          <w:rFonts w:hint="eastAsia"/>
          <w:szCs w:val="21"/>
        </w:rPr>
        <w:t>）我方承诺</w:t>
      </w:r>
      <w:r>
        <w:rPr>
          <w:szCs w:val="21"/>
        </w:rPr>
        <w:t>未被列入失信被执行人、重大税收违法失信主体、政府采购严重违法失信行为记录名单</w:t>
      </w:r>
      <w:r>
        <w:rPr>
          <w:rFonts w:hint="eastAsia"/>
          <w:szCs w:val="21"/>
        </w:rPr>
        <w:t>，如我方提供的声明不实，则接受本次响应作为响应无效的处理，</w:t>
      </w:r>
      <w:r>
        <w:rPr>
          <w:szCs w:val="21"/>
        </w:rPr>
        <w:t>并根据财库〔</w:t>
      </w:r>
      <w:r>
        <w:rPr>
          <w:szCs w:val="21"/>
        </w:rPr>
        <w:t>2016</w:t>
      </w:r>
      <w:r>
        <w:rPr>
          <w:szCs w:val="21"/>
        </w:rPr>
        <w:t>〕</w:t>
      </w:r>
      <w:r>
        <w:rPr>
          <w:szCs w:val="21"/>
        </w:rPr>
        <w:t>125</w:t>
      </w:r>
      <w:r>
        <w:rPr>
          <w:szCs w:val="21"/>
        </w:rPr>
        <w:t>号《财政部关于在政府采购活动中查询及使用信用记录有关问题的通知》规定接受失信联合惩戒。</w:t>
      </w:r>
    </w:p>
    <w:p w14:paraId="0AC79C30" w14:textId="77777777" w:rsidR="00EA08E0" w:rsidRDefault="007B7512">
      <w:pPr>
        <w:snapToGrid w:val="0"/>
        <w:spacing w:beforeLines="50" w:before="120" w:line="360" w:lineRule="exact"/>
        <w:ind w:firstLineChars="200" w:firstLine="420"/>
        <w:rPr>
          <w:szCs w:val="21"/>
        </w:rPr>
      </w:pPr>
      <w:r>
        <w:rPr>
          <w:rFonts w:hint="eastAsia"/>
          <w:szCs w:val="21"/>
        </w:rPr>
        <w:t>（</w:t>
      </w:r>
      <w:r>
        <w:rPr>
          <w:rFonts w:hint="eastAsia"/>
          <w:szCs w:val="21"/>
        </w:rPr>
        <w:t>7</w:t>
      </w:r>
      <w:r>
        <w:rPr>
          <w:rFonts w:hint="eastAsia"/>
          <w:szCs w:val="21"/>
        </w:rPr>
        <w:t>）我方承诺成交后按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w:t>
      </w:r>
      <w:r>
        <w:rPr>
          <w:rFonts w:hint="eastAsia"/>
          <w:szCs w:val="21"/>
        </w:rPr>
        <w:t>磋商</w:t>
      </w:r>
      <w:r>
        <w:rPr>
          <w:szCs w:val="21"/>
        </w:rPr>
        <w:t>保证金</w:t>
      </w:r>
      <w:r>
        <w:rPr>
          <w:rFonts w:hint="eastAsia"/>
          <w:szCs w:val="21"/>
        </w:rPr>
        <w:t>，并从中</w:t>
      </w:r>
      <w:r>
        <w:rPr>
          <w:szCs w:val="21"/>
        </w:rPr>
        <w:t>扣除</w:t>
      </w:r>
      <w:r>
        <w:rPr>
          <w:rFonts w:hint="eastAsia"/>
          <w:szCs w:val="21"/>
        </w:rPr>
        <w:t>代理服务费。</w:t>
      </w:r>
    </w:p>
    <w:p w14:paraId="26BF9FC0" w14:textId="77777777" w:rsidR="00EA08E0" w:rsidRDefault="007B7512">
      <w:pPr>
        <w:snapToGrid w:val="0"/>
        <w:spacing w:beforeLines="50" w:before="120" w:line="360" w:lineRule="exact"/>
        <w:ind w:firstLineChars="200" w:firstLine="420"/>
        <w:rPr>
          <w:szCs w:val="21"/>
        </w:rPr>
      </w:pPr>
      <w:r>
        <w:rPr>
          <w:szCs w:val="21"/>
        </w:rPr>
        <w:t>我方对以上声明负全部法律责任。如有虚假或隐瞒，我方愿意承担一切后果，并不再寻求任何旨在减轻或免除法律责任的辩解。</w:t>
      </w:r>
    </w:p>
    <w:bookmarkEnd w:id="121"/>
    <w:p w14:paraId="20605913" w14:textId="77777777" w:rsidR="00EA08E0" w:rsidRDefault="00EA08E0">
      <w:pPr>
        <w:snapToGrid w:val="0"/>
        <w:spacing w:beforeLines="50" w:before="120" w:line="360" w:lineRule="exact"/>
        <w:ind w:firstLineChars="200" w:firstLine="420"/>
        <w:rPr>
          <w:szCs w:val="21"/>
        </w:rPr>
      </w:pPr>
    </w:p>
    <w:p w14:paraId="2B45FCF4" w14:textId="77777777" w:rsidR="00EA08E0" w:rsidRDefault="007B7512">
      <w:pPr>
        <w:snapToGrid w:val="0"/>
        <w:spacing w:beforeLines="50" w:before="120" w:after="50" w:line="360" w:lineRule="exact"/>
        <w:ind w:firstLineChars="1700" w:firstLine="3570"/>
        <w:rPr>
          <w:szCs w:val="21"/>
        </w:rPr>
      </w:pPr>
      <w:r>
        <w:rPr>
          <w:szCs w:val="21"/>
        </w:rPr>
        <w:t>供应商</w:t>
      </w:r>
      <w:r>
        <w:rPr>
          <w:rFonts w:hint="eastAsia"/>
          <w:szCs w:val="21"/>
        </w:rPr>
        <w:t>名称（电子签章）</w:t>
      </w:r>
      <w:r>
        <w:rPr>
          <w:szCs w:val="21"/>
        </w:rPr>
        <w:t>：</w:t>
      </w:r>
      <w:r>
        <w:rPr>
          <w:szCs w:val="21"/>
          <w:u w:val="single"/>
        </w:rPr>
        <w:t xml:space="preserve">                </w:t>
      </w:r>
    </w:p>
    <w:p w14:paraId="3705E852" w14:textId="77777777" w:rsidR="00EA08E0" w:rsidRDefault="007B7512">
      <w:pPr>
        <w:snapToGrid w:val="0"/>
        <w:spacing w:beforeLines="50" w:before="120" w:after="50" w:line="360" w:lineRule="exact"/>
        <w:ind w:firstLineChars="100" w:firstLine="210"/>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78AE56CB" w14:textId="77777777" w:rsidR="00EA08E0" w:rsidRDefault="007B7512">
      <w:pPr>
        <w:snapToGrid w:val="0"/>
        <w:spacing w:beforeLines="50" w:before="120" w:after="50" w:line="360" w:lineRule="exact"/>
        <w:rPr>
          <w:szCs w:val="21"/>
        </w:rPr>
      </w:pPr>
      <w:r>
        <w:rPr>
          <w:szCs w:val="21"/>
        </w:rPr>
        <w:br w:type="page"/>
      </w:r>
      <w:r>
        <w:rPr>
          <w:rFonts w:hint="eastAsia"/>
          <w:szCs w:val="21"/>
        </w:rPr>
        <w:lastRenderedPageBreak/>
        <w:t>2</w:t>
      </w:r>
      <w:r>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szCs w:val="21"/>
        </w:rPr>
        <w:t>电子签章</w:t>
      </w:r>
      <w:r>
        <w:rPr>
          <w:szCs w:val="21"/>
        </w:rPr>
        <w:t>）</w:t>
      </w:r>
      <w:r>
        <w:rPr>
          <w:rFonts w:hint="eastAsia"/>
          <w:szCs w:val="21"/>
        </w:rPr>
        <w:t>。</w:t>
      </w:r>
    </w:p>
    <w:p w14:paraId="5344B51D" w14:textId="77777777" w:rsidR="00EA08E0" w:rsidRDefault="00EA08E0">
      <w:pPr>
        <w:snapToGrid w:val="0"/>
        <w:spacing w:beforeLines="50" w:before="120" w:after="50" w:line="440" w:lineRule="exact"/>
        <w:rPr>
          <w:szCs w:val="21"/>
        </w:rPr>
      </w:pPr>
    </w:p>
    <w:p w14:paraId="0DE4EDAF" w14:textId="77777777" w:rsidR="00EA08E0" w:rsidRDefault="007B7512">
      <w:pPr>
        <w:snapToGrid w:val="0"/>
        <w:spacing w:beforeLines="50" w:before="120" w:after="50" w:line="440" w:lineRule="exact"/>
        <w:rPr>
          <w:szCs w:val="21"/>
        </w:rPr>
      </w:pPr>
      <w:r>
        <w:rPr>
          <w:rFonts w:hint="eastAsia"/>
          <w:szCs w:val="21"/>
        </w:rPr>
        <w:t>3</w:t>
      </w:r>
      <w:r>
        <w:rPr>
          <w:szCs w:val="21"/>
        </w:rPr>
        <w:t>．财务状况报告（表）复印件或银行出具的资信证明复印件。</w:t>
      </w:r>
      <w:r>
        <w:t>对于从取得营业执照时间起到</w:t>
      </w:r>
      <w:r>
        <w:t>截标时间为止不足</w:t>
      </w:r>
      <w:r>
        <w:t>1</w:t>
      </w:r>
      <w:r>
        <w:t>年的供应商，只需提交</w:t>
      </w:r>
      <w:r>
        <w:rPr>
          <w:szCs w:val="21"/>
        </w:rPr>
        <w:t>截标时间前一个月的财务状况报告（表）复印件。（按</w:t>
      </w:r>
      <w:r>
        <w:rPr>
          <w:szCs w:val="21"/>
        </w:rPr>
        <w:t>“</w:t>
      </w:r>
      <w:r>
        <w:rPr>
          <w:szCs w:val="21"/>
        </w:rPr>
        <w:t>评审方法及标准</w:t>
      </w:r>
      <w:r>
        <w:rPr>
          <w:szCs w:val="21"/>
        </w:rPr>
        <w:t>” “</w:t>
      </w:r>
      <w:r>
        <w:rPr>
          <w:szCs w:val="21"/>
        </w:rPr>
        <w:t>资格审查表</w:t>
      </w:r>
      <w:r>
        <w:rPr>
          <w:szCs w:val="21"/>
        </w:rPr>
        <w:t>”</w:t>
      </w:r>
      <w:r>
        <w:rPr>
          <w:szCs w:val="21"/>
        </w:rPr>
        <w:t>规定提供）。（加盖供应商</w:t>
      </w:r>
      <w:r>
        <w:rPr>
          <w:rFonts w:hint="eastAsia"/>
          <w:szCs w:val="21"/>
        </w:rPr>
        <w:t>电子签章</w:t>
      </w:r>
      <w:r>
        <w:rPr>
          <w:szCs w:val="21"/>
        </w:rPr>
        <w:t>）</w:t>
      </w:r>
      <w:r>
        <w:rPr>
          <w:rFonts w:hint="eastAsia"/>
          <w:szCs w:val="21"/>
        </w:rPr>
        <w:t>。</w:t>
      </w:r>
    </w:p>
    <w:p w14:paraId="227F0561" w14:textId="77777777" w:rsidR="00EA08E0" w:rsidRDefault="00EA08E0">
      <w:pPr>
        <w:snapToGrid w:val="0"/>
        <w:spacing w:before="50" w:afterLines="50" w:after="120" w:line="440" w:lineRule="exact"/>
        <w:jc w:val="left"/>
        <w:rPr>
          <w:szCs w:val="21"/>
        </w:rPr>
      </w:pPr>
    </w:p>
    <w:p w14:paraId="7DFE138E" w14:textId="77777777" w:rsidR="00EA08E0" w:rsidRDefault="007B7512">
      <w:pPr>
        <w:snapToGrid w:val="0"/>
        <w:spacing w:before="50" w:afterLines="50" w:after="120" w:line="440" w:lineRule="exact"/>
        <w:jc w:val="left"/>
        <w:rPr>
          <w:b/>
          <w:szCs w:val="21"/>
        </w:rPr>
      </w:pPr>
      <w:r>
        <w:rPr>
          <w:rFonts w:hint="eastAsia"/>
          <w:szCs w:val="21"/>
        </w:rPr>
        <w:t>4</w:t>
      </w:r>
      <w:r>
        <w:rPr>
          <w:szCs w:val="21"/>
        </w:rPr>
        <w:t>．</w:t>
      </w:r>
      <w:r>
        <w:t>依法缴纳税费证明和社会保险缴纳证明材料</w:t>
      </w:r>
      <w:r>
        <w:rPr>
          <w:rFonts w:hint="eastAsia"/>
        </w:rPr>
        <w:t>。</w:t>
      </w:r>
      <w:r>
        <w:t>供应商成立不足</w:t>
      </w:r>
      <w:r>
        <w:rPr>
          <w:rFonts w:hint="eastAsia"/>
        </w:rPr>
        <w:t>1</w:t>
      </w:r>
      <w:r>
        <w:rPr>
          <w:rFonts w:hint="eastAsia"/>
        </w:rPr>
        <w:t>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w:t>
      </w:r>
      <w:r>
        <w:rPr>
          <w:szCs w:val="21"/>
        </w:rPr>
        <w:t>“</w:t>
      </w:r>
      <w:r>
        <w:rPr>
          <w:szCs w:val="21"/>
        </w:rPr>
        <w:t>评审方法及标准</w:t>
      </w:r>
      <w:r>
        <w:rPr>
          <w:szCs w:val="21"/>
        </w:rPr>
        <w:t>” “</w:t>
      </w:r>
      <w:r>
        <w:rPr>
          <w:szCs w:val="21"/>
        </w:rPr>
        <w:t>资格性检查表</w:t>
      </w:r>
      <w:r>
        <w:rPr>
          <w:szCs w:val="21"/>
        </w:rPr>
        <w:t>”</w:t>
      </w:r>
      <w:r>
        <w:rPr>
          <w:szCs w:val="21"/>
        </w:rPr>
        <w:t>规定提供）（加盖供应商</w:t>
      </w:r>
      <w:r>
        <w:rPr>
          <w:rFonts w:hint="eastAsia"/>
          <w:szCs w:val="21"/>
        </w:rPr>
        <w:t>电子签章</w:t>
      </w:r>
      <w:r>
        <w:rPr>
          <w:szCs w:val="21"/>
        </w:rPr>
        <w:t>）</w:t>
      </w:r>
      <w:r>
        <w:rPr>
          <w:rFonts w:hint="eastAsia"/>
          <w:szCs w:val="21"/>
        </w:rPr>
        <w:t>。</w:t>
      </w:r>
    </w:p>
    <w:p w14:paraId="17412D11" w14:textId="77777777" w:rsidR="00EA08E0" w:rsidRDefault="00EA08E0">
      <w:pPr>
        <w:snapToGrid w:val="0"/>
        <w:spacing w:before="50" w:afterLines="50" w:after="120" w:line="440" w:lineRule="exact"/>
        <w:jc w:val="left"/>
      </w:pPr>
    </w:p>
    <w:p w14:paraId="3A6AB008" w14:textId="77777777" w:rsidR="00EA08E0" w:rsidRDefault="007B7512">
      <w:pPr>
        <w:snapToGrid w:val="0"/>
        <w:spacing w:before="50" w:afterLines="50" w:after="120" w:line="440" w:lineRule="exact"/>
        <w:jc w:val="left"/>
        <w:rPr>
          <w:b/>
          <w:szCs w:val="21"/>
        </w:rPr>
      </w:pPr>
      <w:r>
        <w:rPr>
          <w:rFonts w:hint="eastAsia"/>
          <w:szCs w:val="21"/>
        </w:rPr>
        <w:t>5</w:t>
      </w:r>
      <w:r>
        <w:rPr>
          <w:szCs w:val="21"/>
        </w:rPr>
        <w:t>．具备法律、行政法规规定的其他要求的证明材料</w:t>
      </w:r>
      <w:r>
        <w:t>（</w:t>
      </w:r>
      <w:r>
        <w:rPr>
          <w:szCs w:val="21"/>
        </w:rPr>
        <w:t>按</w:t>
      </w:r>
      <w:r>
        <w:rPr>
          <w:szCs w:val="21"/>
        </w:rPr>
        <w:t>“</w:t>
      </w:r>
      <w:r>
        <w:rPr>
          <w:szCs w:val="21"/>
        </w:rPr>
        <w:t>评审方法及标准</w:t>
      </w:r>
      <w:r>
        <w:rPr>
          <w:szCs w:val="21"/>
        </w:rPr>
        <w:t>” “</w:t>
      </w:r>
      <w:r>
        <w:rPr>
          <w:szCs w:val="21"/>
        </w:rPr>
        <w:t>资格性检查表</w:t>
      </w:r>
      <w:r>
        <w:rPr>
          <w:szCs w:val="21"/>
        </w:rPr>
        <w:t>”</w:t>
      </w:r>
      <w:r>
        <w:rPr>
          <w:szCs w:val="21"/>
        </w:rPr>
        <w:t>规定提供</w:t>
      </w:r>
      <w:r>
        <w:t>）。</w:t>
      </w:r>
      <w:r>
        <w:rPr>
          <w:rFonts w:hint="eastAsia"/>
          <w:b/>
          <w:szCs w:val="21"/>
        </w:rPr>
        <w:t>（如采购文件有要求时提供）</w:t>
      </w:r>
    </w:p>
    <w:p w14:paraId="29EFE7FE" w14:textId="77777777" w:rsidR="00EA08E0" w:rsidRDefault="00EA08E0">
      <w:pPr>
        <w:snapToGrid w:val="0"/>
        <w:spacing w:before="50" w:afterLines="50" w:after="120" w:line="440" w:lineRule="exact"/>
        <w:jc w:val="left"/>
        <w:rPr>
          <w:szCs w:val="21"/>
        </w:rPr>
      </w:pPr>
    </w:p>
    <w:p w14:paraId="73A3C0E1" w14:textId="77777777" w:rsidR="00EA08E0" w:rsidRDefault="007B7512">
      <w:pPr>
        <w:snapToGrid w:val="0"/>
        <w:spacing w:before="50" w:afterLines="50" w:after="120" w:line="440" w:lineRule="exact"/>
        <w:jc w:val="left"/>
        <w:rPr>
          <w:b/>
          <w:szCs w:val="21"/>
        </w:rPr>
      </w:pPr>
      <w:r>
        <w:rPr>
          <w:rFonts w:hint="eastAsia"/>
          <w:szCs w:val="21"/>
        </w:rPr>
        <w:t>6</w:t>
      </w:r>
      <w:r>
        <w:rPr>
          <w:szCs w:val="21"/>
        </w:rPr>
        <w:t>．</w:t>
      </w:r>
      <w:r>
        <w:rPr>
          <w:rFonts w:hint="eastAsia"/>
        </w:rPr>
        <w:t>落实政府采购政策需满足的资格要求</w:t>
      </w:r>
      <w:r>
        <w:t>（</w:t>
      </w:r>
      <w:r>
        <w:rPr>
          <w:szCs w:val="21"/>
        </w:rPr>
        <w:t>按</w:t>
      </w:r>
      <w:r>
        <w:rPr>
          <w:szCs w:val="21"/>
        </w:rPr>
        <w:t>“</w:t>
      </w:r>
      <w:r>
        <w:rPr>
          <w:szCs w:val="21"/>
        </w:rPr>
        <w:t>评审方法及标准</w:t>
      </w:r>
      <w:r>
        <w:rPr>
          <w:szCs w:val="21"/>
        </w:rPr>
        <w:t>” “</w:t>
      </w:r>
      <w:r>
        <w:rPr>
          <w:szCs w:val="21"/>
        </w:rPr>
        <w:t>资格审查表</w:t>
      </w:r>
      <w:r>
        <w:rPr>
          <w:szCs w:val="21"/>
        </w:rPr>
        <w:t>”</w:t>
      </w:r>
      <w:r>
        <w:rPr>
          <w:szCs w:val="21"/>
        </w:rPr>
        <w:t>规定提供</w:t>
      </w:r>
      <w:r>
        <w:t>）。</w:t>
      </w:r>
      <w:r>
        <w:rPr>
          <w:rFonts w:hint="eastAsia"/>
          <w:b/>
          <w:szCs w:val="21"/>
        </w:rPr>
        <w:t>（如采购文件有要求时提供）</w:t>
      </w:r>
    </w:p>
    <w:p w14:paraId="6C2B6E1F" w14:textId="77777777" w:rsidR="00EA08E0" w:rsidRDefault="00EA08E0">
      <w:pPr>
        <w:snapToGrid w:val="0"/>
        <w:spacing w:before="50" w:afterLines="50" w:after="120" w:line="440" w:lineRule="exact"/>
        <w:jc w:val="left"/>
      </w:pPr>
    </w:p>
    <w:p w14:paraId="592C9B2A" w14:textId="77777777" w:rsidR="00EA08E0" w:rsidRDefault="00EA08E0">
      <w:pPr>
        <w:rPr>
          <w:szCs w:val="21"/>
        </w:rPr>
      </w:pPr>
    </w:p>
    <w:p w14:paraId="1F49767F" w14:textId="77777777" w:rsidR="00EA08E0" w:rsidRDefault="007B7512">
      <w:pPr>
        <w:snapToGrid w:val="0"/>
        <w:spacing w:before="50" w:afterLines="50" w:after="120" w:line="440" w:lineRule="exact"/>
        <w:jc w:val="left"/>
      </w:pPr>
      <w:r>
        <w:rPr>
          <w:rFonts w:hint="eastAsia"/>
          <w:szCs w:val="21"/>
        </w:rPr>
        <w:t>7</w:t>
      </w:r>
      <w:r>
        <w:rPr>
          <w:szCs w:val="21"/>
        </w:rPr>
        <w:t>．</w:t>
      </w:r>
      <w:r>
        <w:t>满足供应商特定资格条件的其他证明材料</w:t>
      </w:r>
      <w:r>
        <w:rPr>
          <w:szCs w:val="21"/>
        </w:rPr>
        <w:t>加盖供应商</w:t>
      </w:r>
      <w:r>
        <w:rPr>
          <w:rFonts w:hint="eastAsia"/>
          <w:szCs w:val="21"/>
        </w:rPr>
        <w:t>电子签章</w:t>
      </w:r>
      <w:r>
        <w:t>（</w:t>
      </w:r>
      <w:r>
        <w:rPr>
          <w:szCs w:val="21"/>
        </w:rPr>
        <w:t>按</w:t>
      </w:r>
      <w:r>
        <w:rPr>
          <w:szCs w:val="21"/>
        </w:rPr>
        <w:t>“</w:t>
      </w:r>
      <w:r>
        <w:rPr>
          <w:szCs w:val="21"/>
        </w:rPr>
        <w:t>评审方法及标准</w:t>
      </w:r>
      <w:r>
        <w:rPr>
          <w:szCs w:val="21"/>
        </w:rPr>
        <w:t>” “</w:t>
      </w:r>
      <w:r>
        <w:rPr>
          <w:szCs w:val="21"/>
        </w:rPr>
        <w:t>资格性检查表</w:t>
      </w:r>
      <w:r>
        <w:rPr>
          <w:szCs w:val="21"/>
        </w:rPr>
        <w:t>”“</w:t>
      </w:r>
      <w:r>
        <w:rPr>
          <w:szCs w:val="21"/>
          <w:lang w:val="zh-CN"/>
        </w:rPr>
        <w:t xml:space="preserve"> </w:t>
      </w:r>
      <w:r>
        <w:rPr>
          <w:szCs w:val="21"/>
          <w:lang w:val="zh-CN"/>
        </w:rPr>
        <w:t>供应商应符合的</w:t>
      </w:r>
      <w:r>
        <w:rPr>
          <w:szCs w:val="21"/>
        </w:rPr>
        <w:t>特定资格条件</w:t>
      </w:r>
      <w:r>
        <w:rPr>
          <w:szCs w:val="21"/>
        </w:rPr>
        <w:t>”</w:t>
      </w:r>
      <w:r>
        <w:rPr>
          <w:szCs w:val="21"/>
        </w:rPr>
        <w:t>规定提供</w:t>
      </w:r>
      <w:r>
        <w:t>）。</w:t>
      </w:r>
      <w:r>
        <w:rPr>
          <w:rFonts w:hint="eastAsia"/>
          <w:b/>
          <w:szCs w:val="21"/>
        </w:rPr>
        <w:t>（如采购文件有要求时提供）</w:t>
      </w:r>
    </w:p>
    <w:p w14:paraId="6053B09D" w14:textId="77777777" w:rsidR="00EA08E0" w:rsidRDefault="007B7512">
      <w:pPr>
        <w:snapToGrid w:val="0"/>
        <w:spacing w:before="50" w:afterLines="50" w:after="120" w:line="360" w:lineRule="auto"/>
        <w:jc w:val="left"/>
        <w:rPr>
          <w:szCs w:val="21"/>
        </w:rPr>
      </w:pPr>
      <w:r>
        <w:rPr>
          <w:b/>
          <w:szCs w:val="21"/>
        </w:rPr>
        <w:br w:type="page"/>
      </w:r>
      <w:r>
        <w:rPr>
          <w:rFonts w:hint="eastAsia"/>
          <w:szCs w:val="21"/>
        </w:rPr>
        <w:lastRenderedPageBreak/>
        <w:t>7</w:t>
      </w:r>
      <w:r>
        <w:rPr>
          <w:szCs w:val="21"/>
        </w:rPr>
        <w:t>.1</w:t>
      </w:r>
      <w:r>
        <w:rPr>
          <w:rFonts w:hint="eastAsia"/>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EA08E0" w14:paraId="0545C7BE"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AB6602" w14:textId="77777777" w:rsidR="00EA08E0" w:rsidRDefault="007B7512">
            <w:pPr>
              <w:spacing w:line="360" w:lineRule="auto"/>
              <w:jc w:val="center"/>
              <w:rPr>
                <w:szCs w:val="21"/>
              </w:rPr>
            </w:pPr>
            <w:r>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B750E94" w14:textId="77777777" w:rsidR="00EA08E0" w:rsidRDefault="007B7512">
            <w:pPr>
              <w:spacing w:line="360" w:lineRule="auto"/>
              <w:jc w:val="center"/>
              <w:rPr>
                <w:szCs w:val="21"/>
              </w:rPr>
            </w:pPr>
            <w:r>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4BD11EA" w14:textId="77777777" w:rsidR="00EA08E0" w:rsidRDefault="007B7512">
            <w:pPr>
              <w:spacing w:line="360" w:lineRule="auto"/>
              <w:jc w:val="center"/>
              <w:rPr>
                <w:szCs w:val="21"/>
              </w:rPr>
            </w:pPr>
            <w:r>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4652929" w14:textId="77777777" w:rsidR="00EA08E0" w:rsidRDefault="007B7512">
            <w:pPr>
              <w:spacing w:line="360" w:lineRule="auto"/>
              <w:jc w:val="center"/>
              <w:rPr>
                <w:szCs w:val="21"/>
              </w:rPr>
            </w:pPr>
            <w:r>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7E8B3C8" w14:textId="77777777" w:rsidR="00EA08E0" w:rsidRDefault="007B7512">
            <w:pPr>
              <w:spacing w:line="360" w:lineRule="auto"/>
              <w:jc w:val="center"/>
              <w:rPr>
                <w:szCs w:val="21"/>
              </w:rPr>
            </w:pPr>
            <w:r>
              <w:rPr>
                <w:rFonts w:hint="eastAsia"/>
                <w:szCs w:val="21"/>
              </w:rPr>
              <w:t>备注</w:t>
            </w:r>
          </w:p>
        </w:tc>
      </w:tr>
      <w:tr w:rsidR="00EA08E0" w14:paraId="3121910B"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0C6D75" w14:textId="77777777" w:rsidR="00EA08E0" w:rsidRDefault="007B7512">
            <w:pPr>
              <w:spacing w:line="360" w:lineRule="auto"/>
              <w:jc w:val="center"/>
              <w:rPr>
                <w:szCs w:val="21"/>
              </w:rPr>
            </w:pPr>
            <w:r>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4D00C81" w14:textId="77777777" w:rsidR="00EA08E0" w:rsidRDefault="00EA08E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C7C7307" w14:textId="77777777" w:rsidR="00EA08E0" w:rsidRDefault="00EA08E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5595EE" w14:textId="77777777" w:rsidR="00EA08E0" w:rsidRDefault="00EA08E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765A2C1" w14:textId="77777777" w:rsidR="00EA08E0" w:rsidRDefault="00EA08E0">
            <w:pPr>
              <w:spacing w:line="360" w:lineRule="auto"/>
              <w:jc w:val="center"/>
              <w:rPr>
                <w:szCs w:val="21"/>
              </w:rPr>
            </w:pPr>
          </w:p>
        </w:tc>
      </w:tr>
      <w:tr w:rsidR="00EA08E0" w14:paraId="2D4D28D2"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FC61F0C" w14:textId="77777777" w:rsidR="00EA08E0" w:rsidRDefault="007B7512">
            <w:pPr>
              <w:spacing w:line="360" w:lineRule="auto"/>
              <w:jc w:val="center"/>
              <w:rPr>
                <w:szCs w:val="21"/>
              </w:rPr>
            </w:pPr>
            <w:r>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EA1F736" w14:textId="77777777" w:rsidR="00EA08E0" w:rsidRDefault="00EA08E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695A32A" w14:textId="77777777" w:rsidR="00EA08E0" w:rsidRDefault="00EA08E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5A16636" w14:textId="77777777" w:rsidR="00EA08E0" w:rsidRDefault="00EA08E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DB0B4B" w14:textId="77777777" w:rsidR="00EA08E0" w:rsidRDefault="00EA08E0">
            <w:pPr>
              <w:spacing w:line="360" w:lineRule="auto"/>
              <w:jc w:val="center"/>
              <w:rPr>
                <w:szCs w:val="21"/>
              </w:rPr>
            </w:pPr>
          </w:p>
        </w:tc>
      </w:tr>
      <w:tr w:rsidR="00EA08E0" w14:paraId="6DFDB701"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423BB56" w14:textId="77777777" w:rsidR="00EA08E0" w:rsidRDefault="007B7512">
            <w:pPr>
              <w:spacing w:line="360" w:lineRule="auto"/>
              <w:jc w:val="center"/>
              <w:rPr>
                <w:szCs w:val="21"/>
              </w:rPr>
            </w:pPr>
            <w:r>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9D68AD0" w14:textId="77777777" w:rsidR="00EA08E0" w:rsidRDefault="00EA08E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6982CB8" w14:textId="77777777" w:rsidR="00EA08E0" w:rsidRDefault="00EA08E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6F882E8" w14:textId="77777777" w:rsidR="00EA08E0" w:rsidRDefault="00EA08E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6C2E5FC" w14:textId="77777777" w:rsidR="00EA08E0" w:rsidRDefault="00EA08E0">
            <w:pPr>
              <w:spacing w:line="360" w:lineRule="auto"/>
              <w:jc w:val="center"/>
              <w:rPr>
                <w:szCs w:val="21"/>
              </w:rPr>
            </w:pPr>
          </w:p>
        </w:tc>
      </w:tr>
      <w:tr w:rsidR="00EA08E0" w14:paraId="4AB5FE55" w14:textId="77777777">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962A5FD" w14:textId="77777777" w:rsidR="00EA08E0" w:rsidRDefault="007B7512">
            <w:pPr>
              <w:spacing w:line="360" w:lineRule="auto"/>
              <w:jc w:val="center"/>
              <w:rPr>
                <w:szCs w:val="21"/>
              </w:rPr>
            </w:pPr>
            <w:r>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886A1DF" w14:textId="77777777" w:rsidR="00EA08E0" w:rsidRDefault="00EA08E0">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FFC9C02" w14:textId="77777777" w:rsidR="00EA08E0" w:rsidRDefault="00EA08E0">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8F9FB2E" w14:textId="77777777" w:rsidR="00EA08E0" w:rsidRDefault="00EA08E0">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925D054" w14:textId="77777777" w:rsidR="00EA08E0" w:rsidRDefault="00EA08E0">
            <w:pPr>
              <w:spacing w:line="360" w:lineRule="auto"/>
              <w:jc w:val="center"/>
              <w:rPr>
                <w:szCs w:val="21"/>
              </w:rPr>
            </w:pPr>
          </w:p>
        </w:tc>
      </w:tr>
    </w:tbl>
    <w:p w14:paraId="42EAD839" w14:textId="77777777" w:rsidR="00EA08E0" w:rsidRDefault="007B7512">
      <w:pPr>
        <w:snapToGrid w:val="0"/>
        <w:spacing w:line="360" w:lineRule="auto"/>
        <w:jc w:val="left"/>
        <w:rPr>
          <w:szCs w:val="21"/>
        </w:rPr>
      </w:pPr>
      <w:r>
        <w:rPr>
          <w:rFonts w:hint="eastAsia"/>
          <w:szCs w:val="21"/>
        </w:rPr>
        <w:t>注：</w:t>
      </w:r>
    </w:p>
    <w:p w14:paraId="4675D846" w14:textId="77777777" w:rsidR="00EA08E0" w:rsidRDefault="007B7512">
      <w:pPr>
        <w:snapToGrid w:val="0"/>
        <w:spacing w:line="360" w:lineRule="auto"/>
        <w:jc w:val="left"/>
        <w:rPr>
          <w:szCs w:val="21"/>
        </w:rPr>
      </w:pPr>
      <w:r>
        <w:rPr>
          <w:rFonts w:hint="eastAsia"/>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F6DFE7" w14:textId="77777777" w:rsidR="00EA08E0" w:rsidRDefault="007B7512">
      <w:pPr>
        <w:snapToGrid w:val="0"/>
        <w:spacing w:line="360" w:lineRule="auto"/>
        <w:jc w:val="left"/>
        <w:rPr>
          <w:szCs w:val="21"/>
        </w:rPr>
      </w:pPr>
      <w:r>
        <w:rPr>
          <w:rFonts w:hint="eastAsia"/>
          <w:szCs w:val="21"/>
        </w:rPr>
        <w:t>2.</w:t>
      </w:r>
      <w:r>
        <w:rPr>
          <w:rFonts w:hint="eastAsia"/>
          <w:szCs w:val="21"/>
        </w:rPr>
        <w:t>本表所指的控股关系仅限于直接控股关系，不包括间接的控股关系。公司实际控制人与公司之间的关系不属于本表所指的直接控股关系。</w:t>
      </w:r>
    </w:p>
    <w:p w14:paraId="66F87F07" w14:textId="77777777" w:rsidR="00EA08E0" w:rsidRDefault="007B7512">
      <w:pPr>
        <w:snapToGrid w:val="0"/>
        <w:spacing w:line="360" w:lineRule="auto"/>
        <w:jc w:val="left"/>
        <w:rPr>
          <w:szCs w:val="21"/>
        </w:rPr>
      </w:pPr>
      <w:r>
        <w:rPr>
          <w:rFonts w:hint="eastAsia"/>
          <w:szCs w:val="21"/>
        </w:rPr>
        <w:t>3.</w:t>
      </w:r>
      <w:r>
        <w:rPr>
          <w:rFonts w:hint="eastAsia"/>
          <w:szCs w:val="21"/>
        </w:rPr>
        <w:t>供应商不存在直接控股股东的，则填“无”。</w:t>
      </w:r>
    </w:p>
    <w:p w14:paraId="662E0EC6" w14:textId="77777777" w:rsidR="00EA08E0" w:rsidRDefault="00EA08E0">
      <w:pPr>
        <w:snapToGrid w:val="0"/>
        <w:spacing w:line="360" w:lineRule="auto"/>
        <w:jc w:val="left"/>
        <w:rPr>
          <w:szCs w:val="21"/>
        </w:rPr>
      </w:pPr>
    </w:p>
    <w:p w14:paraId="0FF9BCF7" w14:textId="77777777" w:rsidR="00EA08E0" w:rsidRDefault="00EA08E0">
      <w:pPr>
        <w:snapToGrid w:val="0"/>
        <w:spacing w:line="360" w:lineRule="auto"/>
        <w:jc w:val="left"/>
        <w:rPr>
          <w:szCs w:val="21"/>
        </w:rPr>
      </w:pPr>
    </w:p>
    <w:p w14:paraId="7AD30CF2" w14:textId="77777777" w:rsidR="00EA08E0" w:rsidRDefault="00EA08E0">
      <w:pPr>
        <w:snapToGrid w:val="0"/>
        <w:spacing w:line="360" w:lineRule="auto"/>
        <w:jc w:val="left"/>
        <w:rPr>
          <w:szCs w:val="21"/>
        </w:rPr>
      </w:pPr>
    </w:p>
    <w:p w14:paraId="0DA4891E" w14:textId="77777777" w:rsidR="00EA08E0" w:rsidRDefault="00EA08E0">
      <w:pPr>
        <w:snapToGrid w:val="0"/>
        <w:spacing w:line="360" w:lineRule="auto"/>
        <w:jc w:val="left"/>
        <w:rPr>
          <w:szCs w:val="21"/>
        </w:rPr>
      </w:pPr>
    </w:p>
    <w:p w14:paraId="7C2CF845" w14:textId="77777777" w:rsidR="00EA08E0" w:rsidRDefault="00EA08E0">
      <w:pPr>
        <w:snapToGrid w:val="0"/>
        <w:spacing w:line="360" w:lineRule="auto"/>
        <w:jc w:val="left"/>
        <w:rPr>
          <w:szCs w:val="21"/>
        </w:rPr>
      </w:pPr>
    </w:p>
    <w:p w14:paraId="643D6DFE" w14:textId="77777777" w:rsidR="00EA08E0" w:rsidRDefault="007B7512">
      <w:pPr>
        <w:snapToGrid w:val="0"/>
        <w:spacing w:line="360" w:lineRule="auto"/>
        <w:ind w:firstLineChars="2100" w:firstLine="4410"/>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23B19E17" w14:textId="77777777" w:rsidR="00EA08E0" w:rsidRDefault="007B7512">
      <w:pPr>
        <w:snapToGrid w:val="0"/>
        <w:spacing w:line="360" w:lineRule="auto"/>
        <w:ind w:firstLineChars="2150" w:firstLine="4515"/>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700A92A6" w14:textId="77777777" w:rsidR="00EA08E0" w:rsidRDefault="007B7512">
      <w:pPr>
        <w:snapToGrid w:val="0"/>
        <w:jc w:val="left"/>
        <w:rPr>
          <w:szCs w:val="21"/>
        </w:rPr>
      </w:pPr>
      <w:r>
        <w:rPr>
          <w:rFonts w:ascii="宋体" w:hAnsi="宋体"/>
          <w:b/>
          <w:sz w:val="28"/>
          <w:szCs w:val="28"/>
        </w:rPr>
        <w:br w:type="page"/>
      </w:r>
      <w:r>
        <w:rPr>
          <w:rFonts w:hint="eastAsia"/>
          <w:szCs w:val="21"/>
        </w:rPr>
        <w:lastRenderedPageBreak/>
        <w:t>7</w:t>
      </w:r>
      <w:r>
        <w:rPr>
          <w:szCs w:val="21"/>
        </w:rPr>
        <w:t>.2</w:t>
      </w:r>
      <w:r>
        <w:rPr>
          <w:rFonts w:hint="eastAsia"/>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EA08E0" w14:paraId="353BEDE3"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A8D048" w14:textId="77777777" w:rsidR="00EA08E0" w:rsidRDefault="007B7512">
            <w:pPr>
              <w:spacing w:line="360" w:lineRule="auto"/>
              <w:jc w:val="center"/>
              <w:rPr>
                <w:szCs w:val="21"/>
              </w:rPr>
            </w:pPr>
            <w:r>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74B3C3D" w14:textId="77777777" w:rsidR="00EA08E0" w:rsidRDefault="007B7512">
            <w:pPr>
              <w:spacing w:line="360" w:lineRule="auto"/>
              <w:jc w:val="center"/>
              <w:rPr>
                <w:szCs w:val="21"/>
              </w:rPr>
            </w:pPr>
            <w:r>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C52C116" w14:textId="77777777" w:rsidR="00EA08E0" w:rsidRDefault="007B7512">
            <w:pPr>
              <w:spacing w:line="360" w:lineRule="auto"/>
              <w:jc w:val="center"/>
              <w:rPr>
                <w:szCs w:val="21"/>
              </w:rPr>
            </w:pPr>
            <w:r>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DC6230F" w14:textId="77777777" w:rsidR="00EA08E0" w:rsidRDefault="007B7512">
            <w:pPr>
              <w:spacing w:line="360" w:lineRule="auto"/>
              <w:jc w:val="center"/>
              <w:rPr>
                <w:szCs w:val="21"/>
              </w:rPr>
            </w:pPr>
            <w:r>
              <w:rPr>
                <w:rFonts w:hint="eastAsia"/>
                <w:szCs w:val="21"/>
              </w:rPr>
              <w:t>备注</w:t>
            </w:r>
          </w:p>
        </w:tc>
      </w:tr>
      <w:tr w:rsidR="00EA08E0" w14:paraId="32090C4C"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21E59F" w14:textId="77777777" w:rsidR="00EA08E0" w:rsidRDefault="007B7512">
            <w:pPr>
              <w:spacing w:line="360" w:lineRule="auto"/>
              <w:jc w:val="center"/>
              <w:rPr>
                <w:szCs w:val="21"/>
              </w:rPr>
            </w:pPr>
            <w:r>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A72DB87" w14:textId="77777777" w:rsidR="00EA08E0" w:rsidRDefault="00EA08E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35CB0EC" w14:textId="77777777" w:rsidR="00EA08E0" w:rsidRDefault="00EA08E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FC1046" w14:textId="77777777" w:rsidR="00EA08E0" w:rsidRDefault="00EA08E0">
            <w:pPr>
              <w:spacing w:line="360" w:lineRule="auto"/>
              <w:jc w:val="center"/>
              <w:rPr>
                <w:szCs w:val="21"/>
              </w:rPr>
            </w:pPr>
          </w:p>
        </w:tc>
      </w:tr>
      <w:tr w:rsidR="00EA08E0" w14:paraId="4EC3E5A4"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029824C" w14:textId="77777777" w:rsidR="00EA08E0" w:rsidRDefault="007B7512">
            <w:pPr>
              <w:spacing w:line="360" w:lineRule="auto"/>
              <w:jc w:val="center"/>
              <w:rPr>
                <w:szCs w:val="21"/>
              </w:rPr>
            </w:pPr>
            <w:r>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786A68" w14:textId="77777777" w:rsidR="00EA08E0" w:rsidRDefault="00EA08E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D971EF3" w14:textId="77777777" w:rsidR="00EA08E0" w:rsidRDefault="00EA08E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8B4431" w14:textId="77777777" w:rsidR="00EA08E0" w:rsidRDefault="00EA08E0">
            <w:pPr>
              <w:spacing w:line="360" w:lineRule="auto"/>
              <w:jc w:val="center"/>
              <w:rPr>
                <w:szCs w:val="21"/>
              </w:rPr>
            </w:pPr>
          </w:p>
        </w:tc>
      </w:tr>
      <w:tr w:rsidR="00EA08E0" w14:paraId="5ED3FDD5"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C4D9640" w14:textId="77777777" w:rsidR="00EA08E0" w:rsidRDefault="007B7512">
            <w:pPr>
              <w:spacing w:line="360" w:lineRule="auto"/>
              <w:jc w:val="center"/>
              <w:rPr>
                <w:szCs w:val="21"/>
              </w:rPr>
            </w:pPr>
            <w:r>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89EEA3" w14:textId="77777777" w:rsidR="00EA08E0" w:rsidRDefault="00EA08E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194D7CD" w14:textId="77777777" w:rsidR="00EA08E0" w:rsidRDefault="00EA08E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627C597" w14:textId="77777777" w:rsidR="00EA08E0" w:rsidRDefault="00EA08E0">
            <w:pPr>
              <w:spacing w:line="360" w:lineRule="auto"/>
              <w:jc w:val="center"/>
              <w:rPr>
                <w:szCs w:val="21"/>
              </w:rPr>
            </w:pPr>
          </w:p>
        </w:tc>
      </w:tr>
      <w:tr w:rsidR="00EA08E0" w14:paraId="33572741" w14:textId="77777777">
        <w:tc>
          <w:tcPr>
            <w:tcW w:w="100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05BDB544" w14:textId="77777777" w:rsidR="00EA08E0" w:rsidRDefault="007B7512">
            <w:pPr>
              <w:spacing w:line="360" w:lineRule="auto"/>
              <w:jc w:val="center"/>
              <w:rPr>
                <w:szCs w:val="21"/>
              </w:rPr>
            </w:pPr>
            <w:r>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9DF9FDC" w14:textId="77777777" w:rsidR="00EA08E0" w:rsidRDefault="00EA08E0">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73049090" w14:textId="77777777" w:rsidR="00EA08E0" w:rsidRDefault="00EA08E0">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2AD5C2" w14:textId="77777777" w:rsidR="00EA08E0" w:rsidRDefault="00EA08E0">
            <w:pPr>
              <w:spacing w:line="360" w:lineRule="auto"/>
              <w:jc w:val="center"/>
              <w:rPr>
                <w:szCs w:val="21"/>
              </w:rPr>
            </w:pPr>
          </w:p>
        </w:tc>
      </w:tr>
    </w:tbl>
    <w:p w14:paraId="3189AFCC" w14:textId="77777777" w:rsidR="00EA08E0" w:rsidRDefault="007B7512">
      <w:pPr>
        <w:snapToGrid w:val="0"/>
        <w:spacing w:line="360" w:lineRule="auto"/>
        <w:jc w:val="left"/>
        <w:rPr>
          <w:szCs w:val="21"/>
        </w:rPr>
      </w:pPr>
      <w:r>
        <w:rPr>
          <w:rFonts w:hint="eastAsia"/>
          <w:szCs w:val="21"/>
        </w:rPr>
        <w:t>注：</w:t>
      </w:r>
    </w:p>
    <w:p w14:paraId="0A29EE05" w14:textId="77777777" w:rsidR="00EA08E0" w:rsidRDefault="007B7512">
      <w:pPr>
        <w:snapToGrid w:val="0"/>
        <w:spacing w:line="360" w:lineRule="auto"/>
        <w:ind w:firstLineChars="200" w:firstLine="420"/>
        <w:jc w:val="left"/>
        <w:rPr>
          <w:szCs w:val="21"/>
        </w:rPr>
      </w:pPr>
      <w:r>
        <w:rPr>
          <w:rFonts w:hint="eastAsia"/>
          <w:szCs w:val="21"/>
        </w:rPr>
        <w:t>1.</w:t>
      </w:r>
      <w:r>
        <w:rPr>
          <w:rFonts w:hint="eastAsia"/>
          <w:szCs w:val="21"/>
        </w:rPr>
        <w:t>管理关系：是指不具有出资持股关系的其他单位之间存在的管理与被管理关系，如一些上下级关系的事业单位和团体组织。</w:t>
      </w:r>
    </w:p>
    <w:p w14:paraId="059CDF2E" w14:textId="77777777" w:rsidR="00EA08E0" w:rsidRDefault="007B7512">
      <w:pPr>
        <w:snapToGrid w:val="0"/>
        <w:spacing w:line="360" w:lineRule="auto"/>
        <w:ind w:firstLineChars="200" w:firstLine="420"/>
        <w:jc w:val="left"/>
        <w:rPr>
          <w:szCs w:val="21"/>
        </w:rPr>
      </w:pPr>
      <w:r>
        <w:rPr>
          <w:rFonts w:hint="eastAsia"/>
          <w:szCs w:val="21"/>
        </w:rPr>
        <w:t>2.</w:t>
      </w:r>
      <w:r>
        <w:rPr>
          <w:rFonts w:hint="eastAsia"/>
          <w:szCs w:val="21"/>
        </w:rPr>
        <w:t>本表所指的管理关系仅限于直接管理关系，不包括间接的管理关系。</w:t>
      </w:r>
    </w:p>
    <w:p w14:paraId="6E2AA560" w14:textId="77777777" w:rsidR="00EA08E0" w:rsidRDefault="007B7512">
      <w:pPr>
        <w:snapToGrid w:val="0"/>
        <w:spacing w:line="360" w:lineRule="auto"/>
        <w:ind w:firstLineChars="200" w:firstLine="420"/>
        <w:jc w:val="left"/>
        <w:rPr>
          <w:szCs w:val="21"/>
        </w:rPr>
      </w:pPr>
      <w:r>
        <w:rPr>
          <w:rFonts w:hint="eastAsia"/>
          <w:szCs w:val="21"/>
        </w:rPr>
        <w:t>3.</w:t>
      </w:r>
      <w:r>
        <w:rPr>
          <w:rFonts w:hint="eastAsia"/>
          <w:szCs w:val="21"/>
        </w:rPr>
        <w:t>供应商不存在直接管理关系的，则填“无”。</w:t>
      </w:r>
    </w:p>
    <w:p w14:paraId="75174085" w14:textId="77777777" w:rsidR="00EA08E0" w:rsidRDefault="00EA08E0">
      <w:pPr>
        <w:snapToGrid w:val="0"/>
        <w:spacing w:line="360" w:lineRule="auto"/>
        <w:jc w:val="left"/>
        <w:rPr>
          <w:szCs w:val="21"/>
        </w:rPr>
      </w:pPr>
    </w:p>
    <w:p w14:paraId="181316D8" w14:textId="77777777" w:rsidR="00EA08E0" w:rsidRDefault="00EA08E0">
      <w:pPr>
        <w:snapToGrid w:val="0"/>
        <w:spacing w:line="360" w:lineRule="auto"/>
        <w:jc w:val="left"/>
        <w:rPr>
          <w:szCs w:val="21"/>
        </w:rPr>
      </w:pPr>
    </w:p>
    <w:p w14:paraId="2F601EEE" w14:textId="77777777" w:rsidR="00EA08E0" w:rsidRDefault="00EA08E0">
      <w:pPr>
        <w:snapToGrid w:val="0"/>
        <w:spacing w:line="360" w:lineRule="auto"/>
        <w:jc w:val="left"/>
        <w:rPr>
          <w:szCs w:val="21"/>
        </w:rPr>
      </w:pPr>
    </w:p>
    <w:p w14:paraId="158F6EB9" w14:textId="77777777" w:rsidR="00EA08E0" w:rsidRDefault="00EA08E0">
      <w:pPr>
        <w:snapToGrid w:val="0"/>
        <w:spacing w:line="360" w:lineRule="auto"/>
        <w:jc w:val="left"/>
        <w:rPr>
          <w:szCs w:val="21"/>
        </w:rPr>
      </w:pPr>
    </w:p>
    <w:p w14:paraId="3A977604" w14:textId="77777777" w:rsidR="00EA08E0" w:rsidRDefault="00EA08E0">
      <w:pPr>
        <w:snapToGrid w:val="0"/>
        <w:spacing w:line="360" w:lineRule="auto"/>
        <w:jc w:val="left"/>
        <w:rPr>
          <w:szCs w:val="21"/>
        </w:rPr>
      </w:pPr>
    </w:p>
    <w:p w14:paraId="5F9743E1" w14:textId="77777777" w:rsidR="00EA08E0" w:rsidRDefault="00EA08E0">
      <w:pPr>
        <w:snapToGrid w:val="0"/>
        <w:spacing w:line="360" w:lineRule="auto"/>
        <w:jc w:val="left"/>
        <w:rPr>
          <w:szCs w:val="21"/>
        </w:rPr>
      </w:pPr>
    </w:p>
    <w:p w14:paraId="4913F311" w14:textId="77777777" w:rsidR="00EA08E0" w:rsidRDefault="00EA08E0">
      <w:pPr>
        <w:snapToGrid w:val="0"/>
        <w:spacing w:line="360" w:lineRule="auto"/>
        <w:jc w:val="left"/>
        <w:rPr>
          <w:szCs w:val="21"/>
        </w:rPr>
      </w:pPr>
    </w:p>
    <w:p w14:paraId="1D60B556" w14:textId="77777777" w:rsidR="00EA08E0" w:rsidRDefault="00EA08E0">
      <w:pPr>
        <w:snapToGrid w:val="0"/>
        <w:spacing w:line="360" w:lineRule="auto"/>
        <w:jc w:val="left"/>
        <w:rPr>
          <w:szCs w:val="21"/>
        </w:rPr>
      </w:pPr>
    </w:p>
    <w:p w14:paraId="221955C6" w14:textId="77777777" w:rsidR="00EA08E0" w:rsidRDefault="007B7512">
      <w:pPr>
        <w:snapToGrid w:val="0"/>
        <w:spacing w:line="360" w:lineRule="auto"/>
        <w:ind w:firstLineChars="2100" w:firstLine="4410"/>
        <w:rPr>
          <w:szCs w:val="21"/>
        </w:rPr>
      </w:pPr>
      <w:r>
        <w:rPr>
          <w:rFonts w:hint="eastAsia"/>
          <w:szCs w:val="21"/>
        </w:rPr>
        <w:t>供应商名称</w:t>
      </w:r>
      <w:r>
        <w:rPr>
          <w:rFonts w:hint="eastAsia"/>
          <w:szCs w:val="21"/>
        </w:rPr>
        <w:t>(</w:t>
      </w:r>
      <w:r>
        <w:rPr>
          <w:rFonts w:hint="eastAsia"/>
          <w:szCs w:val="21"/>
        </w:rPr>
        <w:t>电子签章</w:t>
      </w:r>
      <w:r>
        <w:rPr>
          <w:rFonts w:hint="eastAsia"/>
          <w:szCs w:val="21"/>
        </w:rPr>
        <w:t>)</w:t>
      </w:r>
      <w:r>
        <w:rPr>
          <w:rFonts w:hint="eastAsia"/>
          <w:szCs w:val="21"/>
        </w:rPr>
        <w:t>：</w:t>
      </w:r>
    </w:p>
    <w:p w14:paraId="40FC42E1" w14:textId="77777777" w:rsidR="00EA08E0" w:rsidRDefault="007B7512">
      <w:pPr>
        <w:snapToGrid w:val="0"/>
        <w:spacing w:line="360" w:lineRule="auto"/>
        <w:ind w:firstLineChars="2150" w:firstLine="4515"/>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289E8330" w14:textId="77777777" w:rsidR="00EA08E0" w:rsidRDefault="00EA08E0">
      <w:pPr>
        <w:pStyle w:val="ae"/>
        <w:tabs>
          <w:tab w:val="left" w:pos="2127"/>
        </w:tabs>
        <w:spacing w:line="340" w:lineRule="exact"/>
        <w:rPr>
          <w:rFonts w:ascii="Times New Roman" w:hAnsi="Times New Roman" w:cs="Times New Roman"/>
        </w:rPr>
      </w:pPr>
    </w:p>
    <w:p w14:paraId="641B8CEC" w14:textId="77777777" w:rsidR="00EA08E0" w:rsidRDefault="007B7512">
      <w:pPr>
        <w:snapToGrid w:val="0"/>
        <w:spacing w:before="50" w:afterLines="50" w:after="120" w:line="440" w:lineRule="exact"/>
        <w:jc w:val="left"/>
        <w:rPr>
          <w:b/>
          <w:szCs w:val="21"/>
        </w:rPr>
      </w:pPr>
      <w:r>
        <w:br w:type="page"/>
      </w:r>
      <w:r>
        <w:rPr>
          <w:rFonts w:hint="eastAsia"/>
          <w:szCs w:val="21"/>
        </w:rPr>
        <w:lastRenderedPageBreak/>
        <w:t>8</w:t>
      </w:r>
      <w:r>
        <w:rPr>
          <w:szCs w:val="21"/>
        </w:rPr>
        <w:t>．</w:t>
      </w:r>
      <w:r>
        <w:rPr>
          <w:rFonts w:hint="eastAsia"/>
          <w:szCs w:val="21"/>
        </w:rPr>
        <w:t>磋商</w:t>
      </w:r>
      <w:r>
        <w:rPr>
          <w:szCs w:val="21"/>
        </w:rPr>
        <w:t>保证金缴纳证明</w:t>
      </w:r>
      <w:r>
        <w:rPr>
          <w:rFonts w:hint="eastAsia"/>
          <w:szCs w:val="21"/>
        </w:rPr>
        <w:t>。</w:t>
      </w:r>
      <w:r>
        <w:rPr>
          <w:rFonts w:hint="eastAsia"/>
          <w:b/>
          <w:szCs w:val="21"/>
        </w:rPr>
        <w:t>（如采购文件有要求时提供）</w:t>
      </w:r>
    </w:p>
    <w:p w14:paraId="0FFA1453" w14:textId="77777777" w:rsidR="00EA08E0" w:rsidRDefault="007B7512">
      <w:pPr>
        <w:snapToGrid w:val="0"/>
        <w:spacing w:before="50" w:afterLines="50" w:after="120" w:line="440" w:lineRule="exact"/>
        <w:jc w:val="left"/>
      </w:pPr>
      <w:r>
        <w:rPr>
          <w:rFonts w:hint="eastAsia"/>
        </w:rPr>
        <w:t>（</w:t>
      </w:r>
      <w:r>
        <w:rPr>
          <w:rFonts w:hint="eastAsia"/>
        </w:rPr>
        <w:t>1</w:t>
      </w:r>
      <w:r>
        <w:rPr>
          <w:rFonts w:hint="eastAsia"/>
        </w:rPr>
        <w:t>）以转账、电汇形式缴纳的，提供转账、电汇凭证扫描件或复印件（网银可提供截图）</w:t>
      </w:r>
      <w:r>
        <w:t>加盖</w:t>
      </w:r>
      <w:r>
        <w:rPr>
          <w:szCs w:val="21"/>
        </w:rPr>
        <w:t>供应商</w:t>
      </w:r>
      <w:r>
        <w:rPr>
          <w:rFonts w:hint="eastAsia"/>
          <w:szCs w:val="21"/>
        </w:rPr>
        <w:t>电子签章</w:t>
      </w:r>
      <w:r>
        <w:rPr>
          <w:rFonts w:hint="eastAsia"/>
        </w:rPr>
        <w:t>；</w:t>
      </w:r>
    </w:p>
    <w:p w14:paraId="07EA7EC9" w14:textId="77777777" w:rsidR="00EA08E0" w:rsidRDefault="007B7512">
      <w:pPr>
        <w:snapToGrid w:val="0"/>
        <w:spacing w:before="50" w:afterLines="50" w:after="120" w:line="440" w:lineRule="exact"/>
        <w:jc w:val="left"/>
      </w:pPr>
      <w:r>
        <w:rPr>
          <w:rFonts w:hint="eastAsia"/>
        </w:rPr>
        <w:t>（</w:t>
      </w:r>
      <w:r>
        <w:rPr>
          <w:rFonts w:hint="eastAsia"/>
        </w:rPr>
        <w:t>2</w:t>
      </w:r>
      <w:r>
        <w:rPr>
          <w:rFonts w:hint="eastAsia"/>
        </w:rPr>
        <w:t>）以支票、汇票、本票或金融机构、担保机构出具的保函等非现金形式缴纳的，提供原件扫描件或复印件并加盖供应商电子签章。响应保函参考如下格式开具：</w:t>
      </w:r>
    </w:p>
    <w:p w14:paraId="4A0E9533" w14:textId="77777777" w:rsidR="00EA08E0" w:rsidRDefault="00EA08E0">
      <w:pPr>
        <w:spacing w:line="360" w:lineRule="auto"/>
        <w:jc w:val="center"/>
        <w:rPr>
          <w:b/>
          <w:bCs/>
          <w:sz w:val="28"/>
          <w:szCs w:val="36"/>
        </w:rPr>
      </w:pPr>
    </w:p>
    <w:p w14:paraId="2C7E9780" w14:textId="77777777" w:rsidR="00EA08E0" w:rsidRDefault="007B7512">
      <w:pPr>
        <w:spacing w:line="360" w:lineRule="auto"/>
        <w:jc w:val="center"/>
        <w:rPr>
          <w:b/>
          <w:bCs/>
          <w:sz w:val="28"/>
          <w:szCs w:val="36"/>
        </w:rPr>
      </w:pPr>
      <w:r>
        <w:rPr>
          <w:rFonts w:hint="eastAsia"/>
          <w:b/>
          <w:bCs/>
          <w:sz w:val="28"/>
          <w:szCs w:val="36"/>
        </w:rPr>
        <w:t>响应保函格式</w:t>
      </w:r>
    </w:p>
    <w:p w14:paraId="0F86D867" w14:textId="77777777" w:rsidR="00EA08E0" w:rsidRDefault="007B7512">
      <w:pPr>
        <w:snapToGrid w:val="0"/>
        <w:spacing w:before="50" w:afterLines="50" w:after="120"/>
        <w:jc w:val="left"/>
      </w:pPr>
      <w:r>
        <w:rPr>
          <w:rFonts w:hint="eastAsia"/>
        </w:rPr>
        <w:t>编号：</w:t>
      </w:r>
      <w:r>
        <w:rPr>
          <w:rFonts w:hint="eastAsia"/>
        </w:rPr>
        <w:t xml:space="preserve">           </w:t>
      </w:r>
    </w:p>
    <w:p w14:paraId="4328A529" w14:textId="77777777" w:rsidR="00EA08E0" w:rsidRDefault="007B7512">
      <w:pPr>
        <w:snapToGrid w:val="0"/>
        <w:spacing w:before="50" w:afterLines="50" w:after="120"/>
        <w:jc w:val="left"/>
      </w:pPr>
      <w:r>
        <w:rPr>
          <w:rFonts w:hint="eastAsia"/>
        </w:rPr>
        <w:t>申请人：</w:t>
      </w:r>
    </w:p>
    <w:p w14:paraId="0954E326" w14:textId="77777777" w:rsidR="00EA08E0" w:rsidRDefault="007B7512">
      <w:pPr>
        <w:snapToGrid w:val="0"/>
        <w:spacing w:before="50" w:afterLines="50" w:after="120"/>
        <w:jc w:val="left"/>
      </w:pPr>
      <w:r>
        <w:rPr>
          <w:rFonts w:hint="eastAsia"/>
        </w:rPr>
        <w:t>地址：</w:t>
      </w:r>
    </w:p>
    <w:p w14:paraId="189AE6B3" w14:textId="77777777" w:rsidR="00EA08E0" w:rsidRDefault="007B7512">
      <w:pPr>
        <w:snapToGrid w:val="0"/>
        <w:spacing w:before="50" w:afterLines="50" w:after="120"/>
        <w:jc w:val="left"/>
      </w:pPr>
      <w:r>
        <w:rPr>
          <w:rFonts w:hint="eastAsia"/>
        </w:rPr>
        <w:t>受益人：广西机电设备招标有限公司</w:t>
      </w:r>
      <w:r>
        <w:rPr>
          <w:rFonts w:hint="eastAsia"/>
        </w:rPr>
        <w:t xml:space="preserve"> </w:t>
      </w:r>
    </w:p>
    <w:p w14:paraId="099115DB" w14:textId="77777777" w:rsidR="00EA08E0" w:rsidRDefault="007B7512">
      <w:pPr>
        <w:snapToGrid w:val="0"/>
        <w:spacing w:before="50" w:afterLines="50" w:after="120"/>
        <w:jc w:val="left"/>
      </w:pPr>
      <w:r>
        <w:rPr>
          <w:rFonts w:hint="eastAsia"/>
        </w:rPr>
        <w:t>地址：</w:t>
      </w:r>
    </w:p>
    <w:p w14:paraId="1E002836" w14:textId="77777777" w:rsidR="00EA08E0" w:rsidRDefault="007B7512">
      <w:pPr>
        <w:snapToGrid w:val="0"/>
        <w:spacing w:before="50" w:afterLines="50" w:after="120"/>
        <w:jc w:val="left"/>
      </w:pPr>
      <w:r>
        <w:rPr>
          <w:rFonts w:hint="eastAsia"/>
        </w:rPr>
        <w:t>开立人：</w:t>
      </w:r>
    </w:p>
    <w:p w14:paraId="07135532" w14:textId="77777777" w:rsidR="00EA08E0" w:rsidRDefault="007B7512">
      <w:pPr>
        <w:snapToGrid w:val="0"/>
        <w:spacing w:before="50" w:afterLines="50" w:after="120"/>
        <w:jc w:val="left"/>
      </w:pPr>
      <w:r>
        <w:rPr>
          <w:rFonts w:hint="eastAsia"/>
        </w:rPr>
        <w:t>地址：</w:t>
      </w:r>
    </w:p>
    <w:p w14:paraId="0BB80DC6" w14:textId="77777777" w:rsidR="00EA08E0" w:rsidRDefault="00EA08E0">
      <w:pPr>
        <w:snapToGrid w:val="0"/>
        <w:spacing w:before="50" w:afterLines="50" w:after="120" w:line="440" w:lineRule="exact"/>
        <w:jc w:val="left"/>
      </w:pPr>
    </w:p>
    <w:p w14:paraId="2EF517A8" w14:textId="77777777" w:rsidR="00EA08E0" w:rsidRDefault="007B7512">
      <w:pPr>
        <w:snapToGrid w:val="0"/>
        <w:spacing w:before="50" w:afterLines="50" w:after="120" w:line="276" w:lineRule="auto"/>
        <w:jc w:val="left"/>
      </w:pPr>
      <w:r>
        <w:rPr>
          <w:rFonts w:hint="eastAsia"/>
        </w:rPr>
        <w:t>致：广西机电设备招标有限公司</w:t>
      </w:r>
    </w:p>
    <w:p w14:paraId="0B9960C0" w14:textId="77777777" w:rsidR="00EA08E0" w:rsidRDefault="007B7512">
      <w:pPr>
        <w:snapToGrid w:val="0"/>
        <w:spacing w:before="50" w:afterLines="50" w:after="120" w:line="276" w:lineRule="auto"/>
        <w:ind w:firstLineChars="200" w:firstLine="42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w:t>
      </w:r>
      <w:r>
        <w:rPr>
          <w:rFonts w:hint="eastAsia"/>
        </w:rPr>
        <w:t>日就</w:t>
      </w:r>
      <w:r>
        <w:rPr>
          <w:rFonts w:hint="eastAsia"/>
        </w:rPr>
        <w:t xml:space="preserve"> </w:t>
      </w:r>
      <w:r>
        <w:rPr>
          <w:rFonts w:hint="eastAsia"/>
          <w:u w:val="single"/>
        </w:rPr>
        <w:t xml:space="preserve">                                          </w:t>
      </w:r>
      <w:r>
        <w:rPr>
          <w:rFonts w:hint="eastAsia"/>
        </w:rPr>
        <w:t>（以下简称“本项目”）发出的磋商文件，并已向采购代理机构（即“受益人”）提交了投标文件。</w:t>
      </w:r>
    </w:p>
    <w:p w14:paraId="16215BA0" w14:textId="77777777" w:rsidR="00EA08E0" w:rsidRDefault="007B7512">
      <w:pPr>
        <w:snapToGrid w:val="0"/>
        <w:spacing w:before="50" w:afterLines="50" w:after="120" w:line="276" w:lineRule="auto"/>
        <w:ind w:firstLineChars="200" w:firstLine="420"/>
        <w:jc w:val="left"/>
      </w:pPr>
      <w:r>
        <w:rPr>
          <w:rFonts w:hint="eastAsia"/>
        </w:rPr>
        <w:t>一、我方理解根据招标条件，供应商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rPr>
        <w:t>¥</w:t>
      </w:r>
      <w:r>
        <w:rPr>
          <w:rFonts w:hint="eastAsia"/>
          <w:u w:val="single"/>
        </w:rPr>
        <w:t xml:space="preserve">                         </w:t>
      </w:r>
      <w:r>
        <w:rPr>
          <w:rFonts w:hint="eastAsia"/>
        </w:rPr>
        <w:t>）。</w:t>
      </w:r>
    </w:p>
    <w:p w14:paraId="18C4D39B" w14:textId="77777777" w:rsidR="00EA08E0" w:rsidRDefault="007B7512">
      <w:pPr>
        <w:snapToGrid w:val="0"/>
        <w:spacing w:before="50" w:afterLines="50" w:after="120" w:line="276" w:lineRule="auto"/>
        <w:ind w:firstLineChars="200" w:firstLine="420"/>
        <w:jc w:val="left"/>
      </w:pPr>
      <w:r>
        <w:rPr>
          <w:rFonts w:hint="eastAsia"/>
        </w:rPr>
        <w:t>二、我方在供应商发生以下情形时承担保证担保责任：</w:t>
      </w:r>
      <w:r>
        <w:rPr>
          <w:rFonts w:hint="eastAsia"/>
        </w:rPr>
        <w:t xml:space="preserve"> </w:t>
      </w:r>
    </w:p>
    <w:p w14:paraId="51F6A9EA" w14:textId="77777777" w:rsidR="00EA08E0" w:rsidRDefault="007B7512">
      <w:pPr>
        <w:snapToGrid w:val="0"/>
        <w:spacing w:before="50" w:afterLines="50" w:after="120" w:line="276" w:lineRule="auto"/>
        <w:ind w:firstLineChars="200" w:firstLine="420"/>
        <w:jc w:val="left"/>
      </w:pPr>
      <w:r>
        <w:rPr>
          <w:rFonts w:hint="eastAsia"/>
        </w:rPr>
        <w:t>（</w:t>
      </w:r>
      <w:r>
        <w:rPr>
          <w:rFonts w:hint="eastAsia"/>
        </w:rPr>
        <w:t>1</w:t>
      </w:r>
      <w:r>
        <w:rPr>
          <w:rFonts w:hint="eastAsia"/>
        </w:rPr>
        <w:t>）供应商在开标后和投标有效期满之前撤销投标文件的；</w:t>
      </w:r>
      <w:r>
        <w:rPr>
          <w:rFonts w:hint="eastAsia"/>
        </w:rPr>
        <w:t xml:space="preserve"> </w:t>
      </w:r>
    </w:p>
    <w:p w14:paraId="7EE15038" w14:textId="77777777" w:rsidR="00EA08E0" w:rsidRDefault="007B7512">
      <w:pPr>
        <w:snapToGrid w:val="0"/>
        <w:spacing w:before="50" w:afterLines="50" w:after="120" w:line="276" w:lineRule="auto"/>
        <w:ind w:firstLineChars="200" w:firstLine="420"/>
        <w:jc w:val="left"/>
      </w:pPr>
      <w:r>
        <w:rPr>
          <w:rFonts w:hint="eastAsia"/>
        </w:rPr>
        <w:t>（</w:t>
      </w:r>
      <w:r>
        <w:rPr>
          <w:rFonts w:hint="eastAsia"/>
        </w:rPr>
        <w:t>2</w:t>
      </w:r>
      <w:r>
        <w:rPr>
          <w:rFonts w:hint="eastAsia"/>
        </w:rPr>
        <w:t>）供应商在收到中标通知书后，不能或拒绝按磋商文件规定的时间内与采购人签订合</w:t>
      </w:r>
      <w:r>
        <w:rPr>
          <w:rFonts w:hint="eastAsia"/>
        </w:rPr>
        <w:t>同；</w:t>
      </w:r>
      <w:r>
        <w:rPr>
          <w:rFonts w:hint="eastAsia"/>
        </w:rPr>
        <w:t xml:space="preserve"> </w:t>
      </w:r>
    </w:p>
    <w:p w14:paraId="24CF68DC" w14:textId="77777777" w:rsidR="00EA08E0" w:rsidRDefault="007B7512">
      <w:pPr>
        <w:snapToGrid w:val="0"/>
        <w:spacing w:before="50" w:afterLines="50" w:after="120" w:line="276" w:lineRule="auto"/>
        <w:ind w:firstLineChars="200" w:firstLine="420"/>
        <w:jc w:val="left"/>
      </w:pPr>
      <w:r>
        <w:rPr>
          <w:rFonts w:hint="eastAsia"/>
        </w:rPr>
        <w:t>（</w:t>
      </w:r>
      <w:r>
        <w:rPr>
          <w:rFonts w:hint="eastAsia"/>
        </w:rPr>
        <w:t>3</w:t>
      </w:r>
      <w:r>
        <w:rPr>
          <w:rFonts w:hint="eastAsia"/>
        </w:rPr>
        <w:t>）供应商在与采购人签订合同后，未在规定的时间内提交符合磋商文件要求的履约担保；</w:t>
      </w:r>
    </w:p>
    <w:p w14:paraId="43F684C8" w14:textId="77777777" w:rsidR="00EA08E0" w:rsidRDefault="007B7512">
      <w:pPr>
        <w:snapToGrid w:val="0"/>
        <w:spacing w:before="50" w:afterLines="50" w:after="120" w:line="276" w:lineRule="auto"/>
        <w:ind w:firstLineChars="200" w:firstLine="420"/>
        <w:jc w:val="left"/>
      </w:pPr>
      <w:r>
        <w:rPr>
          <w:rFonts w:hint="eastAsia"/>
        </w:rPr>
        <w:t>（</w:t>
      </w:r>
      <w:r>
        <w:rPr>
          <w:rFonts w:hint="eastAsia"/>
        </w:rPr>
        <w:t>4</w:t>
      </w:r>
      <w:r>
        <w:rPr>
          <w:rFonts w:hint="eastAsia"/>
        </w:rPr>
        <w:t>）供应商在中标通知书发出之日起</w:t>
      </w:r>
      <w:r>
        <w:rPr>
          <w:rFonts w:hint="eastAsia"/>
        </w:rPr>
        <w:t>5</w:t>
      </w:r>
      <w:r>
        <w:rPr>
          <w:rFonts w:hint="eastAsia"/>
        </w:rPr>
        <w:t>个工作日内，未缴纳本项目代理服务费的；</w:t>
      </w:r>
    </w:p>
    <w:p w14:paraId="6350C3B9" w14:textId="77777777" w:rsidR="00EA08E0" w:rsidRDefault="007B7512">
      <w:pPr>
        <w:snapToGrid w:val="0"/>
        <w:spacing w:before="50" w:afterLines="50" w:after="120" w:line="276" w:lineRule="auto"/>
        <w:ind w:firstLineChars="200" w:firstLine="420"/>
        <w:jc w:val="left"/>
      </w:pPr>
      <w:r>
        <w:rPr>
          <w:rFonts w:hint="eastAsia"/>
        </w:rPr>
        <w:t>（</w:t>
      </w:r>
      <w:r>
        <w:rPr>
          <w:rFonts w:hint="eastAsia"/>
        </w:rPr>
        <w:t>5</w:t>
      </w:r>
      <w:r>
        <w:rPr>
          <w:rFonts w:hint="eastAsia"/>
        </w:rPr>
        <w:t>）供应商违反磋商文件规定的其他情形。</w:t>
      </w:r>
    </w:p>
    <w:p w14:paraId="2C716C98" w14:textId="77777777" w:rsidR="00EA08E0" w:rsidRDefault="007B7512">
      <w:pPr>
        <w:snapToGrid w:val="0"/>
        <w:spacing w:before="50" w:afterLines="50" w:after="120" w:line="276" w:lineRule="auto"/>
        <w:ind w:firstLineChars="100" w:firstLine="210"/>
        <w:jc w:val="left"/>
      </w:pPr>
      <w:r>
        <w:rPr>
          <w:rFonts w:hint="eastAsia"/>
        </w:rPr>
        <w:t xml:space="preserve">    </w:t>
      </w:r>
      <w:r>
        <w:rPr>
          <w:rFonts w:hint="eastAsia"/>
        </w:rPr>
        <w:t>三、本保函为不可撤销、不可转让的见索即付独立保函。本保函有效期自开立之日起至投标有效期届满之日后的</w:t>
      </w:r>
      <w:r>
        <w:rPr>
          <w:rFonts w:hint="eastAsia"/>
          <w:u w:val="single"/>
        </w:rPr>
        <w:t xml:space="preserve">  28  </w:t>
      </w:r>
      <w:r>
        <w:rPr>
          <w:rFonts w:hint="eastAsia"/>
        </w:rPr>
        <w:t>日。投标有效期延长的，本保函有效期相应顺延。</w:t>
      </w:r>
    </w:p>
    <w:p w14:paraId="165FDBA3" w14:textId="77777777" w:rsidR="00EA08E0" w:rsidRDefault="007B7512">
      <w:pPr>
        <w:snapToGrid w:val="0"/>
        <w:spacing w:before="50" w:afterLines="50" w:after="120" w:line="276" w:lineRule="auto"/>
        <w:ind w:firstLineChars="200" w:firstLine="420"/>
        <w:jc w:val="left"/>
      </w:pPr>
      <w:r>
        <w:rPr>
          <w:rFonts w:hint="eastAsia"/>
        </w:rPr>
        <w:t>四、我方承诺，在收到受益人发来的书面付款通知后的</w:t>
      </w:r>
      <w:r>
        <w:rPr>
          <w:rFonts w:hint="eastAsia"/>
          <w:u w:val="single"/>
        </w:rPr>
        <w:t xml:space="preserve">   5    </w:t>
      </w:r>
      <w:r>
        <w:rPr>
          <w:rFonts w:hint="eastAsia"/>
        </w:rPr>
        <w:t>日内无条件支付，前述书面付款通知即为付款要求之单据，且应满足以下要求：</w:t>
      </w:r>
    </w:p>
    <w:p w14:paraId="7679BC93" w14:textId="77777777" w:rsidR="00EA08E0" w:rsidRDefault="007B7512">
      <w:pPr>
        <w:snapToGrid w:val="0"/>
        <w:spacing w:before="50" w:afterLines="50" w:after="120" w:line="276" w:lineRule="auto"/>
        <w:ind w:firstLineChars="200" w:firstLine="420"/>
        <w:jc w:val="left"/>
      </w:pPr>
      <w:r>
        <w:rPr>
          <w:rFonts w:hint="eastAsia"/>
        </w:rPr>
        <w:t>（</w:t>
      </w:r>
      <w:r>
        <w:rPr>
          <w:rFonts w:hint="eastAsia"/>
        </w:rPr>
        <w:t>1</w:t>
      </w:r>
      <w:r>
        <w:rPr>
          <w:rFonts w:hint="eastAsia"/>
        </w:rPr>
        <w:t>）付款通知到达的日期在本保函的有效期内；</w:t>
      </w:r>
    </w:p>
    <w:p w14:paraId="374454BB" w14:textId="77777777" w:rsidR="00EA08E0" w:rsidRDefault="007B7512">
      <w:pPr>
        <w:snapToGrid w:val="0"/>
        <w:spacing w:before="50" w:afterLines="50" w:after="120" w:line="276" w:lineRule="auto"/>
        <w:ind w:firstLineChars="200" w:firstLine="420"/>
        <w:jc w:val="left"/>
      </w:pPr>
      <w:r>
        <w:rPr>
          <w:rFonts w:hint="eastAsia"/>
        </w:rPr>
        <w:lastRenderedPageBreak/>
        <w:t>（</w:t>
      </w:r>
      <w:r>
        <w:rPr>
          <w:rFonts w:hint="eastAsia"/>
        </w:rPr>
        <w:t>2</w:t>
      </w:r>
      <w:r>
        <w:rPr>
          <w:rFonts w:hint="eastAsia"/>
        </w:rPr>
        <w:t>）载明要求支付的金额；</w:t>
      </w:r>
    </w:p>
    <w:p w14:paraId="53735131" w14:textId="77777777" w:rsidR="00EA08E0" w:rsidRDefault="007B7512">
      <w:pPr>
        <w:snapToGrid w:val="0"/>
        <w:spacing w:before="50" w:afterLines="50" w:after="120" w:line="276" w:lineRule="auto"/>
        <w:ind w:firstLineChars="200" w:firstLine="420"/>
        <w:jc w:val="left"/>
      </w:pPr>
      <w:r>
        <w:rPr>
          <w:rFonts w:hint="eastAsia"/>
        </w:rPr>
        <w:t>（</w:t>
      </w:r>
      <w:r>
        <w:rPr>
          <w:rFonts w:hint="eastAsia"/>
        </w:rPr>
        <w:t>3</w:t>
      </w:r>
      <w:r>
        <w:rPr>
          <w:rFonts w:hint="eastAsia"/>
        </w:rPr>
        <w:t>）载明申请人违反采购文件规定的义务内容和具体条款；</w:t>
      </w:r>
    </w:p>
    <w:p w14:paraId="09FE94AE" w14:textId="77777777" w:rsidR="00EA08E0" w:rsidRDefault="007B7512">
      <w:pPr>
        <w:snapToGrid w:val="0"/>
        <w:spacing w:before="50" w:afterLines="50" w:after="120" w:line="276" w:lineRule="auto"/>
        <w:ind w:firstLineChars="200" w:firstLine="420"/>
        <w:jc w:val="left"/>
      </w:pPr>
      <w:r>
        <w:rPr>
          <w:rFonts w:hint="eastAsia"/>
        </w:rPr>
        <w:t>（</w:t>
      </w:r>
      <w:r>
        <w:rPr>
          <w:rFonts w:hint="eastAsia"/>
        </w:rPr>
        <w:t>4</w:t>
      </w:r>
      <w:r>
        <w:rPr>
          <w:rFonts w:hint="eastAsia"/>
        </w:rPr>
        <w:t>）声明不存在采购文件规定或我国法律规定免除申请人或我方支付责任的情形；</w:t>
      </w:r>
    </w:p>
    <w:p w14:paraId="069A7C74" w14:textId="77777777" w:rsidR="00EA08E0" w:rsidRDefault="007B7512">
      <w:pPr>
        <w:snapToGrid w:val="0"/>
        <w:spacing w:before="50" w:afterLines="50" w:after="120" w:line="276" w:lineRule="auto"/>
        <w:ind w:firstLineChars="200" w:firstLine="420"/>
        <w:jc w:val="left"/>
      </w:pPr>
      <w:r>
        <w:rPr>
          <w:rFonts w:hint="eastAsia"/>
        </w:rPr>
        <w:t>（</w:t>
      </w:r>
      <w:r>
        <w:rPr>
          <w:rFonts w:hint="eastAsia"/>
        </w:rPr>
        <w:t>5</w:t>
      </w:r>
      <w:r>
        <w:rPr>
          <w:rFonts w:hint="eastAsia"/>
        </w:rPr>
        <w:t>）书面付款通知应在本保函有效期内到达的地址是：</w:t>
      </w:r>
      <w:r>
        <w:rPr>
          <w:rFonts w:hint="eastAsia"/>
          <w:u w:val="single"/>
        </w:rPr>
        <w:t xml:space="preserve">                                     </w:t>
      </w:r>
      <w:r>
        <w:rPr>
          <w:rFonts w:hint="eastAsia"/>
        </w:rPr>
        <w:t>。</w:t>
      </w:r>
    </w:p>
    <w:p w14:paraId="6FA52C2E" w14:textId="77777777" w:rsidR="00EA08E0" w:rsidRDefault="007B7512">
      <w:pPr>
        <w:snapToGrid w:val="0"/>
        <w:spacing w:before="50" w:afterLines="50" w:after="120" w:line="276" w:lineRule="auto"/>
        <w:jc w:val="left"/>
      </w:pPr>
      <w:r>
        <w:rPr>
          <w:rFonts w:hint="eastAsia"/>
        </w:rPr>
        <w:t xml:space="preserve">        </w:t>
      </w:r>
      <w:r>
        <w:rPr>
          <w:rFonts w:hint="eastAsia"/>
        </w:rPr>
        <w:t>受益人发出的书面付款通知应由其为鉴明受益人法定代表人（负责人）或授权代理人签字并加盖公章。</w:t>
      </w:r>
    </w:p>
    <w:p w14:paraId="2E9CC9D6" w14:textId="77777777" w:rsidR="00EA08E0" w:rsidRDefault="007B7512">
      <w:pPr>
        <w:snapToGrid w:val="0"/>
        <w:spacing w:before="50" w:afterLines="50" w:after="120" w:line="276" w:lineRule="auto"/>
        <w:ind w:firstLineChars="200" w:firstLine="420"/>
        <w:jc w:val="left"/>
      </w:pPr>
      <w:r>
        <w:rPr>
          <w:rFonts w:hint="eastAsia"/>
        </w:rPr>
        <w:t>五、本保函项下的权利不得转让，不得设定担保。贵方未经我方书面同意转让本</w:t>
      </w:r>
      <w:r>
        <w:rPr>
          <w:rFonts w:hint="eastAsia"/>
        </w:rPr>
        <w:t>保函或其项下任何权利，对我方不发生法律效力。</w:t>
      </w:r>
      <w:r>
        <w:rPr>
          <w:rFonts w:hint="eastAsia"/>
        </w:rPr>
        <w:t xml:space="preserve"> </w:t>
      </w:r>
    </w:p>
    <w:p w14:paraId="4FF7EA96" w14:textId="77777777" w:rsidR="00EA08E0" w:rsidRDefault="007B7512">
      <w:pPr>
        <w:snapToGrid w:val="0"/>
        <w:spacing w:before="50" w:afterLines="50" w:after="120" w:line="276" w:lineRule="auto"/>
        <w:ind w:firstLineChars="200" w:firstLine="420"/>
        <w:jc w:val="left"/>
      </w:pPr>
      <w:r>
        <w:rPr>
          <w:rFonts w:hint="eastAsia"/>
        </w:rPr>
        <w:t>六、本保函项下的基础交易不成立、不生效、无效、被撤销、被解除，不影响本保函的独立有效。</w:t>
      </w:r>
      <w:r>
        <w:rPr>
          <w:rFonts w:hint="eastAsia"/>
        </w:rPr>
        <w:t xml:space="preserve"> </w:t>
      </w:r>
    </w:p>
    <w:p w14:paraId="74EF6025" w14:textId="77777777" w:rsidR="00EA08E0" w:rsidRDefault="007B7512">
      <w:pPr>
        <w:snapToGrid w:val="0"/>
        <w:spacing w:before="50" w:afterLines="50" w:after="120" w:line="276" w:lineRule="auto"/>
        <w:ind w:firstLineChars="200" w:firstLine="420"/>
        <w:jc w:val="left"/>
      </w:pPr>
      <w:r>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Pr>
          <w:rFonts w:hint="eastAsia"/>
        </w:rPr>
        <w:t xml:space="preserve"> </w:t>
      </w:r>
    </w:p>
    <w:p w14:paraId="1E485B9D" w14:textId="77777777" w:rsidR="00EA08E0" w:rsidRDefault="007B7512">
      <w:pPr>
        <w:snapToGrid w:val="0"/>
        <w:spacing w:before="50" w:afterLines="50" w:after="120" w:line="276" w:lineRule="auto"/>
        <w:ind w:firstLineChars="200" w:firstLine="420"/>
        <w:jc w:val="left"/>
      </w:pPr>
      <w:r>
        <w:rPr>
          <w:rFonts w:hint="eastAsia"/>
        </w:rPr>
        <w:t>八、本保函适用的法律为中华人民共和国法律，争议裁判管辖地为中华人民共和国。</w:t>
      </w:r>
      <w:r>
        <w:rPr>
          <w:rFonts w:hint="eastAsia"/>
        </w:rPr>
        <w:t xml:space="preserve"> </w:t>
      </w:r>
    </w:p>
    <w:p w14:paraId="58EF465D" w14:textId="77777777" w:rsidR="00EA08E0" w:rsidRDefault="007B7512">
      <w:pPr>
        <w:snapToGrid w:val="0"/>
        <w:spacing w:before="50" w:afterLines="50" w:after="120" w:line="276" w:lineRule="auto"/>
        <w:ind w:firstLineChars="200" w:firstLine="420"/>
        <w:jc w:val="left"/>
      </w:pPr>
      <w:r>
        <w:rPr>
          <w:rFonts w:hint="eastAsia"/>
        </w:rPr>
        <w:t>九、本保函自我方法定代表人或授权代表签字并加盖公章之日起生效。</w:t>
      </w:r>
      <w:r>
        <w:rPr>
          <w:rFonts w:hint="eastAsia"/>
        </w:rPr>
        <w:t xml:space="preserve"> </w:t>
      </w:r>
    </w:p>
    <w:p w14:paraId="6E6B3DB1" w14:textId="77777777" w:rsidR="00EA08E0" w:rsidRDefault="00EA08E0">
      <w:pPr>
        <w:snapToGrid w:val="0"/>
        <w:spacing w:before="50" w:afterLines="50" w:after="120" w:line="276" w:lineRule="auto"/>
        <w:jc w:val="left"/>
      </w:pPr>
    </w:p>
    <w:p w14:paraId="232A9C53" w14:textId="77777777" w:rsidR="00EA08E0" w:rsidRDefault="007B7512">
      <w:pPr>
        <w:snapToGrid w:val="0"/>
        <w:spacing w:before="50" w:afterLines="50" w:after="120" w:line="276" w:lineRule="auto"/>
        <w:jc w:val="left"/>
      </w:pPr>
      <w:r>
        <w:rPr>
          <w:rFonts w:hint="eastAsia"/>
        </w:rPr>
        <w:t>开</w:t>
      </w:r>
      <w:r>
        <w:rPr>
          <w:rFonts w:hint="eastAsia"/>
        </w:rPr>
        <w:t xml:space="preserve"> </w:t>
      </w:r>
      <w:r>
        <w:rPr>
          <w:rFonts w:hint="eastAsia"/>
        </w:rPr>
        <w:t>立</w:t>
      </w:r>
      <w:r>
        <w:rPr>
          <w:rFonts w:hint="eastAsia"/>
        </w:rPr>
        <w:t xml:space="preserve"> </w:t>
      </w:r>
      <w:r>
        <w:rPr>
          <w:rFonts w:hint="eastAsia"/>
        </w:rPr>
        <w:t>人：</w:t>
      </w:r>
      <w:r>
        <w:rPr>
          <w:rFonts w:hint="eastAsia"/>
        </w:rPr>
        <w:t xml:space="preserve">                       </w:t>
      </w:r>
      <w:r>
        <w:rPr>
          <w:rFonts w:hint="eastAsia"/>
        </w:rPr>
        <w:t xml:space="preserve">                           </w:t>
      </w:r>
      <w:r>
        <w:rPr>
          <w:rFonts w:hint="eastAsia"/>
        </w:rPr>
        <w:t>（公章）</w:t>
      </w:r>
      <w:r>
        <w:rPr>
          <w:rFonts w:hint="eastAsia"/>
        </w:rPr>
        <w:t xml:space="preserve"> </w:t>
      </w:r>
    </w:p>
    <w:p w14:paraId="34BBDAB8" w14:textId="77777777" w:rsidR="00EA08E0" w:rsidRDefault="007B7512">
      <w:pPr>
        <w:snapToGrid w:val="0"/>
        <w:spacing w:before="50" w:afterLines="50" w:after="120" w:line="276" w:lineRule="auto"/>
        <w:jc w:val="left"/>
      </w:pPr>
      <w:r>
        <w:rPr>
          <w:rFonts w:hint="eastAsia"/>
        </w:rPr>
        <w:t>法定代表人（或授权代表）</w:t>
      </w:r>
      <w:r>
        <w:rPr>
          <w:rFonts w:hint="eastAsia"/>
        </w:rPr>
        <w:t xml:space="preserve"> </w:t>
      </w:r>
      <w:r>
        <w:rPr>
          <w:rFonts w:hint="eastAsia"/>
        </w:rPr>
        <w:t>：</w:t>
      </w:r>
      <w:r>
        <w:rPr>
          <w:rFonts w:hint="eastAsia"/>
        </w:rPr>
        <w:t xml:space="preserve">               </w:t>
      </w:r>
      <w:r>
        <w:rPr>
          <w:rFonts w:hint="eastAsia"/>
        </w:rPr>
        <w:t>（签字）</w:t>
      </w:r>
      <w:r>
        <w:rPr>
          <w:rFonts w:hint="eastAsia"/>
        </w:rPr>
        <w:t xml:space="preserve"> </w:t>
      </w:r>
    </w:p>
    <w:p w14:paraId="25C29206" w14:textId="77777777" w:rsidR="00EA08E0" w:rsidRDefault="007B7512">
      <w:pPr>
        <w:snapToGrid w:val="0"/>
        <w:spacing w:before="50" w:afterLines="50" w:after="120" w:line="276" w:lineRule="auto"/>
        <w:jc w:val="left"/>
      </w:pPr>
      <w:r>
        <w:rPr>
          <w:rFonts w:hint="eastAsia"/>
        </w:rPr>
        <w:t>地</w:t>
      </w:r>
      <w:r>
        <w:rPr>
          <w:rFonts w:hint="eastAsia"/>
        </w:rPr>
        <w:t xml:space="preserve">    </w:t>
      </w:r>
      <w:r>
        <w:rPr>
          <w:rFonts w:hint="eastAsia"/>
        </w:rPr>
        <w:t>址：</w:t>
      </w:r>
      <w:r>
        <w:rPr>
          <w:rFonts w:hint="eastAsia"/>
        </w:rPr>
        <w:t xml:space="preserve">                                       </w:t>
      </w:r>
    </w:p>
    <w:p w14:paraId="3468A71A" w14:textId="77777777" w:rsidR="00EA08E0" w:rsidRDefault="007B7512">
      <w:pPr>
        <w:snapToGrid w:val="0"/>
        <w:spacing w:before="50" w:afterLines="50" w:after="120" w:line="276" w:lineRule="auto"/>
        <w:jc w:val="left"/>
      </w:pPr>
      <w:r>
        <w:rPr>
          <w:rFonts w:hint="eastAsia"/>
        </w:rPr>
        <w:t>邮政编码：</w:t>
      </w:r>
      <w:r>
        <w:rPr>
          <w:rFonts w:hint="eastAsia"/>
        </w:rPr>
        <w:t xml:space="preserve">                 </w:t>
      </w:r>
    </w:p>
    <w:p w14:paraId="2DDF6FC1" w14:textId="77777777" w:rsidR="00EA08E0" w:rsidRDefault="007B7512">
      <w:pPr>
        <w:snapToGrid w:val="0"/>
        <w:spacing w:before="50" w:afterLines="50" w:after="120" w:line="276" w:lineRule="auto"/>
        <w:jc w:val="left"/>
      </w:pPr>
      <w:r>
        <w:rPr>
          <w:rFonts w:hint="eastAsia"/>
        </w:rPr>
        <w:t>电</w:t>
      </w:r>
      <w:r>
        <w:rPr>
          <w:rFonts w:hint="eastAsia"/>
        </w:rPr>
        <w:t xml:space="preserve">    </w:t>
      </w:r>
      <w:r>
        <w:rPr>
          <w:rFonts w:hint="eastAsia"/>
        </w:rPr>
        <w:t>话：</w:t>
      </w:r>
      <w:r>
        <w:rPr>
          <w:rFonts w:hint="eastAsia"/>
        </w:rPr>
        <w:t xml:space="preserve">                 </w:t>
      </w:r>
    </w:p>
    <w:p w14:paraId="6FCF1ABF" w14:textId="77777777" w:rsidR="00EA08E0" w:rsidRDefault="007B7512">
      <w:pPr>
        <w:snapToGrid w:val="0"/>
        <w:spacing w:before="50" w:afterLines="50" w:after="120" w:line="276" w:lineRule="auto"/>
        <w:jc w:val="left"/>
      </w:pPr>
      <w:r>
        <w:rPr>
          <w:rFonts w:hint="eastAsia"/>
        </w:rPr>
        <w:t>传</w:t>
      </w:r>
      <w:r>
        <w:rPr>
          <w:rFonts w:hint="eastAsia"/>
        </w:rPr>
        <w:t xml:space="preserve">    </w:t>
      </w:r>
      <w:r>
        <w:rPr>
          <w:rFonts w:hint="eastAsia"/>
        </w:rPr>
        <w:t>真：</w:t>
      </w:r>
      <w:r>
        <w:rPr>
          <w:rFonts w:hint="eastAsia"/>
        </w:rPr>
        <w:t xml:space="preserve">                 </w:t>
      </w:r>
    </w:p>
    <w:p w14:paraId="77421735" w14:textId="77777777" w:rsidR="00EA08E0" w:rsidRDefault="007B7512">
      <w:pPr>
        <w:snapToGrid w:val="0"/>
        <w:spacing w:before="50" w:afterLines="50" w:after="120" w:line="276" w:lineRule="auto"/>
        <w:jc w:val="left"/>
      </w:pPr>
      <w:r>
        <w:rPr>
          <w:rFonts w:hint="eastAsia"/>
        </w:rPr>
        <w:t>开立时间：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D8135FA" w14:textId="77777777" w:rsidR="00EA08E0" w:rsidRDefault="007B7512">
      <w:pPr>
        <w:snapToGrid w:val="0"/>
        <w:spacing w:before="50" w:afterLines="50" w:after="120" w:line="440" w:lineRule="exact"/>
        <w:jc w:val="left"/>
      </w:pPr>
      <w:r>
        <w:br w:type="page"/>
      </w:r>
      <w:r>
        <w:rPr>
          <w:rFonts w:hint="eastAsia"/>
          <w:szCs w:val="21"/>
        </w:rPr>
        <w:lastRenderedPageBreak/>
        <w:t>9</w:t>
      </w:r>
      <w:r>
        <w:rPr>
          <w:szCs w:val="21"/>
        </w:rPr>
        <w:t>．供应商认为应当要提交的资格证明材料。</w:t>
      </w:r>
    </w:p>
    <w:p w14:paraId="21009D0D" w14:textId="77777777" w:rsidR="00EA08E0" w:rsidRDefault="00EA08E0">
      <w:pPr>
        <w:spacing w:line="276" w:lineRule="auto"/>
        <w:rPr>
          <w:szCs w:val="21"/>
        </w:rPr>
      </w:pPr>
    </w:p>
    <w:p w14:paraId="2F95BE69" w14:textId="77777777" w:rsidR="00EA08E0" w:rsidRDefault="00EA08E0">
      <w:pPr>
        <w:pStyle w:val="a0"/>
        <w:overflowPunct w:val="0"/>
        <w:ind w:firstLine="0"/>
      </w:pPr>
    </w:p>
    <w:p w14:paraId="1EB68EF3" w14:textId="77777777" w:rsidR="00EA08E0" w:rsidRDefault="00EA08E0">
      <w:pPr>
        <w:snapToGrid w:val="0"/>
        <w:spacing w:before="50" w:afterLines="50" w:after="120" w:line="400" w:lineRule="exact"/>
        <w:jc w:val="left"/>
        <w:rPr>
          <w:bCs/>
          <w:sz w:val="24"/>
        </w:rPr>
      </w:pPr>
    </w:p>
    <w:p w14:paraId="5C96BAB8" w14:textId="77777777" w:rsidR="00EA08E0" w:rsidRDefault="007B7512">
      <w:pPr>
        <w:snapToGrid w:val="0"/>
        <w:spacing w:beforeLines="50" w:before="120" w:after="50" w:line="440" w:lineRule="exact"/>
        <w:jc w:val="center"/>
        <w:outlineLvl w:val="1"/>
        <w:rPr>
          <w:bCs/>
          <w:sz w:val="24"/>
        </w:rPr>
      </w:pPr>
      <w:r>
        <w:br w:type="page"/>
      </w:r>
      <w:r>
        <w:rPr>
          <w:bCs/>
          <w:sz w:val="24"/>
        </w:rPr>
        <w:lastRenderedPageBreak/>
        <w:t>第二部分</w:t>
      </w:r>
      <w:r>
        <w:rPr>
          <w:bCs/>
          <w:sz w:val="24"/>
        </w:rPr>
        <w:t xml:space="preserve"> </w:t>
      </w:r>
      <w:r>
        <w:rPr>
          <w:bCs/>
          <w:sz w:val="24"/>
        </w:rPr>
        <w:t>商务</w:t>
      </w:r>
      <w:r>
        <w:rPr>
          <w:rFonts w:hint="eastAsia"/>
          <w:bCs/>
          <w:sz w:val="24"/>
        </w:rPr>
        <w:t>技术</w:t>
      </w:r>
      <w:r>
        <w:rPr>
          <w:bCs/>
          <w:sz w:val="24"/>
        </w:rPr>
        <w:t>文件</w:t>
      </w:r>
    </w:p>
    <w:p w14:paraId="1D8618C3" w14:textId="77777777" w:rsidR="00EA08E0" w:rsidRDefault="007B7512">
      <w:pPr>
        <w:snapToGrid w:val="0"/>
        <w:spacing w:beforeLines="50" w:before="120" w:after="50" w:line="360" w:lineRule="exact"/>
        <w:rPr>
          <w:b/>
          <w:szCs w:val="21"/>
        </w:rPr>
      </w:pPr>
      <w:bookmarkStart w:id="122" w:name="_Hlk19199735"/>
      <w:r>
        <w:rPr>
          <w:rFonts w:hint="eastAsia"/>
          <w:b/>
          <w:szCs w:val="21"/>
        </w:rPr>
        <w:t>1</w:t>
      </w:r>
      <w:r>
        <w:rPr>
          <w:b/>
          <w:szCs w:val="21"/>
        </w:rPr>
        <w:t>．</w:t>
      </w:r>
      <w:r>
        <w:rPr>
          <w:szCs w:val="21"/>
        </w:rPr>
        <w:t>法定代表人身份证明</w:t>
      </w:r>
      <w:r>
        <w:rPr>
          <w:rFonts w:hint="eastAsia"/>
          <w:b/>
          <w:szCs w:val="21"/>
        </w:rPr>
        <w:t>（无授权</w:t>
      </w:r>
      <w:r>
        <w:rPr>
          <w:b/>
          <w:szCs w:val="21"/>
        </w:rPr>
        <w:t>代表</w:t>
      </w:r>
      <w:r>
        <w:rPr>
          <w:rFonts w:hint="eastAsia"/>
          <w:b/>
          <w:szCs w:val="21"/>
        </w:rPr>
        <w:t>时提供）</w:t>
      </w:r>
      <w:r>
        <w:rPr>
          <w:b/>
          <w:szCs w:val="21"/>
        </w:rPr>
        <w:t>：</w:t>
      </w:r>
    </w:p>
    <w:p w14:paraId="3C70A43E" w14:textId="77777777" w:rsidR="00EA08E0" w:rsidRDefault="00EA08E0">
      <w:pPr>
        <w:jc w:val="center"/>
      </w:pPr>
      <w:bookmarkStart w:id="123" w:name="_Toc462223472"/>
      <w:bookmarkStart w:id="124" w:name="_Toc455309222"/>
      <w:bookmarkStart w:id="125" w:name="_Toc462320613"/>
      <w:bookmarkEnd w:id="122"/>
    </w:p>
    <w:bookmarkEnd w:id="123"/>
    <w:bookmarkEnd w:id="124"/>
    <w:bookmarkEnd w:id="125"/>
    <w:p w14:paraId="4859A93A" w14:textId="77777777" w:rsidR="00EA08E0" w:rsidRDefault="007B7512">
      <w:pPr>
        <w:snapToGrid w:val="0"/>
        <w:spacing w:beforeLines="50" w:before="120" w:after="50" w:line="440" w:lineRule="exact"/>
        <w:jc w:val="center"/>
        <w:rPr>
          <w:b/>
          <w:szCs w:val="21"/>
        </w:rPr>
      </w:pPr>
      <w:r>
        <w:rPr>
          <w:b/>
          <w:szCs w:val="21"/>
        </w:rPr>
        <w:t>法定代表人身份证明</w:t>
      </w:r>
    </w:p>
    <w:p w14:paraId="32BDF395" w14:textId="77777777" w:rsidR="00EA08E0" w:rsidRDefault="00EA08E0">
      <w:pPr>
        <w:spacing w:line="360" w:lineRule="auto"/>
      </w:pPr>
    </w:p>
    <w:p w14:paraId="3C3668FB" w14:textId="77777777" w:rsidR="00EA08E0" w:rsidRDefault="00EA08E0">
      <w:pPr>
        <w:spacing w:line="360" w:lineRule="auto"/>
      </w:pPr>
    </w:p>
    <w:p w14:paraId="0E663476" w14:textId="77777777" w:rsidR="00EA08E0" w:rsidRDefault="007B7512">
      <w:pPr>
        <w:spacing w:line="540" w:lineRule="exact"/>
        <w:rPr>
          <w:szCs w:val="21"/>
        </w:rPr>
      </w:pPr>
      <w:r>
        <w:rPr>
          <w:szCs w:val="21"/>
        </w:rPr>
        <w:t>供应商名称：</w:t>
      </w:r>
      <w:r>
        <w:rPr>
          <w:szCs w:val="21"/>
          <w:u w:val="single"/>
        </w:rPr>
        <w:t xml:space="preserve">                                         </w:t>
      </w:r>
    </w:p>
    <w:p w14:paraId="01F74D17" w14:textId="77777777" w:rsidR="00EA08E0" w:rsidRDefault="007B7512">
      <w:pPr>
        <w:spacing w:line="540" w:lineRule="exact"/>
        <w:rPr>
          <w:szCs w:val="21"/>
        </w:rPr>
      </w:pPr>
      <w:r>
        <w:rPr>
          <w:szCs w:val="21"/>
        </w:rPr>
        <w:t>单位性质：</w:t>
      </w:r>
      <w:r>
        <w:rPr>
          <w:szCs w:val="21"/>
          <w:u w:val="single"/>
        </w:rPr>
        <w:t xml:space="preserve">                                           </w:t>
      </w:r>
    </w:p>
    <w:p w14:paraId="07552401" w14:textId="77777777" w:rsidR="00EA08E0" w:rsidRDefault="007B7512">
      <w:pPr>
        <w:spacing w:line="540" w:lineRule="exact"/>
        <w:rPr>
          <w:szCs w:val="21"/>
        </w:rPr>
      </w:pPr>
      <w:r>
        <w:rPr>
          <w:szCs w:val="21"/>
        </w:rPr>
        <w:t>地址：</w:t>
      </w:r>
      <w:r>
        <w:rPr>
          <w:szCs w:val="21"/>
          <w:u w:val="single"/>
        </w:rPr>
        <w:t xml:space="preserve">                                               </w:t>
      </w:r>
    </w:p>
    <w:p w14:paraId="6852FA21" w14:textId="77777777" w:rsidR="00EA08E0" w:rsidRDefault="007B7512">
      <w:pPr>
        <w:spacing w:line="540" w:lineRule="exact"/>
        <w:rPr>
          <w:szCs w:val="21"/>
          <w:u w:val="single"/>
        </w:rPr>
      </w:pPr>
      <w:r>
        <w:rPr>
          <w:szCs w:val="21"/>
        </w:rPr>
        <w:t>成立时间：</w:t>
      </w:r>
      <w:r>
        <w:rPr>
          <w:szCs w:val="21"/>
          <w:u w:val="single"/>
        </w:rPr>
        <w:t xml:space="preserve">          </w:t>
      </w:r>
      <w:r>
        <w:rPr>
          <w:szCs w:val="21"/>
          <w:u w:val="single"/>
        </w:rPr>
        <w:t>年</w:t>
      </w:r>
      <w:r>
        <w:rPr>
          <w:szCs w:val="21"/>
          <w:u w:val="single"/>
        </w:rPr>
        <w:t xml:space="preserve">        </w:t>
      </w:r>
      <w:r>
        <w:rPr>
          <w:szCs w:val="21"/>
          <w:u w:val="single"/>
        </w:rPr>
        <w:t>月</w:t>
      </w:r>
      <w:r>
        <w:rPr>
          <w:szCs w:val="21"/>
          <w:u w:val="single"/>
        </w:rPr>
        <w:t xml:space="preserve">        </w:t>
      </w:r>
      <w:r>
        <w:rPr>
          <w:szCs w:val="21"/>
          <w:u w:val="single"/>
        </w:rPr>
        <w:t>日</w:t>
      </w:r>
    </w:p>
    <w:p w14:paraId="5252A490" w14:textId="77777777" w:rsidR="00EA08E0" w:rsidRDefault="007B7512">
      <w:pPr>
        <w:spacing w:line="540" w:lineRule="exact"/>
        <w:rPr>
          <w:szCs w:val="21"/>
        </w:rPr>
      </w:pPr>
      <w:r>
        <w:rPr>
          <w:szCs w:val="21"/>
        </w:rPr>
        <w:t>经营期限：</w:t>
      </w:r>
      <w:r>
        <w:rPr>
          <w:szCs w:val="21"/>
          <w:u w:val="single"/>
        </w:rPr>
        <w:t xml:space="preserve">                                           </w:t>
      </w:r>
    </w:p>
    <w:p w14:paraId="477FF809" w14:textId="77777777" w:rsidR="00EA08E0" w:rsidRDefault="007B7512">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135B554D" w14:textId="77777777" w:rsidR="00EA08E0" w:rsidRDefault="007B7512">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31E43142" w14:textId="77777777" w:rsidR="00EA08E0" w:rsidRDefault="007B7512">
      <w:pPr>
        <w:spacing w:line="540" w:lineRule="exact"/>
        <w:rPr>
          <w:szCs w:val="21"/>
        </w:rPr>
      </w:pPr>
      <w:r>
        <w:rPr>
          <w:szCs w:val="21"/>
        </w:rPr>
        <w:t>系</w:t>
      </w:r>
      <w:r>
        <w:rPr>
          <w:szCs w:val="21"/>
          <w:u w:val="single"/>
        </w:rPr>
        <w:t xml:space="preserve">                                      </w:t>
      </w:r>
      <w:r>
        <w:rPr>
          <w:szCs w:val="21"/>
          <w:u w:val="single"/>
        </w:rPr>
        <w:t>（</w:t>
      </w:r>
      <w:r>
        <w:rPr>
          <w:szCs w:val="21"/>
          <w:u w:val="single"/>
        </w:rPr>
        <w:t xml:space="preserve"> </w:t>
      </w:r>
      <w:r>
        <w:rPr>
          <w:szCs w:val="21"/>
          <w:u w:val="single"/>
        </w:rPr>
        <w:t>供应商名称）</w:t>
      </w:r>
      <w:r>
        <w:rPr>
          <w:szCs w:val="21"/>
        </w:rPr>
        <w:t>的法定代表人。</w:t>
      </w:r>
    </w:p>
    <w:p w14:paraId="1A4272FE" w14:textId="77777777" w:rsidR="00EA08E0" w:rsidRDefault="00EA08E0">
      <w:pPr>
        <w:spacing w:line="540" w:lineRule="exact"/>
        <w:rPr>
          <w:szCs w:val="21"/>
        </w:rPr>
      </w:pPr>
    </w:p>
    <w:p w14:paraId="02422EBA" w14:textId="77777777" w:rsidR="00EA08E0" w:rsidRDefault="007B7512">
      <w:pPr>
        <w:spacing w:line="540" w:lineRule="exact"/>
        <w:ind w:firstLineChars="200" w:firstLine="420"/>
        <w:rPr>
          <w:szCs w:val="21"/>
        </w:rPr>
      </w:pPr>
      <w:r>
        <w:rPr>
          <w:szCs w:val="21"/>
        </w:rPr>
        <w:t>特此证明。</w:t>
      </w:r>
    </w:p>
    <w:p w14:paraId="40074EBE" w14:textId="77777777" w:rsidR="00EA08E0" w:rsidRDefault="00EA08E0">
      <w:pPr>
        <w:spacing w:line="540" w:lineRule="exact"/>
        <w:rPr>
          <w:szCs w:val="21"/>
        </w:rPr>
      </w:pPr>
    </w:p>
    <w:p w14:paraId="73649934" w14:textId="77777777" w:rsidR="00EA08E0" w:rsidRDefault="007B7512">
      <w:pPr>
        <w:spacing w:line="360" w:lineRule="auto"/>
        <w:ind w:firstLineChars="2300" w:firstLine="4830"/>
        <w:rPr>
          <w:szCs w:val="21"/>
        </w:rPr>
      </w:pPr>
      <w:r>
        <w:rPr>
          <w:szCs w:val="21"/>
        </w:rPr>
        <w:t>供应商</w:t>
      </w:r>
      <w:r>
        <w:rPr>
          <w:rFonts w:hint="eastAsia"/>
          <w:szCs w:val="21"/>
        </w:rPr>
        <w:t>名称（电子签章）</w:t>
      </w:r>
      <w:r>
        <w:rPr>
          <w:szCs w:val="21"/>
        </w:rPr>
        <w:t>：</w:t>
      </w:r>
      <w:r>
        <w:rPr>
          <w:szCs w:val="21"/>
          <w:u w:val="single"/>
        </w:rPr>
        <w:t xml:space="preserve">                </w:t>
      </w:r>
    </w:p>
    <w:p w14:paraId="755649FC" w14:textId="77777777" w:rsidR="00EA08E0" w:rsidRDefault="007B7512">
      <w:pPr>
        <w:spacing w:line="360" w:lineRule="auto"/>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14:paraId="0A61508C" w14:textId="77777777" w:rsidR="00EA08E0" w:rsidRDefault="00EA08E0">
      <w:pPr>
        <w:spacing w:line="540" w:lineRule="exact"/>
        <w:rPr>
          <w:szCs w:val="21"/>
        </w:rPr>
      </w:pPr>
    </w:p>
    <w:p w14:paraId="525BB20C" w14:textId="77777777" w:rsidR="00EA08E0" w:rsidRDefault="007B7512">
      <w:pPr>
        <w:spacing w:line="360" w:lineRule="auto"/>
        <w:rPr>
          <w:szCs w:val="21"/>
        </w:rPr>
      </w:pPr>
      <w:bookmarkStart w:id="126" w:name="_Hlk19199756"/>
      <w:r>
        <w:rPr>
          <w:szCs w:val="21"/>
        </w:rPr>
        <w:t>附件：法定代表人身份证复印件</w:t>
      </w:r>
    </w:p>
    <w:p w14:paraId="22CA5020" w14:textId="77777777" w:rsidR="00EA08E0" w:rsidRDefault="00EA08E0">
      <w:pPr>
        <w:spacing w:line="360" w:lineRule="auto"/>
        <w:rPr>
          <w:szCs w:val="21"/>
        </w:rPr>
      </w:pPr>
    </w:p>
    <w:bookmarkEnd w:id="126"/>
    <w:p w14:paraId="4670A654" w14:textId="77777777" w:rsidR="00EA08E0" w:rsidRDefault="007B7512">
      <w:pPr>
        <w:snapToGrid w:val="0"/>
        <w:spacing w:beforeLines="50" w:before="120" w:after="50" w:line="360" w:lineRule="exact"/>
        <w:jc w:val="left"/>
      </w:pPr>
      <w:r>
        <w:rPr>
          <w:b/>
          <w:szCs w:val="21"/>
        </w:rPr>
        <w:br w:type="page"/>
      </w:r>
      <w:bookmarkStart w:id="127" w:name="_Hlk19199766"/>
      <w:r>
        <w:rPr>
          <w:rFonts w:hint="eastAsia"/>
          <w:b/>
          <w:szCs w:val="21"/>
        </w:rPr>
        <w:lastRenderedPageBreak/>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bookmarkEnd w:id="127"/>
    <w:p w14:paraId="6AA9C206" w14:textId="77777777" w:rsidR="00EA08E0" w:rsidRDefault="007B7512">
      <w:pPr>
        <w:snapToGrid w:val="0"/>
        <w:spacing w:beforeLines="50" w:before="120" w:after="50" w:line="360" w:lineRule="exact"/>
        <w:jc w:val="center"/>
        <w:rPr>
          <w:b/>
          <w:szCs w:val="21"/>
        </w:rPr>
      </w:pPr>
      <w:r>
        <w:rPr>
          <w:b/>
          <w:szCs w:val="21"/>
        </w:rPr>
        <w:t>法定代表人授权委托书</w:t>
      </w:r>
    </w:p>
    <w:p w14:paraId="0D855466" w14:textId="77777777" w:rsidR="00EA08E0" w:rsidRDefault="007B7512">
      <w:pPr>
        <w:snapToGrid w:val="0"/>
        <w:spacing w:beforeLines="50" w:before="120" w:after="50" w:line="440" w:lineRule="exact"/>
        <w:rPr>
          <w:b/>
          <w:bCs/>
          <w:szCs w:val="21"/>
        </w:rPr>
      </w:pPr>
      <w:r>
        <w:rPr>
          <w:bCs/>
          <w:szCs w:val="21"/>
        </w:rPr>
        <w:t>致：</w:t>
      </w:r>
      <w:r>
        <w:rPr>
          <w:i/>
          <w:iCs/>
          <w:szCs w:val="21"/>
          <w:u w:val="single"/>
        </w:rPr>
        <w:t>（采购人名称）</w:t>
      </w:r>
    </w:p>
    <w:p w14:paraId="4F0375F7" w14:textId="77777777" w:rsidR="00EA08E0" w:rsidRDefault="007B7512">
      <w:pPr>
        <w:snapToGrid w:val="0"/>
        <w:spacing w:beforeLines="50" w:before="120" w:after="50" w:line="440" w:lineRule="exact"/>
        <w:ind w:firstLineChars="200" w:firstLine="420"/>
        <w:rPr>
          <w:szCs w:val="21"/>
        </w:rPr>
      </w:pPr>
      <w:r>
        <w:rPr>
          <w:szCs w:val="21"/>
        </w:rPr>
        <w:t>我</w:t>
      </w:r>
      <w:r>
        <w:rPr>
          <w:rFonts w:hint="eastAsia"/>
          <w:szCs w:val="21"/>
        </w:rPr>
        <w:t xml:space="preserve"> </w:t>
      </w:r>
      <w:r>
        <w:rPr>
          <w:i/>
          <w:iCs/>
          <w:szCs w:val="21"/>
          <w:u w:val="single"/>
        </w:rPr>
        <w:t>（姓名）</w:t>
      </w:r>
      <w:r>
        <w:rPr>
          <w:rFonts w:hint="eastAsia"/>
          <w:szCs w:val="21"/>
          <w:u w:val="single"/>
        </w:rPr>
        <w:t xml:space="preserve"> </w:t>
      </w:r>
      <w:r>
        <w:rPr>
          <w:szCs w:val="21"/>
          <w:u w:val="single"/>
        </w:rPr>
        <w:t xml:space="preserve"> </w:t>
      </w:r>
      <w:r>
        <w:rPr>
          <w:szCs w:val="21"/>
        </w:rPr>
        <w:t>系</w:t>
      </w:r>
      <w:r>
        <w:rPr>
          <w:i/>
          <w:iCs/>
          <w:szCs w:val="21"/>
          <w:u w:val="single"/>
        </w:rPr>
        <w:t>（供应商名称）</w:t>
      </w:r>
      <w:r>
        <w:rPr>
          <w:szCs w:val="21"/>
        </w:rPr>
        <w:t>的法定代表人，现授权委托本单位在职职工</w:t>
      </w:r>
      <w:r>
        <w:rPr>
          <w:i/>
          <w:iCs/>
          <w:szCs w:val="21"/>
          <w:u w:val="single"/>
        </w:rPr>
        <w:t>（姓名）</w:t>
      </w:r>
      <w:r>
        <w:rPr>
          <w:szCs w:val="21"/>
        </w:rPr>
        <w:t>以我方的名义参加</w:t>
      </w:r>
      <w:r>
        <w:rPr>
          <w:rFonts w:hint="eastAsia"/>
          <w:i/>
          <w:iCs/>
          <w:szCs w:val="21"/>
          <w:u w:val="single"/>
        </w:rPr>
        <w:t>（项目名称</w:t>
      </w:r>
      <w:r>
        <w:rPr>
          <w:rFonts w:hint="eastAsia"/>
          <w:i/>
          <w:iCs/>
          <w:szCs w:val="21"/>
          <w:u w:val="single"/>
        </w:rPr>
        <w:t xml:space="preserve"> </w:t>
      </w:r>
      <w:r>
        <w:rPr>
          <w:rFonts w:hint="eastAsia"/>
          <w:i/>
          <w:iCs/>
          <w:szCs w:val="21"/>
          <w:u w:val="single"/>
        </w:rPr>
        <w:t>）</w:t>
      </w:r>
      <w:r>
        <w:rPr>
          <w:szCs w:val="21"/>
        </w:rPr>
        <w:t>项目的磋商活动，并代表我方全权办理针对上述项目的磋商、截标、评审、签约等具体事务和签署相关文件。</w:t>
      </w:r>
    </w:p>
    <w:p w14:paraId="52D16550" w14:textId="77777777" w:rsidR="00EA08E0" w:rsidRDefault="007B7512">
      <w:pPr>
        <w:snapToGrid w:val="0"/>
        <w:spacing w:beforeLines="50" w:before="120" w:after="50" w:line="440" w:lineRule="exact"/>
        <w:rPr>
          <w:szCs w:val="21"/>
        </w:rPr>
      </w:pPr>
      <w:r>
        <w:rPr>
          <w:szCs w:val="21"/>
        </w:rPr>
        <w:t xml:space="preserve">    </w:t>
      </w:r>
      <w:r>
        <w:rPr>
          <w:szCs w:val="21"/>
        </w:rPr>
        <w:t>我方对被授权人的签名事项负全部责任。</w:t>
      </w:r>
    </w:p>
    <w:p w14:paraId="46288D12" w14:textId="77777777" w:rsidR="00EA08E0" w:rsidRDefault="007B7512">
      <w:pPr>
        <w:snapToGrid w:val="0"/>
        <w:spacing w:beforeLines="50" w:before="120" w:after="50" w:line="440" w:lineRule="exact"/>
        <w:ind w:firstLine="480"/>
        <w:rPr>
          <w:szCs w:val="21"/>
        </w:rPr>
      </w:pPr>
      <w:r>
        <w:rPr>
          <w:szCs w:val="21"/>
        </w:rPr>
        <w:t>在撤销授权的书面通知以前，本授权书一直有效。被授权人在授权书有效期内签署的所有文件不因授权的撤销而失效。</w:t>
      </w:r>
    </w:p>
    <w:p w14:paraId="1CB8D1AB" w14:textId="77777777" w:rsidR="00EA08E0" w:rsidRDefault="007B7512">
      <w:pPr>
        <w:snapToGrid w:val="0"/>
        <w:spacing w:beforeLines="50" w:before="120" w:after="50" w:line="440" w:lineRule="exact"/>
        <w:ind w:firstLine="480"/>
        <w:rPr>
          <w:szCs w:val="21"/>
        </w:rPr>
      </w:pPr>
      <w:r>
        <w:rPr>
          <w:szCs w:val="21"/>
        </w:rPr>
        <w:t>被授权人无转委托权，特此委托。</w:t>
      </w:r>
    </w:p>
    <w:p w14:paraId="795056B3" w14:textId="77777777" w:rsidR="00EA08E0" w:rsidRDefault="007B7512">
      <w:pPr>
        <w:snapToGrid w:val="0"/>
        <w:spacing w:beforeLines="50" w:before="120" w:after="50" w:line="440" w:lineRule="exact"/>
        <w:rPr>
          <w:szCs w:val="21"/>
          <w:u w:val="single"/>
        </w:rPr>
      </w:pPr>
      <w:r>
        <w:rPr>
          <w:szCs w:val="21"/>
        </w:rPr>
        <w:t>被授权人签名或</w:t>
      </w:r>
      <w:r>
        <w:rPr>
          <w:rFonts w:hint="eastAsia"/>
          <w:szCs w:val="21"/>
        </w:rPr>
        <w:t>签章</w:t>
      </w:r>
      <w:r>
        <w:rPr>
          <w:szCs w:val="21"/>
        </w:rPr>
        <w:t>：</w:t>
      </w:r>
      <w:r>
        <w:rPr>
          <w:szCs w:val="21"/>
          <w:u w:val="single"/>
        </w:rPr>
        <w:t xml:space="preserve">          </w:t>
      </w:r>
      <w:r>
        <w:rPr>
          <w:szCs w:val="21"/>
        </w:rPr>
        <w:t xml:space="preserve">                     </w:t>
      </w:r>
      <w:r>
        <w:rPr>
          <w:szCs w:val="21"/>
        </w:rPr>
        <w:t>法定代表人签名或</w:t>
      </w:r>
      <w:r>
        <w:rPr>
          <w:rFonts w:hint="eastAsia"/>
          <w:szCs w:val="21"/>
        </w:rPr>
        <w:t>签章</w:t>
      </w:r>
      <w:r>
        <w:rPr>
          <w:szCs w:val="21"/>
        </w:rPr>
        <w:t>：</w:t>
      </w:r>
      <w:r>
        <w:rPr>
          <w:szCs w:val="21"/>
          <w:u w:val="single"/>
        </w:rPr>
        <w:t xml:space="preserve">          </w:t>
      </w:r>
    </w:p>
    <w:p w14:paraId="1A1AF91B" w14:textId="77777777" w:rsidR="00EA08E0" w:rsidRDefault="007B7512">
      <w:pPr>
        <w:snapToGrid w:val="0"/>
        <w:spacing w:beforeLines="50" w:before="120" w:after="50" w:line="440" w:lineRule="exact"/>
        <w:rPr>
          <w:szCs w:val="21"/>
        </w:rPr>
      </w:pPr>
      <w:r>
        <w:rPr>
          <w:szCs w:val="21"/>
        </w:rPr>
        <w:t>职务：</w:t>
      </w:r>
      <w:r>
        <w:rPr>
          <w:szCs w:val="21"/>
          <w:u w:val="single"/>
        </w:rPr>
        <w:t xml:space="preserve">           </w:t>
      </w:r>
      <w:r>
        <w:rPr>
          <w:szCs w:val="21"/>
        </w:rPr>
        <w:t xml:space="preserve"> </w:t>
      </w:r>
    </w:p>
    <w:p w14:paraId="17D33FD3" w14:textId="77777777" w:rsidR="00EA08E0" w:rsidRDefault="007B7512">
      <w:pPr>
        <w:snapToGrid w:val="0"/>
        <w:spacing w:beforeLines="50" w:before="120" w:after="50" w:line="440" w:lineRule="exact"/>
        <w:rPr>
          <w:szCs w:val="21"/>
        </w:rPr>
      </w:pPr>
      <w:r>
        <w:rPr>
          <w:szCs w:val="21"/>
        </w:rPr>
        <w:t>被授权人身份证号码：</w:t>
      </w:r>
      <w:r>
        <w:rPr>
          <w:szCs w:val="21"/>
          <w:u w:val="single"/>
        </w:rPr>
        <w:t xml:space="preserve">                   </w:t>
      </w:r>
      <w:r>
        <w:rPr>
          <w:szCs w:val="21"/>
        </w:rPr>
        <w:t xml:space="preserve">       </w:t>
      </w:r>
      <w:r>
        <w:rPr>
          <w:szCs w:val="21"/>
        </w:rPr>
        <w:t xml:space="preserve">                            </w:t>
      </w:r>
      <w:r>
        <w:rPr>
          <w:szCs w:val="21"/>
        </w:rPr>
        <w:t>职务：</w:t>
      </w:r>
      <w:r>
        <w:rPr>
          <w:szCs w:val="21"/>
          <w:u w:val="single"/>
        </w:rPr>
        <w:t xml:space="preserve">           </w:t>
      </w:r>
    </w:p>
    <w:p w14:paraId="1E445247" w14:textId="77777777" w:rsidR="00EA08E0" w:rsidRDefault="007B7512">
      <w:pPr>
        <w:snapToGrid w:val="0"/>
        <w:spacing w:beforeLines="50" w:before="120" w:after="50" w:line="440" w:lineRule="exact"/>
        <w:rPr>
          <w:szCs w:val="21"/>
        </w:rPr>
      </w:pPr>
      <w:r>
        <w:rPr>
          <w:rFonts w:hint="eastAsia"/>
          <w:szCs w:val="21"/>
        </w:rPr>
        <w:t>被授权人手机号码及邮箱</w:t>
      </w:r>
      <w:r>
        <w:rPr>
          <w:szCs w:val="21"/>
        </w:rPr>
        <w:t>：</w:t>
      </w:r>
      <w:r>
        <w:rPr>
          <w:szCs w:val="21"/>
          <w:u w:val="single"/>
        </w:rPr>
        <w:t xml:space="preserve">                   </w:t>
      </w:r>
      <w:r>
        <w:rPr>
          <w:szCs w:val="21"/>
        </w:rPr>
        <w:t xml:space="preserve">            </w:t>
      </w:r>
      <w:r>
        <w:rPr>
          <w:szCs w:val="21"/>
        </w:rPr>
        <w:t>授权人身份证号码：</w:t>
      </w:r>
      <w:r>
        <w:rPr>
          <w:szCs w:val="21"/>
          <w:u w:val="single"/>
        </w:rPr>
        <w:t xml:space="preserve">                 </w:t>
      </w:r>
    </w:p>
    <w:p w14:paraId="3E15325A" w14:textId="77777777" w:rsidR="00EA08E0" w:rsidRDefault="007B7512">
      <w:pPr>
        <w:snapToGrid w:val="0"/>
        <w:spacing w:beforeLines="50" w:before="120" w:after="50" w:line="440" w:lineRule="exact"/>
        <w:rPr>
          <w:szCs w:val="21"/>
        </w:rPr>
      </w:pPr>
      <w:r>
        <w:rPr>
          <w:szCs w:val="21"/>
        </w:rPr>
        <w:t xml:space="preserve">                                </w:t>
      </w:r>
    </w:p>
    <w:p w14:paraId="4E398840" w14:textId="77777777" w:rsidR="00EA08E0" w:rsidRDefault="007B7512">
      <w:pPr>
        <w:snapToGrid w:val="0"/>
        <w:spacing w:beforeLines="50" w:before="120" w:after="50" w:line="440" w:lineRule="exact"/>
        <w:ind w:firstLineChars="2700" w:firstLine="5670"/>
        <w:rPr>
          <w:szCs w:val="21"/>
        </w:rPr>
      </w:pPr>
      <w:r>
        <w:rPr>
          <w:szCs w:val="21"/>
        </w:rPr>
        <w:t>供应商</w:t>
      </w:r>
      <w:r>
        <w:rPr>
          <w:rFonts w:hint="eastAsia"/>
          <w:szCs w:val="21"/>
        </w:rPr>
        <w:t>名称（电子签章）</w:t>
      </w:r>
      <w:r>
        <w:rPr>
          <w:szCs w:val="21"/>
        </w:rPr>
        <w:t>：</w:t>
      </w:r>
      <w:r>
        <w:rPr>
          <w:szCs w:val="21"/>
          <w:u w:val="single"/>
        </w:rPr>
        <w:t xml:space="preserve">                </w:t>
      </w:r>
    </w:p>
    <w:p w14:paraId="102CEC20" w14:textId="77777777" w:rsidR="00EA08E0" w:rsidRDefault="007B7512">
      <w:pPr>
        <w:snapToGrid w:val="0"/>
        <w:spacing w:beforeLines="50" w:before="120" w:after="50" w:line="440" w:lineRule="exact"/>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266B382E" w14:textId="77777777" w:rsidR="00EA08E0" w:rsidRDefault="007B7512">
      <w:pPr>
        <w:spacing w:line="360" w:lineRule="auto"/>
        <w:rPr>
          <w:szCs w:val="21"/>
        </w:rPr>
      </w:pPr>
      <w:r>
        <w:rPr>
          <w:szCs w:val="21"/>
        </w:rPr>
        <w:t>附件：法定代表人身份证复印件及授权代表身份证复印件</w:t>
      </w:r>
    </w:p>
    <w:p w14:paraId="7A570B28" w14:textId="77777777" w:rsidR="00EA08E0" w:rsidRDefault="007B7512">
      <w:pPr>
        <w:jc w:val="center"/>
        <w:rPr>
          <w:bCs/>
          <w:sz w:val="24"/>
        </w:rPr>
      </w:pPr>
      <w:r>
        <w:br w:type="page"/>
      </w:r>
      <w:r>
        <w:lastRenderedPageBreak/>
        <w:t>（本商务文件供应商可自行编写，也可参照下述提纲编写）</w:t>
      </w:r>
    </w:p>
    <w:p w14:paraId="7854048D" w14:textId="77777777" w:rsidR="00EA08E0" w:rsidRDefault="00EA08E0">
      <w:pPr>
        <w:snapToGrid w:val="0"/>
        <w:spacing w:before="50" w:afterLines="50" w:after="120"/>
        <w:jc w:val="left"/>
        <w:rPr>
          <w:szCs w:val="21"/>
        </w:rPr>
      </w:pPr>
    </w:p>
    <w:p w14:paraId="4A3F7B5A" w14:textId="77777777" w:rsidR="00EA08E0" w:rsidRDefault="007B7512">
      <w:pPr>
        <w:rPr>
          <w:szCs w:val="21"/>
        </w:rPr>
      </w:pPr>
      <w:r>
        <w:rPr>
          <w:rFonts w:hint="eastAsia"/>
          <w:szCs w:val="21"/>
        </w:rPr>
        <w:t>1</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》技术</w:t>
      </w:r>
      <w:r>
        <w:rPr>
          <w:szCs w:val="21"/>
        </w:rPr>
        <w:t>要求的</w:t>
      </w:r>
      <w:r>
        <w:rPr>
          <w:rFonts w:hint="eastAsia"/>
          <w:szCs w:val="21"/>
        </w:rPr>
        <w:t>响应表</w:t>
      </w:r>
      <w:r>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EA08E0" w14:paraId="2661070F"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006BF55B" w14:textId="77777777" w:rsidR="00EA08E0" w:rsidRDefault="007B7512">
            <w:pPr>
              <w:snapToGrid w:val="0"/>
              <w:spacing w:beforeLines="50" w:before="120"/>
              <w:jc w:val="center"/>
              <w:rPr>
                <w:szCs w:val="21"/>
              </w:rPr>
            </w:pPr>
            <w:r>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8B04660" w14:textId="77777777" w:rsidR="00EA08E0" w:rsidRDefault="007B7512">
            <w:pPr>
              <w:snapToGrid w:val="0"/>
              <w:spacing w:beforeLines="50" w:before="120"/>
              <w:jc w:val="center"/>
              <w:rPr>
                <w:szCs w:val="21"/>
              </w:rPr>
            </w:pPr>
            <w:r>
              <w:rPr>
                <w:rFonts w:hint="eastAsia"/>
                <w:szCs w:val="21"/>
              </w:rPr>
              <w:t>采购文件</w:t>
            </w:r>
            <w:r>
              <w:rPr>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2D88B20F" w14:textId="77777777" w:rsidR="00EA08E0" w:rsidRDefault="007B7512">
            <w:pPr>
              <w:snapToGrid w:val="0"/>
              <w:spacing w:beforeLines="50" w:before="120"/>
              <w:jc w:val="center"/>
              <w:rPr>
                <w:szCs w:val="21"/>
              </w:rPr>
            </w:pPr>
            <w:r>
              <w:rPr>
                <w:rFonts w:hint="eastAsia"/>
                <w:szCs w:val="21"/>
              </w:rPr>
              <w:t>响应</w:t>
            </w:r>
            <w:r>
              <w:rPr>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7023BEF1" w14:textId="77777777" w:rsidR="00EA08E0" w:rsidRDefault="007B7512">
            <w:pPr>
              <w:snapToGrid w:val="0"/>
              <w:spacing w:beforeLines="50" w:before="120"/>
              <w:jc w:val="center"/>
              <w:rPr>
                <w:szCs w:val="21"/>
              </w:rPr>
            </w:pPr>
            <w:r>
              <w:t>偏离</w:t>
            </w:r>
            <w:r>
              <w:rPr>
                <w:szCs w:val="21"/>
              </w:rPr>
              <w:t>说明</w:t>
            </w:r>
          </w:p>
        </w:tc>
      </w:tr>
      <w:tr w:rsidR="00EA08E0" w14:paraId="1548854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73588650" w14:textId="77777777" w:rsidR="00EA08E0" w:rsidRDefault="00EA08E0">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625B049" w14:textId="77777777" w:rsidR="00EA08E0" w:rsidRDefault="00EA08E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EE8B8DD" w14:textId="77777777" w:rsidR="00EA08E0" w:rsidRDefault="00EA08E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108AFAF" w14:textId="77777777" w:rsidR="00EA08E0" w:rsidRDefault="00EA08E0">
            <w:pPr>
              <w:snapToGrid w:val="0"/>
              <w:spacing w:beforeLines="50" w:before="120"/>
              <w:jc w:val="center"/>
              <w:rPr>
                <w:szCs w:val="21"/>
              </w:rPr>
            </w:pPr>
          </w:p>
        </w:tc>
      </w:tr>
      <w:tr w:rsidR="00EA08E0" w14:paraId="71505890"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A2E7B58" w14:textId="77777777" w:rsidR="00EA08E0" w:rsidRDefault="00EA08E0">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043EA46E" w14:textId="77777777" w:rsidR="00EA08E0" w:rsidRDefault="00EA08E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236D20C" w14:textId="77777777" w:rsidR="00EA08E0" w:rsidRDefault="00EA08E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C24F824" w14:textId="77777777" w:rsidR="00EA08E0" w:rsidRDefault="00EA08E0">
            <w:pPr>
              <w:snapToGrid w:val="0"/>
              <w:spacing w:beforeLines="50" w:before="120"/>
              <w:jc w:val="center"/>
              <w:rPr>
                <w:szCs w:val="21"/>
              </w:rPr>
            </w:pPr>
          </w:p>
        </w:tc>
      </w:tr>
      <w:tr w:rsidR="00EA08E0" w14:paraId="3C14C081"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2628433" w14:textId="77777777" w:rsidR="00EA08E0" w:rsidRDefault="007B7512">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87663FC" w14:textId="77777777" w:rsidR="00EA08E0" w:rsidRDefault="00EA08E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0E66AA7" w14:textId="77777777" w:rsidR="00EA08E0" w:rsidRDefault="00EA08E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29653AB" w14:textId="77777777" w:rsidR="00EA08E0" w:rsidRDefault="00EA08E0">
            <w:pPr>
              <w:snapToGrid w:val="0"/>
              <w:spacing w:beforeLines="50" w:before="120"/>
              <w:jc w:val="center"/>
              <w:rPr>
                <w:szCs w:val="21"/>
              </w:rPr>
            </w:pPr>
          </w:p>
        </w:tc>
      </w:tr>
      <w:tr w:rsidR="00EA08E0" w14:paraId="137C20A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329F899" w14:textId="77777777" w:rsidR="00EA08E0" w:rsidRDefault="007B7512">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7C32AFFD" w14:textId="77777777" w:rsidR="00EA08E0" w:rsidRDefault="00EA08E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F9675C6" w14:textId="77777777" w:rsidR="00EA08E0" w:rsidRDefault="00EA08E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A30F6E3" w14:textId="77777777" w:rsidR="00EA08E0" w:rsidRDefault="00EA08E0">
            <w:pPr>
              <w:snapToGrid w:val="0"/>
              <w:spacing w:beforeLines="50" w:before="120"/>
              <w:jc w:val="center"/>
              <w:rPr>
                <w:szCs w:val="21"/>
              </w:rPr>
            </w:pPr>
          </w:p>
        </w:tc>
      </w:tr>
    </w:tbl>
    <w:p w14:paraId="1BFD9DBB" w14:textId="77777777" w:rsidR="00EA08E0" w:rsidRDefault="00EA08E0">
      <w:pPr>
        <w:rPr>
          <w:szCs w:val="21"/>
        </w:rPr>
      </w:pPr>
    </w:p>
    <w:p w14:paraId="6B98DA75" w14:textId="77777777" w:rsidR="00EA08E0" w:rsidRDefault="007B7512">
      <w:pPr>
        <w:pStyle w:val="ae"/>
        <w:tabs>
          <w:tab w:val="left" w:pos="2127"/>
        </w:tabs>
        <w:spacing w:line="340" w:lineRule="exact"/>
        <w:jc w:val="left"/>
        <w:rPr>
          <w:rFonts w:ascii="Times New Roman" w:hAnsi="Times New Roman" w:cs="Times New Roman"/>
        </w:rPr>
      </w:pPr>
      <w:r>
        <w:t>注：（</w:t>
      </w:r>
      <w:r>
        <w:t>1</w:t>
      </w:r>
      <w:r>
        <w:t>）</w:t>
      </w:r>
      <w:r>
        <w:rPr>
          <w:rFonts w:ascii="Times New Roman" w:hAnsi="Times New Roman" w:cs="Times New Roman"/>
        </w:rPr>
        <w:t>本表应对采购文件</w:t>
      </w:r>
      <w:r>
        <w:t>第</w:t>
      </w:r>
      <w:r>
        <w:rPr>
          <w:rFonts w:hint="eastAsia"/>
        </w:rPr>
        <w:t>二</w:t>
      </w:r>
      <w:r>
        <w:t>章</w:t>
      </w:r>
      <w:r>
        <w:rPr>
          <w:rFonts w:hint="eastAsia"/>
        </w:rPr>
        <w:t>《采购需求》</w:t>
      </w:r>
      <w:r>
        <w:rPr>
          <w:rFonts w:ascii="Times New Roman" w:hAnsi="Times New Roman" w:cs="Times New Roman"/>
        </w:rPr>
        <w:t>中所列</w:t>
      </w:r>
      <w:r>
        <w:rPr>
          <w:rFonts w:ascii="Times New Roman" w:hAnsi="Times New Roman" w:cs="Times New Roman" w:hint="eastAsia"/>
        </w:rPr>
        <w:t>技术</w:t>
      </w:r>
      <w:r>
        <w:rPr>
          <w:rFonts w:ascii="Times New Roman" w:hAnsi="Times New Roman" w:cs="Times New Roman"/>
        </w:rPr>
        <w:t>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6201BE4D" w14:textId="77777777" w:rsidR="00EA08E0" w:rsidRDefault="007B7512">
      <w:r>
        <w:rPr>
          <w:rFonts w:hint="eastAsia"/>
        </w:rPr>
        <w:t>（</w:t>
      </w:r>
      <w:r>
        <w:rPr>
          <w:rFonts w:hint="eastAsia"/>
        </w:rPr>
        <w:t>2</w:t>
      </w:r>
      <w:r>
        <w:rPr>
          <w:rFonts w:hint="eastAsia"/>
        </w:rPr>
        <w:t>）</w:t>
      </w:r>
      <w:r>
        <w:t>第</w:t>
      </w:r>
      <w:r>
        <w:rPr>
          <w:rFonts w:hint="eastAsia"/>
        </w:rPr>
        <w:t>二</w:t>
      </w:r>
      <w:r>
        <w:t>章</w:t>
      </w:r>
      <w:r>
        <w:rPr>
          <w:rFonts w:hint="eastAsia"/>
        </w:rPr>
        <w:t>《采购需求》中的总体要求无需响应。</w:t>
      </w:r>
    </w:p>
    <w:p w14:paraId="77EE7D4A" w14:textId="77777777" w:rsidR="00EA08E0" w:rsidRDefault="007B7512">
      <w:r>
        <w:rPr>
          <w:rFonts w:hint="eastAsia"/>
        </w:rPr>
        <w:t>（</w:t>
      </w:r>
      <w:r>
        <w:t>3</w:t>
      </w:r>
      <w:r>
        <w:rPr>
          <w:rFonts w:hint="eastAsia"/>
        </w:rPr>
        <w:t>）偏离认定说明详见评审方法及标准。</w:t>
      </w:r>
    </w:p>
    <w:p w14:paraId="1349809D" w14:textId="77777777" w:rsidR="00EA08E0" w:rsidRDefault="007B7512">
      <w:r>
        <w:t>（</w:t>
      </w:r>
      <w:r>
        <w:t>4</w:t>
      </w:r>
      <w:r>
        <w:t>）本表可扩展。</w:t>
      </w:r>
    </w:p>
    <w:p w14:paraId="05D7BCEA" w14:textId="77777777" w:rsidR="00EA08E0" w:rsidRDefault="00EA08E0">
      <w:pPr>
        <w:rPr>
          <w:szCs w:val="21"/>
        </w:rPr>
      </w:pPr>
    </w:p>
    <w:p w14:paraId="40770120" w14:textId="77777777" w:rsidR="00EA08E0" w:rsidRDefault="00EA08E0">
      <w:pPr>
        <w:rPr>
          <w:spacing w:val="20"/>
          <w:szCs w:val="21"/>
          <w:u w:val="single"/>
        </w:rPr>
      </w:pPr>
    </w:p>
    <w:p w14:paraId="3072F13B" w14:textId="77777777" w:rsidR="00EA08E0" w:rsidRDefault="007B7512">
      <w:pP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449D3EA6" w14:textId="77777777" w:rsidR="00EA08E0" w:rsidRDefault="00EA08E0">
      <w:pPr>
        <w:rPr>
          <w:spacing w:val="20"/>
          <w:szCs w:val="21"/>
          <w:u w:val="single"/>
        </w:rPr>
      </w:pPr>
    </w:p>
    <w:p w14:paraId="5F793474" w14:textId="77777777" w:rsidR="00EA08E0" w:rsidRDefault="00EA08E0">
      <w:pPr>
        <w:rPr>
          <w:spacing w:val="20"/>
          <w:szCs w:val="21"/>
          <w:u w:val="single"/>
        </w:rPr>
      </w:pPr>
    </w:p>
    <w:p w14:paraId="47DE314A" w14:textId="77777777" w:rsidR="00EA08E0" w:rsidRDefault="00EA08E0">
      <w:pPr>
        <w:rPr>
          <w:szCs w:val="21"/>
        </w:rPr>
      </w:pPr>
    </w:p>
    <w:p w14:paraId="3215B3FB" w14:textId="77777777" w:rsidR="00EA08E0" w:rsidRDefault="00EA08E0">
      <w:pPr>
        <w:snapToGrid w:val="0"/>
        <w:spacing w:before="50" w:afterLines="50" w:after="120"/>
        <w:jc w:val="left"/>
        <w:rPr>
          <w:szCs w:val="21"/>
        </w:rPr>
      </w:pPr>
    </w:p>
    <w:p w14:paraId="05A684B2" w14:textId="77777777" w:rsidR="00EA08E0" w:rsidRDefault="007B7512">
      <w:pPr>
        <w:snapToGrid w:val="0"/>
        <w:spacing w:before="50" w:afterLines="50" w:after="120"/>
        <w:jc w:val="left"/>
        <w:rPr>
          <w:szCs w:val="21"/>
        </w:rPr>
      </w:pPr>
      <w:r>
        <w:rPr>
          <w:szCs w:val="21"/>
        </w:rPr>
        <w:t>2</w:t>
      </w:r>
      <w:r>
        <w:rPr>
          <w:szCs w:val="21"/>
        </w:rPr>
        <w:t>．</w:t>
      </w:r>
      <w:r>
        <w:rPr>
          <w:rFonts w:hint="eastAsia"/>
          <w:szCs w:val="21"/>
        </w:rPr>
        <w:t>对项目内容的分析理解、技术路线及作业流程的分析、</w:t>
      </w:r>
      <w:r>
        <w:rPr>
          <w:rFonts w:asciiTheme="minorEastAsia" w:eastAsiaTheme="minorEastAsia" w:hAnsiTheme="minorEastAsia" w:cs="Courier New" w:hint="eastAsia"/>
          <w:bCs/>
          <w:kern w:val="0"/>
          <w:szCs w:val="21"/>
        </w:rPr>
        <w:t>项目工作重点及难点内容的分析、项目质检方案等</w:t>
      </w:r>
    </w:p>
    <w:p w14:paraId="603D5257" w14:textId="77777777" w:rsidR="00EA08E0" w:rsidRDefault="00EA08E0">
      <w:pPr>
        <w:snapToGrid w:val="0"/>
        <w:spacing w:before="50" w:afterLines="50" w:after="120"/>
        <w:jc w:val="left"/>
        <w:rPr>
          <w:szCs w:val="21"/>
        </w:rPr>
      </w:pPr>
    </w:p>
    <w:p w14:paraId="2B8CBDDB" w14:textId="77777777" w:rsidR="00EA08E0" w:rsidRDefault="00EA08E0">
      <w:pPr>
        <w:snapToGrid w:val="0"/>
        <w:spacing w:before="50" w:afterLines="50" w:after="120"/>
        <w:jc w:val="left"/>
        <w:rPr>
          <w:szCs w:val="21"/>
        </w:rPr>
      </w:pPr>
    </w:p>
    <w:p w14:paraId="515C43C3" w14:textId="77777777" w:rsidR="00EA08E0" w:rsidRDefault="00EA08E0">
      <w:pPr>
        <w:snapToGrid w:val="0"/>
        <w:spacing w:before="50" w:afterLines="50" w:after="120"/>
        <w:jc w:val="left"/>
        <w:rPr>
          <w:szCs w:val="21"/>
        </w:rPr>
      </w:pPr>
    </w:p>
    <w:p w14:paraId="5BA07B6F" w14:textId="77777777" w:rsidR="00EA08E0" w:rsidRDefault="007B7512">
      <w:pPr>
        <w:snapToGrid w:val="0"/>
        <w:spacing w:before="50" w:afterLines="50" w:after="120"/>
        <w:jc w:val="left"/>
        <w:rPr>
          <w:szCs w:val="21"/>
        </w:rPr>
      </w:pPr>
      <w:r>
        <w:rPr>
          <w:rFonts w:hint="eastAsia"/>
          <w:szCs w:val="21"/>
        </w:rPr>
        <w:t>3</w:t>
      </w:r>
      <w:r>
        <w:rPr>
          <w:szCs w:val="21"/>
        </w:rPr>
        <w:t>．项目拟投入服务团队人员结构表（包括但不限于学历、证书情况、职称、年龄等）</w:t>
      </w:r>
    </w:p>
    <w:p w14:paraId="36AC4B3C" w14:textId="77777777" w:rsidR="00EA08E0" w:rsidRDefault="007B7512">
      <w:pPr>
        <w:snapToGrid w:val="0"/>
        <w:spacing w:beforeLines="50" w:before="120" w:after="50" w:line="400" w:lineRule="exact"/>
        <w:jc w:val="center"/>
        <w:rPr>
          <w:szCs w:val="21"/>
        </w:rPr>
      </w:pPr>
      <w:r>
        <w:rPr>
          <w:szCs w:val="21"/>
        </w:rPr>
        <w:t>项</w:t>
      </w:r>
      <w:r>
        <w:rPr>
          <w:szCs w:val="21"/>
        </w:rPr>
        <w:t>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EA08E0" w14:paraId="32DD32FB"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0ACF0495" w14:textId="77777777" w:rsidR="00EA08E0" w:rsidRDefault="007B7512">
            <w:pPr>
              <w:snapToGrid w:val="0"/>
              <w:spacing w:beforeLines="50" w:before="120" w:after="50"/>
              <w:jc w:val="center"/>
              <w:rPr>
                <w:szCs w:val="21"/>
              </w:rPr>
            </w:pPr>
            <w:r>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42EF7C0E" w14:textId="77777777" w:rsidR="00EA08E0" w:rsidRDefault="007B7512">
            <w:pPr>
              <w:snapToGrid w:val="0"/>
              <w:spacing w:beforeLines="50" w:before="120" w:after="50"/>
              <w:jc w:val="center"/>
              <w:rPr>
                <w:szCs w:val="21"/>
              </w:rPr>
            </w:pPr>
            <w:r>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7876FA34" w14:textId="77777777" w:rsidR="00EA08E0" w:rsidRDefault="007B7512">
            <w:pPr>
              <w:snapToGrid w:val="0"/>
              <w:spacing w:beforeLines="50" w:before="120" w:after="50"/>
              <w:jc w:val="center"/>
              <w:rPr>
                <w:szCs w:val="21"/>
              </w:rPr>
            </w:pPr>
            <w:r>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076983EC" w14:textId="77777777" w:rsidR="00EA08E0" w:rsidRDefault="007B7512">
            <w:pPr>
              <w:snapToGrid w:val="0"/>
              <w:spacing w:beforeLines="50" w:before="120" w:after="50"/>
              <w:jc w:val="center"/>
              <w:rPr>
                <w:szCs w:val="21"/>
              </w:rPr>
            </w:pPr>
            <w:r>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75F69EEB" w14:textId="77777777" w:rsidR="00EA08E0" w:rsidRDefault="007B7512">
            <w:pPr>
              <w:snapToGrid w:val="0"/>
              <w:spacing w:beforeLines="50" w:before="120" w:after="50"/>
              <w:jc w:val="center"/>
              <w:rPr>
                <w:szCs w:val="21"/>
              </w:rPr>
            </w:pPr>
            <w:r>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113B8154" w14:textId="77777777" w:rsidR="00EA08E0" w:rsidRDefault="007B7512">
            <w:pPr>
              <w:snapToGrid w:val="0"/>
              <w:spacing w:beforeLines="50" w:before="120" w:after="50"/>
              <w:jc w:val="center"/>
              <w:rPr>
                <w:bCs/>
                <w:szCs w:val="21"/>
              </w:rPr>
            </w:pPr>
            <w:r>
              <w:rPr>
                <w:bCs/>
                <w:szCs w:val="21"/>
              </w:rPr>
              <w:t>劳动合同编号</w:t>
            </w:r>
          </w:p>
        </w:tc>
      </w:tr>
      <w:tr w:rsidR="00EA08E0" w14:paraId="628C8D2D"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6AF99B40" w14:textId="77777777" w:rsidR="00EA08E0" w:rsidRDefault="00EA08E0">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04C5DED0" w14:textId="77777777" w:rsidR="00EA08E0" w:rsidRDefault="00EA08E0">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36018F14" w14:textId="77777777" w:rsidR="00EA08E0" w:rsidRDefault="00EA08E0">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74DAD0F9" w14:textId="77777777" w:rsidR="00EA08E0" w:rsidRDefault="00EA08E0">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098FD114" w14:textId="77777777" w:rsidR="00EA08E0" w:rsidRDefault="00EA08E0">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6D54A00A" w14:textId="77777777" w:rsidR="00EA08E0" w:rsidRDefault="00EA08E0">
            <w:pPr>
              <w:snapToGrid w:val="0"/>
              <w:spacing w:beforeLines="50" w:before="120" w:after="50"/>
              <w:rPr>
                <w:szCs w:val="21"/>
              </w:rPr>
            </w:pPr>
          </w:p>
        </w:tc>
      </w:tr>
      <w:tr w:rsidR="00EA08E0" w14:paraId="79B6A290"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510E6C4" w14:textId="77777777" w:rsidR="00EA08E0" w:rsidRDefault="00EA08E0">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471CADD" w14:textId="77777777" w:rsidR="00EA08E0" w:rsidRDefault="00EA08E0">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0C805C13" w14:textId="77777777" w:rsidR="00EA08E0" w:rsidRDefault="00EA08E0">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3590BEF" w14:textId="77777777" w:rsidR="00EA08E0" w:rsidRDefault="00EA08E0">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7A2BB127" w14:textId="77777777" w:rsidR="00EA08E0" w:rsidRDefault="00EA08E0">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7938237E" w14:textId="77777777" w:rsidR="00EA08E0" w:rsidRDefault="00EA08E0">
            <w:pPr>
              <w:snapToGrid w:val="0"/>
              <w:spacing w:beforeLines="50" w:before="120" w:after="50"/>
              <w:rPr>
                <w:szCs w:val="21"/>
              </w:rPr>
            </w:pPr>
          </w:p>
        </w:tc>
      </w:tr>
    </w:tbl>
    <w:p w14:paraId="6E877003" w14:textId="77777777" w:rsidR="00EA08E0" w:rsidRDefault="007B7512">
      <w:pPr>
        <w:snapToGrid w:val="0"/>
        <w:spacing w:before="50" w:afterLines="50" w:after="120" w:line="440" w:lineRule="exact"/>
        <w:jc w:val="left"/>
        <w:rPr>
          <w:szCs w:val="21"/>
        </w:rPr>
      </w:pPr>
      <w:r>
        <w:rPr>
          <w:szCs w:val="21"/>
        </w:rPr>
        <w:t>注：在填写时，如本表格不适合供应商的实际情况，可根据本表格式自行划表填写。</w:t>
      </w:r>
    </w:p>
    <w:p w14:paraId="5CE10D1D" w14:textId="77777777" w:rsidR="00EA08E0" w:rsidRDefault="007B7512">
      <w:pPr>
        <w:snapToGrid w:val="0"/>
        <w:spacing w:before="50" w:after="50" w:line="440" w:lineRule="exact"/>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40C0EC46" w14:textId="77777777" w:rsidR="00EA08E0" w:rsidRDefault="00EA08E0">
      <w:pPr>
        <w:rPr>
          <w:spacing w:val="20"/>
          <w:szCs w:val="21"/>
          <w:u w:val="single"/>
        </w:rPr>
      </w:pPr>
    </w:p>
    <w:p w14:paraId="443511FF" w14:textId="77777777" w:rsidR="00EA08E0" w:rsidRDefault="00EA08E0">
      <w:pPr>
        <w:rPr>
          <w:szCs w:val="21"/>
        </w:rPr>
      </w:pPr>
    </w:p>
    <w:p w14:paraId="430031F0" w14:textId="77777777" w:rsidR="00EA08E0" w:rsidRDefault="00EA08E0">
      <w:pPr>
        <w:rPr>
          <w:szCs w:val="21"/>
        </w:rPr>
      </w:pPr>
    </w:p>
    <w:p w14:paraId="798896E8" w14:textId="77777777" w:rsidR="00EA08E0" w:rsidRDefault="007B7512">
      <w:pPr>
        <w:snapToGrid w:val="0"/>
        <w:spacing w:before="50" w:afterLines="50" w:after="120"/>
        <w:jc w:val="left"/>
        <w:rPr>
          <w:szCs w:val="21"/>
        </w:rPr>
      </w:pPr>
      <w:r>
        <w:rPr>
          <w:rFonts w:hint="eastAsia"/>
          <w:szCs w:val="21"/>
        </w:rPr>
        <w:t>4</w:t>
      </w:r>
      <w:r>
        <w:rPr>
          <w:szCs w:val="21"/>
        </w:rPr>
        <w:t>．</w:t>
      </w:r>
      <w:r>
        <w:rPr>
          <w:szCs w:val="21"/>
        </w:rPr>
        <w:t xml:space="preserve"> </w:t>
      </w:r>
      <w:r>
        <w:rPr>
          <w:szCs w:val="21"/>
        </w:rPr>
        <w:t>供应商需要说明的其他文件和说明。</w:t>
      </w:r>
    </w:p>
    <w:p w14:paraId="08123081" w14:textId="77777777" w:rsidR="00EA08E0" w:rsidRDefault="007B7512">
      <w:pPr>
        <w:snapToGrid w:val="0"/>
        <w:spacing w:before="50" w:afterLines="50" w:after="120" w:line="440" w:lineRule="exact"/>
      </w:pPr>
      <w:r>
        <w:br w:type="page"/>
      </w:r>
      <w:r>
        <w:rPr>
          <w:rFonts w:hint="eastAsia"/>
          <w:szCs w:val="21"/>
        </w:rPr>
        <w:lastRenderedPageBreak/>
        <w:t>5</w:t>
      </w:r>
      <w:r>
        <w:rPr>
          <w:szCs w:val="21"/>
        </w:rPr>
        <w:t>．</w:t>
      </w:r>
      <w:r>
        <w:rPr>
          <w:rFonts w:hint="eastAsia"/>
          <w:szCs w:val="21"/>
        </w:rPr>
        <w:t>对</w:t>
      </w:r>
      <w:r>
        <w:rPr>
          <w:szCs w:val="21"/>
        </w:rPr>
        <w:t>本项目第</w:t>
      </w:r>
      <w:r>
        <w:rPr>
          <w:rFonts w:hint="eastAsia"/>
          <w:szCs w:val="21"/>
        </w:rPr>
        <w:t>二</w:t>
      </w:r>
      <w:r>
        <w:rPr>
          <w:szCs w:val="21"/>
        </w:rPr>
        <w:t>章</w:t>
      </w:r>
      <w:r>
        <w:rPr>
          <w:rFonts w:hint="eastAsia"/>
          <w:szCs w:val="21"/>
        </w:rPr>
        <w:t>《</w:t>
      </w:r>
      <w:r>
        <w:rPr>
          <w:szCs w:val="21"/>
        </w:rPr>
        <w:t>采购需求</w:t>
      </w:r>
      <w:r>
        <w:rPr>
          <w:rFonts w:hint="eastAsia"/>
          <w:szCs w:val="21"/>
        </w:rPr>
        <w:t>》</w:t>
      </w:r>
      <w:r>
        <w:rPr>
          <w:szCs w:val="21"/>
        </w:rPr>
        <w:t>商务要求的</w:t>
      </w:r>
      <w:r>
        <w:rPr>
          <w:rFonts w:hint="eastAsia"/>
          <w:szCs w:val="21"/>
        </w:rPr>
        <w:t>响应表</w:t>
      </w:r>
      <w:r>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EA08E0" w14:paraId="1220AFA1"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3CDB7FD5" w14:textId="77777777" w:rsidR="00EA08E0" w:rsidRDefault="007B7512">
            <w:pPr>
              <w:snapToGrid w:val="0"/>
              <w:spacing w:beforeLines="50" w:before="120"/>
              <w:jc w:val="center"/>
              <w:rPr>
                <w:szCs w:val="21"/>
              </w:rPr>
            </w:pPr>
            <w:r>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BC3E658" w14:textId="77777777" w:rsidR="00EA08E0" w:rsidRDefault="007B7512">
            <w:pPr>
              <w:snapToGrid w:val="0"/>
              <w:spacing w:beforeLines="50" w:before="120"/>
              <w:jc w:val="center"/>
              <w:rPr>
                <w:szCs w:val="21"/>
              </w:rPr>
            </w:pPr>
            <w:r>
              <w:rPr>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3568A140" w14:textId="77777777" w:rsidR="00EA08E0" w:rsidRDefault="007B7512">
            <w:pPr>
              <w:snapToGrid w:val="0"/>
              <w:spacing w:beforeLines="50" w:before="120"/>
              <w:jc w:val="center"/>
              <w:rPr>
                <w:szCs w:val="21"/>
              </w:rPr>
            </w:pPr>
            <w:r>
              <w:rPr>
                <w:szCs w:val="21"/>
              </w:rPr>
              <w:t>响应文件响应内容（</w:t>
            </w:r>
            <w:r>
              <w:rPr>
                <w:rFonts w:hint="eastAsia"/>
                <w:szCs w:val="21"/>
              </w:rPr>
              <w:t>可</w:t>
            </w:r>
            <w:r>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09FEE194" w14:textId="77777777" w:rsidR="00EA08E0" w:rsidRDefault="007B7512">
            <w:pPr>
              <w:snapToGrid w:val="0"/>
              <w:spacing w:beforeLines="50" w:before="120"/>
              <w:jc w:val="center"/>
              <w:rPr>
                <w:szCs w:val="21"/>
              </w:rPr>
            </w:pPr>
            <w:r>
              <w:t>偏离</w:t>
            </w:r>
            <w:r>
              <w:rPr>
                <w:szCs w:val="21"/>
              </w:rPr>
              <w:t>说明</w:t>
            </w:r>
          </w:p>
        </w:tc>
      </w:tr>
      <w:tr w:rsidR="00EA08E0" w14:paraId="02949EC7"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0AFE6432" w14:textId="77777777" w:rsidR="00EA08E0" w:rsidRDefault="00EA08E0">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5C568830" w14:textId="77777777" w:rsidR="00EA08E0" w:rsidRDefault="00EA08E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EB371D9" w14:textId="77777777" w:rsidR="00EA08E0" w:rsidRDefault="00EA08E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5239EEC" w14:textId="77777777" w:rsidR="00EA08E0" w:rsidRDefault="00EA08E0">
            <w:pPr>
              <w:snapToGrid w:val="0"/>
              <w:spacing w:beforeLines="50" w:before="120"/>
              <w:jc w:val="center"/>
              <w:rPr>
                <w:szCs w:val="21"/>
              </w:rPr>
            </w:pPr>
          </w:p>
        </w:tc>
      </w:tr>
      <w:tr w:rsidR="00EA08E0" w14:paraId="1668F52F"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1A9BE002" w14:textId="77777777" w:rsidR="00EA08E0" w:rsidRDefault="007B7512">
            <w:pPr>
              <w:snapToGrid w:val="0"/>
              <w:spacing w:beforeLines="50" w:before="120"/>
              <w:jc w:val="center"/>
              <w:rPr>
                <w:szCs w:val="21"/>
              </w:rPr>
            </w:pPr>
            <w:r>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68ED6A8B" w14:textId="77777777" w:rsidR="00EA08E0" w:rsidRDefault="00EA08E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71D41B7" w14:textId="77777777" w:rsidR="00EA08E0" w:rsidRDefault="00EA08E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86F06E9" w14:textId="77777777" w:rsidR="00EA08E0" w:rsidRDefault="00EA08E0">
            <w:pPr>
              <w:snapToGrid w:val="0"/>
              <w:spacing w:beforeLines="50" w:before="120"/>
              <w:jc w:val="center"/>
              <w:rPr>
                <w:szCs w:val="21"/>
              </w:rPr>
            </w:pPr>
          </w:p>
        </w:tc>
      </w:tr>
    </w:tbl>
    <w:p w14:paraId="5392CC10" w14:textId="77777777" w:rsidR="00EA08E0" w:rsidRDefault="007B7512">
      <w:pPr>
        <w:pStyle w:val="ae"/>
        <w:tabs>
          <w:tab w:val="left" w:pos="2127"/>
        </w:tabs>
        <w:spacing w:line="340" w:lineRule="exact"/>
        <w:ind w:firstLineChars="200" w:firstLine="420"/>
        <w:jc w:val="left"/>
        <w:rPr>
          <w:rFonts w:ascii="Times New Roman" w:hAnsi="Times New Roman" w:cs="Times New Roman"/>
        </w:rPr>
      </w:pPr>
      <w:bookmarkStart w:id="128" w:name="_Hlk48144603"/>
      <w:r>
        <w:rPr>
          <w:rFonts w:ascii="Times New Roman" w:hAnsi="Times New Roman" w:cs="Times New Roman"/>
        </w:rPr>
        <w:t>注：</w:t>
      </w:r>
      <w:bookmarkStart w:id="129" w:name="_Hlk19049081"/>
      <w:r>
        <w:rPr>
          <w:rFonts w:ascii="Times New Roman" w:hAnsi="Times New Roman" w:cs="Times New Roman"/>
        </w:rPr>
        <w:t>（</w:t>
      </w:r>
      <w:r>
        <w:rPr>
          <w:rFonts w:ascii="Times New Roman" w:hAnsi="Times New Roman" w:cs="Times New Roman"/>
        </w:rPr>
        <w:t>1</w:t>
      </w:r>
      <w:r>
        <w:rPr>
          <w:rFonts w:ascii="Times New Roman" w:hAnsi="Times New Roman" w:cs="Times New Roman"/>
        </w:rPr>
        <w:t>）本表应对采购文件</w:t>
      </w:r>
      <w:r>
        <w:t>第</w:t>
      </w:r>
      <w:r>
        <w:rPr>
          <w:rFonts w:hint="eastAsia"/>
        </w:rPr>
        <w:t>二</w:t>
      </w:r>
      <w:r>
        <w:t>章</w:t>
      </w:r>
      <w:r>
        <w:rPr>
          <w:rFonts w:hint="eastAsia"/>
        </w:rPr>
        <w:t>《采购需求》</w:t>
      </w:r>
      <w:r>
        <w:rPr>
          <w:rFonts w:ascii="Times New Roman" w:hAnsi="Times New Roman" w:cs="Times New Roman"/>
        </w:rPr>
        <w:t>中所列商务要求进行响应，并根据响应情况在</w:t>
      </w:r>
      <w:r>
        <w:rPr>
          <w:rFonts w:ascii="Times New Roman" w:hAnsi="Times New Roman" w:cs="Times New Roman"/>
        </w:rPr>
        <w:t>“</w:t>
      </w:r>
      <w:r>
        <w:rPr>
          <w:rFonts w:ascii="Times New Roman" w:hAnsi="Times New Roman" w:cs="Times New Roman"/>
        </w:rPr>
        <w:t>偏离说明</w:t>
      </w:r>
      <w:r>
        <w:rPr>
          <w:rFonts w:ascii="Times New Roman" w:hAnsi="Times New Roman" w:cs="Times New Roman"/>
        </w:rPr>
        <w:t>”</w:t>
      </w:r>
      <w:r>
        <w:rPr>
          <w:rFonts w:ascii="Times New Roman" w:hAnsi="Times New Roman" w:cs="Times New Roman"/>
        </w:rPr>
        <w:t>栏填写正偏离或负偏离及原因，完全符合的填写</w:t>
      </w:r>
      <w:r>
        <w:rPr>
          <w:rFonts w:ascii="Times New Roman" w:hAnsi="Times New Roman" w:cs="Times New Roman" w:hint="eastAsia"/>
        </w:rPr>
        <w:t>“</w:t>
      </w:r>
      <w:r>
        <w:rPr>
          <w:rFonts w:ascii="Times New Roman" w:hAnsi="Times New Roman" w:cs="Times New Roman"/>
        </w:rPr>
        <w:t>无偏离</w:t>
      </w:r>
      <w:r>
        <w:rPr>
          <w:rFonts w:ascii="Times New Roman" w:hAnsi="Times New Roman" w:cs="Times New Roman" w:hint="eastAsia"/>
        </w:rPr>
        <w:t>”</w:t>
      </w:r>
      <w:r>
        <w:rPr>
          <w:rFonts w:ascii="Times New Roman" w:hAnsi="Times New Roman" w:cs="Times New Roman"/>
        </w:rPr>
        <w:t>。</w:t>
      </w:r>
    </w:p>
    <w:p w14:paraId="41AB604C" w14:textId="77777777" w:rsidR="00EA08E0" w:rsidRDefault="007B7512">
      <w:pPr>
        <w:pStyle w:val="ae"/>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t>第</w:t>
      </w:r>
      <w:r>
        <w:rPr>
          <w:rFonts w:hint="eastAsia"/>
        </w:rPr>
        <w:t>二</w:t>
      </w:r>
      <w:r>
        <w:t>章</w:t>
      </w:r>
      <w:r>
        <w:rPr>
          <w:rFonts w:hint="eastAsia"/>
        </w:rPr>
        <w:t>《采购需求》</w:t>
      </w:r>
      <w:r>
        <w:rPr>
          <w:rFonts w:ascii="Times New Roman" w:hAnsi="Times New Roman" w:cs="Times New Roman" w:hint="eastAsia"/>
        </w:rPr>
        <w:t>中的总体要求无需响应。</w:t>
      </w:r>
    </w:p>
    <w:p w14:paraId="669A1F52" w14:textId="77777777" w:rsidR="00EA08E0" w:rsidRDefault="007B7512">
      <w:pPr>
        <w:ind w:firstLineChars="200" w:firstLine="420"/>
      </w:pPr>
      <w:r>
        <w:rPr>
          <w:rFonts w:hint="eastAsia"/>
        </w:rPr>
        <w:t>（</w:t>
      </w:r>
      <w:r>
        <w:t>3</w:t>
      </w:r>
      <w:r>
        <w:rPr>
          <w:rFonts w:hint="eastAsia"/>
        </w:rPr>
        <w:t>）偏离认定说明详见评审方法及标准。</w:t>
      </w:r>
    </w:p>
    <w:bookmarkEnd w:id="129"/>
    <w:p w14:paraId="41B07337" w14:textId="77777777" w:rsidR="00EA08E0" w:rsidRDefault="007B7512">
      <w:pPr>
        <w:pStyle w:val="ae"/>
        <w:tabs>
          <w:tab w:val="left" w:pos="2127"/>
        </w:tabs>
        <w:spacing w:line="340" w:lineRule="exact"/>
        <w:ind w:firstLineChars="200" w:firstLine="420"/>
        <w:jc w:val="lef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）本表可扩展。</w:t>
      </w:r>
    </w:p>
    <w:bookmarkEnd w:id="128"/>
    <w:p w14:paraId="2940EA6F" w14:textId="77777777" w:rsidR="00EA08E0" w:rsidRDefault="007B7512">
      <w:pPr>
        <w:snapToGrid w:val="0"/>
        <w:spacing w:before="50" w:afterLines="50" w:after="120" w:line="440" w:lineRule="exact"/>
        <w:jc w:val="left"/>
        <w:rPr>
          <w:spacing w:val="20"/>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pacing w:val="20"/>
          <w:szCs w:val="21"/>
        </w:rPr>
        <w:t>：</w:t>
      </w:r>
      <w:r>
        <w:rPr>
          <w:spacing w:val="20"/>
          <w:szCs w:val="21"/>
          <w:u w:val="single"/>
        </w:rPr>
        <w:t xml:space="preserve">            </w:t>
      </w:r>
      <w:r>
        <w:rPr>
          <w:spacing w:val="20"/>
          <w:szCs w:val="21"/>
        </w:rPr>
        <w:t xml:space="preserve">             </w:t>
      </w:r>
      <w:r>
        <w:rPr>
          <w:spacing w:val="20"/>
          <w:szCs w:val="21"/>
        </w:rPr>
        <w:t>日</w:t>
      </w:r>
      <w:r>
        <w:rPr>
          <w:spacing w:val="20"/>
          <w:szCs w:val="21"/>
        </w:rPr>
        <w:t xml:space="preserve">  </w:t>
      </w:r>
      <w:r>
        <w:rPr>
          <w:spacing w:val="20"/>
          <w:szCs w:val="21"/>
        </w:rPr>
        <w:t>期：</w:t>
      </w:r>
      <w:r>
        <w:rPr>
          <w:spacing w:val="20"/>
          <w:szCs w:val="21"/>
          <w:u w:val="single"/>
        </w:rPr>
        <w:t xml:space="preserve">        </w:t>
      </w:r>
    </w:p>
    <w:p w14:paraId="3A6E7BEB" w14:textId="77777777" w:rsidR="00EA08E0" w:rsidRDefault="00EA08E0">
      <w:pPr>
        <w:snapToGrid w:val="0"/>
        <w:spacing w:before="50" w:afterLines="50" w:after="120" w:line="440" w:lineRule="exact"/>
        <w:jc w:val="left"/>
        <w:rPr>
          <w:spacing w:val="20"/>
          <w:szCs w:val="21"/>
          <w:u w:val="single"/>
        </w:rPr>
      </w:pPr>
    </w:p>
    <w:p w14:paraId="3B94A6CF" w14:textId="77777777" w:rsidR="00EA08E0" w:rsidRDefault="00EA08E0">
      <w:pPr>
        <w:pStyle w:val="ae"/>
        <w:tabs>
          <w:tab w:val="left" w:pos="2127"/>
        </w:tabs>
        <w:spacing w:line="340" w:lineRule="exact"/>
        <w:ind w:firstLineChars="200" w:firstLine="420"/>
        <w:jc w:val="left"/>
        <w:rPr>
          <w:rFonts w:ascii="Times New Roman" w:hAnsi="Times New Roman" w:cs="Times New Roman"/>
        </w:rPr>
      </w:pPr>
    </w:p>
    <w:p w14:paraId="50D03521" w14:textId="77777777" w:rsidR="00EA08E0" w:rsidRDefault="007B7512">
      <w:pPr>
        <w:snapToGrid w:val="0"/>
        <w:spacing w:before="50" w:afterLines="50" w:after="120" w:line="440" w:lineRule="exact"/>
        <w:jc w:val="left"/>
        <w:rPr>
          <w:szCs w:val="21"/>
        </w:rPr>
      </w:pPr>
      <w:r>
        <w:rPr>
          <w:rFonts w:hint="eastAsia"/>
          <w:szCs w:val="21"/>
        </w:rPr>
        <w:t>6</w:t>
      </w:r>
      <w:r>
        <w:rPr>
          <w:szCs w:val="21"/>
        </w:rPr>
        <w:t>．商务方案（</w:t>
      </w:r>
      <w:r>
        <w:rPr>
          <w:rFonts w:hint="eastAsia"/>
          <w:szCs w:val="21"/>
        </w:rPr>
        <w:t>如</w:t>
      </w:r>
      <w:r>
        <w:rPr>
          <w:rFonts w:asciiTheme="minorEastAsia" w:eastAsiaTheme="minorEastAsia" w:hAnsiTheme="minorEastAsia" w:hint="eastAsia"/>
          <w:szCs w:val="21"/>
        </w:rPr>
        <w:t>资信</w:t>
      </w:r>
      <w:r>
        <w:rPr>
          <w:rFonts w:asciiTheme="minorEastAsia" w:eastAsiaTheme="minorEastAsia" w:hAnsiTheme="minorEastAsia"/>
          <w:szCs w:val="21"/>
        </w:rPr>
        <w:t>及</w:t>
      </w:r>
      <w:r>
        <w:rPr>
          <w:rFonts w:asciiTheme="minorEastAsia" w:eastAsiaTheme="minorEastAsia" w:hAnsiTheme="minorEastAsia" w:hint="eastAsia"/>
          <w:szCs w:val="21"/>
        </w:rPr>
        <w:t>荣誉分、业绩等</w:t>
      </w:r>
      <w:r>
        <w:rPr>
          <w:szCs w:val="21"/>
        </w:rPr>
        <w:t>）</w:t>
      </w:r>
    </w:p>
    <w:p w14:paraId="5E931C56" w14:textId="77777777" w:rsidR="00EA08E0" w:rsidRDefault="00EA08E0">
      <w:pPr>
        <w:snapToGrid w:val="0"/>
        <w:spacing w:before="50" w:afterLines="50" w:after="120" w:line="440" w:lineRule="exact"/>
        <w:jc w:val="left"/>
        <w:rPr>
          <w:szCs w:val="21"/>
        </w:rPr>
      </w:pPr>
    </w:p>
    <w:p w14:paraId="4CB2F7EB" w14:textId="77777777" w:rsidR="00EA08E0" w:rsidRDefault="007B7512">
      <w:pPr>
        <w:snapToGrid w:val="0"/>
        <w:spacing w:before="50" w:afterLines="50" w:after="120"/>
        <w:jc w:val="left"/>
        <w:rPr>
          <w:szCs w:val="21"/>
        </w:rPr>
      </w:pPr>
      <w:r>
        <w:rPr>
          <w:rFonts w:hint="eastAsia"/>
          <w:szCs w:val="21"/>
        </w:rPr>
        <w:t>7</w:t>
      </w:r>
      <w:r>
        <w:rPr>
          <w:szCs w:val="21"/>
        </w:rPr>
        <w:t>．供应商认为需提供的其他材料（根据采购文件编写）</w:t>
      </w:r>
    </w:p>
    <w:p w14:paraId="08DDC2B3" w14:textId="77777777" w:rsidR="00EA08E0" w:rsidRDefault="00EA08E0">
      <w:pPr>
        <w:snapToGrid w:val="0"/>
        <w:spacing w:before="50"/>
        <w:jc w:val="left"/>
        <w:rPr>
          <w:szCs w:val="21"/>
        </w:rPr>
        <w:sectPr w:rsidR="00EA08E0">
          <w:headerReference w:type="default" r:id="rId16"/>
          <w:pgSz w:w="11906" w:h="16838"/>
          <w:pgMar w:top="1304" w:right="1418" w:bottom="1304" w:left="1418" w:header="851" w:footer="992" w:gutter="0"/>
          <w:cols w:space="720"/>
          <w:docGrid w:linePitch="312"/>
        </w:sectPr>
      </w:pPr>
      <w:bookmarkStart w:id="130" w:name="_Hlk33625589"/>
    </w:p>
    <w:bookmarkEnd w:id="130"/>
    <w:p w14:paraId="3E82F5B7" w14:textId="77777777" w:rsidR="00EA08E0" w:rsidRDefault="007B7512">
      <w:pPr>
        <w:snapToGrid w:val="0"/>
        <w:spacing w:before="50" w:afterLines="50" w:after="120"/>
        <w:jc w:val="left"/>
        <w:rPr>
          <w:b/>
          <w:szCs w:val="21"/>
        </w:rPr>
      </w:pPr>
      <w:r>
        <w:rPr>
          <w:rFonts w:hint="eastAsia"/>
          <w:szCs w:val="21"/>
        </w:rPr>
        <w:lastRenderedPageBreak/>
        <w:t>8</w:t>
      </w:r>
      <w:r>
        <w:rPr>
          <w:szCs w:val="21"/>
        </w:rPr>
        <w:t>．近年供应商类似成功案例的业绩证明</w:t>
      </w:r>
    </w:p>
    <w:p w14:paraId="41193929" w14:textId="77777777" w:rsidR="00EA08E0" w:rsidRDefault="007B7512">
      <w:pPr>
        <w:snapToGrid w:val="0"/>
        <w:spacing w:before="50" w:afterLines="50" w:after="120"/>
        <w:jc w:val="center"/>
        <w:rPr>
          <w:szCs w:val="21"/>
        </w:rPr>
      </w:pPr>
      <w:r>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EA08E0" w14:paraId="30CBB4EA" w14:textId="77777777">
        <w:trPr>
          <w:cantSplit/>
          <w:trHeight w:val="1441"/>
        </w:trPr>
        <w:tc>
          <w:tcPr>
            <w:tcW w:w="1161" w:type="dxa"/>
            <w:tcBorders>
              <w:top w:val="single" w:sz="4" w:space="0" w:color="auto"/>
              <w:left w:val="single" w:sz="4" w:space="0" w:color="auto"/>
              <w:right w:val="single" w:sz="4" w:space="0" w:color="auto"/>
            </w:tcBorders>
          </w:tcPr>
          <w:p w14:paraId="7FB29EE6" w14:textId="77777777" w:rsidR="00EA08E0" w:rsidRDefault="00EA08E0">
            <w:pPr>
              <w:snapToGrid w:val="0"/>
              <w:spacing w:line="240" w:lineRule="exact"/>
              <w:jc w:val="center"/>
              <w:rPr>
                <w:szCs w:val="21"/>
              </w:rPr>
            </w:pPr>
          </w:p>
          <w:p w14:paraId="0286E8ED" w14:textId="77777777" w:rsidR="00EA08E0" w:rsidRDefault="00EA08E0">
            <w:pPr>
              <w:snapToGrid w:val="0"/>
              <w:spacing w:line="240" w:lineRule="exact"/>
              <w:jc w:val="center"/>
              <w:rPr>
                <w:szCs w:val="21"/>
              </w:rPr>
            </w:pPr>
          </w:p>
          <w:p w14:paraId="0CA279E2" w14:textId="77777777" w:rsidR="00EA08E0" w:rsidRDefault="007B7512">
            <w:pPr>
              <w:snapToGrid w:val="0"/>
              <w:spacing w:line="240" w:lineRule="exact"/>
              <w:jc w:val="center"/>
              <w:rPr>
                <w:szCs w:val="21"/>
              </w:rPr>
            </w:pPr>
            <w:r>
              <w:rPr>
                <w:rFonts w:hint="eastAsia"/>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502A85E8" w14:textId="77777777" w:rsidR="00EA08E0" w:rsidRDefault="007B7512">
            <w:pPr>
              <w:snapToGrid w:val="0"/>
              <w:spacing w:line="240" w:lineRule="exact"/>
              <w:jc w:val="center"/>
              <w:rPr>
                <w:szCs w:val="21"/>
              </w:rPr>
            </w:pPr>
            <w:r>
              <w:rPr>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0A5FE599" w14:textId="77777777" w:rsidR="00EA08E0" w:rsidRDefault="007B7512">
            <w:pPr>
              <w:snapToGrid w:val="0"/>
              <w:spacing w:line="240" w:lineRule="exact"/>
              <w:jc w:val="center"/>
              <w:rPr>
                <w:szCs w:val="21"/>
              </w:rPr>
            </w:pPr>
            <w:r>
              <w:rPr>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1BF7DE59" w14:textId="77777777" w:rsidR="00EA08E0" w:rsidRDefault="007B7512">
            <w:pPr>
              <w:snapToGrid w:val="0"/>
              <w:spacing w:line="240" w:lineRule="exact"/>
              <w:jc w:val="center"/>
              <w:rPr>
                <w:szCs w:val="21"/>
              </w:rPr>
            </w:pPr>
            <w:r>
              <w:rPr>
                <w:szCs w:val="21"/>
              </w:rPr>
              <w:t>服务</w:t>
            </w:r>
          </w:p>
          <w:p w14:paraId="0F19C5EA" w14:textId="77777777" w:rsidR="00EA08E0" w:rsidRDefault="007B7512">
            <w:pPr>
              <w:snapToGrid w:val="0"/>
              <w:spacing w:line="240" w:lineRule="exact"/>
              <w:jc w:val="center"/>
              <w:rPr>
                <w:szCs w:val="21"/>
              </w:rPr>
            </w:pPr>
            <w:r>
              <w:rPr>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6ACA63B8" w14:textId="77777777" w:rsidR="00EA08E0" w:rsidRDefault="007B7512">
            <w:pPr>
              <w:snapToGrid w:val="0"/>
              <w:spacing w:line="240" w:lineRule="exact"/>
              <w:jc w:val="center"/>
              <w:rPr>
                <w:szCs w:val="21"/>
              </w:rPr>
            </w:pPr>
            <w:r>
              <w:rPr>
                <w:szCs w:val="21"/>
              </w:rPr>
              <w:t>单价</w:t>
            </w:r>
            <w:r>
              <w:rPr>
                <w:rFonts w:hint="eastAsia"/>
                <w:szCs w:val="21"/>
              </w:rPr>
              <w:t>（元）</w:t>
            </w:r>
          </w:p>
        </w:tc>
        <w:tc>
          <w:tcPr>
            <w:tcW w:w="1376" w:type="dxa"/>
            <w:tcBorders>
              <w:top w:val="single" w:sz="4" w:space="0" w:color="auto"/>
              <w:left w:val="single" w:sz="4" w:space="0" w:color="auto"/>
              <w:bottom w:val="single" w:sz="4" w:space="0" w:color="auto"/>
              <w:right w:val="single" w:sz="4" w:space="0" w:color="auto"/>
            </w:tcBorders>
            <w:vAlign w:val="center"/>
          </w:tcPr>
          <w:p w14:paraId="71606F25" w14:textId="77777777" w:rsidR="00EA08E0" w:rsidRDefault="007B7512">
            <w:pPr>
              <w:snapToGrid w:val="0"/>
              <w:spacing w:line="240" w:lineRule="exact"/>
              <w:jc w:val="center"/>
              <w:rPr>
                <w:szCs w:val="21"/>
              </w:rPr>
            </w:pPr>
            <w:r>
              <w:rPr>
                <w:szCs w:val="21"/>
              </w:rPr>
              <w:t>合同</w:t>
            </w:r>
            <w:r>
              <w:rPr>
                <w:rFonts w:hint="eastAsia"/>
                <w:szCs w:val="21"/>
              </w:rPr>
              <w:t>总价</w:t>
            </w:r>
          </w:p>
          <w:p w14:paraId="1B94CE76" w14:textId="77777777" w:rsidR="00EA08E0" w:rsidRDefault="007B7512">
            <w:pPr>
              <w:snapToGrid w:val="0"/>
              <w:spacing w:line="240" w:lineRule="exact"/>
              <w:jc w:val="center"/>
              <w:rPr>
                <w:szCs w:val="21"/>
              </w:rPr>
            </w:pPr>
            <w:r>
              <w:rPr>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36C14DA0" w14:textId="77777777" w:rsidR="00EA08E0" w:rsidRDefault="007B7512">
            <w:pPr>
              <w:jc w:val="center"/>
              <w:rPr>
                <w:szCs w:val="21"/>
              </w:rPr>
            </w:pPr>
            <w:r>
              <w:rPr>
                <w:szCs w:val="21"/>
              </w:rPr>
              <w:t>采购单位联系人及联系电话</w:t>
            </w:r>
          </w:p>
        </w:tc>
      </w:tr>
      <w:tr w:rsidR="00EA08E0" w14:paraId="3189EEAA"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11E83AEB" w14:textId="77777777" w:rsidR="00EA08E0" w:rsidRDefault="00EA08E0">
            <w:pPr>
              <w:snapToGrid w:val="0"/>
              <w:spacing w:line="24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15290EE8" w14:textId="77777777" w:rsidR="00EA08E0" w:rsidRDefault="00EA08E0">
            <w:pPr>
              <w:snapToGrid w:val="0"/>
              <w:spacing w:line="24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632DA356" w14:textId="77777777" w:rsidR="00EA08E0" w:rsidRDefault="00EA08E0">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8DFF7E6" w14:textId="77777777" w:rsidR="00EA08E0" w:rsidRDefault="00EA08E0">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733634B4" w14:textId="77777777" w:rsidR="00EA08E0" w:rsidRDefault="00EA08E0">
            <w:pPr>
              <w:snapToGrid w:val="0"/>
              <w:spacing w:line="24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0190CACA" w14:textId="77777777" w:rsidR="00EA08E0" w:rsidRDefault="00EA08E0">
            <w:pPr>
              <w:snapToGrid w:val="0"/>
              <w:spacing w:line="24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AC0625A" w14:textId="77777777" w:rsidR="00EA08E0" w:rsidRDefault="00EA08E0">
            <w:pPr>
              <w:snapToGrid w:val="0"/>
              <w:spacing w:line="240" w:lineRule="exact"/>
              <w:jc w:val="left"/>
              <w:rPr>
                <w:szCs w:val="21"/>
              </w:rPr>
            </w:pPr>
          </w:p>
        </w:tc>
      </w:tr>
      <w:tr w:rsidR="00EA08E0" w14:paraId="1A24A464"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1395B82E" w14:textId="77777777" w:rsidR="00EA08E0" w:rsidRDefault="00EA08E0">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71C77252" w14:textId="77777777" w:rsidR="00EA08E0" w:rsidRDefault="00EA08E0">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0B799F6D" w14:textId="77777777" w:rsidR="00EA08E0" w:rsidRDefault="00EA08E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53E5DC8F" w14:textId="77777777" w:rsidR="00EA08E0" w:rsidRDefault="00EA08E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44B2A20" w14:textId="77777777" w:rsidR="00EA08E0" w:rsidRDefault="00EA08E0">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429BCEBD" w14:textId="77777777" w:rsidR="00EA08E0" w:rsidRDefault="00EA08E0">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6E56FC94" w14:textId="77777777" w:rsidR="00EA08E0" w:rsidRDefault="00EA08E0">
            <w:pPr>
              <w:snapToGrid w:val="0"/>
              <w:spacing w:before="50" w:afterLines="50" w:after="120" w:line="400" w:lineRule="exact"/>
              <w:jc w:val="left"/>
              <w:rPr>
                <w:szCs w:val="21"/>
              </w:rPr>
            </w:pPr>
          </w:p>
        </w:tc>
      </w:tr>
      <w:tr w:rsidR="00EA08E0" w14:paraId="62592EA9"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0AC35617" w14:textId="77777777" w:rsidR="00EA08E0" w:rsidRDefault="00EA08E0">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02CA67F5" w14:textId="77777777" w:rsidR="00EA08E0" w:rsidRDefault="00EA08E0">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A02CCF1" w14:textId="77777777" w:rsidR="00EA08E0" w:rsidRDefault="00EA08E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87CF01A" w14:textId="77777777" w:rsidR="00EA08E0" w:rsidRDefault="00EA08E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7C13E8E9" w14:textId="77777777" w:rsidR="00EA08E0" w:rsidRDefault="00EA08E0">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22DB4030" w14:textId="77777777" w:rsidR="00EA08E0" w:rsidRDefault="00EA08E0">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503A298F" w14:textId="77777777" w:rsidR="00EA08E0" w:rsidRDefault="00EA08E0">
            <w:pPr>
              <w:snapToGrid w:val="0"/>
              <w:spacing w:before="50" w:afterLines="50" w:after="120" w:line="400" w:lineRule="exact"/>
              <w:jc w:val="left"/>
              <w:rPr>
                <w:szCs w:val="21"/>
              </w:rPr>
            </w:pPr>
          </w:p>
        </w:tc>
      </w:tr>
      <w:tr w:rsidR="00EA08E0" w14:paraId="6F36D07B"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125FEFD3" w14:textId="77777777" w:rsidR="00EA08E0" w:rsidRDefault="00EA08E0">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058030BF" w14:textId="77777777" w:rsidR="00EA08E0" w:rsidRDefault="00EA08E0">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1DAC09E" w14:textId="77777777" w:rsidR="00EA08E0" w:rsidRDefault="00EA08E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01C2DD6" w14:textId="77777777" w:rsidR="00EA08E0" w:rsidRDefault="00EA08E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4174CAD" w14:textId="77777777" w:rsidR="00EA08E0" w:rsidRDefault="00EA08E0">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7CE54BD5" w14:textId="77777777" w:rsidR="00EA08E0" w:rsidRDefault="00EA08E0">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039B130F" w14:textId="77777777" w:rsidR="00EA08E0" w:rsidRDefault="00EA08E0">
            <w:pPr>
              <w:snapToGrid w:val="0"/>
              <w:spacing w:before="50" w:afterLines="50" w:after="120" w:line="400" w:lineRule="exact"/>
              <w:jc w:val="left"/>
              <w:rPr>
                <w:szCs w:val="21"/>
              </w:rPr>
            </w:pPr>
          </w:p>
        </w:tc>
      </w:tr>
      <w:tr w:rsidR="00EA08E0" w14:paraId="23620027"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24E8FB11" w14:textId="77777777" w:rsidR="00EA08E0" w:rsidRDefault="00EA08E0">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18F482BC" w14:textId="77777777" w:rsidR="00EA08E0" w:rsidRDefault="00EA08E0">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77482BAD" w14:textId="77777777" w:rsidR="00EA08E0" w:rsidRDefault="00EA08E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26C093B2" w14:textId="77777777" w:rsidR="00EA08E0" w:rsidRDefault="00EA08E0">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4EED347" w14:textId="77777777" w:rsidR="00EA08E0" w:rsidRDefault="00EA08E0">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192C2CCD" w14:textId="77777777" w:rsidR="00EA08E0" w:rsidRDefault="00EA08E0">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4EBF7E6D" w14:textId="77777777" w:rsidR="00EA08E0" w:rsidRDefault="00EA08E0">
            <w:pPr>
              <w:snapToGrid w:val="0"/>
              <w:spacing w:before="50" w:afterLines="50" w:after="120" w:line="400" w:lineRule="exact"/>
              <w:jc w:val="left"/>
              <w:rPr>
                <w:szCs w:val="21"/>
              </w:rPr>
            </w:pPr>
          </w:p>
        </w:tc>
      </w:tr>
    </w:tbl>
    <w:p w14:paraId="01ACA8DF" w14:textId="77777777" w:rsidR="00EA08E0" w:rsidRDefault="007B7512">
      <w:pPr>
        <w:pStyle w:val="a5"/>
        <w:snapToGrid w:val="0"/>
        <w:rPr>
          <w:rFonts w:ascii="Times New Roman" w:eastAsia="宋体" w:hAnsi="Times New Roman" w:cs="Times New Roman"/>
          <w:sz w:val="21"/>
          <w:szCs w:val="21"/>
        </w:rPr>
      </w:pPr>
      <w:r>
        <w:rPr>
          <w:rFonts w:ascii="Times New Roman" w:eastAsia="宋体" w:hAnsi="Times New Roman" w:cs="Times New Roman"/>
          <w:sz w:val="21"/>
          <w:szCs w:val="21"/>
        </w:rPr>
        <w:t>注：</w:t>
      </w:r>
    </w:p>
    <w:p w14:paraId="57D7182D" w14:textId="77777777" w:rsidR="00EA08E0" w:rsidRDefault="007B7512">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 w:val="21"/>
          <w:szCs w:val="21"/>
        </w:rPr>
        <w:t>未附</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的业绩无效</w:t>
      </w:r>
      <w:r>
        <w:rPr>
          <w:rFonts w:ascii="Times New Roman" w:eastAsia="宋体" w:hAnsi="Times New Roman" w:cs="Times New Roman" w:hint="eastAsia"/>
          <w:sz w:val="21"/>
          <w:szCs w:val="21"/>
        </w:rPr>
        <w:t>，证明材料</w:t>
      </w:r>
      <w:r>
        <w:rPr>
          <w:rFonts w:ascii="Times New Roman" w:eastAsia="宋体" w:hAnsi="Times New Roman" w:cs="Times New Roman"/>
          <w:sz w:val="21"/>
          <w:szCs w:val="21"/>
        </w:rPr>
        <w:t>见第四章《评审方法及标准》规定</w:t>
      </w:r>
      <w:r>
        <w:rPr>
          <w:rFonts w:ascii="Times New Roman" w:eastAsia="宋体" w:hAnsi="Times New Roman" w:cs="Times New Roman" w:hint="eastAsia"/>
          <w:sz w:val="21"/>
          <w:szCs w:val="21"/>
        </w:rPr>
        <w:t>。</w:t>
      </w:r>
    </w:p>
    <w:p w14:paraId="71C753C8" w14:textId="77777777" w:rsidR="00EA08E0" w:rsidRDefault="007B7512">
      <w:pPr>
        <w:pStyle w:val="a5"/>
        <w:snapToGrid w:val="0"/>
        <w:rPr>
          <w:rFonts w:ascii="Times New Roman" w:eastAsia="宋体" w:hAnsi="Times New Roman" w:cs="Times New Roman"/>
          <w:sz w:val="21"/>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 w:val="21"/>
          <w:szCs w:val="21"/>
        </w:rPr>
        <w:t>类似项目的定义见第四章《评审方法及标准》规定。</w:t>
      </w:r>
    </w:p>
    <w:p w14:paraId="06E623E9" w14:textId="77777777" w:rsidR="00EA08E0" w:rsidRDefault="007B7512">
      <w:r>
        <w:rPr>
          <w:szCs w:val="21"/>
        </w:rPr>
        <w:t>（</w:t>
      </w:r>
      <w:r>
        <w:rPr>
          <w:szCs w:val="21"/>
        </w:rPr>
        <w:t>3</w:t>
      </w:r>
      <w:r>
        <w:rPr>
          <w:szCs w:val="21"/>
        </w:rPr>
        <w:t>）</w:t>
      </w:r>
      <w:r>
        <w:t>本表可拓展</w:t>
      </w:r>
    </w:p>
    <w:p w14:paraId="45FC45AF" w14:textId="77777777" w:rsidR="00EA08E0" w:rsidRDefault="00EA08E0">
      <w:pPr>
        <w:snapToGrid w:val="0"/>
        <w:spacing w:before="50"/>
        <w:jc w:val="left"/>
        <w:rPr>
          <w:szCs w:val="21"/>
        </w:rPr>
      </w:pPr>
    </w:p>
    <w:p w14:paraId="2976BD05" w14:textId="77777777" w:rsidR="00EA08E0" w:rsidRDefault="007B7512">
      <w:pPr>
        <w:snapToGrid w:val="0"/>
        <w:spacing w:before="50"/>
        <w:jc w:val="left"/>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r>
        <w:rPr>
          <w:szCs w:val="21"/>
        </w:rPr>
        <w:t xml:space="preserve">                                          </w:t>
      </w:r>
      <w:r>
        <w:rPr>
          <w:szCs w:val="21"/>
        </w:rPr>
        <w:t>年</w:t>
      </w:r>
      <w:r>
        <w:rPr>
          <w:szCs w:val="21"/>
        </w:rPr>
        <w:t xml:space="preserve">    </w:t>
      </w:r>
      <w:r>
        <w:rPr>
          <w:szCs w:val="21"/>
        </w:rPr>
        <w:t>月</w:t>
      </w:r>
      <w:r>
        <w:rPr>
          <w:szCs w:val="21"/>
        </w:rPr>
        <w:t xml:space="preserve">   </w:t>
      </w:r>
    </w:p>
    <w:p w14:paraId="7A0A3292" w14:textId="77777777" w:rsidR="00EA08E0" w:rsidRDefault="007B7512">
      <w:pPr>
        <w:rPr>
          <w:szCs w:val="21"/>
        </w:rPr>
      </w:pPr>
      <w:r>
        <w:rPr>
          <w:szCs w:val="21"/>
        </w:rPr>
        <w:br w:type="page"/>
      </w:r>
    </w:p>
    <w:p w14:paraId="60360DC1" w14:textId="77777777" w:rsidR="00EA08E0" w:rsidRDefault="00EA08E0">
      <w:pPr>
        <w:pStyle w:val="aa"/>
        <w:sectPr w:rsidR="00EA08E0">
          <w:headerReference w:type="default" r:id="rId17"/>
          <w:footerReference w:type="default" r:id="rId18"/>
          <w:pgSz w:w="16838" w:h="11906" w:orient="landscape"/>
          <w:pgMar w:top="1274" w:right="1418" w:bottom="1418" w:left="1418" w:header="851" w:footer="992" w:gutter="0"/>
          <w:cols w:space="720"/>
          <w:docGrid w:linePitch="312"/>
        </w:sectPr>
      </w:pPr>
    </w:p>
    <w:p w14:paraId="09A532AF" w14:textId="77777777" w:rsidR="00EA08E0" w:rsidRDefault="007B7512">
      <w:pPr>
        <w:widowControl/>
        <w:numPr>
          <w:ilvl w:val="0"/>
          <w:numId w:val="3"/>
        </w:numPr>
        <w:jc w:val="left"/>
        <w:rPr>
          <w:szCs w:val="21"/>
        </w:rPr>
      </w:pPr>
      <w:bookmarkStart w:id="131" w:name="_Hlk93046716"/>
      <w:bookmarkStart w:id="132" w:name="_Hlk19110561"/>
      <w:r>
        <w:rPr>
          <w:rFonts w:hint="eastAsia"/>
          <w:szCs w:val="21"/>
        </w:rPr>
        <w:lastRenderedPageBreak/>
        <w:t>供应商如选择以联合体形式参与投标，按以下格式提供联合体协议书。</w:t>
      </w:r>
      <w:r>
        <w:rPr>
          <w:szCs w:val="21"/>
        </w:rPr>
        <w:t xml:space="preserve"> </w:t>
      </w:r>
    </w:p>
    <w:p w14:paraId="169958D1" w14:textId="77777777" w:rsidR="00EA08E0" w:rsidRDefault="00EA08E0">
      <w:pPr>
        <w:pStyle w:val="a0"/>
        <w:overflowPunct w:val="0"/>
        <w:ind w:firstLine="0"/>
        <w:jc w:val="center"/>
        <w:rPr>
          <w:rFonts w:ascii="宋体" w:hAnsi="宋体"/>
          <w:b/>
          <w:bCs/>
          <w:sz w:val="32"/>
          <w:szCs w:val="32"/>
        </w:rPr>
      </w:pPr>
    </w:p>
    <w:p w14:paraId="1C1C274D" w14:textId="77777777" w:rsidR="00EA08E0" w:rsidRDefault="007B7512">
      <w:pPr>
        <w:pStyle w:val="a0"/>
        <w:overflowPunct w:val="0"/>
        <w:ind w:firstLine="0"/>
        <w:jc w:val="center"/>
        <w:rPr>
          <w:rFonts w:ascii="宋体" w:hAnsi="宋体"/>
          <w:b/>
          <w:bCs/>
          <w:sz w:val="32"/>
          <w:szCs w:val="32"/>
        </w:rPr>
      </w:pPr>
      <w:r>
        <w:rPr>
          <w:rFonts w:ascii="宋体" w:hAnsi="宋体" w:hint="eastAsia"/>
          <w:b/>
          <w:bCs/>
          <w:sz w:val="32"/>
          <w:szCs w:val="32"/>
        </w:rPr>
        <w:t>联合体协议书</w:t>
      </w:r>
    </w:p>
    <w:p w14:paraId="3F4EFAE9" w14:textId="77777777" w:rsidR="00EA08E0" w:rsidRDefault="00EA08E0">
      <w:pPr>
        <w:pStyle w:val="a0"/>
        <w:overflowPunct w:val="0"/>
        <w:ind w:firstLine="0"/>
        <w:jc w:val="center"/>
        <w:rPr>
          <w:szCs w:val="21"/>
        </w:rPr>
      </w:pPr>
    </w:p>
    <w:p w14:paraId="6D97433C" w14:textId="77777777" w:rsidR="00EA08E0" w:rsidRDefault="00EA08E0">
      <w:pPr>
        <w:pStyle w:val="a0"/>
        <w:overflowPunct w:val="0"/>
        <w:ind w:firstLine="0"/>
        <w:rPr>
          <w:rFonts w:ascii="宋体" w:hAnsi="宋体"/>
          <w:sz w:val="24"/>
        </w:rPr>
      </w:pPr>
    </w:p>
    <w:p w14:paraId="13A85881" w14:textId="77777777" w:rsidR="00EA08E0" w:rsidRDefault="00EA08E0">
      <w:pPr>
        <w:pStyle w:val="a0"/>
        <w:overflowPunct w:val="0"/>
        <w:ind w:firstLine="0"/>
        <w:rPr>
          <w:rFonts w:ascii="宋体" w:hAnsi="宋体"/>
          <w:sz w:val="24"/>
          <w:u w:val="single"/>
        </w:rPr>
      </w:pPr>
    </w:p>
    <w:p w14:paraId="799B4422" w14:textId="77777777" w:rsidR="00EA08E0" w:rsidRDefault="007B7512">
      <w:pPr>
        <w:pStyle w:val="a0"/>
        <w:overflowPunct w:val="0"/>
        <w:rPr>
          <w:szCs w:val="21"/>
        </w:rPr>
      </w:pPr>
      <w:r>
        <w:rPr>
          <w:szCs w:val="21"/>
          <w:u w:val="single"/>
        </w:rPr>
        <w:t xml:space="preserve"> </w:t>
      </w:r>
      <w:r>
        <w:rPr>
          <w:szCs w:val="21"/>
          <w:u w:val="single"/>
        </w:rPr>
        <w:tab/>
      </w:r>
      <w:r>
        <w:rPr>
          <w:rFonts w:hint="eastAsia"/>
          <w:szCs w:val="21"/>
          <w:u w:val="single"/>
        </w:rPr>
        <w:t>（所有成员单位名称）</w:t>
      </w:r>
      <w:r>
        <w:rPr>
          <w:rFonts w:hint="eastAsia"/>
          <w:szCs w:val="21"/>
        </w:rPr>
        <w:t>自愿组成</w:t>
      </w:r>
      <w:r>
        <w:rPr>
          <w:szCs w:val="21"/>
        </w:rPr>
        <w:t xml:space="preserve"> </w:t>
      </w:r>
      <w:r>
        <w:rPr>
          <w:szCs w:val="21"/>
          <w:u w:val="single"/>
        </w:rPr>
        <w:t xml:space="preserve">       </w:t>
      </w:r>
      <w:r>
        <w:rPr>
          <w:rFonts w:hint="eastAsia"/>
          <w:szCs w:val="21"/>
          <w:u w:val="single"/>
        </w:rPr>
        <w:t>（联合体名称）</w:t>
      </w:r>
      <w:r>
        <w:rPr>
          <w:rFonts w:hint="eastAsia"/>
          <w:szCs w:val="21"/>
        </w:rPr>
        <w:t>联合体，共同参加</w:t>
      </w:r>
      <w:r>
        <w:rPr>
          <w:szCs w:val="21"/>
        </w:rPr>
        <w:t xml:space="preserve"> </w:t>
      </w:r>
      <w:r>
        <w:rPr>
          <w:szCs w:val="21"/>
          <w:u w:val="single"/>
        </w:rPr>
        <w:tab/>
      </w:r>
      <w:r>
        <w:rPr>
          <w:rFonts w:hint="eastAsia"/>
          <w:szCs w:val="21"/>
          <w:u w:val="single"/>
        </w:rPr>
        <w:t>（项目名称）</w:t>
      </w:r>
      <w:r>
        <w:rPr>
          <w:rFonts w:hint="eastAsia"/>
          <w:szCs w:val="21"/>
        </w:rPr>
        <w:t>采购招标项目投标。现就联合体投标事宜订立如下协议。</w:t>
      </w:r>
    </w:p>
    <w:p w14:paraId="6972CE5B" w14:textId="77777777" w:rsidR="00EA08E0" w:rsidRDefault="00EA08E0">
      <w:pPr>
        <w:pStyle w:val="a0"/>
        <w:overflowPunct w:val="0"/>
        <w:rPr>
          <w:szCs w:val="21"/>
        </w:rPr>
      </w:pPr>
    </w:p>
    <w:p w14:paraId="50B66404" w14:textId="77777777" w:rsidR="00EA08E0" w:rsidRDefault="007B7512">
      <w:pPr>
        <w:pStyle w:val="a0"/>
        <w:overflowPunct w:val="0"/>
        <w:ind w:firstLineChars="175" w:firstLine="368"/>
        <w:rPr>
          <w:szCs w:val="21"/>
        </w:rPr>
      </w:pPr>
      <w:r>
        <w:rPr>
          <w:szCs w:val="21"/>
        </w:rPr>
        <w:t xml:space="preserve">1. </w:t>
      </w:r>
      <w:r>
        <w:rPr>
          <w:szCs w:val="21"/>
          <w:u w:val="single"/>
        </w:rPr>
        <w:t xml:space="preserve">  </w:t>
      </w:r>
      <w:r>
        <w:rPr>
          <w:szCs w:val="21"/>
          <w:u w:val="single"/>
        </w:rPr>
        <w:tab/>
      </w:r>
      <w:r>
        <w:rPr>
          <w:rFonts w:hint="eastAsia"/>
          <w:szCs w:val="21"/>
          <w:u w:val="single"/>
        </w:rPr>
        <w:t>（某成员单位名称）</w:t>
      </w:r>
      <w:r>
        <w:rPr>
          <w:rFonts w:hint="eastAsia"/>
          <w:szCs w:val="21"/>
        </w:rPr>
        <w:t>为</w:t>
      </w:r>
      <w:r>
        <w:rPr>
          <w:szCs w:val="21"/>
          <w:u w:val="single"/>
        </w:rPr>
        <w:t xml:space="preserve"> </w:t>
      </w:r>
      <w:r>
        <w:rPr>
          <w:szCs w:val="21"/>
          <w:u w:val="single"/>
        </w:rPr>
        <w:tab/>
      </w:r>
      <w:r>
        <w:rPr>
          <w:rFonts w:hint="eastAsia"/>
          <w:szCs w:val="21"/>
          <w:u w:val="single"/>
        </w:rPr>
        <w:t>（联合体名称）</w:t>
      </w:r>
      <w:r>
        <w:rPr>
          <w:rFonts w:hint="eastAsia"/>
          <w:szCs w:val="21"/>
        </w:rPr>
        <w:t>牵头人。</w:t>
      </w:r>
    </w:p>
    <w:p w14:paraId="64FE4F65" w14:textId="77777777" w:rsidR="00EA08E0" w:rsidRDefault="007B7512">
      <w:pPr>
        <w:pStyle w:val="a0"/>
        <w:overflowPunct w:val="0"/>
        <w:ind w:firstLineChars="175" w:firstLine="368"/>
        <w:rPr>
          <w:szCs w:val="21"/>
        </w:rPr>
      </w:pPr>
      <w:r>
        <w:rPr>
          <w:szCs w:val="21"/>
        </w:rPr>
        <w:t>2.</w:t>
      </w:r>
      <w:r>
        <w:rPr>
          <w:rFonts w:hint="eastAsia"/>
          <w:szCs w:val="21"/>
        </w:rPr>
        <w:t>联合体各成员授权牵头人代表联合体参加投标活动，签署文件及对文件的盖章，提交和接收相关的资料、信息及指示，进行合同谈判活动，负责合同实施阶段的组织和协调工作，以及处理与本招标项</w:t>
      </w:r>
      <w:r>
        <w:rPr>
          <w:szCs w:val="21"/>
        </w:rPr>
        <w:t xml:space="preserve"> </w:t>
      </w:r>
      <w:r>
        <w:rPr>
          <w:rFonts w:hint="eastAsia"/>
          <w:szCs w:val="21"/>
        </w:rPr>
        <w:t>目有关的一切事宜。</w:t>
      </w:r>
    </w:p>
    <w:p w14:paraId="429AC1B8" w14:textId="77777777" w:rsidR="00EA08E0" w:rsidRDefault="007B7512">
      <w:pPr>
        <w:pStyle w:val="a0"/>
        <w:overflowPunct w:val="0"/>
        <w:ind w:firstLineChars="175" w:firstLine="368"/>
        <w:rPr>
          <w:szCs w:val="21"/>
        </w:rPr>
      </w:pPr>
      <w:r>
        <w:rPr>
          <w:szCs w:val="21"/>
        </w:rPr>
        <w:t>3.</w:t>
      </w:r>
      <w:r>
        <w:rPr>
          <w:rFonts w:hint="eastAsia"/>
          <w:szCs w:val="21"/>
        </w:rPr>
        <w:t>联合体牵头人在本项目中签署和盖章的一切文件和处理的一切事宜，联合体各成员均予以承认。联合体各成员将严格按照招标文件、投标文件和合同的要求全面履行义务，并向采购人承担连带责任。</w:t>
      </w:r>
    </w:p>
    <w:p w14:paraId="5792095C" w14:textId="77777777" w:rsidR="00EA08E0" w:rsidRDefault="007B7512">
      <w:pPr>
        <w:pStyle w:val="a0"/>
        <w:overflowPunct w:val="0"/>
        <w:ind w:firstLineChars="175" w:firstLine="368"/>
        <w:rPr>
          <w:szCs w:val="21"/>
        </w:rPr>
      </w:pPr>
      <w:r>
        <w:rPr>
          <w:szCs w:val="21"/>
        </w:rPr>
        <w:t>4.</w:t>
      </w:r>
      <w:r>
        <w:rPr>
          <w:rFonts w:hint="eastAsia"/>
          <w:szCs w:val="21"/>
        </w:rPr>
        <w:t>联合体各成员单位内部的职责分工如下：</w:t>
      </w:r>
      <w:r>
        <w:rPr>
          <w:szCs w:val="21"/>
        </w:rPr>
        <w:t xml:space="preserve"> </w:t>
      </w:r>
      <w:r>
        <w:rPr>
          <w:szCs w:val="21"/>
        </w:rPr>
        <w:tab/>
      </w:r>
      <w:r>
        <w:rPr>
          <w:rFonts w:hint="eastAsia"/>
          <w:szCs w:val="21"/>
        </w:rPr>
        <w:t>。</w:t>
      </w:r>
    </w:p>
    <w:p w14:paraId="04612CB3" w14:textId="77777777" w:rsidR="00EA08E0" w:rsidRDefault="007B7512">
      <w:pPr>
        <w:pStyle w:val="a0"/>
        <w:overflowPunct w:val="0"/>
        <w:ind w:firstLineChars="175" w:firstLine="368"/>
      </w:pPr>
      <w:r>
        <w:rPr>
          <w:rFonts w:hint="eastAsia"/>
          <w:szCs w:val="21"/>
        </w:rPr>
        <w:t>5.</w:t>
      </w:r>
      <w:r>
        <w:rPr>
          <w:rFonts w:hint="eastAsia"/>
          <w:szCs w:val="21"/>
        </w:rPr>
        <w:t>本联合体中，联合体各方</w:t>
      </w:r>
      <w:r>
        <w:rPr>
          <w:rFonts w:hint="eastAsia"/>
          <w:szCs w:val="21"/>
          <w:u w:val="single"/>
        </w:rPr>
        <w:t>为中型企业或小型企业或微型企业合计</w:t>
      </w:r>
      <w:r>
        <w:rPr>
          <w:rFonts w:hint="eastAsia"/>
          <w:szCs w:val="21"/>
        </w:rPr>
        <w:t>金额占合同总金额的</w:t>
      </w:r>
      <w:r>
        <w:rPr>
          <w:szCs w:val="21"/>
          <w:u w:val="single"/>
        </w:rPr>
        <w:t xml:space="preserve">     </w:t>
      </w:r>
      <w:r>
        <w:rPr>
          <w:szCs w:val="21"/>
          <w:u w:val="single"/>
        </w:rPr>
        <w:t xml:space="preserve">          %</w:t>
      </w:r>
      <w:r>
        <w:rPr>
          <w:rFonts w:hint="eastAsia"/>
          <w:szCs w:val="21"/>
        </w:rPr>
        <w:t>；联合体各方</w:t>
      </w:r>
      <w:r>
        <w:rPr>
          <w:rFonts w:hint="eastAsia"/>
          <w:szCs w:val="21"/>
          <w:u w:val="single"/>
        </w:rPr>
        <w:t>为小型企业或微型企业合计</w:t>
      </w:r>
      <w:r>
        <w:rPr>
          <w:rFonts w:hint="eastAsia"/>
          <w:szCs w:val="21"/>
        </w:rPr>
        <w:t>金额占合同总金额的</w:t>
      </w:r>
      <w:r>
        <w:rPr>
          <w:szCs w:val="21"/>
          <w:u w:val="single"/>
        </w:rPr>
        <w:t xml:space="preserve">               %</w:t>
      </w:r>
      <w:r>
        <w:rPr>
          <w:rFonts w:hint="eastAsia"/>
          <w:szCs w:val="21"/>
          <w:u w:val="single"/>
        </w:rPr>
        <w:t>。</w:t>
      </w:r>
      <w:r>
        <w:rPr>
          <w:rFonts w:hint="eastAsia"/>
        </w:rPr>
        <w:t>【招标文件第二章采购需求一览表中</w:t>
      </w:r>
      <w:r>
        <w:rPr>
          <w:szCs w:val="21"/>
        </w:rPr>
        <w:t>所属行业标明</w:t>
      </w:r>
      <w:r>
        <w:rPr>
          <w:szCs w:val="21"/>
        </w:rPr>
        <w:t>“/”</w:t>
      </w:r>
      <w:r>
        <w:rPr>
          <w:szCs w:val="21"/>
        </w:rPr>
        <w:t>的</w:t>
      </w:r>
      <w:r>
        <w:rPr>
          <w:rFonts w:hint="eastAsia"/>
          <w:szCs w:val="21"/>
        </w:rPr>
        <w:t>采购</w:t>
      </w:r>
      <w:r>
        <w:rPr>
          <w:szCs w:val="21"/>
        </w:rPr>
        <w:t>标的</w:t>
      </w:r>
      <w:r>
        <w:rPr>
          <w:rFonts w:hint="eastAsia"/>
          <w:szCs w:val="21"/>
        </w:rPr>
        <w:t>的合同金额及比例不参与计算</w:t>
      </w:r>
      <w:r>
        <w:rPr>
          <w:rFonts w:hint="eastAsia"/>
        </w:rPr>
        <w:t>】</w:t>
      </w:r>
    </w:p>
    <w:p w14:paraId="2BF196E0" w14:textId="77777777" w:rsidR="00EA08E0" w:rsidRDefault="007B7512">
      <w:pPr>
        <w:pStyle w:val="a0"/>
        <w:overflowPunct w:val="0"/>
        <w:ind w:firstLineChars="175" w:firstLine="368"/>
        <w:rPr>
          <w:szCs w:val="21"/>
        </w:rPr>
      </w:pPr>
      <w:r>
        <w:rPr>
          <w:szCs w:val="21"/>
        </w:rPr>
        <w:t>6.</w:t>
      </w:r>
      <w:r>
        <w:rPr>
          <w:rFonts w:hint="eastAsia"/>
          <w:szCs w:val="21"/>
        </w:rPr>
        <w:t>本协议书自所有成员单位法定代表人或者其委托代理人签字或者盖公章之日起生效，合同履行完毕后自动失效。</w:t>
      </w:r>
    </w:p>
    <w:p w14:paraId="453C6F3A" w14:textId="77777777" w:rsidR="00EA08E0" w:rsidRDefault="007B7512">
      <w:pPr>
        <w:pStyle w:val="a0"/>
        <w:overflowPunct w:val="0"/>
        <w:ind w:firstLineChars="175" w:firstLine="368"/>
        <w:rPr>
          <w:szCs w:val="21"/>
        </w:rPr>
      </w:pPr>
      <w:r>
        <w:rPr>
          <w:szCs w:val="21"/>
        </w:rPr>
        <w:t>7.</w:t>
      </w:r>
      <w:r>
        <w:rPr>
          <w:rFonts w:hint="eastAsia"/>
          <w:szCs w:val="21"/>
        </w:rPr>
        <w:t>本协议书一式</w:t>
      </w:r>
      <w:r>
        <w:rPr>
          <w:szCs w:val="21"/>
          <w:u w:val="single"/>
        </w:rPr>
        <w:t xml:space="preserve"> </w:t>
      </w:r>
      <w:r>
        <w:rPr>
          <w:szCs w:val="21"/>
          <w:u w:val="single"/>
        </w:rPr>
        <w:tab/>
      </w:r>
      <w:r>
        <w:rPr>
          <w:rFonts w:hint="eastAsia"/>
          <w:szCs w:val="21"/>
          <w:u w:val="single"/>
        </w:rPr>
        <w:t>份</w:t>
      </w:r>
      <w:r>
        <w:rPr>
          <w:rFonts w:hint="eastAsia"/>
          <w:szCs w:val="21"/>
        </w:rPr>
        <w:t>，联合体成员和采购人各执一份。</w:t>
      </w:r>
    </w:p>
    <w:p w14:paraId="05F88C3B" w14:textId="77777777" w:rsidR="00EA08E0" w:rsidRDefault="00EA08E0">
      <w:pPr>
        <w:pStyle w:val="a0"/>
        <w:overflowPunct w:val="0"/>
        <w:ind w:firstLine="0"/>
        <w:rPr>
          <w:szCs w:val="21"/>
        </w:rPr>
      </w:pPr>
    </w:p>
    <w:p w14:paraId="658866F3" w14:textId="77777777" w:rsidR="00EA08E0" w:rsidRDefault="007B7512">
      <w:pPr>
        <w:pStyle w:val="a0"/>
        <w:overflowPunct w:val="0"/>
        <w:ind w:firstLineChars="175" w:firstLine="368"/>
        <w:rPr>
          <w:szCs w:val="21"/>
        </w:rPr>
      </w:pPr>
      <w:r>
        <w:rPr>
          <w:rFonts w:hint="eastAsia"/>
          <w:szCs w:val="21"/>
        </w:rPr>
        <w:t>注：本协议书由法定代表人签字的，应附法定代表人身份</w:t>
      </w:r>
    </w:p>
    <w:p w14:paraId="597C7ED7" w14:textId="77777777" w:rsidR="00EA08E0" w:rsidRDefault="007B7512">
      <w:pPr>
        <w:pStyle w:val="a0"/>
        <w:overflowPunct w:val="0"/>
        <w:ind w:firstLineChars="175" w:firstLine="368"/>
        <w:rPr>
          <w:szCs w:val="21"/>
        </w:rPr>
      </w:pPr>
      <w:r>
        <w:rPr>
          <w:rFonts w:hint="eastAsia"/>
          <w:szCs w:val="21"/>
        </w:rPr>
        <w:t>证明；由委托代理人签字的，应附授权委托书。</w:t>
      </w:r>
    </w:p>
    <w:p w14:paraId="721C0FB1" w14:textId="77777777" w:rsidR="00EA08E0" w:rsidRDefault="00EA08E0">
      <w:pPr>
        <w:pStyle w:val="a0"/>
        <w:overflowPunct w:val="0"/>
        <w:ind w:firstLineChars="175" w:firstLine="368"/>
        <w:rPr>
          <w:szCs w:val="21"/>
        </w:rPr>
      </w:pPr>
    </w:p>
    <w:p w14:paraId="248E436C" w14:textId="77777777" w:rsidR="00EA08E0" w:rsidRDefault="007B7512">
      <w:pPr>
        <w:pStyle w:val="a0"/>
        <w:overflowPunct w:val="0"/>
        <w:ind w:firstLineChars="175" w:firstLine="368"/>
        <w:rPr>
          <w:szCs w:val="21"/>
        </w:rPr>
      </w:pPr>
      <w:r>
        <w:rPr>
          <w:rFonts w:hint="eastAsia"/>
          <w:szCs w:val="21"/>
        </w:rPr>
        <w:t>联合体牵头人名称（盖公章或电子签章）：</w:t>
      </w:r>
    </w:p>
    <w:p w14:paraId="4D8B14B2" w14:textId="77777777" w:rsidR="00EA08E0" w:rsidRDefault="00EA08E0">
      <w:pPr>
        <w:pStyle w:val="a0"/>
        <w:overflowPunct w:val="0"/>
        <w:ind w:firstLineChars="175" w:firstLine="368"/>
        <w:rPr>
          <w:szCs w:val="21"/>
        </w:rPr>
      </w:pPr>
    </w:p>
    <w:p w14:paraId="1250E69F" w14:textId="77777777" w:rsidR="00EA08E0" w:rsidRDefault="007B7512">
      <w:pPr>
        <w:pStyle w:val="a0"/>
        <w:overflowPunct w:val="0"/>
        <w:ind w:firstLineChars="175" w:firstLine="368"/>
        <w:rPr>
          <w:szCs w:val="21"/>
        </w:rPr>
      </w:pPr>
      <w:r>
        <w:rPr>
          <w:rFonts w:hint="eastAsia"/>
          <w:szCs w:val="21"/>
        </w:rPr>
        <w:t>法定代表人或</w:t>
      </w:r>
      <w:r>
        <w:rPr>
          <w:rFonts w:hint="eastAsia"/>
          <w:szCs w:val="21"/>
        </w:rPr>
        <w:t>者其委托代理人：</w:t>
      </w:r>
      <w:r>
        <w:rPr>
          <w:szCs w:val="21"/>
        </w:rPr>
        <w:t xml:space="preserve"> </w:t>
      </w:r>
      <w:r>
        <w:rPr>
          <w:szCs w:val="21"/>
        </w:rPr>
        <w:tab/>
      </w:r>
      <w:r>
        <w:rPr>
          <w:rFonts w:hint="eastAsia"/>
          <w:szCs w:val="21"/>
        </w:rPr>
        <w:t>（签字或签章）</w:t>
      </w:r>
    </w:p>
    <w:p w14:paraId="40401456" w14:textId="77777777" w:rsidR="00EA08E0" w:rsidRDefault="00EA08E0">
      <w:pPr>
        <w:pStyle w:val="a0"/>
        <w:overflowPunct w:val="0"/>
        <w:ind w:firstLineChars="175" w:firstLine="368"/>
        <w:rPr>
          <w:szCs w:val="21"/>
        </w:rPr>
      </w:pPr>
    </w:p>
    <w:p w14:paraId="225EB026" w14:textId="77777777" w:rsidR="00EA08E0" w:rsidRDefault="007B7512">
      <w:pPr>
        <w:pStyle w:val="a0"/>
        <w:overflowPunct w:val="0"/>
        <w:ind w:firstLineChars="175" w:firstLine="368"/>
        <w:rPr>
          <w:szCs w:val="21"/>
        </w:rPr>
      </w:pPr>
      <w:r>
        <w:rPr>
          <w:rFonts w:hint="eastAsia"/>
          <w:szCs w:val="21"/>
        </w:rPr>
        <w:t>联合体成员名称（盖公章或电子签章）：</w:t>
      </w:r>
    </w:p>
    <w:p w14:paraId="03C8EEE5" w14:textId="77777777" w:rsidR="00EA08E0" w:rsidRDefault="00EA08E0">
      <w:pPr>
        <w:pStyle w:val="a0"/>
        <w:overflowPunct w:val="0"/>
        <w:ind w:firstLineChars="175" w:firstLine="368"/>
        <w:rPr>
          <w:szCs w:val="21"/>
        </w:rPr>
      </w:pPr>
    </w:p>
    <w:p w14:paraId="746AF29D" w14:textId="77777777" w:rsidR="00EA08E0" w:rsidRDefault="007B7512">
      <w:pPr>
        <w:pStyle w:val="a0"/>
        <w:overflowPunct w:val="0"/>
        <w:ind w:firstLineChars="175" w:firstLine="368"/>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14B01AFF" w14:textId="77777777" w:rsidR="00EA08E0" w:rsidRDefault="00EA08E0">
      <w:pPr>
        <w:pStyle w:val="a0"/>
        <w:overflowPunct w:val="0"/>
        <w:ind w:firstLineChars="175" w:firstLine="368"/>
        <w:rPr>
          <w:szCs w:val="21"/>
        </w:rPr>
      </w:pPr>
    </w:p>
    <w:p w14:paraId="0896486A" w14:textId="77777777" w:rsidR="00EA08E0" w:rsidRDefault="007B7512">
      <w:pPr>
        <w:pStyle w:val="a0"/>
        <w:overflowPunct w:val="0"/>
        <w:ind w:firstLineChars="175" w:firstLine="368"/>
        <w:rPr>
          <w:szCs w:val="21"/>
        </w:rPr>
      </w:pPr>
      <w:r>
        <w:rPr>
          <w:rFonts w:hint="eastAsia"/>
          <w:szCs w:val="21"/>
        </w:rPr>
        <w:t>联合体成员名称（盖公章或电子签章）：</w:t>
      </w:r>
    </w:p>
    <w:p w14:paraId="402ACE63" w14:textId="77777777" w:rsidR="00EA08E0" w:rsidRDefault="00EA08E0">
      <w:pPr>
        <w:pStyle w:val="a0"/>
        <w:overflowPunct w:val="0"/>
        <w:ind w:firstLineChars="175" w:firstLine="368"/>
        <w:rPr>
          <w:szCs w:val="21"/>
        </w:rPr>
      </w:pPr>
    </w:p>
    <w:p w14:paraId="767234D0" w14:textId="77777777" w:rsidR="00EA08E0" w:rsidRDefault="007B7512">
      <w:pPr>
        <w:pStyle w:val="a0"/>
        <w:overflowPunct w:val="0"/>
        <w:ind w:firstLineChars="175" w:firstLine="368"/>
        <w:rPr>
          <w:szCs w:val="21"/>
        </w:rPr>
      </w:pPr>
      <w:r>
        <w:rPr>
          <w:rFonts w:hint="eastAsia"/>
          <w:szCs w:val="21"/>
        </w:rPr>
        <w:t>法定代表人或者其委托代理人：</w:t>
      </w:r>
      <w:r>
        <w:rPr>
          <w:szCs w:val="21"/>
        </w:rPr>
        <w:t xml:space="preserve"> </w:t>
      </w:r>
      <w:r>
        <w:rPr>
          <w:szCs w:val="21"/>
        </w:rPr>
        <w:tab/>
      </w:r>
      <w:r>
        <w:rPr>
          <w:rFonts w:hint="eastAsia"/>
          <w:szCs w:val="21"/>
        </w:rPr>
        <w:t>（签字或签章）</w:t>
      </w:r>
    </w:p>
    <w:p w14:paraId="632A36B4" w14:textId="77777777" w:rsidR="00EA08E0" w:rsidRDefault="00EA08E0">
      <w:pPr>
        <w:pStyle w:val="a0"/>
        <w:overflowPunct w:val="0"/>
        <w:ind w:firstLineChars="175" w:firstLine="368"/>
        <w:rPr>
          <w:szCs w:val="21"/>
        </w:rPr>
      </w:pPr>
    </w:p>
    <w:p w14:paraId="0CC99DEF" w14:textId="77777777" w:rsidR="00EA08E0" w:rsidRDefault="007B7512">
      <w:pPr>
        <w:pStyle w:val="a0"/>
        <w:overflowPunct w:val="0"/>
        <w:ind w:firstLineChars="175" w:firstLine="368"/>
        <w:rPr>
          <w:szCs w:val="21"/>
        </w:rPr>
      </w:pPr>
      <w:r>
        <w:rPr>
          <w:szCs w:val="21"/>
        </w:rPr>
        <w:t>……</w:t>
      </w:r>
    </w:p>
    <w:p w14:paraId="02F8ED56" w14:textId="77777777" w:rsidR="00EA08E0" w:rsidRDefault="00EA08E0">
      <w:pPr>
        <w:pStyle w:val="a0"/>
        <w:overflowPunct w:val="0"/>
        <w:ind w:firstLineChars="175" w:firstLine="368"/>
        <w:rPr>
          <w:szCs w:val="21"/>
        </w:rPr>
      </w:pPr>
    </w:p>
    <w:p w14:paraId="3249FE4B" w14:textId="77777777" w:rsidR="00EA08E0" w:rsidRDefault="007B7512">
      <w:pPr>
        <w:pStyle w:val="a0"/>
        <w:overflowPunct w:val="0"/>
        <w:ind w:firstLineChars="175" w:firstLine="368"/>
        <w:rPr>
          <w:szCs w:val="21"/>
        </w:rPr>
      </w:pPr>
      <w:r>
        <w:rPr>
          <w:szCs w:val="21"/>
        </w:rPr>
        <w:t xml:space="preserve"> </w:t>
      </w:r>
      <w:r>
        <w:rPr>
          <w:szCs w:val="21"/>
        </w:rPr>
        <w:tab/>
      </w:r>
      <w:r>
        <w:rPr>
          <w:rFonts w:hint="eastAsia"/>
          <w:szCs w:val="21"/>
        </w:rPr>
        <w:t>年</w:t>
      </w:r>
      <w:r>
        <w:rPr>
          <w:szCs w:val="21"/>
        </w:rPr>
        <w:t xml:space="preserve"> </w:t>
      </w:r>
      <w:r>
        <w:rPr>
          <w:szCs w:val="21"/>
        </w:rPr>
        <w:tab/>
      </w:r>
      <w:r>
        <w:rPr>
          <w:rFonts w:hint="eastAsia"/>
          <w:szCs w:val="21"/>
        </w:rPr>
        <w:t>月</w:t>
      </w:r>
      <w:r>
        <w:rPr>
          <w:szCs w:val="21"/>
        </w:rPr>
        <w:t xml:space="preserve"> </w:t>
      </w:r>
      <w:r>
        <w:rPr>
          <w:szCs w:val="21"/>
        </w:rPr>
        <w:tab/>
      </w:r>
      <w:r>
        <w:rPr>
          <w:rFonts w:hint="eastAsia"/>
          <w:szCs w:val="21"/>
        </w:rPr>
        <w:t>日</w:t>
      </w:r>
    </w:p>
    <w:p w14:paraId="15577022" w14:textId="77777777" w:rsidR="00EA08E0" w:rsidRDefault="007B7512">
      <w:pPr>
        <w:rPr>
          <w:szCs w:val="21"/>
        </w:rPr>
      </w:pPr>
      <w:r>
        <w:rPr>
          <w:rFonts w:hint="eastAsia"/>
          <w:szCs w:val="21"/>
        </w:rPr>
        <w:br w:type="page"/>
      </w:r>
    </w:p>
    <w:p w14:paraId="74430FBC" w14:textId="77777777" w:rsidR="00EA08E0" w:rsidRDefault="007B7512">
      <w:pPr>
        <w:snapToGrid w:val="0"/>
        <w:spacing w:before="50" w:afterLines="50" w:after="120"/>
        <w:jc w:val="left"/>
        <w:rPr>
          <w:szCs w:val="21"/>
        </w:rPr>
      </w:pPr>
      <w:r>
        <w:rPr>
          <w:bCs/>
          <w:sz w:val="24"/>
        </w:rPr>
        <w:lastRenderedPageBreak/>
        <w:t>14</w:t>
      </w:r>
      <w:r>
        <w:rPr>
          <w:bCs/>
          <w:sz w:val="24"/>
        </w:rPr>
        <w:t>．</w:t>
      </w:r>
      <w:r>
        <w:rPr>
          <w:rFonts w:hint="eastAsia"/>
          <w:bCs/>
          <w:sz w:val="24"/>
        </w:rPr>
        <w:t>符合政府采购政策的证明材料。</w:t>
      </w:r>
    </w:p>
    <w:p w14:paraId="4BBF9383" w14:textId="77777777" w:rsidR="00EA08E0" w:rsidRDefault="007B7512">
      <w:pPr>
        <w:rPr>
          <w:szCs w:val="21"/>
        </w:rPr>
      </w:pPr>
      <w:r>
        <w:rPr>
          <w:szCs w:val="21"/>
        </w:rPr>
        <w:t>14.1</w:t>
      </w:r>
      <w:r>
        <w:rPr>
          <w:rFonts w:hint="eastAsia"/>
          <w:bCs/>
          <w:szCs w:val="21"/>
        </w:rPr>
        <w:t>中小企业声明函</w:t>
      </w:r>
      <w:r>
        <w:rPr>
          <w:szCs w:val="21"/>
        </w:rPr>
        <w:t>。</w:t>
      </w:r>
    </w:p>
    <w:p w14:paraId="0F8AD7F1" w14:textId="77777777" w:rsidR="00EA08E0" w:rsidRDefault="00EA08E0">
      <w:pPr>
        <w:spacing w:line="360" w:lineRule="auto"/>
        <w:ind w:firstLineChars="1700" w:firstLine="3584"/>
        <w:rPr>
          <w:b/>
          <w:szCs w:val="21"/>
        </w:rPr>
      </w:pPr>
      <w:bookmarkStart w:id="133" w:name="_Hlk60649458"/>
    </w:p>
    <w:bookmarkEnd w:id="133"/>
    <w:p w14:paraId="5C8AF9BD" w14:textId="77777777" w:rsidR="00EA08E0" w:rsidRDefault="007B7512">
      <w:pPr>
        <w:spacing w:line="360" w:lineRule="auto"/>
        <w:ind w:firstLineChars="1700" w:firstLine="3584"/>
        <w:rPr>
          <w:b/>
          <w:szCs w:val="21"/>
        </w:rPr>
      </w:pPr>
      <w:r>
        <w:rPr>
          <w:rFonts w:hint="eastAsia"/>
          <w:b/>
          <w:szCs w:val="21"/>
        </w:rPr>
        <w:t>中小企业声明函（服务）</w:t>
      </w:r>
    </w:p>
    <w:p w14:paraId="5A9BA28C" w14:textId="77777777" w:rsidR="00EA08E0" w:rsidRDefault="007B7512">
      <w:pPr>
        <w:spacing w:line="360" w:lineRule="auto"/>
        <w:ind w:firstLine="420"/>
        <w:rPr>
          <w:bCs/>
          <w:szCs w:val="21"/>
        </w:rPr>
      </w:pPr>
      <w:r>
        <w:rPr>
          <w:rFonts w:hint="eastAsia"/>
          <w:bCs/>
          <w:szCs w:val="21"/>
        </w:rPr>
        <w:t>本公司（联合体）郑重声明，根据《政府采购促进中小企业发展管理办法》（财库﹝</w:t>
      </w:r>
      <w:r>
        <w:rPr>
          <w:rFonts w:hint="eastAsia"/>
          <w:bCs/>
          <w:szCs w:val="21"/>
        </w:rPr>
        <w:t>2020</w:t>
      </w:r>
      <w:r>
        <w:rPr>
          <w:rFonts w:hint="eastAsia"/>
          <w:bCs/>
          <w:szCs w:val="21"/>
        </w:rPr>
        <w:t>﹞</w:t>
      </w:r>
      <w:r>
        <w:rPr>
          <w:rFonts w:hint="eastAsia"/>
          <w:bCs/>
          <w:szCs w:val="21"/>
        </w:rPr>
        <w:t xml:space="preserve">46 </w:t>
      </w:r>
      <w:r>
        <w:rPr>
          <w:rFonts w:hint="eastAsia"/>
          <w:bCs/>
          <w:szCs w:val="21"/>
        </w:rPr>
        <w:t>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采购活动，服务全部由符合政策要求的中小企业承接。相关企业（含联合体中的中小企业、签订分包意向协议的中小企业）</w:t>
      </w:r>
      <w:r>
        <w:rPr>
          <w:rFonts w:hint="eastAsia"/>
          <w:bCs/>
          <w:szCs w:val="21"/>
        </w:rPr>
        <w:t xml:space="preserve"> </w:t>
      </w:r>
      <w:r>
        <w:rPr>
          <w:rFonts w:hint="eastAsia"/>
          <w:bCs/>
          <w:szCs w:val="21"/>
        </w:rPr>
        <w:t>的具体情况如下：</w:t>
      </w:r>
    </w:p>
    <w:p w14:paraId="1FB7BB5D" w14:textId="77777777" w:rsidR="00EA08E0" w:rsidRDefault="007B7512">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rPr>
        <w:t>行业；承接企业为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669BA4D7" w14:textId="77777777" w:rsidR="00EA08E0" w:rsidRDefault="007B7512">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（采购文件中明确的所属行业</w:t>
      </w:r>
      <w:r>
        <w:rPr>
          <w:rFonts w:hint="eastAsia"/>
          <w:bCs/>
          <w:szCs w:val="21"/>
          <w:u w:val="single"/>
        </w:rPr>
        <w:t>）</w:t>
      </w:r>
      <w:r>
        <w:rPr>
          <w:rFonts w:hint="eastAsia"/>
          <w:bCs/>
          <w:szCs w:val="21"/>
        </w:rPr>
        <w:t>行业；承接企业为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7C0FC5EF" w14:textId="77777777" w:rsidR="00EA08E0" w:rsidRDefault="007B7512">
      <w:pPr>
        <w:spacing w:line="360" w:lineRule="auto"/>
        <w:ind w:firstLine="420"/>
        <w:rPr>
          <w:bCs/>
          <w:szCs w:val="21"/>
        </w:rPr>
      </w:pPr>
      <w:r>
        <w:rPr>
          <w:rFonts w:hint="eastAsia"/>
          <w:bCs/>
          <w:szCs w:val="21"/>
        </w:rPr>
        <w:t>……</w:t>
      </w:r>
    </w:p>
    <w:p w14:paraId="04296F5E" w14:textId="77777777" w:rsidR="00EA08E0" w:rsidRDefault="007B7512">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44A22145" w14:textId="77777777" w:rsidR="00EA08E0" w:rsidRDefault="007B7512">
      <w:pPr>
        <w:spacing w:line="360" w:lineRule="auto"/>
        <w:ind w:firstLine="420"/>
        <w:rPr>
          <w:bCs/>
          <w:szCs w:val="21"/>
        </w:rPr>
      </w:pPr>
      <w:r>
        <w:rPr>
          <w:rFonts w:hint="eastAsia"/>
          <w:bCs/>
          <w:szCs w:val="21"/>
        </w:rPr>
        <w:t>本企业对上述声明内容的真实性负责。如有虚假，将依法承担相应责任。</w:t>
      </w:r>
    </w:p>
    <w:p w14:paraId="1AE32FC8" w14:textId="77777777" w:rsidR="00EA08E0" w:rsidRDefault="007B7512">
      <w:pPr>
        <w:spacing w:line="360" w:lineRule="auto"/>
        <w:ind w:firstLineChars="1500" w:firstLine="3150"/>
        <w:rPr>
          <w:bCs/>
          <w:szCs w:val="21"/>
        </w:rPr>
      </w:pPr>
      <w:r>
        <w:rPr>
          <w:rFonts w:hint="eastAsia"/>
          <w:bCs/>
          <w:szCs w:val="21"/>
        </w:rPr>
        <w:t>企业名称（电子签章）：</w:t>
      </w:r>
      <w:r>
        <w:rPr>
          <w:rFonts w:hint="eastAsia"/>
          <w:bCs/>
          <w:szCs w:val="21"/>
        </w:rPr>
        <w:t xml:space="preserve"> </w:t>
      </w:r>
      <w:r>
        <w:rPr>
          <w:bCs/>
          <w:szCs w:val="21"/>
        </w:rPr>
        <w:t xml:space="preserve"> </w:t>
      </w:r>
      <w:r>
        <w:rPr>
          <w:rFonts w:hint="eastAsia"/>
          <w:bCs/>
          <w:szCs w:val="21"/>
        </w:rPr>
        <w:t>日期：</w:t>
      </w:r>
    </w:p>
    <w:p w14:paraId="18ACCBB9" w14:textId="77777777" w:rsidR="00EA08E0" w:rsidRDefault="007B7512">
      <w:pPr>
        <w:spacing w:line="360" w:lineRule="auto"/>
        <w:jc w:val="left"/>
        <w:rPr>
          <w:bCs/>
          <w:szCs w:val="21"/>
        </w:rPr>
      </w:pPr>
      <w:r>
        <w:rPr>
          <w:rFonts w:hint="eastAsia"/>
          <w:bCs/>
          <w:szCs w:val="21"/>
        </w:rPr>
        <w:t>（</w:t>
      </w:r>
      <w:r>
        <w:rPr>
          <w:rFonts w:hint="eastAsia"/>
          <w:bCs/>
          <w:szCs w:val="21"/>
        </w:rPr>
        <w:t>1</w:t>
      </w:r>
      <w:r>
        <w:rPr>
          <w:rFonts w:hint="eastAsia"/>
          <w:bCs/>
          <w:szCs w:val="21"/>
        </w:rPr>
        <w:t>）标的名称按照第二章采购需求一览表中的名称填写，</w:t>
      </w:r>
      <w:r>
        <w:rPr>
          <w:szCs w:val="21"/>
        </w:rPr>
        <w:t>所属行业标明</w:t>
      </w:r>
      <w:r>
        <w:rPr>
          <w:szCs w:val="21"/>
        </w:rPr>
        <w:t>“/”</w:t>
      </w:r>
      <w:r>
        <w:rPr>
          <w:szCs w:val="21"/>
        </w:rPr>
        <w:t>的</w:t>
      </w:r>
      <w:r>
        <w:rPr>
          <w:rFonts w:hint="eastAsia"/>
          <w:bCs/>
          <w:szCs w:val="21"/>
        </w:rPr>
        <w:t>，无需在上表填写。</w:t>
      </w:r>
    </w:p>
    <w:p w14:paraId="3810374C" w14:textId="77777777" w:rsidR="00EA08E0" w:rsidRDefault="007B7512">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61263633" w14:textId="77777777" w:rsidR="00EA08E0" w:rsidRDefault="007B7512">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11FA2955" w14:textId="77777777" w:rsidR="00EA08E0" w:rsidRDefault="007B7512">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45105D72" w14:textId="77777777" w:rsidR="00EA08E0" w:rsidRDefault="007B7512">
      <w:pPr>
        <w:spacing w:line="360" w:lineRule="auto"/>
        <w:jc w:val="left"/>
        <w:rPr>
          <w:bCs/>
          <w:szCs w:val="21"/>
        </w:rPr>
      </w:pPr>
      <w:r>
        <w:rPr>
          <w:rFonts w:hint="eastAsia"/>
          <w:bCs/>
          <w:szCs w:val="21"/>
        </w:rPr>
        <w:t>（</w:t>
      </w:r>
      <w:r>
        <w:rPr>
          <w:rFonts w:hint="eastAsia"/>
          <w:bCs/>
          <w:szCs w:val="21"/>
        </w:rPr>
        <w:t>5</w:t>
      </w:r>
      <w:r>
        <w:rPr>
          <w:rFonts w:hint="eastAsia"/>
          <w:bCs/>
          <w:szCs w:val="21"/>
        </w:rPr>
        <w:t>）根据国际统计局《劳动工资统计报表制度》，从业人</w:t>
      </w:r>
      <w:r>
        <w:rPr>
          <w:rFonts w:hint="eastAsia"/>
          <w:bCs/>
          <w:szCs w:val="21"/>
        </w:rPr>
        <w:t>员数是指本单位工作，并取得工资活其他形式劳动报酬的人员数，是在岗职工、劳务派遣人员及其他从业人员之和。</w:t>
      </w:r>
    </w:p>
    <w:p w14:paraId="1FDDC7C4" w14:textId="77777777" w:rsidR="00EA08E0" w:rsidRDefault="007B7512">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w:t>
      </w:r>
      <w:r>
        <w:rPr>
          <w:rFonts w:hint="eastAsia"/>
          <w:bCs/>
          <w:szCs w:val="21"/>
        </w:rPr>
        <w:t>2011</w:t>
      </w:r>
      <w:r>
        <w:rPr>
          <w:rFonts w:hint="eastAsia"/>
          <w:bCs/>
          <w:szCs w:val="21"/>
        </w:rPr>
        <w:t>〕</w:t>
      </w:r>
      <w:r>
        <w:rPr>
          <w:rFonts w:hint="eastAsia"/>
          <w:bCs/>
          <w:szCs w:val="21"/>
        </w:rPr>
        <w:t>300</w:t>
      </w:r>
      <w:r>
        <w:rPr>
          <w:rFonts w:hint="eastAsia"/>
          <w:bCs/>
          <w:szCs w:val="21"/>
        </w:rPr>
        <w:t>号</w:t>
      </w:r>
      <w:r>
        <w:rPr>
          <w:rFonts w:hint="eastAsia"/>
          <w:szCs w:val="21"/>
        </w:rPr>
        <w:t>以及《金融业企业划型标准规定》（银发〔</w:t>
      </w:r>
      <w:r>
        <w:rPr>
          <w:rFonts w:hint="eastAsia"/>
          <w:szCs w:val="21"/>
        </w:rPr>
        <w:t>2015</w:t>
      </w:r>
      <w:r>
        <w:rPr>
          <w:rFonts w:hint="eastAsia"/>
          <w:szCs w:val="21"/>
        </w:rPr>
        <w:t>〕</w:t>
      </w:r>
      <w:r>
        <w:rPr>
          <w:rFonts w:hint="eastAsia"/>
          <w:szCs w:val="21"/>
        </w:rPr>
        <w:t>309</w:t>
      </w:r>
      <w:r>
        <w:rPr>
          <w:rFonts w:hint="eastAsia"/>
          <w:szCs w:val="21"/>
        </w:rPr>
        <w:t>号）</w:t>
      </w:r>
      <w:r>
        <w:rPr>
          <w:rFonts w:hint="eastAsia"/>
          <w:bCs/>
          <w:szCs w:val="21"/>
        </w:rPr>
        <w:t>）判断是否为中小企业。</w:t>
      </w:r>
    </w:p>
    <w:p w14:paraId="1A456C84" w14:textId="77777777" w:rsidR="00EA08E0" w:rsidRDefault="007B7512">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7460D446" w14:textId="77777777" w:rsidR="00EA08E0" w:rsidRDefault="007B7512">
      <w:pPr>
        <w:spacing w:line="360" w:lineRule="auto"/>
        <w:jc w:val="left"/>
        <w:rPr>
          <w:bCs/>
          <w:szCs w:val="21"/>
        </w:rPr>
      </w:pPr>
      <w:r>
        <w:rPr>
          <w:rFonts w:hint="eastAsia"/>
          <w:bCs/>
          <w:szCs w:val="21"/>
        </w:rPr>
        <w:t>（</w:t>
      </w:r>
      <w:r>
        <w:rPr>
          <w:bCs/>
          <w:szCs w:val="21"/>
        </w:rPr>
        <w:t>8</w:t>
      </w:r>
      <w:r>
        <w:rPr>
          <w:rFonts w:hint="eastAsia"/>
          <w:bCs/>
          <w:szCs w:val="21"/>
        </w:rPr>
        <w:t>）上述企业属</w:t>
      </w:r>
      <w:r>
        <w:rPr>
          <w:rFonts w:hint="eastAsia"/>
          <w:bCs/>
          <w:szCs w:val="21"/>
        </w:rPr>
        <w:t>于大企业的分支机构或控股股东为大企业或与大企业的负责人为同一人的，不得享受价格扣除优惠政策。接受分包的小微企业与分包企业之间存在直接控股、管理关系的，不得享受</w:t>
      </w:r>
      <w:r>
        <w:rPr>
          <w:rFonts w:hint="eastAsia"/>
          <w:bCs/>
          <w:szCs w:val="21"/>
        </w:rPr>
        <w:lastRenderedPageBreak/>
        <w:t>价格扣除优惠政策。</w:t>
      </w:r>
    </w:p>
    <w:p w14:paraId="41BC76D8" w14:textId="77777777" w:rsidR="00EA08E0" w:rsidRDefault="00EA08E0">
      <w:pPr>
        <w:snapToGrid w:val="0"/>
        <w:spacing w:before="50" w:afterLines="50" w:after="120"/>
        <w:jc w:val="left"/>
        <w:rPr>
          <w:szCs w:val="21"/>
        </w:rPr>
      </w:pPr>
    </w:p>
    <w:p w14:paraId="76280838" w14:textId="77777777" w:rsidR="00EA08E0" w:rsidRDefault="007B7512">
      <w:pPr>
        <w:snapToGrid w:val="0"/>
        <w:spacing w:before="50" w:afterLines="50" w:after="120"/>
        <w:jc w:val="left"/>
        <w:rPr>
          <w:szCs w:val="21"/>
        </w:rPr>
      </w:pPr>
      <w:r>
        <w:rPr>
          <w:szCs w:val="21"/>
        </w:rPr>
        <w:t>14.2</w:t>
      </w:r>
      <w:r>
        <w:rPr>
          <w:szCs w:val="21"/>
        </w:rPr>
        <w:t>监狱企业须提供最新一期《</w:t>
      </w:r>
      <w:r>
        <w:rPr>
          <w:szCs w:val="21"/>
        </w:rPr>
        <w:t>XX</w:t>
      </w:r>
      <w:r>
        <w:rPr>
          <w:szCs w:val="21"/>
        </w:rPr>
        <w:t>省监狱企业产品目录》或其他监狱企业证明材料。（非监狱企业无需提供）</w:t>
      </w:r>
    </w:p>
    <w:p w14:paraId="78D03EAE" w14:textId="77777777" w:rsidR="00EA08E0" w:rsidRDefault="00EA08E0">
      <w:pPr>
        <w:snapToGrid w:val="0"/>
        <w:spacing w:before="50" w:afterLines="50" w:after="120"/>
        <w:jc w:val="left"/>
        <w:rPr>
          <w:szCs w:val="21"/>
        </w:rPr>
      </w:pPr>
    </w:p>
    <w:p w14:paraId="6801A09B" w14:textId="77777777" w:rsidR="00EA08E0" w:rsidRDefault="007B7512">
      <w:pPr>
        <w:snapToGrid w:val="0"/>
        <w:spacing w:before="50" w:afterLines="50" w:after="120"/>
        <w:jc w:val="left"/>
      </w:pPr>
      <w:r>
        <w:rPr>
          <w:szCs w:val="21"/>
        </w:rPr>
        <w:t>14.3</w:t>
      </w:r>
      <w:bookmarkStart w:id="134" w:name="_Hlk19051624"/>
      <w:r>
        <w:t>残疾人福利性单位须提供《残疾人福利性单位声明函》，格式如下。</w:t>
      </w:r>
      <w:r>
        <w:rPr>
          <w:szCs w:val="21"/>
        </w:rPr>
        <w:t>（非残疾人福利性单位无需提供）</w:t>
      </w:r>
    </w:p>
    <w:p w14:paraId="217B3CD7" w14:textId="77777777" w:rsidR="00EA08E0" w:rsidRDefault="007B7512">
      <w:pPr>
        <w:spacing w:line="360" w:lineRule="auto"/>
        <w:jc w:val="center"/>
        <w:rPr>
          <w:b/>
          <w:szCs w:val="21"/>
        </w:rPr>
      </w:pPr>
      <w:bookmarkStart w:id="135" w:name="OLE_LINK14"/>
      <w:bookmarkStart w:id="136" w:name="OLE_LINK13"/>
      <w:bookmarkEnd w:id="134"/>
      <w:r>
        <w:rPr>
          <w:b/>
          <w:szCs w:val="21"/>
        </w:rPr>
        <w:t>残疾人福利性单位声明函</w:t>
      </w:r>
      <w:bookmarkEnd w:id="135"/>
      <w:bookmarkEnd w:id="136"/>
    </w:p>
    <w:p w14:paraId="0FD9D87A" w14:textId="77777777" w:rsidR="00EA08E0" w:rsidRDefault="007B7512">
      <w:pPr>
        <w:spacing w:line="360" w:lineRule="auto"/>
        <w:ind w:firstLine="420"/>
        <w:jc w:val="left"/>
        <w:rPr>
          <w:szCs w:val="21"/>
        </w:rPr>
      </w:pPr>
      <w:r>
        <w:rPr>
          <w:szCs w:val="21"/>
        </w:rPr>
        <w:t>本单位郑重声明，根据《财政部</w:t>
      </w:r>
      <w:r>
        <w:rPr>
          <w:szCs w:val="21"/>
        </w:rPr>
        <w:t xml:space="preserve"> </w:t>
      </w:r>
      <w:r>
        <w:rPr>
          <w:szCs w:val="21"/>
        </w:rPr>
        <w:t>民政部</w:t>
      </w:r>
      <w:r>
        <w:rPr>
          <w:szCs w:val="21"/>
        </w:rPr>
        <w:t xml:space="preserve"> </w:t>
      </w:r>
      <w:r>
        <w:rPr>
          <w:szCs w:val="21"/>
        </w:rPr>
        <w:t>中国残疾人联合会关于促进残疾人就业政府采购政策的通知》（财库〔</w:t>
      </w:r>
      <w:r>
        <w:rPr>
          <w:szCs w:val="21"/>
        </w:rPr>
        <w:t>2</w:t>
      </w:r>
      <w:r>
        <w:rPr>
          <w:szCs w:val="21"/>
        </w:rPr>
        <w:t>017</w:t>
      </w:r>
      <w:r>
        <w:rPr>
          <w:szCs w:val="21"/>
        </w:rPr>
        <w:t>〕</w:t>
      </w:r>
      <w:r>
        <w:rPr>
          <w:szCs w:val="21"/>
        </w:rPr>
        <w:t>141</w:t>
      </w:r>
      <w:r>
        <w:rPr>
          <w:szCs w:val="21"/>
        </w:rPr>
        <w:t>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w:t>
      </w:r>
      <w:r>
        <w:rPr>
          <w:szCs w:val="21"/>
        </w:rPr>
        <w:t>/</w:t>
      </w:r>
      <w:r>
        <w:rPr>
          <w:szCs w:val="21"/>
        </w:rPr>
        <w:t>提供服务），或者提供其他残疾人福利性单位制造的货物（不包括使用非残疾人福利性单位注册商标的货物）。</w:t>
      </w:r>
    </w:p>
    <w:p w14:paraId="33528807" w14:textId="77777777" w:rsidR="00EA08E0" w:rsidRDefault="007B7512">
      <w:pPr>
        <w:spacing w:line="360" w:lineRule="auto"/>
        <w:ind w:firstLine="420"/>
        <w:rPr>
          <w:szCs w:val="21"/>
        </w:rPr>
      </w:pPr>
      <w:r>
        <w:rPr>
          <w:szCs w:val="21"/>
        </w:rPr>
        <w:t>本单位对上述声明的真实性负责。如有虚假，将依法承担相应责任。</w:t>
      </w:r>
    </w:p>
    <w:p w14:paraId="003947DE" w14:textId="77777777" w:rsidR="00EA08E0" w:rsidRDefault="007B7512">
      <w:pPr>
        <w:spacing w:line="360" w:lineRule="auto"/>
        <w:ind w:firstLine="420"/>
        <w:rPr>
          <w:spacing w:val="6"/>
          <w:szCs w:val="21"/>
        </w:rPr>
      </w:pPr>
      <w:r>
        <w:rPr>
          <w:spacing w:val="6"/>
          <w:sz w:val="30"/>
          <w:szCs w:val="30"/>
        </w:rPr>
        <w:t xml:space="preserve"> </w:t>
      </w:r>
      <w:r>
        <w:rPr>
          <w:spacing w:val="6"/>
          <w:szCs w:val="21"/>
        </w:rPr>
        <w:t xml:space="preserve"> </w:t>
      </w:r>
      <w:r>
        <w:rPr>
          <w:rFonts w:hint="eastAsia"/>
          <w:spacing w:val="6"/>
          <w:szCs w:val="21"/>
        </w:rPr>
        <w:t xml:space="preserve">                                            </w:t>
      </w:r>
    </w:p>
    <w:p w14:paraId="3086C287" w14:textId="77777777" w:rsidR="00EA08E0" w:rsidRDefault="007B7512">
      <w:pPr>
        <w:spacing w:line="360" w:lineRule="auto"/>
        <w:ind w:firstLine="420"/>
        <w:jc w:val="right"/>
        <w:rPr>
          <w:spacing w:val="6"/>
          <w:szCs w:val="21"/>
        </w:rPr>
      </w:pPr>
      <w:r>
        <w:rPr>
          <w:spacing w:val="6"/>
          <w:szCs w:val="21"/>
        </w:rPr>
        <w:t>单位名称（</w:t>
      </w:r>
      <w:r>
        <w:rPr>
          <w:rFonts w:hint="eastAsia"/>
          <w:spacing w:val="6"/>
          <w:szCs w:val="21"/>
        </w:rPr>
        <w:t>电子签章</w:t>
      </w:r>
      <w:r>
        <w:rPr>
          <w:spacing w:val="6"/>
          <w:szCs w:val="21"/>
        </w:rPr>
        <w:t>）：</w:t>
      </w:r>
      <w:r>
        <w:rPr>
          <w:spacing w:val="6"/>
          <w:szCs w:val="21"/>
        </w:rPr>
        <w:t xml:space="preserve">          </w:t>
      </w:r>
    </w:p>
    <w:p w14:paraId="3CE17555" w14:textId="77777777" w:rsidR="00EA08E0" w:rsidRDefault="007B7512">
      <w:pPr>
        <w:spacing w:line="360" w:lineRule="auto"/>
        <w:ind w:firstLine="420"/>
        <w:rPr>
          <w:szCs w:val="21"/>
        </w:rPr>
      </w:pPr>
      <w:r>
        <w:rPr>
          <w:spacing w:val="6"/>
          <w:szCs w:val="21"/>
        </w:rPr>
        <w:t xml:space="preserve"> </w:t>
      </w:r>
      <w:r>
        <w:rPr>
          <w:rFonts w:hint="eastAsia"/>
          <w:spacing w:val="6"/>
          <w:szCs w:val="21"/>
        </w:rPr>
        <w:t xml:space="preserve">                    </w:t>
      </w:r>
      <w:r>
        <w:rPr>
          <w:rFonts w:hint="eastAsia"/>
          <w:spacing w:val="6"/>
          <w:szCs w:val="21"/>
        </w:rPr>
        <w:t xml:space="preserve">                                  </w:t>
      </w:r>
      <w:r>
        <w:rPr>
          <w:spacing w:val="6"/>
          <w:szCs w:val="21"/>
        </w:rPr>
        <w:t>日</w:t>
      </w:r>
      <w:r>
        <w:rPr>
          <w:spacing w:val="6"/>
          <w:szCs w:val="21"/>
        </w:rPr>
        <w:t xml:space="preserve">  </w:t>
      </w:r>
      <w:r>
        <w:rPr>
          <w:spacing w:val="6"/>
          <w:szCs w:val="21"/>
        </w:rPr>
        <w:t>期：</w:t>
      </w:r>
    </w:p>
    <w:p w14:paraId="305F2043" w14:textId="77777777" w:rsidR="00EA08E0" w:rsidRDefault="00EA08E0"/>
    <w:p w14:paraId="4C6570C6" w14:textId="77777777" w:rsidR="00EA08E0" w:rsidRDefault="00EA08E0">
      <w:pPr>
        <w:spacing w:line="360" w:lineRule="auto"/>
        <w:rPr>
          <w:spacing w:val="6"/>
          <w:szCs w:val="21"/>
        </w:rPr>
      </w:pPr>
    </w:p>
    <w:p w14:paraId="6AA42BE0" w14:textId="77777777" w:rsidR="00EA08E0" w:rsidRDefault="00EA08E0">
      <w:pPr>
        <w:snapToGrid w:val="0"/>
        <w:spacing w:before="50" w:afterLines="50" w:after="120"/>
        <w:jc w:val="left"/>
        <w:rPr>
          <w:szCs w:val="21"/>
        </w:rPr>
        <w:sectPr w:rsidR="00EA08E0">
          <w:headerReference w:type="default" r:id="rId19"/>
          <w:pgSz w:w="11906" w:h="16838"/>
          <w:pgMar w:top="1418" w:right="1274" w:bottom="1418" w:left="1418" w:header="851" w:footer="992" w:gutter="0"/>
          <w:cols w:space="720"/>
          <w:docGrid w:linePitch="312"/>
        </w:sectPr>
      </w:pPr>
    </w:p>
    <w:p w14:paraId="3734294F" w14:textId="77777777" w:rsidR="00EA08E0" w:rsidRDefault="007B7512">
      <w:pPr>
        <w:snapToGrid w:val="0"/>
        <w:spacing w:before="50" w:afterLines="50" w:after="120"/>
        <w:jc w:val="left"/>
        <w:rPr>
          <w:szCs w:val="21"/>
        </w:rPr>
      </w:pPr>
      <w:r>
        <w:rPr>
          <w:szCs w:val="21"/>
        </w:rPr>
        <w:lastRenderedPageBreak/>
        <w:t>15.</w:t>
      </w:r>
      <w:r>
        <w:rPr>
          <w:rFonts w:hint="eastAsia"/>
        </w:rPr>
        <w:t xml:space="preserve"> </w:t>
      </w:r>
      <w:r>
        <w:rPr>
          <w:rFonts w:hint="eastAsia"/>
          <w:szCs w:val="21"/>
        </w:rPr>
        <w:t>无串标行为承诺函</w:t>
      </w:r>
    </w:p>
    <w:p w14:paraId="67219BFB" w14:textId="77777777" w:rsidR="00EA08E0" w:rsidRDefault="00EA08E0">
      <w:pPr>
        <w:snapToGrid w:val="0"/>
        <w:spacing w:before="50" w:afterLines="50" w:after="120"/>
        <w:jc w:val="center"/>
        <w:rPr>
          <w:szCs w:val="21"/>
        </w:rPr>
      </w:pPr>
    </w:p>
    <w:p w14:paraId="0F69D5B0" w14:textId="77777777" w:rsidR="00EA08E0" w:rsidRDefault="007B7512">
      <w:pPr>
        <w:snapToGrid w:val="0"/>
        <w:spacing w:before="50" w:afterLines="50" w:after="120"/>
        <w:jc w:val="center"/>
        <w:rPr>
          <w:szCs w:val="21"/>
        </w:rPr>
      </w:pPr>
      <w:r>
        <w:rPr>
          <w:rFonts w:hint="eastAsia"/>
          <w:szCs w:val="21"/>
        </w:rPr>
        <w:t>供应商参加本项目无围标串标行为的承诺函</w:t>
      </w:r>
    </w:p>
    <w:p w14:paraId="6A376AD2" w14:textId="77777777" w:rsidR="00EA08E0" w:rsidRDefault="00EA08E0">
      <w:pPr>
        <w:snapToGrid w:val="0"/>
        <w:spacing w:before="50" w:afterLines="50" w:after="120"/>
        <w:jc w:val="left"/>
        <w:rPr>
          <w:szCs w:val="21"/>
        </w:rPr>
      </w:pPr>
    </w:p>
    <w:p w14:paraId="6B09E8BB" w14:textId="77777777" w:rsidR="00EA08E0" w:rsidRDefault="007B7512">
      <w:pPr>
        <w:snapToGrid w:val="0"/>
        <w:spacing w:before="50" w:afterLines="50" w:after="120"/>
        <w:jc w:val="left"/>
        <w:rPr>
          <w:szCs w:val="21"/>
        </w:rPr>
      </w:pPr>
      <w:r>
        <w:rPr>
          <w:rFonts w:hint="eastAsia"/>
          <w:szCs w:val="21"/>
        </w:rPr>
        <w:t>一、我方承诺无下列相互串通投标的情形：</w:t>
      </w:r>
    </w:p>
    <w:p w14:paraId="76324418" w14:textId="77777777" w:rsidR="00EA08E0" w:rsidRDefault="007B7512">
      <w:pPr>
        <w:snapToGrid w:val="0"/>
        <w:spacing w:before="50" w:afterLines="50" w:after="120"/>
        <w:jc w:val="left"/>
        <w:rPr>
          <w:szCs w:val="21"/>
        </w:rPr>
      </w:pPr>
      <w:r>
        <w:rPr>
          <w:rFonts w:hint="eastAsia"/>
          <w:szCs w:val="21"/>
        </w:rPr>
        <w:t>1.</w:t>
      </w:r>
      <w:r>
        <w:rPr>
          <w:rFonts w:hint="eastAsia"/>
          <w:szCs w:val="21"/>
        </w:rPr>
        <w:t>不同供应商的响应文件由同一单位或者个人编制；或者不同供应商报名的</w:t>
      </w:r>
      <w:r>
        <w:rPr>
          <w:rFonts w:hint="eastAsia"/>
          <w:szCs w:val="21"/>
        </w:rPr>
        <w:t>IP</w:t>
      </w:r>
      <w:r>
        <w:rPr>
          <w:rFonts w:hint="eastAsia"/>
          <w:szCs w:val="21"/>
        </w:rPr>
        <w:t>地址一致的；</w:t>
      </w:r>
    </w:p>
    <w:p w14:paraId="016B37CC" w14:textId="77777777" w:rsidR="00EA08E0" w:rsidRDefault="007B7512">
      <w:pPr>
        <w:snapToGrid w:val="0"/>
        <w:spacing w:before="50" w:afterLines="50" w:after="120"/>
        <w:jc w:val="left"/>
        <w:rPr>
          <w:szCs w:val="21"/>
        </w:rPr>
      </w:pPr>
      <w:r>
        <w:rPr>
          <w:rFonts w:hint="eastAsia"/>
          <w:szCs w:val="21"/>
        </w:rPr>
        <w:t>2.</w:t>
      </w:r>
      <w:r>
        <w:rPr>
          <w:rFonts w:hint="eastAsia"/>
          <w:szCs w:val="21"/>
        </w:rPr>
        <w:t>不同供应商委托同一单位或者个人办理投标事宜；</w:t>
      </w:r>
    </w:p>
    <w:p w14:paraId="09482FF4" w14:textId="77777777" w:rsidR="00EA08E0" w:rsidRDefault="007B7512">
      <w:pPr>
        <w:snapToGrid w:val="0"/>
        <w:spacing w:before="50" w:afterLines="50" w:after="120"/>
        <w:jc w:val="left"/>
        <w:rPr>
          <w:szCs w:val="21"/>
        </w:rPr>
      </w:pPr>
      <w:r>
        <w:rPr>
          <w:rFonts w:hint="eastAsia"/>
          <w:szCs w:val="21"/>
        </w:rPr>
        <w:t>3.</w:t>
      </w:r>
      <w:r>
        <w:rPr>
          <w:rFonts w:hint="eastAsia"/>
          <w:szCs w:val="21"/>
        </w:rPr>
        <w:t>不同的供应商的响应文件载明的项目管理员为同一个人；</w:t>
      </w:r>
    </w:p>
    <w:p w14:paraId="316468E0" w14:textId="77777777" w:rsidR="00EA08E0" w:rsidRDefault="007B7512">
      <w:pPr>
        <w:snapToGrid w:val="0"/>
        <w:spacing w:before="50" w:afterLines="50" w:after="120"/>
        <w:jc w:val="left"/>
        <w:rPr>
          <w:szCs w:val="21"/>
        </w:rPr>
      </w:pPr>
      <w:r>
        <w:rPr>
          <w:rFonts w:hint="eastAsia"/>
          <w:szCs w:val="21"/>
        </w:rPr>
        <w:t>4.</w:t>
      </w:r>
      <w:r>
        <w:rPr>
          <w:rFonts w:hint="eastAsia"/>
          <w:szCs w:val="21"/>
        </w:rPr>
        <w:t>不同供应商的响应文件异常一致或者投标报价呈规律性差异；</w:t>
      </w:r>
    </w:p>
    <w:p w14:paraId="7418386B" w14:textId="77777777" w:rsidR="00EA08E0" w:rsidRDefault="007B7512">
      <w:pPr>
        <w:snapToGrid w:val="0"/>
        <w:spacing w:before="50" w:afterLines="50" w:after="120"/>
        <w:jc w:val="left"/>
        <w:rPr>
          <w:szCs w:val="21"/>
        </w:rPr>
      </w:pPr>
      <w:r>
        <w:rPr>
          <w:rFonts w:hint="eastAsia"/>
          <w:szCs w:val="21"/>
        </w:rPr>
        <w:t>5.</w:t>
      </w:r>
      <w:r>
        <w:rPr>
          <w:rFonts w:hint="eastAsia"/>
          <w:szCs w:val="21"/>
        </w:rPr>
        <w:t>不同供应商的响应文件相互混装；</w:t>
      </w:r>
    </w:p>
    <w:p w14:paraId="60395DAA" w14:textId="77777777" w:rsidR="00EA08E0" w:rsidRDefault="007B7512">
      <w:pPr>
        <w:snapToGrid w:val="0"/>
        <w:spacing w:before="50" w:afterLines="50" w:after="120"/>
        <w:jc w:val="left"/>
        <w:rPr>
          <w:szCs w:val="21"/>
        </w:rPr>
      </w:pPr>
      <w:r>
        <w:rPr>
          <w:rFonts w:hint="eastAsia"/>
          <w:szCs w:val="21"/>
        </w:rPr>
        <w:t>6.</w:t>
      </w:r>
      <w:r>
        <w:rPr>
          <w:rFonts w:hint="eastAsia"/>
          <w:szCs w:val="21"/>
        </w:rPr>
        <w:t>不同供应商的磋商保证金从同一单位或者个人账户转出。</w:t>
      </w:r>
    </w:p>
    <w:p w14:paraId="13CB1D80" w14:textId="77777777" w:rsidR="00EA08E0" w:rsidRDefault="007B7512">
      <w:pPr>
        <w:snapToGrid w:val="0"/>
        <w:spacing w:before="50" w:afterLines="50" w:after="120"/>
        <w:jc w:val="left"/>
        <w:rPr>
          <w:szCs w:val="21"/>
        </w:rPr>
      </w:pPr>
      <w:r>
        <w:rPr>
          <w:rFonts w:hint="eastAsia"/>
          <w:szCs w:val="21"/>
        </w:rPr>
        <w:t>二、我方承诺无下列恶意串通的情形：</w:t>
      </w:r>
    </w:p>
    <w:p w14:paraId="723769B3" w14:textId="77777777" w:rsidR="00EA08E0" w:rsidRDefault="007B7512">
      <w:pPr>
        <w:snapToGrid w:val="0"/>
        <w:spacing w:before="50" w:afterLines="50" w:after="120"/>
        <w:jc w:val="left"/>
        <w:rPr>
          <w:szCs w:val="21"/>
        </w:rPr>
      </w:pPr>
      <w:r>
        <w:rPr>
          <w:rFonts w:hint="eastAsia"/>
          <w:szCs w:val="21"/>
        </w:rPr>
        <w:t>1.</w:t>
      </w:r>
      <w:r>
        <w:rPr>
          <w:rFonts w:hint="eastAsia"/>
          <w:szCs w:val="21"/>
        </w:rPr>
        <w:t>供应商直接或者间接从采购人或者采购代理机构处获得其他供应商的相关信息并修改其响应文件或者响应文件；</w:t>
      </w:r>
    </w:p>
    <w:p w14:paraId="52DEECB1" w14:textId="77777777" w:rsidR="00EA08E0" w:rsidRDefault="007B7512">
      <w:pPr>
        <w:snapToGrid w:val="0"/>
        <w:spacing w:before="50" w:afterLines="50" w:after="120"/>
        <w:jc w:val="left"/>
        <w:rPr>
          <w:szCs w:val="21"/>
        </w:rPr>
      </w:pPr>
      <w:r>
        <w:rPr>
          <w:rFonts w:hint="eastAsia"/>
          <w:szCs w:val="21"/>
        </w:rPr>
        <w:t>2.</w:t>
      </w:r>
      <w:r>
        <w:rPr>
          <w:rFonts w:hint="eastAsia"/>
          <w:szCs w:val="21"/>
        </w:rPr>
        <w:t>供应商按照采购人或者采购</w:t>
      </w:r>
      <w:r>
        <w:rPr>
          <w:rFonts w:hint="eastAsia"/>
          <w:szCs w:val="21"/>
        </w:rPr>
        <w:t>代理机构的授意撤换、修改响应文件或者响应文件；</w:t>
      </w:r>
    </w:p>
    <w:p w14:paraId="4D2B1519" w14:textId="77777777" w:rsidR="00EA08E0" w:rsidRDefault="007B7512">
      <w:pPr>
        <w:snapToGrid w:val="0"/>
        <w:spacing w:before="50" w:afterLines="50" w:after="120"/>
        <w:jc w:val="left"/>
        <w:rPr>
          <w:szCs w:val="21"/>
        </w:rPr>
      </w:pPr>
      <w:r>
        <w:rPr>
          <w:rFonts w:hint="eastAsia"/>
          <w:szCs w:val="21"/>
        </w:rPr>
        <w:t>3.</w:t>
      </w:r>
      <w:r>
        <w:rPr>
          <w:rFonts w:hint="eastAsia"/>
          <w:szCs w:val="21"/>
        </w:rPr>
        <w:t>供应商之间协商报价、技术方案等响应文件或者响应文件的实质性内容；</w:t>
      </w:r>
    </w:p>
    <w:p w14:paraId="08D52EE9" w14:textId="77777777" w:rsidR="00EA08E0" w:rsidRDefault="007B7512">
      <w:pPr>
        <w:snapToGrid w:val="0"/>
        <w:spacing w:before="50" w:afterLines="50" w:after="120"/>
        <w:jc w:val="left"/>
        <w:rPr>
          <w:szCs w:val="21"/>
        </w:rPr>
      </w:pPr>
      <w:r>
        <w:rPr>
          <w:rFonts w:hint="eastAsia"/>
          <w:szCs w:val="21"/>
        </w:rPr>
        <w:t>4.</w:t>
      </w:r>
      <w:r>
        <w:rPr>
          <w:rFonts w:hint="eastAsia"/>
          <w:szCs w:val="21"/>
        </w:rPr>
        <w:t>属于同一集团、协会、商会等组织成员的供应商按照该组织要求协同参加政府采购活动；</w:t>
      </w:r>
    </w:p>
    <w:p w14:paraId="7575576A" w14:textId="77777777" w:rsidR="00EA08E0" w:rsidRDefault="007B7512">
      <w:pPr>
        <w:snapToGrid w:val="0"/>
        <w:spacing w:before="50" w:afterLines="50" w:after="120"/>
        <w:jc w:val="left"/>
        <w:rPr>
          <w:szCs w:val="21"/>
        </w:rPr>
      </w:pPr>
      <w:r>
        <w:rPr>
          <w:rFonts w:hint="eastAsia"/>
          <w:szCs w:val="21"/>
        </w:rPr>
        <w:t>5.</w:t>
      </w:r>
      <w:r>
        <w:rPr>
          <w:rFonts w:hint="eastAsia"/>
          <w:szCs w:val="21"/>
        </w:rPr>
        <w:t>供应商之间事先约定一致抬高或者压低投标报价，或者在招标项目中事先约定轮流以高价位或者低价位中标，或者事先约定由某一特定供应商中标，然后再参加投标；</w:t>
      </w:r>
    </w:p>
    <w:p w14:paraId="31A7753F" w14:textId="77777777" w:rsidR="00EA08E0" w:rsidRDefault="007B7512">
      <w:pPr>
        <w:snapToGrid w:val="0"/>
        <w:spacing w:before="50" w:afterLines="50" w:after="120"/>
        <w:jc w:val="left"/>
        <w:rPr>
          <w:szCs w:val="21"/>
        </w:rPr>
      </w:pPr>
      <w:r>
        <w:rPr>
          <w:rFonts w:hint="eastAsia"/>
          <w:szCs w:val="21"/>
        </w:rPr>
        <w:t>6.</w:t>
      </w:r>
      <w:r>
        <w:rPr>
          <w:rFonts w:hint="eastAsia"/>
          <w:szCs w:val="21"/>
        </w:rPr>
        <w:t>供应商之间商定部分供应商放弃参加政府采购活动或者放弃中标；</w:t>
      </w:r>
    </w:p>
    <w:p w14:paraId="0049AF8F" w14:textId="77777777" w:rsidR="00EA08E0" w:rsidRDefault="007B7512">
      <w:pPr>
        <w:snapToGrid w:val="0"/>
        <w:spacing w:before="50" w:afterLines="50" w:after="120"/>
        <w:jc w:val="left"/>
        <w:rPr>
          <w:szCs w:val="21"/>
        </w:rPr>
      </w:pPr>
      <w:r>
        <w:rPr>
          <w:rFonts w:hint="eastAsia"/>
          <w:szCs w:val="21"/>
        </w:rPr>
        <w:t>7.</w:t>
      </w:r>
      <w:r>
        <w:rPr>
          <w:rFonts w:hint="eastAsia"/>
          <w:szCs w:val="21"/>
        </w:rPr>
        <w:t>供应商与采购人或者采购代理机构之间、供应商相互之间，为谋求特定供应商中标或者排斥其他供应商</w:t>
      </w:r>
      <w:r>
        <w:rPr>
          <w:rFonts w:hint="eastAsia"/>
          <w:szCs w:val="21"/>
        </w:rPr>
        <w:t>的其他串通行为。</w:t>
      </w:r>
    </w:p>
    <w:p w14:paraId="25E0A0DF" w14:textId="77777777" w:rsidR="00EA08E0" w:rsidRDefault="007B7512">
      <w:pPr>
        <w:snapToGrid w:val="0"/>
        <w:spacing w:before="50" w:afterLines="50" w:after="120"/>
        <w:jc w:val="left"/>
        <w:rPr>
          <w:szCs w:val="21"/>
        </w:rPr>
      </w:pPr>
      <w:r>
        <w:rPr>
          <w:rFonts w:hint="eastAsia"/>
          <w:szCs w:val="21"/>
        </w:rPr>
        <w:t>以上情形一经核查属实，我方愿意承担一切后果，并不再寻求任何旨在减轻或者免除法律责任的辩解。</w:t>
      </w:r>
    </w:p>
    <w:p w14:paraId="35884D07" w14:textId="77777777" w:rsidR="00EA08E0" w:rsidRDefault="007B7512">
      <w:pPr>
        <w:snapToGrid w:val="0"/>
        <w:spacing w:before="50" w:afterLines="50" w:after="120"/>
        <w:jc w:val="center"/>
        <w:rPr>
          <w:szCs w:val="21"/>
        </w:rPr>
      </w:pPr>
      <w:r>
        <w:rPr>
          <w:rFonts w:hint="eastAsia"/>
          <w:szCs w:val="21"/>
        </w:rPr>
        <w:t xml:space="preserve"> </w:t>
      </w:r>
      <w:r>
        <w:rPr>
          <w:szCs w:val="21"/>
        </w:rPr>
        <w:t xml:space="preserve"> </w:t>
      </w:r>
    </w:p>
    <w:p w14:paraId="48FFC861" w14:textId="77777777" w:rsidR="00EA08E0" w:rsidRDefault="00EA08E0">
      <w:pPr>
        <w:snapToGrid w:val="0"/>
        <w:spacing w:before="50" w:afterLines="50" w:after="120"/>
        <w:jc w:val="center"/>
        <w:rPr>
          <w:szCs w:val="21"/>
        </w:rPr>
      </w:pPr>
    </w:p>
    <w:p w14:paraId="17B70BFB" w14:textId="77777777" w:rsidR="00EA08E0" w:rsidRDefault="00EA08E0">
      <w:pPr>
        <w:snapToGrid w:val="0"/>
        <w:spacing w:before="50" w:afterLines="50" w:after="120"/>
        <w:jc w:val="center"/>
        <w:rPr>
          <w:szCs w:val="21"/>
        </w:rPr>
      </w:pPr>
    </w:p>
    <w:p w14:paraId="64534E62" w14:textId="77777777" w:rsidR="00EA08E0" w:rsidRDefault="007B7512">
      <w:pPr>
        <w:snapToGrid w:val="0"/>
        <w:spacing w:before="50" w:afterLines="50" w:after="120"/>
        <w:jc w:val="center"/>
        <w:rPr>
          <w:szCs w:val="21"/>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rFonts w:hint="eastAsia"/>
          <w:szCs w:val="21"/>
        </w:rPr>
        <w:t>：</w:t>
      </w:r>
    </w:p>
    <w:p w14:paraId="6AF2FA43" w14:textId="77777777" w:rsidR="00EA08E0" w:rsidRDefault="007B7512">
      <w:pPr>
        <w:snapToGrid w:val="0"/>
        <w:spacing w:before="50" w:afterLines="50" w:after="120"/>
        <w:jc w:val="center"/>
        <w:rPr>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677D56E" w14:textId="77777777" w:rsidR="00EA08E0" w:rsidRDefault="007B7512">
      <w:pPr>
        <w:snapToGrid w:val="0"/>
        <w:spacing w:before="50" w:afterLines="50" w:after="120"/>
        <w:jc w:val="left"/>
        <w:rPr>
          <w:szCs w:val="21"/>
        </w:rPr>
      </w:pPr>
      <w:r>
        <w:rPr>
          <w:szCs w:val="21"/>
        </w:rPr>
        <w:br w:type="page"/>
      </w:r>
      <w:bookmarkEnd w:id="131"/>
      <w:r>
        <w:rPr>
          <w:szCs w:val="21"/>
        </w:rPr>
        <w:lastRenderedPageBreak/>
        <w:t>16</w:t>
      </w:r>
      <w:r>
        <w:rPr>
          <w:szCs w:val="21"/>
        </w:rPr>
        <w:t>．代理服务费承诺书</w:t>
      </w:r>
      <w:bookmarkEnd w:id="132"/>
    </w:p>
    <w:p w14:paraId="3E437E74" w14:textId="77777777" w:rsidR="00EA08E0" w:rsidRDefault="007B7512">
      <w:pPr>
        <w:spacing w:line="360" w:lineRule="exact"/>
        <w:rPr>
          <w:szCs w:val="21"/>
        </w:rPr>
      </w:pPr>
      <w:bookmarkStart w:id="137" w:name="_Hlk19110490"/>
      <w:r>
        <w:rPr>
          <w:szCs w:val="21"/>
        </w:rPr>
        <w:t>致：广西机电设备招标有限公司</w:t>
      </w:r>
    </w:p>
    <w:p w14:paraId="3E570966" w14:textId="77777777" w:rsidR="00EA08E0" w:rsidRDefault="007B7512">
      <w:pPr>
        <w:spacing w:line="360" w:lineRule="exact"/>
        <w:ind w:firstLineChars="200" w:firstLine="420"/>
        <w:rPr>
          <w:szCs w:val="21"/>
        </w:rPr>
      </w:pPr>
      <w:r>
        <w:rPr>
          <w:szCs w:val="21"/>
        </w:rPr>
        <w:t>我单位参加了贵方组织的磋商项目编号为</w:t>
      </w:r>
      <w:r>
        <w:rPr>
          <w:b/>
          <w:szCs w:val="21"/>
        </w:rPr>
        <w:t>（</w:t>
      </w:r>
      <w:r>
        <w:rPr>
          <w:szCs w:val="21"/>
          <w:u w:val="single"/>
        </w:rPr>
        <w:t xml:space="preserve">                    )</w:t>
      </w:r>
      <w:r>
        <w:rPr>
          <w:szCs w:val="21"/>
        </w:rPr>
        <w:t>的响应，并递交了磋商保证金</w:t>
      </w:r>
      <w:r>
        <w:rPr>
          <w:szCs w:val="21"/>
          <w:u w:val="single"/>
        </w:rPr>
        <w:t xml:space="preserve">                  </w:t>
      </w:r>
      <w:r>
        <w:rPr>
          <w:szCs w:val="21"/>
        </w:rPr>
        <w:t>（</w:t>
      </w:r>
      <w:r>
        <w:rPr>
          <w:kern w:val="0"/>
          <w:szCs w:val="21"/>
        </w:rPr>
        <w:t>¥</w:t>
      </w:r>
      <w:r>
        <w:rPr>
          <w:szCs w:val="21"/>
          <w:u w:val="single"/>
        </w:rPr>
        <w:t xml:space="preserve">       </w:t>
      </w:r>
      <w:r>
        <w:rPr>
          <w:szCs w:val="21"/>
        </w:rPr>
        <w:t>），在此我方说明如下：</w:t>
      </w:r>
    </w:p>
    <w:p w14:paraId="2C105F0E" w14:textId="77777777" w:rsidR="00EA08E0" w:rsidRDefault="007B7512">
      <w:pPr>
        <w:spacing w:line="360" w:lineRule="exact"/>
        <w:ind w:firstLineChars="200" w:firstLine="420"/>
        <w:rPr>
          <w:szCs w:val="21"/>
        </w:rPr>
      </w:pPr>
      <w:r>
        <w:rPr>
          <w:szCs w:val="21"/>
        </w:rPr>
        <w:t>1</w:t>
      </w:r>
      <w:r>
        <w:rPr>
          <w:szCs w:val="21"/>
        </w:rPr>
        <w:t>．我方承诺，若我单位</w:t>
      </w:r>
      <w:r>
        <w:rPr>
          <w:rFonts w:hint="eastAsia"/>
          <w:szCs w:val="21"/>
        </w:rPr>
        <w:t>成交</w:t>
      </w:r>
      <w:r>
        <w:rPr>
          <w:szCs w:val="21"/>
        </w:rPr>
        <w:t>，保证在领取</w:t>
      </w:r>
      <w:r>
        <w:rPr>
          <w:rFonts w:hint="eastAsia"/>
          <w:szCs w:val="21"/>
        </w:rPr>
        <w:t>成交</w:t>
      </w:r>
      <w:r>
        <w:rPr>
          <w:szCs w:val="21"/>
        </w:rPr>
        <w:t>通知书之前，按本项目</w:t>
      </w:r>
      <w:r>
        <w:rPr>
          <w:rFonts w:hint="eastAsia"/>
          <w:szCs w:val="21"/>
        </w:rPr>
        <w:t>采购文件</w:t>
      </w:r>
      <w:r>
        <w:rPr>
          <w:szCs w:val="21"/>
        </w:rPr>
        <w:t>的规定标准向贵单位支付代理服务费。如我单位未按规定缴纳代理服务费，贵方可</w:t>
      </w:r>
      <w:r>
        <w:rPr>
          <w:rFonts w:hint="eastAsia"/>
          <w:szCs w:val="21"/>
        </w:rPr>
        <w:t>不退还</w:t>
      </w:r>
      <w:r>
        <w:rPr>
          <w:szCs w:val="21"/>
        </w:rPr>
        <w:t>我单位提交的</w:t>
      </w:r>
      <w:r>
        <w:rPr>
          <w:rFonts w:hint="eastAsia"/>
          <w:szCs w:val="21"/>
        </w:rPr>
        <w:t>磋商</w:t>
      </w:r>
      <w:r>
        <w:rPr>
          <w:szCs w:val="21"/>
        </w:rPr>
        <w:t>保证金</w:t>
      </w:r>
      <w:r>
        <w:rPr>
          <w:rFonts w:hint="eastAsia"/>
          <w:szCs w:val="21"/>
        </w:rPr>
        <w:t>，并从中</w:t>
      </w:r>
      <w:r>
        <w:rPr>
          <w:szCs w:val="21"/>
        </w:rPr>
        <w:t>扣除</w:t>
      </w:r>
      <w:r>
        <w:rPr>
          <w:rFonts w:hint="eastAsia"/>
          <w:szCs w:val="21"/>
        </w:rPr>
        <w:t>代理服务费</w:t>
      </w:r>
      <w:r>
        <w:rPr>
          <w:szCs w:val="21"/>
        </w:rPr>
        <w:t>，余款按下列账户退回。</w:t>
      </w:r>
    </w:p>
    <w:bookmarkEnd w:id="137"/>
    <w:p w14:paraId="0B1B5D21" w14:textId="77777777" w:rsidR="00EA08E0" w:rsidRDefault="007B7512">
      <w:pPr>
        <w:spacing w:line="360" w:lineRule="exact"/>
        <w:ind w:firstLineChars="200" w:firstLine="420"/>
        <w:rPr>
          <w:szCs w:val="21"/>
        </w:rPr>
      </w:pPr>
      <w:r>
        <w:rPr>
          <w:szCs w:val="21"/>
        </w:rPr>
        <w:t>我公司选择第</w:t>
      </w:r>
      <w:r>
        <w:rPr>
          <w:szCs w:val="21"/>
          <w:u w:val="single"/>
        </w:rPr>
        <w:t xml:space="preserve">     </w:t>
      </w:r>
      <w:r>
        <w:rPr>
          <w:szCs w:val="21"/>
        </w:rPr>
        <w:t>种方式缴纳代理服务费。</w:t>
      </w:r>
    </w:p>
    <w:p w14:paraId="33D06194" w14:textId="77777777" w:rsidR="00EA08E0" w:rsidRDefault="007B7512">
      <w:pPr>
        <w:spacing w:line="360" w:lineRule="exact"/>
        <w:ind w:firstLineChars="200" w:firstLine="420"/>
        <w:rPr>
          <w:szCs w:val="21"/>
        </w:rPr>
      </w:pPr>
      <w:r>
        <w:rPr>
          <w:szCs w:val="21"/>
        </w:rPr>
        <w:t>第一种方式：一次性足额缴纳代理服务费。</w:t>
      </w:r>
    </w:p>
    <w:p w14:paraId="5C3C3325" w14:textId="77777777" w:rsidR="00EA08E0" w:rsidRDefault="007B7512">
      <w:pPr>
        <w:spacing w:line="360" w:lineRule="exact"/>
        <w:ind w:firstLineChars="200" w:firstLine="420"/>
        <w:rPr>
          <w:szCs w:val="21"/>
        </w:rPr>
      </w:pPr>
      <w:r>
        <w:rPr>
          <w:szCs w:val="21"/>
        </w:rPr>
        <w:t>第二种方式：从</w:t>
      </w:r>
      <w:r>
        <w:rPr>
          <w:rFonts w:hint="eastAsia"/>
          <w:szCs w:val="21"/>
        </w:rPr>
        <w:t>磋商</w:t>
      </w:r>
      <w:r>
        <w:rPr>
          <w:szCs w:val="21"/>
        </w:rPr>
        <w:t>保证金中抵扣代理服务费，不足部分补交。</w:t>
      </w:r>
    </w:p>
    <w:p w14:paraId="0C82FE1E" w14:textId="77777777" w:rsidR="00EA08E0" w:rsidRDefault="007B7512">
      <w:pPr>
        <w:spacing w:line="360" w:lineRule="exact"/>
        <w:ind w:firstLineChars="200" w:firstLine="420"/>
        <w:rPr>
          <w:szCs w:val="21"/>
        </w:rPr>
      </w:pPr>
      <w:r>
        <w:rPr>
          <w:szCs w:val="21"/>
        </w:rPr>
        <w:t>2</w:t>
      </w:r>
      <w:r>
        <w:rPr>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EA08E0" w14:paraId="0D9EA945" w14:textId="77777777">
        <w:trPr>
          <w:cantSplit/>
          <w:trHeight w:val="372"/>
          <w:jc w:val="center"/>
        </w:trPr>
        <w:tc>
          <w:tcPr>
            <w:tcW w:w="3533" w:type="dxa"/>
            <w:vAlign w:val="center"/>
          </w:tcPr>
          <w:p w14:paraId="185B790D" w14:textId="77777777" w:rsidR="00EA08E0" w:rsidRDefault="007B7512">
            <w:pPr>
              <w:spacing w:line="360" w:lineRule="exact"/>
              <w:jc w:val="center"/>
              <w:rPr>
                <w:szCs w:val="21"/>
              </w:rPr>
            </w:pPr>
            <w:r>
              <w:rPr>
                <w:szCs w:val="21"/>
              </w:rPr>
              <w:t>收款户名</w:t>
            </w:r>
          </w:p>
        </w:tc>
        <w:tc>
          <w:tcPr>
            <w:tcW w:w="5431" w:type="dxa"/>
            <w:vAlign w:val="center"/>
          </w:tcPr>
          <w:p w14:paraId="083FAB63" w14:textId="77777777" w:rsidR="00EA08E0" w:rsidRDefault="00EA08E0">
            <w:pPr>
              <w:spacing w:line="360" w:lineRule="exact"/>
              <w:jc w:val="center"/>
              <w:rPr>
                <w:szCs w:val="21"/>
              </w:rPr>
            </w:pPr>
          </w:p>
        </w:tc>
      </w:tr>
      <w:tr w:rsidR="00EA08E0" w14:paraId="53494009" w14:textId="77777777">
        <w:trPr>
          <w:cantSplit/>
          <w:trHeight w:val="372"/>
          <w:jc w:val="center"/>
        </w:trPr>
        <w:tc>
          <w:tcPr>
            <w:tcW w:w="3533" w:type="dxa"/>
            <w:vAlign w:val="center"/>
          </w:tcPr>
          <w:p w14:paraId="1AD0674D" w14:textId="77777777" w:rsidR="00EA08E0" w:rsidRDefault="007B7512">
            <w:pPr>
              <w:spacing w:line="360" w:lineRule="exact"/>
              <w:jc w:val="center"/>
              <w:rPr>
                <w:szCs w:val="21"/>
              </w:rPr>
            </w:pPr>
            <w:r>
              <w:rPr>
                <w:szCs w:val="21"/>
              </w:rPr>
              <w:t>账</w:t>
            </w:r>
            <w:r>
              <w:rPr>
                <w:szCs w:val="21"/>
              </w:rPr>
              <w:t xml:space="preserve">    </w:t>
            </w:r>
            <w:r>
              <w:rPr>
                <w:szCs w:val="21"/>
              </w:rPr>
              <w:t>号</w:t>
            </w:r>
          </w:p>
        </w:tc>
        <w:tc>
          <w:tcPr>
            <w:tcW w:w="5431" w:type="dxa"/>
            <w:vAlign w:val="center"/>
          </w:tcPr>
          <w:p w14:paraId="4817C765" w14:textId="77777777" w:rsidR="00EA08E0" w:rsidRDefault="00EA08E0">
            <w:pPr>
              <w:spacing w:line="360" w:lineRule="exact"/>
              <w:jc w:val="center"/>
              <w:rPr>
                <w:szCs w:val="21"/>
              </w:rPr>
            </w:pPr>
          </w:p>
        </w:tc>
      </w:tr>
      <w:tr w:rsidR="00EA08E0" w14:paraId="41C68CFB" w14:textId="77777777">
        <w:trPr>
          <w:cantSplit/>
          <w:trHeight w:val="372"/>
          <w:jc w:val="center"/>
        </w:trPr>
        <w:tc>
          <w:tcPr>
            <w:tcW w:w="3533" w:type="dxa"/>
            <w:vAlign w:val="center"/>
          </w:tcPr>
          <w:p w14:paraId="3C2A8B03" w14:textId="77777777" w:rsidR="00EA08E0" w:rsidRDefault="007B7512">
            <w:pPr>
              <w:spacing w:line="360" w:lineRule="exact"/>
              <w:jc w:val="center"/>
              <w:rPr>
                <w:szCs w:val="21"/>
              </w:rPr>
            </w:pPr>
            <w:r>
              <w:rPr>
                <w:szCs w:val="21"/>
              </w:rPr>
              <w:t>开户银行</w:t>
            </w:r>
          </w:p>
        </w:tc>
        <w:tc>
          <w:tcPr>
            <w:tcW w:w="5431" w:type="dxa"/>
            <w:vAlign w:val="center"/>
          </w:tcPr>
          <w:p w14:paraId="4723C197" w14:textId="77777777" w:rsidR="00EA08E0" w:rsidRDefault="00EA08E0">
            <w:pPr>
              <w:spacing w:line="360" w:lineRule="exact"/>
              <w:jc w:val="center"/>
              <w:rPr>
                <w:szCs w:val="21"/>
              </w:rPr>
            </w:pPr>
          </w:p>
        </w:tc>
      </w:tr>
      <w:tr w:rsidR="00EA08E0" w14:paraId="4DA6753B" w14:textId="77777777">
        <w:trPr>
          <w:cantSplit/>
          <w:trHeight w:val="372"/>
          <w:jc w:val="center"/>
        </w:trPr>
        <w:tc>
          <w:tcPr>
            <w:tcW w:w="3533" w:type="dxa"/>
            <w:vAlign w:val="center"/>
          </w:tcPr>
          <w:p w14:paraId="791B4BD4" w14:textId="77777777" w:rsidR="00EA08E0" w:rsidRDefault="007B7512">
            <w:pPr>
              <w:spacing w:line="360" w:lineRule="exact"/>
              <w:jc w:val="center"/>
              <w:rPr>
                <w:szCs w:val="21"/>
              </w:rPr>
            </w:pPr>
            <w:r>
              <w:rPr>
                <w:szCs w:val="21"/>
              </w:rPr>
              <w:t>银行行号</w:t>
            </w:r>
          </w:p>
        </w:tc>
        <w:tc>
          <w:tcPr>
            <w:tcW w:w="5431" w:type="dxa"/>
            <w:vAlign w:val="center"/>
          </w:tcPr>
          <w:p w14:paraId="2738EB45" w14:textId="77777777" w:rsidR="00EA08E0" w:rsidRDefault="00EA08E0">
            <w:pPr>
              <w:spacing w:line="360" w:lineRule="exact"/>
              <w:jc w:val="center"/>
              <w:rPr>
                <w:szCs w:val="21"/>
              </w:rPr>
            </w:pPr>
          </w:p>
        </w:tc>
      </w:tr>
    </w:tbl>
    <w:p w14:paraId="05EC36FF" w14:textId="77777777" w:rsidR="00EA08E0" w:rsidRDefault="007B7512">
      <w:pPr>
        <w:spacing w:line="360" w:lineRule="exact"/>
        <w:ind w:firstLineChars="200" w:firstLine="420"/>
        <w:rPr>
          <w:szCs w:val="21"/>
        </w:rPr>
      </w:pPr>
      <w:r>
        <w:rPr>
          <w:szCs w:val="21"/>
        </w:rPr>
        <w:t>3</w:t>
      </w:r>
      <w:r>
        <w:rPr>
          <w:szCs w:val="21"/>
        </w:rPr>
        <w:t>．如果我单位未遵守有关采购文件关于磋商保证金的规定，贵方可以没收我单位磋商保证金。</w:t>
      </w:r>
    </w:p>
    <w:p w14:paraId="520690F4" w14:textId="77777777" w:rsidR="00EA08E0" w:rsidRDefault="007B7512">
      <w:pPr>
        <w:spacing w:line="360" w:lineRule="exact"/>
        <w:ind w:firstLineChars="200" w:firstLine="420"/>
        <w:rPr>
          <w:szCs w:val="21"/>
        </w:rPr>
      </w:pPr>
      <w:r>
        <w:rPr>
          <w:szCs w:val="21"/>
        </w:rPr>
        <w:t xml:space="preserve">4. </w:t>
      </w:r>
      <w:r>
        <w:rPr>
          <w:szCs w:val="21"/>
        </w:rPr>
        <w:t>我单位选择第</w:t>
      </w:r>
      <w:r>
        <w:rPr>
          <w:szCs w:val="21"/>
          <w:u w:val="single"/>
        </w:rPr>
        <w:t xml:space="preserve">     </w:t>
      </w:r>
      <w:r>
        <w:rPr>
          <w:szCs w:val="21"/>
        </w:rPr>
        <w:t>种方式作为代理服务费开票类型：</w:t>
      </w:r>
    </w:p>
    <w:p w14:paraId="60F3C2F2" w14:textId="77777777" w:rsidR="00EA08E0" w:rsidRDefault="007B7512">
      <w:pPr>
        <w:spacing w:line="360" w:lineRule="exact"/>
        <w:ind w:firstLineChars="200" w:firstLine="420"/>
        <w:rPr>
          <w:szCs w:val="21"/>
        </w:rPr>
      </w:pPr>
      <w:r>
        <w:rPr>
          <w:szCs w:val="21"/>
        </w:rPr>
        <w:t>第一种方式：开具收据。</w:t>
      </w:r>
    </w:p>
    <w:p w14:paraId="028AA3BF" w14:textId="77777777" w:rsidR="00EA08E0" w:rsidRDefault="007B7512">
      <w:pPr>
        <w:spacing w:line="360" w:lineRule="exact"/>
        <w:ind w:firstLineChars="200" w:firstLine="420"/>
        <w:rPr>
          <w:szCs w:val="21"/>
        </w:rPr>
      </w:pPr>
      <w:r>
        <w:rPr>
          <w:szCs w:val="21"/>
        </w:rPr>
        <w:t>第二种方式：开具增值税普通发票。</w:t>
      </w:r>
      <w:r>
        <w:rPr>
          <w:szCs w:val="21"/>
        </w:rPr>
        <w:t xml:space="preserve"> 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p>
    <w:p w14:paraId="1BB88418" w14:textId="77777777" w:rsidR="00EA08E0" w:rsidRDefault="007B7512">
      <w:pPr>
        <w:spacing w:line="360" w:lineRule="exact"/>
        <w:ind w:firstLineChars="200" w:firstLine="420"/>
        <w:rPr>
          <w:szCs w:val="21"/>
        </w:rPr>
      </w:pPr>
      <w:r>
        <w:rPr>
          <w:szCs w:val="21"/>
        </w:rPr>
        <w:t>第三种方式：开具增值税专用发票，开票信息如下：</w:t>
      </w:r>
      <w:r>
        <w:rPr>
          <w:szCs w:val="21"/>
        </w:rPr>
        <w:t>1.</w:t>
      </w:r>
      <w:r>
        <w:rPr>
          <w:szCs w:val="21"/>
        </w:rPr>
        <w:t>公司名称</w:t>
      </w:r>
      <w:r>
        <w:rPr>
          <w:szCs w:val="21"/>
          <w:u w:val="single"/>
        </w:rPr>
        <w:t xml:space="preserve">                      </w:t>
      </w:r>
      <w:r>
        <w:rPr>
          <w:szCs w:val="21"/>
        </w:rPr>
        <w:t>；</w:t>
      </w:r>
      <w:r>
        <w:rPr>
          <w:szCs w:val="21"/>
        </w:rPr>
        <w:t>2.</w:t>
      </w:r>
      <w:r>
        <w:rPr>
          <w:szCs w:val="21"/>
        </w:rPr>
        <w:t>纳税人识别号</w:t>
      </w:r>
      <w:r>
        <w:rPr>
          <w:szCs w:val="21"/>
          <w:u w:val="single"/>
        </w:rPr>
        <w:t xml:space="preserve">                     </w:t>
      </w:r>
      <w:r>
        <w:rPr>
          <w:szCs w:val="21"/>
        </w:rPr>
        <w:t>；</w:t>
      </w:r>
      <w:r>
        <w:rPr>
          <w:szCs w:val="21"/>
        </w:rPr>
        <w:t>3.</w:t>
      </w:r>
      <w:r>
        <w:rPr>
          <w:szCs w:val="21"/>
        </w:rPr>
        <w:t>税局登记地址</w:t>
      </w:r>
      <w:r>
        <w:rPr>
          <w:szCs w:val="21"/>
          <w:u w:val="single"/>
        </w:rPr>
        <w:t xml:space="preserve">    </w:t>
      </w:r>
      <w:r>
        <w:rPr>
          <w:szCs w:val="21"/>
          <w:u w:val="single"/>
        </w:rPr>
        <w:t xml:space="preserve">                 </w:t>
      </w:r>
      <w:r>
        <w:rPr>
          <w:szCs w:val="21"/>
        </w:rPr>
        <w:t>；</w:t>
      </w:r>
      <w:r>
        <w:rPr>
          <w:szCs w:val="21"/>
        </w:rPr>
        <w:t>4.</w:t>
      </w:r>
      <w:r>
        <w:rPr>
          <w:szCs w:val="21"/>
        </w:rPr>
        <w:t>税局登记电话</w:t>
      </w:r>
      <w:r>
        <w:rPr>
          <w:szCs w:val="21"/>
          <w:u w:val="single"/>
        </w:rPr>
        <w:t xml:space="preserve">             </w:t>
      </w:r>
      <w:r>
        <w:rPr>
          <w:szCs w:val="21"/>
        </w:rPr>
        <w:t>；</w:t>
      </w:r>
      <w:r>
        <w:rPr>
          <w:szCs w:val="21"/>
        </w:rPr>
        <w:t>5.</w:t>
      </w:r>
      <w:r>
        <w:rPr>
          <w:szCs w:val="21"/>
        </w:rPr>
        <w:t>开户银行</w:t>
      </w:r>
      <w:r>
        <w:rPr>
          <w:szCs w:val="21"/>
          <w:u w:val="single"/>
        </w:rPr>
        <w:t xml:space="preserve">                 </w:t>
      </w:r>
      <w:r>
        <w:rPr>
          <w:szCs w:val="21"/>
        </w:rPr>
        <w:t>；</w:t>
      </w:r>
      <w:r>
        <w:rPr>
          <w:szCs w:val="21"/>
        </w:rPr>
        <w:t>6.</w:t>
      </w:r>
      <w:r>
        <w:rPr>
          <w:szCs w:val="21"/>
        </w:rPr>
        <w:t>银行账户</w:t>
      </w:r>
      <w:r>
        <w:rPr>
          <w:szCs w:val="21"/>
          <w:u w:val="single"/>
        </w:rPr>
        <w:t xml:space="preserve">                         </w:t>
      </w:r>
      <w:r>
        <w:rPr>
          <w:szCs w:val="21"/>
        </w:rPr>
        <w:t>。</w:t>
      </w:r>
    </w:p>
    <w:p w14:paraId="10B05EEC" w14:textId="77777777" w:rsidR="00EA08E0" w:rsidRDefault="00EA08E0">
      <w:pPr>
        <w:spacing w:beforeLines="50" w:before="120" w:line="360" w:lineRule="auto"/>
        <w:jc w:val="left"/>
        <w:rPr>
          <w:szCs w:val="21"/>
        </w:rPr>
      </w:pPr>
    </w:p>
    <w:p w14:paraId="593631D0" w14:textId="77777777" w:rsidR="00EA08E0" w:rsidRDefault="007B7512">
      <w:pPr>
        <w:spacing w:beforeLines="50" w:before="120" w:line="360" w:lineRule="auto"/>
        <w:jc w:val="left"/>
        <w:rPr>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0F21ED9B" w14:textId="77777777" w:rsidR="00EA08E0" w:rsidRDefault="007B7512">
      <w:pPr>
        <w:spacing w:beforeLines="50" w:before="120" w:line="360" w:lineRule="auto"/>
        <w:jc w:val="left"/>
        <w:rPr>
          <w:szCs w:val="21"/>
        </w:rPr>
      </w:pPr>
      <w:r>
        <w:rPr>
          <w:szCs w:val="21"/>
        </w:rPr>
        <w:t>供应商地址：</w:t>
      </w:r>
      <w:r>
        <w:rPr>
          <w:szCs w:val="21"/>
          <w:u w:val="single"/>
        </w:rPr>
        <w:t xml:space="preserve">                                     </w:t>
      </w:r>
    </w:p>
    <w:p w14:paraId="23A4FC26" w14:textId="77777777" w:rsidR="00EA08E0" w:rsidRDefault="00EA08E0">
      <w:pPr>
        <w:spacing w:beforeLines="50" w:before="120" w:line="360" w:lineRule="auto"/>
        <w:jc w:val="left"/>
        <w:rPr>
          <w:szCs w:val="21"/>
          <w:u w:val="single"/>
        </w:rPr>
      </w:pPr>
    </w:p>
    <w:p w14:paraId="0B69F10F" w14:textId="77777777" w:rsidR="00EA08E0" w:rsidRDefault="007B7512">
      <w:pPr>
        <w:wordWrap w:val="0"/>
        <w:spacing w:beforeLines="50" w:before="12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A518936" w14:textId="77777777" w:rsidR="00EA08E0" w:rsidRDefault="007B7512">
      <w:pPr>
        <w:spacing w:beforeLines="50" w:before="120"/>
        <w:rPr>
          <w:szCs w:val="21"/>
        </w:rPr>
      </w:pPr>
      <w:r>
        <w:rPr>
          <w:szCs w:val="21"/>
        </w:rPr>
        <w:t>说明：</w:t>
      </w:r>
    </w:p>
    <w:p w14:paraId="2509E8BC" w14:textId="77777777" w:rsidR="00EA08E0" w:rsidRDefault="007B7512">
      <w:pPr>
        <w:spacing w:line="340" w:lineRule="exact"/>
        <w:ind w:firstLineChars="200" w:firstLine="420"/>
        <w:rPr>
          <w:szCs w:val="21"/>
        </w:rPr>
      </w:pPr>
      <w:r>
        <w:rPr>
          <w:szCs w:val="21"/>
        </w:rPr>
        <w:t>（</w:t>
      </w:r>
      <w:r>
        <w:rPr>
          <w:szCs w:val="21"/>
        </w:rPr>
        <w:t>1</w:t>
      </w:r>
      <w:r>
        <w:rPr>
          <w:szCs w:val="21"/>
        </w:rPr>
        <w:t>）为保障资金安全，上述账户不能为私人账户。</w:t>
      </w:r>
    </w:p>
    <w:p w14:paraId="0832418D" w14:textId="77777777" w:rsidR="00EA08E0" w:rsidRDefault="007B7512">
      <w:pPr>
        <w:spacing w:line="340" w:lineRule="exact"/>
        <w:ind w:firstLineChars="200" w:firstLine="420"/>
        <w:rPr>
          <w:szCs w:val="21"/>
        </w:rPr>
      </w:pPr>
      <w:r>
        <w:rPr>
          <w:szCs w:val="21"/>
        </w:rPr>
        <w:t>（</w:t>
      </w:r>
      <w:r>
        <w:rPr>
          <w:szCs w:val="21"/>
        </w:rPr>
        <w:t>2</w:t>
      </w:r>
      <w:r>
        <w:rPr>
          <w:szCs w:val="21"/>
        </w:rPr>
        <w:t>）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B097C1E" w14:textId="77777777" w:rsidR="00EA08E0" w:rsidRDefault="007B7512">
      <w:pPr>
        <w:spacing w:line="340" w:lineRule="exact"/>
        <w:ind w:firstLineChars="200" w:firstLine="420"/>
        <w:rPr>
          <w:szCs w:val="21"/>
        </w:rPr>
      </w:pPr>
      <w:r>
        <w:rPr>
          <w:szCs w:val="21"/>
        </w:rPr>
        <w:t>（</w:t>
      </w:r>
      <w:r>
        <w:rPr>
          <w:szCs w:val="21"/>
        </w:rPr>
        <w:t>3</w:t>
      </w:r>
      <w:r>
        <w:rPr>
          <w:szCs w:val="21"/>
        </w:rPr>
        <w:t>）如供应商未及时收到退回款项，请与广西机电设备招标有限公司财务部联系。广西机电设备招标有限公司财务部联系方式：联系人：吴茜；电话：</w:t>
      </w:r>
      <w:r>
        <w:rPr>
          <w:szCs w:val="21"/>
        </w:rPr>
        <w:t>0771-2821398</w:t>
      </w:r>
      <w:r>
        <w:rPr>
          <w:szCs w:val="21"/>
        </w:rPr>
        <w:t>；传真：</w:t>
      </w:r>
      <w:r>
        <w:rPr>
          <w:szCs w:val="21"/>
        </w:rPr>
        <w:t>0771-2843545</w:t>
      </w:r>
      <w:r>
        <w:rPr>
          <w:szCs w:val="21"/>
        </w:rPr>
        <w:t>。</w:t>
      </w:r>
    </w:p>
    <w:p w14:paraId="05EB3FBA" w14:textId="77777777" w:rsidR="00EA08E0" w:rsidRDefault="007B7512">
      <w:pPr>
        <w:snapToGrid w:val="0"/>
        <w:spacing w:before="50" w:afterLines="50" w:after="120"/>
        <w:jc w:val="left"/>
        <w:rPr>
          <w:bCs/>
          <w:sz w:val="24"/>
        </w:rPr>
      </w:pPr>
      <w:r>
        <w:rPr>
          <w:bCs/>
          <w:sz w:val="24"/>
        </w:rPr>
        <w:br w:type="page"/>
      </w:r>
      <w:r>
        <w:rPr>
          <w:bCs/>
          <w:sz w:val="24"/>
        </w:rPr>
        <w:lastRenderedPageBreak/>
        <w:t>第</w:t>
      </w:r>
      <w:r>
        <w:rPr>
          <w:rFonts w:hint="eastAsia"/>
          <w:bCs/>
          <w:sz w:val="24"/>
        </w:rPr>
        <w:t>三</w:t>
      </w:r>
      <w:r>
        <w:rPr>
          <w:bCs/>
          <w:sz w:val="24"/>
        </w:rPr>
        <w:t>部分</w:t>
      </w:r>
      <w:r>
        <w:rPr>
          <w:bCs/>
          <w:sz w:val="24"/>
        </w:rPr>
        <w:t xml:space="preserve"> </w:t>
      </w:r>
      <w:r>
        <w:rPr>
          <w:bCs/>
          <w:sz w:val="24"/>
        </w:rPr>
        <w:t>报价文件</w:t>
      </w:r>
    </w:p>
    <w:p w14:paraId="2CF87838" w14:textId="77777777" w:rsidR="00EA08E0" w:rsidRDefault="00EA08E0">
      <w:pPr>
        <w:jc w:val="center"/>
        <w:rPr>
          <w:b/>
          <w:bCs/>
          <w:szCs w:val="21"/>
        </w:rPr>
      </w:pPr>
    </w:p>
    <w:p w14:paraId="5328D848" w14:textId="77777777" w:rsidR="00EA08E0" w:rsidRDefault="007B7512">
      <w:pPr>
        <w:rPr>
          <w:b/>
          <w:szCs w:val="21"/>
        </w:rPr>
      </w:pPr>
      <w:r>
        <w:rPr>
          <w:b/>
          <w:szCs w:val="21"/>
        </w:rPr>
        <w:t>1</w:t>
      </w:r>
      <w:r>
        <w:rPr>
          <w:b/>
          <w:szCs w:val="21"/>
        </w:rPr>
        <w:t>．响应函格式：</w:t>
      </w:r>
    </w:p>
    <w:p w14:paraId="60FE1720" w14:textId="77777777" w:rsidR="00EA08E0" w:rsidRDefault="00EA08E0">
      <w:pPr>
        <w:rPr>
          <w:b/>
          <w:szCs w:val="21"/>
        </w:rPr>
      </w:pPr>
    </w:p>
    <w:p w14:paraId="0EC9FFB8" w14:textId="77777777" w:rsidR="00EA08E0" w:rsidRDefault="007B7512">
      <w:pPr>
        <w:jc w:val="center"/>
        <w:rPr>
          <w:b/>
          <w:szCs w:val="21"/>
        </w:rPr>
      </w:pPr>
      <w:r>
        <w:rPr>
          <w:b/>
          <w:szCs w:val="21"/>
        </w:rPr>
        <w:t>响</w:t>
      </w:r>
      <w:r>
        <w:rPr>
          <w:b/>
          <w:szCs w:val="21"/>
        </w:rPr>
        <w:t xml:space="preserve"> </w:t>
      </w:r>
      <w:r>
        <w:rPr>
          <w:b/>
          <w:szCs w:val="21"/>
        </w:rPr>
        <w:t>应</w:t>
      </w:r>
      <w:r>
        <w:rPr>
          <w:b/>
          <w:szCs w:val="21"/>
        </w:rPr>
        <w:t xml:space="preserve"> </w:t>
      </w:r>
      <w:r>
        <w:rPr>
          <w:b/>
          <w:szCs w:val="21"/>
        </w:rPr>
        <w:t>函</w:t>
      </w:r>
    </w:p>
    <w:p w14:paraId="7663E831" w14:textId="77777777" w:rsidR="00EA08E0" w:rsidRDefault="00EA08E0">
      <w:pPr>
        <w:rPr>
          <w:b/>
          <w:szCs w:val="21"/>
        </w:rPr>
      </w:pPr>
    </w:p>
    <w:p w14:paraId="71CFA266" w14:textId="77777777" w:rsidR="00EA08E0" w:rsidRDefault="007B7512">
      <w:pPr>
        <w:spacing w:line="360" w:lineRule="auto"/>
        <w:rPr>
          <w:szCs w:val="21"/>
        </w:rPr>
      </w:pPr>
      <w:bookmarkStart w:id="138" w:name="_Hlk19110643"/>
      <w:r>
        <w:rPr>
          <w:szCs w:val="21"/>
        </w:rPr>
        <w:t>致：</w:t>
      </w:r>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p>
    <w:p w14:paraId="459613F9" w14:textId="77777777" w:rsidR="00EA08E0" w:rsidRDefault="007B7512">
      <w:pPr>
        <w:spacing w:line="360" w:lineRule="auto"/>
        <w:ind w:firstLineChars="200" w:firstLine="420"/>
        <w:rPr>
          <w:szCs w:val="21"/>
        </w:rPr>
      </w:pPr>
      <w:r>
        <w:rPr>
          <w:szCs w:val="21"/>
        </w:rPr>
        <w:t>我方已仔细研究了</w:t>
      </w:r>
      <w:r>
        <w:rPr>
          <w:rFonts w:hint="eastAsia"/>
          <w:i/>
          <w:iCs/>
          <w:szCs w:val="21"/>
          <w:u w:val="single"/>
        </w:rPr>
        <w:t>（项目名称）</w:t>
      </w:r>
      <w:r>
        <w:rPr>
          <w:szCs w:val="21"/>
        </w:rPr>
        <w:t>的</w:t>
      </w:r>
      <w:r>
        <w:rPr>
          <w:rFonts w:hint="eastAsia"/>
          <w:szCs w:val="21"/>
        </w:rPr>
        <w:t>采购文件</w:t>
      </w:r>
      <w:r>
        <w:rPr>
          <w:szCs w:val="21"/>
        </w:rPr>
        <w:t>的全部内容</w:t>
      </w:r>
      <w:r>
        <w:rPr>
          <w:rFonts w:hint="eastAsia"/>
          <w:szCs w:val="21"/>
        </w:rPr>
        <w:t>，</w:t>
      </w:r>
      <w:r>
        <w:rPr>
          <w:szCs w:val="21"/>
        </w:rPr>
        <w:t>签字代表</w:t>
      </w:r>
      <w:r>
        <w:rPr>
          <w:rFonts w:hint="eastAsia"/>
          <w:i/>
          <w:iCs/>
          <w:szCs w:val="21"/>
          <w:u w:val="single"/>
        </w:rPr>
        <w:t>（授权代表姓名）</w:t>
      </w:r>
      <w:r>
        <w:rPr>
          <w:szCs w:val="21"/>
        </w:rPr>
        <w:t>经正式授权并代表供应商</w:t>
      </w:r>
      <w:r>
        <w:rPr>
          <w:szCs w:val="21"/>
          <w:u w:val="single"/>
        </w:rPr>
        <w:t xml:space="preserve"> </w:t>
      </w:r>
      <w:r>
        <w:rPr>
          <w:i/>
          <w:iCs/>
          <w:szCs w:val="21"/>
          <w:u w:val="single"/>
        </w:rPr>
        <w:t>（供应商名称）</w:t>
      </w:r>
      <w:r>
        <w:rPr>
          <w:rFonts w:hint="eastAsia"/>
          <w:i/>
          <w:iCs/>
          <w:szCs w:val="21"/>
          <w:u w:val="single"/>
        </w:rPr>
        <w:t xml:space="preserve"> </w:t>
      </w:r>
      <w:r>
        <w:rPr>
          <w:szCs w:val="21"/>
        </w:rPr>
        <w:t>提交响应文件。</w:t>
      </w:r>
    </w:p>
    <w:bookmarkEnd w:id="138"/>
    <w:p w14:paraId="2989071C" w14:textId="77777777" w:rsidR="00EA08E0" w:rsidRDefault="007B7512">
      <w:pPr>
        <w:spacing w:line="360" w:lineRule="auto"/>
        <w:ind w:firstLineChars="200" w:firstLine="420"/>
        <w:rPr>
          <w:szCs w:val="21"/>
        </w:rPr>
      </w:pPr>
      <w:r>
        <w:rPr>
          <w:szCs w:val="21"/>
        </w:rPr>
        <w:t>据此函，签字代表宣布同意如下：</w:t>
      </w:r>
    </w:p>
    <w:p w14:paraId="08E273E0" w14:textId="77777777" w:rsidR="00EA08E0" w:rsidRDefault="007B7512">
      <w:pPr>
        <w:spacing w:line="360" w:lineRule="auto"/>
        <w:rPr>
          <w:szCs w:val="21"/>
        </w:rPr>
      </w:pPr>
      <w:r>
        <w:rPr>
          <w:szCs w:val="21"/>
        </w:rPr>
        <w:t>（</w:t>
      </w:r>
      <w:r>
        <w:rPr>
          <w:szCs w:val="21"/>
        </w:rPr>
        <w:t>1</w:t>
      </w:r>
      <w:r>
        <w:rPr>
          <w:szCs w:val="21"/>
        </w:rPr>
        <w:t>）供应商已详细审查全部</w:t>
      </w:r>
      <w:r>
        <w:rPr>
          <w:szCs w:val="21"/>
        </w:rPr>
        <w:t>“</w:t>
      </w:r>
      <w:r>
        <w:rPr>
          <w:szCs w:val="21"/>
        </w:rPr>
        <w:t>采购文件</w:t>
      </w:r>
      <w:r>
        <w:rPr>
          <w:szCs w:val="21"/>
        </w:rPr>
        <w:t>”</w:t>
      </w:r>
      <w:r>
        <w:rPr>
          <w:szCs w:val="21"/>
        </w:rPr>
        <w:t>，包括修改文件（如有的话）以及全部参考资料和有关附件，已经了解我方对于采购文件、采购过程、采购结果有依法进行询问、质疑、投诉的权利及相关渠道和要求。</w:t>
      </w:r>
    </w:p>
    <w:p w14:paraId="7283FC6A" w14:textId="77777777" w:rsidR="00EA08E0" w:rsidRDefault="007B7512">
      <w:pPr>
        <w:spacing w:line="360" w:lineRule="auto"/>
        <w:rPr>
          <w:szCs w:val="21"/>
        </w:rPr>
      </w:pPr>
      <w:r>
        <w:rPr>
          <w:szCs w:val="21"/>
        </w:rPr>
        <w:t>（</w:t>
      </w:r>
      <w:r>
        <w:rPr>
          <w:szCs w:val="21"/>
        </w:rPr>
        <w:t>2</w:t>
      </w:r>
      <w:r>
        <w:rPr>
          <w:szCs w:val="21"/>
        </w:rPr>
        <w:t>）供应商在响应之前已经与贵方进行了充分的沟通，完全理解并接受采购文件的各项规定和要求，对采购文件的合理性、合法性不再</w:t>
      </w:r>
      <w:r>
        <w:rPr>
          <w:szCs w:val="21"/>
        </w:rPr>
        <w:t>有异议。</w:t>
      </w:r>
    </w:p>
    <w:p w14:paraId="4C775682" w14:textId="77777777" w:rsidR="00EA08E0" w:rsidRDefault="007B7512">
      <w:pPr>
        <w:spacing w:line="360" w:lineRule="auto"/>
        <w:rPr>
          <w:szCs w:val="21"/>
        </w:rPr>
      </w:pPr>
      <w:r>
        <w:rPr>
          <w:rFonts w:hint="eastAsia"/>
          <w:szCs w:val="21"/>
        </w:rPr>
        <w:t>（</w:t>
      </w:r>
      <w:r>
        <w:rPr>
          <w:rFonts w:hint="eastAsia"/>
          <w:szCs w:val="21"/>
        </w:rPr>
        <w:t>3</w:t>
      </w:r>
      <w:r>
        <w:rPr>
          <w:rFonts w:hint="eastAsia"/>
          <w:szCs w:val="21"/>
        </w:rPr>
        <w:t>）我方承诺本响应有效期为第三章供应商须知规定的期限。</w:t>
      </w:r>
    </w:p>
    <w:p w14:paraId="193E9790" w14:textId="77777777" w:rsidR="00EA08E0" w:rsidRDefault="007B7512">
      <w:pPr>
        <w:spacing w:line="360" w:lineRule="auto"/>
        <w:rPr>
          <w:szCs w:val="21"/>
        </w:rPr>
      </w:pPr>
      <w:r>
        <w:rPr>
          <w:szCs w:val="21"/>
        </w:rPr>
        <w:t>（</w:t>
      </w:r>
      <w:r>
        <w:rPr>
          <w:szCs w:val="21"/>
        </w:rPr>
        <w:t>4</w:t>
      </w:r>
      <w:r>
        <w:rPr>
          <w:szCs w:val="21"/>
        </w:rPr>
        <w:t>）如成交，本响应文件至本项目合同履行完毕止均保持有效，本供应商将按</w:t>
      </w:r>
      <w:r>
        <w:rPr>
          <w:szCs w:val="21"/>
        </w:rPr>
        <w:t>“</w:t>
      </w:r>
      <w:r>
        <w:rPr>
          <w:szCs w:val="21"/>
        </w:rPr>
        <w:t>采购文件</w:t>
      </w:r>
      <w:r>
        <w:rPr>
          <w:szCs w:val="21"/>
        </w:rPr>
        <w:t>”</w:t>
      </w:r>
      <w:r>
        <w:rPr>
          <w:szCs w:val="21"/>
        </w:rPr>
        <w:t>及政府采购法律、法规的规定履行合同责任和义务</w:t>
      </w:r>
      <w:r>
        <w:rPr>
          <w:rFonts w:hint="eastAsia"/>
          <w:szCs w:val="21"/>
        </w:rPr>
        <w:t>，并承诺</w:t>
      </w:r>
      <w:r>
        <w:rPr>
          <w:szCs w:val="21"/>
        </w:rPr>
        <w:t>不分包及转包他人。</w:t>
      </w:r>
    </w:p>
    <w:p w14:paraId="11493D17" w14:textId="77777777" w:rsidR="00EA08E0" w:rsidRDefault="007B7512">
      <w:pPr>
        <w:spacing w:line="360" w:lineRule="auto"/>
        <w:rPr>
          <w:szCs w:val="21"/>
        </w:rPr>
      </w:pPr>
      <w:r>
        <w:rPr>
          <w:szCs w:val="21"/>
        </w:rPr>
        <w:t>（</w:t>
      </w:r>
      <w:r>
        <w:rPr>
          <w:szCs w:val="21"/>
        </w:rPr>
        <w:t>5</w:t>
      </w:r>
      <w:r>
        <w:rPr>
          <w:szCs w:val="21"/>
        </w:rPr>
        <w:t>）供应商同意按照贵方要求提供与响应有关的一切数据或资料。</w:t>
      </w:r>
    </w:p>
    <w:p w14:paraId="41B963A9" w14:textId="77777777" w:rsidR="00EA08E0" w:rsidRDefault="007B7512">
      <w:pPr>
        <w:spacing w:line="360" w:lineRule="auto"/>
        <w:rPr>
          <w:szCs w:val="21"/>
        </w:rPr>
      </w:pPr>
      <w:r>
        <w:rPr>
          <w:szCs w:val="21"/>
        </w:rPr>
        <w:t>（</w:t>
      </w:r>
      <w:r>
        <w:rPr>
          <w:rFonts w:hint="eastAsia"/>
          <w:szCs w:val="21"/>
        </w:rPr>
        <w:t>6</w:t>
      </w:r>
      <w:r>
        <w:rPr>
          <w:szCs w:val="21"/>
        </w:rPr>
        <w:t>）与本项目有关的一切正式往来信函请寄：</w:t>
      </w:r>
    </w:p>
    <w:p w14:paraId="00312F1A" w14:textId="77777777" w:rsidR="00EA08E0" w:rsidRDefault="007B7512">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w:t>
      </w:r>
      <w:r>
        <w:rPr>
          <w:szCs w:val="21"/>
        </w:rPr>
        <w:t>电话：</w:t>
      </w:r>
      <w:r>
        <w:rPr>
          <w:szCs w:val="21"/>
          <w:u w:val="single"/>
        </w:rPr>
        <w:t xml:space="preserve">            </w:t>
      </w:r>
    </w:p>
    <w:p w14:paraId="79E8B0B7" w14:textId="77777777" w:rsidR="00EA08E0" w:rsidRDefault="007B7512">
      <w:pPr>
        <w:spacing w:line="360" w:lineRule="auto"/>
        <w:rPr>
          <w:szCs w:val="21"/>
        </w:rPr>
      </w:pPr>
      <w:r>
        <w:rPr>
          <w:szCs w:val="21"/>
        </w:rPr>
        <w:t>传真：</w:t>
      </w:r>
      <w:r>
        <w:rPr>
          <w:szCs w:val="21"/>
          <w:u w:val="single"/>
        </w:rPr>
        <w:t xml:space="preserve">           </w:t>
      </w:r>
      <w:r>
        <w:rPr>
          <w:szCs w:val="21"/>
        </w:rPr>
        <w:t xml:space="preserve"> </w:t>
      </w:r>
    </w:p>
    <w:p w14:paraId="6ED04621" w14:textId="77777777" w:rsidR="00EA08E0" w:rsidRDefault="007B7512">
      <w:pPr>
        <w:spacing w:line="360" w:lineRule="auto"/>
        <w:rPr>
          <w:szCs w:val="21"/>
        </w:rPr>
      </w:pPr>
      <w:r>
        <w:rPr>
          <w:szCs w:val="21"/>
        </w:rPr>
        <w:t>供应商代表姓名</w:t>
      </w:r>
      <w:r>
        <w:rPr>
          <w:szCs w:val="21"/>
          <w:u w:val="single"/>
        </w:rPr>
        <w:t xml:space="preserve">         </w:t>
      </w:r>
      <w:r>
        <w:rPr>
          <w:szCs w:val="21"/>
        </w:rPr>
        <w:t xml:space="preserve">  </w:t>
      </w:r>
      <w:r>
        <w:rPr>
          <w:szCs w:val="21"/>
        </w:rPr>
        <w:t>职务：</w:t>
      </w:r>
      <w:r>
        <w:rPr>
          <w:szCs w:val="21"/>
          <w:u w:val="single"/>
        </w:rPr>
        <w:t xml:space="preserve">             </w:t>
      </w:r>
      <w:r>
        <w:rPr>
          <w:rFonts w:hint="eastAsia"/>
          <w:szCs w:val="21"/>
        </w:rPr>
        <w:t>邮箱：</w:t>
      </w:r>
      <w:r>
        <w:rPr>
          <w:rFonts w:hint="eastAsia"/>
          <w:szCs w:val="21"/>
          <w:u w:val="single"/>
        </w:rPr>
        <w:t xml:space="preserve"> </w:t>
      </w:r>
      <w:r>
        <w:rPr>
          <w:szCs w:val="21"/>
          <w:u w:val="single"/>
        </w:rPr>
        <w:t xml:space="preserve">             </w:t>
      </w:r>
    </w:p>
    <w:p w14:paraId="471F4C8F" w14:textId="77777777" w:rsidR="00EA08E0" w:rsidRDefault="00EA08E0">
      <w:pPr>
        <w:spacing w:line="360" w:lineRule="auto"/>
        <w:rPr>
          <w:szCs w:val="21"/>
        </w:rPr>
      </w:pPr>
    </w:p>
    <w:p w14:paraId="16C8EB6F" w14:textId="77777777" w:rsidR="00EA08E0" w:rsidRDefault="00EA08E0">
      <w:pPr>
        <w:spacing w:line="360" w:lineRule="auto"/>
        <w:rPr>
          <w:szCs w:val="21"/>
        </w:rPr>
      </w:pPr>
    </w:p>
    <w:p w14:paraId="34FCC0DD" w14:textId="77777777" w:rsidR="00EA08E0" w:rsidRDefault="007B7512">
      <w:pPr>
        <w:spacing w:line="360" w:lineRule="auto"/>
        <w:rPr>
          <w:szCs w:val="21"/>
          <w:u w:val="single"/>
        </w:rPr>
      </w:pPr>
      <w:r>
        <w:rPr>
          <w:szCs w:val="21"/>
        </w:rPr>
        <w:t>供应商</w:t>
      </w:r>
      <w:r>
        <w:rPr>
          <w:rFonts w:hint="eastAsia"/>
          <w:szCs w:val="21"/>
        </w:rPr>
        <w:t>名称</w:t>
      </w:r>
      <w:r>
        <w:rPr>
          <w:rFonts w:hint="eastAsia"/>
          <w:szCs w:val="21"/>
        </w:rPr>
        <w:t>(</w:t>
      </w:r>
      <w:r>
        <w:rPr>
          <w:rFonts w:hint="eastAsia"/>
          <w:szCs w:val="21"/>
        </w:rPr>
        <w:t>电子签章</w:t>
      </w:r>
      <w:r>
        <w:rPr>
          <w:szCs w:val="21"/>
        </w:rPr>
        <w:t>)</w:t>
      </w:r>
      <w:r>
        <w:rPr>
          <w:szCs w:val="21"/>
        </w:rPr>
        <w:t>：：</w:t>
      </w:r>
      <w:r>
        <w:rPr>
          <w:szCs w:val="21"/>
          <w:u w:val="single"/>
        </w:rPr>
        <w:t xml:space="preserve">                  </w:t>
      </w:r>
    </w:p>
    <w:p w14:paraId="5F7FB952" w14:textId="77777777" w:rsidR="00EA08E0" w:rsidRDefault="00EA08E0">
      <w:pPr>
        <w:spacing w:line="360" w:lineRule="auto"/>
        <w:rPr>
          <w:szCs w:val="21"/>
        </w:rPr>
      </w:pPr>
    </w:p>
    <w:p w14:paraId="41F5733A" w14:textId="77777777" w:rsidR="00EA08E0" w:rsidRDefault="00EA08E0">
      <w:pPr>
        <w:spacing w:line="360" w:lineRule="auto"/>
        <w:rPr>
          <w:szCs w:val="21"/>
        </w:rPr>
      </w:pPr>
    </w:p>
    <w:p w14:paraId="00525C41" w14:textId="77777777" w:rsidR="00EA08E0" w:rsidRDefault="007B7512">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2A9D777" w14:textId="77777777" w:rsidR="00EA08E0" w:rsidRDefault="007B7512">
      <w:pPr>
        <w:rPr>
          <w:b/>
          <w:szCs w:val="21"/>
        </w:rPr>
      </w:pPr>
      <w:r>
        <w:rPr>
          <w:b/>
          <w:szCs w:val="21"/>
        </w:rPr>
        <w:br w:type="page"/>
      </w:r>
      <w:r>
        <w:rPr>
          <w:b/>
          <w:szCs w:val="21"/>
        </w:rPr>
        <w:lastRenderedPageBreak/>
        <w:t>2</w:t>
      </w:r>
      <w:r>
        <w:rPr>
          <w:b/>
          <w:szCs w:val="21"/>
        </w:rPr>
        <w:t>．响应报价明细表格式：</w:t>
      </w:r>
    </w:p>
    <w:p w14:paraId="78BBF6BA" w14:textId="77777777" w:rsidR="00EA08E0" w:rsidRDefault="007B7512">
      <w:pPr>
        <w:jc w:val="center"/>
        <w:rPr>
          <w:b/>
          <w:szCs w:val="21"/>
        </w:rPr>
      </w:pPr>
      <w:r>
        <w:rPr>
          <w:b/>
          <w:szCs w:val="21"/>
        </w:rPr>
        <w:t>响应报价明细表</w:t>
      </w:r>
    </w:p>
    <w:p w14:paraId="5DF52798" w14:textId="77777777" w:rsidR="00EA08E0" w:rsidRDefault="007B7512">
      <w:pPr>
        <w:ind w:firstLineChars="1150" w:firstLine="2415"/>
        <w:rPr>
          <w:szCs w:val="21"/>
        </w:rPr>
      </w:pPr>
      <w:r>
        <w:rPr>
          <w:szCs w:val="21"/>
        </w:rPr>
        <w:t xml:space="preserve">                            </w:t>
      </w:r>
    </w:p>
    <w:p w14:paraId="449AE848" w14:textId="77777777" w:rsidR="00EA08E0" w:rsidRDefault="00EA08E0">
      <w:pPr>
        <w:rPr>
          <w:spacing w:val="20"/>
          <w:szCs w:val="21"/>
          <w:u w:val="single"/>
        </w:rPr>
      </w:pPr>
    </w:p>
    <w:tbl>
      <w:tblPr>
        <w:tblW w:w="493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208"/>
        <w:gridCol w:w="2090"/>
        <w:gridCol w:w="2312"/>
        <w:gridCol w:w="1926"/>
      </w:tblGrid>
      <w:tr w:rsidR="00EA08E0" w14:paraId="440D7E04" w14:textId="77777777">
        <w:trPr>
          <w:trHeight w:val="1158"/>
        </w:trPr>
        <w:tc>
          <w:tcPr>
            <w:tcW w:w="373" w:type="pct"/>
            <w:vAlign w:val="center"/>
          </w:tcPr>
          <w:p w14:paraId="1FDE5884" w14:textId="77777777" w:rsidR="00EA08E0" w:rsidRDefault="007B7512">
            <w:pPr>
              <w:spacing w:line="360" w:lineRule="auto"/>
              <w:jc w:val="center"/>
              <w:rPr>
                <w:rFonts w:ascii="宋体" w:hAnsi="宋体" w:cs="宋体"/>
                <w:b/>
                <w:szCs w:val="21"/>
              </w:rPr>
            </w:pPr>
            <w:r>
              <w:rPr>
                <w:rFonts w:ascii="宋体" w:hAnsi="宋体" w:cs="宋体" w:hint="eastAsia"/>
                <w:b/>
                <w:szCs w:val="21"/>
              </w:rPr>
              <w:t>序号</w:t>
            </w:r>
          </w:p>
        </w:tc>
        <w:tc>
          <w:tcPr>
            <w:tcW w:w="1197" w:type="pct"/>
            <w:tcBorders>
              <w:top w:val="single" w:sz="4" w:space="0" w:color="auto"/>
              <w:left w:val="single" w:sz="4" w:space="0" w:color="auto"/>
              <w:bottom w:val="single" w:sz="4" w:space="0" w:color="auto"/>
              <w:right w:val="single" w:sz="4" w:space="0" w:color="auto"/>
            </w:tcBorders>
            <w:vAlign w:val="center"/>
          </w:tcPr>
          <w:p w14:paraId="56E704E9" w14:textId="77777777" w:rsidR="00EA08E0" w:rsidRDefault="007B7512">
            <w:pPr>
              <w:spacing w:line="360" w:lineRule="auto"/>
              <w:jc w:val="center"/>
              <w:rPr>
                <w:rFonts w:ascii="宋体" w:hAnsi="宋体" w:cs="宋体"/>
                <w:b/>
                <w:szCs w:val="21"/>
              </w:rPr>
            </w:pPr>
            <w:r>
              <w:rPr>
                <w:rFonts w:ascii="宋体" w:hAnsi="宋体" w:cs="宋体" w:hint="eastAsia"/>
                <w:b/>
                <w:szCs w:val="21"/>
              </w:rPr>
              <w:t>工作内容</w:t>
            </w:r>
          </w:p>
        </w:tc>
        <w:tc>
          <w:tcPr>
            <w:tcW w:w="1133" w:type="pct"/>
            <w:tcBorders>
              <w:top w:val="single" w:sz="4" w:space="0" w:color="auto"/>
              <w:left w:val="single" w:sz="4" w:space="0" w:color="auto"/>
              <w:bottom w:val="single" w:sz="4" w:space="0" w:color="auto"/>
              <w:right w:val="single" w:sz="4" w:space="0" w:color="auto"/>
            </w:tcBorders>
            <w:vAlign w:val="center"/>
          </w:tcPr>
          <w:p w14:paraId="45407C7A" w14:textId="77777777" w:rsidR="00EA08E0" w:rsidRDefault="007B7512">
            <w:pPr>
              <w:spacing w:line="360" w:lineRule="auto"/>
              <w:jc w:val="center"/>
              <w:rPr>
                <w:rFonts w:ascii="宋体" w:hAnsi="宋体" w:cs="宋体"/>
                <w:b/>
                <w:szCs w:val="21"/>
              </w:rPr>
            </w:pPr>
            <w:r>
              <w:rPr>
                <w:rFonts w:ascii="宋体" w:hAnsi="宋体" w:cs="宋体" w:hint="eastAsia"/>
                <w:b/>
                <w:szCs w:val="21"/>
              </w:rPr>
              <w:t>预计作业面积（平方千米））</w:t>
            </w:r>
            <w:r>
              <w:rPr>
                <w:rFonts w:ascii="宋体" w:hAnsi="宋体" w:cs="宋体" w:hint="eastAsia"/>
                <w:b/>
                <w:szCs w:val="21"/>
              </w:rPr>
              <w:t>/</w:t>
            </w:r>
            <w:r>
              <w:rPr>
                <w:rFonts w:ascii="宋体" w:hAnsi="宋体" w:cs="宋体" w:hint="eastAsia"/>
                <w:b/>
                <w:szCs w:val="21"/>
              </w:rPr>
              <w:t>个数（个）</w:t>
            </w:r>
          </w:p>
        </w:tc>
        <w:tc>
          <w:tcPr>
            <w:tcW w:w="1253" w:type="pct"/>
            <w:tcBorders>
              <w:top w:val="single" w:sz="4" w:space="0" w:color="auto"/>
              <w:left w:val="single" w:sz="4" w:space="0" w:color="auto"/>
              <w:bottom w:val="single" w:sz="4" w:space="0" w:color="auto"/>
              <w:right w:val="single" w:sz="4" w:space="0" w:color="auto"/>
            </w:tcBorders>
            <w:vAlign w:val="center"/>
          </w:tcPr>
          <w:p w14:paraId="3BF61BFD" w14:textId="77777777" w:rsidR="00EA08E0" w:rsidRDefault="007B7512">
            <w:pPr>
              <w:tabs>
                <w:tab w:val="right" w:pos="2487"/>
              </w:tabs>
              <w:spacing w:line="360" w:lineRule="auto"/>
              <w:jc w:val="center"/>
              <w:rPr>
                <w:rFonts w:ascii="宋体" w:hAnsi="宋体" w:cs="宋体"/>
                <w:b/>
                <w:szCs w:val="21"/>
              </w:rPr>
            </w:pPr>
            <w:r>
              <w:rPr>
                <w:rFonts w:ascii="宋体" w:hAnsi="宋体" w:cs="宋体" w:hint="eastAsia"/>
                <w:b/>
                <w:szCs w:val="21"/>
              </w:rPr>
              <w:t>单价（元</w:t>
            </w:r>
            <w:r>
              <w:rPr>
                <w:rFonts w:ascii="宋体" w:hAnsi="宋体" w:cs="宋体" w:hint="eastAsia"/>
                <w:b/>
                <w:szCs w:val="21"/>
              </w:rPr>
              <w:t>/</w:t>
            </w:r>
            <w:r>
              <w:rPr>
                <w:rFonts w:ascii="宋体" w:hAnsi="宋体" w:cs="宋体" w:hint="eastAsia"/>
                <w:b/>
                <w:szCs w:val="21"/>
              </w:rPr>
              <w:t>平方千米）</w:t>
            </w:r>
            <w:r>
              <w:rPr>
                <w:rFonts w:ascii="宋体" w:hAnsi="宋体" w:cs="宋体" w:hint="eastAsia"/>
                <w:b/>
                <w:szCs w:val="21"/>
              </w:rPr>
              <w:t>/</w:t>
            </w:r>
            <w:r>
              <w:rPr>
                <w:rFonts w:ascii="宋体" w:hAnsi="宋体" w:cs="宋体" w:hint="eastAsia"/>
                <w:b/>
                <w:szCs w:val="21"/>
              </w:rPr>
              <w:t>（元</w:t>
            </w:r>
            <w:r>
              <w:rPr>
                <w:rFonts w:ascii="宋体" w:hAnsi="宋体" w:cs="宋体" w:hint="eastAsia"/>
                <w:b/>
                <w:szCs w:val="21"/>
              </w:rPr>
              <w:t>/</w:t>
            </w:r>
            <w:r>
              <w:rPr>
                <w:rFonts w:ascii="宋体" w:hAnsi="宋体" w:cs="宋体" w:hint="eastAsia"/>
                <w:b/>
                <w:szCs w:val="21"/>
              </w:rPr>
              <w:t>个）</w:t>
            </w:r>
          </w:p>
        </w:tc>
        <w:tc>
          <w:tcPr>
            <w:tcW w:w="1044" w:type="pct"/>
            <w:tcBorders>
              <w:top w:val="single" w:sz="4" w:space="0" w:color="auto"/>
              <w:left w:val="single" w:sz="4" w:space="0" w:color="auto"/>
              <w:bottom w:val="single" w:sz="4" w:space="0" w:color="auto"/>
              <w:right w:val="single" w:sz="4" w:space="0" w:color="auto"/>
            </w:tcBorders>
            <w:vAlign w:val="center"/>
          </w:tcPr>
          <w:p w14:paraId="051D0C2A" w14:textId="77777777" w:rsidR="00EA08E0" w:rsidRDefault="007B7512">
            <w:pPr>
              <w:jc w:val="center"/>
              <w:rPr>
                <w:rFonts w:ascii="宋体" w:hAnsi="宋体" w:cs="宋体"/>
                <w:b/>
                <w:szCs w:val="21"/>
              </w:rPr>
            </w:pPr>
            <w:r>
              <w:rPr>
                <w:rFonts w:ascii="宋体" w:hAnsi="宋体" w:cs="宋体" w:hint="eastAsia"/>
                <w:b/>
                <w:szCs w:val="21"/>
              </w:rPr>
              <w:t>预估总价（元）</w:t>
            </w:r>
          </w:p>
        </w:tc>
      </w:tr>
      <w:tr w:rsidR="00EA08E0" w14:paraId="06DC499D" w14:textId="77777777">
        <w:trPr>
          <w:trHeight w:val="1017"/>
        </w:trPr>
        <w:tc>
          <w:tcPr>
            <w:tcW w:w="373" w:type="pct"/>
            <w:vAlign w:val="center"/>
          </w:tcPr>
          <w:p w14:paraId="5061C7F0" w14:textId="77777777" w:rsidR="00EA08E0" w:rsidRDefault="007B7512">
            <w:pPr>
              <w:spacing w:line="360" w:lineRule="auto"/>
              <w:jc w:val="center"/>
              <w:rPr>
                <w:rFonts w:ascii="宋体" w:hAnsi="宋体" w:cs="宋体"/>
                <w:szCs w:val="21"/>
              </w:rPr>
            </w:pPr>
            <w:r>
              <w:rPr>
                <w:rFonts w:ascii="宋体" w:hAnsi="宋体" w:cs="宋体" w:hint="eastAsia"/>
                <w:szCs w:val="21"/>
              </w:rPr>
              <w:t>1</w:t>
            </w:r>
          </w:p>
        </w:tc>
        <w:tc>
          <w:tcPr>
            <w:tcW w:w="1197" w:type="pct"/>
            <w:vAlign w:val="center"/>
          </w:tcPr>
          <w:p w14:paraId="5522C3DF" w14:textId="77777777" w:rsidR="00EA08E0" w:rsidRDefault="007B7512">
            <w:pPr>
              <w:spacing w:line="360" w:lineRule="auto"/>
              <w:jc w:val="center"/>
              <w:rPr>
                <w:rFonts w:ascii="宋体" w:hAnsi="宋体" w:cs="宋体"/>
                <w:szCs w:val="21"/>
              </w:rPr>
            </w:pPr>
            <w:r>
              <w:rPr>
                <w:rFonts w:hint="eastAsia"/>
              </w:rPr>
              <w:t>基于卫星影像（</w:t>
            </w:r>
            <w:r>
              <w:rPr>
                <w:rFonts w:hint="eastAsia"/>
              </w:rPr>
              <w:t>1m</w:t>
            </w:r>
            <w:r>
              <w:rPr>
                <w:rFonts w:hint="eastAsia"/>
              </w:rPr>
              <w:t>）变化图斑提取</w:t>
            </w:r>
          </w:p>
        </w:tc>
        <w:tc>
          <w:tcPr>
            <w:tcW w:w="1133" w:type="pct"/>
            <w:vAlign w:val="center"/>
          </w:tcPr>
          <w:p w14:paraId="26086958" w14:textId="77777777" w:rsidR="00EA08E0" w:rsidRDefault="007B7512">
            <w:pPr>
              <w:spacing w:line="360" w:lineRule="auto"/>
              <w:jc w:val="center"/>
              <w:rPr>
                <w:rFonts w:ascii="宋体" w:hAnsi="宋体" w:cs="宋体"/>
                <w:szCs w:val="21"/>
              </w:rPr>
            </w:pPr>
            <w:r>
              <w:rPr>
                <w:rFonts w:ascii="宋体" w:hAnsi="宋体" w:cs="宋体" w:hint="eastAsia"/>
                <w:szCs w:val="21"/>
              </w:rPr>
              <w:t>8000</w:t>
            </w:r>
          </w:p>
        </w:tc>
        <w:tc>
          <w:tcPr>
            <w:tcW w:w="1253" w:type="pct"/>
            <w:vAlign w:val="center"/>
          </w:tcPr>
          <w:p w14:paraId="0930A4D7" w14:textId="77777777" w:rsidR="00EA08E0" w:rsidRDefault="00EA08E0">
            <w:pPr>
              <w:spacing w:line="360" w:lineRule="auto"/>
              <w:jc w:val="center"/>
              <w:rPr>
                <w:rFonts w:ascii="宋体" w:hAnsi="宋体" w:cs="宋体"/>
                <w:szCs w:val="21"/>
              </w:rPr>
            </w:pPr>
          </w:p>
        </w:tc>
        <w:tc>
          <w:tcPr>
            <w:tcW w:w="1044" w:type="pct"/>
            <w:vAlign w:val="center"/>
          </w:tcPr>
          <w:p w14:paraId="109E054E" w14:textId="77777777" w:rsidR="00EA08E0" w:rsidRDefault="00EA08E0">
            <w:pPr>
              <w:spacing w:line="360" w:lineRule="auto"/>
              <w:jc w:val="center"/>
              <w:rPr>
                <w:rFonts w:ascii="宋体" w:hAnsi="宋体" w:cs="宋体"/>
                <w:szCs w:val="21"/>
              </w:rPr>
            </w:pPr>
          </w:p>
        </w:tc>
      </w:tr>
      <w:tr w:rsidR="00EA08E0" w14:paraId="2FB81276" w14:textId="77777777">
        <w:trPr>
          <w:trHeight w:val="1017"/>
        </w:trPr>
        <w:tc>
          <w:tcPr>
            <w:tcW w:w="373" w:type="pct"/>
            <w:vAlign w:val="center"/>
          </w:tcPr>
          <w:p w14:paraId="0F2DD2AD" w14:textId="77777777" w:rsidR="00EA08E0" w:rsidRDefault="007B7512">
            <w:pPr>
              <w:spacing w:line="360" w:lineRule="auto"/>
              <w:jc w:val="center"/>
              <w:rPr>
                <w:rFonts w:ascii="宋体" w:hAnsi="宋体" w:cs="宋体"/>
                <w:szCs w:val="21"/>
              </w:rPr>
            </w:pPr>
            <w:r>
              <w:rPr>
                <w:rFonts w:ascii="宋体" w:hAnsi="宋体" w:cs="宋体" w:hint="eastAsia"/>
                <w:szCs w:val="21"/>
              </w:rPr>
              <w:t>2</w:t>
            </w:r>
          </w:p>
        </w:tc>
        <w:tc>
          <w:tcPr>
            <w:tcW w:w="1197" w:type="pct"/>
            <w:vAlign w:val="center"/>
          </w:tcPr>
          <w:p w14:paraId="2FAC9357" w14:textId="77777777" w:rsidR="00EA08E0" w:rsidRDefault="007B7512">
            <w:pPr>
              <w:spacing w:line="360" w:lineRule="auto"/>
              <w:jc w:val="center"/>
              <w:rPr>
                <w:rFonts w:ascii="宋体" w:hAnsi="宋体" w:cs="宋体"/>
                <w:szCs w:val="21"/>
              </w:rPr>
            </w:pPr>
            <w:r>
              <w:rPr>
                <w:rFonts w:hint="eastAsia"/>
              </w:rPr>
              <w:t>基于卫星影像（</w:t>
            </w:r>
            <w:r>
              <w:rPr>
                <w:rFonts w:hint="eastAsia"/>
              </w:rPr>
              <w:t>0.75m</w:t>
            </w:r>
            <w:r>
              <w:rPr>
                <w:rFonts w:hint="eastAsia"/>
              </w:rPr>
              <w:t>）变化图斑提取</w:t>
            </w:r>
          </w:p>
        </w:tc>
        <w:tc>
          <w:tcPr>
            <w:tcW w:w="1133" w:type="pct"/>
            <w:vAlign w:val="center"/>
          </w:tcPr>
          <w:p w14:paraId="4CD1E73E" w14:textId="30833283" w:rsidR="00EA08E0" w:rsidRDefault="007B7512">
            <w:pPr>
              <w:spacing w:line="360" w:lineRule="auto"/>
              <w:jc w:val="center"/>
              <w:rPr>
                <w:rFonts w:ascii="宋体" w:hAnsi="宋体" w:cs="宋体"/>
                <w:szCs w:val="21"/>
              </w:rPr>
            </w:pPr>
            <w:r>
              <w:rPr>
                <w:rFonts w:ascii="宋体" w:hAnsi="宋体" w:cs="宋体" w:hint="eastAsia"/>
                <w:szCs w:val="21"/>
              </w:rPr>
              <w:t>1200</w:t>
            </w:r>
            <w:r>
              <w:rPr>
                <w:rFonts w:ascii="宋体" w:hAnsi="宋体" w:cs="宋体" w:hint="eastAsia"/>
                <w:szCs w:val="21"/>
              </w:rPr>
              <w:t>0</w:t>
            </w:r>
          </w:p>
        </w:tc>
        <w:tc>
          <w:tcPr>
            <w:tcW w:w="1253" w:type="pct"/>
            <w:vAlign w:val="center"/>
          </w:tcPr>
          <w:p w14:paraId="73B3506F" w14:textId="77777777" w:rsidR="00EA08E0" w:rsidRDefault="00EA08E0">
            <w:pPr>
              <w:spacing w:line="360" w:lineRule="auto"/>
              <w:jc w:val="center"/>
              <w:rPr>
                <w:rFonts w:ascii="宋体" w:hAnsi="宋体" w:cs="宋体"/>
                <w:szCs w:val="21"/>
              </w:rPr>
            </w:pPr>
          </w:p>
        </w:tc>
        <w:tc>
          <w:tcPr>
            <w:tcW w:w="1044" w:type="pct"/>
            <w:vAlign w:val="center"/>
          </w:tcPr>
          <w:p w14:paraId="41BF48BC" w14:textId="77777777" w:rsidR="00EA08E0" w:rsidRDefault="00EA08E0">
            <w:pPr>
              <w:spacing w:line="360" w:lineRule="auto"/>
              <w:jc w:val="center"/>
              <w:rPr>
                <w:rFonts w:ascii="宋体" w:hAnsi="宋体" w:cs="宋体"/>
                <w:szCs w:val="21"/>
              </w:rPr>
            </w:pPr>
          </w:p>
        </w:tc>
      </w:tr>
      <w:tr w:rsidR="00EA08E0" w14:paraId="5B980607" w14:textId="77777777">
        <w:trPr>
          <w:trHeight w:val="1017"/>
        </w:trPr>
        <w:tc>
          <w:tcPr>
            <w:tcW w:w="373" w:type="pct"/>
            <w:vAlign w:val="center"/>
          </w:tcPr>
          <w:p w14:paraId="03DCBFB4" w14:textId="77777777" w:rsidR="00EA08E0" w:rsidRDefault="007B7512">
            <w:pPr>
              <w:spacing w:line="360" w:lineRule="auto"/>
              <w:jc w:val="center"/>
              <w:rPr>
                <w:rFonts w:ascii="宋体" w:hAnsi="宋体" w:cs="宋体"/>
                <w:szCs w:val="21"/>
              </w:rPr>
            </w:pPr>
            <w:r>
              <w:rPr>
                <w:rFonts w:ascii="宋体" w:hAnsi="宋体" w:cs="宋体" w:hint="eastAsia"/>
                <w:szCs w:val="21"/>
              </w:rPr>
              <w:t>3</w:t>
            </w:r>
          </w:p>
        </w:tc>
        <w:tc>
          <w:tcPr>
            <w:tcW w:w="1197" w:type="pct"/>
            <w:vAlign w:val="center"/>
          </w:tcPr>
          <w:p w14:paraId="0B90697A" w14:textId="77777777" w:rsidR="00EA08E0" w:rsidRDefault="007B7512">
            <w:pPr>
              <w:spacing w:line="360" w:lineRule="auto"/>
              <w:jc w:val="center"/>
              <w:rPr>
                <w:rFonts w:ascii="宋体" w:hAnsi="宋体" w:cs="宋体"/>
                <w:szCs w:val="21"/>
              </w:rPr>
            </w:pPr>
            <w:r>
              <w:rPr>
                <w:rFonts w:hint="eastAsia"/>
              </w:rPr>
              <w:t>基于卫星影像（</w:t>
            </w:r>
            <w:r>
              <w:rPr>
                <w:rFonts w:hint="eastAsia"/>
              </w:rPr>
              <w:t>0.5m</w:t>
            </w:r>
            <w:r>
              <w:rPr>
                <w:rFonts w:hint="eastAsia"/>
              </w:rPr>
              <w:t>）变化图斑提取</w:t>
            </w:r>
          </w:p>
        </w:tc>
        <w:tc>
          <w:tcPr>
            <w:tcW w:w="1133" w:type="pct"/>
            <w:vAlign w:val="center"/>
          </w:tcPr>
          <w:p w14:paraId="4F0333DF" w14:textId="77777777" w:rsidR="00EA08E0" w:rsidRDefault="007B7512">
            <w:pPr>
              <w:spacing w:line="360" w:lineRule="auto"/>
              <w:jc w:val="center"/>
              <w:rPr>
                <w:rFonts w:ascii="宋体" w:hAnsi="宋体" w:cs="宋体"/>
                <w:szCs w:val="21"/>
              </w:rPr>
            </w:pPr>
            <w:r>
              <w:rPr>
                <w:rFonts w:ascii="宋体" w:hAnsi="宋体" w:cs="宋体" w:hint="eastAsia"/>
                <w:szCs w:val="21"/>
              </w:rPr>
              <w:t>60000</w:t>
            </w:r>
          </w:p>
        </w:tc>
        <w:tc>
          <w:tcPr>
            <w:tcW w:w="1253" w:type="pct"/>
            <w:vAlign w:val="center"/>
          </w:tcPr>
          <w:p w14:paraId="2444979B" w14:textId="77777777" w:rsidR="00EA08E0" w:rsidRDefault="00EA08E0">
            <w:pPr>
              <w:spacing w:line="360" w:lineRule="auto"/>
              <w:jc w:val="center"/>
              <w:rPr>
                <w:rFonts w:ascii="宋体" w:hAnsi="宋体" w:cs="宋体"/>
                <w:szCs w:val="21"/>
              </w:rPr>
            </w:pPr>
          </w:p>
        </w:tc>
        <w:tc>
          <w:tcPr>
            <w:tcW w:w="1044" w:type="pct"/>
            <w:vAlign w:val="center"/>
          </w:tcPr>
          <w:p w14:paraId="5CAEED0F" w14:textId="77777777" w:rsidR="00EA08E0" w:rsidRDefault="00EA08E0">
            <w:pPr>
              <w:spacing w:line="360" w:lineRule="auto"/>
              <w:jc w:val="center"/>
              <w:rPr>
                <w:rFonts w:ascii="宋体" w:hAnsi="宋体" w:cs="宋体"/>
                <w:szCs w:val="21"/>
              </w:rPr>
            </w:pPr>
          </w:p>
        </w:tc>
      </w:tr>
      <w:tr w:rsidR="00EA08E0" w14:paraId="1B881304" w14:textId="77777777">
        <w:trPr>
          <w:trHeight w:val="1017"/>
        </w:trPr>
        <w:tc>
          <w:tcPr>
            <w:tcW w:w="373" w:type="pct"/>
            <w:vAlign w:val="center"/>
          </w:tcPr>
          <w:p w14:paraId="5BED1E08" w14:textId="77777777" w:rsidR="00EA08E0" w:rsidRDefault="007B7512">
            <w:pPr>
              <w:spacing w:line="360" w:lineRule="auto"/>
              <w:jc w:val="center"/>
              <w:rPr>
                <w:rFonts w:ascii="宋体" w:hAnsi="宋体" w:cs="宋体"/>
                <w:szCs w:val="21"/>
              </w:rPr>
            </w:pPr>
            <w:r>
              <w:rPr>
                <w:rFonts w:ascii="宋体" w:hAnsi="宋体" w:cs="宋体" w:hint="eastAsia"/>
                <w:szCs w:val="21"/>
              </w:rPr>
              <w:t>4</w:t>
            </w:r>
          </w:p>
        </w:tc>
        <w:tc>
          <w:tcPr>
            <w:tcW w:w="1197" w:type="pct"/>
            <w:vAlign w:val="center"/>
          </w:tcPr>
          <w:p w14:paraId="210E1C38" w14:textId="77777777" w:rsidR="00EA08E0" w:rsidRDefault="007B7512">
            <w:pPr>
              <w:spacing w:line="360" w:lineRule="auto"/>
              <w:jc w:val="center"/>
              <w:rPr>
                <w:rFonts w:ascii="宋体" w:hAnsi="宋体" w:cs="宋体"/>
                <w:szCs w:val="21"/>
              </w:rPr>
            </w:pPr>
            <w:r>
              <w:rPr>
                <w:rFonts w:ascii="宋体" w:hAnsi="宋体" w:cs="宋体" w:hint="eastAsia"/>
                <w:szCs w:val="21"/>
              </w:rPr>
              <w:t>变化图斑编辑</w:t>
            </w:r>
          </w:p>
        </w:tc>
        <w:tc>
          <w:tcPr>
            <w:tcW w:w="1133" w:type="pct"/>
            <w:vAlign w:val="center"/>
          </w:tcPr>
          <w:p w14:paraId="4452FC57" w14:textId="77777777" w:rsidR="00EA08E0" w:rsidRDefault="007B7512">
            <w:pPr>
              <w:spacing w:line="360" w:lineRule="auto"/>
              <w:jc w:val="center"/>
              <w:rPr>
                <w:rFonts w:ascii="宋体" w:hAnsi="宋体" w:cs="宋体"/>
                <w:szCs w:val="21"/>
              </w:rPr>
            </w:pPr>
            <w:r>
              <w:rPr>
                <w:rFonts w:ascii="宋体" w:hAnsi="宋体" w:cs="宋体" w:hint="eastAsia"/>
                <w:szCs w:val="21"/>
              </w:rPr>
              <w:t>80000</w:t>
            </w:r>
          </w:p>
        </w:tc>
        <w:tc>
          <w:tcPr>
            <w:tcW w:w="1253" w:type="pct"/>
            <w:vAlign w:val="center"/>
          </w:tcPr>
          <w:p w14:paraId="41965944" w14:textId="77777777" w:rsidR="00EA08E0" w:rsidRDefault="00EA08E0">
            <w:pPr>
              <w:spacing w:line="360" w:lineRule="auto"/>
              <w:jc w:val="center"/>
              <w:rPr>
                <w:rFonts w:ascii="宋体" w:hAnsi="宋体" w:cs="宋体"/>
                <w:szCs w:val="21"/>
              </w:rPr>
            </w:pPr>
          </w:p>
        </w:tc>
        <w:tc>
          <w:tcPr>
            <w:tcW w:w="1044" w:type="pct"/>
            <w:vAlign w:val="center"/>
          </w:tcPr>
          <w:p w14:paraId="7F1EBBC3" w14:textId="77777777" w:rsidR="00EA08E0" w:rsidRDefault="00EA08E0">
            <w:pPr>
              <w:spacing w:line="360" w:lineRule="auto"/>
              <w:jc w:val="center"/>
              <w:rPr>
                <w:rFonts w:ascii="宋体" w:hAnsi="宋体" w:cs="宋体"/>
                <w:szCs w:val="21"/>
              </w:rPr>
            </w:pPr>
          </w:p>
        </w:tc>
      </w:tr>
      <w:tr w:rsidR="00EA08E0" w14:paraId="60F5B3C6" w14:textId="77777777">
        <w:trPr>
          <w:trHeight w:val="1017"/>
        </w:trPr>
        <w:tc>
          <w:tcPr>
            <w:tcW w:w="373" w:type="pct"/>
            <w:vAlign w:val="center"/>
          </w:tcPr>
          <w:p w14:paraId="69B7177C" w14:textId="77777777" w:rsidR="00EA08E0" w:rsidRDefault="007B7512">
            <w:pPr>
              <w:spacing w:line="360" w:lineRule="auto"/>
              <w:jc w:val="center"/>
              <w:rPr>
                <w:rFonts w:ascii="宋体" w:hAnsi="宋体" w:cs="宋体"/>
                <w:szCs w:val="21"/>
              </w:rPr>
            </w:pPr>
            <w:r>
              <w:rPr>
                <w:rFonts w:ascii="宋体" w:hAnsi="宋体" w:cs="宋体" w:hint="eastAsia"/>
                <w:szCs w:val="21"/>
              </w:rPr>
              <w:t>5</w:t>
            </w:r>
          </w:p>
        </w:tc>
        <w:tc>
          <w:tcPr>
            <w:tcW w:w="1197" w:type="pct"/>
            <w:vAlign w:val="center"/>
          </w:tcPr>
          <w:p w14:paraId="1666082A" w14:textId="77777777" w:rsidR="00EA08E0" w:rsidRDefault="007B7512">
            <w:pPr>
              <w:spacing w:line="360" w:lineRule="auto"/>
              <w:jc w:val="center"/>
              <w:rPr>
                <w:rFonts w:ascii="宋体" w:hAnsi="宋体" w:cs="宋体"/>
                <w:szCs w:val="21"/>
              </w:rPr>
            </w:pPr>
            <w:r>
              <w:rPr>
                <w:rFonts w:ascii="宋体" w:hAnsi="宋体" w:cs="宋体" w:hint="eastAsia"/>
                <w:szCs w:val="21"/>
              </w:rPr>
              <w:t>APP</w:t>
            </w:r>
            <w:r>
              <w:rPr>
                <w:rFonts w:ascii="宋体" w:hAnsi="宋体" w:cs="宋体" w:hint="eastAsia"/>
                <w:szCs w:val="21"/>
              </w:rPr>
              <w:t>外业举证</w:t>
            </w:r>
          </w:p>
        </w:tc>
        <w:tc>
          <w:tcPr>
            <w:tcW w:w="1133" w:type="pct"/>
            <w:vAlign w:val="center"/>
          </w:tcPr>
          <w:p w14:paraId="1BB8B688" w14:textId="77777777" w:rsidR="00EA08E0" w:rsidRDefault="007B7512">
            <w:pPr>
              <w:spacing w:line="360" w:lineRule="auto"/>
              <w:jc w:val="center"/>
              <w:rPr>
                <w:rFonts w:ascii="宋体" w:hAnsi="宋体" w:cs="宋体"/>
                <w:szCs w:val="21"/>
              </w:rPr>
            </w:pPr>
            <w:r>
              <w:rPr>
                <w:rFonts w:ascii="宋体" w:hAnsi="宋体" w:cs="宋体" w:hint="eastAsia"/>
                <w:szCs w:val="21"/>
              </w:rPr>
              <w:t>14000</w:t>
            </w:r>
          </w:p>
        </w:tc>
        <w:tc>
          <w:tcPr>
            <w:tcW w:w="1253" w:type="pct"/>
            <w:vAlign w:val="center"/>
          </w:tcPr>
          <w:p w14:paraId="02895950" w14:textId="77777777" w:rsidR="00EA08E0" w:rsidRDefault="00EA08E0">
            <w:pPr>
              <w:spacing w:line="360" w:lineRule="auto"/>
              <w:jc w:val="center"/>
              <w:rPr>
                <w:rFonts w:ascii="宋体" w:hAnsi="宋体" w:cs="宋体"/>
                <w:szCs w:val="21"/>
              </w:rPr>
            </w:pPr>
          </w:p>
        </w:tc>
        <w:tc>
          <w:tcPr>
            <w:tcW w:w="1044" w:type="pct"/>
            <w:vAlign w:val="center"/>
          </w:tcPr>
          <w:p w14:paraId="27DB8EB8" w14:textId="77777777" w:rsidR="00EA08E0" w:rsidRDefault="00EA08E0">
            <w:pPr>
              <w:spacing w:line="360" w:lineRule="auto"/>
              <w:jc w:val="center"/>
              <w:rPr>
                <w:rFonts w:ascii="宋体" w:hAnsi="宋体" w:cs="宋体"/>
                <w:szCs w:val="21"/>
              </w:rPr>
            </w:pPr>
          </w:p>
        </w:tc>
      </w:tr>
      <w:tr w:rsidR="00EA08E0" w14:paraId="6E60E117" w14:textId="77777777">
        <w:trPr>
          <w:trHeight w:val="1017"/>
        </w:trPr>
        <w:tc>
          <w:tcPr>
            <w:tcW w:w="373" w:type="pct"/>
            <w:vAlign w:val="center"/>
          </w:tcPr>
          <w:p w14:paraId="239566E2" w14:textId="77777777" w:rsidR="00EA08E0" w:rsidRDefault="007B7512">
            <w:pPr>
              <w:spacing w:line="360" w:lineRule="auto"/>
              <w:jc w:val="center"/>
              <w:rPr>
                <w:rFonts w:ascii="宋体" w:hAnsi="宋体" w:cs="宋体"/>
                <w:szCs w:val="21"/>
              </w:rPr>
            </w:pPr>
            <w:r>
              <w:rPr>
                <w:rFonts w:ascii="宋体" w:hAnsi="宋体" w:cs="宋体" w:hint="eastAsia"/>
                <w:szCs w:val="21"/>
              </w:rPr>
              <w:t>6</w:t>
            </w:r>
          </w:p>
        </w:tc>
        <w:tc>
          <w:tcPr>
            <w:tcW w:w="1197" w:type="pct"/>
            <w:vAlign w:val="center"/>
          </w:tcPr>
          <w:p w14:paraId="7EEFC32A" w14:textId="77777777" w:rsidR="00EA08E0" w:rsidRDefault="007B7512">
            <w:pPr>
              <w:spacing w:line="360" w:lineRule="auto"/>
              <w:jc w:val="center"/>
              <w:rPr>
                <w:rFonts w:ascii="宋体" w:hAnsi="宋体" w:cs="宋体"/>
                <w:szCs w:val="21"/>
              </w:rPr>
            </w:pPr>
            <w:r>
              <w:rPr>
                <w:rFonts w:ascii="宋体" w:hAnsi="宋体" w:cs="宋体" w:hint="eastAsia"/>
                <w:szCs w:val="21"/>
              </w:rPr>
              <w:t>无人机外业举证</w:t>
            </w:r>
          </w:p>
        </w:tc>
        <w:tc>
          <w:tcPr>
            <w:tcW w:w="1133" w:type="pct"/>
            <w:vAlign w:val="center"/>
          </w:tcPr>
          <w:p w14:paraId="1FA0B1EF" w14:textId="77777777" w:rsidR="00EA08E0" w:rsidRDefault="007B7512">
            <w:pPr>
              <w:spacing w:line="360" w:lineRule="auto"/>
              <w:jc w:val="center"/>
              <w:rPr>
                <w:rFonts w:ascii="宋体" w:hAnsi="宋体" w:cs="宋体"/>
                <w:szCs w:val="21"/>
              </w:rPr>
            </w:pPr>
            <w:r>
              <w:rPr>
                <w:rFonts w:ascii="宋体" w:hAnsi="宋体" w:cs="宋体" w:hint="eastAsia"/>
                <w:szCs w:val="21"/>
              </w:rPr>
              <w:t>2500</w:t>
            </w:r>
          </w:p>
        </w:tc>
        <w:tc>
          <w:tcPr>
            <w:tcW w:w="1253" w:type="pct"/>
            <w:vAlign w:val="center"/>
          </w:tcPr>
          <w:p w14:paraId="110F47FD" w14:textId="77777777" w:rsidR="00EA08E0" w:rsidRDefault="00EA08E0">
            <w:pPr>
              <w:spacing w:line="360" w:lineRule="auto"/>
              <w:jc w:val="center"/>
              <w:rPr>
                <w:rFonts w:ascii="宋体" w:hAnsi="宋体" w:cs="宋体"/>
                <w:szCs w:val="21"/>
              </w:rPr>
            </w:pPr>
          </w:p>
        </w:tc>
        <w:tc>
          <w:tcPr>
            <w:tcW w:w="1044" w:type="pct"/>
            <w:vAlign w:val="center"/>
          </w:tcPr>
          <w:p w14:paraId="1909D817" w14:textId="77777777" w:rsidR="00EA08E0" w:rsidRDefault="00EA08E0">
            <w:pPr>
              <w:spacing w:line="360" w:lineRule="auto"/>
              <w:jc w:val="center"/>
              <w:rPr>
                <w:rFonts w:ascii="宋体" w:hAnsi="宋体" w:cs="宋体"/>
                <w:szCs w:val="21"/>
              </w:rPr>
            </w:pPr>
          </w:p>
        </w:tc>
      </w:tr>
      <w:tr w:rsidR="00EA08E0" w14:paraId="442AE21C" w14:textId="77777777">
        <w:trPr>
          <w:trHeight w:val="1017"/>
        </w:trPr>
        <w:tc>
          <w:tcPr>
            <w:tcW w:w="5000" w:type="pct"/>
            <w:gridSpan w:val="5"/>
            <w:vAlign w:val="center"/>
          </w:tcPr>
          <w:p w14:paraId="0D9910EC" w14:textId="77777777" w:rsidR="00EA08E0" w:rsidRDefault="007B7512">
            <w:pPr>
              <w:spacing w:line="360" w:lineRule="auto"/>
              <w:jc w:val="left"/>
              <w:rPr>
                <w:rFonts w:ascii="宋体" w:hAnsi="宋体" w:cs="宋体"/>
                <w:szCs w:val="21"/>
              </w:rPr>
            </w:pPr>
            <w:r>
              <w:rPr>
                <w:rFonts w:ascii="宋体" w:hAnsi="宋体" w:cs="宋体" w:hint="eastAsia"/>
                <w:szCs w:val="21"/>
              </w:rPr>
              <w:t>合计：</w:t>
            </w:r>
          </w:p>
        </w:tc>
      </w:tr>
    </w:tbl>
    <w:p w14:paraId="6F8C6BD7" w14:textId="77777777" w:rsidR="00EA08E0" w:rsidRDefault="00EA08E0">
      <w:pPr>
        <w:spacing w:line="360" w:lineRule="auto"/>
        <w:rPr>
          <w:spacing w:val="20"/>
          <w:szCs w:val="21"/>
        </w:rPr>
      </w:pPr>
    </w:p>
    <w:p w14:paraId="48566223" w14:textId="77777777" w:rsidR="00EA08E0" w:rsidRDefault="007B7512">
      <w:pPr>
        <w:pStyle w:val="a8"/>
      </w:pPr>
      <w:r>
        <w:rPr>
          <w:szCs w:val="21"/>
        </w:rPr>
        <w:t>注：</w:t>
      </w:r>
      <w:r>
        <w:rPr>
          <w:rFonts w:hint="eastAsia"/>
          <w:szCs w:val="21"/>
        </w:rPr>
        <w:t>本表如</w:t>
      </w:r>
      <w:r>
        <w:rPr>
          <w:rFonts w:hint="eastAsia"/>
        </w:rPr>
        <w:t>与广西政府采购云平台不一致的，以广西政府采购云平台为准。</w:t>
      </w:r>
    </w:p>
    <w:p w14:paraId="34FFA6B7" w14:textId="77777777" w:rsidR="00EA08E0" w:rsidRDefault="00EA08E0">
      <w:pPr>
        <w:jc w:val="left"/>
        <w:rPr>
          <w:szCs w:val="21"/>
        </w:rPr>
      </w:pPr>
    </w:p>
    <w:p w14:paraId="4EAB97B1" w14:textId="77777777" w:rsidR="00EA08E0" w:rsidRDefault="00EA08E0">
      <w:pPr>
        <w:spacing w:line="360" w:lineRule="auto"/>
        <w:rPr>
          <w:spacing w:val="20"/>
          <w:szCs w:val="21"/>
        </w:rPr>
      </w:pPr>
    </w:p>
    <w:p w14:paraId="27E739A5" w14:textId="77777777" w:rsidR="00EA08E0" w:rsidRDefault="007B7512">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6C9B2856" w14:textId="77777777" w:rsidR="00EA08E0" w:rsidRDefault="007B7512">
      <w:pPr>
        <w:spacing w:line="360" w:lineRule="auto"/>
        <w:rPr>
          <w:spacing w:val="20"/>
          <w:szCs w:val="21"/>
          <w:u w:val="single"/>
        </w:rPr>
      </w:pPr>
      <w:r>
        <w:rPr>
          <w:szCs w:val="21"/>
        </w:rPr>
        <w:t>日</w:t>
      </w:r>
      <w:r>
        <w:rPr>
          <w:szCs w:val="21"/>
        </w:rPr>
        <w:t xml:space="preserve">  </w:t>
      </w:r>
      <w:r>
        <w:rPr>
          <w:szCs w:val="21"/>
        </w:rPr>
        <w:t>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17674A54" w14:textId="77777777" w:rsidR="00EA08E0" w:rsidRDefault="007B7512">
      <w:pPr>
        <w:snapToGrid w:val="0"/>
        <w:spacing w:before="50" w:afterLines="50" w:after="120"/>
        <w:jc w:val="left"/>
        <w:outlineLvl w:val="1"/>
        <w:rPr>
          <w:szCs w:val="21"/>
        </w:rPr>
      </w:pPr>
      <w:r>
        <w:rPr>
          <w:szCs w:val="21"/>
        </w:rPr>
        <w:br w:type="page"/>
      </w:r>
      <w:bookmarkStart w:id="139" w:name="_Hlk65852042"/>
      <w:r>
        <w:rPr>
          <w:szCs w:val="21"/>
        </w:rPr>
        <w:lastRenderedPageBreak/>
        <w:t>3</w:t>
      </w:r>
      <w:r>
        <w:rPr>
          <w:rFonts w:hint="eastAsia"/>
          <w:szCs w:val="21"/>
        </w:rPr>
        <w:t>.</w:t>
      </w:r>
      <w:r>
        <w:rPr>
          <w:rFonts w:hint="eastAsia"/>
          <w:szCs w:val="21"/>
        </w:rPr>
        <w:t>开标一览表</w:t>
      </w:r>
    </w:p>
    <w:p w14:paraId="709B3F52" w14:textId="77777777" w:rsidR="00EA08E0" w:rsidRDefault="00EA08E0">
      <w:pPr>
        <w:widowControl/>
        <w:jc w:val="left"/>
        <w:rPr>
          <w:szCs w:val="21"/>
        </w:rPr>
      </w:pPr>
    </w:p>
    <w:p w14:paraId="0ED91F95" w14:textId="77777777" w:rsidR="00EA08E0" w:rsidRDefault="00EA08E0">
      <w:pPr>
        <w:widowControl/>
        <w:jc w:val="left"/>
        <w:rPr>
          <w:szCs w:val="21"/>
        </w:rPr>
      </w:pPr>
    </w:p>
    <w:p w14:paraId="3A9D5518" w14:textId="77777777" w:rsidR="00EA08E0" w:rsidRDefault="00EA08E0">
      <w:pPr>
        <w:widowControl/>
        <w:jc w:val="left"/>
        <w:rPr>
          <w:szCs w:val="21"/>
        </w:rPr>
      </w:pPr>
    </w:p>
    <w:p w14:paraId="40D65BE0" w14:textId="77777777" w:rsidR="00EA08E0" w:rsidRDefault="00EA08E0">
      <w:pPr>
        <w:rPr>
          <w:b/>
          <w:szCs w:val="21"/>
        </w:rPr>
      </w:pPr>
    </w:p>
    <w:p w14:paraId="7A8F7843" w14:textId="77777777" w:rsidR="00EA08E0" w:rsidRDefault="00EA08E0">
      <w:pPr>
        <w:rPr>
          <w:b/>
          <w:szCs w:val="21"/>
        </w:rPr>
      </w:pPr>
    </w:p>
    <w:p w14:paraId="6D05A503" w14:textId="77777777" w:rsidR="00EA08E0" w:rsidRDefault="007B7512">
      <w:pPr>
        <w:rPr>
          <w:b/>
          <w:szCs w:val="21"/>
        </w:rPr>
      </w:pPr>
      <w:r>
        <w:rPr>
          <w:rFonts w:hint="eastAsia"/>
          <w:b/>
          <w:szCs w:val="21"/>
        </w:rPr>
        <w:t>格式详见广西政府采购云平台，且仅在广西政府采购云平台填写即可。</w:t>
      </w:r>
    </w:p>
    <w:p w14:paraId="0C985BE7" w14:textId="77777777" w:rsidR="00EA08E0" w:rsidRDefault="00EA08E0">
      <w:pPr>
        <w:widowControl/>
        <w:jc w:val="left"/>
        <w:rPr>
          <w:szCs w:val="21"/>
        </w:rPr>
      </w:pPr>
    </w:p>
    <w:bookmarkEnd w:id="139"/>
    <w:p w14:paraId="4C0A717A" w14:textId="77777777" w:rsidR="00EA08E0" w:rsidRDefault="00EA08E0">
      <w:pPr>
        <w:spacing w:line="360" w:lineRule="auto"/>
        <w:ind w:firstLine="420"/>
        <w:rPr>
          <w:szCs w:val="21"/>
        </w:rPr>
      </w:pPr>
    </w:p>
    <w:p w14:paraId="47B036E0" w14:textId="77777777" w:rsidR="00EA08E0" w:rsidRDefault="007B7512">
      <w:pPr>
        <w:snapToGrid w:val="0"/>
        <w:spacing w:beforeLines="50" w:before="120" w:after="50" w:line="440" w:lineRule="exact"/>
        <w:jc w:val="left"/>
        <w:outlineLvl w:val="1"/>
        <w:rPr>
          <w:bCs/>
          <w:sz w:val="24"/>
        </w:rPr>
      </w:pPr>
      <w:r>
        <w:rPr>
          <w:bCs/>
          <w:sz w:val="24"/>
        </w:rPr>
        <w:t xml:space="preserve"> </w:t>
      </w:r>
    </w:p>
    <w:p w14:paraId="4E361C3F" w14:textId="77777777" w:rsidR="00EA08E0" w:rsidRDefault="00EA08E0"/>
    <w:sectPr w:rsidR="00EA08E0">
      <w:headerReference w:type="default" r:id="rId20"/>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08CC" w14:textId="77777777" w:rsidR="007B7512" w:rsidRDefault="007B7512">
      <w:r>
        <w:separator/>
      </w:r>
    </w:p>
  </w:endnote>
  <w:endnote w:type="continuationSeparator" w:id="0">
    <w:p w14:paraId="6F6399F3" w14:textId="77777777" w:rsidR="007B7512" w:rsidRDefault="007B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22F1" w14:textId="77777777" w:rsidR="00EA08E0" w:rsidRDefault="00EA08E0">
    <w:pPr>
      <w:pStyle w:val="af3"/>
      <w:jc w:val="center"/>
    </w:pPr>
  </w:p>
  <w:p w14:paraId="200741CF" w14:textId="77777777" w:rsidR="00EA08E0" w:rsidRDefault="00EA08E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90B2" w14:textId="77777777" w:rsidR="00EA08E0" w:rsidRDefault="00EA08E0">
    <w:pPr>
      <w:pStyle w:val="af3"/>
      <w:framePr w:wrap="around" w:vAnchor="text" w:hAnchor="margin" w:xAlign="center" w:y="106"/>
      <w:rPr>
        <w:rStyle w:val="aff1"/>
        <w:rFonts w:ascii="Arial" w:hAnsi="Arial" w:cs="Arial"/>
      </w:rPr>
    </w:pPr>
  </w:p>
  <w:p w14:paraId="1A44C965" w14:textId="77777777" w:rsidR="00EA08E0" w:rsidRDefault="00EA08E0">
    <w:pPr>
      <w:pStyle w:val="af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56CA" w14:textId="77777777" w:rsidR="00EA08E0" w:rsidRDefault="007B7512">
    <w:pPr>
      <w:pStyle w:val="af3"/>
      <w:framePr w:wrap="around" w:vAnchor="text" w:hAnchor="margin" w:xAlign="center" w:y="106"/>
      <w:rPr>
        <w:rStyle w:val="aff1"/>
        <w:rFonts w:ascii="Arial" w:hAnsi="Arial" w:cs="Arial"/>
      </w:rPr>
    </w:pPr>
    <w:r>
      <w:rPr>
        <w:rFonts w:ascii="Arial" w:hAnsi="Arial" w:cs="Arial"/>
      </w:rPr>
      <w:fldChar w:fldCharType="begin"/>
    </w:r>
    <w:r>
      <w:rPr>
        <w:rStyle w:val="aff1"/>
        <w:rFonts w:ascii="Arial" w:hAnsi="Arial" w:cs="Arial"/>
      </w:rPr>
      <w:instrText xml:space="preserve">PAGE  </w:instrText>
    </w:r>
    <w:r>
      <w:rPr>
        <w:rFonts w:ascii="Arial" w:hAnsi="Arial" w:cs="Arial"/>
      </w:rPr>
      <w:fldChar w:fldCharType="separate"/>
    </w:r>
    <w:r>
      <w:rPr>
        <w:rStyle w:val="aff1"/>
        <w:rFonts w:ascii="Arial" w:hAnsi="Arial" w:cs="Arial"/>
      </w:rPr>
      <w:t>23</w:t>
    </w:r>
    <w:r>
      <w:rPr>
        <w:rFonts w:ascii="Arial" w:hAnsi="Arial" w:cs="Arial"/>
      </w:rPr>
      <w:fldChar w:fldCharType="end"/>
    </w:r>
  </w:p>
  <w:p w14:paraId="3E3E5461" w14:textId="77777777" w:rsidR="00EA08E0" w:rsidRDefault="00EA08E0">
    <w:pPr>
      <w:pStyle w:val="af3"/>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1B83" w14:textId="77777777" w:rsidR="00EA08E0" w:rsidRDefault="007B7512">
    <w:pPr>
      <w:pStyle w:val="af3"/>
      <w:jc w:val="center"/>
    </w:pPr>
    <w:r>
      <w:fldChar w:fldCharType="begin"/>
    </w:r>
    <w:r>
      <w:instrText>PAGE   \* MERGEFORMAT</w:instrText>
    </w:r>
    <w:r>
      <w:fldChar w:fldCharType="separate"/>
    </w:r>
    <w:r>
      <w:rPr>
        <w:lang w:val="zh-CN"/>
      </w:rPr>
      <w:t>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379B" w14:textId="77777777" w:rsidR="00EA08E0" w:rsidRDefault="007B7512">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59</w:t>
    </w:r>
    <w:r>
      <w:fldChar w:fldCharType="end"/>
    </w:r>
  </w:p>
  <w:p w14:paraId="049AFA79" w14:textId="77777777" w:rsidR="00EA08E0" w:rsidRDefault="00EA08E0">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D774" w14:textId="77777777" w:rsidR="007B7512" w:rsidRDefault="007B7512">
      <w:r>
        <w:separator/>
      </w:r>
    </w:p>
  </w:footnote>
  <w:footnote w:type="continuationSeparator" w:id="0">
    <w:p w14:paraId="07CCF48C" w14:textId="77777777" w:rsidR="007B7512" w:rsidRDefault="007B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D24A" w14:textId="77777777" w:rsidR="00EA08E0" w:rsidRDefault="007B7512">
    <w:pPr>
      <w:pStyle w:val="af5"/>
      <w:pBdr>
        <w:bottom w:val="single" w:sz="6" w:space="0" w:color="auto"/>
      </w:pBdr>
      <w:jc w:val="left"/>
    </w:pPr>
    <w:r>
      <w:rPr>
        <w:rFonts w:hint="eastAsia"/>
      </w:rPr>
      <w:t>广西机电设备招标有限公司采购文件</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D9B4" w14:textId="77777777" w:rsidR="00EA08E0" w:rsidRDefault="007B7512">
    <w:pPr>
      <w:pStyle w:val="af5"/>
      <w:jc w:val="left"/>
    </w:pPr>
    <w:r>
      <w:rPr>
        <w:rFonts w:hint="eastAsia"/>
      </w:rPr>
      <w:t>广西机电设备招标有限公司采购文件</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444E" w14:textId="77777777" w:rsidR="00EA08E0" w:rsidRDefault="007B7512">
    <w:pPr>
      <w:pStyle w:val="af5"/>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C73C" w14:textId="77777777" w:rsidR="00EA08E0" w:rsidRDefault="007B7512">
    <w:pPr>
      <w:pStyle w:val="af5"/>
      <w:jc w:val="left"/>
    </w:pPr>
    <w:r>
      <w:rPr>
        <w:rFonts w:hint="eastAsia"/>
      </w:rPr>
      <w:t>广西机电设备招标有限公司采购文件</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1E94" w14:textId="77777777" w:rsidR="00EA08E0" w:rsidRDefault="007B7512">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55E4" w14:textId="77777777" w:rsidR="00EA08E0" w:rsidRDefault="007B7512">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C4E1" w14:textId="77777777" w:rsidR="00EA08E0" w:rsidRDefault="007B7512">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9A1308"/>
    <w:multiLevelType w:val="singleLevel"/>
    <w:tmpl w:val="CD9A1308"/>
    <w:lvl w:ilvl="0">
      <w:start w:val="1"/>
      <w:numFmt w:val="decimal"/>
      <w:lvlText w:val="%1."/>
      <w:lvlJc w:val="left"/>
      <w:pPr>
        <w:tabs>
          <w:tab w:val="left" w:pos="312"/>
        </w:tabs>
      </w:pPr>
    </w:lvl>
  </w:abstractNum>
  <w:abstractNum w:abstractNumId="1"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F890E83"/>
    <w:multiLevelType w:val="singleLevel"/>
    <w:tmpl w:val="7F890E83"/>
    <w:lvl w:ilvl="0">
      <w:start w:val="9"/>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EwNjMyNDMwY2U1NmU3ZDEyNzYxMjhiYTRjYWYwYWUifQ=="/>
    <w:docVar w:name="KSO_WPS_MARK_KEY" w:val="eed887de-202e-4df1-b7ee-e2b94cb8edad"/>
  </w:docVars>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3DAE"/>
    <w:rsid w:val="00004272"/>
    <w:rsid w:val="000055EE"/>
    <w:rsid w:val="000058D7"/>
    <w:rsid w:val="00005B47"/>
    <w:rsid w:val="00005E55"/>
    <w:rsid w:val="000067B7"/>
    <w:rsid w:val="00006E2C"/>
    <w:rsid w:val="000074D7"/>
    <w:rsid w:val="000079FF"/>
    <w:rsid w:val="00007B0D"/>
    <w:rsid w:val="000102A9"/>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403"/>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47D"/>
    <w:rsid w:val="00036BAA"/>
    <w:rsid w:val="0003738D"/>
    <w:rsid w:val="00037C63"/>
    <w:rsid w:val="00037CE4"/>
    <w:rsid w:val="00040187"/>
    <w:rsid w:val="00040AC1"/>
    <w:rsid w:val="000418B1"/>
    <w:rsid w:val="00041BFC"/>
    <w:rsid w:val="00042BF9"/>
    <w:rsid w:val="00042F4A"/>
    <w:rsid w:val="000430FF"/>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1C11"/>
    <w:rsid w:val="00062637"/>
    <w:rsid w:val="000631AC"/>
    <w:rsid w:val="000631B7"/>
    <w:rsid w:val="000637FF"/>
    <w:rsid w:val="000639D4"/>
    <w:rsid w:val="00063D47"/>
    <w:rsid w:val="00064A48"/>
    <w:rsid w:val="00064C80"/>
    <w:rsid w:val="000655D7"/>
    <w:rsid w:val="00065AB7"/>
    <w:rsid w:val="00065D71"/>
    <w:rsid w:val="000667DB"/>
    <w:rsid w:val="000673D8"/>
    <w:rsid w:val="00067B14"/>
    <w:rsid w:val="00067DE7"/>
    <w:rsid w:val="000706AC"/>
    <w:rsid w:val="00070950"/>
    <w:rsid w:val="000709D3"/>
    <w:rsid w:val="000712F8"/>
    <w:rsid w:val="00071309"/>
    <w:rsid w:val="00071A6A"/>
    <w:rsid w:val="00071C95"/>
    <w:rsid w:val="00072A95"/>
    <w:rsid w:val="00072E1C"/>
    <w:rsid w:val="00072E6E"/>
    <w:rsid w:val="000740C8"/>
    <w:rsid w:val="00074923"/>
    <w:rsid w:val="00074FED"/>
    <w:rsid w:val="000750EA"/>
    <w:rsid w:val="00075286"/>
    <w:rsid w:val="00076417"/>
    <w:rsid w:val="00077325"/>
    <w:rsid w:val="00077698"/>
    <w:rsid w:val="00077733"/>
    <w:rsid w:val="00077891"/>
    <w:rsid w:val="000778ED"/>
    <w:rsid w:val="0007791D"/>
    <w:rsid w:val="0007797E"/>
    <w:rsid w:val="0008017C"/>
    <w:rsid w:val="00080AA6"/>
    <w:rsid w:val="0008186A"/>
    <w:rsid w:val="00081C1C"/>
    <w:rsid w:val="000822F0"/>
    <w:rsid w:val="00082611"/>
    <w:rsid w:val="0008264F"/>
    <w:rsid w:val="0008278B"/>
    <w:rsid w:val="00082969"/>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8A0"/>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3481"/>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3B1B"/>
    <w:rsid w:val="00104AFF"/>
    <w:rsid w:val="001054B0"/>
    <w:rsid w:val="00105A06"/>
    <w:rsid w:val="00105B2E"/>
    <w:rsid w:val="00107326"/>
    <w:rsid w:val="001078F4"/>
    <w:rsid w:val="00110797"/>
    <w:rsid w:val="00111ECD"/>
    <w:rsid w:val="001121DD"/>
    <w:rsid w:val="0011227C"/>
    <w:rsid w:val="00112DBF"/>
    <w:rsid w:val="00113646"/>
    <w:rsid w:val="00113992"/>
    <w:rsid w:val="00113CE4"/>
    <w:rsid w:val="0011487E"/>
    <w:rsid w:val="001149C5"/>
    <w:rsid w:val="0011539F"/>
    <w:rsid w:val="00116015"/>
    <w:rsid w:val="00116258"/>
    <w:rsid w:val="00116781"/>
    <w:rsid w:val="00117559"/>
    <w:rsid w:val="001176F3"/>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18F4"/>
    <w:rsid w:val="0013190A"/>
    <w:rsid w:val="00131945"/>
    <w:rsid w:val="00131C94"/>
    <w:rsid w:val="00131DE6"/>
    <w:rsid w:val="001326DF"/>
    <w:rsid w:val="00132AD8"/>
    <w:rsid w:val="00132CCE"/>
    <w:rsid w:val="00133720"/>
    <w:rsid w:val="00133D01"/>
    <w:rsid w:val="00134510"/>
    <w:rsid w:val="00134971"/>
    <w:rsid w:val="00135A65"/>
    <w:rsid w:val="00135EA9"/>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BB8"/>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E50"/>
    <w:rsid w:val="0017723E"/>
    <w:rsid w:val="001772FF"/>
    <w:rsid w:val="001775DA"/>
    <w:rsid w:val="00177AD0"/>
    <w:rsid w:val="001808E8"/>
    <w:rsid w:val="00180AE0"/>
    <w:rsid w:val="00181135"/>
    <w:rsid w:val="00181752"/>
    <w:rsid w:val="00181C0B"/>
    <w:rsid w:val="00182382"/>
    <w:rsid w:val="00182A1C"/>
    <w:rsid w:val="00182DF8"/>
    <w:rsid w:val="00183951"/>
    <w:rsid w:val="00183CB0"/>
    <w:rsid w:val="00183CC7"/>
    <w:rsid w:val="001842FD"/>
    <w:rsid w:val="00185DB6"/>
    <w:rsid w:val="00186AE7"/>
    <w:rsid w:val="00186F18"/>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4C1"/>
    <w:rsid w:val="001A3856"/>
    <w:rsid w:val="001A3F6D"/>
    <w:rsid w:val="001A4029"/>
    <w:rsid w:val="001A4A30"/>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DA5"/>
    <w:rsid w:val="001B4ED3"/>
    <w:rsid w:val="001B50CC"/>
    <w:rsid w:val="001B5234"/>
    <w:rsid w:val="001B5355"/>
    <w:rsid w:val="001B6049"/>
    <w:rsid w:val="001B60D4"/>
    <w:rsid w:val="001B6482"/>
    <w:rsid w:val="001B6B84"/>
    <w:rsid w:val="001B7014"/>
    <w:rsid w:val="001B7C32"/>
    <w:rsid w:val="001B7CBF"/>
    <w:rsid w:val="001C09C0"/>
    <w:rsid w:val="001C0FC6"/>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E7C7E"/>
    <w:rsid w:val="001F0064"/>
    <w:rsid w:val="001F1396"/>
    <w:rsid w:val="001F16DF"/>
    <w:rsid w:val="001F1960"/>
    <w:rsid w:val="001F2EB1"/>
    <w:rsid w:val="001F3105"/>
    <w:rsid w:val="001F3DAE"/>
    <w:rsid w:val="001F40B0"/>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C67"/>
    <w:rsid w:val="00234FD3"/>
    <w:rsid w:val="00235E3F"/>
    <w:rsid w:val="00236A66"/>
    <w:rsid w:val="00236B90"/>
    <w:rsid w:val="002371BF"/>
    <w:rsid w:val="00237427"/>
    <w:rsid w:val="002376E3"/>
    <w:rsid w:val="00237820"/>
    <w:rsid w:val="00237A87"/>
    <w:rsid w:val="002402D6"/>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4B99"/>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9A8"/>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340"/>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068"/>
    <w:rsid w:val="002A64F2"/>
    <w:rsid w:val="002A6590"/>
    <w:rsid w:val="002A7478"/>
    <w:rsid w:val="002A74AA"/>
    <w:rsid w:val="002A7B26"/>
    <w:rsid w:val="002B01AD"/>
    <w:rsid w:val="002B047F"/>
    <w:rsid w:val="002B11A6"/>
    <w:rsid w:val="002B1ACA"/>
    <w:rsid w:val="002B1C6E"/>
    <w:rsid w:val="002B2D78"/>
    <w:rsid w:val="002B301D"/>
    <w:rsid w:val="002B32C9"/>
    <w:rsid w:val="002B3736"/>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A48"/>
    <w:rsid w:val="002D5B16"/>
    <w:rsid w:val="002D5BA1"/>
    <w:rsid w:val="002D613A"/>
    <w:rsid w:val="002D62D2"/>
    <w:rsid w:val="002D769A"/>
    <w:rsid w:val="002D7789"/>
    <w:rsid w:val="002D77B7"/>
    <w:rsid w:val="002D7CC4"/>
    <w:rsid w:val="002D7DBC"/>
    <w:rsid w:val="002E02AA"/>
    <w:rsid w:val="002E06F4"/>
    <w:rsid w:val="002E0C21"/>
    <w:rsid w:val="002E0E96"/>
    <w:rsid w:val="002E1616"/>
    <w:rsid w:val="002E192A"/>
    <w:rsid w:val="002E2471"/>
    <w:rsid w:val="002E2B84"/>
    <w:rsid w:val="002E300A"/>
    <w:rsid w:val="002E3092"/>
    <w:rsid w:val="002E3543"/>
    <w:rsid w:val="002E3B82"/>
    <w:rsid w:val="002E3C95"/>
    <w:rsid w:val="002E40D7"/>
    <w:rsid w:val="002E474C"/>
    <w:rsid w:val="002E4BB3"/>
    <w:rsid w:val="002E5F0D"/>
    <w:rsid w:val="002E6D33"/>
    <w:rsid w:val="002E6EE7"/>
    <w:rsid w:val="002E758B"/>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307F"/>
    <w:rsid w:val="00303B0F"/>
    <w:rsid w:val="003040C0"/>
    <w:rsid w:val="00304B0A"/>
    <w:rsid w:val="00305CC7"/>
    <w:rsid w:val="00305EB6"/>
    <w:rsid w:val="00305F62"/>
    <w:rsid w:val="0030652B"/>
    <w:rsid w:val="0030688B"/>
    <w:rsid w:val="003070FF"/>
    <w:rsid w:val="003074FD"/>
    <w:rsid w:val="00307A2D"/>
    <w:rsid w:val="00307E65"/>
    <w:rsid w:val="00310204"/>
    <w:rsid w:val="00310272"/>
    <w:rsid w:val="00310B91"/>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A3B"/>
    <w:rsid w:val="00316C18"/>
    <w:rsid w:val="00317071"/>
    <w:rsid w:val="003170F2"/>
    <w:rsid w:val="003204DA"/>
    <w:rsid w:val="00320582"/>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6D00"/>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E0E"/>
    <w:rsid w:val="00361429"/>
    <w:rsid w:val="003618B0"/>
    <w:rsid w:val="00362E06"/>
    <w:rsid w:val="00363653"/>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0A5A"/>
    <w:rsid w:val="00371009"/>
    <w:rsid w:val="00371BC4"/>
    <w:rsid w:val="00371D64"/>
    <w:rsid w:val="003722E8"/>
    <w:rsid w:val="00372733"/>
    <w:rsid w:val="0037280D"/>
    <w:rsid w:val="003728E1"/>
    <w:rsid w:val="00372975"/>
    <w:rsid w:val="00372C4C"/>
    <w:rsid w:val="00373B9D"/>
    <w:rsid w:val="00373E00"/>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396"/>
    <w:rsid w:val="0038248C"/>
    <w:rsid w:val="00382F1B"/>
    <w:rsid w:val="00383E24"/>
    <w:rsid w:val="00384000"/>
    <w:rsid w:val="003847DB"/>
    <w:rsid w:val="00384837"/>
    <w:rsid w:val="00384A9C"/>
    <w:rsid w:val="00384F69"/>
    <w:rsid w:val="00385085"/>
    <w:rsid w:val="0038514E"/>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372"/>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2D7A"/>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58F"/>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234"/>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3FF8"/>
    <w:rsid w:val="004342CB"/>
    <w:rsid w:val="00434374"/>
    <w:rsid w:val="00434954"/>
    <w:rsid w:val="00435197"/>
    <w:rsid w:val="004363D1"/>
    <w:rsid w:val="0043670C"/>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8FA"/>
    <w:rsid w:val="00455AB8"/>
    <w:rsid w:val="00455CAE"/>
    <w:rsid w:val="00455E9B"/>
    <w:rsid w:val="00456D15"/>
    <w:rsid w:val="004578E3"/>
    <w:rsid w:val="00460244"/>
    <w:rsid w:val="004602D4"/>
    <w:rsid w:val="00460529"/>
    <w:rsid w:val="00460847"/>
    <w:rsid w:val="00460A4B"/>
    <w:rsid w:val="00461074"/>
    <w:rsid w:val="00461252"/>
    <w:rsid w:val="0046159B"/>
    <w:rsid w:val="00461A84"/>
    <w:rsid w:val="0046213B"/>
    <w:rsid w:val="00462286"/>
    <w:rsid w:val="00462F25"/>
    <w:rsid w:val="004631A1"/>
    <w:rsid w:val="0046330C"/>
    <w:rsid w:val="00463717"/>
    <w:rsid w:val="00463754"/>
    <w:rsid w:val="004637CD"/>
    <w:rsid w:val="004642AE"/>
    <w:rsid w:val="004644E5"/>
    <w:rsid w:val="00464F62"/>
    <w:rsid w:val="004653AD"/>
    <w:rsid w:val="00465498"/>
    <w:rsid w:val="00465A3C"/>
    <w:rsid w:val="00465F55"/>
    <w:rsid w:val="0046615C"/>
    <w:rsid w:val="00466414"/>
    <w:rsid w:val="0046650F"/>
    <w:rsid w:val="00466742"/>
    <w:rsid w:val="004668EF"/>
    <w:rsid w:val="00466A91"/>
    <w:rsid w:val="00466AE4"/>
    <w:rsid w:val="0046713B"/>
    <w:rsid w:val="004673C5"/>
    <w:rsid w:val="0046756D"/>
    <w:rsid w:val="00467B68"/>
    <w:rsid w:val="00470EB0"/>
    <w:rsid w:val="00470ED5"/>
    <w:rsid w:val="00471361"/>
    <w:rsid w:val="0047143C"/>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1DE"/>
    <w:rsid w:val="00487507"/>
    <w:rsid w:val="004876C2"/>
    <w:rsid w:val="004878B6"/>
    <w:rsid w:val="00487CD9"/>
    <w:rsid w:val="00490724"/>
    <w:rsid w:val="00490831"/>
    <w:rsid w:val="00490BDA"/>
    <w:rsid w:val="00491095"/>
    <w:rsid w:val="004918B1"/>
    <w:rsid w:val="00492611"/>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453"/>
    <w:rsid w:val="004A248F"/>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762"/>
    <w:rsid w:val="004B59CB"/>
    <w:rsid w:val="004B5E9F"/>
    <w:rsid w:val="004B6901"/>
    <w:rsid w:val="004B6F05"/>
    <w:rsid w:val="004C0712"/>
    <w:rsid w:val="004C0F0D"/>
    <w:rsid w:val="004C1838"/>
    <w:rsid w:val="004C1CE3"/>
    <w:rsid w:val="004C33F7"/>
    <w:rsid w:val="004C3BD1"/>
    <w:rsid w:val="004C3FD7"/>
    <w:rsid w:val="004C5715"/>
    <w:rsid w:val="004C59B2"/>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085B"/>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67EA"/>
    <w:rsid w:val="004E7113"/>
    <w:rsid w:val="004E7540"/>
    <w:rsid w:val="004E76AF"/>
    <w:rsid w:val="004E7CC0"/>
    <w:rsid w:val="004E7FC0"/>
    <w:rsid w:val="004F05B8"/>
    <w:rsid w:val="004F1A7E"/>
    <w:rsid w:val="004F1EEE"/>
    <w:rsid w:val="004F2167"/>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419E"/>
    <w:rsid w:val="00505B35"/>
    <w:rsid w:val="0050647B"/>
    <w:rsid w:val="005067EB"/>
    <w:rsid w:val="00506B64"/>
    <w:rsid w:val="0050788C"/>
    <w:rsid w:val="005111E1"/>
    <w:rsid w:val="00511E0D"/>
    <w:rsid w:val="0051227C"/>
    <w:rsid w:val="0051254F"/>
    <w:rsid w:val="005130A1"/>
    <w:rsid w:val="00513D82"/>
    <w:rsid w:val="00513E25"/>
    <w:rsid w:val="005140F2"/>
    <w:rsid w:val="0051417E"/>
    <w:rsid w:val="0051430B"/>
    <w:rsid w:val="005144B5"/>
    <w:rsid w:val="00514710"/>
    <w:rsid w:val="005162F1"/>
    <w:rsid w:val="00516603"/>
    <w:rsid w:val="005172C1"/>
    <w:rsid w:val="0051788F"/>
    <w:rsid w:val="00520235"/>
    <w:rsid w:val="005219BF"/>
    <w:rsid w:val="0052276B"/>
    <w:rsid w:val="00522FBE"/>
    <w:rsid w:val="00523024"/>
    <w:rsid w:val="005234BC"/>
    <w:rsid w:val="00523817"/>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449"/>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76F1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5156"/>
    <w:rsid w:val="005957B9"/>
    <w:rsid w:val="005959DB"/>
    <w:rsid w:val="00596832"/>
    <w:rsid w:val="00596CCB"/>
    <w:rsid w:val="00596DB6"/>
    <w:rsid w:val="005973C3"/>
    <w:rsid w:val="00597753"/>
    <w:rsid w:val="005977BB"/>
    <w:rsid w:val="00597E6F"/>
    <w:rsid w:val="005A0203"/>
    <w:rsid w:val="005A052F"/>
    <w:rsid w:val="005A0EFC"/>
    <w:rsid w:val="005A1018"/>
    <w:rsid w:val="005A1099"/>
    <w:rsid w:val="005A12EF"/>
    <w:rsid w:val="005A1980"/>
    <w:rsid w:val="005A1A26"/>
    <w:rsid w:val="005A1DAB"/>
    <w:rsid w:val="005A1F74"/>
    <w:rsid w:val="005A22F7"/>
    <w:rsid w:val="005A2593"/>
    <w:rsid w:val="005A3196"/>
    <w:rsid w:val="005A3387"/>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34C9"/>
    <w:rsid w:val="005B429E"/>
    <w:rsid w:val="005B44D0"/>
    <w:rsid w:val="005B4C55"/>
    <w:rsid w:val="005B4CD8"/>
    <w:rsid w:val="005B5B11"/>
    <w:rsid w:val="005B5C20"/>
    <w:rsid w:val="005B60BD"/>
    <w:rsid w:val="005B6837"/>
    <w:rsid w:val="005B693A"/>
    <w:rsid w:val="005B730E"/>
    <w:rsid w:val="005B7879"/>
    <w:rsid w:val="005B788C"/>
    <w:rsid w:val="005B78D4"/>
    <w:rsid w:val="005C00A0"/>
    <w:rsid w:val="005C0607"/>
    <w:rsid w:val="005C0A76"/>
    <w:rsid w:val="005C0F51"/>
    <w:rsid w:val="005C11E6"/>
    <w:rsid w:val="005C1F3B"/>
    <w:rsid w:val="005C208C"/>
    <w:rsid w:val="005C2E67"/>
    <w:rsid w:val="005C35ED"/>
    <w:rsid w:val="005C35FA"/>
    <w:rsid w:val="005C3AA3"/>
    <w:rsid w:val="005C3FE6"/>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730B"/>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181"/>
    <w:rsid w:val="005E7479"/>
    <w:rsid w:val="005E75A1"/>
    <w:rsid w:val="005E7892"/>
    <w:rsid w:val="005E79A4"/>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256"/>
    <w:rsid w:val="006125C5"/>
    <w:rsid w:val="0061278B"/>
    <w:rsid w:val="00613905"/>
    <w:rsid w:val="00613E2B"/>
    <w:rsid w:val="006144BB"/>
    <w:rsid w:val="00615CB3"/>
    <w:rsid w:val="00616900"/>
    <w:rsid w:val="00616ACC"/>
    <w:rsid w:val="00616B2A"/>
    <w:rsid w:val="006173B8"/>
    <w:rsid w:val="0061744E"/>
    <w:rsid w:val="0061799E"/>
    <w:rsid w:val="00617CDA"/>
    <w:rsid w:val="00620356"/>
    <w:rsid w:val="006204AA"/>
    <w:rsid w:val="006204D9"/>
    <w:rsid w:val="006205AD"/>
    <w:rsid w:val="00620867"/>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2A3D"/>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501"/>
    <w:rsid w:val="00681CEB"/>
    <w:rsid w:val="00681D97"/>
    <w:rsid w:val="00681F24"/>
    <w:rsid w:val="006826D6"/>
    <w:rsid w:val="00682EDE"/>
    <w:rsid w:val="00682F19"/>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0B7"/>
    <w:rsid w:val="0069551F"/>
    <w:rsid w:val="006955C0"/>
    <w:rsid w:val="006957DC"/>
    <w:rsid w:val="00695B1A"/>
    <w:rsid w:val="00695C9D"/>
    <w:rsid w:val="006966DF"/>
    <w:rsid w:val="00697D3C"/>
    <w:rsid w:val="006A0747"/>
    <w:rsid w:val="006A0F53"/>
    <w:rsid w:val="006A176B"/>
    <w:rsid w:val="006A18E6"/>
    <w:rsid w:val="006A1DBF"/>
    <w:rsid w:val="006A29F8"/>
    <w:rsid w:val="006A2EC9"/>
    <w:rsid w:val="006A3D1B"/>
    <w:rsid w:val="006A414B"/>
    <w:rsid w:val="006A4D96"/>
    <w:rsid w:val="006A4F71"/>
    <w:rsid w:val="006A55B0"/>
    <w:rsid w:val="006A6C1F"/>
    <w:rsid w:val="006A747E"/>
    <w:rsid w:val="006A77AB"/>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290"/>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2AB1"/>
    <w:rsid w:val="006D2EBB"/>
    <w:rsid w:val="006D348B"/>
    <w:rsid w:val="006D3522"/>
    <w:rsid w:val="006D3530"/>
    <w:rsid w:val="006D3751"/>
    <w:rsid w:val="006D3870"/>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02"/>
    <w:rsid w:val="006F27E3"/>
    <w:rsid w:val="006F28FB"/>
    <w:rsid w:val="006F316D"/>
    <w:rsid w:val="006F39CD"/>
    <w:rsid w:val="006F3DAA"/>
    <w:rsid w:val="006F3E1E"/>
    <w:rsid w:val="006F50BC"/>
    <w:rsid w:val="006F5642"/>
    <w:rsid w:val="006F63EF"/>
    <w:rsid w:val="006F647C"/>
    <w:rsid w:val="006F6796"/>
    <w:rsid w:val="006F6DAF"/>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583"/>
    <w:rsid w:val="00704A0E"/>
    <w:rsid w:val="00705495"/>
    <w:rsid w:val="007055DE"/>
    <w:rsid w:val="007056E8"/>
    <w:rsid w:val="00706598"/>
    <w:rsid w:val="0070698D"/>
    <w:rsid w:val="00706A57"/>
    <w:rsid w:val="00706F45"/>
    <w:rsid w:val="00706FCE"/>
    <w:rsid w:val="00707892"/>
    <w:rsid w:val="007078A4"/>
    <w:rsid w:val="007103E2"/>
    <w:rsid w:val="007104DD"/>
    <w:rsid w:val="00710889"/>
    <w:rsid w:val="00710B4F"/>
    <w:rsid w:val="00711196"/>
    <w:rsid w:val="00711B3F"/>
    <w:rsid w:val="00711CD2"/>
    <w:rsid w:val="007121B4"/>
    <w:rsid w:val="007125D5"/>
    <w:rsid w:val="00712886"/>
    <w:rsid w:val="00712D7E"/>
    <w:rsid w:val="007132A9"/>
    <w:rsid w:val="0071424A"/>
    <w:rsid w:val="00714306"/>
    <w:rsid w:val="007150D4"/>
    <w:rsid w:val="00716ECD"/>
    <w:rsid w:val="00717844"/>
    <w:rsid w:val="0071786A"/>
    <w:rsid w:val="00717AFD"/>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0AE9"/>
    <w:rsid w:val="0073158E"/>
    <w:rsid w:val="0073172A"/>
    <w:rsid w:val="00731C19"/>
    <w:rsid w:val="007322D1"/>
    <w:rsid w:val="00732705"/>
    <w:rsid w:val="00732773"/>
    <w:rsid w:val="00732EBC"/>
    <w:rsid w:val="00733263"/>
    <w:rsid w:val="00733465"/>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37D"/>
    <w:rsid w:val="00744416"/>
    <w:rsid w:val="00744493"/>
    <w:rsid w:val="00744C97"/>
    <w:rsid w:val="007456EB"/>
    <w:rsid w:val="00745A19"/>
    <w:rsid w:val="00745ADF"/>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2B7B"/>
    <w:rsid w:val="0077338B"/>
    <w:rsid w:val="00773552"/>
    <w:rsid w:val="00773F04"/>
    <w:rsid w:val="007755CC"/>
    <w:rsid w:val="007755CD"/>
    <w:rsid w:val="00775E74"/>
    <w:rsid w:val="00775F75"/>
    <w:rsid w:val="007762CD"/>
    <w:rsid w:val="0077650F"/>
    <w:rsid w:val="00777290"/>
    <w:rsid w:val="007777F7"/>
    <w:rsid w:val="00777920"/>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2EF0"/>
    <w:rsid w:val="007A39D3"/>
    <w:rsid w:val="007A3BDD"/>
    <w:rsid w:val="007A3E20"/>
    <w:rsid w:val="007A3E4D"/>
    <w:rsid w:val="007A4506"/>
    <w:rsid w:val="007A4908"/>
    <w:rsid w:val="007A538A"/>
    <w:rsid w:val="007A57AE"/>
    <w:rsid w:val="007A6E20"/>
    <w:rsid w:val="007A73DA"/>
    <w:rsid w:val="007A74B2"/>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B7512"/>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4CF5"/>
    <w:rsid w:val="007C53A3"/>
    <w:rsid w:val="007C54E9"/>
    <w:rsid w:val="007C55BE"/>
    <w:rsid w:val="007C5AB5"/>
    <w:rsid w:val="007C7119"/>
    <w:rsid w:val="007C766F"/>
    <w:rsid w:val="007C7AD6"/>
    <w:rsid w:val="007C7C59"/>
    <w:rsid w:val="007C7DC7"/>
    <w:rsid w:val="007D1E09"/>
    <w:rsid w:val="007D35A0"/>
    <w:rsid w:val="007D40F5"/>
    <w:rsid w:val="007D46D8"/>
    <w:rsid w:val="007D4892"/>
    <w:rsid w:val="007D48E9"/>
    <w:rsid w:val="007D53CB"/>
    <w:rsid w:val="007D5857"/>
    <w:rsid w:val="007D5E14"/>
    <w:rsid w:val="007D6F86"/>
    <w:rsid w:val="007D72EB"/>
    <w:rsid w:val="007D7CD6"/>
    <w:rsid w:val="007E0811"/>
    <w:rsid w:val="007E0F8F"/>
    <w:rsid w:val="007E14A4"/>
    <w:rsid w:val="007E1C37"/>
    <w:rsid w:val="007E28AE"/>
    <w:rsid w:val="007E2F83"/>
    <w:rsid w:val="007E317C"/>
    <w:rsid w:val="007E3562"/>
    <w:rsid w:val="007E3E82"/>
    <w:rsid w:val="007E44F9"/>
    <w:rsid w:val="007E5CAE"/>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50"/>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1472"/>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AD4"/>
    <w:rsid w:val="00842BBA"/>
    <w:rsid w:val="00842D41"/>
    <w:rsid w:val="00843029"/>
    <w:rsid w:val="008430CB"/>
    <w:rsid w:val="00843420"/>
    <w:rsid w:val="00843B5D"/>
    <w:rsid w:val="0084410A"/>
    <w:rsid w:val="008447C7"/>
    <w:rsid w:val="008447D4"/>
    <w:rsid w:val="00844FEB"/>
    <w:rsid w:val="0084506C"/>
    <w:rsid w:val="008454BD"/>
    <w:rsid w:val="00845533"/>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6A25"/>
    <w:rsid w:val="008A70F7"/>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6D1F"/>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0D35"/>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919"/>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31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1C9A"/>
    <w:rsid w:val="00962E6A"/>
    <w:rsid w:val="00963188"/>
    <w:rsid w:val="00963240"/>
    <w:rsid w:val="00963440"/>
    <w:rsid w:val="00963B82"/>
    <w:rsid w:val="00964475"/>
    <w:rsid w:val="00964A6E"/>
    <w:rsid w:val="00964FB4"/>
    <w:rsid w:val="009666BD"/>
    <w:rsid w:val="00966AC9"/>
    <w:rsid w:val="00966BFB"/>
    <w:rsid w:val="0096720E"/>
    <w:rsid w:val="0096752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08A7"/>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14D"/>
    <w:rsid w:val="0098740B"/>
    <w:rsid w:val="00987B9A"/>
    <w:rsid w:val="00987C6F"/>
    <w:rsid w:val="0099018C"/>
    <w:rsid w:val="00990549"/>
    <w:rsid w:val="00990708"/>
    <w:rsid w:val="0099078A"/>
    <w:rsid w:val="00990A3C"/>
    <w:rsid w:val="00990B18"/>
    <w:rsid w:val="00990C3D"/>
    <w:rsid w:val="00991603"/>
    <w:rsid w:val="009918E7"/>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A7D8D"/>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ACA"/>
    <w:rsid w:val="009C4FAC"/>
    <w:rsid w:val="009C5CCF"/>
    <w:rsid w:val="009C5E7B"/>
    <w:rsid w:val="009C5FC3"/>
    <w:rsid w:val="009C60E9"/>
    <w:rsid w:val="009C6629"/>
    <w:rsid w:val="009C71F3"/>
    <w:rsid w:val="009C7896"/>
    <w:rsid w:val="009D0292"/>
    <w:rsid w:val="009D0530"/>
    <w:rsid w:val="009D0934"/>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BB"/>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3BEE"/>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02"/>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51C"/>
    <w:rsid w:val="00A13E00"/>
    <w:rsid w:val="00A13EAB"/>
    <w:rsid w:val="00A1545C"/>
    <w:rsid w:val="00A162DF"/>
    <w:rsid w:val="00A16324"/>
    <w:rsid w:val="00A17013"/>
    <w:rsid w:val="00A17AF1"/>
    <w:rsid w:val="00A17B4D"/>
    <w:rsid w:val="00A17B91"/>
    <w:rsid w:val="00A20220"/>
    <w:rsid w:val="00A20A75"/>
    <w:rsid w:val="00A20CAE"/>
    <w:rsid w:val="00A2107F"/>
    <w:rsid w:val="00A2146D"/>
    <w:rsid w:val="00A216BF"/>
    <w:rsid w:val="00A21C7C"/>
    <w:rsid w:val="00A23269"/>
    <w:rsid w:val="00A233B1"/>
    <w:rsid w:val="00A236DA"/>
    <w:rsid w:val="00A2395A"/>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40342"/>
    <w:rsid w:val="00A4164A"/>
    <w:rsid w:val="00A417B2"/>
    <w:rsid w:val="00A4189A"/>
    <w:rsid w:val="00A41C3D"/>
    <w:rsid w:val="00A41F2E"/>
    <w:rsid w:val="00A42159"/>
    <w:rsid w:val="00A42416"/>
    <w:rsid w:val="00A42D6D"/>
    <w:rsid w:val="00A42DF3"/>
    <w:rsid w:val="00A432A0"/>
    <w:rsid w:val="00A4354B"/>
    <w:rsid w:val="00A43E26"/>
    <w:rsid w:val="00A43EC3"/>
    <w:rsid w:val="00A43F0A"/>
    <w:rsid w:val="00A43FF9"/>
    <w:rsid w:val="00A44220"/>
    <w:rsid w:val="00A454CD"/>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011"/>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BDA"/>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15ED"/>
    <w:rsid w:val="00B117CB"/>
    <w:rsid w:val="00B117D7"/>
    <w:rsid w:val="00B11972"/>
    <w:rsid w:val="00B12516"/>
    <w:rsid w:val="00B12732"/>
    <w:rsid w:val="00B13785"/>
    <w:rsid w:val="00B13B8E"/>
    <w:rsid w:val="00B142E0"/>
    <w:rsid w:val="00B14312"/>
    <w:rsid w:val="00B148E7"/>
    <w:rsid w:val="00B14CF7"/>
    <w:rsid w:val="00B15237"/>
    <w:rsid w:val="00B154C1"/>
    <w:rsid w:val="00B17485"/>
    <w:rsid w:val="00B17E97"/>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27FE0"/>
    <w:rsid w:val="00B3124B"/>
    <w:rsid w:val="00B313F6"/>
    <w:rsid w:val="00B323E3"/>
    <w:rsid w:val="00B32506"/>
    <w:rsid w:val="00B32BF9"/>
    <w:rsid w:val="00B32CD1"/>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48"/>
    <w:rsid w:val="00B45A65"/>
    <w:rsid w:val="00B45BBA"/>
    <w:rsid w:val="00B462D8"/>
    <w:rsid w:val="00B46347"/>
    <w:rsid w:val="00B46444"/>
    <w:rsid w:val="00B46E16"/>
    <w:rsid w:val="00B4762E"/>
    <w:rsid w:val="00B47DE4"/>
    <w:rsid w:val="00B507E3"/>
    <w:rsid w:val="00B51909"/>
    <w:rsid w:val="00B51B26"/>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A5D"/>
    <w:rsid w:val="00B67BF5"/>
    <w:rsid w:val="00B70240"/>
    <w:rsid w:val="00B706E0"/>
    <w:rsid w:val="00B70E68"/>
    <w:rsid w:val="00B7111B"/>
    <w:rsid w:val="00B71986"/>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6B66"/>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2A"/>
    <w:rsid w:val="00BA1AFD"/>
    <w:rsid w:val="00BA217B"/>
    <w:rsid w:val="00BA2A85"/>
    <w:rsid w:val="00BA4525"/>
    <w:rsid w:val="00BA475F"/>
    <w:rsid w:val="00BA4BFB"/>
    <w:rsid w:val="00BA510A"/>
    <w:rsid w:val="00BA51F6"/>
    <w:rsid w:val="00BA5B47"/>
    <w:rsid w:val="00BA5ED6"/>
    <w:rsid w:val="00BA62EF"/>
    <w:rsid w:val="00BA648B"/>
    <w:rsid w:val="00BA6818"/>
    <w:rsid w:val="00BA77DE"/>
    <w:rsid w:val="00BA782E"/>
    <w:rsid w:val="00BA7A25"/>
    <w:rsid w:val="00BA7B21"/>
    <w:rsid w:val="00BA7F1B"/>
    <w:rsid w:val="00BB05F4"/>
    <w:rsid w:val="00BB0630"/>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2D4A"/>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1D0"/>
    <w:rsid w:val="00BE1859"/>
    <w:rsid w:val="00BE24E9"/>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0E74"/>
    <w:rsid w:val="00BF1740"/>
    <w:rsid w:val="00BF2184"/>
    <w:rsid w:val="00BF2F32"/>
    <w:rsid w:val="00BF381C"/>
    <w:rsid w:val="00BF4607"/>
    <w:rsid w:val="00BF4733"/>
    <w:rsid w:val="00BF498B"/>
    <w:rsid w:val="00BF4EB8"/>
    <w:rsid w:val="00BF5363"/>
    <w:rsid w:val="00BF5D42"/>
    <w:rsid w:val="00BF60CD"/>
    <w:rsid w:val="00BF64B5"/>
    <w:rsid w:val="00BF6690"/>
    <w:rsid w:val="00BF74EB"/>
    <w:rsid w:val="00BF75AC"/>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0B4"/>
    <w:rsid w:val="00C1245E"/>
    <w:rsid w:val="00C129C1"/>
    <w:rsid w:val="00C13EC6"/>
    <w:rsid w:val="00C14064"/>
    <w:rsid w:val="00C14145"/>
    <w:rsid w:val="00C14D49"/>
    <w:rsid w:val="00C15095"/>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72D"/>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1B2"/>
    <w:rsid w:val="00C50543"/>
    <w:rsid w:val="00C505BA"/>
    <w:rsid w:val="00C50835"/>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311"/>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AD"/>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3BDE"/>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5CC"/>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79"/>
    <w:rsid w:val="00CD4B8D"/>
    <w:rsid w:val="00CD5618"/>
    <w:rsid w:val="00CD5857"/>
    <w:rsid w:val="00CD5FFD"/>
    <w:rsid w:val="00CD688F"/>
    <w:rsid w:val="00CD6ACE"/>
    <w:rsid w:val="00CD7CCB"/>
    <w:rsid w:val="00CE02E6"/>
    <w:rsid w:val="00CE1043"/>
    <w:rsid w:val="00CE1B0F"/>
    <w:rsid w:val="00CE1F2E"/>
    <w:rsid w:val="00CE1F54"/>
    <w:rsid w:val="00CE31E5"/>
    <w:rsid w:val="00CE344C"/>
    <w:rsid w:val="00CE3564"/>
    <w:rsid w:val="00CE3ADC"/>
    <w:rsid w:val="00CE419A"/>
    <w:rsid w:val="00CE4379"/>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1DE"/>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269"/>
    <w:rsid w:val="00D2052B"/>
    <w:rsid w:val="00D20677"/>
    <w:rsid w:val="00D21A5A"/>
    <w:rsid w:val="00D21BA4"/>
    <w:rsid w:val="00D22863"/>
    <w:rsid w:val="00D22A36"/>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2ECD"/>
    <w:rsid w:val="00D3320D"/>
    <w:rsid w:val="00D3345B"/>
    <w:rsid w:val="00D33974"/>
    <w:rsid w:val="00D33D9D"/>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D4E"/>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426A"/>
    <w:rsid w:val="00D65057"/>
    <w:rsid w:val="00D65E2D"/>
    <w:rsid w:val="00D66949"/>
    <w:rsid w:val="00D67A60"/>
    <w:rsid w:val="00D67BB6"/>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04"/>
    <w:rsid w:val="00D7519D"/>
    <w:rsid w:val="00D75281"/>
    <w:rsid w:val="00D75B25"/>
    <w:rsid w:val="00D7657C"/>
    <w:rsid w:val="00D76870"/>
    <w:rsid w:val="00D76BAD"/>
    <w:rsid w:val="00D76E8B"/>
    <w:rsid w:val="00D76F16"/>
    <w:rsid w:val="00D7706C"/>
    <w:rsid w:val="00D77433"/>
    <w:rsid w:val="00D80A82"/>
    <w:rsid w:val="00D80F0E"/>
    <w:rsid w:val="00D810BB"/>
    <w:rsid w:val="00D814EC"/>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76B"/>
    <w:rsid w:val="00D93E53"/>
    <w:rsid w:val="00D941BA"/>
    <w:rsid w:val="00D9449B"/>
    <w:rsid w:val="00D94A33"/>
    <w:rsid w:val="00D94B99"/>
    <w:rsid w:val="00D95349"/>
    <w:rsid w:val="00D9549F"/>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929"/>
    <w:rsid w:val="00DA6B61"/>
    <w:rsid w:val="00DA6CF4"/>
    <w:rsid w:val="00DA70E8"/>
    <w:rsid w:val="00DA73AF"/>
    <w:rsid w:val="00DA7CFE"/>
    <w:rsid w:val="00DB0056"/>
    <w:rsid w:val="00DB016D"/>
    <w:rsid w:val="00DB08B5"/>
    <w:rsid w:val="00DB0C10"/>
    <w:rsid w:val="00DB0C40"/>
    <w:rsid w:val="00DB0DD9"/>
    <w:rsid w:val="00DB1023"/>
    <w:rsid w:val="00DB1950"/>
    <w:rsid w:val="00DB2032"/>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ED2"/>
    <w:rsid w:val="00DC0D2B"/>
    <w:rsid w:val="00DC0E44"/>
    <w:rsid w:val="00DC17AE"/>
    <w:rsid w:val="00DC1926"/>
    <w:rsid w:val="00DC19D2"/>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860"/>
    <w:rsid w:val="00DD6A57"/>
    <w:rsid w:val="00DD6DE4"/>
    <w:rsid w:val="00DD7848"/>
    <w:rsid w:val="00DD7EAF"/>
    <w:rsid w:val="00DE0DAC"/>
    <w:rsid w:val="00DE0FBE"/>
    <w:rsid w:val="00DE1B18"/>
    <w:rsid w:val="00DE1D5F"/>
    <w:rsid w:val="00DE20F1"/>
    <w:rsid w:val="00DE21F5"/>
    <w:rsid w:val="00DE22DD"/>
    <w:rsid w:val="00DE2445"/>
    <w:rsid w:val="00DE2792"/>
    <w:rsid w:val="00DE2EB4"/>
    <w:rsid w:val="00DE34E7"/>
    <w:rsid w:val="00DE357C"/>
    <w:rsid w:val="00DE3650"/>
    <w:rsid w:val="00DE37AE"/>
    <w:rsid w:val="00DE38E9"/>
    <w:rsid w:val="00DE3A21"/>
    <w:rsid w:val="00DE3CCD"/>
    <w:rsid w:val="00DE3CE5"/>
    <w:rsid w:val="00DE4063"/>
    <w:rsid w:val="00DE472C"/>
    <w:rsid w:val="00DE5E6C"/>
    <w:rsid w:val="00DE6425"/>
    <w:rsid w:val="00DE6EB9"/>
    <w:rsid w:val="00DE78A3"/>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680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6F52"/>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4E0"/>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FCA"/>
    <w:rsid w:val="00E83CFF"/>
    <w:rsid w:val="00E83D1B"/>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8E0"/>
    <w:rsid w:val="00EA0BD4"/>
    <w:rsid w:val="00EA0D57"/>
    <w:rsid w:val="00EA0E45"/>
    <w:rsid w:val="00EA1848"/>
    <w:rsid w:val="00EA1E1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00"/>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905"/>
    <w:rsid w:val="00EC7EB7"/>
    <w:rsid w:val="00ED053F"/>
    <w:rsid w:val="00ED1071"/>
    <w:rsid w:val="00ED1A2D"/>
    <w:rsid w:val="00ED241C"/>
    <w:rsid w:val="00ED246C"/>
    <w:rsid w:val="00ED28D4"/>
    <w:rsid w:val="00ED291F"/>
    <w:rsid w:val="00ED2936"/>
    <w:rsid w:val="00ED2F2E"/>
    <w:rsid w:val="00ED35C0"/>
    <w:rsid w:val="00ED3A50"/>
    <w:rsid w:val="00ED46D7"/>
    <w:rsid w:val="00ED4A0D"/>
    <w:rsid w:val="00ED542F"/>
    <w:rsid w:val="00ED5977"/>
    <w:rsid w:val="00ED6A8D"/>
    <w:rsid w:val="00ED6B2E"/>
    <w:rsid w:val="00ED6F52"/>
    <w:rsid w:val="00ED710B"/>
    <w:rsid w:val="00ED7133"/>
    <w:rsid w:val="00ED786F"/>
    <w:rsid w:val="00EE11F8"/>
    <w:rsid w:val="00EE1486"/>
    <w:rsid w:val="00EE198E"/>
    <w:rsid w:val="00EE27E2"/>
    <w:rsid w:val="00EE2819"/>
    <w:rsid w:val="00EE2EC4"/>
    <w:rsid w:val="00EE38B4"/>
    <w:rsid w:val="00EE392A"/>
    <w:rsid w:val="00EE3F23"/>
    <w:rsid w:val="00EE4383"/>
    <w:rsid w:val="00EE48B1"/>
    <w:rsid w:val="00EE59ED"/>
    <w:rsid w:val="00EE6168"/>
    <w:rsid w:val="00EE6853"/>
    <w:rsid w:val="00EE6C9F"/>
    <w:rsid w:val="00EE7E5F"/>
    <w:rsid w:val="00EF04B9"/>
    <w:rsid w:val="00EF067D"/>
    <w:rsid w:val="00EF102C"/>
    <w:rsid w:val="00EF105D"/>
    <w:rsid w:val="00EF155A"/>
    <w:rsid w:val="00EF176F"/>
    <w:rsid w:val="00EF1978"/>
    <w:rsid w:val="00EF24F5"/>
    <w:rsid w:val="00EF2565"/>
    <w:rsid w:val="00EF27D0"/>
    <w:rsid w:val="00EF2863"/>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78C"/>
    <w:rsid w:val="00F25F15"/>
    <w:rsid w:val="00F26033"/>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9C6"/>
    <w:rsid w:val="00F50AA7"/>
    <w:rsid w:val="00F52DB5"/>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0B19"/>
    <w:rsid w:val="00F6185D"/>
    <w:rsid w:val="00F62238"/>
    <w:rsid w:val="00F62391"/>
    <w:rsid w:val="00F62596"/>
    <w:rsid w:val="00F62A2D"/>
    <w:rsid w:val="00F63658"/>
    <w:rsid w:val="00F63A0E"/>
    <w:rsid w:val="00F63E05"/>
    <w:rsid w:val="00F642C3"/>
    <w:rsid w:val="00F642E8"/>
    <w:rsid w:val="00F64B72"/>
    <w:rsid w:val="00F64BEF"/>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4F3"/>
    <w:rsid w:val="00F74FA0"/>
    <w:rsid w:val="00F75320"/>
    <w:rsid w:val="00F75913"/>
    <w:rsid w:val="00F75BFA"/>
    <w:rsid w:val="00F76222"/>
    <w:rsid w:val="00F76D63"/>
    <w:rsid w:val="00F77748"/>
    <w:rsid w:val="00F77E2A"/>
    <w:rsid w:val="00F8050A"/>
    <w:rsid w:val="00F80C8A"/>
    <w:rsid w:val="00F81169"/>
    <w:rsid w:val="00F82251"/>
    <w:rsid w:val="00F82462"/>
    <w:rsid w:val="00F83339"/>
    <w:rsid w:val="00F83355"/>
    <w:rsid w:val="00F83651"/>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645"/>
    <w:rsid w:val="00FB39F9"/>
    <w:rsid w:val="00FB3F40"/>
    <w:rsid w:val="00FB40EA"/>
    <w:rsid w:val="00FB4245"/>
    <w:rsid w:val="00FB44B4"/>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6EE"/>
    <w:rsid w:val="00FC2DF9"/>
    <w:rsid w:val="00FC317E"/>
    <w:rsid w:val="00FC36C0"/>
    <w:rsid w:val="00FC3C1A"/>
    <w:rsid w:val="00FC3FA0"/>
    <w:rsid w:val="00FC49E2"/>
    <w:rsid w:val="00FC4ED3"/>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1B7B"/>
    <w:rsid w:val="00FD1FEB"/>
    <w:rsid w:val="00FD36F8"/>
    <w:rsid w:val="00FD3EA0"/>
    <w:rsid w:val="00FD4189"/>
    <w:rsid w:val="00FD4326"/>
    <w:rsid w:val="00FD4789"/>
    <w:rsid w:val="00FD4BC6"/>
    <w:rsid w:val="00FD53A3"/>
    <w:rsid w:val="00FD5C7D"/>
    <w:rsid w:val="00FD5EAE"/>
    <w:rsid w:val="00FD6286"/>
    <w:rsid w:val="00FD6A99"/>
    <w:rsid w:val="00FD7F85"/>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50A7A"/>
    <w:rsid w:val="018C5F7F"/>
    <w:rsid w:val="01BE4069"/>
    <w:rsid w:val="01BE5800"/>
    <w:rsid w:val="01E46F65"/>
    <w:rsid w:val="024144A6"/>
    <w:rsid w:val="02E536DD"/>
    <w:rsid w:val="03F06C42"/>
    <w:rsid w:val="041B3357"/>
    <w:rsid w:val="045F5FE2"/>
    <w:rsid w:val="049F025D"/>
    <w:rsid w:val="04C34346"/>
    <w:rsid w:val="04E30437"/>
    <w:rsid w:val="059160E1"/>
    <w:rsid w:val="05F41FAA"/>
    <w:rsid w:val="063B78DC"/>
    <w:rsid w:val="076E0F6D"/>
    <w:rsid w:val="078914BA"/>
    <w:rsid w:val="07E84F31"/>
    <w:rsid w:val="08000695"/>
    <w:rsid w:val="0839529D"/>
    <w:rsid w:val="08F85B47"/>
    <w:rsid w:val="097640A4"/>
    <w:rsid w:val="09974C33"/>
    <w:rsid w:val="09AA179D"/>
    <w:rsid w:val="09B82947"/>
    <w:rsid w:val="0A580F19"/>
    <w:rsid w:val="0BF958C7"/>
    <w:rsid w:val="0C3F3332"/>
    <w:rsid w:val="0C5A09A9"/>
    <w:rsid w:val="0CDB719E"/>
    <w:rsid w:val="0E0812B7"/>
    <w:rsid w:val="0E2E7579"/>
    <w:rsid w:val="0E5C05EF"/>
    <w:rsid w:val="0EAB6A73"/>
    <w:rsid w:val="0ED72541"/>
    <w:rsid w:val="0F4D0707"/>
    <w:rsid w:val="0FBA2A45"/>
    <w:rsid w:val="0FC41654"/>
    <w:rsid w:val="0FDE7285"/>
    <w:rsid w:val="0FF30675"/>
    <w:rsid w:val="100439DD"/>
    <w:rsid w:val="117D2568"/>
    <w:rsid w:val="117F1700"/>
    <w:rsid w:val="118C2ED5"/>
    <w:rsid w:val="11B83D31"/>
    <w:rsid w:val="120833CE"/>
    <w:rsid w:val="12795B29"/>
    <w:rsid w:val="12F62B63"/>
    <w:rsid w:val="135A6E08"/>
    <w:rsid w:val="13696837"/>
    <w:rsid w:val="13B31AEC"/>
    <w:rsid w:val="13FE3FBA"/>
    <w:rsid w:val="140E1568"/>
    <w:rsid w:val="14404369"/>
    <w:rsid w:val="14F87ED3"/>
    <w:rsid w:val="15C608D9"/>
    <w:rsid w:val="16BF46FB"/>
    <w:rsid w:val="175D674F"/>
    <w:rsid w:val="176A5B2B"/>
    <w:rsid w:val="17CD2550"/>
    <w:rsid w:val="17D93450"/>
    <w:rsid w:val="180455AC"/>
    <w:rsid w:val="18114189"/>
    <w:rsid w:val="18F06F2D"/>
    <w:rsid w:val="18F76053"/>
    <w:rsid w:val="19223571"/>
    <w:rsid w:val="19965EDA"/>
    <w:rsid w:val="19AD7F51"/>
    <w:rsid w:val="1A257A02"/>
    <w:rsid w:val="1A8C6C9A"/>
    <w:rsid w:val="1ACD746C"/>
    <w:rsid w:val="1B0849CD"/>
    <w:rsid w:val="1BA50D14"/>
    <w:rsid w:val="1BA677E7"/>
    <w:rsid w:val="1C625D30"/>
    <w:rsid w:val="1C7671E3"/>
    <w:rsid w:val="1C777601"/>
    <w:rsid w:val="1C8A493E"/>
    <w:rsid w:val="1C8E33F4"/>
    <w:rsid w:val="1CB11B53"/>
    <w:rsid w:val="1CBD074D"/>
    <w:rsid w:val="1CCB6998"/>
    <w:rsid w:val="1CD6623F"/>
    <w:rsid w:val="1CF90898"/>
    <w:rsid w:val="1CFA0FE7"/>
    <w:rsid w:val="1D8C69C4"/>
    <w:rsid w:val="1E174D18"/>
    <w:rsid w:val="1E1C7C6C"/>
    <w:rsid w:val="1E786F00"/>
    <w:rsid w:val="1E9B774F"/>
    <w:rsid w:val="1EC93A19"/>
    <w:rsid w:val="1F1F65F5"/>
    <w:rsid w:val="1F343C02"/>
    <w:rsid w:val="1F7105F4"/>
    <w:rsid w:val="1FAC7E53"/>
    <w:rsid w:val="20517FE3"/>
    <w:rsid w:val="20736567"/>
    <w:rsid w:val="20781281"/>
    <w:rsid w:val="20A2364A"/>
    <w:rsid w:val="20CE2C18"/>
    <w:rsid w:val="21056B7A"/>
    <w:rsid w:val="211A16EC"/>
    <w:rsid w:val="2124103D"/>
    <w:rsid w:val="217C1DAF"/>
    <w:rsid w:val="218220DE"/>
    <w:rsid w:val="218F4469"/>
    <w:rsid w:val="222C76C6"/>
    <w:rsid w:val="22466CF3"/>
    <w:rsid w:val="22A344E7"/>
    <w:rsid w:val="22DE3197"/>
    <w:rsid w:val="22F42D37"/>
    <w:rsid w:val="230E0741"/>
    <w:rsid w:val="23A6399E"/>
    <w:rsid w:val="23B6792D"/>
    <w:rsid w:val="23B83596"/>
    <w:rsid w:val="23F63E16"/>
    <w:rsid w:val="243A32C2"/>
    <w:rsid w:val="24AE7A7F"/>
    <w:rsid w:val="24B429E5"/>
    <w:rsid w:val="25093A3B"/>
    <w:rsid w:val="25236D0D"/>
    <w:rsid w:val="252F645D"/>
    <w:rsid w:val="25360700"/>
    <w:rsid w:val="258858A9"/>
    <w:rsid w:val="25A7119C"/>
    <w:rsid w:val="26757E2C"/>
    <w:rsid w:val="26790701"/>
    <w:rsid w:val="270E64D3"/>
    <w:rsid w:val="271D04C4"/>
    <w:rsid w:val="273508EE"/>
    <w:rsid w:val="27483692"/>
    <w:rsid w:val="276F6E45"/>
    <w:rsid w:val="278066D7"/>
    <w:rsid w:val="27827B0F"/>
    <w:rsid w:val="27886287"/>
    <w:rsid w:val="27F53526"/>
    <w:rsid w:val="27FA5E76"/>
    <w:rsid w:val="28690FE5"/>
    <w:rsid w:val="288E2BD2"/>
    <w:rsid w:val="28DC50AB"/>
    <w:rsid w:val="28E55271"/>
    <w:rsid w:val="2923374B"/>
    <w:rsid w:val="29BD796F"/>
    <w:rsid w:val="2A57158C"/>
    <w:rsid w:val="2AAC3644"/>
    <w:rsid w:val="2AF3097F"/>
    <w:rsid w:val="2B8946FF"/>
    <w:rsid w:val="2B996587"/>
    <w:rsid w:val="2C0A4741"/>
    <w:rsid w:val="2C293D4C"/>
    <w:rsid w:val="2C4E2ECE"/>
    <w:rsid w:val="2C6175FE"/>
    <w:rsid w:val="2CA61832"/>
    <w:rsid w:val="2CF86E08"/>
    <w:rsid w:val="2D2024BD"/>
    <w:rsid w:val="2D9B15EF"/>
    <w:rsid w:val="2E141EF5"/>
    <w:rsid w:val="2E304308"/>
    <w:rsid w:val="2E403614"/>
    <w:rsid w:val="2E5F4C31"/>
    <w:rsid w:val="2E6F7E34"/>
    <w:rsid w:val="2EB26D79"/>
    <w:rsid w:val="2F3E2946"/>
    <w:rsid w:val="2F7145F4"/>
    <w:rsid w:val="2F9B28BE"/>
    <w:rsid w:val="302E54F0"/>
    <w:rsid w:val="30580298"/>
    <w:rsid w:val="30646F90"/>
    <w:rsid w:val="30C16364"/>
    <w:rsid w:val="30CB0402"/>
    <w:rsid w:val="31304EE5"/>
    <w:rsid w:val="31B66D5F"/>
    <w:rsid w:val="31EA077A"/>
    <w:rsid w:val="324D2681"/>
    <w:rsid w:val="327F6BB9"/>
    <w:rsid w:val="33181798"/>
    <w:rsid w:val="33835F12"/>
    <w:rsid w:val="33CE6350"/>
    <w:rsid w:val="342844A1"/>
    <w:rsid w:val="34457450"/>
    <w:rsid w:val="34FD4189"/>
    <w:rsid w:val="35373F98"/>
    <w:rsid w:val="35750404"/>
    <w:rsid w:val="35E1219E"/>
    <w:rsid w:val="363B7932"/>
    <w:rsid w:val="36D15C2A"/>
    <w:rsid w:val="36DD03AF"/>
    <w:rsid w:val="36FA4BBC"/>
    <w:rsid w:val="371D61FE"/>
    <w:rsid w:val="374B5AC3"/>
    <w:rsid w:val="38187E4F"/>
    <w:rsid w:val="3820445B"/>
    <w:rsid w:val="38210467"/>
    <w:rsid w:val="38401B73"/>
    <w:rsid w:val="384B1D2A"/>
    <w:rsid w:val="39780BBB"/>
    <w:rsid w:val="39D617F2"/>
    <w:rsid w:val="3A242E79"/>
    <w:rsid w:val="3A750083"/>
    <w:rsid w:val="3B3754FB"/>
    <w:rsid w:val="3B610C15"/>
    <w:rsid w:val="3B731AB5"/>
    <w:rsid w:val="3B833738"/>
    <w:rsid w:val="3B874762"/>
    <w:rsid w:val="3C0B06C4"/>
    <w:rsid w:val="3C2527C5"/>
    <w:rsid w:val="3D6F75C9"/>
    <w:rsid w:val="3D850335"/>
    <w:rsid w:val="3DE90F01"/>
    <w:rsid w:val="3E266E35"/>
    <w:rsid w:val="3F592D90"/>
    <w:rsid w:val="3F7F04D5"/>
    <w:rsid w:val="3F9B4224"/>
    <w:rsid w:val="40615707"/>
    <w:rsid w:val="408364F2"/>
    <w:rsid w:val="40A005F0"/>
    <w:rsid w:val="41291867"/>
    <w:rsid w:val="414B5EF7"/>
    <w:rsid w:val="417E1386"/>
    <w:rsid w:val="41AB024C"/>
    <w:rsid w:val="422B6BF4"/>
    <w:rsid w:val="42347713"/>
    <w:rsid w:val="42C946CB"/>
    <w:rsid w:val="43B00A8F"/>
    <w:rsid w:val="453B6253"/>
    <w:rsid w:val="45511B47"/>
    <w:rsid w:val="45A15DDB"/>
    <w:rsid w:val="45B22926"/>
    <w:rsid w:val="462E6F3B"/>
    <w:rsid w:val="4681712C"/>
    <w:rsid w:val="468B6718"/>
    <w:rsid w:val="473B23EB"/>
    <w:rsid w:val="478430E5"/>
    <w:rsid w:val="47B32EAB"/>
    <w:rsid w:val="47C40E8C"/>
    <w:rsid w:val="48201667"/>
    <w:rsid w:val="48B1218F"/>
    <w:rsid w:val="48B14AB0"/>
    <w:rsid w:val="48D6123C"/>
    <w:rsid w:val="49150F51"/>
    <w:rsid w:val="49480BD4"/>
    <w:rsid w:val="499F04DF"/>
    <w:rsid w:val="49CB3BFF"/>
    <w:rsid w:val="4AA4619B"/>
    <w:rsid w:val="4AB27E02"/>
    <w:rsid w:val="4B284D77"/>
    <w:rsid w:val="4BEC1507"/>
    <w:rsid w:val="4CD363C9"/>
    <w:rsid w:val="4D7F6702"/>
    <w:rsid w:val="4DAA2A72"/>
    <w:rsid w:val="4DD51249"/>
    <w:rsid w:val="4E537D74"/>
    <w:rsid w:val="4E5F2793"/>
    <w:rsid w:val="4F123950"/>
    <w:rsid w:val="4F134C73"/>
    <w:rsid w:val="4FBA240D"/>
    <w:rsid w:val="4FBA6063"/>
    <w:rsid w:val="502016DA"/>
    <w:rsid w:val="50607291"/>
    <w:rsid w:val="507519D9"/>
    <w:rsid w:val="50EC442B"/>
    <w:rsid w:val="510715D8"/>
    <w:rsid w:val="51D26EF7"/>
    <w:rsid w:val="52127D7D"/>
    <w:rsid w:val="52412A63"/>
    <w:rsid w:val="53763D4D"/>
    <w:rsid w:val="538D45BD"/>
    <w:rsid w:val="54135280"/>
    <w:rsid w:val="55230695"/>
    <w:rsid w:val="5526139C"/>
    <w:rsid w:val="552B2D26"/>
    <w:rsid w:val="554E1470"/>
    <w:rsid w:val="55986D51"/>
    <w:rsid w:val="55D42624"/>
    <w:rsid w:val="56007147"/>
    <w:rsid w:val="56133CA0"/>
    <w:rsid w:val="566E5C51"/>
    <w:rsid w:val="569914FD"/>
    <w:rsid w:val="56C67B36"/>
    <w:rsid w:val="56DD4ABD"/>
    <w:rsid w:val="5703231E"/>
    <w:rsid w:val="57116442"/>
    <w:rsid w:val="578D3493"/>
    <w:rsid w:val="584B054C"/>
    <w:rsid w:val="5857652F"/>
    <w:rsid w:val="586A7A45"/>
    <w:rsid w:val="5870364B"/>
    <w:rsid w:val="588B5052"/>
    <w:rsid w:val="58914C8B"/>
    <w:rsid w:val="58E3423E"/>
    <w:rsid w:val="58F23ED5"/>
    <w:rsid w:val="5956205C"/>
    <w:rsid w:val="599E6CB8"/>
    <w:rsid w:val="59E031E2"/>
    <w:rsid w:val="5AA974E8"/>
    <w:rsid w:val="5AD424FD"/>
    <w:rsid w:val="5B8340E7"/>
    <w:rsid w:val="5B8D0599"/>
    <w:rsid w:val="5B937814"/>
    <w:rsid w:val="5B9B5AE9"/>
    <w:rsid w:val="5BA627EA"/>
    <w:rsid w:val="5BAA125C"/>
    <w:rsid w:val="5C06784E"/>
    <w:rsid w:val="5C6E79F1"/>
    <w:rsid w:val="5C8657B1"/>
    <w:rsid w:val="5CA73484"/>
    <w:rsid w:val="5CE5499C"/>
    <w:rsid w:val="5D77243C"/>
    <w:rsid w:val="5D822C9D"/>
    <w:rsid w:val="5E2F13E4"/>
    <w:rsid w:val="5E3124CF"/>
    <w:rsid w:val="5EC546B7"/>
    <w:rsid w:val="5EE01513"/>
    <w:rsid w:val="5FA9036D"/>
    <w:rsid w:val="5FE20A6A"/>
    <w:rsid w:val="5FE80DF1"/>
    <w:rsid w:val="60394F33"/>
    <w:rsid w:val="607A028C"/>
    <w:rsid w:val="60C761CB"/>
    <w:rsid w:val="61642015"/>
    <w:rsid w:val="61904268"/>
    <w:rsid w:val="61922827"/>
    <w:rsid w:val="61985AAE"/>
    <w:rsid w:val="619B21A0"/>
    <w:rsid w:val="61A40F61"/>
    <w:rsid w:val="61C95215"/>
    <w:rsid w:val="61CA1AB3"/>
    <w:rsid w:val="61E15E5A"/>
    <w:rsid w:val="620863D2"/>
    <w:rsid w:val="626058BD"/>
    <w:rsid w:val="629A7F28"/>
    <w:rsid w:val="62C16598"/>
    <w:rsid w:val="62D70238"/>
    <w:rsid w:val="634E5810"/>
    <w:rsid w:val="63A81226"/>
    <w:rsid w:val="650A079C"/>
    <w:rsid w:val="65E5355A"/>
    <w:rsid w:val="674A3D4F"/>
    <w:rsid w:val="679006E0"/>
    <w:rsid w:val="67AF68A2"/>
    <w:rsid w:val="6864772D"/>
    <w:rsid w:val="68BC6A3B"/>
    <w:rsid w:val="68D26F09"/>
    <w:rsid w:val="6946510F"/>
    <w:rsid w:val="69694F30"/>
    <w:rsid w:val="69C247BD"/>
    <w:rsid w:val="69D9162D"/>
    <w:rsid w:val="6A121AD7"/>
    <w:rsid w:val="6A3C248C"/>
    <w:rsid w:val="6A5103A2"/>
    <w:rsid w:val="6AD23B35"/>
    <w:rsid w:val="6C3226C6"/>
    <w:rsid w:val="6C545FF5"/>
    <w:rsid w:val="6C591BE2"/>
    <w:rsid w:val="6C74341E"/>
    <w:rsid w:val="6CAF0FB7"/>
    <w:rsid w:val="6E0A4A26"/>
    <w:rsid w:val="6E113896"/>
    <w:rsid w:val="6E5A1A37"/>
    <w:rsid w:val="6E5E1B6C"/>
    <w:rsid w:val="6EB57A17"/>
    <w:rsid w:val="6EEF71D1"/>
    <w:rsid w:val="6F021A16"/>
    <w:rsid w:val="6F1D40CE"/>
    <w:rsid w:val="6F9A7E3B"/>
    <w:rsid w:val="7051517A"/>
    <w:rsid w:val="70D53C4D"/>
    <w:rsid w:val="70D85BD1"/>
    <w:rsid w:val="715B338A"/>
    <w:rsid w:val="716A7ADC"/>
    <w:rsid w:val="71CD2671"/>
    <w:rsid w:val="71DE2E53"/>
    <w:rsid w:val="721F39FF"/>
    <w:rsid w:val="729E121E"/>
    <w:rsid w:val="72E06CC8"/>
    <w:rsid w:val="72E23A7A"/>
    <w:rsid w:val="72F6179B"/>
    <w:rsid w:val="738003CA"/>
    <w:rsid w:val="73C56EED"/>
    <w:rsid w:val="755F1275"/>
    <w:rsid w:val="758D4AB4"/>
    <w:rsid w:val="75D12961"/>
    <w:rsid w:val="765941C5"/>
    <w:rsid w:val="769C0E2B"/>
    <w:rsid w:val="76EB0225"/>
    <w:rsid w:val="773B6CD4"/>
    <w:rsid w:val="77E30949"/>
    <w:rsid w:val="77F16A53"/>
    <w:rsid w:val="782472B7"/>
    <w:rsid w:val="783525A0"/>
    <w:rsid w:val="786F12BD"/>
    <w:rsid w:val="786F1AA9"/>
    <w:rsid w:val="7872551D"/>
    <w:rsid w:val="7920071D"/>
    <w:rsid w:val="795A4B2F"/>
    <w:rsid w:val="79C52BC7"/>
    <w:rsid w:val="79C747F6"/>
    <w:rsid w:val="7A36659D"/>
    <w:rsid w:val="7A485FC9"/>
    <w:rsid w:val="7A6027C1"/>
    <w:rsid w:val="7A854A12"/>
    <w:rsid w:val="7B237820"/>
    <w:rsid w:val="7B967C91"/>
    <w:rsid w:val="7B974622"/>
    <w:rsid w:val="7BBD20D1"/>
    <w:rsid w:val="7BC743B1"/>
    <w:rsid w:val="7C387893"/>
    <w:rsid w:val="7D4E72F0"/>
    <w:rsid w:val="7E9219F9"/>
    <w:rsid w:val="7EF87B3E"/>
    <w:rsid w:val="7F22771F"/>
    <w:rsid w:val="7F924DA0"/>
    <w:rsid w:val="7FBA33F4"/>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B81B2"/>
  <w15:docId w15:val="{F90DA5E3-D625-4A13-AAA8-7F4BC3A5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adjustRightInd w:val="0"/>
      <w:spacing w:line="312" w:lineRule="atLeast"/>
      <w:textAlignment w:val="baseline"/>
    </w:pPr>
    <w:rPr>
      <w:kern w:val="0"/>
      <w:szCs w:val="20"/>
    </w:rPr>
  </w:style>
  <w:style w:type="paragraph" w:styleId="a8">
    <w:name w:val="annotation text"/>
    <w:basedOn w:val="a"/>
    <w:link w:val="a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next w:val="a"/>
    <w:link w:val="21"/>
    <w:uiPriority w:val="99"/>
    <w:qFormat/>
    <w:pPr>
      <w:spacing w:line="380" w:lineRule="exact"/>
    </w:pPr>
    <w:rPr>
      <w:sz w:val="24"/>
    </w:rPr>
  </w:style>
  <w:style w:type="paragraph" w:styleId="ab">
    <w:name w:val="Body Text Indent"/>
    <w:basedOn w:val="a"/>
    <w:link w:val="ac"/>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2">
    <w:name w:val="List 2"/>
    <w:basedOn w:val="a"/>
    <w:qFormat/>
    <w:pPr>
      <w:ind w:leftChars="200" w:left="100" w:hangingChars="200" w:hanging="200"/>
    </w:pPr>
    <w:rPr>
      <w:sz w:val="28"/>
    </w:rPr>
  </w:style>
  <w:style w:type="paragraph" w:styleId="ad">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e">
    <w:name w:val="Plain Text"/>
    <w:basedOn w:val="a"/>
    <w:link w:val="23"/>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af0"/>
    <w:qFormat/>
    <w:pPr>
      <w:ind w:leftChars="2500" w:left="100"/>
    </w:pPr>
    <w:rPr>
      <w:rFonts w:ascii="宋体" w:hAnsi="Courier New"/>
      <w:szCs w:val="21"/>
    </w:rPr>
  </w:style>
  <w:style w:type="paragraph" w:styleId="24">
    <w:name w:val="Body Text Indent 2"/>
    <w:basedOn w:val="a"/>
    <w:link w:val="25"/>
    <w:qFormat/>
    <w:pPr>
      <w:ind w:firstLine="630"/>
    </w:pPr>
    <w:rPr>
      <w:sz w:val="32"/>
      <w:szCs w:val="20"/>
    </w:rPr>
  </w:style>
  <w:style w:type="paragraph" w:styleId="af1">
    <w:name w:val="Balloon Text"/>
    <w:basedOn w:val="a"/>
    <w:link w:val="af2"/>
    <w:qFormat/>
    <w:rPr>
      <w:sz w:val="18"/>
      <w:szCs w:val="18"/>
    </w:rPr>
  </w:style>
  <w:style w:type="paragraph" w:styleId="af3">
    <w:name w:val="footer"/>
    <w:basedOn w:val="a"/>
    <w:next w:val="a"/>
    <w:link w:val="af4"/>
    <w:uiPriority w:val="99"/>
    <w:qFormat/>
    <w:pPr>
      <w:tabs>
        <w:tab w:val="center" w:pos="4153"/>
        <w:tab w:val="right" w:pos="8306"/>
      </w:tabs>
      <w:snapToGrid w:val="0"/>
      <w:jc w:val="left"/>
    </w:pPr>
    <w:rPr>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7">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qFormat/>
    <w:pPr>
      <w:spacing w:after="120" w:line="480" w:lineRule="auto"/>
    </w:pPr>
  </w:style>
  <w:style w:type="paragraph" w:styleId="41">
    <w:name w:val="List 4"/>
    <w:basedOn w:val="a"/>
    <w:qFormat/>
    <w:pPr>
      <w:ind w:leftChars="600" w:left="100" w:hangingChars="200" w:hanging="200"/>
    </w:pPr>
  </w:style>
  <w:style w:type="paragraph" w:styleId="28">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9">
    <w:name w:val="Title"/>
    <w:basedOn w:val="a"/>
    <w:link w:val="afa"/>
    <w:qFormat/>
    <w:pPr>
      <w:jc w:val="center"/>
    </w:pPr>
    <w:rPr>
      <w:sz w:val="30"/>
    </w:rPr>
  </w:style>
  <w:style w:type="paragraph" w:styleId="afb">
    <w:name w:val="annotation subject"/>
    <w:basedOn w:val="a8"/>
    <w:next w:val="a8"/>
    <w:link w:val="afc"/>
    <w:qFormat/>
    <w:rPr>
      <w:b/>
      <w:bCs/>
    </w:rPr>
  </w:style>
  <w:style w:type="paragraph" w:styleId="afd">
    <w:name w:val="Body Text First Indent"/>
    <w:basedOn w:val="aa"/>
    <w:link w:val="afe"/>
    <w:qFormat/>
    <w:pPr>
      <w:spacing w:after="120" w:line="240" w:lineRule="auto"/>
      <w:ind w:firstLineChars="100" w:firstLine="420"/>
    </w:pPr>
    <w:rPr>
      <w:sz w:val="21"/>
    </w:rPr>
  </w:style>
  <w:style w:type="paragraph" w:styleId="29">
    <w:name w:val="Body Text First Indent 2"/>
    <w:basedOn w:val="ab"/>
    <w:link w:val="2a"/>
    <w:qFormat/>
    <w:pPr>
      <w:spacing w:after="120"/>
      <w:ind w:leftChars="200" w:left="420" w:firstLineChars="200" w:firstLine="420"/>
    </w:pPr>
    <w:rPr>
      <w:rFonts w:ascii="Times New Roman" w:eastAsia="宋体"/>
      <w:sz w:val="21"/>
      <w:szCs w:val="24"/>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1"/>
    <w:qFormat/>
  </w:style>
  <w:style w:type="character" w:styleId="aff2">
    <w:name w:val="FollowedHyperlink"/>
    <w:uiPriority w:val="99"/>
    <w:qFormat/>
    <w:rPr>
      <w:color w:val="800080"/>
      <w:u w:val="single"/>
    </w:rPr>
  </w:style>
  <w:style w:type="character" w:styleId="aff3">
    <w:name w:val="Hyperlink"/>
    <w:uiPriority w:val="99"/>
    <w:qFormat/>
    <w:rPr>
      <w:color w:val="0000FF"/>
      <w:u w:val="single"/>
    </w:rPr>
  </w:style>
  <w:style w:type="character" w:styleId="aff4">
    <w:name w:val="annotation reference"/>
    <w:qFormat/>
    <w:rPr>
      <w:sz w:val="21"/>
      <w:szCs w:val="21"/>
    </w:rPr>
  </w:style>
  <w:style w:type="paragraph" w:customStyle="1" w:styleId="2b">
    <w:name w:val="样式 首行缩进:  2 字符"/>
    <w:basedOn w:val="a"/>
    <w:qFormat/>
    <w:pPr>
      <w:spacing w:line="400" w:lineRule="exact"/>
      <w:ind w:firstLineChars="200" w:firstLine="200"/>
    </w:pPr>
    <w:rPr>
      <w:rFonts w:cs="宋体"/>
      <w:sz w:val="24"/>
    </w:rPr>
  </w:style>
  <w:style w:type="character" w:customStyle="1" w:styleId="30">
    <w:name w:val="标题 3 字符"/>
    <w:link w:val="3"/>
    <w:qFormat/>
    <w:rPr>
      <w:b/>
      <w:bCs/>
      <w:kern w:val="2"/>
      <w:sz w:val="32"/>
      <w:szCs w:val="32"/>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style11">
    <w:name w:val="style11"/>
    <w:qFormat/>
    <w:rPr>
      <w:rFonts w:ascii="Arial" w:hAnsi="Arial" w:cs="Arial" w:hint="default"/>
    </w:rPr>
  </w:style>
  <w:style w:type="character" w:customStyle="1" w:styleId="shorttext1">
    <w:name w:val="short_text1"/>
    <w:qFormat/>
    <w:rPr>
      <w:sz w:val="26"/>
    </w:rPr>
  </w:style>
  <w:style w:type="character" w:customStyle="1" w:styleId="20">
    <w:name w:val="标题 2 字符"/>
    <w:link w:val="2"/>
    <w:qFormat/>
    <w:rPr>
      <w:rFonts w:ascii="Arial" w:eastAsia="黑体" w:hAnsi="Arial"/>
      <w:b/>
      <w:bCs/>
      <w:kern w:val="2"/>
      <w:sz w:val="32"/>
      <w:szCs w:val="32"/>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rPr>
      <w:kern w:val="2"/>
      <w:sz w:val="18"/>
      <w:szCs w:val="18"/>
    </w:rPr>
  </w:style>
  <w:style w:type="character" w:customStyle="1" w:styleId="white">
    <w:name w:val="white"/>
    <w:basedOn w:val="a1"/>
    <w:qFormat/>
  </w:style>
  <w:style w:type="character" w:customStyle="1" w:styleId="text11">
    <w:name w:val="text11"/>
    <w:qFormat/>
    <w:rPr>
      <w:rFonts w:ascii="Verdana" w:hAnsi="Verdana" w:hint="default"/>
      <w:color w:val="4E4E4E"/>
      <w:sz w:val="18"/>
      <w:szCs w:val="18"/>
    </w:rPr>
  </w:style>
  <w:style w:type="character" w:customStyle="1" w:styleId="afa">
    <w:name w:val="标题 字符"/>
    <w:link w:val="af9"/>
    <w:qFormat/>
    <w:rPr>
      <w:kern w:val="2"/>
      <w:sz w:val="30"/>
      <w:szCs w:val="24"/>
    </w:rPr>
  </w:style>
  <w:style w:type="character" w:customStyle="1" w:styleId="af0">
    <w:name w:val="日期 字符"/>
    <w:link w:val="af"/>
    <w:qFormat/>
    <w:rPr>
      <w:rFonts w:ascii="宋体" w:hAnsi="Courier New" w:cs="Courier New"/>
      <w:kern w:val="2"/>
      <w:sz w:val="21"/>
      <w:szCs w:val="21"/>
    </w:rPr>
  </w:style>
  <w:style w:type="character" w:customStyle="1" w:styleId="70">
    <w:name w:val="标题 7 字符"/>
    <w:link w:val="7"/>
    <w:qFormat/>
    <w:rPr>
      <w:b/>
      <w:kern w:val="2"/>
      <w:sz w:val="24"/>
      <w:szCs w:val="24"/>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f151">
    <w:name w:val="f151"/>
    <w:qFormat/>
    <w:rPr>
      <w:sz w:val="23"/>
      <w:szCs w:val="23"/>
    </w:rPr>
  </w:style>
  <w:style w:type="character" w:customStyle="1" w:styleId="60">
    <w:name w:val="标题 6 字符"/>
    <w:link w:val="6"/>
    <w:qFormat/>
    <w:rPr>
      <w:rFonts w:ascii="Arial" w:eastAsia="黑体" w:hAnsi="Arial"/>
      <w:b/>
      <w:kern w:val="2"/>
      <w:sz w:val="24"/>
      <w:szCs w:val="24"/>
    </w:rPr>
  </w:style>
  <w:style w:type="character" w:customStyle="1" w:styleId="afc">
    <w:name w:val="批注主题 字符"/>
    <w:link w:val="afb"/>
    <w:qFormat/>
    <w:rPr>
      <w:b/>
      <w:bCs/>
      <w:kern w:val="2"/>
      <w:sz w:val="21"/>
      <w:szCs w:val="24"/>
    </w:rPr>
  </w:style>
  <w:style w:type="character" w:customStyle="1" w:styleId="ac">
    <w:name w:val="正文文本缩进 字符"/>
    <w:link w:val="ab"/>
    <w:uiPriority w:val="99"/>
    <w:qFormat/>
    <w:rPr>
      <w:rFonts w:ascii="仿宋_GB2312" w:eastAsia="仿宋_GB2312"/>
      <w:kern w:val="2"/>
      <w:sz w:val="32"/>
    </w:rPr>
  </w:style>
  <w:style w:type="character" w:customStyle="1" w:styleId="062">
    <w:name w:val="062"/>
    <w:qFormat/>
    <w:rPr>
      <w:rFonts w:ascii="宋体" w:hAnsi="宋体"/>
      <w:b/>
      <w:bCs/>
      <w:sz w:val="32"/>
    </w:rPr>
  </w:style>
  <w:style w:type="character" w:customStyle="1" w:styleId="33">
    <w:name w:val="正文文本 3 字符"/>
    <w:link w:val="32"/>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gray12">
    <w:name w:val="gray12"/>
    <w:basedOn w:val="a1"/>
    <w:qFormat/>
  </w:style>
  <w:style w:type="character" w:customStyle="1" w:styleId="90">
    <w:name w:val="标题 9 字符"/>
    <w:link w:val="9"/>
    <w:qFormat/>
    <w:rPr>
      <w:rFonts w:ascii="Arial" w:eastAsia="黑体" w:hAnsi="Arial"/>
      <w:kern w:val="2"/>
      <w:sz w:val="21"/>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font01">
    <w:name w:val="font01"/>
    <w:qFormat/>
    <w:rPr>
      <w:rFonts w:ascii="宋体" w:eastAsia="宋体" w:hAnsi="宋体" w:hint="eastAsia"/>
      <w:color w:val="000000"/>
      <w:sz w:val="22"/>
      <w:szCs w:val="22"/>
      <w:u w:val="none"/>
    </w:rPr>
  </w:style>
  <w:style w:type="character" w:customStyle="1" w:styleId="27">
    <w:name w:val="正文文本 2 字符"/>
    <w:link w:val="26"/>
    <w:qFormat/>
    <w:rPr>
      <w:kern w:val="2"/>
      <w:sz w:val="21"/>
      <w:szCs w:val="24"/>
    </w:rPr>
  </w:style>
  <w:style w:type="character" w:customStyle="1" w:styleId="36">
    <w:name w:val="正文文本缩进 3 字符"/>
    <w:link w:val="35"/>
    <w:qFormat/>
    <w:rPr>
      <w:kern w:val="2"/>
      <w:sz w:val="16"/>
      <w:szCs w:val="16"/>
    </w:rPr>
  </w:style>
  <w:style w:type="character" w:customStyle="1" w:styleId="HTML0">
    <w:name w:val="HTML 预设格式 字符"/>
    <w:link w:val="HTML"/>
    <w:qFormat/>
    <w:rPr>
      <w:rFonts w:ascii="黑体" w:eastAsia="黑体" w:hAnsi="Courier New" w:cs="Courier New"/>
    </w:rPr>
  </w:style>
  <w:style w:type="character" w:customStyle="1" w:styleId="50">
    <w:name w:val="标题 5 字符"/>
    <w:link w:val="5"/>
    <w:qFormat/>
    <w:rPr>
      <w:b/>
      <w:kern w:val="2"/>
      <w:sz w:val="28"/>
      <w:szCs w:val="24"/>
    </w:rPr>
  </w:style>
  <w:style w:type="character" w:customStyle="1" w:styleId="small">
    <w:name w:val="small"/>
    <w:basedOn w:val="a1"/>
    <w:qFormat/>
  </w:style>
  <w:style w:type="character" w:customStyle="1" w:styleId="40">
    <w:name w:val="标题 4 字符"/>
    <w:link w:val="4"/>
    <w:qFormat/>
    <w:rPr>
      <w:rFonts w:ascii="Arial" w:eastAsia="黑体" w:hAnsi="Arial"/>
      <w:sz w:val="28"/>
    </w:rPr>
  </w:style>
  <w:style w:type="character" w:customStyle="1" w:styleId="af2">
    <w:name w:val="批注框文本 字符"/>
    <w:link w:val="af1"/>
    <w:qFormat/>
    <w:rPr>
      <w:kern w:val="2"/>
      <w:sz w:val="18"/>
      <w:szCs w:val="18"/>
    </w:rPr>
  </w:style>
  <w:style w:type="character" w:customStyle="1" w:styleId="a7">
    <w:name w:val="文档结构图 字符"/>
    <w:link w:val="a6"/>
    <w:qFormat/>
    <w:rPr>
      <w:sz w:val="21"/>
      <w:shd w:val="clear" w:color="auto" w:fill="000080"/>
    </w:rPr>
  </w:style>
  <w:style w:type="character" w:customStyle="1" w:styleId="2a">
    <w:name w:val="正文文本首行缩进 2 字符"/>
    <w:link w:val="29"/>
    <w:qFormat/>
    <w:rPr>
      <w:kern w:val="2"/>
      <w:sz w:val="21"/>
      <w:szCs w:val="24"/>
    </w:rPr>
  </w:style>
  <w:style w:type="character" w:customStyle="1" w:styleId="apple-converted-space">
    <w:name w:val="apple-converted-space"/>
    <w:qFormat/>
  </w:style>
  <w:style w:type="character" w:customStyle="1" w:styleId="25">
    <w:name w:val="正文文本缩进 2 字符"/>
    <w:link w:val="24"/>
    <w:qFormat/>
    <w:rPr>
      <w:kern w:val="2"/>
      <w:sz w:val="32"/>
    </w:rPr>
  </w:style>
  <w:style w:type="character" w:customStyle="1" w:styleId="case31">
    <w:name w:val="case31"/>
    <w:qFormat/>
    <w:rPr>
      <w:rFonts w:ascii="_x000B__x000C_" w:hAnsi="_x000B__x000C_" w:hint="default"/>
      <w:sz w:val="21"/>
      <w:szCs w:val="21"/>
    </w:rPr>
  </w:style>
  <w:style w:type="character" w:customStyle="1" w:styleId="graytext1">
    <w:name w:val="graytext1"/>
    <w:qFormat/>
    <w:rPr>
      <w:color w:val="66666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1051">
    <w:name w:val="1051"/>
    <w:qFormat/>
    <w:rPr>
      <w:sz w:val="21"/>
      <w:szCs w:val="21"/>
    </w:rPr>
  </w:style>
  <w:style w:type="character" w:customStyle="1" w:styleId="a9">
    <w:name w:val="批注文字 字符"/>
    <w:link w:val="a8"/>
    <w:qFormat/>
    <w:rPr>
      <w:kern w:val="2"/>
      <w:sz w:val="21"/>
      <w:szCs w:val="24"/>
    </w:rPr>
  </w:style>
  <w:style w:type="character" w:customStyle="1" w:styleId="23">
    <w:name w:val="纯文本 字符2"/>
    <w:link w:val="ae"/>
    <w:qFormat/>
    <w:rPr>
      <w:rFonts w:ascii="宋体" w:eastAsia="宋体" w:hAnsi="Courier New" w:cs="Courier New"/>
      <w:kern w:val="2"/>
      <w:sz w:val="21"/>
      <w:szCs w:val="21"/>
      <w:lang w:val="en-US" w:eastAsia="zh-CN" w:bidi="ar-SA"/>
    </w:rPr>
  </w:style>
  <w:style w:type="character" w:customStyle="1" w:styleId="content2">
    <w:name w:val="content2"/>
    <w:basedOn w:val="a1"/>
    <w:qFormat/>
  </w:style>
  <w:style w:type="character" w:customStyle="1" w:styleId="z-Char">
    <w:name w:val="z-窗体顶端 Char"/>
    <w:link w:val="Style104"/>
    <w:qFormat/>
    <w:rPr>
      <w:rFonts w:ascii="Arial"/>
      <w:vanish/>
      <w:kern w:val="2"/>
      <w:sz w:val="16"/>
      <w:szCs w:val="24"/>
    </w:rPr>
  </w:style>
  <w:style w:type="paragraph" w:customStyle="1" w:styleId="Style104">
    <w:name w:val="_Style 104"/>
    <w:basedOn w:val="a"/>
    <w:next w:val="a"/>
    <w:link w:val="z-Char"/>
    <w:qFormat/>
    <w:pPr>
      <w:pBdr>
        <w:bottom w:val="single" w:sz="6" w:space="1" w:color="auto"/>
      </w:pBdr>
      <w:jc w:val="center"/>
    </w:pPr>
    <w:rPr>
      <w:rFonts w:ascii="Arial"/>
      <w:vanish/>
      <w:sz w:val="16"/>
    </w:rPr>
  </w:style>
  <w:style w:type="character" w:customStyle="1" w:styleId="21">
    <w:name w:val="正文文本 字符2"/>
    <w:link w:val="aa"/>
    <w:uiPriority w:val="99"/>
    <w:qFormat/>
    <w:rPr>
      <w:kern w:val="2"/>
      <w:sz w:val="24"/>
      <w:szCs w:val="24"/>
    </w:rPr>
  </w:style>
  <w:style w:type="character" w:customStyle="1" w:styleId="unnamed3">
    <w:name w:val="unnamed3"/>
    <w:basedOn w:val="a1"/>
    <w:qFormat/>
  </w:style>
  <w:style w:type="character" w:customStyle="1" w:styleId="afe">
    <w:name w:val="正文文本首行缩进 字符"/>
    <w:link w:val="afd"/>
    <w:qFormat/>
    <w:rPr>
      <w:kern w:val="2"/>
      <w:sz w:val="21"/>
      <w:szCs w:val="24"/>
    </w:rPr>
  </w:style>
  <w:style w:type="character" w:customStyle="1" w:styleId="Char2">
    <w:name w:val="批注文字 Char2"/>
    <w:qFormat/>
    <w:rPr>
      <w:kern w:val="2"/>
      <w:sz w:val="21"/>
      <w:szCs w:val="24"/>
      <w:lang w:bidi="ar-SA"/>
    </w:rPr>
  </w:style>
  <w:style w:type="character" w:customStyle="1" w:styleId="style21">
    <w:name w:val="style21"/>
    <w:qFormat/>
    <w:rPr>
      <w:sz w:val="17"/>
      <w:szCs w:val="17"/>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qFormat/>
    <w:rPr>
      <w:szCs w:val="21"/>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styleId="aff5">
    <w:name w:val="List Paragraph"/>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qFormat/>
  </w:style>
  <w:style w:type="paragraph" w:customStyle="1" w:styleId="Char21">
    <w:name w:val="Char21"/>
    <w:basedOn w:val="a"/>
    <w:qFormat/>
    <w:pPr>
      <w:tabs>
        <w:tab w:val="left" w:pos="360"/>
      </w:tabs>
      <w:ind w:left="252" w:hangingChars="140" w:hanging="252"/>
    </w:pPr>
    <w:rPr>
      <w:rFonts w:ascii="宋体"/>
      <w:sz w:val="18"/>
      <w:szCs w:val="18"/>
    </w:rPr>
  </w:style>
  <w:style w:type="paragraph" w:customStyle="1" w:styleId="Char0">
    <w:name w:val="次小点说明 Char"/>
    <w:basedOn w:val="a0"/>
    <w:qFormat/>
    <w:pPr>
      <w:ind w:firstLine="0"/>
    </w:pPr>
    <w:rPr>
      <w:sz w:val="24"/>
      <w:szCs w:val="24"/>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aff6">
    <w:name w:val="五号正文（标准）"/>
    <w:basedOn w:val="a"/>
    <w:qFormat/>
    <w:pPr>
      <w:spacing w:line="360" w:lineRule="auto"/>
      <w:ind w:right="55" w:firstLineChars="200" w:firstLine="560"/>
    </w:pPr>
    <w:rPr>
      <w:rFonts w:eastAsia="仿宋_GB2312"/>
      <w:sz w:val="28"/>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aff7">
    <w:name w:val="缺省文本"/>
    <w:basedOn w:val="a"/>
    <w:qFormat/>
    <w:pPr>
      <w:autoSpaceDE w:val="0"/>
      <w:autoSpaceDN w:val="0"/>
      <w:adjustRightInd w:val="0"/>
      <w:spacing w:line="360" w:lineRule="auto"/>
      <w:jc w:val="left"/>
    </w:pPr>
    <w:rPr>
      <w:kern w:val="0"/>
      <w:sz w:val="24"/>
      <w:szCs w:val="20"/>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c">
    <w:name w:val="2"/>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aff8">
    <w:name w:val="图"/>
    <w:basedOn w:val="a"/>
    <w:qFormat/>
    <w:pPr>
      <w:keepNext/>
      <w:adjustRightInd w:val="0"/>
      <w:snapToGrid w:val="0"/>
      <w:spacing w:before="60" w:after="60" w:line="300" w:lineRule="auto"/>
      <w:jc w:val="center"/>
    </w:pPr>
    <w:rPr>
      <w:spacing w:val="20"/>
      <w:kern w:val="0"/>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9">
    <w:name w:val="正文首行缩进两字符"/>
    <w:basedOn w:val="a"/>
    <w:qFormat/>
    <w:pPr>
      <w:spacing w:line="360" w:lineRule="auto"/>
      <w:ind w:firstLineChars="200" w:firstLine="200"/>
    </w:pPr>
  </w:style>
  <w:style w:type="paragraph" w:customStyle="1" w:styleId="Style136">
    <w:name w:val="_Style 13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3">
    <w:name w:val="1"/>
    <w:basedOn w:val="a"/>
    <w:next w:val="ae"/>
    <w:qFormat/>
    <w:rPr>
      <w:rFonts w:ascii="宋体" w:hAnsi="Courier New"/>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2">
    <w:name w:val="Char Char Char2"/>
    <w:basedOn w:val="a"/>
    <w:qFormat/>
    <w:rPr>
      <w:rFonts w:ascii="Tahoma" w:hAnsi="Tahoma"/>
      <w:sz w:val="24"/>
      <w:szCs w:val="20"/>
    </w:rPr>
  </w:style>
  <w:style w:type="paragraph" w:customStyle="1" w:styleId="affb">
    <w:name w:val="样式"/>
    <w:qFormat/>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c">
    <w:name w:val="表格"/>
    <w:basedOn w:val="a"/>
    <w:qFormat/>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1">
    <w:name w:val="Char Char Char Char Char Char Char1"/>
    <w:basedOn w:val="a"/>
    <w:qFormat/>
  </w:style>
  <w:style w:type="paragraph" w:customStyle="1" w:styleId="Char22">
    <w:name w:val="Char22"/>
    <w:basedOn w:val="a"/>
    <w:qFormat/>
    <w:pPr>
      <w:widowControl/>
      <w:spacing w:after="160" w:line="240" w:lineRule="exact"/>
      <w:jc w:val="left"/>
    </w:pPr>
    <w:rPr>
      <w:rFonts w:ascii="Verdana" w:hAnsi="Verdana"/>
      <w:kern w:val="0"/>
      <w:szCs w:val="20"/>
      <w:lang w:eastAsia="en-US"/>
    </w:rPr>
  </w:style>
  <w:style w:type="paragraph" w:customStyle="1" w:styleId="Style155">
    <w:name w:val="_Style 155"/>
    <w:uiPriority w:val="99"/>
    <w:unhideWhenUsed/>
    <w:qFormat/>
    <w:rPr>
      <w:kern w:val="2"/>
      <w:sz w:val="21"/>
      <w:szCs w:val="24"/>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tgt1">
    <w:name w:val="tgt1"/>
    <w:basedOn w:val="a"/>
    <w:qFormat/>
    <w:pPr>
      <w:widowControl/>
      <w:spacing w:after="150"/>
      <w:jc w:val="left"/>
    </w:pPr>
    <w:rPr>
      <w:rFonts w:ascii="宋体" w:hAnsi="宋体" w:cs="宋体"/>
      <w:kern w:val="0"/>
      <w:sz w:val="24"/>
    </w:rPr>
  </w:style>
  <w:style w:type="paragraph" w:customStyle="1" w:styleId="affd">
    <w:name w:val="正文段"/>
    <w:basedOn w:val="a"/>
    <w:qFormat/>
    <w:pPr>
      <w:widowControl/>
      <w:snapToGrid w:val="0"/>
      <w:spacing w:afterLines="50" w:after="156"/>
      <w:ind w:firstLineChars="200" w:firstLine="200"/>
    </w:pPr>
    <w:rPr>
      <w:kern w:val="0"/>
      <w:sz w:val="24"/>
      <w:szCs w:val="20"/>
    </w:rPr>
  </w:style>
  <w:style w:type="paragraph" w:customStyle="1" w:styleId="CharCharCharCharCharCharCharCharCharCharCharCharChar1">
    <w:name w:val="Char Char Char Char Char Char Char Char Char Char Char Char Char1"/>
    <w:basedOn w:val="a6"/>
    <w:qFormat/>
    <w:pPr>
      <w:adjustRightInd/>
      <w:spacing w:line="240" w:lineRule="auto"/>
      <w:textAlignment w:val="auto"/>
    </w:pPr>
    <w:rPr>
      <w:rFonts w:ascii="Tahoma" w:hAnsi="Tahoma"/>
      <w:kern w:val="2"/>
      <w:sz w:val="24"/>
      <w:szCs w:val="24"/>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fd">
    <w:name w:val="fd"/>
    <w:qFormat/>
  </w:style>
  <w:style w:type="paragraph" w:customStyle="1" w:styleId="paragraphindent">
    <w:name w:val="paragraphindent"/>
    <w:basedOn w:val="a"/>
    <w:qFormat/>
    <w:pPr>
      <w:widowControl/>
      <w:spacing w:before="100" w:beforeAutospacing="1" w:after="100" w:afterAutospacing="1"/>
      <w:jc w:val="left"/>
    </w:pPr>
    <w:rPr>
      <w:rFonts w:ascii="宋体" w:hAnsi="宋体" w:cs="宋体"/>
      <w:kern w:val="0"/>
      <w:sz w:val="24"/>
    </w:rPr>
  </w:style>
  <w:style w:type="character" w:customStyle="1" w:styleId="14">
    <w:name w:val="批注文字 字符1"/>
    <w:qFormat/>
    <w:rPr>
      <w:kern w:val="2"/>
      <w:sz w:val="21"/>
      <w:szCs w:val="24"/>
    </w:rPr>
  </w:style>
  <w:style w:type="character" w:customStyle="1" w:styleId="Style169">
    <w:name w:val="_Style 169"/>
    <w:uiPriority w:val="99"/>
    <w:semiHidden/>
    <w:unhideWhenUsed/>
    <w:qFormat/>
    <w:rPr>
      <w:color w:val="605E5C"/>
      <w:shd w:val="clear" w:color="auto" w:fill="E1DFDD"/>
    </w:rPr>
  </w:style>
  <w:style w:type="character" w:customStyle="1" w:styleId="15">
    <w:name w:val="纯文本 字符1"/>
    <w:uiPriority w:val="99"/>
    <w:qFormat/>
    <w:rPr>
      <w:rFonts w:ascii="宋体" w:eastAsia="宋体" w:hAnsi="Courier New" w:cs="Courier New"/>
      <w:kern w:val="2"/>
      <w:sz w:val="21"/>
      <w:szCs w:val="21"/>
      <w:lang w:val="en-US" w:eastAsia="zh-CN" w:bidi="ar-SA"/>
    </w:rPr>
  </w:style>
  <w:style w:type="character" w:customStyle="1" w:styleId="16">
    <w:name w:val="正文文本 字符1"/>
    <w:uiPriority w:val="99"/>
    <w:qFormat/>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7">
    <w:name w:val="列出段落1"/>
    <w:basedOn w:val="a"/>
    <w:uiPriority w:val="99"/>
    <w:qFormat/>
    <w:pPr>
      <w:ind w:firstLineChars="200" w:firstLine="420"/>
    </w:pPr>
    <w:rPr>
      <w:rFonts w:ascii="等线" w:eastAsia="等线" w:hAnsi="等线"/>
    </w:rPr>
  </w:style>
  <w:style w:type="character" w:customStyle="1" w:styleId="affe">
    <w:name w:val="正文文本 字符"/>
    <w:uiPriority w:val="99"/>
    <w:qFormat/>
    <w:rPr>
      <w:kern w:val="2"/>
      <w:sz w:val="24"/>
      <w:szCs w:val="24"/>
    </w:rPr>
  </w:style>
  <w:style w:type="character" w:customStyle="1" w:styleId="afff">
    <w:name w:val="纯文本 字符"/>
    <w:uiPriority w:val="99"/>
    <w:qFormat/>
    <w:rPr>
      <w:rFonts w:ascii="宋体" w:eastAsia="宋体" w:hAnsi="Courier New" w:cs="Courier New"/>
      <w:kern w:val="2"/>
      <w:sz w:val="21"/>
      <w:szCs w:val="21"/>
      <w:lang w:val="en-US" w:eastAsia="zh-CN" w:bidi="ar-SA"/>
    </w:rPr>
  </w:style>
  <w:style w:type="character" w:customStyle="1" w:styleId="2d">
    <w:name w:val="页脚 字符2"/>
    <w:qFormat/>
    <w:rPr>
      <w:kern w:val="2"/>
      <w:sz w:val="18"/>
      <w:szCs w:val="18"/>
    </w:rPr>
  </w:style>
  <w:style w:type="character" w:customStyle="1" w:styleId="2e">
    <w:name w:val="页眉 字符2"/>
    <w:qFormat/>
    <w:rPr>
      <w:kern w:val="2"/>
      <w:sz w:val="18"/>
      <w:szCs w:val="18"/>
    </w:rPr>
  </w:style>
  <w:style w:type="paragraph" w:customStyle="1" w:styleId="18">
    <w:name w:val="修订1"/>
    <w:hidden/>
    <w:uiPriority w:val="99"/>
    <w:unhideWhenUsed/>
    <w:qFormat/>
    <w:rPr>
      <w:kern w:val="2"/>
      <w:sz w:val="21"/>
      <w:szCs w:val="24"/>
    </w:rPr>
  </w:style>
  <w:style w:type="character" w:customStyle="1" w:styleId="19">
    <w:name w:val="未处理的提及1"/>
    <w:basedOn w:val="a1"/>
    <w:uiPriority w:val="99"/>
    <w:semiHidden/>
    <w:unhideWhenUsed/>
    <w:qFormat/>
    <w:rPr>
      <w:color w:val="605E5C"/>
      <w:shd w:val="clear" w:color="auto" w:fill="E1DFDD"/>
    </w:rPr>
  </w:style>
  <w:style w:type="paragraph" w:customStyle="1" w:styleId="2f">
    <w:name w:val="修订2"/>
    <w:hidden/>
    <w:uiPriority w:val="99"/>
    <w:unhideWhenUsed/>
    <w:qFormat/>
    <w:rPr>
      <w:kern w:val="2"/>
      <w:sz w:val="21"/>
      <w:szCs w:val="24"/>
    </w:rPr>
  </w:style>
  <w:style w:type="paragraph" w:customStyle="1" w:styleId="38">
    <w:name w:val="修订3"/>
    <w:hidden/>
    <w:uiPriority w:val="99"/>
    <w:unhideWhenUsed/>
    <w:qFormat/>
    <w:rPr>
      <w:kern w:val="2"/>
      <w:sz w:val="21"/>
      <w:szCs w:val="24"/>
    </w:rPr>
  </w:style>
  <w:style w:type="paragraph" w:customStyle="1" w:styleId="42">
    <w:name w:val="修订4"/>
    <w:hidden/>
    <w:uiPriority w:val="99"/>
    <w:unhideWhenUsed/>
    <w:qFormat/>
    <w:rPr>
      <w:kern w:val="2"/>
      <w:sz w:val="21"/>
      <w:szCs w:val="24"/>
    </w:rPr>
  </w:style>
  <w:style w:type="character" w:customStyle="1" w:styleId="2f0">
    <w:name w:val="未处理的提及2"/>
    <w:basedOn w:val="a1"/>
    <w:uiPriority w:val="99"/>
    <w:semiHidden/>
    <w:unhideWhenUsed/>
    <w:qFormat/>
    <w:rPr>
      <w:color w:val="605E5C"/>
      <w:shd w:val="clear" w:color="auto" w:fill="E1DFDD"/>
    </w:rPr>
  </w:style>
  <w:style w:type="paragraph" w:customStyle="1" w:styleId="52">
    <w:name w:val="修订5"/>
    <w:hidden/>
    <w:uiPriority w:val="99"/>
    <w:unhideWhenUsed/>
    <w:qFormat/>
    <w:rPr>
      <w:kern w:val="2"/>
      <w:sz w:val="21"/>
      <w:szCs w:val="24"/>
    </w:rPr>
  </w:style>
  <w:style w:type="paragraph" w:customStyle="1" w:styleId="61">
    <w:name w:val="修订6"/>
    <w:hidden/>
    <w:uiPriority w:val="99"/>
    <w:unhideWhenUsed/>
    <w:qFormat/>
    <w:rPr>
      <w:kern w:val="2"/>
      <w:sz w:val="21"/>
      <w:szCs w:val="24"/>
    </w:rPr>
  </w:style>
  <w:style w:type="paragraph" w:customStyle="1" w:styleId="71">
    <w:name w:val="修订7"/>
    <w:hidden/>
    <w:uiPriority w:val="99"/>
    <w:unhideWhenUsed/>
    <w:qFormat/>
    <w:rPr>
      <w:kern w:val="2"/>
      <w:sz w:val="21"/>
      <w:szCs w:val="24"/>
    </w:rPr>
  </w:style>
  <w:style w:type="paragraph" w:customStyle="1" w:styleId="81">
    <w:name w:val="修订8"/>
    <w:hidden/>
    <w:uiPriority w:val="99"/>
    <w:unhideWhenUsed/>
    <w:qFormat/>
    <w:rPr>
      <w:kern w:val="2"/>
      <w:sz w:val="21"/>
      <w:szCs w:val="24"/>
    </w:rPr>
  </w:style>
  <w:style w:type="paragraph" w:customStyle="1" w:styleId="110">
    <w:name w:val="列出段落11"/>
    <w:basedOn w:val="a"/>
    <w:qFormat/>
    <w:pPr>
      <w:ind w:firstLineChars="200" w:firstLine="420"/>
    </w:pPr>
    <w:rPr>
      <w:rFonts w:ascii="Calibri" w:hAnsi="Calibri" w:cs="Calibri"/>
      <w:szCs w:val="21"/>
    </w:rPr>
  </w:style>
  <w:style w:type="character" w:customStyle="1" w:styleId="43">
    <w:name w:val="纯文本 字符4"/>
    <w:qFormat/>
    <w:rPr>
      <w:rFonts w:ascii="宋体" w:eastAsia="宋体" w:hAnsi="Courier New" w:cs="Courier New"/>
      <w:szCs w:val="21"/>
    </w:rPr>
  </w:style>
  <w:style w:type="paragraph" w:customStyle="1" w:styleId="BodyText">
    <w:name w:val="BodyText"/>
    <w:basedOn w:val="a"/>
    <w:next w:val="a"/>
    <w:qFormat/>
    <w:pPr>
      <w:spacing w:line="360" w:lineRule="auto"/>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cy.zfcg.gxzf.gov.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0455-1E51-4BFA-9294-54BEE4A2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7051</Words>
  <Characters>40191</Characters>
  <Application>Microsoft Office Word</Application>
  <DocSecurity>0</DocSecurity>
  <Lines>334</Lines>
  <Paragraphs>94</Paragraphs>
  <ScaleCrop>false</ScaleCrop>
  <Company>Microsoft</Company>
  <LinksUpToDate>false</LinksUpToDate>
  <CharactersWithSpaces>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admin</cp:lastModifiedBy>
  <cp:revision>8</cp:revision>
  <cp:lastPrinted>2016-03-22T07:52:00Z</cp:lastPrinted>
  <dcterms:created xsi:type="dcterms:W3CDTF">2025-04-08T03:53:00Z</dcterms:created>
  <dcterms:modified xsi:type="dcterms:W3CDTF">2025-04-18T07:11:00Z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ED2C88E7574E4F73BC4398730EDC4F9A_13</vt:lpwstr>
  </property>
  <property fmtid="{D5CDD505-2E9C-101B-9397-08002B2CF9AE}" pid="14" name="KSOTemplateDocerSaveRecord">
    <vt:lpwstr>eyJoZGlkIjoiYmU0NTg3Njg0YjQ4NmUzYjk0MzI2OWM1NzY1OGJiYmEiLCJ1c2VySWQiOiIxNTUzNjA2MjQ4In0=</vt:lpwstr>
  </property>
</Properties>
</file>