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3E7404">
      <w:pPr>
        <w:spacing w:line="360" w:lineRule="auto"/>
        <w:ind w:firstLine="422" w:firstLineChars="200"/>
        <w:jc w:val="center"/>
        <w:rPr>
          <w:rFonts w:hint="eastAsia" w:eastAsia="宋体"/>
          <w:color w:val="auto"/>
          <w:highlight w:val="none"/>
          <w:lang w:val="en-US" w:eastAsia="zh-CN"/>
        </w:rPr>
      </w:pPr>
      <w:bookmarkStart w:id="50" w:name="_GoBack"/>
      <w:r>
        <w:rPr>
          <w:rFonts w:hint="eastAsia"/>
          <w:b/>
          <w:bCs/>
          <w:color w:val="auto"/>
          <w:highlight w:val="none"/>
          <w:lang w:eastAsia="zh-CN"/>
        </w:rPr>
        <w:t>海城乡拥齐村公共照明设施项目</w:t>
      </w:r>
      <w:bookmarkEnd w:id="50"/>
      <w:r>
        <w:rPr>
          <w:rFonts w:hint="eastAsia"/>
          <w:b/>
          <w:bCs/>
          <w:color w:val="auto"/>
          <w:highlight w:val="none"/>
          <w:lang w:eastAsia="zh-CN"/>
        </w:rPr>
        <w:t>竞争性谈判公告</w:t>
      </w:r>
      <w:r>
        <w:rPr>
          <w:rFonts w:hint="eastAsia"/>
          <w:b/>
          <w:bCs/>
          <w:color w:val="auto"/>
          <w:highlight w:val="none"/>
          <w:lang w:eastAsia="zh-CN"/>
        </w:rPr>
        <w:t>（远程异地评标）</w:t>
      </w:r>
    </w:p>
    <w:p w14:paraId="7CD2758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项目概况</w:t>
      </w:r>
    </w:p>
    <w:p w14:paraId="1032AA6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海城乡拥齐村公共照明设施项目</w:t>
      </w:r>
      <w:r>
        <w:rPr>
          <w:rFonts w:hint="eastAsia" w:ascii="宋体" w:hAnsi="宋体"/>
          <w:color w:val="auto"/>
          <w:szCs w:val="21"/>
          <w:highlight w:val="none"/>
        </w:rPr>
        <w:t>项目的潜在供应商应在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广西政府采购云平台https：//www.gcy.zfcg.gxzf.gov.cn/</w:t>
      </w:r>
      <w:r>
        <w:rPr>
          <w:rFonts w:hint="eastAsia" w:ascii="宋体" w:hAnsi="宋体"/>
          <w:color w:val="auto"/>
          <w:szCs w:val="21"/>
          <w:highlight w:val="none"/>
        </w:rPr>
        <w:t>获取（下载）竞争性谈判文件，并于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2025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日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时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分（</w:t>
      </w:r>
      <w:r>
        <w:rPr>
          <w:rFonts w:hint="eastAsia" w:ascii="宋体" w:hAnsi="宋体"/>
          <w:bCs/>
          <w:color w:val="auto"/>
          <w:szCs w:val="21"/>
          <w:highlight w:val="none"/>
        </w:rPr>
        <w:t>北京时间）前提交（上传）</w:t>
      </w:r>
      <w:r>
        <w:rPr>
          <w:rFonts w:hint="eastAsia" w:ascii="宋体" w:hAnsi="宋体"/>
          <w:color w:val="auto"/>
          <w:szCs w:val="21"/>
          <w:highlight w:val="none"/>
        </w:rPr>
        <w:t>响应</w:t>
      </w:r>
      <w:r>
        <w:rPr>
          <w:rFonts w:ascii="宋体" w:hAnsi="宋体"/>
          <w:bCs/>
          <w:color w:val="auto"/>
          <w:szCs w:val="21"/>
          <w:highlight w:val="none"/>
        </w:rPr>
        <w:t>文件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38278C21"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bookmarkStart w:id="0" w:name="_Toc71366040"/>
      <w:bookmarkStart w:id="1" w:name="_Toc71365362"/>
      <w:r>
        <w:rPr>
          <w:rFonts w:hint="eastAsia" w:ascii="黑体" w:hAnsi="黑体" w:eastAsia="黑体"/>
          <w:color w:val="auto"/>
          <w:sz w:val="24"/>
          <w:highlight w:val="none"/>
        </w:rPr>
        <w:t>一、项目基本情况</w:t>
      </w:r>
      <w:bookmarkEnd w:id="0"/>
      <w:bookmarkEnd w:id="1"/>
    </w:p>
    <w:p w14:paraId="0E5514B8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项目编号：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BSZC2025-J1-230044-GXXQ</w:t>
      </w:r>
    </w:p>
    <w:p w14:paraId="03B8C8BA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项目名称：</w:t>
      </w:r>
      <w:r>
        <w:rPr>
          <w:rFonts w:hint="eastAsia"/>
          <w:color w:val="auto"/>
          <w:highlight w:val="none"/>
          <w:lang w:eastAsia="zh-CN"/>
        </w:rPr>
        <w:t>海城乡拥齐村公共照明设施项目</w:t>
      </w:r>
    </w:p>
    <w:p w14:paraId="7C9F95ED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采购方式：竞争性谈判</w:t>
      </w:r>
    </w:p>
    <w:p w14:paraId="43554BEA">
      <w:pPr>
        <w:spacing w:line="360" w:lineRule="auto"/>
        <w:ind w:firstLine="420" w:firstLineChars="200"/>
        <w:rPr>
          <w:rFonts w:hint="eastAsia" w:ascii="宋体" w:hAnsi="宋体"/>
          <w:i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预算金额：</w:t>
      </w:r>
      <w:r>
        <w:rPr>
          <w:rFonts w:hint="eastAsia" w:ascii="宋体" w:hAnsi="宋体"/>
          <w:iCs/>
          <w:color w:val="auto"/>
          <w:szCs w:val="21"/>
          <w:highlight w:val="none"/>
          <w:u w:val="single"/>
          <w:lang w:val="en-US" w:eastAsia="zh-CN"/>
        </w:rPr>
        <w:t>1,225,000.00元</w:t>
      </w:r>
    </w:p>
    <w:p w14:paraId="1E631B52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最高限价（如有）：同预算金额</w:t>
      </w:r>
    </w:p>
    <w:p w14:paraId="77D85E89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采购需求：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684"/>
        <w:gridCol w:w="2211"/>
        <w:gridCol w:w="3043"/>
      </w:tblGrid>
      <w:tr w14:paraId="24FE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409D7">
            <w:pPr>
              <w:spacing w:line="360" w:lineRule="auto"/>
              <w:ind w:firstLine="420" w:firstLineChars="200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单分标；预算金额：</w:t>
            </w: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1,225,000.00元</w:t>
            </w:r>
          </w:p>
        </w:tc>
      </w:tr>
      <w:tr w14:paraId="7A00F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EA834"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3B15A"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标的的名称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EAA97"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数量及单位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B9A2"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简要技术需求</w:t>
            </w:r>
          </w:p>
        </w:tc>
      </w:tr>
      <w:tr w14:paraId="5C405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0F4B"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01</w:t>
            </w:r>
          </w:p>
        </w:tc>
        <w:tc>
          <w:tcPr>
            <w:tcW w:w="2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C29BB">
            <w:pPr>
              <w:snapToGrid w:val="0"/>
              <w:spacing w:line="360" w:lineRule="auto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海城乡拥齐村公共照明设施项目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58C7F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350盏</w:t>
            </w:r>
          </w:p>
        </w:tc>
        <w:tc>
          <w:tcPr>
            <w:tcW w:w="3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0CB9E"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详见采购需求</w:t>
            </w:r>
          </w:p>
        </w:tc>
      </w:tr>
    </w:tbl>
    <w:p w14:paraId="25B1732F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  <w:u w:val="single"/>
        </w:rPr>
      </w:pPr>
      <w:bookmarkStart w:id="2" w:name="_Toc28359013"/>
      <w:bookmarkStart w:id="3" w:name="_Toc71365363"/>
      <w:bookmarkStart w:id="4" w:name="_Toc28359090"/>
      <w:bookmarkStart w:id="5" w:name="_Toc71366041"/>
      <w:bookmarkStart w:id="6" w:name="_Toc35393630"/>
      <w:bookmarkStart w:id="7" w:name="_Toc35393799"/>
      <w:r>
        <w:rPr>
          <w:rFonts w:hint="eastAsia" w:ascii="宋体" w:hAnsi="宋体"/>
          <w:color w:val="auto"/>
          <w:szCs w:val="21"/>
          <w:highlight w:val="none"/>
        </w:rPr>
        <w:t>合同履行期限：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自签订合同之日起</w:t>
      </w:r>
      <w:r>
        <w:rPr>
          <w:rFonts w:hint="eastAsia" w:ascii="宋体" w:hAnsi="宋体" w:cs="宋体"/>
          <w:b/>
          <w:color w:val="auto"/>
          <w:szCs w:val="21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color w:val="auto"/>
          <w:szCs w:val="21"/>
          <w:highlight w:val="none"/>
          <w:lang w:eastAsia="zh-CN"/>
        </w:rPr>
        <w:t>0天内交货并安装调试完毕交付使用</w:t>
      </w:r>
      <w:r>
        <w:rPr>
          <w:rFonts w:hint="eastAsia" w:ascii="宋体" w:hAnsi="宋体" w:cs="宋体"/>
          <w:b/>
          <w:color w:val="auto"/>
          <w:szCs w:val="21"/>
          <w:highlight w:val="none"/>
        </w:rPr>
        <w:t>。</w:t>
      </w:r>
    </w:p>
    <w:p w14:paraId="2A443BC4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本项目（是</w:t>
      </w:r>
      <w:r>
        <w:rPr>
          <w:rFonts w:ascii="宋体" w:hAnsi="宋体"/>
          <w:color w:val="auto"/>
          <w:szCs w:val="21"/>
          <w:highlight w:val="none"/>
        </w:rPr>
        <w:t>/</w:t>
      </w:r>
      <w:r>
        <w:rPr>
          <w:rFonts w:hint="eastAsia" w:ascii="宋体" w:hAnsi="宋体"/>
          <w:color w:val="auto"/>
          <w:szCs w:val="21"/>
          <w:highlight w:val="none"/>
        </w:rPr>
        <w:t>√</w:t>
      </w:r>
      <w:r>
        <w:rPr>
          <w:rFonts w:ascii="宋体" w:hAnsi="宋体"/>
          <w:color w:val="auto"/>
          <w:szCs w:val="21"/>
          <w:highlight w:val="none"/>
        </w:rPr>
        <w:t>否</w:t>
      </w:r>
      <w:r>
        <w:rPr>
          <w:rFonts w:hint="eastAsia" w:ascii="宋体" w:hAnsi="宋体"/>
          <w:color w:val="auto"/>
          <w:szCs w:val="21"/>
          <w:highlight w:val="none"/>
        </w:rPr>
        <w:t>）接受联合体。</w:t>
      </w:r>
    </w:p>
    <w:p w14:paraId="1B7BAB7E">
      <w:pPr>
        <w:spacing w:line="360" w:lineRule="auto"/>
        <w:ind w:firstLine="480" w:firstLineChars="200"/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二、供应商的资格条件：</w:t>
      </w:r>
      <w:bookmarkEnd w:id="2"/>
      <w:bookmarkEnd w:id="3"/>
      <w:bookmarkEnd w:id="4"/>
      <w:bookmarkEnd w:id="5"/>
      <w:bookmarkEnd w:id="6"/>
      <w:bookmarkEnd w:id="7"/>
    </w:p>
    <w:p w14:paraId="7DF8C02B">
      <w:pPr>
        <w:spacing w:line="360" w:lineRule="auto"/>
        <w:ind w:firstLine="420" w:firstLineChars="200"/>
        <w:rPr>
          <w:rFonts w:ascii="宋体" w:hAnsi="宋体"/>
          <w:color w:val="auto"/>
          <w:szCs w:val="21"/>
          <w:highlight w:val="none"/>
        </w:rPr>
      </w:pPr>
      <w:bookmarkStart w:id="8" w:name="_Toc28359091"/>
      <w:bookmarkStart w:id="9" w:name="_Toc28359014"/>
      <w:r>
        <w:rPr>
          <w:rFonts w:hint="eastAsia" w:ascii="宋体" w:hAnsi="宋体"/>
          <w:color w:val="auto"/>
          <w:szCs w:val="21"/>
          <w:highlight w:val="none"/>
        </w:rPr>
        <w:t>1.满足《中华人民共和国政府采购法》第二十二条规定；</w:t>
      </w:r>
    </w:p>
    <w:p w14:paraId="26C86CBB">
      <w:pPr>
        <w:spacing w:line="360" w:lineRule="auto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ascii="宋体" w:hAnsi="宋体"/>
          <w:color w:val="auto"/>
          <w:szCs w:val="21"/>
          <w:highlight w:val="none"/>
        </w:rPr>
        <w:t>2</w:t>
      </w:r>
      <w:r>
        <w:rPr>
          <w:rFonts w:hint="eastAsia" w:ascii="宋体" w:hAnsi="宋体"/>
          <w:color w:val="auto"/>
          <w:szCs w:val="21"/>
          <w:highlight w:val="none"/>
        </w:rPr>
        <w:t>.落实政府采购政策需满足的资格要求：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本项目为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 w:bidi="zh-CN"/>
        </w:rPr>
        <w:t>专门面向小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 w:eastAsia="zh-CN" w:bidi="zh-CN"/>
        </w:rPr>
        <w:t>微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 w:bidi="zh-CN"/>
        </w:rPr>
        <w:t>企业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zh-CN" w:eastAsia="zh-CN" w:bidi="zh-CN"/>
        </w:rPr>
        <w:t>的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zh-CN" w:eastAsia="zh-CN" w:bidi="zh-CN"/>
        </w:rPr>
        <w:t>采购（供应商为小微企业或监狱企业或残疾人福利企业）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3884E81F">
      <w:pPr>
        <w:spacing w:line="360" w:lineRule="auto"/>
        <w:ind w:firstLine="420" w:firstLineChars="200"/>
        <w:rPr>
          <w:rFonts w:hint="eastAsia" w:eastAsia="宋体"/>
          <w:color w:val="auto"/>
          <w:kern w:val="0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3.本项目的特定资格要求：</w:t>
      </w:r>
      <w:bookmarkStart w:id="10" w:name="_Toc71366042"/>
      <w:bookmarkStart w:id="11" w:name="_Toc71365364"/>
      <w:bookmarkStart w:id="12" w:name="_Toc35393800"/>
      <w:bookmarkStart w:id="13" w:name="_Toc35393631"/>
      <w:r>
        <w:rPr>
          <w:rFonts w:hint="eastAsia" w:ascii="宋体" w:hAnsi="宋体"/>
          <w:color w:val="auto"/>
          <w:szCs w:val="21"/>
          <w:highlight w:val="none"/>
          <w:lang w:eastAsia="zh-CN"/>
        </w:rPr>
        <w:t>无。</w:t>
      </w:r>
    </w:p>
    <w:p w14:paraId="2A9BCA15">
      <w:pPr>
        <w:spacing w:line="360" w:lineRule="auto"/>
        <w:ind w:firstLine="480" w:firstLineChars="200"/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三、获取竞争性谈判文件</w:t>
      </w:r>
      <w:bookmarkEnd w:id="8"/>
      <w:bookmarkEnd w:id="9"/>
      <w:bookmarkEnd w:id="10"/>
      <w:bookmarkEnd w:id="11"/>
      <w:bookmarkEnd w:id="12"/>
      <w:bookmarkEnd w:id="13"/>
    </w:p>
    <w:p w14:paraId="3A46CD54">
      <w:pPr>
        <w:spacing w:line="360" w:lineRule="auto"/>
        <w:ind w:firstLine="420" w:firstLineChars="200"/>
        <w:rPr>
          <w:rFonts w:ascii="宋体" w:hAnsi="宋体" w:cs="宋体"/>
          <w:bCs/>
          <w:color w:val="auto"/>
          <w:kern w:val="0"/>
          <w:szCs w:val="21"/>
          <w:highlight w:val="none"/>
        </w:rPr>
      </w:pPr>
      <w:bookmarkStart w:id="14" w:name="_Toc28359015"/>
      <w:bookmarkStart w:id="15" w:name="_Toc71365365"/>
      <w:bookmarkStart w:id="16" w:name="_Toc71366043"/>
      <w:bookmarkStart w:id="17" w:name="_Toc35393801"/>
      <w:bookmarkStart w:id="18" w:name="_Toc35393632"/>
      <w:bookmarkStart w:id="19" w:name="_Toc28359092"/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时间：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2025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日至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2025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val="en-US" w:eastAsia="zh-CN"/>
        </w:rPr>
        <w:t>23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日，每天上午8：00至12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00，下午3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00至6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  <w:lang w:eastAsia="zh-CN"/>
        </w:rPr>
        <w:t>：</w:t>
      </w:r>
      <w:r>
        <w:rPr>
          <w:rFonts w:hint="eastAsia" w:ascii="宋体" w:hAnsi="宋体" w:cs="宋体"/>
          <w:bCs/>
          <w:color w:val="auto"/>
          <w:kern w:val="0"/>
          <w:szCs w:val="21"/>
          <w:highlight w:val="none"/>
        </w:rPr>
        <w:t>00（北京时间，法定节假日除外）</w:t>
      </w:r>
    </w:p>
    <w:p w14:paraId="741D6966">
      <w:pPr>
        <w:spacing w:line="360" w:lineRule="exact"/>
        <w:ind w:firstLine="420" w:firstLineChars="200"/>
        <w:rPr>
          <w:rFonts w:hint="eastAsia" w:ascii="宋体" w:hAnsi="宋体" w:eastAsia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获取地点：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广西政府采购云平台https：//www.gcy.zfcg.gxzf.gov.cn/</w:t>
      </w:r>
    </w:p>
    <w:p w14:paraId="0E94F557">
      <w:pPr>
        <w:spacing w:line="360" w:lineRule="exact"/>
        <w:ind w:firstLine="420" w:firstLineChars="200"/>
        <w:rPr>
          <w:rFonts w:ascii="Arial" w:hAnsi="Arial" w:cs="Arial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获取方式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：由潜在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供应商登录广西政府采购云平台https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  <w:lang w:eastAsia="zh-CN"/>
        </w:rPr>
        <w:t>//www.gcy.zfcg.gxzf.gov.cn/在线申请获取采购文件（进入“项目采购”应用，在获取采购文件菜单中选择项目，申请获取采购文件）</w:t>
      </w:r>
    </w:p>
    <w:p w14:paraId="551AAFF4">
      <w:pPr>
        <w:snapToGrid w:val="0"/>
        <w:spacing w:line="36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采购文件售价：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0</w:t>
      </w:r>
      <w:r>
        <w:rPr>
          <w:rFonts w:hint="eastAsia" w:ascii="宋体" w:hAnsi="宋体"/>
          <w:color w:val="auto"/>
          <w:szCs w:val="21"/>
          <w:highlight w:val="none"/>
        </w:rPr>
        <w:t>元。</w:t>
      </w:r>
    </w:p>
    <w:p w14:paraId="63447ABF"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四、响应文件提交</w:t>
      </w:r>
      <w:bookmarkEnd w:id="14"/>
      <w:bookmarkEnd w:id="15"/>
      <w:bookmarkEnd w:id="16"/>
      <w:bookmarkEnd w:id="17"/>
      <w:bookmarkEnd w:id="18"/>
      <w:bookmarkEnd w:id="19"/>
    </w:p>
    <w:p w14:paraId="53EE59B5"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截止时间：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2025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日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时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分</w:t>
      </w:r>
      <w:r>
        <w:rPr>
          <w:rFonts w:hint="eastAsia" w:ascii="宋体" w:hAnsi="宋体"/>
          <w:bCs/>
          <w:color w:val="auto"/>
          <w:szCs w:val="21"/>
          <w:highlight w:val="none"/>
        </w:rPr>
        <w:t>（北京时间）</w:t>
      </w:r>
    </w:p>
    <w:p w14:paraId="2FEAD4B7">
      <w:pPr>
        <w:spacing w:line="360" w:lineRule="auto"/>
        <w:ind w:left="422"/>
        <w:rPr>
          <w:rFonts w:hint="eastAsia" w:ascii="宋体" w:hAnsi="宋体" w:eastAsia="宋体"/>
          <w:bCs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地点：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广西政府采购云平台https：//www.gcy.zfcg.gxzf.gov.cn/</w:t>
      </w:r>
    </w:p>
    <w:p w14:paraId="0070B188"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bookmarkStart w:id="20" w:name="_Toc71365366"/>
      <w:bookmarkStart w:id="21" w:name="_Toc35393633"/>
      <w:bookmarkStart w:id="22" w:name="_Toc28359093"/>
      <w:bookmarkStart w:id="23" w:name="_Toc35393802"/>
      <w:bookmarkStart w:id="24" w:name="_Toc71366044"/>
      <w:bookmarkStart w:id="25" w:name="_Toc28359016"/>
      <w:r>
        <w:rPr>
          <w:rFonts w:hint="eastAsia" w:ascii="黑体" w:hAnsi="黑体" w:eastAsia="黑体"/>
          <w:color w:val="auto"/>
          <w:sz w:val="24"/>
          <w:highlight w:val="none"/>
        </w:rPr>
        <w:t>五、开启</w:t>
      </w:r>
      <w:bookmarkEnd w:id="20"/>
      <w:bookmarkEnd w:id="21"/>
      <w:bookmarkEnd w:id="22"/>
      <w:bookmarkEnd w:id="23"/>
      <w:bookmarkEnd w:id="24"/>
      <w:bookmarkEnd w:id="25"/>
    </w:p>
    <w:p w14:paraId="2E76E07C"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时间：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eastAsia="zh-CN"/>
        </w:rPr>
        <w:t>2025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年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4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月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24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日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9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时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  <w:lang w:val="en-US" w:eastAsia="zh-CN"/>
        </w:rPr>
        <w:t>00</w:t>
      </w:r>
      <w:r>
        <w:rPr>
          <w:rFonts w:hint="eastAsia" w:ascii="宋体" w:hAnsi="宋体"/>
          <w:bCs/>
          <w:color w:val="auto"/>
          <w:szCs w:val="21"/>
          <w:highlight w:val="none"/>
          <w:u w:val="single"/>
        </w:rPr>
        <w:t>分（北京时间）</w:t>
      </w:r>
    </w:p>
    <w:p w14:paraId="16F5B23A">
      <w:pPr>
        <w:spacing w:line="360" w:lineRule="auto"/>
        <w:ind w:firstLine="420" w:firstLineChars="200"/>
        <w:rPr>
          <w:rFonts w:hint="eastAsia" w:ascii="宋体" w:hAnsi="宋体" w:eastAsia="宋体"/>
          <w:bCs/>
          <w:color w:val="auto"/>
          <w:szCs w:val="21"/>
          <w:highlight w:val="none"/>
          <w:u w:val="singl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>地点：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广西政府采购云平台https：//www.gcy.zfcg.gxzf.gov.cn/</w:t>
      </w:r>
    </w:p>
    <w:p w14:paraId="78509A84"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bookmarkStart w:id="26" w:name="_Toc71366045"/>
      <w:bookmarkStart w:id="27" w:name="_Toc71365367"/>
      <w:bookmarkStart w:id="28" w:name="_Toc35393634"/>
      <w:bookmarkStart w:id="29" w:name="_Toc28359094"/>
      <w:bookmarkStart w:id="30" w:name="_Toc28359017"/>
      <w:bookmarkStart w:id="31" w:name="_Toc35393803"/>
      <w:r>
        <w:rPr>
          <w:rFonts w:hint="eastAsia" w:ascii="黑体" w:hAnsi="黑体" w:eastAsia="黑体"/>
          <w:color w:val="auto"/>
          <w:sz w:val="24"/>
          <w:highlight w:val="none"/>
        </w:rPr>
        <w:t>六、公告期限</w:t>
      </w:r>
      <w:bookmarkEnd w:id="26"/>
      <w:bookmarkEnd w:id="27"/>
      <w:bookmarkEnd w:id="28"/>
      <w:bookmarkEnd w:id="29"/>
      <w:bookmarkEnd w:id="30"/>
      <w:bookmarkEnd w:id="31"/>
    </w:p>
    <w:p w14:paraId="3F6CFF8F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自本公告发布之日起3个工作日。</w:t>
      </w:r>
    </w:p>
    <w:p w14:paraId="66666E83">
      <w:pPr>
        <w:ind w:firstLine="361" w:firstLineChars="150"/>
        <w:rPr>
          <w:rFonts w:hint="default" w:ascii="宋体" w:hAnsi="宋体" w:eastAsia="宋体" w:cs="宋体"/>
          <w:color w:val="auto"/>
          <w:kern w:val="0"/>
          <w:szCs w:val="21"/>
          <w:highlight w:val="none"/>
          <w:lang w:val="en-US" w:eastAsia="zh-CN"/>
        </w:rPr>
      </w:pPr>
      <w:bookmarkStart w:id="32" w:name="_Toc71365289"/>
      <w:bookmarkStart w:id="33" w:name="_Toc35393635"/>
      <w:bookmarkStart w:id="34" w:name="_Toc35393804"/>
      <w:bookmarkStart w:id="35" w:name="_Hlk37429674"/>
      <w:bookmarkStart w:id="36" w:name="_Toc28359018"/>
      <w:bookmarkStart w:id="37" w:name="_Toc71365369"/>
      <w:bookmarkStart w:id="38" w:name="_Toc28359095"/>
      <w:bookmarkStart w:id="39" w:name="_Toc35393636"/>
      <w:bookmarkStart w:id="40" w:name="_Toc35393805"/>
      <w:bookmarkStart w:id="41" w:name="_Toc71366047"/>
      <w:r>
        <w:rPr>
          <w:rFonts w:hint="eastAsia" w:ascii="黑体" w:hAnsi="黑体" w:eastAsia="黑体"/>
          <w:b/>
          <w:color w:val="auto"/>
          <w:sz w:val="24"/>
          <w:highlight w:val="none"/>
        </w:rPr>
        <w:t>七、其他补充事宜</w:t>
      </w:r>
      <w:bookmarkEnd w:id="32"/>
      <w:bookmarkEnd w:id="33"/>
      <w:bookmarkEnd w:id="34"/>
    </w:p>
    <w:p w14:paraId="6410CDFA">
      <w:pPr>
        <w:spacing w:line="360" w:lineRule="auto"/>
        <w:ind w:firstLine="420" w:firstLineChars="200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1.网上查询地址</w:t>
      </w:r>
    </w:p>
    <w:p w14:paraId="7CE70A7D">
      <w:pPr>
        <w:spacing w:line="360" w:lineRule="auto"/>
        <w:ind w:firstLine="420" w:firstLineChars="200"/>
        <w:rPr>
          <w:rFonts w:hint="eastAsia" w:ascii="宋体" w:hAnsi="宋体" w:eastAsia="宋体" w:cs="宋体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www.ccgp.gov.cn（中国政府采购网）、zfcg.gxzf.gov.cn（广西壮族自治区政府采购网）</w:t>
      </w:r>
      <w:r>
        <w:rPr>
          <w:rFonts w:hint="eastAsia" w:ascii="宋体" w:hAnsi="宋体" w:cs="宋体"/>
          <w:color w:val="auto"/>
          <w:kern w:val="0"/>
          <w:szCs w:val="21"/>
          <w:highlight w:val="none"/>
          <w:lang w:eastAsia="zh-CN"/>
        </w:rPr>
        <w:t>。</w:t>
      </w:r>
    </w:p>
    <w:p w14:paraId="2EB7221B">
      <w:pPr>
        <w:spacing w:line="360" w:lineRule="auto"/>
        <w:ind w:firstLine="424" w:firstLineChars="202"/>
        <w:rPr>
          <w:rFonts w:ascii="宋体" w:hAnsi="宋体" w:cs="宋体"/>
          <w:color w:val="auto"/>
          <w:kern w:val="0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本项目需要落实的政府采购政策</w:t>
      </w:r>
    </w:p>
    <w:p w14:paraId="743D1816">
      <w:pPr>
        <w:spacing w:line="360" w:lineRule="auto"/>
        <w:ind w:firstLine="420" w:firstLineChars="200"/>
        <w:rPr>
          <w:rFonts w:hint="default" w:ascii="宋体" w:hAnsi="宋体"/>
          <w:color w:val="auto"/>
          <w:szCs w:val="21"/>
          <w:highlight w:val="none"/>
          <w:lang w:val="en-US"/>
        </w:rPr>
      </w:pPr>
      <w:r>
        <w:rPr>
          <w:rFonts w:hint="eastAsia" w:ascii="宋体" w:hAnsi="宋体"/>
          <w:color w:val="auto"/>
          <w:szCs w:val="21"/>
          <w:highlight w:val="none"/>
        </w:rPr>
        <w:t>《关于进一步加大政府采购支持中小企业力度的通知》财库【2022】19号、《政府采购促进中小企业发展管理办法》的通知（财库〔2020〕46号）、《财政部、司法部关于政府采购支持监狱企业发展有关问题的通知》（财库[2014]68号）《三部门联合发布关于促进残疾人就业政府采购政策的通知》（财库〔2017〕141号）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的要求。</w:t>
      </w:r>
    </w:p>
    <w:bookmarkEnd w:id="35"/>
    <w:p w14:paraId="73A5B447">
      <w:pPr>
        <w:spacing w:line="360" w:lineRule="auto"/>
        <w:ind w:firstLine="360" w:firstLineChars="150"/>
        <w:rPr>
          <w:rFonts w:ascii="黑体" w:hAnsi="黑体" w:eastAsia="黑体"/>
          <w:color w:val="auto"/>
          <w:sz w:val="24"/>
          <w:highlight w:val="none"/>
        </w:rPr>
      </w:pPr>
      <w:r>
        <w:rPr>
          <w:rFonts w:hint="eastAsia" w:ascii="黑体" w:hAnsi="黑体" w:eastAsia="黑体"/>
          <w:color w:val="auto"/>
          <w:sz w:val="24"/>
          <w:highlight w:val="none"/>
        </w:rPr>
        <w:t>八、凡对本次采购提出询问，请按</w:t>
      </w:r>
      <w:r>
        <w:rPr>
          <w:rFonts w:ascii="黑体" w:hAnsi="黑体" w:eastAsia="黑体"/>
          <w:color w:val="auto"/>
          <w:sz w:val="24"/>
          <w:highlight w:val="none"/>
        </w:rPr>
        <w:t>以下方式</w:t>
      </w:r>
      <w:r>
        <w:rPr>
          <w:rFonts w:hint="eastAsia" w:ascii="黑体" w:hAnsi="黑体" w:eastAsia="黑体"/>
          <w:color w:val="auto"/>
          <w:sz w:val="24"/>
          <w:highlight w:val="none"/>
        </w:rPr>
        <w:t>联系。</w:t>
      </w:r>
      <w:bookmarkEnd w:id="36"/>
      <w:bookmarkEnd w:id="37"/>
      <w:bookmarkEnd w:id="38"/>
      <w:bookmarkEnd w:id="39"/>
      <w:bookmarkEnd w:id="40"/>
      <w:bookmarkEnd w:id="41"/>
    </w:p>
    <w:p w14:paraId="6E0E325A">
      <w:pPr>
        <w:spacing w:line="400" w:lineRule="exact"/>
        <w:ind w:firstLine="420" w:firstLineChars="200"/>
        <w:rPr>
          <w:rFonts w:ascii="宋体" w:hAnsi="宋体" w:cs="仿宋"/>
          <w:color w:val="auto"/>
          <w:kern w:val="0"/>
          <w:szCs w:val="21"/>
          <w:highlight w:val="none"/>
        </w:rPr>
      </w:pPr>
      <w:bookmarkStart w:id="42" w:name="_Toc28359019"/>
      <w:bookmarkStart w:id="43" w:name="_Toc35393806"/>
      <w:bookmarkStart w:id="44" w:name="_Toc28359096"/>
      <w:bookmarkStart w:id="45" w:name="_Toc35393637"/>
      <w:bookmarkStart w:id="46" w:name="_Toc35393807"/>
      <w:bookmarkStart w:id="47" w:name="_Toc35393638"/>
      <w:bookmarkStart w:id="48" w:name="_Toc28359020"/>
      <w:bookmarkStart w:id="49" w:name="_Toc28359097"/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>1.采购人信息</w:t>
      </w:r>
      <w:bookmarkEnd w:id="42"/>
      <w:bookmarkEnd w:id="43"/>
      <w:bookmarkEnd w:id="44"/>
      <w:bookmarkEnd w:id="45"/>
    </w:p>
    <w:p w14:paraId="113AFA15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名    称：</w:t>
      </w:r>
      <w:r>
        <w:rPr>
          <w:rFonts w:hint="eastAsia" w:ascii="宋体" w:hAnsi="宋体" w:cs="仿宋"/>
          <w:color w:val="auto"/>
          <w:szCs w:val="21"/>
          <w:highlight w:val="none"/>
          <w:lang w:val="en-US" w:eastAsia="zh-CN"/>
        </w:rPr>
        <w:t>平果市海城乡人民政府</w:t>
      </w:r>
    </w:p>
    <w:p w14:paraId="0275BFAB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szCs w:val="21"/>
          <w:highlight w:val="none"/>
          <w:lang w:eastAsia="zh-CN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地    址：</w:t>
      </w:r>
      <w:r>
        <w:rPr>
          <w:rFonts w:hint="eastAsia" w:ascii="宋体" w:hAnsi="宋体" w:cs="仿宋"/>
          <w:color w:val="auto"/>
          <w:szCs w:val="21"/>
          <w:highlight w:val="none"/>
          <w:lang w:val="en-US" w:eastAsia="zh-CN"/>
        </w:rPr>
        <w:t>广西平果市海城乡那海新街68号</w:t>
      </w:r>
    </w:p>
    <w:p w14:paraId="41DFA99C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仿宋"/>
          <w:color w:val="auto"/>
          <w:szCs w:val="21"/>
          <w:highlight w:val="none"/>
        </w:rPr>
        <w:t>联系方式：</w:t>
      </w:r>
      <w:bookmarkEnd w:id="46"/>
      <w:bookmarkEnd w:id="47"/>
      <w:bookmarkEnd w:id="48"/>
      <w:bookmarkEnd w:id="49"/>
      <w:r>
        <w:rPr>
          <w:rFonts w:hint="eastAsia" w:ascii="宋体" w:hAnsi="宋体" w:cs="仿宋"/>
          <w:color w:val="auto"/>
          <w:szCs w:val="21"/>
          <w:highlight w:val="none"/>
          <w:lang w:eastAsia="zh-CN"/>
        </w:rPr>
        <w:t>0776-5957578</w:t>
      </w:r>
    </w:p>
    <w:p w14:paraId="0D9CF479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2.采购代理机构信息</w:t>
      </w:r>
    </w:p>
    <w:p w14:paraId="74A04DBF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名 称：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广西新侨咨询有限公司</w:t>
      </w:r>
    </w:p>
    <w:p w14:paraId="33C21098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地　址：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百色市右江区龙腾路13号龙晟国际写字楼8层803室</w:t>
      </w:r>
    </w:p>
    <w:p w14:paraId="3E0D26A3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联系电话：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黄秋柳</w:t>
      </w: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 xml:space="preserve">    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0776-2868966</w:t>
      </w:r>
    </w:p>
    <w:p w14:paraId="6E638B41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3.项目联系方式</w:t>
      </w:r>
    </w:p>
    <w:p w14:paraId="57C31760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项目联系人：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黄秋柳</w:t>
      </w: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 xml:space="preserve">           </w:t>
      </w:r>
    </w:p>
    <w:p w14:paraId="63B7391B">
      <w:pPr>
        <w:spacing w:line="400" w:lineRule="exact"/>
        <w:ind w:firstLine="420" w:firstLineChars="200"/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>电    话：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0776-2868966</w:t>
      </w:r>
      <w:r>
        <w:rPr>
          <w:rFonts w:hint="eastAsia" w:ascii="宋体" w:hAnsi="宋体" w:eastAsia="宋体" w:cs="仿宋"/>
          <w:color w:val="auto"/>
          <w:kern w:val="0"/>
          <w:szCs w:val="21"/>
          <w:highlight w:val="none"/>
        </w:rPr>
        <w:t xml:space="preserve"> </w:t>
      </w:r>
    </w:p>
    <w:p w14:paraId="6A8FDE17">
      <w:pPr>
        <w:spacing w:line="400" w:lineRule="exact"/>
        <w:jc w:val="center"/>
        <w:rPr>
          <w:rFonts w:hint="eastAsia" w:ascii="宋体" w:hAnsi="宋体" w:cs="仿宋"/>
          <w:color w:val="auto"/>
          <w:kern w:val="0"/>
          <w:szCs w:val="21"/>
          <w:highlight w:val="none"/>
        </w:rPr>
      </w:pP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 xml:space="preserve">        </w:t>
      </w:r>
    </w:p>
    <w:p w14:paraId="6FF6C35C">
      <w:pPr>
        <w:spacing w:line="400" w:lineRule="exact"/>
        <w:jc w:val="both"/>
        <w:rPr>
          <w:rFonts w:hint="eastAsia" w:ascii="宋体" w:hAnsi="宋体" w:eastAsia="宋体" w:cs="仿宋"/>
          <w:color w:val="auto"/>
          <w:kern w:val="0"/>
          <w:szCs w:val="21"/>
          <w:highlight w:val="none"/>
          <w:lang w:eastAsia="zh-CN"/>
        </w:rPr>
      </w:pP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 xml:space="preserve">         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 xml:space="preserve"> 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广西新侨咨询有限公司</w:t>
      </w:r>
    </w:p>
    <w:p w14:paraId="0027DFF0">
      <w:pPr>
        <w:spacing w:line="400" w:lineRule="exact"/>
        <w:jc w:val="center"/>
      </w:pP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 xml:space="preserve">      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eastAsia="zh-CN"/>
        </w:rPr>
        <w:t>2025</w:t>
      </w: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>年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val="en-US" w:eastAsia="zh-CN"/>
        </w:rPr>
        <w:t>4</w:t>
      </w: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>月</w:t>
      </w:r>
      <w:r>
        <w:rPr>
          <w:rFonts w:hint="eastAsia" w:ascii="宋体" w:hAnsi="宋体" w:cs="仿宋"/>
          <w:color w:val="auto"/>
          <w:kern w:val="0"/>
          <w:szCs w:val="21"/>
          <w:highlight w:val="none"/>
          <w:lang w:val="en-US" w:eastAsia="zh-CN"/>
        </w:rPr>
        <w:t>21</w:t>
      </w:r>
      <w:r>
        <w:rPr>
          <w:rFonts w:hint="eastAsia" w:ascii="宋体" w:hAnsi="宋体" w:cs="仿宋"/>
          <w:color w:val="auto"/>
          <w:kern w:val="0"/>
          <w:szCs w:val="21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5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420" w:firstLine="420" w:firstLineChars="200"/>
    </w:pPr>
  </w:style>
  <w:style w:type="paragraph" w:styleId="3">
    <w:name w:val="Body Text Indent"/>
    <w:basedOn w:val="1"/>
    <w:qFormat/>
    <w:uiPriority w:val="0"/>
    <w:pPr>
      <w:ind w:firstLine="830" w:firstLineChars="352"/>
    </w:pPr>
    <w:rPr>
      <w:rFonts w:ascii="仿宋_GB2312"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2025-04-20T08:39:18Z</dcterms:created>
  <dc:creator>Administrator</dc:creator>
  <cp:lastModifiedBy>大大的眼，圆圆的脸</cp:lastModifiedBy>
  <dcterms:modified xsi:type="dcterms:W3CDTF">2025-04-20T08:39:57Z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eyJoZGlkIjoiMmQwNDliMGY1OTU3YzY0ZmM2MTg4MjJlYTYzOTUxODQiLCJ1c2VySWQiOiI1NTQ5MjU2OTYifQ==</vt:lpwstr>
  </property>
  <property fmtid="{D5CDD505-2E9C-101B-9397-08002B2CF9AE}" pid="4" name="ICV">
    <vt:lpwstr>DF86C0F8EE7348FBB0E6029E28DDD851_12</vt:lpwstr>
  </property>
</Properties>
</file>