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E3258" w14:textId="77777777" w:rsidR="00E7499F" w:rsidRPr="00B3288D" w:rsidRDefault="00997CAF">
      <w:pPr>
        <w:spacing w:line="360" w:lineRule="auto"/>
        <w:jc w:val="center"/>
        <w:rPr>
          <w:rFonts w:ascii="微软雅黑" w:eastAsia="微软雅黑" w:hAnsi="微软雅黑" w:cs="方正小标宋简体"/>
          <w:color w:val="000000" w:themeColor="text1"/>
          <w:sz w:val="52"/>
          <w:szCs w:val="52"/>
        </w:rPr>
      </w:pPr>
      <w:r w:rsidRPr="00B3288D">
        <w:rPr>
          <w:rFonts w:ascii="微软雅黑" w:eastAsia="微软雅黑" w:hAnsi="微软雅黑" w:hint="eastAsia"/>
          <w:color w:val="000000" w:themeColor="text1"/>
          <w:sz w:val="52"/>
          <w:szCs w:val="52"/>
        </w:rPr>
        <w:t>云之龙咨询集团有限公司</w:t>
      </w:r>
    </w:p>
    <w:p w14:paraId="66FE02F4" w14:textId="77777777" w:rsidR="00E7499F" w:rsidRPr="00B3288D" w:rsidRDefault="00997CAF" w:rsidP="005A41E0">
      <w:pPr>
        <w:snapToGrid w:val="0"/>
        <w:spacing w:beforeLines="50" w:before="156" w:line="360" w:lineRule="auto"/>
        <w:jc w:val="center"/>
        <w:rPr>
          <w:rFonts w:ascii="微软雅黑" w:eastAsia="微软雅黑" w:hAnsi="微软雅黑"/>
          <w:color w:val="000000" w:themeColor="text1"/>
          <w:sz w:val="120"/>
          <w:szCs w:val="120"/>
        </w:rPr>
      </w:pPr>
      <w:r w:rsidRPr="00B3288D">
        <w:rPr>
          <w:rFonts w:ascii="微软雅黑" w:eastAsia="微软雅黑" w:hAnsi="微软雅黑" w:hint="eastAsia"/>
          <w:color w:val="000000" w:themeColor="text1"/>
          <w:sz w:val="120"/>
          <w:szCs w:val="120"/>
        </w:rPr>
        <w:t>竞争性磋商文件</w:t>
      </w:r>
    </w:p>
    <w:p w14:paraId="39C43231" w14:textId="77777777" w:rsidR="00E7499F" w:rsidRPr="00B3288D" w:rsidRDefault="00997CAF" w:rsidP="005A41E0">
      <w:pPr>
        <w:snapToGrid w:val="0"/>
        <w:spacing w:beforeLines="50" w:before="156" w:line="360" w:lineRule="auto"/>
        <w:jc w:val="center"/>
        <w:rPr>
          <w:rFonts w:ascii="微软雅黑" w:eastAsia="微软雅黑" w:hAnsi="微软雅黑"/>
          <w:b/>
          <w:color w:val="000000" w:themeColor="text1"/>
          <w:sz w:val="30"/>
          <w:szCs w:val="72"/>
        </w:rPr>
      </w:pPr>
      <w:r w:rsidRPr="00B3288D">
        <w:rPr>
          <w:rFonts w:ascii="微软雅黑" w:eastAsia="微软雅黑" w:hAnsi="微软雅黑" w:hint="eastAsia"/>
          <w:b/>
          <w:color w:val="000000" w:themeColor="text1"/>
          <w:sz w:val="48"/>
          <w:szCs w:val="48"/>
        </w:rPr>
        <w:t>（全流程电子化采购）</w:t>
      </w:r>
    </w:p>
    <w:p w14:paraId="36C65CB1" w14:textId="77777777" w:rsidR="00E7499F" w:rsidRPr="00B3288D" w:rsidRDefault="00E7499F" w:rsidP="00F65541">
      <w:pPr>
        <w:pStyle w:val="a9"/>
        <w:snapToGrid w:val="0"/>
        <w:spacing w:line="360" w:lineRule="auto"/>
        <w:ind w:firstLineChars="396" w:firstLine="1188"/>
        <w:rPr>
          <w:rFonts w:ascii="微软雅黑" w:eastAsia="微软雅黑" w:hAnsi="微软雅黑"/>
          <w:b/>
          <w:bCs/>
          <w:color w:val="000000" w:themeColor="text1"/>
          <w:sz w:val="30"/>
          <w:szCs w:val="30"/>
        </w:rPr>
      </w:pPr>
    </w:p>
    <w:p w14:paraId="72DEB270" w14:textId="77777777" w:rsidR="00E7499F" w:rsidRPr="00B3288D" w:rsidRDefault="00997CAF">
      <w:pPr>
        <w:pStyle w:val="a9"/>
        <w:snapToGrid w:val="0"/>
        <w:spacing w:line="360" w:lineRule="auto"/>
        <w:ind w:firstLineChars="283" w:firstLine="849"/>
        <w:rPr>
          <w:rFonts w:ascii="微软雅黑" w:eastAsia="微软雅黑" w:hAnsi="微软雅黑"/>
          <w:b/>
          <w:bCs/>
          <w:color w:val="000000" w:themeColor="text1"/>
          <w:sz w:val="30"/>
          <w:szCs w:val="30"/>
        </w:rPr>
      </w:pPr>
      <w:r w:rsidRPr="00B3288D">
        <w:rPr>
          <w:rFonts w:ascii="微软雅黑" w:eastAsia="微软雅黑" w:hAnsi="微软雅黑" w:hint="eastAsia"/>
          <w:b/>
          <w:bCs/>
          <w:color w:val="000000" w:themeColor="text1"/>
          <w:sz w:val="30"/>
          <w:szCs w:val="30"/>
        </w:rPr>
        <w:t>项目</w:t>
      </w:r>
      <w:r w:rsidRPr="00B3288D">
        <w:rPr>
          <w:rFonts w:ascii="微软雅黑" w:eastAsia="微软雅黑" w:hAnsi="微软雅黑" w:cs="Courier New" w:hint="eastAsia"/>
          <w:b/>
          <w:bCs/>
          <w:color w:val="000000" w:themeColor="text1"/>
          <w:w w:val="95"/>
          <w:sz w:val="30"/>
          <w:szCs w:val="30"/>
        </w:rPr>
        <w:t>名称</w:t>
      </w:r>
      <w:r w:rsidRPr="00B3288D">
        <w:rPr>
          <w:rFonts w:ascii="微软雅黑" w:eastAsia="微软雅黑" w:hAnsi="微软雅黑" w:hint="eastAsia"/>
          <w:b/>
          <w:bCs/>
          <w:color w:val="000000" w:themeColor="text1"/>
          <w:sz w:val="30"/>
          <w:szCs w:val="30"/>
        </w:rPr>
        <w:t>：2024年体育彩票公益品牌推广落地活动策划执行</w:t>
      </w:r>
    </w:p>
    <w:p w14:paraId="64705F1B" w14:textId="77777777" w:rsidR="00E7499F" w:rsidRPr="00B3288D" w:rsidRDefault="00997CAF">
      <w:pPr>
        <w:pStyle w:val="a9"/>
        <w:snapToGrid w:val="0"/>
        <w:spacing w:line="360" w:lineRule="auto"/>
        <w:ind w:firstLineChars="283" w:firstLine="849"/>
        <w:rPr>
          <w:rFonts w:ascii="微软雅黑" w:eastAsia="微软雅黑" w:hAnsi="微软雅黑"/>
          <w:b/>
          <w:bCs/>
          <w:color w:val="000000" w:themeColor="text1"/>
          <w:sz w:val="30"/>
          <w:szCs w:val="30"/>
        </w:rPr>
      </w:pPr>
      <w:r w:rsidRPr="00B3288D">
        <w:rPr>
          <w:rFonts w:ascii="微软雅黑" w:eastAsia="微软雅黑" w:hAnsi="微软雅黑" w:hint="eastAsia"/>
          <w:b/>
          <w:bCs/>
          <w:color w:val="000000" w:themeColor="text1"/>
          <w:sz w:val="30"/>
          <w:szCs w:val="30"/>
        </w:rPr>
        <w:t xml:space="preserve">          服务及体育彩票游戏品牌地推宣传组织服务项目</w:t>
      </w:r>
    </w:p>
    <w:p w14:paraId="45FD88B8" w14:textId="0D149502" w:rsidR="00E7499F" w:rsidRPr="00B3288D" w:rsidRDefault="00997CAF">
      <w:pPr>
        <w:snapToGrid w:val="0"/>
        <w:spacing w:line="360" w:lineRule="auto"/>
        <w:ind w:firstLineChars="331" w:firstLine="993"/>
        <w:rPr>
          <w:rFonts w:ascii="微软雅黑" w:eastAsia="微软雅黑" w:hAnsi="微软雅黑"/>
          <w:b/>
          <w:bCs/>
          <w:color w:val="000000" w:themeColor="text1"/>
          <w:sz w:val="30"/>
          <w:szCs w:val="30"/>
        </w:rPr>
      </w:pPr>
      <w:r w:rsidRPr="00B3288D">
        <w:rPr>
          <w:rFonts w:ascii="微软雅黑" w:eastAsia="微软雅黑" w:hAnsi="微软雅黑" w:hint="eastAsia"/>
          <w:b/>
          <w:bCs/>
          <w:color w:val="000000" w:themeColor="text1"/>
          <w:sz w:val="30"/>
          <w:szCs w:val="30"/>
        </w:rPr>
        <w:t>项目编号：</w:t>
      </w:r>
      <w:r w:rsidR="00B3288D" w:rsidRPr="00B3288D">
        <w:rPr>
          <w:rFonts w:ascii="微软雅黑" w:eastAsia="微软雅黑" w:hAnsi="微软雅黑" w:hint="eastAsia"/>
          <w:b/>
          <w:bCs/>
          <w:color w:val="000000" w:themeColor="text1"/>
          <w:sz w:val="30"/>
          <w:szCs w:val="30"/>
        </w:rPr>
        <w:t>GXZC2024-C3-005376-YZLZ</w:t>
      </w:r>
    </w:p>
    <w:p w14:paraId="2A72C2A0" w14:textId="77777777" w:rsidR="00E7499F" w:rsidRPr="00B3288D" w:rsidRDefault="00997CAF">
      <w:pPr>
        <w:pStyle w:val="a9"/>
        <w:snapToGrid w:val="0"/>
        <w:spacing w:line="360" w:lineRule="auto"/>
        <w:ind w:firstLineChars="331" w:firstLine="993"/>
        <w:rPr>
          <w:rFonts w:ascii="微软雅黑" w:eastAsia="微软雅黑" w:hAnsi="微软雅黑"/>
          <w:b/>
          <w:bCs/>
          <w:color w:val="000000" w:themeColor="text1"/>
          <w:kern w:val="2"/>
          <w:sz w:val="30"/>
          <w:szCs w:val="30"/>
        </w:rPr>
      </w:pPr>
      <w:r w:rsidRPr="00B3288D">
        <w:rPr>
          <w:rFonts w:ascii="微软雅黑" w:eastAsia="微软雅黑" w:hAnsi="微软雅黑" w:hint="eastAsia"/>
          <w:b/>
          <w:bCs/>
          <w:color w:val="000000" w:themeColor="text1"/>
          <w:kern w:val="2"/>
          <w:sz w:val="30"/>
          <w:szCs w:val="30"/>
        </w:rPr>
        <w:t>采 购 人：</w:t>
      </w:r>
      <w:bookmarkStart w:id="0" w:name="OLE_LINK1"/>
      <w:bookmarkStart w:id="1" w:name="OLE_LINK2"/>
      <w:r w:rsidRPr="00B3288D">
        <w:rPr>
          <w:rFonts w:ascii="微软雅黑" w:eastAsia="微软雅黑" w:hAnsi="微软雅黑" w:hint="eastAsia"/>
          <w:b/>
          <w:bCs/>
          <w:color w:val="000000" w:themeColor="text1"/>
          <w:kern w:val="2"/>
          <w:sz w:val="30"/>
          <w:szCs w:val="30"/>
        </w:rPr>
        <w:t>广西壮族自治区体育彩票管理中心</w:t>
      </w:r>
      <w:bookmarkEnd w:id="0"/>
      <w:bookmarkEnd w:id="1"/>
    </w:p>
    <w:p w14:paraId="0FA14E6B" w14:textId="77777777" w:rsidR="00E7499F" w:rsidRPr="00B3288D" w:rsidRDefault="00997CAF">
      <w:pPr>
        <w:pStyle w:val="a9"/>
        <w:snapToGrid w:val="0"/>
        <w:spacing w:line="360" w:lineRule="auto"/>
        <w:ind w:firstLineChars="331" w:firstLine="993"/>
        <w:rPr>
          <w:rFonts w:ascii="微软雅黑" w:eastAsia="微软雅黑" w:hAnsi="微软雅黑"/>
          <w:b/>
          <w:bCs/>
          <w:color w:val="000000" w:themeColor="text1"/>
          <w:kern w:val="2"/>
          <w:sz w:val="30"/>
          <w:szCs w:val="30"/>
        </w:rPr>
      </w:pPr>
      <w:r w:rsidRPr="00B3288D">
        <w:rPr>
          <w:rFonts w:ascii="微软雅黑" w:eastAsia="微软雅黑" w:hAnsi="微软雅黑" w:hint="eastAsia"/>
          <w:b/>
          <w:bCs/>
          <w:color w:val="000000" w:themeColor="text1"/>
          <w:kern w:val="2"/>
          <w:sz w:val="30"/>
          <w:szCs w:val="30"/>
        </w:rPr>
        <w:t>采购代理机构：云之龙咨询集团有限公司</w:t>
      </w:r>
    </w:p>
    <w:p w14:paraId="3A4A0DA1" w14:textId="16E60651" w:rsidR="00E7499F" w:rsidRPr="00B3288D" w:rsidRDefault="00997CAF" w:rsidP="00F65541">
      <w:pPr>
        <w:pStyle w:val="a9"/>
        <w:snapToGrid w:val="0"/>
        <w:spacing w:line="360" w:lineRule="auto"/>
        <w:ind w:firstLineChars="393" w:firstLine="1179"/>
        <w:rPr>
          <w:rFonts w:ascii="微软雅黑" w:eastAsia="微软雅黑" w:hAnsi="微软雅黑"/>
          <w:b/>
          <w:bCs/>
          <w:color w:val="000000" w:themeColor="text1"/>
          <w:kern w:val="2"/>
          <w:sz w:val="30"/>
          <w:szCs w:val="30"/>
        </w:rPr>
      </w:pPr>
      <w:r w:rsidRPr="00B3288D">
        <w:rPr>
          <w:rFonts w:ascii="微软雅黑" w:eastAsia="微软雅黑" w:hAnsi="微软雅黑" w:hint="eastAsia"/>
          <w:b/>
          <w:bCs/>
          <w:color w:val="000000" w:themeColor="text1"/>
          <w:kern w:val="2"/>
          <w:sz w:val="30"/>
          <w:szCs w:val="30"/>
        </w:rPr>
        <w:t xml:space="preserve">         </w:t>
      </w:r>
      <w:r w:rsidRPr="00B3288D">
        <w:rPr>
          <w:rFonts w:ascii="微软雅黑" w:eastAsia="微软雅黑" w:hAnsi="微软雅黑"/>
          <w:b/>
          <w:bCs/>
          <w:color w:val="000000" w:themeColor="text1"/>
          <w:kern w:val="2"/>
          <w:sz w:val="30"/>
          <w:szCs w:val="30"/>
        </w:rPr>
        <w:t>(</w:t>
      </w:r>
      <w:r w:rsidR="00D3542C" w:rsidRPr="00B3288D">
        <w:rPr>
          <w:rFonts w:ascii="微软雅黑" w:eastAsia="微软雅黑" w:hAnsi="微软雅黑"/>
          <w:b/>
          <w:bCs/>
          <w:color w:val="000000" w:themeColor="text1"/>
          <w:kern w:val="2"/>
          <w:sz w:val="30"/>
          <w:szCs w:val="30"/>
        </w:rPr>
        <w:t>YZLNN2024-C3-649-GXZC-1</w:t>
      </w:r>
      <w:r w:rsidRPr="00B3288D">
        <w:rPr>
          <w:rFonts w:ascii="微软雅黑" w:eastAsia="微软雅黑" w:hAnsi="微软雅黑"/>
          <w:b/>
          <w:bCs/>
          <w:color w:val="000000" w:themeColor="text1"/>
          <w:kern w:val="2"/>
          <w:sz w:val="30"/>
          <w:szCs w:val="30"/>
        </w:rPr>
        <w:t>)</w:t>
      </w:r>
    </w:p>
    <w:p w14:paraId="45F99A27" w14:textId="77777777" w:rsidR="00E7499F" w:rsidRPr="00B3288D" w:rsidRDefault="00E7499F" w:rsidP="00F65541">
      <w:pPr>
        <w:pStyle w:val="a9"/>
        <w:snapToGrid w:val="0"/>
        <w:spacing w:line="360" w:lineRule="auto"/>
        <w:ind w:firstLineChars="393" w:firstLine="1120"/>
        <w:rPr>
          <w:rFonts w:ascii="微软雅黑" w:eastAsia="微软雅黑" w:hAnsi="微软雅黑"/>
          <w:b/>
          <w:bCs/>
          <w:color w:val="000000" w:themeColor="text1"/>
          <w:w w:val="95"/>
          <w:sz w:val="30"/>
          <w:szCs w:val="30"/>
        </w:rPr>
      </w:pPr>
    </w:p>
    <w:p w14:paraId="139B9AA5" w14:textId="37E72883" w:rsidR="00E7499F" w:rsidRPr="00B3288D" w:rsidRDefault="00997CAF">
      <w:pPr>
        <w:pStyle w:val="a9"/>
        <w:snapToGrid w:val="0"/>
        <w:spacing w:line="360" w:lineRule="auto"/>
        <w:ind w:left="420" w:firstLineChars="294" w:firstLine="838"/>
        <w:rPr>
          <w:rFonts w:ascii="微软雅黑" w:eastAsia="微软雅黑" w:hAnsi="微软雅黑"/>
          <w:b/>
          <w:bCs/>
          <w:color w:val="000000" w:themeColor="text1"/>
          <w:w w:val="95"/>
          <w:sz w:val="30"/>
          <w:szCs w:val="30"/>
        </w:rPr>
      </w:pPr>
      <w:r w:rsidRPr="00B3288D">
        <w:rPr>
          <w:rFonts w:ascii="微软雅黑" w:eastAsia="微软雅黑" w:hAnsi="微软雅黑" w:hint="eastAsia"/>
          <w:b/>
          <w:bCs/>
          <w:color w:val="000000" w:themeColor="text1"/>
          <w:w w:val="95"/>
          <w:sz w:val="30"/>
          <w:szCs w:val="30"/>
        </w:rPr>
        <w:t xml:space="preserve">            2024年</w:t>
      </w:r>
      <w:r w:rsidR="00D3542C" w:rsidRPr="00B3288D">
        <w:rPr>
          <w:rFonts w:ascii="微软雅黑" w:eastAsia="微软雅黑" w:hAnsi="微软雅黑" w:hint="eastAsia"/>
          <w:b/>
          <w:bCs/>
          <w:color w:val="000000" w:themeColor="text1"/>
          <w:w w:val="95"/>
          <w:sz w:val="30"/>
          <w:szCs w:val="30"/>
        </w:rPr>
        <w:t>9</w:t>
      </w:r>
      <w:r w:rsidRPr="00B3288D">
        <w:rPr>
          <w:rFonts w:ascii="微软雅黑" w:eastAsia="微软雅黑" w:hAnsi="微软雅黑" w:hint="eastAsia"/>
          <w:b/>
          <w:bCs/>
          <w:color w:val="000000" w:themeColor="text1"/>
          <w:w w:val="95"/>
          <w:sz w:val="30"/>
          <w:szCs w:val="30"/>
        </w:rPr>
        <w:t>月</w:t>
      </w:r>
      <w:r w:rsidR="00D3542C" w:rsidRPr="00B3288D">
        <w:rPr>
          <w:rFonts w:ascii="微软雅黑" w:eastAsia="微软雅黑" w:hAnsi="微软雅黑" w:hint="eastAsia"/>
          <w:b/>
          <w:bCs/>
          <w:color w:val="000000" w:themeColor="text1"/>
          <w:w w:val="95"/>
          <w:sz w:val="30"/>
          <w:szCs w:val="30"/>
        </w:rPr>
        <w:t>12</w:t>
      </w:r>
      <w:r w:rsidRPr="00B3288D">
        <w:rPr>
          <w:rFonts w:ascii="微软雅黑" w:eastAsia="微软雅黑" w:hAnsi="微软雅黑" w:hint="eastAsia"/>
          <w:b/>
          <w:bCs/>
          <w:color w:val="000000" w:themeColor="text1"/>
          <w:w w:val="95"/>
          <w:sz w:val="30"/>
          <w:szCs w:val="30"/>
        </w:rPr>
        <w:t>日</w:t>
      </w:r>
    </w:p>
    <w:p w14:paraId="53886290" w14:textId="77777777" w:rsidR="00E7499F" w:rsidRPr="00B3288D" w:rsidRDefault="00997CAF">
      <w:pPr>
        <w:spacing w:line="360" w:lineRule="auto"/>
        <w:jc w:val="center"/>
        <w:rPr>
          <w:rFonts w:ascii="微软雅黑" w:eastAsia="微软雅黑" w:hAnsi="微软雅黑"/>
          <w:b/>
          <w:color w:val="000000" w:themeColor="text1"/>
          <w:sz w:val="44"/>
          <w:szCs w:val="44"/>
        </w:rPr>
      </w:pPr>
      <w:r w:rsidRPr="00B3288D">
        <w:rPr>
          <w:rFonts w:ascii="微软雅黑" w:eastAsia="微软雅黑" w:hAnsi="微软雅黑" w:cs="宋体"/>
          <w:b/>
          <w:bCs/>
          <w:color w:val="000000" w:themeColor="text1"/>
          <w:kern w:val="0"/>
          <w:sz w:val="32"/>
          <w:szCs w:val="32"/>
        </w:rPr>
        <w:br w:type="page"/>
      </w:r>
      <w:r w:rsidRPr="00B3288D">
        <w:rPr>
          <w:rFonts w:ascii="微软雅黑" w:eastAsia="微软雅黑" w:hAnsi="微软雅黑" w:hint="eastAsia"/>
          <w:b/>
          <w:color w:val="000000" w:themeColor="text1"/>
          <w:sz w:val="44"/>
          <w:szCs w:val="44"/>
        </w:rPr>
        <w:lastRenderedPageBreak/>
        <w:t>目  录</w:t>
      </w:r>
    </w:p>
    <w:p w14:paraId="323A181D" w14:textId="77777777" w:rsidR="00E7499F" w:rsidRPr="00B3288D" w:rsidRDefault="00E7499F">
      <w:pPr>
        <w:spacing w:line="400" w:lineRule="exact"/>
        <w:jc w:val="center"/>
        <w:rPr>
          <w:rFonts w:ascii="微软雅黑" w:eastAsia="微软雅黑" w:hAnsi="微软雅黑"/>
          <w:b/>
          <w:color w:val="000000" w:themeColor="text1"/>
          <w:sz w:val="44"/>
          <w:szCs w:val="44"/>
        </w:rPr>
      </w:pPr>
    </w:p>
    <w:p w14:paraId="79BBD64A" w14:textId="77777777" w:rsidR="00E7499F" w:rsidRPr="00B3288D" w:rsidRDefault="000D6C59">
      <w:pPr>
        <w:pStyle w:val="12"/>
        <w:tabs>
          <w:tab w:val="right" w:leader="dot" w:pos="8869"/>
        </w:tabs>
        <w:snapToGrid w:val="0"/>
        <w:spacing w:line="500" w:lineRule="atLeast"/>
        <w:rPr>
          <w:rFonts w:ascii="微软雅黑" w:eastAsia="微软雅黑" w:hAnsi="微软雅黑"/>
          <w:b/>
          <w:noProof/>
          <w:color w:val="000000" w:themeColor="text1"/>
          <w:sz w:val="24"/>
        </w:rPr>
      </w:pPr>
      <w:r w:rsidRPr="00B3288D">
        <w:rPr>
          <w:rFonts w:ascii="微软雅黑" w:eastAsia="微软雅黑" w:hAnsi="微软雅黑"/>
          <w:b/>
          <w:color w:val="000000" w:themeColor="text1"/>
          <w:sz w:val="24"/>
        </w:rPr>
        <w:fldChar w:fldCharType="begin"/>
      </w:r>
      <w:r w:rsidR="00997CAF" w:rsidRPr="00B3288D">
        <w:rPr>
          <w:rFonts w:ascii="微软雅黑" w:eastAsia="微软雅黑" w:hAnsi="微软雅黑"/>
          <w:b/>
          <w:color w:val="000000" w:themeColor="text1"/>
          <w:sz w:val="24"/>
        </w:rPr>
        <w:instrText xml:space="preserve"> </w:instrText>
      </w:r>
      <w:r w:rsidR="00997CAF" w:rsidRPr="00B3288D">
        <w:rPr>
          <w:rFonts w:ascii="微软雅黑" w:eastAsia="微软雅黑" w:hAnsi="微软雅黑" w:hint="eastAsia"/>
          <w:b/>
          <w:color w:val="000000" w:themeColor="text1"/>
          <w:sz w:val="24"/>
        </w:rPr>
        <w:instrText>TOC \o "1-3" \h \z \u</w:instrText>
      </w:r>
      <w:r w:rsidR="00997CAF" w:rsidRPr="00B3288D">
        <w:rPr>
          <w:rFonts w:ascii="微软雅黑" w:eastAsia="微软雅黑" w:hAnsi="微软雅黑"/>
          <w:b/>
          <w:color w:val="000000" w:themeColor="text1"/>
          <w:sz w:val="24"/>
        </w:rPr>
        <w:instrText xml:space="preserve"> </w:instrText>
      </w:r>
      <w:r w:rsidRPr="00B3288D">
        <w:rPr>
          <w:rFonts w:ascii="微软雅黑" w:eastAsia="微软雅黑" w:hAnsi="微软雅黑"/>
          <w:b/>
          <w:color w:val="000000" w:themeColor="text1"/>
          <w:sz w:val="24"/>
        </w:rPr>
        <w:fldChar w:fldCharType="separate"/>
      </w:r>
      <w:hyperlink w:anchor="_Toc74323456" w:history="1">
        <w:r w:rsidR="00997CAF" w:rsidRPr="00B3288D">
          <w:rPr>
            <w:rStyle w:val="af6"/>
            <w:rFonts w:ascii="微软雅黑" w:eastAsia="微软雅黑" w:hAnsi="微软雅黑" w:hint="eastAsia"/>
            <w:b/>
            <w:noProof/>
            <w:color w:val="000000" w:themeColor="text1"/>
            <w:sz w:val="24"/>
          </w:rPr>
          <w:t>第一章</w:t>
        </w:r>
        <w:r w:rsidR="00997CAF" w:rsidRPr="00B3288D">
          <w:rPr>
            <w:rStyle w:val="af6"/>
            <w:rFonts w:ascii="微软雅黑" w:eastAsia="微软雅黑" w:hAnsi="微软雅黑"/>
            <w:b/>
            <w:noProof/>
            <w:color w:val="000000" w:themeColor="text1"/>
            <w:sz w:val="24"/>
          </w:rPr>
          <w:t xml:space="preserve"> </w:t>
        </w:r>
        <w:r w:rsidR="00997CAF" w:rsidRPr="00B3288D">
          <w:rPr>
            <w:rStyle w:val="af6"/>
            <w:rFonts w:ascii="微软雅黑" w:eastAsia="微软雅黑" w:hAnsi="微软雅黑" w:hint="eastAsia"/>
            <w:b/>
            <w:noProof/>
            <w:color w:val="000000" w:themeColor="text1"/>
            <w:sz w:val="24"/>
          </w:rPr>
          <w:t>竞争性磋商公告</w:t>
        </w:r>
        <w:r w:rsidR="00997CAF" w:rsidRPr="00B3288D">
          <w:rPr>
            <w:rFonts w:ascii="微软雅黑" w:eastAsia="微软雅黑" w:hAnsi="微软雅黑"/>
            <w:b/>
            <w:noProof/>
            <w:color w:val="000000" w:themeColor="text1"/>
            <w:sz w:val="24"/>
          </w:rPr>
          <w:tab/>
        </w:r>
        <w:r w:rsidRPr="00B3288D">
          <w:rPr>
            <w:rFonts w:ascii="微软雅黑" w:eastAsia="微软雅黑" w:hAnsi="微软雅黑"/>
            <w:b/>
            <w:noProof/>
            <w:color w:val="000000" w:themeColor="text1"/>
            <w:sz w:val="24"/>
          </w:rPr>
          <w:fldChar w:fldCharType="begin"/>
        </w:r>
        <w:r w:rsidR="00997CAF" w:rsidRPr="00B3288D">
          <w:rPr>
            <w:rFonts w:ascii="微软雅黑" w:eastAsia="微软雅黑" w:hAnsi="微软雅黑"/>
            <w:b/>
            <w:noProof/>
            <w:color w:val="000000" w:themeColor="text1"/>
            <w:sz w:val="24"/>
          </w:rPr>
          <w:instrText xml:space="preserve"> PAGEREF _Toc74323456 \h </w:instrText>
        </w:r>
        <w:r w:rsidRPr="00B3288D">
          <w:rPr>
            <w:rFonts w:ascii="微软雅黑" w:eastAsia="微软雅黑" w:hAnsi="微软雅黑"/>
            <w:b/>
            <w:noProof/>
            <w:color w:val="000000" w:themeColor="text1"/>
            <w:sz w:val="24"/>
          </w:rPr>
        </w:r>
        <w:r w:rsidRPr="00B3288D">
          <w:rPr>
            <w:rFonts w:ascii="微软雅黑" w:eastAsia="微软雅黑" w:hAnsi="微软雅黑"/>
            <w:b/>
            <w:noProof/>
            <w:color w:val="000000" w:themeColor="text1"/>
            <w:sz w:val="24"/>
          </w:rPr>
          <w:fldChar w:fldCharType="separate"/>
        </w:r>
        <w:r w:rsidR="005E2F51" w:rsidRPr="00B3288D">
          <w:rPr>
            <w:rFonts w:ascii="微软雅黑" w:eastAsia="微软雅黑" w:hAnsi="微软雅黑"/>
            <w:b/>
            <w:noProof/>
            <w:color w:val="000000" w:themeColor="text1"/>
            <w:sz w:val="24"/>
          </w:rPr>
          <w:t>2</w:t>
        </w:r>
        <w:r w:rsidRPr="00B3288D">
          <w:rPr>
            <w:rFonts w:ascii="微软雅黑" w:eastAsia="微软雅黑" w:hAnsi="微软雅黑"/>
            <w:b/>
            <w:noProof/>
            <w:color w:val="000000" w:themeColor="text1"/>
            <w:sz w:val="24"/>
          </w:rPr>
          <w:fldChar w:fldCharType="end"/>
        </w:r>
      </w:hyperlink>
    </w:p>
    <w:p w14:paraId="3618D935" w14:textId="77777777" w:rsidR="00E7499F" w:rsidRPr="00B3288D" w:rsidRDefault="003B6EC6">
      <w:pPr>
        <w:pStyle w:val="12"/>
        <w:tabs>
          <w:tab w:val="right" w:leader="dot" w:pos="8869"/>
        </w:tabs>
        <w:snapToGrid w:val="0"/>
        <w:spacing w:line="500" w:lineRule="atLeast"/>
        <w:rPr>
          <w:rFonts w:ascii="微软雅黑" w:eastAsia="微软雅黑" w:hAnsi="微软雅黑"/>
          <w:b/>
          <w:noProof/>
          <w:color w:val="000000" w:themeColor="text1"/>
          <w:sz w:val="24"/>
        </w:rPr>
      </w:pPr>
      <w:hyperlink w:anchor="_Toc74323457" w:history="1">
        <w:r w:rsidR="00997CAF" w:rsidRPr="00B3288D">
          <w:rPr>
            <w:rStyle w:val="af6"/>
            <w:rFonts w:ascii="微软雅黑" w:eastAsia="微软雅黑" w:hAnsi="微软雅黑" w:hint="eastAsia"/>
            <w:b/>
            <w:noProof/>
            <w:color w:val="000000" w:themeColor="text1"/>
            <w:sz w:val="24"/>
          </w:rPr>
          <w:t>第二章</w:t>
        </w:r>
        <w:r w:rsidR="00997CAF" w:rsidRPr="00B3288D">
          <w:rPr>
            <w:rStyle w:val="af6"/>
            <w:rFonts w:ascii="微软雅黑" w:eastAsia="微软雅黑" w:hAnsi="微软雅黑"/>
            <w:b/>
            <w:noProof/>
            <w:color w:val="000000" w:themeColor="text1"/>
            <w:sz w:val="24"/>
          </w:rPr>
          <w:t xml:space="preserve"> </w:t>
        </w:r>
        <w:r w:rsidR="00997CAF" w:rsidRPr="00B3288D">
          <w:rPr>
            <w:rStyle w:val="af6"/>
            <w:rFonts w:ascii="微软雅黑" w:eastAsia="微软雅黑" w:hAnsi="微软雅黑" w:hint="eastAsia"/>
            <w:b/>
            <w:noProof/>
            <w:color w:val="000000" w:themeColor="text1"/>
            <w:sz w:val="24"/>
          </w:rPr>
          <w:t>供应</w:t>
        </w:r>
        <w:bookmarkStart w:id="2" w:name="_Hlt82161237"/>
        <w:r w:rsidR="00997CAF" w:rsidRPr="00B3288D">
          <w:rPr>
            <w:rStyle w:val="af6"/>
            <w:rFonts w:ascii="微软雅黑" w:eastAsia="微软雅黑" w:hAnsi="微软雅黑" w:hint="eastAsia"/>
            <w:b/>
            <w:noProof/>
            <w:color w:val="000000" w:themeColor="text1"/>
            <w:sz w:val="24"/>
          </w:rPr>
          <w:t>商</w:t>
        </w:r>
        <w:bookmarkEnd w:id="2"/>
        <w:r w:rsidR="00997CAF" w:rsidRPr="00B3288D">
          <w:rPr>
            <w:rStyle w:val="af6"/>
            <w:rFonts w:ascii="微软雅黑" w:eastAsia="微软雅黑" w:hAnsi="微软雅黑" w:hint="eastAsia"/>
            <w:b/>
            <w:noProof/>
            <w:color w:val="000000" w:themeColor="text1"/>
            <w:sz w:val="24"/>
          </w:rPr>
          <w:t>须知</w:t>
        </w:r>
        <w:r w:rsidR="00997CAF" w:rsidRPr="00B3288D">
          <w:rPr>
            <w:rFonts w:ascii="微软雅黑" w:eastAsia="微软雅黑" w:hAnsi="微软雅黑"/>
            <w:b/>
            <w:noProof/>
            <w:color w:val="000000" w:themeColor="text1"/>
            <w:sz w:val="24"/>
          </w:rPr>
          <w:tab/>
        </w:r>
        <w:r w:rsidR="000D6C59" w:rsidRPr="00B3288D">
          <w:rPr>
            <w:rFonts w:ascii="微软雅黑" w:eastAsia="微软雅黑" w:hAnsi="微软雅黑"/>
            <w:b/>
            <w:noProof/>
            <w:color w:val="000000" w:themeColor="text1"/>
            <w:sz w:val="24"/>
          </w:rPr>
          <w:fldChar w:fldCharType="begin"/>
        </w:r>
        <w:r w:rsidR="00997CAF" w:rsidRPr="00B3288D">
          <w:rPr>
            <w:rFonts w:ascii="微软雅黑" w:eastAsia="微软雅黑" w:hAnsi="微软雅黑"/>
            <w:b/>
            <w:noProof/>
            <w:color w:val="000000" w:themeColor="text1"/>
            <w:sz w:val="24"/>
          </w:rPr>
          <w:instrText xml:space="preserve"> PAGEREF _Toc74323457 \h </w:instrText>
        </w:r>
        <w:r w:rsidR="000D6C59" w:rsidRPr="00B3288D">
          <w:rPr>
            <w:rFonts w:ascii="微软雅黑" w:eastAsia="微软雅黑" w:hAnsi="微软雅黑"/>
            <w:b/>
            <w:noProof/>
            <w:color w:val="000000" w:themeColor="text1"/>
            <w:sz w:val="24"/>
          </w:rPr>
        </w:r>
        <w:r w:rsidR="000D6C59" w:rsidRPr="00B3288D">
          <w:rPr>
            <w:rFonts w:ascii="微软雅黑" w:eastAsia="微软雅黑" w:hAnsi="微软雅黑"/>
            <w:b/>
            <w:noProof/>
            <w:color w:val="000000" w:themeColor="text1"/>
            <w:sz w:val="24"/>
          </w:rPr>
          <w:fldChar w:fldCharType="separate"/>
        </w:r>
        <w:r w:rsidR="005E2F51" w:rsidRPr="00B3288D">
          <w:rPr>
            <w:rFonts w:ascii="微软雅黑" w:eastAsia="微软雅黑" w:hAnsi="微软雅黑"/>
            <w:b/>
            <w:noProof/>
            <w:color w:val="000000" w:themeColor="text1"/>
            <w:sz w:val="24"/>
          </w:rPr>
          <w:t>6</w:t>
        </w:r>
        <w:r w:rsidR="000D6C59" w:rsidRPr="00B3288D">
          <w:rPr>
            <w:rFonts w:ascii="微软雅黑" w:eastAsia="微软雅黑" w:hAnsi="微软雅黑"/>
            <w:b/>
            <w:noProof/>
            <w:color w:val="000000" w:themeColor="text1"/>
            <w:sz w:val="24"/>
          </w:rPr>
          <w:fldChar w:fldCharType="end"/>
        </w:r>
      </w:hyperlink>
    </w:p>
    <w:p w14:paraId="725197B3" w14:textId="77777777" w:rsidR="00E7499F" w:rsidRPr="00B3288D" w:rsidRDefault="003B6EC6">
      <w:pPr>
        <w:pStyle w:val="12"/>
        <w:tabs>
          <w:tab w:val="right" w:leader="dot" w:pos="8869"/>
        </w:tabs>
        <w:snapToGrid w:val="0"/>
        <w:spacing w:line="500" w:lineRule="atLeast"/>
        <w:rPr>
          <w:rFonts w:ascii="微软雅黑" w:eastAsia="微软雅黑" w:hAnsi="微软雅黑"/>
          <w:b/>
          <w:noProof/>
          <w:color w:val="000000" w:themeColor="text1"/>
          <w:sz w:val="24"/>
        </w:rPr>
      </w:pPr>
      <w:hyperlink w:anchor="_Toc74323458" w:history="1">
        <w:r w:rsidR="00997CAF" w:rsidRPr="00B3288D">
          <w:rPr>
            <w:rStyle w:val="af6"/>
            <w:rFonts w:ascii="微软雅黑" w:eastAsia="微软雅黑" w:hAnsi="微软雅黑" w:hint="eastAsia"/>
            <w:b/>
            <w:noProof/>
            <w:color w:val="000000" w:themeColor="text1"/>
            <w:sz w:val="24"/>
          </w:rPr>
          <w:t>第三章</w:t>
        </w:r>
        <w:r w:rsidR="00997CAF" w:rsidRPr="00B3288D">
          <w:rPr>
            <w:rStyle w:val="af6"/>
            <w:rFonts w:ascii="微软雅黑" w:eastAsia="微软雅黑" w:hAnsi="微软雅黑"/>
            <w:b/>
            <w:noProof/>
            <w:color w:val="000000" w:themeColor="text1"/>
            <w:sz w:val="24"/>
          </w:rPr>
          <w:t xml:space="preserve"> </w:t>
        </w:r>
        <w:r w:rsidR="00997CAF" w:rsidRPr="00B3288D">
          <w:rPr>
            <w:rStyle w:val="af6"/>
            <w:rFonts w:ascii="微软雅黑" w:eastAsia="微软雅黑" w:hAnsi="微软雅黑" w:hint="eastAsia"/>
            <w:b/>
            <w:noProof/>
            <w:color w:val="000000" w:themeColor="text1"/>
            <w:sz w:val="24"/>
          </w:rPr>
          <w:t>采购需</w:t>
        </w:r>
        <w:bookmarkStart w:id="3" w:name="_Hlt82166940"/>
        <w:r w:rsidR="00997CAF" w:rsidRPr="00B3288D">
          <w:rPr>
            <w:rStyle w:val="af6"/>
            <w:rFonts w:ascii="微软雅黑" w:eastAsia="微软雅黑" w:hAnsi="微软雅黑" w:hint="eastAsia"/>
            <w:b/>
            <w:noProof/>
            <w:color w:val="000000" w:themeColor="text1"/>
            <w:sz w:val="24"/>
          </w:rPr>
          <w:t>求</w:t>
        </w:r>
        <w:bookmarkEnd w:id="3"/>
        <w:r w:rsidR="00997CAF" w:rsidRPr="00B3288D">
          <w:rPr>
            <w:rFonts w:ascii="微软雅黑" w:eastAsia="微软雅黑" w:hAnsi="微软雅黑"/>
            <w:b/>
            <w:noProof/>
            <w:color w:val="000000" w:themeColor="text1"/>
            <w:sz w:val="24"/>
          </w:rPr>
          <w:tab/>
        </w:r>
        <w:r w:rsidR="000D6C59" w:rsidRPr="00B3288D">
          <w:rPr>
            <w:rFonts w:ascii="微软雅黑" w:eastAsia="微软雅黑" w:hAnsi="微软雅黑"/>
            <w:b/>
            <w:noProof/>
            <w:color w:val="000000" w:themeColor="text1"/>
            <w:sz w:val="24"/>
          </w:rPr>
          <w:fldChar w:fldCharType="begin"/>
        </w:r>
        <w:r w:rsidR="00997CAF" w:rsidRPr="00B3288D">
          <w:rPr>
            <w:rFonts w:ascii="微软雅黑" w:eastAsia="微软雅黑" w:hAnsi="微软雅黑"/>
            <w:b/>
            <w:noProof/>
            <w:color w:val="000000" w:themeColor="text1"/>
            <w:sz w:val="24"/>
          </w:rPr>
          <w:instrText xml:space="preserve"> PAGEREF _Toc74323458 \h </w:instrText>
        </w:r>
        <w:r w:rsidR="000D6C59" w:rsidRPr="00B3288D">
          <w:rPr>
            <w:rFonts w:ascii="微软雅黑" w:eastAsia="微软雅黑" w:hAnsi="微软雅黑"/>
            <w:b/>
            <w:noProof/>
            <w:color w:val="000000" w:themeColor="text1"/>
            <w:sz w:val="24"/>
          </w:rPr>
        </w:r>
        <w:r w:rsidR="000D6C59" w:rsidRPr="00B3288D">
          <w:rPr>
            <w:rFonts w:ascii="微软雅黑" w:eastAsia="微软雅黑" w:hAnsi="微软雅黑"/>
            <w:b/>
            <w:noProof/>
            <w:color w:val="000000" w:themeColor="text1"/>
            <w:sz w:val="24"/>
          </w:rPr>
          <w:fldChar w:fldCharType="separate"/>
        </w:r>
        <w:r w:rsidR="005E2F51" w:rsidRPr="00B3288D">
          <w:rPr>
            <w:rFonts w:ascii="微软雅黑" w:eastAsia="微软雅黑" w:hAnsi="微软雅黑"/>
            <w:b/>
            <w:noProof/>
            <w:color w:val="000000" w:themeColor="text1"/>
            <w:sz w:val="24"/>
          </w:rPr>
          <w:t>21</w:t>
        </w:r>
        <w:r w:rsidR="000D6C59" w:rsidRPr="00B3288D">
          <w:rPr>
            <w:rFonts w:ascii="微软雅黑" w:eastAsia="微软雅黑" w:hAnsi="微软雅黑"/>
            <w:b/>
            <w:noProof/>
            <w:color w:val="000000" w:themeColor="text1"/>
            <w:sz w:val="24"/>
          </w:rPr>
          <w:fldChar w:fldCharType="end"/>
        </w:r>
      </w:hyperlink>
    </w:p>
    <w:p w14:paraId="3F3598E0" w14:textId="77777777" w:rsidR="00E7499F" w:rsidRPr="00B3288D" w:rsidRDefault="003B6EC6">
      <w:pPr>
        <w:pStyle w:val="12"/>
        <w:tabs>
          <w:tab w:val="right" w:leader="dot" w:pos="8869"/>
        </w:tabs>
        <w:snapToGrid w:val="0"/>
        <w:spacing w:line="500" w:lineRule="atLeast"/>
        <w:rPr>
          <w:rFonts w:ascii="微软雅黑" w:eastAsia="微软雅黑" w:hAnsi="微软雅黑"/>
          <w:b/>
          <w:noProof/>
          <w:color w:val="000000" w:themeColor="text1"/>
          <w:sz w:val="24"/>
        </w:rPr>
      </w:pPr>
      <w:hyperlink w:anchor="_Toc74323459" w:history="1">
        <w:r w:rsidR="00997CAF" w:rsidRPr="00B3288D">
          <w:rPr>
            <w:rStyle w:val="af6"/>
            <w:rFonts w:ascii="微软雅黑" w:eastAsia="微软雅黑" w:hAnsi="微软雅黑" w:hint="eastAsia"/>
            <w:b/>
            <w:noProof/>
            <w:color w:val="000000" w:themeColor="text1"/>
            <w:sz w:val="24"/>
          </w:rPr>
          <w:t>第四章</w:t>
        </w:r>
        <w:r w:rsidR="00997CAF" w:rsidRPr="00B3288D">
          <w:rPr>
            <w:rStyle w:val="af6"/>
            <w:rFonts w:ascii="微软雅黑" w:eastAsia="微软雅黑" w:hAnsi="微软雅黑"/>
            <w:b/>
            <w:noProof/>
            <w:color w:val="000000" w:themeColor="text1"/>
            <w:sz w:val="24"/>
          </w:rPr>
          <w:t xml:space="preserve"> </w:t>
        </w:r>
        <w:r w:rsidR="00997CAF" w:rsidRPr="00B3288D">
          <w:rPr>
            <w:rStyle w:val="af6"/>
            <w:rFonts w:ascii="微软雅黑" w:eastAsia="微软雅黑" w:hAnsi="微软雅黑" w:hint="eastAsia"/>
            <w:b/>
            <w:noProof/>
            <w:color w:val="000000" w:themeColor="text1"/>
            <w:sz w:val="24"/>
          </w:rPr>
          <w:t>评审程序、</w:t>
        </w:r>
        <w:bookmarkStart w:id="4" w:name="_Hlt82166000"/>
        <w:r w:rsidR="00997CAF" w:rsidRPr="00B3288D">
          <w:rPr>
            <w:rStyle w:val="af6"/>
            <w:rFonts w:ascii="微软雅黑" w:eastAsia="微软雅黑" w:hAnsi="微软雅黑" w:hint="eastAsia"/>
            <w:b/>
            <w:noProof/>
            <w:color w:val="000000" w:themeColor="text1"/>
            <w:sz w:val="24"/>
          </w:rPr>
          <w:t>评</w:t>
        </w:r>
        <w:bookmarkEnd w:id="4"/>
        <w:r w:rsidR="00997CAF" w:rsidRPr="00B3288D">
          <w:rPr>
            <w:rStyle w:val="af6"/>
            <w:rFonts w:ascii="微软雅黑" w:eastAsia="微软雅黑" w:hAnsi="微软雅黑" w:hint="eastAsia"/>
            <w:b/>
            <w:noProof/>
            <w:color w:val="000000" w:themeColor="text1"/>
            <w:sz w:val="24"/>
          </w:rPr>
          <w:t>审方法和评审标准</w:t>
        </w:r>
        <w:r w:rsidR="00997CAF" w:rsidRPr="00B3288D">
          <w:rPr>
            <w:rFonts w:ascii="微软雅黑" w:eastAsia="微软雅黑" w:hAnsi="微软雅黑"/>
            <w:b/>
            <w:noProof/>
            <w:color w:val="000000" w:themeColor="text1"/>
            <w:sz w:val="24"/>
          </w:rPr>
          <w:tab/>
        </w:r>
        <w:r w:rsidR="000D6C59" w:rsidRPr="00B3288D">
          <w:rPr>
            <w:rFonts w:ascii="微软雅黑" w:eastAsia="微软雅黑" w:hAnsi="微软雅黑"/>
            <w:b/>
            <w:noProof/>
            <w:color w:val="000000" w:themeColor="text1"/>
            <w:sz w:val="24"/>
          </w:rPr>
          <w:fldChar w:fldCharType="begin"/>
        </w:r>
        <w:r w:rsidR="00997CAF" w:rsidRPr="00B3288D">
          <w:rPr>
            <w:rFonts w:ascii="微软雅黑" w:eastAsia="微软雅黑" w:hAnsi="微软雅黑"/>
            <w:b/>
            <w:noProof/>
            <w:color w:val="000000" w:themeColor="text1"/>
            <w:sz w:val="24"/>
          </w:rPr>
          <w:instrText xml:space="preserve"> PAGEREF _Toc74323459 \h </w:instrText>
        </w:r>
        <w:r w:rsidR="000D6C59" w:rsidRPr="00B3288D">
          <w:rPr>
            <w:rFonts w:ascii="微软雅黑" w:eastAsia="微软雅黑" w:hAnsi="微软雅黑"/>
            <w:b/>
            <w:noProof/>
            <w:color w:val="000000" w:themeColor="text1"/>
            <w:sz w:val="24"/>
          </w:rPr>
        </w:r>
        <w:r w:rsidR="000D6C59" w:rsidRPr="00B3288D">
          <w:rPr>
            <w:rFonts w:ascii="微软雅黑" w:eastAsia="微软雅黑" w:hAnsi="微软雅黑"/>
            <w:b/>
            <w:noProof/>
            <w:color w:val="000000" w:themeColor="text1"/>
            <w:sz w:val="24"/>
          </w:rPr>
          <w:fldChar w:fldCharType="separate"/>
        </w:r>
        <w:r w:rsidR="005E2F51" w:rsidRPr="00B3288D">
          <w:rPr>
            <w:rFonts w:ascii="微软雅黑" w:eastAsia="微软雅黑" w:hAnsi="微软雅黑"/>
            <w:b/>
            <w:noProof/>
            <w:color w:val="000000" w:themeColor="text1"/>
            <w:sz w:val="24"/>
          </w:rPr>
          <w:t>33</w:t>
        </w:r>
        <w:r w:rsidR="000D6C59" w:rsidRPr="00B3288D">
          <w:rPr>
            <w:rFonts w:ascii="微软雅黑" w:eastAsia="微软雅黑" w:hAnsi="微软雅黑"/>
            <w:b/>
            <w:noProof/>
            <w:color w:val="000000" w:themeColor="text1"/>
            <w:sz w:val="24"/>
          </w:rPr>
          <w:fldChar w:fldCharType="end"/>
        </w:r>
      </w:hyperlink>
    </w:p>
    <w:p w14:paraId="0636A41E" w14:textId="77777777" w:rsidR="00E7499F" w:rsidRPr="00B3288D" w:rsidRDefault="003B6EC6">
      <w:pPr>
        <w:pStyle w:val="12"/>
        <w:tabs>
          <w:tab w:val="right" w:leader="dot" w:pos="8869"/>
        </w:tabs>
        <w:snapToGrid w:val="0"/>
        <w:spacing w:line="500" w:lineRule="atLeast"/>
        <w:rPr>
          <w:rFonts w:ascii="微软雅黑" w:eastAsia="微软雅黑" w:hAnsi="微软雅黑"/>
          <w:b/>
          <w:noProof/>
          <w:color w:val="000000" w:themeColor="text1"/>
          <w:sz w:val="24"/>
        </w:rPr>
      </w:pPr>
      <w:hyperlink w:anchor="_Toc74323460" w:history="1">
        <w:r w:rsidR="00997CAF" w:rsidRPr="00B3288D">
          <w:rPr>
            <w:rStyle w:val="af6"/>
            <w:rFonts w:ascii="微软雅黑" w:eastAsia="微软雅黑" w:hAnsi="微软雅黑" w:hint="eastAsia"/>
            <w:b/>
            <w:noProof/>
            <w:color w:val="000000" w:themeColor="text1"/>
            <w:sz w:val="24"/>
          </w:rPr>
          <w:t>第五章</w:t>
        </w:r>
        <w:r w:rsidR="00997CAF" w:rsidRPr="00B3288D">
          <w:rPr>
            <w:rStyle w:val="af6"/>
            <w:rFonts w:ascii="微软雅黑" w:eastAsia="微软雅黑" w:hAnsi="微软雅黑"/>
            <w:b/>
            <w:noProof/>
            <w:color w:val="000000" w:themeColor="text1"/>
            <w:sz w:val="24"/>
          </w:rPr>
          <w:t xml:space="preserve"> </w:t>
        </w:r>
        <w:r w:rsidR="00997CAF" w:rsidRPr="00B3288D">
          <w:rPr>
            <w:rStyle w:val="af6"/>
            <w:rFonts w:ascii="微软雅黑" w:eastAsia="微软雅黑" w:hAnsi="微软雅黑" w:hint="eastAsia"/>
            <w:b/>
            <w:noProof/>
            <w:color w:val="000000" w:themeColor="text1"/>
            <w:sz w:val="24"/>
          </w:rPr>
          <w:t>响应文件格式</w:t>
        </w:r>
        <w:r w:rsidR="00997CAF" w:rsidRPr="00B3288D">
          <w:rPr>
            <w:rFonts w:ascii="微软雅黑" w:eastAsia="微软雅黑" w:hAnsi="微软雅黑"/>
            <w:b/>
            <w:noProof/>
            <w:color w:val="000000" w:themeColor="text1"/>
            <w:sz w:val="24"/>
          </w:rPr>
          <w:tab/>
        </w:r>
        <w:r w:rsidR="000D6C59" w:rsidRPr="00B3288D">
          <w:rPr>
            <w:rFonts w:ascii="微软雅黑" w:eastAsia="微软雅黑" w:hAnsi="微软雅黑"/>
            <w:b/>
            <w:noProof/>
            <w:color w:val="000000" w:themeColor="text1"/>
            <w:sz w:val="24"/>
          </w:rPr>
          <w:fldChar w:fldCharType="begin"/>
        </w:r>
        <w:r w:rsidR="00997CAF" w:rsidRPr="00B3288D">
          <w:rPr>
            <w:rFonts w:ascii="微软雅黑" w:eastAsia="微软雅黑" w:hAnsi="微软雅黑"/>
            <w:b/>
            <w:noProof/>
            <w:color w:val="000000" w:themeColor="text1"/>
            <w:sz w:val="24"/>
          </w:rPr>
          <w:instrText xml:space="preserve"> PAGEREF _Toc74323460 \h </w:instrText>
        </w:r>
        <w:r w:rsidR="000D6C59" w:rsidRPr="00B3288D">
          <w:rPr>
            <w:rFonts w:ascii="微软雅黑" w:eastAsia="微软雅黑" w:hAnsi="微软雅黑"/>
            <w:b/>
            <w:noProof/>
            <w:color w:val="000000" w:themeColor="text1"/>
            <w:sz w:val="24"/>
          </w:rPr>
        </w:r>
        <w:r w:rsidR="000D6C59" w:rsidRPr="00B3288D">
          <w:rPr>
            <w:rFonts w:ascii="微软雅黑" w:eastAsia="微软雅黑" w:hAnsi="微软雅黑"/>
            <w:b/>
            <w:noProof/>
            <w:color w:val="000000" w:themeColor="text1"/>
            <w:sz w:val="24"/>
          </w:rPr>
          <w:fldChar w:fldCharType="separate"/>
        </w:r>
        <w:r w:rsidR="005E2F51" w:rsidRPr="00B3288D">
          <w:rPr>
            <w:rFonts w:ascii="微软雅黑" w:eastAsia="微软雅黑" w:hAnsi="微软雅黑"/>
            <w:b/>
            <w:noProof/>
            <w:color w:val="000000" w:themeColor="text1"/>
            <w:sz w:val="24"/>
          </w:rPr>
          <w:t>41</w:t>
        </w:r>
        <w:r w:rsidR="000D6C59" w:rsidRPr="00B3288D">
          <w:rPr>
            <w:rFonts w:ascii="微软雅黑" w:eastAsia="微软雅黑" w:hAnsi="微软雅黑"/>
            <w:b/>
            <w:noProof/>
            <w:color w:val="000000" w:themeColor="text1"/>
            <w:sz w:val="24"/>
          </w:rPr>
          <w:fldChar w:fldCharType="end"/>
        </w:r>
      </w:hyperlink>
    </w:p>
    <w:p w14:paraId="7942C519" w14:textId="77777777" w:rsidR="00E7499F" w:rsidRPr="00B3288D" w:rsidRDefault="003B6EC6">
      <w:pPr>
        <w:pStyle w:val="12"/>
        <w:tabs>
          <w:tab w:val="right" w:leader="dot" w:pos="8869"/>
        </w:tabs>
        <w:snapToGrid w:val="0"/>
        <w:spacing w:line="500" w:lineRule="atLeast"/>
        <w:rPr>
          <w:rFonts w:ascii="微软雅黑" w:eastAsia="微软雅黑" w:hAnsi="微软雅黑"/>
          <w:noProof/>
          <w:color w:val="000000" w:themeColor="text1"/>
          <w:sz w:val="24"/>
        </w:rPr>
      </w:pPr>
      <w:hyperlink w:anchor="_Toc74323461" w:history="1">
        <w:r w:rsidR="00997CAF" w:rsidRPr="00B3288D">
          <w:rPr>
            <w:rStyle w:val="af6"/>
            <w:rFonts w:ascii="微软雅黑" w:eastAsia="微软雅黑" w:hAnsi="微软雅黑" w:hint="eastAsia"/>
            <w:b/>
            <w:noProof/>
            <w:color w:val="000000" w:themeColor="text1"/>
            <w:sz w:val="24"/>
          </w:rPr>
          <w:t>第六章</w:t>
        </w:r>
        <w:r w:rsidR="00997CAF" w:rsidRPr="00B3288D">
          <w:rPr>
            <w:rStyle w:val="af6"/>
            <w:rFonts w:ascii="微软雅黑" w:eastAsia="微软雅黑" w:hAnsi="微软雅黑"/>
            <w:b/>
            <w:noProof/>
            <w:color w:val="000000" w:themeColor="text1"/>
            <w:sz w:val="24"/>
          </w:rPr>
          <w:t xml:space="preserve"> </w:t>
        </w:r>
        <w:r w:rsidR="00997CAF" w:rsidRPr="00B3288D">
          <w:rPr>
            <w:rStyle w:val="af6"/>
            <w:rFonts w:ascii="微软雅黑" w:eastAsia="微软雅黑" w:hAnsi="微软雅黑" w:hint="eastAsia"/>
            <w:b/>
            <w:noProof/>
            <w:color w:val="000000" w:themeColor="text1"/>
            <w:sz w:val="24"/>
          </w:rPr>
          <w:t>合同文本</w:t>
        </w:r>
        <w:r w:rsidR="00997CAF" w:rsidRPr="00B3288D">
          <w:rPr>
            <w:rFonts w:ascii="微软雅黑" w:eastAsia="微软雅黑" w:hAnsi="微软雅黑"/>
            <w:b/>
            <w:noProof/>
            <w:color w:val="000000" w:themeColor="text1"/>
            <w:sz w:val="24"/>
          </w:rPr>
          <w:tab/>
        </w:r>
        <w:r w:rsidR="000D6C59" w:rsidRPr="00B3288D">
          <w:rPr>
            <w:rFonts w:ascii="微软雅黑" w:eastAsia="微软雅黑" w:hAnsi="微软雅黑"/>
            <w:b/>
            <w:noProof/>
            <w:color w:val="000000" w:themeColor="text1"/>
            <w:sz w:val="24"/>
          </w:rPr>
          <w:fldChar w:fldCharType="begin"/>
        </w:r>
        <w:r w:rsidR="00997CAF" w:rsidRPr="00B3288D">
          <w:rPr>
            <w:rFonts w:ascii="微软雅黑" w:eastAsia="微软雅黑" w:hAnsi="微软雅黑"/>
            <w:b/>
            <w:noProof/>
            <w:color w:val="000000" w:themeColor="text1"/>
            <w:sz w:val="24"/>
          </w:rPr>
          <w:instrText xml:space="preserve"> PAGEREF _Toc74323461 \h </w:instrText>
        </w:r>
        <w:r w:rsidR="000D6C59" w:rsidRPr="00B3288D">
          <w:rPr>
            <w:rFonts w:ascii="微软雅黑" w:eastAsia="微软雅黑" w:hAnsi="微软雅黑"/>
            <w:b/>
            <w:noProof/>
            <w:color w:val="000000" w:themeColor="text1"/>
            <w:sz w:val="24"/>
          </w:rPr>
        </w:r>
        <w:r w:rsidR="000D6C59" w:rsidRPr="00B3288D">
          <w:rPr>
            <w:rFonts w:ascii="微软雅黑" w:eastAsia="微软雅黑" w:hAnsi="微软雅黑"/>
            <w:b/>
            <w:noProof/>
            <w:color w:val="000000" w:themeColor="text1"/>
            <w:sz w:val="24"/>
          </w:rPr>
          <w:fldChar w:fldCharType="separate"/>
        </w:r>
        <w:r w:rsidR="005E2F51" w:rsidRPr="00B3288D">
          <w:rPr>
            <w:rFonts w:ascii="微软雅黑" w:eastAsia="微软雅黑" w:hAnsi="微软雅黑"/>
            <w:b/>
            <w:noProof/>
            <w:color w:val="000000" w:themeColor="text1"/>
            <w:sz w:val="24"/>
          </w:rPr>
          <w:t>74</w:t>
        </w:r>
        <w:r w:rsidR="000D6C59" w:rsidRPr="00B3288D">
          <w:rPr>
            <w:rFonts w:ascii="微软雅黑" w:eastAsia="微软雅黑" w:hAnsi="微软雅黑"/>
            <w:b/>
            <w:noProof/>
            <w:color w:val="000000" w:themeColor="text1"/>
            <w:sz w:val="24"/>
          </w:rPr>
          <w:fldChar w:fldCharType="end"/>
        </w:r>
      </w:hyperlink>
    </w:p>
    <w:p w14:paraId="119044C0" w14:textId="77777777" w:rsidR="00E7499F" w:rsidRPr="00B3288D" w:rsidRDefault="000D6C59">
      <w:pPr>
        <w:pStyle w:val="23"/>
        <w:tabs>
          <w:tab w:val="clear" w:pos="8296"/>
          <w:tab w:val="right" w:leader="dot" w:pos="8931"/>
        </w:tabs>
        <w:snapToGrid w:val="0"/>
        <w:spacing w:line="500" w:lineRule="atLeast"/>
        <w:ind w:leftChars="0" w:left="0"/>
        <w:rPr>
          <w:rFonts w:ascii="微软雅黑" w:eastAsia="微软雅黑" w:hAnsi="微软雅黑"/>
          <w:b/>
          <w:color w:val="000000" w:themeColor="text1"/>
          <w:sz w:val="24"/>
        </w:rPr>
      </w:pPr>
      <w:r w:rsidRPr="00B3288D">
        <w:rPr>
          <w:rFonts w:ascii="微软雅黑" w:eastAsia="微软雅黑" w:hAnsi="微软雅黑"/>
          <w:b/>
          <w:color w:val="000000" w:themeColor="text1"/>
          <w:sz w:val="24"/>
        </w:rPr>
        <w:fldChar w:fldCharType="end"/>
      </w:r>
    </w:p>
    <w:p w14:paraId="66AA262E" w14:textId="77777777" w:rsidR="00E7499F" w:rsidRPr="00B3288D" w:rsidRDefault="00E7499F">
      <w:pPr>
        <w:spacing w:line="400" w:lineRule="exact"/>
        <w:jc w:val="left"/>
        <w:rPr>
          <w:rFonts w:ascii="微软雅黑" w:eastAsia="微软雅黑" w:hAnsi="微软雅黑"/>
          <w:b/>
          <w:color w:val="000000" w:themeColor="text1"/>
          <w:sz w:val="32"/>
          <w:szCs w:val="32"/>
        </w:rPr>
      </w:pPr>
    </w:p>
    <w:p w14:paraId="2887A7E7" w14:textId="77777777" w:rsidR="00E7499F" w:rsidRPr="00B3288D" w:rsidRDefault="00E7499F">
      <w:pPr>
        <w:spacing w:line="400" w:lineRule="exact"/>
        <w:jc w:val="center"/>
        <w:rPr>
          <w:rFonts w:ascii="微软雅黑" w:eastAsia="微软雅黑" w:hAnsi="微软雅黑"/>
          <w:b/>
          <w:color w:val="000000" w:themeColor="text1"/>
          <w:sz w:val="32"/>
          <w:szCs w:val="32"/>
        </w:rPr>
      </w:pPr>
    </w:p>
    <w:p w14:paraId="7740FFB0" w14:textId="77777777" w:rsidR="00E7499F" w:rsidRPr="00B3288D" w:rsidRDefault="00E7499F">
      <w:pPr>
        <w:spacing w:line="400" w:lineRule="exact"/>
        <w:jc w:val="center"/>
        <w:rPr>
          <w:rFonts w:ascii="微软雅黑" w:eastAsia="微软雅黑" w:hAnsi="微软雅黑"/>
          <w:b/>
          <w:color w:val="000000" w:themeColor="text1"/>
          <w:sz w:val="32"/>
          <w:szCs w:val="32"/>
        </w:rPr>
      </w:pPr>
    </w:p>
    <w:p w14:paraId="139DFAAD" w14:textId="77777777" w:rsidR="00E7499F" w:rsidRPr="00B3288D" w:rsidRDefault="00E7499F">
      <w:pPr>
        <w:spacing w:line="400" w:lineRule="exact"/>
        <w:jc w:val="center"/>
        <w:rPr>
          <w:rFonts w:ascii="微软雅黑" w:eastAsia="微软雅黑" w:hAnsi="微软雅黑"/>
          <w:b/>
          <w:color w:val="000000" w:themeColor="text1"/>
          <w:sz w:val="32"/>
          <w:szCs w:val="32"/>
        </w:rPr>
      </w:pPr>
    </w:p>
    <w:p w14:paraId="2EA67C84" w14:textId="77777777" w:rsidR="00E7499F" w:rsidRPr="00B3288D" w:rsidRDefault="00E7499F">
      <w:pPr>
        <w:spacing w:line="400" w:lineRule="exact"/>
        <w:jc w:val="center"/>
        <w:rPr>
          <w:rFonts w:ascii="微软雅黑" w:eastAsia="微软雅黑" w:hAnsi="微软雅黑"/>
          <w:b/>
          <w:color w:val="000000" w:themeColor="text1"/>
          <w:sz w:val="32"/>
          <w:szCs w:val="32"/>
        </w:rPr>
      </w:pPr>
    </w:p>
    <w:p w14:paraId="44039A3C" w14:textId="77777777" w:rsidR="00E7499F" w:rsidRPr="00B3288D" w:rsidRDefault="00E7499F">
      <w:pPr>
        <w:spacing w:line="400" w:lineRule="exact"/>
        <w:rPr>
          <w:rFonts w:ascii="微软雅黑" w:eastAsia="微软雅黑" w:hAnsi="微软雅黑"/>
          <w:b/>
          <w:color w:val="000000" w:themeColor="text1"/>
          <w:sz w:val="32"/>
          <w:szCs w:val="32"/>
        </w:rPr>
        <w:sectPr w:rsidR="00E7499F" w:rsidRPr="00B3288D" w:rsidSect="00110815">
          <w:headerReference w:type="default" r:id="rId7"/>
          <w:footerReference w:type="default" r:id="rId8"/>
          <w:headerReference w:type="first" r:id="rId9"/>
          <w:footerReference w:type="first" r:id="rId10"/>
          <w:pgSz w:w="11906" w:h="16838"/>
          <w:pgMar w:top="1440" w:right="1440" w:bottom="1440" w:left="1587" w:header="851" w:footer="992" w:gutter="0"/>
          <w:pgNumType w:start="0"/>
          <w:cols w:space="720"/>
          <w:titlePg/>
          <w:docGrid w:type="lines" w:linePitch="312"/>
        </w:sectPr>
      </w:pPr>
    </w:p>
    <w:p w14:paraId="5940D82C" w14:textId="77777777" w:rsidR="00E7499F" w:rsidRPr="00B3288D" w:rsidRDefault="00997CAF">
      <w:pPr>
        <w:pStyle w:val="1"/>
        <w:jc w:val="center"/>
        <w:rPr>
          <w:rFonts w:ascii="微软雅黑" w:eastAsia="微软雅黑" w:hAnsi="微软雅黑"/>
          <w:color w:val="000000" w:themeColor="text1"/>
        </w:rPr>
      </w:pPr>
      <w:bookmarkStart w:id="5" w:name="_Toc74323456"/>
      <w:r w:rsidRPr="00B3288D">
        <w:rPr>
          <w:rFonts w:ascii="微软雅黑" w:eastAsia="微软雅黑" w:hAnsi="微软雅黑" w:hint="eastAsia"/>
          <w:color w:val="000000" w:themeColor="text1"/>
        </w:rPr>
        <w:lastRenderedPageBreak/>
        <w:t>第一章 竞争性磋商公告</w:t>
      </w:r>
      <w:bookmarkEnd w:id="5"/>
    </w:p>
    <w:p w14:paraId="27B1EACD" w14:textId="77777777" w:rsidR="00E7499F" w:rsidRPr="00B3288D" w:rsidRDefault="00997CAF">
      <w:pPr>
        <w:spacing w:line="400" w:lineRule="exact"/>
        <w:jc w:val="center"/>
        <w:rPr>
          <w:rFonts w:ascii="微软雅黑" w:eastAsia="微软雅黑" w:hAnsi="微软雅黑"/>
          <w:b/>
          <w:bCs/>
          <w:color w:val="000000" w:themeColor="text1"/>
          <w:sz w:val="32"/>
          <w:szCs w:val="32"/>
        </w:rPr>
      </w:pPr>
      <w:r w:rsidRPr="00B3288D">
        <w:rPr>
          <w:rFonts w:ascii="微软雅黑" w:eastAsia="微软雅黑" w:hAnsi="微软雅黑" w:hint="eastAsia"/>
          <w:b/>
          <w:bCs/>
          <w:color w:val="000000" w:themeColor="text1"/>
          <w:sz w:val="32"/>
          <w:szCs w:val="32"/>
        </w:rPr>
        <w:t>竞争性磋商公告</w:t>
      </w:r>
    </w:p>
    <w:p w14:paraId="6F8973A4" w14:textId="77777777" w:rsidR="00E7499F" w:rsidRPr="00B3288D" w:rsidRDefault="00997CAF">
      <w:pPr>
        <w:pBdr>
          <w:top w:val="single" w:sz="4" w:space="1" w:color="auto"/>
          <w:left w:val="single" w:sz="4" w:space="4" w:color="auto"/>
          <w:bottom w:val="single" w:sz="4" w:space="1" w:color="auto"/>
          <w:right w:val="single" w:sz="4" w:space="4" w:color="auto"/>
        </w:pBdr>
        <w:spacing w:line="400" w:lineRule="exact"/>
        <w:ind w:firstLineChars="200" w:firstLine="420"/>
        <w:rPr>
          <w:rFonts w:ascii="微软雅黑" w:eastAsia="微软雅黑" w:hAnsi="微软雅黑"/>
          <w:color w:val="000000" w:themeColor="text1"/>
          <w:szCs w:val="21"/>
        </w:rPr>
      </w:pPr>
      <w:bookmarkStart w:id="6" w:name="_Hlk37430271"/>
      <w:r w:rsidRPr="00B3288D">
        <w:rPr>
          <w:rFonts w:ascii="微软雅黑" w:eastAsia="微软雅黑" w:hAnsi="微软雅黑" w:hint="eastAsia"/>
          <w:color w:val="000000" w:themeColor="text1"/>
          <w:szCs w:val="21"/>
        </w:rPr>
        <w:t>项目概况</w:t>
      </w:r>
    </w:p>
    <w:p w14:paraId="07264B20" w14:textId="436C4B8A" w:rsidR="00E7499F" w:rsidRPr="00B3288D" w:rsidRDefault="00997CAF">
      <w:pPr>
        <w:pBdr>
          <w:top w:val="single" w:sz="4" w:space="1" w:color="auto"/>
          <w:left w:val="single" w:sz="4" w:space="4" w:color="auto"/>
          <w:bottom w:val="single" w:sz="4" w:space="1" w:color="auto"/>
          <w:right w:val="single" w:sz="4" w:space="4" w:color="auto"/>
        </w:pBd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u w:val="single"/>
        </w:rPr>
        <w:t>2024年体育彩票公益品牌推广落地活动策划执行服务及体育彩票游戏品牌地推宣传组织服务项目</w:t>
      </w:r>
      <w:r w:rsidRPr="00B3288D">
        <w:rPr>
          <w:rFonts w:ascii="微软雅黑" w:eastAsia="微软雅黑" w:hAnsi="微软雅黑" w:hint="eastAsia"/>
          <w:color w:val="000000" w:themeColor="text1"/>
          <w:szCs w:val="21"/>
        </w:rPr>
        <w:t>的潜在供应商应在广西政府采购云平台（https://www.gcy.zfcg.gxzf.gov.cn）获取（下载）竞争性磋商文件，并于</w:t>
      </w:r>
      <w:r w:rsidRPr="00B3288D">
        <w:rPr>
          <w:rFonts w:ascii="微软雅黑" w:eastAsia="微软雅黑" w:hAnsi="微软雅黑" w:hint="eastAsia"/>
          <w:bCs/>
          <w:color w:val="000000" w:themeColor="text1"/>
          <w:szCs w:val="21"/>
          <w:u w:val="single"/>
        </w:rPr>
        <w:t>2024年</w:t>
      </w:r>
      <w:r w:rsidR="005A41E0" w:rsidRPr="00B3288D">
        <w:rPr>
          <w:rFonts w:ascii="微软雅黑" w:eastAsia="微软雅黑" w:hAnsi="微软雅黑" w:hint="eastAsia"/>
          <w:bCs/>
          <w:color w:val="000000" w:themeColor="text1"/>
          <w:szCs w:val="21"/>
          <w:u w:val="single"/>
        </w:rPr>
        <w:t>9</w:t>
      </w:r>
      <w:r w:rsidRPr="00B3288D">
        <w:rPr>
          <w:rFonts w:ascii="微软雅黑" w:eastAsia="微软雅黑" w:hAnsi="微软雅黑" w:hint="eastAsia"/>
          <w:bCs/>
          <w:color w:val="000000" w:themeColor="text1"/>
          <w:szCs w:val="21"/>
          <w:u w:val="single"/>
        </w:rPr>
        <w:t>月</w:t>
      </w:r>
      <w:r w:rsidR="00D3542C" w:rsidRPr="00B3288D">
        <w:rPr>
          <w:rFonts w:ascii="微软雅黑" w:eastAsia="微软雅黑" w:hAnsi="微软雅黑" w:hint="eastAsia"/>
          <w:bCs/>
          <w:color w:val="000000" w:themeColor="text1"/>
          <w:szCs w:val="21"/>
          <w:u w:val="single"/>
        </w:rPr>
        <w:t>23</w:t>
      </w:r>
      <w:r w:rsidRPr="00B3288D">
        <w:rPr>
          <w:rFonts w:ascii="微软雅黑" w:eastAsia="微软雅黑" w:hAnsi="微软雅黑" w:hint="eastAsia"/>
          <w:bCs/>
          <w:color w:val="000000" w:themeColor="text1"/>
          <w:szCs w:val="21"/>
          <w:u w:val="single"/>
        </w:rPr>
        <w:t>日</w:t>
      </w:r>
      <w:r w:rsidR="003B6EC6">
        <w:rPr>
          <w:rFonts w:ascii="微软雅黑" w:eastAsia="微软雅黑" w:hAnsi="微软雅黑"/>
          <w:bCs/>
          <w:color w:val="000000" w:themeColor="text1"/>
          <w:szCs w:val="21"/>
          <w:u w:val="single"/>
        </w:rPr>
        <w:t>15</w:t>
      </w:r>
      <w:r w:rsidRPr="00B3288D">
        <w:rPr>
          <w:rFonts w:ascii="微软雅黑" w:eastAsia="微软雅黑" w:hAnsi="微软雅黑" w:hint="eastAsia"/>
          <w:bCs/>
          <w:color w:val="000000" w:themeColor="text1"/>
          <w:szCs w:val="21"/>
          <w:u w:val="single"/>
        </w:rPr>
        <w:t>时30分（</w:t>
      </w:r>
      <w:r w:rsidRPr="00B3288D">
        <w:rPr>
          <w:rFonts w:ascii="微软雅黑" w:eastAsia="微软雅黑" w:hAnsi="微软雅黑" w:hint="eastAsia"/>
          <w:bCs/>
          <w:color w:val="000000" w:themeColor="text1"/>
          <w:szCs w:val="21"/>
        </w:rPr>
        <w:t>北京时间）前提交（上传）</w:t>
      </w:r>
      <w:r w:rsidRPr="00B3288D">
        <w:rPr>
          <w:rFonts w:ascii="微软雅黑" w:eastAsia="微软雅黑" w:hAnsi="微软雅黑" w:hint="eastAsia"/>
          <w:color w:val="000000" w:themeColor="text1"/>
          <w:szCs w:val="21"/>
        </w:rPr>
        <w:t>响应</w:t>
      </w:r>
      <w:r w:rsidRPr="00B3288D">
        <w:rPr>
          <w:rFonts w:ascii="微软雅黑" w:eastAsia="微软雅黑" w:hAnsi="微软雅黑" w:hint="eastAsia"/>
          <w:bCs/>
          <w:color w:val="000000" w:themeColor="text1"/>
          <w:szCs w:val="21"/>
        </w:rPr>
        <w:t>文件</w:t>
      </w:r>
      <w:r w:rsidRPr="00B3288D">
        <w:rPr>
          <w:rFonts w:ascii="微软雅黑" w:eastAsia="微软雅黑" w:hAnsi="微软雅黑" w:hint="eastAsia"/>
          <w:color w:val="000000" w:themeColor="text1"/>
          <w:szCs w:val="21"/>
        </w:rPr>
        <w:t>。</w:t>
      </w:r>
    </w:p>
    <w:p w14:paraId="631CB781" w14:textId="77777777" w:rsidR="00E7499F" w:rsidRPr="00B3288D" w:rsidRDefault="00997CAF">
      <w:pPr>
        <w:spacing w:line="400" w:lineRule="exact"/>
        <w:ind w:firstLineChars="147" w:firstLine="353"/>
        <w:rPr>
          <w:rFonts w:ascii="微软雅黑" w:eastAsia="微软雅黑" w:hAnsi="微软雅黑"/>
          <w:b/>
          <w:color w:val="000000" w:themeColor="text1"/>
          <w:sz w:val="24"/>
        </w:rPr>
      </w:pPr>
      <w:bookmarkStart w:id="7" w:name="_Toc35393798"/>
      <w:bookmarkStart w:id="8" w:name="_Toc35393629"/>
      <w:bookmarkStart w:id="9" w:name="_Toc28359089"/>
      <w:bookmarkStart w:id="10" w:name="_Toc44229878"/>
      <w:bookmarkStart w:id="11" w:name="_Toc28359012"/>
      <w:bookmarkStart w:id="12" w:name="_Toc71365905"/>
      <w:r w:rsidRPr="00B3288D">
        <w:rPr>
          <w:rFonts w:ascii="微软雅黑" w:eastAsia="微软雅黑" w:hAnsi="微软雅黑" w:hint="eastAsia"/>
          <w:b/>
          <w:color w:val="000000" w:themeColor="text1"/>
          <w:sz w:val="24"/>
        </w:rPr>
        <w:t>一、项目基本情况</w:t>
      </w:r>
      <w:bookmarkEnd w:id="7"/>
      <w:bookmarkEnd w:id="8"/>
      <w:bookmarkEnd w:id="9"/>
      <w:bookmarkEnd w:id="10"/>
      <w:bookmarkEnd w:id="11"/>
      <w:bookmarkEnd w:id="12"/>
    </w:p>
    <w:p w14:paraId="5FB8C87F" w14:textId="32DF86B6"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项目编号：</w:t>
      </w:r>
      <w:r w:rsidR="00B3288D" w:rsidRPr="00B3288D">
        <w:rPr>
          <w:rFonts w:ascii="微软雅黑" w:eastAsia="微软雅黑" w:hAnsi="微软雅黑" w:hint="eastAsia"/>
          <w:color w:val="000000" w:themeColor="text1"/>
          <w:szCs w:val="21"/>
        </w:rPr>
        <w:t>GXZC2024-C3-005376-YZLZ</w:t>
      </w:r>
      <w:r w:rsidRPr="00B3288D">
        <w:rPr>
          <w:rFonts w:ascii="微软雅黑" w:eastAsia="微软雅黑" w:hAnsi="微软雅黑" w:hint="eastAsia"/>
          <w:color w:val="000000" w:themeColor="text1"/>
          <w:szCs w:val="21"/>
        </w:rPr>
        <w:t>（采购计划文号：</w:t>
      </w:r>
      <w:r w:rsidR="004E2096" w:rsidRPr="00B3288D">
        <w:rPr>
          <w:rFonts w:ascii="微软雅黑" w:eastAsia="微软雅黑" w:hAnsi="微软雅黑" w:hint="eastAsia"/>
          <w:color w:val="000000" w:themeColor="text1"/>
          <w:szCs w:val="21"/>
        </w:rPr>
        <w:t>广西政采[2024]12324号</w:t>
      </w:r>
      <w:r w:rsidRPr="00B3288D">
        <w:rPr>
          <w:rFonts w:ascii="微软雅黑" w:eastAsia="微软雅黑" w:hAnsi="微软雅黑" w:hint="eastAsia"/>
          <w:color w:val="000000" w:themeColor="text1"/>
          <w:szCs w:val="21"/>
        </w:rPr>
        <w:t>）</w:t>
      </w:r>
    </w:p>
    <w:p w14:paraId="4EF09AE9"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项目名称：</w:t>
      </w:r>
      <w:bookmarkStart w:id="13" w:name="OLE_LINK3"/>
      <w:bookmarkStart w:id="14" w:name="OLE_LINK4"/>
      <w:bookmarkStart w:id="15" w:name="OLE_LINK10"/>
      <w:r w:rsidRPr="00B3288D">
        <w:rPr>
          <w:rFonts w:ascii="微软雅黑" w:eastAsia="微软雅黑" w:hAnsi="微软雅黑" w:hint="eastAsia"/>
          <w:color w:val="000000" w:themeColor="text1"/>
          <w:szCs w:val="21"/>
        </w:rPr>
        <w:t>2024年体育彩票公益品牌推广落地活动策划执行服务及体育彩票游戏品牌地推宣传组织服务项目</w:t>
      </w:r>
      <w:bookmarkEnd w:id="13"/>
      <w:bookmarkEnd w:id="14"/>
      <w:bookmarkEnd w:id="15"/>
    </w:p>
    <w:p w14:paraId="7F73B043"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采购方式：竞争性磋商</w:t>
      </w:r>
    </w:p>
    <w:p w14:paraId="143DEF75"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预算金额：</w:t>
      </w:r>
      <w:r w:rsidRPr="00B3288D">
        <w:rPr>
          <w:rFonts w:ascii="微软雅黑" w:eastAsia="微软雅黑" w:hAnsi="微软雅黑" w:hint="eastAsia"/>
          <w:iCs/>
          <w:color w:val="000000" w:themeColor="text1"/>
          <w:szCs w:val="21"/>
        </w:rPr>
        <w:t>人民币269.00万元</w:t>
      </w:r>
    </w:p>
    <w:p w14:paraId="27180B63"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最高限价：人民币</w:t>
      </w:r>
      <w:r w:rsidRPr="00B3288D">
        <w:rPr>
          <w:rFonts w:ascii="微软雅黑" w:eastAsia="微软雅黑" w:hAnsi="微软雅黑" w:hint="eastAsia"/>
          <w:iCs/>
          <w:color w:val="000000" w:themeColor="text1"/>
          <w:szCs w:val="21"/>
        </w:rPr>
        <w:t>269.00</w:t>
      </w:r>
      <w:r w:rsidRPr="00B3288D">
        <w:rPr>
          <w:rFonts w:ascii="微软雅黑" w:eastAsia="微软雅黑" w:hAnsi="微软雅黑" w:hint="eastAsia"/>
          <w:color w:val="000000" w:themeColor="text1"/>
          <w:szCs w:val="21"/>
        </w:rPr>
        <w:t>万元</w:t>
      </w:r>
    </w:p>
    <w:p w14:paraId="60798B10"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 xml:space="preserve">采购需求：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851"/>
        <w:gridCol w:w="3685"/>
        <w:gridCol w:w="1276"/>
        <w:gridCol w:w="1276"/>
      </w:tblGrid>
      <w:tr w:rsidR="00E7499F" w:rsidRPr="00B3288D" w14:paraId="3421007E" w14:textId="77777777" w:rsidTr="005E2F51">
        <w:trPr>
          <w:trHeight w:val="20"/>
        </w:trPr>
        <w:tc>
          <w:tcPr>
            <w:tcW w:w="675" w:type="dxa"/>
            <w:tcBorders>
              <w:top w:val="single" w:sz="4" w:space="0" w:color="auto"/>
              <w:left w:val="single" w:sz="4" w:space="0" w:color="auto"/>
              <w:bottom w:val="single" w:sz="4" w:space="0" w:color="auto"/>
              <w:right w:val="single" w:sz="4" w:space="0" w:color="auto"/>
            </w:tcBorders>
            <w:noWrap/>
            <w:vAlign w:val="center"/>
          </w:tcPr>
          <w:p w14:paraId="31D8C433" w14:textId="77777777" w:rsidR="00E7499F" w:rsidRPr="00B3288D" w:rsidRDefault="00997CAF" w:rsidP="004E2096">
            <w:pPr>
              <w:widowControl/>
              <w:spacing w:line="380" w:lineRule="exact"/>
              <w:jc w:val="center"/>
              <w:rPr>
                <w:rFonts w:ascii="微软雅黑" w:eastAsia="微软雅黑" w:hAnsi="微软雅黑" w:cs="宋体"/>
                <w:bCs/>
                <w:color w:val="000000" w:themeColor="text1"/>
                <w:kern w:val="0"/>
                <w:szCs w:val="21"/>
              </w:rPr>
            </w:pPr>
            <w:r w:rsidRPr="00B3288D">
              <w:rPr>
                <w:rFonts w:ascii="微软雅黑" w:eastAsia="微软雅黑" w:hAnsi="微软雅黑" w:cs="宋体" w:hint="eastAsia"/>
                <w:bCs/>
                <w:color w:val="000000" w:themeColor="text1"/>
                <w:kern w:val="0"/>
                <w:szCs w:val="21"/>
              </w:rPr>
              <w:t>分标</w:t>
            </w:r>
          </w:p>
        </w:tc>
        <w:tc>
          <w:tcPr>
            <w:tcW w:w="1276" w:type="dxa"/>
            <w:tcBorders>
              <w:top w:val="single" w:sz="4" w:space="0" w:color="auto"/>
              <w:left w:val="single" w:sz="4" w:space="0" w:color="auto"/>
              <w:bottom w:val="single" w:sz="4" w:space="0" w:color="auto"/>
              <w:right w:val="single" w:sz="4" w:space="0" w:color="auto"/>
            </w:tcBorders>
            <w:noWrap/>
            <w:vAlign w:val="center"/>
          </w:tcPr>
          <w:p w14:paraId="63EB94C5" w14:textId="77777777" w:rsidR="00E7499F" w:rsidRPr="00B3288D" w:rsidRDefault="00997CAF" w:rsidP="004E2096">
            <w:pPr>
              <w:widowControl/>
              <w:spacing w:line="380" w:lineRule="exact"/>
              <w:jc w:val="center"/>
              <w:rPr>
                <w:rFonts w:ascii="微软雅黑" w:eastAsia="微软雅黑" w:hAnsi="微软雅黑" w:cs="宋体"/>
                <w:bCs/>
                <w:color w:val="000000" w:themeColor="text1"/>
                <w:kern w:val="0"/>
                <w:szCs w:val="21"/>
              </w:rPr>
            </w:pPr>
            <w:r w:rsidRPr="00B3288D">
              <w:rPr>
                <w:rFonts w:ascii="微软雅黑" w:eastAsia="微软雅黑" w:hAnsi="微软雅黑" w:cs="宋体" w:hint="eastAsia"/>
                <w:bCs/>
                <w:color w:val="000000" w:themeColor="text1"/>
                <w:kern w:val="0"/>
                <w:szCs w:val="21"/>
              </w:rPr>
              <w:t>采购标的</w:t>
            </w:r>
          </w:p>
        </w:tc>
        <w:tc>
          <w:tcPr>
            <w:tcW w:w="851" w:type="dxa"/>
            <w:tcBorders>
              <w:top w:val="single" w:sz="4" w:space="0" w:color="auto"/>
              <w:left w:val="single" w:sz="4" w:space="0" w:color="auto"/>
              <w:bottom w:val="single" w:sz="4" w:space="0" w:color="auto"/>
              <w:right w:val="single" w:sz="4" w:space="0" w:color="auto"/>
            </w:tcBorders>
            <w:noWrap/>
            <w:vAlign w:val="center"/>
          </w:tcPr>
          <w:p w14:paraId="5FB724E7" w14:textId="77777777" w:rsidR="00E7499F" w:rsidRPr="00B3288D" w:rsidRDefault="00997CAF" w:rsidP="004E2096">
            <w:pPr>
              <w:widowControl/>
              <w:spacing w:line="380" w:lineRule="exact"/>
              <w:jc w:val="center"/>
              <w:rPr>
                <w:rFonts w:ascii="微软雅黑" w:eastAsia="微软雅黑" w:hAnsi="微软雅黑" w:cs="宋体"/>
                <w:bCs/>
                <w:color w:val="000000" w:themeColor="text1"/>
                <w:kern w:val="0"/>
                <w:szCs w:val="21"/>
              </w:rPr>
            </w:pPr>
            <w:r w:rsidRPr="00B3288D">
              <w:rPr>
                <w:rFonts w:ascii="微软雅黑" w:eastAsia="微软雅黑" w:hAnsi="微软雅黑" w:cs="宋体" w:hint="eastAsia"/>
                <w:bCs/>
                <w:color w:val="000000" w:themeColor="text1"/>
                <w:kern w:val="0"/>
                <w:szCs w:val="21"/>
              </w:rPr>
              <w:t>数量</w:t>
            </w:r>
          </w:p>
        </w:tc>
        <w:tc>
          <w:tcPr>
            <w:tcW w:w="3685" w:type="dxa"/>
            <w:tcBorders>
              <w:top w:val="single" w:sz="4" w:space="0" w:color="auto"/>
              <w:left w:val="single" w:sz="4" w:space="0" w:color="auto"/>
              <w:bottom w:val="single" w:sz="4" w:space="0" w:color="auto"/>
              <w:right w:val="single" w:sz="4" w:space="0" w:color="auto"/>
            </w:tcBorders>
            <w:vAlign w:val="center"/>
          </w:tcPr>
          <w:p w14:paraId="100F9BDF" w14:textId="77777777" w:rsidR="00E7499F" w:rsidRPr="00B3288D" w:rsidRDefault="00997CAF" w:rsidP="004E2096">
            <w:pPr>
              <w:widowControl/>
              <w:spacing w:line="380" w:lineRule="exact"/>
              <w:jc w:val="center"/>
              <w:rPr>
                <w:rFonts w:ascii="微软雅黑" w:eastAsia="微软雅黑" w:hAnsi="微软雅黑" w:cs="宋体"/>
                <w:bCs/>
                <w:color w:val="000000" w:themeColor="text1"/>
                <w:kern w:val="0"/>
                <w:szCs w:val="21"/>
              </w:rPr>
            </w:pPr>
            <w:r w:rsidRPr="00B3288D">
              <w:rPr>
                <w:rFonts w:ascii="微软雅黑" w:eastAsia="微软雅黑" w:hAnsi="微软雅黑" w:hint="eastAsia"/>
                <w:color w:val="000000" w:themeColor="text1"/>
                <w:szCs w:val="21"/>
              </w:rPr>
              <w:t>简要技术需求或服务要求</w:t>
            </w:r>
          </w:p>
        </w:tc>
        <w:tc>
          <w:tcPr>
            <w:tcW w:w="1276" w:type="dxa"/>
            <w:tcBorders>
              <w:top w:val="single" w:sz="4" w:space="0" w:color="auto"/>
              <w:left w:val="single" w:sz="4" w:space="0" w:color="auto"/>
              <w:bottom w:val="single" w:sz="4" w:space="0" w:color="auto"/>
              <w:right w:val="single" w:sz="4" w:space="0" w:color="auto"/>
            </w:tcBorders>
            <w:vAlign w:val="center"/>
          </w:tcPr>
          <w:p w14:paraId="41DB6758" w14:textId="77777777" w:rsidR="00E7499F" w:rsidRPr="00B3288D" w:rsidRDefault="00997CAF" w:rsidP="004E2096">
            <w:pPr>
              <w:widowControl/>
              <w:spacing w:line="38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预算金额</w:t>
            </w:r>
          </w:p>
          <w:p w14:paraId="191870B0" w14:textId="77777777" w:rsidR="00E7499F" w:rsidRPr="00B3288D" w:rsidRDefault="00997CAF" w:rsidP="004E2096">
            <w:pPr>
              <w:widowControl/>
              <w:spacing w:line="380" w:lineRule="exact"/>
              <w:jc w:val="center"/>
              <w:rPr>
                <w:rFonts w:ascii="微软雅黑" w:eastAsia="微软雅黑" w:hAnsi="微软雅黑" w:cs="宋体"/>
                <w:bCs/>
                <w:color w:val="000000" w:themeColor="text1"/>
                <w:kern w:val="0"/>
                <w:szCs w:val="21"/>
              </w:rPr>
            </w:pPr>
            <w:r w:rsidRPr="00B3288D">
              <w:rPr>
                <w:rFonts w:ascii="微软雅黑" w:eastAsia="微软雅黑" w:hAnsi="微软雅黑" w:hint="eastAsia"/>
                <w:color w:val="000000" w:themeColor="text1"/>
                <w:szCs w:val="21"/>
              </w:rPr>
              <w:t>（</w:t>
            </w:r>
            <w:r w:rsidRPr="00B3288D">
              <w:rPr>
                <w:rFonts w:ascii="微软雅黑" w:eastAsia="微软雅黑" w:hAnsi="微软雅黑" w:hint="eastAsia"/>
                <w:iCs/>
                <w:color w:val="000000" w:themeColor="text1"/>
                <w:szCs w:val="21"/>
              </w:rPr>
              <w:t>万元</w:t>
            </w:r>
            <w:r w:rsidRPr="00B3288D">
              <w:rPr>
                <w:rFonts w:ascii="微软雅黑" w:eastAsia="微软雅黑" w:hAnsi="微软雅黑"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59A7E1FC" w14:textId="77777777" w:rsidR="00E7499F" w:rsidRPr="00B3288D" w:rsidRDefault="00997CAF" w:rsidP="004E2096">
            <w:pPr>
              <w:widowControl/>
              <w:spacing w:line="38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最高限价</w:t>
            </w:r>
          </w:p>
          <w:p w14:paraId="1895566B" w14:textId="77777777" w:rsidR="00E7499F" w:rsidRPr="00B3288D" w:rsidRDefault="00997CAF" w:rsidP="004E2096">
            <w:pPr>
              <w:widowControl/>
              <w:spacing w:line="380" w:lineRule="exact"/>
              <w:jc w:val="center"/>
              <w:rPr>
                <w:rFonts w:ascii="微软雅黑" w:eastAsia="微软雅黑" w:hAnsi="微软雅黑" w:cs="宋体"/>
                <w:bCs/>
                <w:color w:val="000000" w:themeColor="text1"/>
                <w:kern w:val="0"/>
                <w:szCs w:val="21"/>
              </w:rPr>
            </w:pPr>
            <w:r w:rsidRPr="00B3288D">
              <w:rPr>
                <w:rFonts w:ascii="微软雅黑" w:eastAsia="微软雅黑" w:hAnsi="微软雅黑" w:hint="eastAsia"/>
                <w:color w:val="000000" w:themeColor="text1"/>
                <w:szCs w:val="21"/>
              </w:rPr>
              <w:t>（</w:t>
            </w:r>
            <w:r w:rsidRPr="00B3288D">
              <w:rPr>
                <w:rFonts w:ascii="微软雅黑" w:eastAsia="微软雅黑" w:hAnsi="微软雅黑" w:hint="eastAsia"/>
                <w:iCs/>
                <w:color w:val="000000" w:themeColor="text1"/>
                <w:szCs w:val="21"/>
              </w:rPr>
              <w:t>万元</w:t>
            </w:r>
            <w:r w:rsidRPr="00B3288D">
              <w:rPr>
                <w:rFonts w:ascii="微软雅黑" w:eastAsia="微软雅黑" w:hAnsi="微软雅黑" w:hint="eastAsia"/>
                <w:color w:val="000000" w:themeColor="text1"/>
                <w:szCs w:val="21"/>
              </w:rPr>
              <w:t>）</w:t>
            </w:r>
          </w:p>
        </w:tc>
      </w:tr>
      <w:tr w:rsidR="00E7499F" w:rsidRPr="00B3288D" w14:paraId="27B0C762" w14:textId="77777777" w:rsidTr="005E2F51">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11CAF65" w14:textId="597745E4" w:rsidR="00E7499F" w:rsidRPr="00B3288D" w:rsidRDefault="009526ED" w:rsidP="004E2096">
            <w:pPr>
              <w:spacing w:line="38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14:paraId="7481BCC9" w14:textId="77777777" w:rsidR="00E7499F" w:rsidRPr="00B3288D" w:rsidRDefault="00997CAF" w:rsidP="004E2096">
            <w:pPr>
              <w:spacing w:line="380" w:lineRule="exact"/>
              <w:jc w:val="center"/>
              <w:rPr>
                <w:rFonts w:ascii="微软雅黑" w:eastAsia="微软雅黑" w:hAnsi="微软雅黑"/>
                <w:color w:val="000000" w:themeColor="text1"/>
                <w:szCs w:val="21"/>
              </w:rPr>
            </w:pPr>
            <w:bookmarkStart w:id="16" w:name="OLE_LINK5"/>
            <w:r w:rsidRPr="00B3288D">
              <w:rPr>
                <w:rFonts w:ascii="微软雅黑" w:eastAsia="微软雅黑" w:hAnsi="微软雅黑" w:hint="eastAsia"/>
                <w:color w:val="000000" w:themeColor="text1"/>
                <w:szCs w:val="21"/>
              </w:rPr>
              <w:t>2024年体育彩票公益品牌推广落地活动策划执行服务</w:t>
            </w:r>
            <w:bookmarkEnd w:id="16"/>
          </w:p>
        </w:tc>
        <w:tc>
          <w:tcPr>
            <w:tcW w:w="851" w:type="dxa"/>
            <w:tcBorders>
              <w:top w:val="single" w:sz="4" w:space="0" w:color="auto"/>
              <w:left w:val="single" w:sz="4" w:space="0" w:color="auto"/>
              <w:bottom w:val="single" w:sz="4" w:space="0" w:color="auto"/>
              <w:right w:val="single" w:sz="4" w:space="0" w:color="auto"/>
            </w:tcBorders>
            <w:vAlign w:val="center"/>
          </w:tcPr>
          <w:p w14:paraId="3034580B" w14:textId="77777777" w:rsidR="00E7499F" w:rsidRPr="00B3288D" w:rsidRDefault="00997CAF" w:rsidP="004E2096">
            <w:pPr>
              <w:spacing w:line="38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1项</w:t>
            </w:r>
          </w:p>
        </w:tc>
        <w:tc>
          <w:tcPr>
            <w:tcW w:w="3685" w:type="dxa"/>
            <w:tcBorders>
              <w:top w:val="single" w:sz="4" w:space="0" w:color="auto"/>
              <w:left w:val="single" w:sz="4" w:space="0" w:color="auto"/>
              <w:bottom w:val="single" w:sz="4" w:space="0" w:color="auto"/>
              <w:right w:val="single" w:sz="4" w:space="0" w:color="auto"/>
            </w:tcBorders>
            <w:vAlign w:val="center"/>
          </w:tcPr>
          <w:p w14:paraId="63225C8F" w14:textId="77777777" w:rsidR="005E2F51" w:rsidRPr="00B3288D" w:rsidRDefault="005E2F51" w:rsidP="004E2096">
            <w:pPr>
              <w:tabs>
                <w:tab w:val="left" w:pos="34"/>
              </w:tabs>
              <w:snapToGrid w:val="0"/>
              <w:spacing w:line="38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（一）服务内容</w:t>
            </w:r>
          </w:p>
          <w:p w14:paraId="3845CD7D" w14:textId="24A59C64" w:rsidR="005E2F51" w:rsidRPr="00B3288D" w:rsidRDefault="005E2F51" w:rsidP="004E2096">
            <w:pPr>
              <w:tabs>
                <w:tab w:val="left" w:pos="34"/>
              </w:tabs>
              <w:snapToGrid w:val="0"/>
              <w:spacing w:line="38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根据采购人指定的活动主题和活动区域，负责品牌地推与公益活动的策划及具体实施。</w:t>
            </w:r>
          </w:p>
          <w:p w14:paraId="68E911B2" w14:textId="77777777" w:rsidR="005E2F51" w:rsidRPr="00B3288D" w:rsidRDefault="005E2F51" w:rsidP="004E2096">
            <w:pPr>
              <w:tabs>
                <w:tab w:val="left" w:pos="34"/>
              </w:tabs>
              <w:snapToGrid w:val="0"/>
              <w:spacing w:line="38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（二）项目时间</w:t>
            </w:r>
          </w:p>
          <w:p w14:paraId="5058B8F9" w14:textId="77777777" w:rsidR="005E2F51" w:rsidRPr="00B3288D" w:rsidRDefault="005E2F51" w:rsidP="004E2096">
            <w:pPr>
              <w:tabs>
                <w:tab w:val="left" w:pos="34"/>
              </w:tabs>
              <w:snapToGrid w:val="0"/>
              <w:spacing w:line="38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自合同签订之日起1年内根据采购人明确的时间开展活动。</w:t>
            </w:r>
          </w:p>
          <w:p w14:paraId="76BD0417" w14:textId="77777777" w:rsidR="00F65541" w:rsidRPr="00B3288D" w:rsidRDefault="00F65541" w:rsidP="004E2096">
            <w:pPr>
              <w:widowControl/>
              <w:spacing w:line="380" w:lineRule="exact"/>
              <w:jc w:val="left"/>
              <w:textAlignment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w:t>
            </w:r>
          </w:p>
          <w:p w14:paraId="4C52EC2D" w14:textId="77777777" w:rsidR="00E7499F" w:rsidRPr="00B3288D" w:rsidRDefault="00997CAF" w:rsidP="004E2096">
            <w:pPr>
              <w:widowControl/>
              <w:spacing w:line="380" w:lineRule="exact"/>
              <w:jc w:val="left"/>
              <w:textAlignment w:val="center"/>
              <w:rPr>
                <w:rFonts w:ascii="微软雅黑" w:eastAsia="微软雅黑" w:hAnsi="微软雅黑" w:cs="微软雅黑"/>
                <w:color w:val="000000" w:themeColor="text1"/>
                <w:kern w:val="0"/>
                <w:szCs w:val="21"/>
              </w:rPr>
            </w:pPr>
            <w:r w:rsidRPr="00B3288D">
              <w:rPr>
                <w:rFonts w:ascii="微软雅黑" w:eastAsia="微软雅黑" w:hAnsi="微软雅黑" w:cs="宋体" w:hint="eastAsia"/>
                <w:color w:val="000000" w:themeColor="text1"/>
                <w:kern w:val="0"/>
                <w:szCs w:val="21"/>
              </w:rPr>
              <w:t>具体详见采购需求</w:t>
            </w:r>
          </w:p>
        </w:tc>
        <w:tc>
          <w:tcPr>
            <w:tcW w:w="1276" w:type="dxa"/>
            <w:tcBorders>
              <w:top w:val="single" w:sz="4" w:space="0" w:color="auto"/>
              <w:left w:val="single" w:sz="4" w:space="0" w:color="auto"/>
              <w:bottom w:val="single" w:sz="4" w:space="0" w:color="auto"/>
              <w:right w:val="single" w:sz="4" w:space="0" w:color="auto"/>
            </w:tcBorders>
            <w:vAlign w:val="center"/>
          </w:tcPr>
          <w:p w14:paraId="243B6413" w14:textId="77777777" w:rsidR="00E7499F" w:rsidRPr="00B3288D" w:rsidRDefault="00997CAF" w:rsidP="004E2096">
            <w:pPr>
              <w:widowControl/>
              <w:spacing w:line="380" w:lineRule="exact"/>
              <w:jc w:val="center"/>
              <w:textAlignment w:val="center"/>
              <w:rPr>
                <w:rFonts w:ascii="微软雅黑" w:eastAsia="微软雅黑" w:hAnsi="微软雅黑" w:cs="微软雅黑"/>
                <w:color w:val="000000" w:themeColor="text1"/>
                <w:kern w:val="0"/>
                <w:szCs w:val="21"/>
              </w:rPr>
            </w:pPr>
            <w:r w:rsidRPr="00B3288D">
              <w:rPr>
                <w:rFonts w:ascii="微软雅黑" w:eastAsia="微软雅黑" w:hAnsi="微软雅黑" w:cs="微软雅黑" w:hint="eastAsia"/>
                <w:color w:val="000000" w:themeColor="text1"/>
                <w:kern w:val="0"/>
                <w:szCs w:val="21"/>
              </w:rPr>
              <w:t>165.00</w:t>
            </w:r>
          </w:p>
        </w:tc>
        <w:tc>
          <w:tcPr>
            <w:tcW w:w="1276" w:type="dxa"/>
            <w:tcBorders>
              <w:top w:val="single" w:sz="4" w:space="0" w:color="auto"/>
              <w:left w:val="single" w:sz="4" w:space="0" w:color="auto"/>
              <w:bottom w:val="single" w:sz="4" w:space="0" w:color="auto"/>
              <w:right w:val="single" w:sz="4" w:space="0" w:color="auto"/>
            </w:tcBorders>
            <w:vAlign w:val="center"/>
          </w:tcPr>
          <w:p w14:paraId="157AEBB2" w14:textId="77777777" w:rsidR="00E7499F" w:rsidRPr="00B3288D" w:rsidRDefault="00997CAF" w:rsidP="004E2096">
            <w:pPr>
              <w:widowControl/>
              <w:spacing w:line="380" w:lineRule="exact"/>
              <w:jc w:val="center"/>
              <w:textAlignment w:val="center"/>
              <w:rPr>
                <w:rFonts w:ascii="微软雅黑" w:eastAsia="微软雅黑" w:hAnsi="微软雅黑" w:cs="微软雅黑"/>
                <w:color w:val="000000" w:themeColor="text1"/>
                <w:kern w:val="0"/>
                <w:szCs w:val="21"/>
              </w:rPr>
            </w:pPr>
            <w:r w:rsidRPr="00B3288D">
              <w:rPr>
                <w:rFonts w:ascii="微软雅黑" w:eastAsia="微软雅黑" w:hAnsi="微软雅黑" w:cs="微软雅黑" w:hint="eastAsia"/>
                <w:color w:val="000000" w:themeColor="text1"/>
                <w:kern w:val="0"/>
                <w:szCs w:val="21"/>
              </w:rPr>
              <w:t>165.00</w:t>
            </w:r>
          </w:p>
        </w:tc>
      </w:tr>
      <w:tr w:rsidR="00E7499F" w:rsidRPr="00B3288D" w14:paraId="799E2DDF" w14:textId="77777777" w:rsidTr="005E2F51">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43DDCB86" w14:textId="3CAB5B54" w:rsidR="00E7499F" w:rsidRPr="00B3288D" w:rsidRDefault="009526ED" w:rsidP="004E2096">
            <w:pPr>
              <w:spacing w:line="38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14:paraId="2ED5B41D" w14:textId="77777777" w:rsidR="00E7499F" w:rsidRPr="00B3288D" w:rsidRDefault="00997CAF" w:rsidP="004E2096">
            <w:pPr>
              <w:spacing w:line="380" w:lineRule="exact"/>
              <w:jc w:val="center"/>
              <w:rPr>
                <w:rFonts w:ascii="微软雅黑" w:eastAsia="微软雅黑" w:hAnsi="微软雅黑"/>
                <w:color w:val="000000" w:themeColor="text1"/>
                <w:szCs w:val="21"/>
              </w:rPr>
            </w:pPr>
            <w:bookmarkStart w:id="17" w:name="OLE_LINK6"/>
            <w:bookmarkStart w:id="18" w:name="OLE_LINK7"/>
            <w:r w:rsidRPr="00B3288D">
              <w:rPr>
                <w:rFonts w:ascii="微软雅黑" w:eastAsia="微软雅黑" w:hAnsi="微软雅黑" w:hint="eastAsia"/>
                <w:color w:val="000000" w:themeColor="text1"/>
                <w:szCs w:val="21"/>
              </w:rPr>
              <w:t>2024年体育彩票游戏品牌地推宣传组织服务</w:t>
            </w:r>
            <w:bookmarkEnd w:id="17"/>
            <w:bookmarkEnd w:id="18"/>
          </w:p>
        </w:tc>
        <w:tc>
          <w:tcPr>
            <w:tcW w:w="851" w:type="dxa"/>
            <w:tcBorders>
              <w:top w:val="single" w:sz="4" w:space="0" w:color="auto"/>
              <w:left w:val="single" w:sz="4" w:space="0" w:color="auto"/>
              <w:bottom w:val="single" w:sz="4" w:space="0" w:color="auto"/>
              <w:right w:val="single" w:sz="4" w:space="0" w:color="auto"/>
            </w:tcBorders>
            <w:vAlign w:val="center"/>
          </w:tcPr>
          <w:p w14:paraId="576B8D9B" w14:textId="77777777" w:rsidR="00E7499F" w:rsidRPr="00B3288D" w:rsidRDefault="00997CAF" w:rsidP="004E2096">
            <w:pPr>
              <w:spacing w:line="38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1项</w:t>
            </w:r>
          </w:p>
        </w:tc>
        <w:tc>
          <w:tcPr>
            <w:tcW w:w="3685" w:type="dxa"/>
            <w:tcBorders>
              <w:top w:val="single" w:sz="4" w:space="0" w:color="auto"/>
              <w:left w:val="single" w:sz="4" w:space="0" w:color="auto"/>
              <w:bottom w:val="single" w:sz="4" w:space="0" w:color="auto"/>
              <w:right w:val="single" w:sz="4" w:space="0" w:color="auto"/>
            </w:tcBorders>
            <w:vAlign w:val="center"/>
          </w:tcPr>
          <w:p w14:paraId="542461AD" w14:textId="77777777" w:rsidR="005E2F51" w:rsidRPr="00B3288D" w:rsidRDefault="005E2F51" w:rsidP="004E2096">
            <w:pPr>
              <w:tabs>
                <w:tab w:val="left" w:pos="34"/>
              </w:tabs>
              <w:snapToGrid w:val="0"/>
              <w:spacing w:line="38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（一）服务内容</w:t>
            </w:r>
          </w:p>
          <w:p w14:paraId="12C4190B" w14:textId="77777777" w:rsidR="005E2F51" w:rsidRPr="00B3288D" w:rsidRDefault="005E2F51" w:rsidP="004E2096">
            <w:pPr>
              <w:tabs>
                <w:tab w:val="left" w:pos="34"/>
              </w:tabs>
              <w:snapToGrid w:val="0"/>
              <w:spacing w:line="38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本项目活动以体彩主题+彩票游戏营销活动的活动形式，通过连续新颖形式呈现，“体彩+ N”新市场营销活动。</w:t>
            </w:r>
          </w:p>
          <w:p w14:paraId="080183C1" w14:textId="77777777" w:rsidR="005E2F51" w:rsidRPr="00B3288D" w:rsidRDefault="005E2F51" w:rsidP="004E2096">
            <w:pPr>
              <w:tabs>
                <w:tab w:val="left" w:pos="34"/>
              </w:tabs>
              <w:snapToGrid w:val="0"/>
              <w:spacing w:line="38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（二）项目时间</w:t>
            </w:r>
          </w:p>
          <w:p w14:paraId="3D2844E7" w14:textId="77777777" w:rsidR="005E2F51" w:rsidRPr="00B3288D" w:rsidRDefault="005E2F51" w:rsidP="004E2096">
            <w:pPr>
              <w:tabs>
                <w:tab w:val="left" w:pos="34"/>
              </w:tabs>
              <w:snapToGrid w:val="0"/>
              <w:spacing w:line="38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自合同签订之日起1年内根据采购人明确的时间开展活动。</w:t>
            </w:r>
          </w:p>
          <w:p w14:paraId="4CE817D3" w14:textId="77777777" w:rsidR="00F65541" w:rsidRPr="00B3288D" w:rsidRDefault="00F65541" w:rsidP="004E2096">
            <w:pPr>
              <w:widowControl/>
              <w:spacing w:line="380" w:lineRule="exact"/>
              <w:jc w:val="left"/>
              <w:textAlignment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w:t>
            </w:r>
          </w:p>
          <w:p w14:paraId="7EE6E58C" w14:textId="77777777" w:rsidR="00E7499F" w:rsidRPr="00B3288D" w:rsidRDefault="00F65541" w:rsidP="004E2096">
            <w:pPr>
              <w:widowControl/>
              <w:spacing w:line="380" w:lineRule="exact"/>
              <w:jc w:val="left"/>
              <w:textAlignment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具体详见采购需求</w:t>
            </w:r>
          </w:p>
        </w:tc>
        <w:tc>
          <w:tcPr>
            <w:tcW w:w="1276" w:type="dxa"/>
            <w:tcBorders>
              <w:top w:val="single" w:sz="4" w:space="0" w:color="auto"/>
              <w:left w:val="single" w:sz="4" w:space="0" w:color="auto"/>
              <w:bottom w:val="single" w:sz="4" w:space="0" w:color="auto"/>
              <w:right w:val="single" w:sz="4" w:space="0" w:color="auto"/>
            </w:tcBorders>
            <w:vAlign w:val="center"/>
          </w:tcPr>
          <w:p w14:paraId="7B011B46" w14:textId="77777777" w:rsidR="00E7499F" w:rsidRPr="00B3288D" w:rsidRDefault="00997CAF" w:rsidP="004E2096">
            <w:pPr>
              <w:widowControl/>
              <w:spacing w:line="380" w:lineRule="exact"/>
              <w:jc w:val="center"/>
              <w:textAlignment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104.00</w:t>
            </w:r>
          </w:p>
        </w:tc>
        <w:tc>
          <w:tcPr>
            <w:tcW w:w="1276" w:type="dxa"/>
            <w:tcBorders>
              <w:top w:val="single" w:sz="4" w:space="0" w:color="auto"/>
              <w:left w:val="single" w:sz="4" w:space="0" w:color="auto"/>
              <w:bottom w:val="single" w:sz="4" w:space="0" w:color="auto"/>
              <w:right w:val="single" w:sz="4" w:space="0" w:color="auto"/>
            </w:tcBorders>
            <w:vAlign w:val="center"/>
          </w:tcPr>
          <w:p w14:paraId="74805086" w14:textId="77777777" w:rsidR="00E7499F" w:rsidRPr="00B3288D" w:rsidRDefault="00997CAF" w:rsidP="004E2096">
            <w:pPr>
              <w:widowControl/>
              <w:spacing w:line="380" w:lineRule="exact"/>
              <w:jc w:val="center"/>
              <w:textAlignment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104.00</w:t>
            </w:r>
          </w:p>
        </w:tc>
      </w:tr>
    </w:tbl>
    <w:p w14:paraId="4452B454" w14:textId="77777777" w:rsidR="00E7499F" w:rsidRPr="00B3288D" w:rsidRDefault="00997CAF">
      <w:pPr>
        <w:spacing w:line="400" w:lineRule="exact"/>
        <w:ind w:firstLineChars="200" w:firstLine="420"/>
        <w:rPr>
          <w:rFonts w:ascii="微软雅黑" w:eastAsia="微软雅黑" w:hAnsi="微软雅黑"/>
          <w:color w:val="000000" w:themeColor="text1"/>
          <w:szCs w:val="21"/>
          <w:u w:val="single"/>
        </w:rPr>
      </w:pPr>
      <w:r w:rsidRPr="00B3288D">
        <w:rPr>
          <w:rFonts w:ascii="微软雅黑" w:eastAsia="微软雅黑" w:hAnsi="微软雅黑" w:hint="eastAsia"/>
          <w:color w:val="000000" w:themeColor="text1"/>
          <w:szCs w:val="21"/>
        </w:rPr>
        <w:t>合同履行期限：自合同签订之日起1年内按采购人要求的具体活动时间完成。</w:t>
      </w:r>
    </w:p>
    <w:p w14:paraId="33DCDF25"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本项目不接受联合体。</w:t>
      </w:r>
    </w:p>
    <w:p w14:paraId="3B69661C" w14:textId="77777777" w:rsidR="00E7499F" w:rsidRPr="00B3288D" w:rsidRDefault="00997CAF">
      <w:pPr>
        <w:spacing w:line="400" w:lineRule="exact"/>
        <w:ind w:firstLineChars="147" w:firstLine="353"/>
        <w:rPr>
          <w:rFonts w:ascii="微软雅黑" w:eastAsia="微软雅黑" w:hAnsi="微软雅黑"/>
          <w:b/>
          <w:color w:val="000000" w:themeColor="text1"/>
          <w:sz w:val="24"/>
        </w:rPr>
      </w:pPr>
      <w:bookmarkStart w:id="19" w:name="_Toc35393799"/>
      <w:bookmarkStart w:id="20" w:name="_Toc44229879"/>
      <w:bookmarkStart w:id="21" w:name="_Toc28359013"/>
      <w:bookmarkStart w:id="22" w:name="_Toc35393630"/>
      <w:bookmarkStart w:id="23" w:name="_Toc71365906"/>
      <w:bookmarkStart w:id="24" w:name="_Toc28359090"/>
      <w:r w:rsidRPr="00B3288D">
        <w:rPr>
          <w:rFonts w:ascii="微软雅黑" w:eastAsia="微软雅黑" w:hAnsi="微软雅黑" w:hint="eastAsia"/>
          <w:b/>
          <w:color w:val="000000" w:themeColor="text1"/>
          <w:sz w:val="24"/>
        </w:rPr>
        <w:t>二、申请人的资格条件：</w:t>
      </w:r>
      <w:bookmarkEnd w:id="19"/>
      <w:bookmarkEnd w:id="20"/>
      <w:bookmarkEnd w:id="21"/>
      <w:bookmarkEnd w:id="22"/>
      <w:bookmarkEnd w:id="23"/>
      <w:bookmarkEnd w:id="24"/>
    </w:p>
    <w:p w14:paraId="557F0794"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bookmarkStart w:id="25" w:name="_Toc35393800"/>
      <w:bookmarkStart w:id="26" w:name="_Toc28359091"/>
      <w:bookmarkStart w:id="27" w:name="_Toc35393631"/>
      <w:bookmarkStart w:id="28" w:name="_Toc28359014"/>
      <w:bookmarkStart w:id="29" w:name="_Toc44229880"/>
      <w:r w:rsidRPr="00B3288D">
        <w:rPr>
          <w:rFonts w:ascii="微软雅黑" w:eastAsia="微软雅黑" w:hAnsi="微软雅黑" w:hint="eastAsia"/>
          <w:color w:val="000000" w:themeColor="text1"/>
          <w:szCs w:val="21"/>
        </w:rPr>
        <w:t>1.满足《中华人民共和国政府采购法》第二十二条规定；</w:t>
      </w:r>
    </w:p>
    <w:p w14:paraId="05529694"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color w:val="000000" w:themeColor="text1"/>
          <w:szCs w:val="21"/>
        </w:rPr>
        <w:t>2</w:t>
      </w:r>
      <w:r w:rsidRPr="00B3288D">
        <w:rPr>
          <w:rFonts w:ascii="微软雅黑" w:eastAsia="微软雅黑" w:hAnsi="微软雅黑" w:hint="eastAsia"/>
          <w:color w:val="000000" w:themeColor="text1"/>
          <w:szCs w:val="21"/>
        </w:rPr>
        <w:t>.落实政府采购政策需满足的资格要求：</w:t>
      </w:r>
      <w:r w:rsidRPr="00B3288D">
        <w:rPr>
          <w:rFonts w:ascii="微软雅黑" w:eastAsia="微软雅黑" w:hAnsi="微软雅黑" w:hint="eastAsia"/>
          <w:color w:val="000000" w:themeColor="text1"/>
          <w:szCs w:val="21"/>
          <w:u w:val="single"/>
        </w:rPr>
        <w:t>本项目预留100%份额面向小微企业采购，供应商必须为符合《政府采购促进中小企业发展管理办法》（财库〔2020〕46号）规定的小微企业（监狱企业、残疾人福利性单位均视同小型、微型企业）</w:t>
      </w:r>
      <w:r w:rsidRPr="00B3288D">
        <w:rPr>
          <w:rFonts w:ascii="微软雅黑" w:eastAsia="微软雅黑" w:hAnsi="微软雅黑" w:hint="eastAsia"/>
          <w:color w:val="000000" w:themeColor="text1"/>
          <w:szCs w:val="21"/>
        </w:rPr>
        <w:t>。</w:t>
      </w:r>
    </w:p>
    <w:p w14:paraId="4C676F20"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3.本项目的特定资格要求：</w:t>
      </w:r>
      <w:r w:rsidRPr="00B3288D">
        <w:rPr>
          <w:rFonts w:ascii="微软雅黑" w:eastAsia="微软雅黑" w:hAnsi="微软雅黑" w:hint="eastAsia"/>
          <w:color w:val="000000" w:themeColor="text1"/>
          <w:szCs w:val="21"/>
          <w:u w:val="single"/>
        </w:rPr>
        <w:t>无</w:t>
      </w:r>
      <w:bookmarkStart w:id="30" w:name="OLE_LINK8"/>
      <w:bookmarkStart w:id="31" w:name="OLE_LINK9"/>
      <w:r w:rsidRPr="00B3288D">
        <w:rPr>
          <w:rFonts w:ascii="微软雅黑" w:eastAsia="微软雅黑" w:hAnsi="微软雅黑" w:hint="eastAsia"/>
          <w:color w:val="000000" w:themeColor="text1"/>
          <w:szCs w:val="21"/>
        </w:rPr>
        <w:t>。</w:t>
      </w:r>
      <w:bookmarkStart w:id="32" w:name="_Toc71365907"/>
      <w:bookmarkEnd w:id="30"/>
      <w:bookmarkEnd w:id="31"/>
    </w:p>
    <w:p w14:paraId="371F03C7" w14:textId="77777777" w:rsidR="00E7499F" w:rsidRPr="00B3288D" w:rsidRDefault="00997CAF">
      <w:pPr>
        <w:spacing w:line="400" w:lineRule="exact"/>
        <w:ind w:firstLineChars="200" w:firstLine="480"/>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 w:val="24"/>
        </w:rPr>
        <w:t>三、获取竞争性磋商文件</w:t>
      </w:r>
      <w:bookmarkEnd w:id="25"/>
      <w:bookmarkEnd w:id="26"/>
      <w:bookmarkEnd w:id="27"/>
      <w:bookmarkEnd w:id="28"/>
      <w:bookmarkEnd w:id="29"/>
      <w:bookmarkEnd w:id="32"/>
    </w:p>
    <w:p w14:paraId="3BE0CB60" w14:textId="196CEF62" w:rsidR="00E7499F" w:rsidRPr="00B3288D" w:rsidRDefault="00997CAF">
      <w:pPr>
        <w:spacing w:line="400" w:lineRule="exact"/>
        <w:ind w:firstLineChars="200" w:firstLine="420"/>
        <w:rPr>
          <w:rFonts w:ascii="微软雅黑" w:eastAsia="微软雅黑" w:hAnsi="微软雅黑" w:cs="宋体"/>
          <w:bCs/>
          <w:color w:val="000000" w:themeColor="text1"/>
          <w:kern w:val="0"/>
          <w:szCs w:val="21"/>
        </w:rPr>
      </w:pPr>
      <w:bookmarkStart w:id="33" w:name="_Toc28359092"/>
      <w:bookmarkStart w:id="34" w:name="_Toc35393801"/>
      <w:bookmarkStart w:id="35" w:name="_Toc35393632"/>
      <w:bookmarkStart w:id="36" w:name="_Toc44229881"/>
      <w:bookmarkStart w:id="37" w:name="_Toc28359015"/>
      <w:r w:rsidRPr="00B3288D">
        <w:rPr>
          <w:rFonts w:ascii="微软雅黑" w:eastAsia="微软雅黑" w:hAnsi="微软雅黑" w:cs="宋体" w:hint="eastAsia"/>
          <w:bCs/>
          <w:color w:val="000000" w:themeColor="text1"/>
          <w:kern w:val="0"/>
          <w:szCs w:val="21"/>
        </w:rPr>
        <w:t>时间：</w:t>
      </w:r>
      <w:r w:rsidRPr="00B3288D">
        <w:rPr>
          <w:rFonts w:ascii="微软雅黑" w:eastAsia="微软雅黑" w:hAnsi="微软雅黑" w:hint="eastAsia"/>
          <w:bCs/>
          <w:color w:val="000000" w:themeColor="text1"/>
          <w:szCs w:val="21"/>
          <w:u w:val="single"/>
        </w:rPr>
        <w:t>2024年</w:t>
      </w:r>
      <w:r w:rsidR="00D3542C" w:rsidRPr="00B3288D">
        <w:rPr>
          <w:rFonts w:ascii="微软雅黑" w:eastAsia="微软雅黑" w:hAnsi="微软雅黑" w:hint="eastAsia"/>
          <w:bCs/>
          <w:color w:val="000000" w:themeColor="text1"/>
          <w:szCs w:val="21"/>
          <w:u w:val="single"/>
        </w:rPr>
        <w:t>9</w:t>
      </w:r>
      <w:r w:rsidRPr="00B3288D">
        <w:rPr>
          <w:rFonts w:ascii="微软雅黑" w:eastAsia="微软雅黑" w:hAnsi="微软雅黑" w:hint="eastAsia"/>
          <w:bCs/>
          <w:color w:val="000000" w:themeColor="text1"/>
          <w:szCs w:val="21"/>
          <w:u w:val="single"/>
        </w:rPr>
        <w:t>月</w:t>
      </w:r>
      <w:r w:rsidR="00D3542C" w:rsidRPr="00B3288D">
        <w:rPr>
          <w:rFonts w:ascii="微软雅黑" w:eastAsia="微软雅黑" w:hAnsi="微软雅黑" w:hint="eastAsia"/>
          <w:bCs/>
          <w:color w:val="000000" w:themeColor="text1"/>
          <w:szCs w:val="21"/>
          <w:u w:val="single"/>
        </w:rPr>
        <w:t>12</w:t>
      </w:r>
      <w:r w:rsidRPr="00B3288D">
        <w:rPr>
          <w:rFonts w:ascii="微软雅黑" w:eastAsia="微软雅黑" w:hAnsi="微软雅黑" w:hint="eastAsia"/>
          <w:bCs/>
          <w:color w:val="000000" w:themeColor="text1"/>
          <w:szCs w:val="21"/>
          <w:u w:val="single"/>
        </w:rPr>
        <w:t>日至2024年</w:t>
      </w:r>
      <w:r w:rsidR="007711D5" w:rsidRPr="00B3288D">
        <w:rPr>
          <w:rFonts w:ascii="微软雅黑" w:eastAsia="微软雅黑" w:hAnsi="微软雅黑" w:hint="eastAsia"/>
          <w:bCs/>
          <w:color w:val="000000" w:themeColor="text1"/>
          <w:szCs w:val="21"/>
          <w:u w:val="single"/>
        </w:rPr>
        <w:t>9</w:t>
      </w:r>
      <w:r w:rsidRPr="00B3288D">
        <w:rPr>
          <w:rFonts w:ascii="微软雅黑" w:eastAsia="微软雅黑" w:hAnsi="微软雅黑" w:hint="eastAsia"/>
          <w:bCs/>
          <w:color w:val="000000" w:themeColor="text1"/>
          <w:szCs w:val="21"/>
          <w:u w:val="single"/>
        </w:rPr>
        <w:t>月</w:t>
      </w:r>
      <w:r w:rsidR="007711D5" w:rsidRPr="00B3288D">
        <w:rPr>
          <w:rFonts w:ascii="微软雅黑" w:eastAsia="微软雅黑" w:hAnsi="微软雅黑" w:hint="eastAsia"/>
          <w:bCs/>
          <w:color w:val="000000" w:themeColor="text1"/>
          <w:szCs w:val="21"/>
          <w:u w:val="single"/>
        </w:rPr>
        <w:t>2</w:t>
      </w:r>
      <w:r w:rsidR="00D3542C" w:rsidRPr="00B3288D">
        <w:rPr>
          <w:rFonts w:ascii="微软雅黑" w:eastAsia="微软雅黑" w:hAnsi="微软雅黑" w:hint="eastAsia"/>
          <w:bCs/>
          <w:color w:val="000000" w:themeColor="text1"/>
          <w:szCs w:val="21"/>
          <w:u w:val="single"/>
        </w:rPr>
        <w:t>0</w:t>
      </w:r>
      <w:r w:rsidRPr="00B3288D">
        <w:rPr>
          <w:rFonts w:ascii="微软雅黑" w:eastAsia="微软雅黑" w:hAnsi="微软雅黑" w:hint="eastAsia"/>
          <w:bCs/>
          <w:color w:val="000000" w:themeColor="text1"/>
          <w:szCs w:val="21"/>
          <w:u w:val="single"/>
        </w:rPr>
        <w:t>日，每天上午00:00至12:00，下午12:00至23:59（北京时间，法定节假日除外）</w:t>
      </w:r>
    </w:p>
    <w:p w14:paraId="39E6F2CC" w14:textId="77777777" w:rsidR="00E7499F" w:rsidRPr="00B3288D" w:rsidRDefault="00997CAF">
      <w:pPr>
        <w:spacing w:line="400" w:lineRule="exact"/>
        <w:ind w:firstLineChars="200" w:firstLine="420"/>
        <w:rPr>
          <w:rFonts w:ascii="微软雅黑" w:eastAsia="微软雅黑" w:hAnsi="微软雅黑" w:cs="宋体"/>
          <w:bCs/>
          <w:color w:val="000000" w:themeColor="text1"/>
          <w:kern w:val="0"/>
          <w:szCs w:val="21"/>
        </w:rPr>
      </w:pPr>
      <w:r w:rsidRPr="00B3288D">
        <w:rPr>
          <w:rFonts w:ascii="微软雅黑" w:eastAsia="微软雅黑" w:hAnsi="微软雅黑" w:cs="宋体" w:hint="eastAsia"/>
          <w:bCs/>
          <w:color w:val="000000" w:themeColor="text1"/>
          <w:kern w:val="0"/>
          <w:szCs w:val="21"/>
        </w:rPr>
        <w:t>地点：广西政府采购云平台（https://www.gcy.zfcg.gxzf.gov.cn）</w:t>
      </w:r>
    </w:p>
    <w:p w14:paraId="6BFD5C8A" w14:textId="77777777" w:rsidR="00E7499F" w:rsidRPr="00B3288D" w:rsidRDefault="00997CAF">
      <w:pPr>
        <w:spacing w:line="400" w:lineRule="exact"/>
        <w:ind w:firstLineChars="200" w:firstLine="420"/>
        <w:rPr>
          <w:rFonts w:ascii="微软雅黑" w:eastAsia="微软雅黑" w:hAnsi="微软雅黑" w:cs="宋体"/>
          <w:bCs/>
          <w:color w:val="000000" w:themeColor="text1"/>
          <w:kern w:val="0"/>
          <w:szCs w:val="21"/>
        </w:rPr>
      </w:pPr>
      <w:r w:rsidRPr="00B3288D">
        <w:rPr>
          <w:rFonts w:ascii="微软雅黑" w:eastAsia="微软雅黑" w:hAnsi="微软雅黑" w:cs="宋体" w:hint="eastAsia"/>
          <w:bCs/>
          <w:color w:val="000000" w:themeColor="text1"/>
          <w:kern w:val="0"/>
          <w:szCs w:val="21"/>
        </w:rPr>
        <w:t>方式：网上下载。本项目不提供纸质文件，潜在供应商需使用账号登录或者使用CA登录广西政府采购云平台（https：//www.zcygov.cn）-进入“项目采购”应用，在获取采购文件菜单中选择项目，获取竞争性磋商文件。</w:t>
      </w:r>
      <w:r w:rsidRPr="00B3288D">
        <w:rPr>
          <w:rFonts w:ascii="微软雅黑" w:eastAsia="微软雅黑" w:hAnsi="微软雅黑" w:hint="eastAsia"/>
          <w:color w:val="000000" w:themeColor="text1"/>
          <w:szCs w:val="21"/>
        </w:rPr>
        <w:t>电子</w:t>
      </w:r>
      <w:r w:rsidRPr="00B3288D">
        <w:rPr>
          <w:rFonts w:ascii="微软雅黑" w:eastAsia="微软雅黑" w:hAnsi="微软雅黑" w:hint="eastAsia"/>
          <w:color w:val="000000" w:themeColor="text1"/>
        </w:rPr>
        <w:t>响应文件</w:t>
      </w:r>
      <w:r w:rsidRPr="00B3288D">
        <w:rPr>
          <w:rFonts w:ascii="微软雅黑" w:eastAsia="微软雅黑" w:hAnsi="微软雅黑" w:hint="eastAsia"/>
          <w:color w:val="000000" w:themeColor="text1"/>
          <w:szCs w:val="21"/>
        </w:rPr>
        <w:t>制作需要基于广西政府采购云平台获取的磋商文件编制，</w:t>
      </w:r>
      <w:r w:rsidRPr="00B3288D">
        <w:rPr>
          <w:rFonts w:ascii="微软雅黑" w:eastAsia="微软雅黑" w:hAnsi="微软雅黑" w:cs="宋体" w:hint="eastAsia"/>
          <w:bCs/>
          <w:color w:val="000000" w:themeColor="text1"/>
          <w:kern w:val="0"/>
          <w:szCs w:val="21"/>
        </w:rPr>
        <w:t>通过其他方式获取磋商文件的，将有可能导致供应商无法在广西政府采购云平台编制及上传响应文件。</w:t>
      </w:r>
    </w:p>
    <w:p w14:paraId="71D41191" w14:textId="77777777" w:rsidR="00E7499F" w:rsidRPr="00B3288D" w:rsidRDefault="00997CAF">
      <w:pPr>
        <w:spacing w:line="40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bCs/>
          <w:color w:val="000000" w:themeColor="text1"/>
          <w:kern w:val="0"/>
          <w:szCs w:val="21"/>
        </w:rPr>
        <w:t>售价：</w:t>
      </w:r>
      <w:r w:rsidRPr="00B3288D">
        <w:rPr>
          <w:rFonts w:ascii="微软雅黑" w:eastAsia="微软雅黑" w:hAnsi="微软雅黑" w:cs="宋体" w:hint="eastAsia"/>
          <w:color w:val="000000" w:themeColor="text1"/>
          <w:szCs w:val="21"/>
          <w:u w:val="single"/>
        </w:rPr>
        <w:t>0</w:t>
      </w:r>
      <w:r w:rsidRPr="00B3288D">
        <w:rPr>
          <w:rFonts w:ascii="微软雅黑" w:eastAsia="微软雅黑" w:hAnsi="微软雅黑" w:cs="宋体" w:hint="eastAsia"/>
          <w:color w:val="000000" w:themeColor="text1"/>
          <w:szCs w:val="21"/>
        </w:rPr>
        <w:t>元</w:t>
      </w:r>
      <w:r w:rsidR="00C151BD" w:rsidRPr="00B3288D">
        <w:rPr>
          <w:rFonts w:ascii="微软雅黑" w:eastAsia="微软雅黑" w:hAnsi="微软雅黑" w:hint="eastAsia"/>
          <w:color w:val="000000" w:themeColor="text1"/>
          <w:szCs w:val="21"/>
        </w:rPr>
        <w:t>。</w:t>
      </w:r>
    </w:p>
    <w:p w14:paraId="6FB2D631" w14:textId="77777777" w:rsidR="00E7499F" w:rsidRPr="00B3288D" w:rsidRDefault="00997CAF">
      <w:pPr>
        <w:spacing w:line="400" w:lineRule="exact"/>
        <w:ind w:firstLineChars="147" w:firstLine="353"/>
        <w:rPr>
          <w:rFonts w:ascii="微软雅黑" w:eastAsia="微软雅黑" w:hAnsi="微软雅黑"/>
          <w:b/>
          <w:color w:val="000000" w:themeColor="text1"/>
          <w:sz w:val="24"/>
        </w:rPr>
      </w:pPr>
      <w:bookmarkStart w:id="38" w:name="_Toc71365908"/>
      <w:r w:rsidRPr="00B3288D">
        <w:rPr>
          <w:rFonts w:ascii="微软雅黑" w:eastAsia="微软雅黑" w:hAnsi="微软雅黑" w:hint="eastAsia"/>
          <w:b/>
          <w:color w:val="000000" w:themeColor="text1"/>
          <w:sz w:val="24"/>
        </w:rPr>
        <w:t>四、响应文件提交</w:t>
      </w:r>
      <w:bookmarkEnd w:id="33"/>
      <w:bookmarkEnd w:id="34"/>
      <w:bookmarkEnd w:id="35"/>
      <w:bookmarkEnd w:id="36"/>
      <w:bookmarkEnd w:id="37"/>
      <w:bookmarkEnd w:id="38"/>
    </w:p>
    <w:p w14:paraId="3AD01302" w14:textId="26D596B1" w:rsidR="00E7499F" w:rsidRPr="00B3288D" w:rsidRDefault="00997CAF">
      <w:pPr>
        <w:spacing w:line="400" w:lineRule="exact"/>
        <w:ind w:firstLineChars="200" w:firstLine="420"/>
        <w:rPr>
          <w:rFonts w:ascii="微软雅黑" w:eastAsia="微软雅黑" w:hAnsi="微软雅黑" w:cs="宋体"/>
          <w:color w:val="000000" w:themeColor="text1"/>
          <w:szCs w:val="21"/>
          <w:u w:val="single"/>
        </w:rPr>
      </w:pPr>
      <w:bookmarkStart w:id="39" w:name="_Toc44229882"/>
      <w:bookmarkStart w:id="40" w:name="_Toc35393633"/>
      <w:bookmarkStart w:id="41" w:name="_Toc28359093"/>
      <w:bookmarkStart w:id="42" w:name="_Toc35393802"/>
      <w:bookmarkStart w:id="43" w:name="_Toc28359016"/>
      <w:r w:rsidRPr="00B3288D">
        <w:rPr>
          <w:rFonts w:ascii="微软雅黑" w:eastAsia="微软雅黑" w:hAnsi="微软雅黑" w:hint="eastAsia"/>
          <w:color w:val="000000" w:themeColor="text1"/>
          <w:szCs w:val="21"/>
        </w:rPr>
        <w:t>截止时间：</w:t>
      </w:r>
      <w:r w:rsidRPr="00B3288D">
        <w:rPr>
          <w:rFonts w:ascii="微软雅黑" w:eastAsia="微软雅黑" w:hAnsi="微软雅黑" w:hint="eastAsia"/>
          <w:bCs/>
          <w:color w:val="000000" w:themeColor="text1"/>
          <w:szCs w:val="21"/>
          <w:u w:val="single"/>
        </w:rPr>
        <w:t>2024年</w:t>
      </w:r>
      <w:r w:rsidR="007711D5" w:rsidRPr="00B3288D">
        <w:rPr>
          <w:rFonts w:ascii="微软雅黑" w:eastAsia="微软雅黑" w:hAnsi="微软雅黑" w:hint="eastAsia"/>
          <w:bCs/>
          <w:color w:val="000000" w:themeColor="text1"/>
          <w:szCs w:val="21"/>
          <w:u w:val="single"/>
        </w:rPr>
        <w:t>9</w:t>
      </w:r>
      <w:r w:rsidRPr="00B3288D">
        <w:rPr>
          <w:rFonts w:ascii="微软雅黑" w:eastAsia="微软雅黑" w:hAnsi="微软雅黑" w:hint="eastAsia"/>
          <w:bCs/>
          <w:color w:val="000000" w:themeColor="text1"/>
          <w:szCs w:val="21"/>
          <w:u w:val="single"/>
        </w:rPr>
        <w:t>月</w:t>
      </w:r>
      <w:r w:rsidR="00D3542C" w:rsidRPr="00B3288D">
        <w:rPr>
          <w:rFonts w:ascii="微软雅黑" w:eastAsia="微软雅黑" w:hAnsi="微软雅黑" w:hint="eastAsia"/>
          <w:bCs/>
          <w:color w:val="000000" w:themeColor="text1"/>
          <w:szCs w:val="21"/>
          <w:u w:val="single"/>
        </w:rPr>
        <w:t>23</w:t>
      </w:r>
      <w:r w:rsidRPr="00B3288D">
        <w:rPr>
          <w:rFonts w:ascii="微软雅黑" w:eastAsia="微软雅黑" w:hAnsi="微软雅黑" w:hint="eastAsia"/>
          <w:bCs/>
          <w:color w:val="000000" w:themeColor="text1"/>
          <w:szCs w:val="21"/>
          <w:u w:val="single"/>
        </w:rPr>
        <w:t>日</w:t>
      </w:r>
      <w:r w:rsidR="003B6EC6">
        <w:rPr>
          <w:rFonts w:ascii="微软雅黑" w:eastAsia="微软雅黑" w:hAnsi="微软雅黑"/>
          <w:bCs/>
          <w:color w:val="000000" w:themeColor="text1"/>
          <w:szCs w:val="21"/>
          <w:u w:val="single"/>
        </w:rPr>
        <w:t>15</w:t>
      </w:r>
      <w:r w:rsidRPr="00B3288D">
        <w:rPr>
          <w:rFonts w:ascii="微软雅黑" w:eastAsia="微软雅黑" w:hAnsi="微软雅黑" w:hint="eastAsia"/>
          <w:bCs/>
          <w:color w:val="000000" w:themeColor="text1"/>
          <w:szCs w:val="21"/>
          <w:u w:val="single"/>
        </w:rPr>
        <w:t>时30分</w:t>
      </w:r>
      <w:r w:rsidRPr="00B3288D">
        <w:rPr>
          <w:rFonts w:ascii="微软雅黑" w:eastAsia="微软雅黑" w:hAnsi="微软雅黑" w:hint="eastAsia"/>
          <w:bCs/>
          <w:color w:val="000000" w:themeColor="text1"/>
          <w:szCs w:val="21"/>
        </w:rPr>
        <w:t>（北京时间）</w:t>
      </w:r>
    </w:p>
    <w:p w14:paraId="5B75FB48"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地点：广西政府采购云平台</w:t>
      </w:r>
      <w:r w:rsidRPr="00B3288D">
        <w:rPr>
          <w:rFonts w:ascii="微软雅黑" w:eastAsia="微软雅黑" w:hAnsi="微软雅黑" w:cs="宋体" w:hint="eastAsia"/>
          <w:bCs/>
          <w:color w:val="000000" w:themeColor="text1"/>
          <w:kern w:val="0"/>
          <w:szCs w:val="21"/>
        </w:rPr>
        <w:t>（https://www.gcy.zfcg.gxzf.gov.cn）</w:t>
      </w:r>
    </w:p>
    <w:p w14:paraId="5835E4E7" w14:textId="77777777" w:rsidR="00E7499F" w:rsidRPr="00B3288D" w:rsidRDefault="00997CAF">
      <w:pPr>
        <w:spacing w:line="400" w:lineRule="exact"/>
        <w:ind w:firstLineChars="147" w:firstLine="353"/>
        <w:rPr>
          <w:rFonts w:ascii="微软雅黑" w:eastAsia="微软雅黑" w:hAnsi="微软雅黑"/>
          <w:b/>
          <w:color w:val="000000" w:themeColor="text1"/>
          <w:sz w:val="24"/>
        </w:rPr>
      </w:pPr>
      <w:bookmarkStart w:id="44" w:name="_Toc71365909"/>
      <w:r w:rsidRPr="00B3288D">
        <w:rPr>
          <w:rFonts w:ascii="微软雅黑" w:eastAsia="微软雅黑" w:hAnsi="微软雅黑" w:hint="eastAsia"/>
          <w:b/>
          <w:color w:val="000000" w:themeColor="text1"/>
          <w:sz w:val="24"/>
        </w:rPr>
        <w:t>五、开启</w:t>
      </w:r>
      <w:bookmarkEnd w:id="39"/>
      <w:bookmarkEnd w:id="40"/>
      <w:bookmarkEnd w:id="41"/>
      <w:bookmarkEnd w:id="42"/>
      <w:bookmarkEnd w:id="43"/>
      <w:bookmarkEnd w:id="44"/>
    </w:p>
    <w:p w14:paraId="269B5367" w14:textId="3E65E9E5" w:rsidR="00E7499F" w:rsidRPr="00B3288D" w:rsidRDefault="00997CAF">
      <w:pPr>
        <w:spacing w:line="400" w:lineRule="exact"/>
        <w:ind w:firstLineChars="200" w:firstLine="420"/>
        <w:rPr>
          <w:rFonts w:ascii="微软雅黑" w:eastAsia="微软雅黑" w:hAnsi="微软雅黑"/>
          <w:bCs/>
          <w:color w:val="000000" w:themeColor="text1"/>
          <w:szCs w:val="21"/>
          <w:u w:val="single"/>
        </w:rPr>
      </w:pPr>
      <w:r w:rsidRPr="00B3288D">
        <w:rPr>
          <w:rFonts w:ascii="微软雅黑" w:eastAsia="微软雅黑" w:hAnsi="微软雅黑" w:hint="eastAsia"/>
          <w:color w:val="000000" w:themeColor="text1"/>
          <w:szCs w:val="21"/>
        </w:rPr>
        <w:t>1</w:t>
      </w:r>
      <w:r w:rsidRPr="00B3288D">
        <w:rPr>
          <w:rFonts w:ascii="微软雅黑" w:eastAsia="微软雅黑" w:hAnsi="微软雅黑"/>
          <w:color w:val="000000" w:themeColor="text1"/>
          <w:szCs w:val="21"/>
        </w:rPr>
        <w:t>.</w:t>
      </w:r>
      <w:r w:rsidRPr="00B3288D">
        <w:rPr>
          <w:rFonts w:ascii="微软雅黑" w:eastAsia="微软雅黑" w:hAnsi="微软雅黑" w:hint="eastAsia"/>
          <w:color w:val="000000" w:themeColor="text1"/>
          <w:szCs w:val="21"/>
        </w:rPr>
        <w:t>时间：</w:t>
      </w:r>
      <w:r w:rsidRPr="00B3288D">
        <w:rPr>
          <w:rFonts w:ascii="微软雅黑" w:eastAsia="微软雅黑" w:hAnsi="微软雅黑" w:hint="eastAsia"/>
          <w:bCs/>
          <w:color w:val="000000" w:themeColor="text1"/>
          <w:szCs w:val="21"/>
          <w:u w:val="single"/>
        </w:rPr>
        <w:t>2024年</w:t>
      </w:r>
      <w:r w:rsidR="007711D5" w:rsidRPr="00B3288D">
        <w:rPr>
          <w:rFonts w:ascii="微软雅黑" w:eastAsia="微软雅黑" w:hAnsi="微软雅黑" w:hint="eastAsia"/>
          <w:bCs/>
          <w:color w:val="000000" w:themeColor="text1"/>
          <w:szCs w:val="21"/>
          <w:u w:val="single"/>
        </w:rPr>
        <w:t>9</w:t>
      </w:r>
      <w:r w:rsidRPr="00B3288D">
        <w:rPr>
          <w:rFonts w:ascii="微软雅黑" w:eastAsia="微软雅黑" w:hAnsi="微软雅黑" w:hint="eastAsia"/>
          <w:bCs/>
          <w:color w:val="000000" w:themeColor="text1"/>
          <w:szCs w:val="21"/>
          <w:u w:val="single"/>
        </w:rPr>
        <w:t>月</w:t>
      </w:r>
      <w:r w:rsidR="00D3542C" w:rsidRPr="00B3288D">
        <w:rPr>
          <w:rFonts w:ascii="微软雅黑" w:eastAsia="微软雅黑" w:hAnsi="微软雅黑" w:hint="eastAsia"/>
          <w:bCs/>
          <w:color w:val="000000" w:themeColor="text1"/>
          <w:szCs w:val="21"/>
          <w:u w:val="single"/>
        </w:rPr>
        <w:t>23</w:t>
      </w:r>
      <w:r w:rsidRPr="00B3288D">
        <w:rPr>
          <w:rFonts w:ascii="微软雅黑" w:eastAsia="微软雅黑" w:hAnsi="微软雅黑" w:hint="eastAsia"/>
          <w:bCs/>
          <w:color w:val="000000" w:themeColor="text1"/>
          <w:szCs w:val="21"/>
          <w:u w:val="single"/>
        </w:rPr>
        <w:t>日</w:t>
      </w:r>
      <w:r w:rsidR="003B6EC6">
        <w:rPr>
          <w:rFonts w:ascii="微软雅黑" w:eastAsia="微软雅黑" w:hAnsi="微软雅黑"/>
          <w:bCs/>
          <w:color w:val="000000" w:themeColor="text1"/>
          <w:szCs w:val="21"/>
          <w:u w:val="single"/>
        </w:rPr>
        <w:t>15</w:t>
      </w:r>
      <w:bookmarkStart w:id="45" w:name="_GoBack"/>
      <w:bookmarkEnd w:id="45"/>
      <w:r w:rsidRPr="00B3288D">
        <w:rPr>
          <w:rFonts w:ascii="微软雅黑" w:eastAsia="微软雅黑" w:hAnsi="微软雅黑" w:hint="eastAsia"/>
          <w:bCs/>
          <w:color w:val="000000" w:themeColor="text1"/>
          <w:szCs w:val="21"/>
          <w:u w:val="single"/>
        </w:rPr>
        <w:t>时30分</w:t>
      </w:r>
      <w:r w:rsidRPr="00B3288D">
        <w:rPr>
          <w:rFonts w:ascii="微软雅黑" w:eastAsia="微软雅黑" w:hAnsi="微软雅黑" w:hint="eastAsia"/>
          <w:bCs/>
          <w:color w:val="000000" w:themeColor="text1"/>
          <w:szCs w:val="21"/>
        </w:rPr>
        <w:t>（北京时间）</w:t>
      </w:r>
    </w:p>
    <w:p w14:paraId="2FDB55F5" w14:textId="77777777" w:rsidR="00E7499F" w:rsidRPr="00B3288D" w:rsidRDefault="00997CAF">
      <w:pPr>
        <w:spacing w:line="400" w:lineRule="exact"/>
        <w:ind w:firstLineChars="200" w:firstLine="420"/>
        <w:rPr>
          <w:rFonts w:ascii="微软雅黑" w:eastAsia="微软雅黑" w:hAnsi="微软雅黑"/>
          <w:bCs/>
          <w:color w:val="000000" w:themeColor="text1"/>
          <w:szCs w:val="21"/>
          <w:u w:val="single"/>
        </w:rPr>
      </w:pPr>
      <w:r w:rsidRPr="00B3288D">
        <w:rPr>
          <w:rFonts w:ascii="微软雅黑" w:eastAsia="微软雅黑" w:hAnsi="微软雅黑" w:hint="eastAsia"/>
          <w:color w:val="000000" w:themeColor="text1"/>
          <w:szCs w:val="21"/>
        </w:rPr>
        <w:t>2</w:t>
      </w:r>
      <w:r w:rsidRPr="00B3288D">
        <w:rPr>
          <w:rFonts w:ascii="微软雅黑" w:eastAsia="微软雅黑" w:hAnsi="微软雅黑"/>
          <w:color w:val="000000" w:themeColor="text1"/>
          <w:szCs w:val="21"/>
        </w:rPr>
        <w:t>.</w:t>
      </w:r>
      <w:r w:rsidRPr="00B3288D">
        <w:rPr>
          <w:rFonts w:ascii="微软雅黑" w:eastAsia="微软雅黑" w:hAnsi="微软雅黑" w:hint="eastAsia"/>
          <w:color w:val="000000" w:themeColor="text1"/>
          <w:szCs w:val="21"/>
        </w:rPr>
        <w:t>地点：广西政府采购云平台</w:t>
      </w:r>
      <w:r w:rsidRPr="00B3288D">
        <w:rPr>
          <w:rFonts w:ascii="微软雅黑" w:eastAsia="微软雅黑" w:hAnsi="微软雅黑" w:cs="宋体" w:hint="eastAsia"/>
          <w:bCs/>
          <w:color w:val="000000" w:themeColor="text1"/>
          <w:kern w:val="0"/>
          <w:szCs w:val="21"/>
        </w:rPr>
        <w:t>（https://www.gcy.zfcg.gxzf.gov.cn）</w:t>
      </w:r>
    </w:p>
    <w:p w14:paraId="0C7D730C" w14:textId="77777777" w:rsidR="00E7499F" w:rsidRPr="00B3288D" w:rsidRDefault="00997CAF">
      <w:pPr>
        <w:spacing w:line="400" w:lineRule="exact"/>
        <w:ind w:firstLineChars="147" w:firstLine="353"/>
        <w:rPr>
          <w:rFonts w:ascii="微软雅黑" w:eastAsia="微软雅黑" w:hAnsi="微软雅黑"/>
          <w:b/>
          <w:color w:val="000000" w:themeColor="text1"/>
          <w:sz w:val="24"/>
        </w:rPr>
      </w:pPr>
      <w:bookmarkStart w:id="46" w:name="_Toc71365910"/>
      <w:bookmarkStart w:id="47" w:name="_Toc35393803"/>
      <w:bookmarkStart w:id="48" w:name="_Toc35393634"/>
      <w:bookmarkStart w:id="49" w:name="_Toc44229883"/>
      <w:bookmarkStart w:id="50" w:name="_Toc28359017"/>
      <w:bookmarkStart w:id="51" w:name="_Toc28359094"/>
      <w:r w:rsidRPr="00B3288D">
        <w:rPr>
          <w:rFonts w:ascii="微软雅黑" w:eastAsia="微软雅黑" w:hAnsi="微软雅黑" w:hint="eastAsia"/>
          <w:b/>
          <w:color w:val="000000" w:themeColor="text1"/>
          <w:sz w:val="24"/>
        </w:rPr>
        <w:t>六、公告期限</w:t>
      </w:r>
      <w:bookmarkEnd w:id="46"/>
      <w:bookmarkEnd w:id="47"/>
      <w:bookmarkEnd w:id="48"/>
      <w:bookmarkEnd w:id="49"/>
      <w:bookmarkEnd w:id="50"/>
      <w:bookmarkEnd w:id="51"/>
    </w:p>
    <w:p w14:paraId="43B33B12"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自本公告发布之日起</w:t>
      </w:r>
      <w:r w:rsidR="004E2096" w:rsidRPr="00B3288D">
        <w:rPr>
          <w:rFonts w:ascii="微软雅黑" w:eastAsia="微软雅黑" w:hAnsi="微软雅黑" w:cs="宋体" w:hint="eastAsia"/>
          <w:color w:val="000000" w:themeColor="text1"/>
          <w:kern w:val="0"/>
          <w:szCs w:val="21"/>
        </w:rPr>
        <w:t>5</w:t>
      </w:r>
      <w:r w:rsidRPr="00B3288D">
        <w:rPr>
          <w:rFonts w:ascii="微软雅黑" w:eastAsia="微软雅黑" w:hAnsi="微软雅黑" w:cs="宋体" w:hint="eastAsia"/>
          <w:color w:val="000000" w:themeColor="text1"/>
          <w:kern w:val="0"/>
          <w:szCs w:val="21"/>
        </w:rPr>
        <w:t>个工作日。</w:t>
      </w:r>
    </w:p>
    <w:p w14:paraId="4DEE05B8" w14:textId="77777777" w:rsidR="00E7499F" w:rsidRPr="00B3288D" w:rsidRDefault="00997CAF">
      <w:pPr>
        <w:spacing w:line="400" w:lineRule="exact"/>
        <w:ind w:firstLineChars="147" w:firstLine="353"/>
        <w:rPr>
          <w:rFonts w:ascii="微软雅黑" w:eastAsia="微软雅黑" w:hAnsi="微软雅黑"/>
          <w:b/>
          <w:color w:val="000000" w:themeColor="text1"/>
          <w:sz w:val="24"/>
        </w:rPr>
      </w:pPr>
      <w:bookmarkStart w:id="52" w:name="_Toc71365911"/>
      <w:bookmarkStart w:id="53" w:name="_Toc35393635"/>
      <w:bookmarkStart w:id="54" w:name="_Toc44229884"/>
      <w:bookmarkStart w:id="55" w:name="_Toc35393804"/>
      <w:r w:rsidRPr="00B3288D">
        <w:rPr>
          <w:rFonts w:ascii="微软雅黑" w:eastAsia="微软雅黑" w:hAnsi="微软雅黑" w:hint="eastAsia"/>
          <w:b/>
          <w:color w:val="000000" w:themeColor="text1"/>
          <w:sz w:val="24"/>
        </w:rPr>
        <w:t>七、其他补充事宜</w:t>
      </w:r>
      <w:bookmarkEnd w:id="52"/>
      <w:bookmarkEnd w:id="53"/>
      <w:bookmarkEnd w:id="54"/>
      <w:bookmarkEnd w:id="55"/>
    </w:p>
    <w:p w14:paraId="3F5E3810"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r w:rsidRPr="00B3288D">
        <w:rPr>
          <w:rFonts w:ascii="微软雅黑" w:eastAsia="微软雅黑" w:hAnsi="微软雅黑" w:cs="宋体"/>
          <w:color w:val="000000" w:themeColor="text1"/>
          <w:kern w:val="0"/>
          <w:szCs w:val="21"/>
        </w:rPr>
        <w:t>.</w:t>
      </w:r>
      <w:r w:rsidRPr="00B3288D">
        <w:rPr>
          <w:rFonts w:ascii="微软雅黑" w:eastAsia="微软雅黑" w:hAnsi="微软雅黑" w:cs="宋体" w:hint="eastAsia"/>
          <w:color w:val="000000" w:themeColor="text1"/>
          <w:kern w:val="0"/>
          <w:szCs w:val="21"/>
        </w:rPr>
        <w:t>网上查询地址</w:t>
      </w:r>
    </w:p>
    <w:p w14:paraId="1C999DF3"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中国政府采购网（http://www.ccgp.gov.cn）、广西壮族自治区政府采购网（http://zfcg.gxzf.gov.cn）</w:t>
      </w:r>
    </w:p>
    <w:p w14:paraId="4C4D287A"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bookmarkStart w:id="56" w:name="_Hlk37429674"/>
      <w:bookmarkStart w:id="57" w:name="_Toc35393636"/>
      <w:bookmarkStart w:id="58" w:name="_Toc44229885"/>
      <w:bookmarkStart w:id="59" w:name="_Toc28359095"/>
      <w:bookmarkStart w:id="60" w:name="_Toc35393805"/>
      <w:bookmarkStart w:id="61" w:name="_Toc28359018"/>
      <w:r w:rsidRPr="00B3288D">
        <w:rPr>
          <w:rFonts w:ascii="微软雅黑" w:eastAsia="微软雅黑" w:hAnsi="微软雅黑" w:cs="宋体" w:hint="eastAsia"/>
          <w:color w:val="000000" w:themeColor="text1"/>
          <w:kern w:val="0"/>
          <w:szCs w:val="21"/>
        </w:rPr>
        <w:t>2</w:t>
      </w:r>
      <w:r w:rsidRPr="00B3288D">
        <w:rPr>
          <w:rFonts w:ascii="微软雅黑" w:eastAsia="微软雅黑" w:hAnsi="微软雅黑" w:cs="宋体"/>
          <w:color w:val="000000" w:themeColor="text1"/>
          <w:kern w:val="0"/>
          <w:szCs w:val="21"/>
        </w:rPr>
        <w:t>.</w:t>
      </w:r>
      <w:r w:rsidRPr="00B3288D">
        <w:rPr>
          <w:rFonts w:ascii="微软雅黑" w:eastAsia="微软雅黑" w:hAnsi="微软雅黑" w:cs="宋体" w:hint="eastAsia"/>
          <w:color w:val="000000" w:themeColor="text1"/>
          <w:kern w:val="0"/>
          <w:szCs w:val="21"/>
        </w:rPr>
        <w:t>本项目需要落实的政府采购政策</w:t>
      </w:r>
    </w:p>
    <w:p w14:paraId="4716A8CF"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（1）政府采购促进中小企业发展。</w:t>
      </w:r>
    </w:p>
    <w:p w14:paraId="4B56FAE5"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（2）政府采购支持采用本国产品的政策。</w:t>
      </w:r>
    </w:p>
    <w:p w14:paraId="62E3FA08"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（3）政府采购促进残疾人就业政策。</w:t>
      </w:r>
    </w:p>
    <w:p w14:paraId="5EFBF2C0" w14:textId="77777777" w:rsidR="00E7499F" w:rsidRPr="00B3288D" w:rsidRDefault="00997CAF">
      <w:pPr>
        <w:spacing w:line="400" w:lineRule="exact"/>
        <w:ind w:firstLineChars="200" w:firstLine="420"/>
        <w:rPr>
          <w:rFonts w:ascii="微软雅黑" w:eastAsia="微软雅黑" w:hAnsi="微软雅黑" w:cs="宋体"/>
          <w:i/>
          <w:iCs/>
          <w:color w:val="000000" w:themeColor="text1"/>
          <w:kern w:val="0"/>
          <w:szCs w:val="21"/>
        </w:rPr>
      </w:pPr>
      <w:r w:rsidRPr="00B3288D">
        <w:rPr>
          <w:rFonts w:ascii="微软雅黑" w:eastAsia="微软雅黑" w:hAnsi="微软雅黑" w:cs="宋体" w:hint="eastAsia"/>
          <w:color w:val="000000" w:themeColor="text1"/>
          <w:kern w:val="0"/>
          <w:szCs w:val="21"/>
        </w:rPr>
        <w:t>（4）政府采购支持监狱企业发展。</w:t>
      </w:r>
    </w:p>
    <w:bookmarkEnd w:id="56"/>
    <w:p w14:paraId="029C9488" w14:textId="77777777" w:rsidR="00E7499F" w:rsidRPr="00B3288D" w:rsidRDefault="00997CAF">
      <w:pPr>
        <w:widowControl/>
        <w:spacing w:line="40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kern w:val="0"/>
          <w:szCs w:val="21"/>
        </w:rPr>
        <w:t>3.供应商</w:t>
      </w:r>
      <w:r w:rsidRPr="00B3288D">
        <w:rPr>
          <w:rFonts w:ascii="微软雅黑" w:eastAsia="微软雅黑" w:hAnsi="微软雅黑" w:hint="eastAsia"/>
          <w:color w:val="000000" w:themeColor="text1"/>
          <w:szCs w:val="21"/>
        </w:rPr>
        <w:t>竞标注意事项</w:t>
      </w:r>
    </w:p>
    <w:p w14:paraId="4BFAE4A5" w14:textId="77777777" w:rsidR="00E7499F" w:rsidRPr="00B3288D" w:rsidRDefault="00997CAF">
      <w:pPr>
        <w:widowControl/>
        <w:spacing w:line="40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本项目为全流程电子化采购项目，通过广西政府采购云平台（https://www.gcy.zfcg.gxzf.gov.cn/）实行在线电子磋商，供应商应按照本项目竞争性磋商采购文件和广西政府采购云平台的要求编制、加密后在响应文件截止时间前通过网络上传至广西政府采购云平台（加密的电子响应文件是指后缀名为“jmbs”的文件），</w:t>
      </w:r>
      <w:r w:rsidRPr="00B3288D">
        <w:rPr>
          <w:rFonts w:ascii="微软雅黑" w:eastAsia="微软雅黑" w:hAnsi="微软雅黑" w:hint="eastAsia"/>
          <w:b/>
          <w:color w:val="000000" w:themeColor="text1"/>
          <w:szCs w:val="21"/>
        </w:rPr>
        <w:t>供应商在广西政府采购云平台提交电子响应文件时，请填写参加远程采购活动经办人联系方式</w:t>
      </w:r>
      <w:r w:rsidRPr="00B3288D">
        <w:rPr>
          <w:rFonts w:ascii="微软雅黑" w:eastAsia="微软雅黑" w:hAnsi="微软雅黑" w:hint="eastAsia"/>
          <w:color w:val="000000" w:themeColor="text1"/>
          <w:szCs w:val="21"/>
        </w:rPr>
        <w:t>。供应商登录广西政府采购云平台，依次进入“服务中心-项目采购-操作流程-电子招投标-政府采购项目电子交易管理操作指南-供应商”查看电子投标具体操作流程。</w:t>
      </w:r>
    </w:p>
    <w:p w14:paraId="73227378" w14:textId="77777777" w:rsidR="00E7499F" w:rsidRPr="00B3288D" w:rsidRDefault="00997CAF">
      <w:pPr>
        <w:widowControl/>
        <w:spacing w:line="40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未进行网上注册并办理数字证书（CA认证）的供应商将无法参与本项目政府采购活动，供应商应当在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BB4B829" w14:textId="77777777" w:rsidR="00E7499F" w:rsidRPr="00B3288D" w:rsidRDefault="00997CAF">
      <w:pPr>
        <w:widowControl/>
        <w:spacing w:line="40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（3）CA证书在线解密：</w:t>
      </w:r>
      <w:r w:rsidRPr="00B3288D">
        <w:rPr>
          <w:rFonts w:ascii="微软雅黑" w:eastAsia="微软雅黑" w:hAnsi="微软雅黑" w:cs="宋体" w:hint="eastAsia"/>
          <w:color w:val="000000" w:themeColor="text1"/>
          <w:kern w:val="0"/>
          <w:szCs w:val="21"/>
        </w:rPr>
        <w:t>首次响应文件开启时，需携带制作响应文件时用来加密的有效数字证书（CA认证）登录广西政府采购云平台电子开标大厅现场按规定时间对加密的响应文件进行解密，否则后果自负。</w:t>
      </w:r>
    </w:p>
    <w:p w14:paraId="2F09B039" w14:textId="77777777" w:rsidR="00E7499F" w:rsidRPr="00B3288D" w:rsidRDefault="00997CAF">
      <w:pPr>
        <w:widowControl/>
        <w:spacing w:line="400" w:lineRule="exact"/>
        <w:ind w:firstLineChars="200" w:firstLine="420"/>
        <w:jc w:val="left"/>
        <w:rPr>
          <w:rFonts w:ascii="微软雅黑" w:eastAsia="微软雅黑" w:hAnsi="微软雅黑"/>
          <w:bCs/>
          <w:color w:val="000000" w:themeColor="text1"/>
          <w:szCs w:val="21"/>
        </w:rPr>
      </w:pPr>
      <w:r w:rsidRPr="00B3288D">
        <w:rPr>
          <w:rFonts w:ascii="微软雅黑" w:eastAsia="微软雅黑" w:hAnsi="微软雅黑" w:hint="eastAsia"/>
          <w:color w:val="000000" w:themeColor="text1"/>
          <w:szCs w:val="21"/>
        </w:rPr>
        <w:t>注：1）为确保网上操作合法、有效和安全，请供应商确保在电子竞标过程中能够对相关数据电文进行加密和使用电子签章，妥善保管CA数字证书并使用有效的CA数字证书参与整个采购活动。2）</w:t>
      </w:r>
      <w:r w:rsidRPr="00B3288D">
        <w:rPr>
          <w:rFonts w:ascii="微软雅黑" w:eastAsia="微软雅黑" w:hAnsi="微软雅黑" w:hint="eastAsia"/>
          <w:bCs/>
          <w:color w:val="000000" w:themeColor="text1"/>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21BA3E72"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（4）供应商需要在具备有摄像头及语音功能且互联网网络状况良好的电脑登录广西政府采购云平台远程开标大厅参与本次磋商，否则后果自负。</w:t>
      </w:r>
    </w:p>
    <w:p w14:paraId="00FA56B0" w14:textId="77777777" w:rsidR="00EB3E42" w:rsidRPr="00B3288D" w:rsidRDefault="00EB3E42">
      <w:pPr>
        <w:spacing w:line="40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4.其它：</w:t>
      </w:r>
    </w:p>
    <w:p w14:paraId="1EDC450D" w14:textId="39F97F08" w:rsidR="00EB3E42" w:rsidRPr="00B3288D" w:rsidRDefault="00EB3E42">
      <w:pPr>
        <w:spacing w:line="400" w:lineRule="exact"/>
        <w:ind w:firstLineChars="200" w:firstLine="420"/>
        <w:rPr>
          <w:rFonts w:ascii="微软雅黑" w:eastAsia="微软雅黑" w:hAnsi="微软雅黑"/>
          <w:b/>
          <w:color w:val="000000" w:themeColor="text1"/>
          <w:szCs w:val="21"/>
          <w:u w:val="single"/>
        </w:rPr>
      </w:pPr>
      <w:r w:rsidRPr="00B3288D">
        <w:rPr>
          <w:rFonts w:ascii="微软雅黑" w:eastAsia="微软雅黑" w:hAnsi="微软雅黑" w:hint="eastAsia"/>
          <w:b/>
          <w:color w:val="000000" w:themeColor="text1"/>
          <w:szCs w:val="21"/>
        </w:rPr>
        <w:t>本项目供应商可以选择参与两个分标的磋商，也可以选择其中一个分标参与磋商，但只能成为一个分标的成交供应商，成交供应商推荐顺序为分标</w:t>
      </w:r>
      <w:r w:rsidR="00FB3FF9" w:rsidRPr="00B3288D">
        <w:rPr>
          <w:rFonts w:ascii="微软雅黑" w:eastAsia="微软雅黑" w:hAnsi="微软雅黑" w:hint="eastAsia"/>
          <w:b/>
          <w:color w:val="000000" w:themeColor="text1"/>
          <w:szCs w:val="21"/>
        </w:rPr>
        <w:t>1</w:t>
      </w:r>
      <w:r w:rsidRPr="00B3288D">
        <w:rPr>
          <w:rFonts w:ascii="微软雅黑" w:eastAsia="微软雅黑" w:hAnsi="微软雅黑" w:hint="eastAsia"/>
          <w:b/>
          <w:color w:val="000000" w:themeColor="text1"/>
          <w:szCs w:val="21"/>
        </w:rPr>
        <w:t>→分标</w:t>
      </w:r>
      <w:r w:rsidR="00FB3FF9" w:rsidRPr="00B3288D">
        <w:rPr>
          <w:rFonts w:ascii="微软雅黑" w:eastAsia="微软雅黑" w:hAnsi="微软雅黑" w:hint="eastAsia"/>
          <w:b/>
          <w:color w:val="000000" w:themeColor="text1"/>
          <w:szCs w:val="21"/>
        </w:rPr>
        <w:t>2</w:t>
      </w:r>
      <w:r w:rsidRPr="00B3288D">
        <w:rPr>
          <w:rFonts w:ascii="微软雅黑" w:eastAsia="微软雅黑" w:hAnsi="微软雅黑" w:hint="eastAsia"/>
          <w:b/>
          <w:color w:val="000000" w:themeColor="text1"/>
          <w:szCs w:val="21"/>
        </w:rPr>
        <w:t>，已经被推荐为分标</w:t>
      </w:r>
      <w:r w:rsidR="00FB3FF9" w:rsidRPr="00B3288D">
        <w:rPr>
          <w:rFonts w:ascii="微软雅黑" w:eastAsia="微软雅黑" w:hAnsi="微软雅黑" w:hint="eastAsia"/>
          <w:b/>
          <w:color w:val="000000" w:themeColor="text1"/>
          <w:szCs w:val="21"/>
        </w:rPr>
        <w:t>1</w:t>
      </w:r>
      <w:r w:rsidRPr="00B3288D">
        <w:rPr>
          <w:rFonts w:ascii="微软雅黑" w:eastAsia="微软雅黑" w:hAnsi="微软雅黑" w:hint="eastAsia"/>
          <w:b/>
          <w:color w:val="000000" w:themeColor="text1"/>
          <w:szCs w:val="21"/>
        </w:rPr>
        <w:t>的成交供应商不能再被推荐为分标</w:t>
      </w:r>
      <w:r w:rsidR="00FB3FF9" w:rsidRPr="00B3288D">
        <w:rPr>
          <w:rFonts w:ascii="微软雅黑" w:eastAsia="微软雅黑" w:hAnsi="微软雅黑" w:hint="eastAsia"/>
          <w:b/>
          <w:color w:val="000000" w:themeColor="text1"/>
          <w:szCs w:val="21"/>
        </w:rPr>
        <w:t>2</w:t>
      </w:r>
      <w:r w:rsidRPr="00B3288D">
        <w:rPr>
          <w:rFonts w:ascii="微软雅黑" w:eastAsia="微软雅黑" w:hAnsi="微软雅黑" w:hint="eastAsia"/>
          <w:b/>
          <w:color w:val="000000" w:themeColor="text1"/>
          <w:szCs w:val="21"/>
        </w:rPr>
        <w:t>的成交供应商。</w:t>
      </w:r>
    </w:p>
    <w:p w14:paraId="0351D686" w14:textId="77777777" w:rsidR="00E7499F" w:rsidRPr="00B3288D" w:rsidRDefault="00997CAF">
      <w:pPr>
        <w:spacing w:line="400" w:lineRule="exact"/>
        <w:ind w:firstLineChars="147" w:firstLine="353"/>
        <w:rPr>
          <w:rFonts w:ascii="微软雅黑" w:eastAsia="微软雅黑" w:hAnsi="微软雅黑"/>
          <w:b/>
          <w:color w:val="000000" w:themeColor="text1"/>
          <w:sz w:val="24"/>
        </w:rPr>
      </w:pPr>
      <w:r w:rsidRPr="00B3288D">
        <w:rPr>
          <w:rFonts w:ascii="微软雅黑" w:eastAsia="微软雅黑" w:hAnsi="微软雅黑" w:hint="eastAsia"/>
          <w:b/>
          <w:color w:val="000000" w:themeColor="text1"/>
          <w:sz w:val="24"/>
        </w:rPr>
        <w:t>八、凡对本次采购提出询问，请按</w:t>
      </w:r>
      <w:r w:rsidRPr="00B3288D">
        <w:rPr>
          <w:rFonts w:ascii="微软雅黑" w:eastAsia="微软雅黑" w:hAnsi="微软雅黑"/>
          <w:b/>
          <w:color w:val="000000" w:themeColor="text1"/>
          <w:sz w:val="24"/>
        </w:rPr>
        <w:t>以下方式</w:t>
      </w:r>
      <w:r w:rsidRPr="00B3288D">
        <w:rPr>
          <w:rFonts w:ascii="微软雅黑" w:eastAsia="微软雅黑" w:hAnsi="微软雅黑" w:hint="eastAsia"/>
          <w:b/>
          <w:color w:val="000000" w:themeColor="text1"/>
          <w:sz w:val="24"/>
        </w:rPr>
        <w:t>联系。</w:t>
      </w:r>
      <w:bookmarkEnd w:id="57"/>
      <w:bookmarkEnd w:id="58"/>
      <w:bookmarkEnd w:id="59"/>
      <w:bookmarkEnd w:id="60"/>
      <w:bookmarkEnd w:id="61"/>
    </w:p>
    <w:p w14:paraId="759F86A4"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bookmarkStart w:id="62" w:name="_Toc28359096"/>
      <w:bookmarkStart w:id="63" w:name="_Toc35393637"/>
      <w:bookmarkStart w:id="64" w:name="_Toc28359019"/>
      <w:bookmarkStart w:id="65" w:name="_Toc35393806"/>
      <w:r w:rsidRPr="00B3288D">
        <w:rPr>
          <w:rFonts w:ascii="微软雅黑" w:eastAsia="微软雅黑" w:hAnsi="微软雅黑" w:cs="宋体" w:hint="eastAsia"/>
          <w:color w:val="000000" w:themeColor="text1"/>
          <w:kern w:val="0"/>
          <w:szCs w:val="21"/>
        </w:rPr>
        <w:t>1.采购人信息</w:t>
      </w:r>
      <w:bookmarkEnd w:id="62"/>
      <w:bookmarkEnd w:id="63"/>
      <w:bookmarkEnd w:id="64"/>
      <w:bookmarkEnd w:id="65"/>
    </w:p>
    <w:p w14:paraId="03FD2D5E" w14:textId="77777777" w:rsidR="00E7499F" w:rsidRPr="00B3288D" w:rsidRDefault="00997CAF">
      <w:pPr>
        <w:spacing w:line="40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名    称：广西壮族自治区体育彩票管理中心</w:t>
      </w:r>
    </w:p>
    <w:p w14:paraId="22C2319D" w14:textId="77777777" w:rsidR="00E7499F" w:rsidRPr="00B3288D" w:rsidRDefault="00997CAF">
      <w:pPr>
        <w:spacing w:line="40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地    址：广西壮族自治区南宁市良庆区五象大道673号/邮编：530000</w:t>
      </w:r>
    </w:p>
    <w:p w14:paraId="0EF60BEF" w14:textId="77777777" w:rsidR="00E7499F" w:rsidRPr="00B3288D" w:rsidRDefault="00997CAF">
      <w:pPr>
        <w:spacing w:line="40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联系方式：</w:t>
      </w:r>
      <w:r w:rsidR="00EA420D" w:rsidRPr="00B3288D">
        <w:rPr>
          <w:rFonts w:ascii="微软雅黑" w:eastAsia="微软雅黑" w:hAnsi="微软雅黑" w:hint="eastAsia"/>
          <w:color w:val="000000" w:themeColor="text1"/>
          <w:szCs w:val="21"/>
        </w:rPr>
        <w:t>钟洁茜</w:t>
      </w:r>
      <w:r w:rsidRPr="00B3288D">
        <w:rPr>
          <w:rFonts w:ascii="微软雅黑" w:eastAsia="微软雅黑" w:hAnsi="微软雅黑" w:hint="eastAsia"/>
          <w:color w:val="000000" w:themeColor="text1"/>
          <w:szCs w:val="21"/>
        </w:rPr>
        <w:t>，0771-</w:t>
      </w:r>
      <w:r w:rsidR="00EA420D" w:rsidRPr="00B3288D">
        <w:rPr>
          <w:rFonts w:ascii="微软雅黑" w:eastAsia="微软雅黑" w:hAnsi="微软雅黑" w:hint="eastAsia"/>
          <w:color w:val="000000" w:themeColor="text1"/>
          <w:szCs w:val="21"/>
        </w:rPr>
        <w:t>5689192</w:t>
      </w:r>
      <w:r w:rsidRPr="00B3288D">
        <w:rPr>
          <w:rFonts w:ascii="微软雅黑" w:eastAsia="微软雅黑" w:hAnsi="微软雅黑" w:hint="eastAsia"/>
          <w:color w:val="000000" w:themeColor="text1"/>
          <w:szCs w:val="21"/>
        </w:rPr>
        <w:t xml:space="preserve">                </w:t>
      </w:r>
    </w:p>
    <w:p w14:paraId="103496A2"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bookmarkStart w:id="66" w:name="_Toc35393807"/>
      <w:bookmarkStart w:id="67" w:name="_Toc28359020"/>
      <w:bookmarkStart w:id="68" w:name="_Toc28359097"/>
      <w:bookmarkStart w:id="69" w:name="_Toc35393638"/>
      <w:r w:rsidRPr="00B3288D">
        <w:rPr>
          <w:rFonts w:ascii="微软雅黑" w:eastAsia="微软雅黑" w:hAnsi="微软雅黑" w:cs="宋体" w:hint="eastAsia"/>
          <w:color w:val="000000" w:themeColor="text1"/>
          <w:kern w:val="0"/>
          <w:szCs w:val="21"/>
        </w:rPr>
        <w:t>2.采购代理机构信息</w:t>
      </w:r>
      <w:bookmarkEnd w:id="66"/>
      <w:bookmarkEnd w:id="67"/>
      <w:bookmarkEnd w:id="68"/>
      <w:bookmarkEnd w:id="69"/>
    </w:p>
    <w:p w14:paraId="4C839147"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名    称：云之龙咨询集团有限公司</w:t>
      </w:r>
    </w:p>
    <w:p w14:paraId="6E69351F"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地　　址：南宁市良庆区云英路15号3号楼云之龙咨询集团大厦6楼/530201</w:t>
      </w:r>
    </w:p>
    <w:p w14:paraId="5527C86B" w14:textId="77777777" w:rsidR="00E7499F" w:rsidRPr="00B3288D" w:rsidRDefault="00997CAF">
      <w:pPr>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联系方式：0771-2611898、2618118、2618199</w:t>
      </w:r>
    </w:p>
    <w:p w14:paraId="724088E9" w14:textId="77777777" w:rsidR="00E7499F" w:rsidRPr="00B3288D" w:rsidRDefault="00997CAF">
      <w:pPr>
        <w:spacing w:line="400" w:lineRule="exact"/>
        <w:ind w:firstLineChars="200" w:firstLine="420"/>
        <w:rPr>
          <w:rFonts w:ascii="微软雅黑" w:eastAsia="微软雅黑" w:hAnsi="微软雅黑" w:cs="宋体"/>
          <w:color w:val="000000" w:themeColor="text1"/>
          <w:kern w:val="0"/>
          <w:szCs w:val="21"/>
        </w:rPr>
      </w:pPr>
      <w:bookmarkStart w:id="70" w:name="_Toc28359098"/>
      <w:bookmarkStart w:id="71" w:name="_Toc35393808"/>
      <w:bookmarkStart w:id="72" w:name="_Toc28359021"/>
      <w:bookmarkStart w:id="73" w:name="_Toc35393639"/>
      <w:r w:rsidRPr="00B3288D">
        <w:rPr>
          <w:rFonts w:ascii="微软雅黑" w:eastAsia="微软雅黑" w:hAnsi="微软雅黑" w:cs="宋体" w:hint="eastAsia"/>
          <w:color w:val="000000" w:themeColor="text1"/>
          <w:kern w:val="0"/>
          <w:szCs w:val="21"/>
        </w:rPr>
        <w:t>3.项目联系</w:t>
      </w:r>
      <w:r w:rsidRPr="00B3288D">
        <w:rPr>
          <w:rFonts w:ascii="微软雅黑" w:eastAsia="微软雅黑" w:hAnsi="微软雅黑" w:cs="宋体"/>
          <w:color w:val="000000" w:themeColor="text1"/>
          <w:kern w:val="0"/>
          <w:szCs w:val="21"/>
        </w:rPr>
        <w:t>方式</w:t>
      </w:r>
      <w:bookmarkEnd w:id="70"/>
      <w:bookmarkEnd w:id="71"/>
      <w:bookmarkEnd w:id="72"/>
      <w:bookmarkEnd w:id="73"/>
    </w:p>
    <w:p w14:paraId="30D13CE5" w14:textId="77777777" w:rsidR="00E7499F" w:rsidRPr="00B3288D" w:rsidRDefault="00997CAF">
      <w:pPr>
        <w:pStyle w:val="a9"/>
        <w:spacing w:line="400" w:lineRule="exact"/>
        <w:ind w:firstLineChars="200" w:firstLine="420"/>
        <w:rPr>
          <w:rFonts w:ascii="微软雅黑" w:eastAsia="微软雅黑" w:hAnsi="微软雅黑"/>
          <w:color w:val="000000" w:themeColor="text1"/>
          <w:sz w:val="21"/>
        </w:rPr>
      </w:pPr>
      <w:r w:rsidRPr="00B3288D">
        <w:rPr>
          <w:rFonts w:ascii="微软雅黑" w:eastAsia="微软雅黑" w:hAnsi="微软雅黑" w:hint="eastAsia"/>
          <w:color w:val="000000" w:themeColor="text1"/>
          <w:sz w:val="21"/>
        </w:rPr>
        <w:t>项目联系人：杨丹青、刘诗施</w:t>
      </w:r>
    </w:p>
    <w:p w14:paraId="6619E68B" w14:textId="77777777" w:rsidR="00E7499F" w:rsidRPr="00B3288D" w:rsidRDefault="00997CAF">
      <w:pPr>
        <w:spacing w:line="400" w:lineRule="exact"/>
        <w:ind w:firstLineChars="200" w:firstLine="420"/>
        <w:rPr>
          <w:rFonts w:ascii="微软雅黑" w:eastAsia="微软雅黑" w:hAnsi="微软雅黑"/>
          <w:color w:val="000000" w:themeColor="text1"/>
          <w:szCs w:val="21"/>
          <w:u w:val="single"/>
        </w:rPr>
      </w:pPr>
      <w:r w:rsidRPr="00B3288D">
        <w:rPr>
          <w:rFonts w:ascii="微软雅黑" w:eastAsia="微软雅黑" w:hAnsi="微软雅黑" w:hint="eastAsia"/>
          <w:color w:val="000000" w:themeColor="text1"/>
          <w:szCs w:val="21"/>
        </w:rPr>
        <w:t>电　　话：0771-2611898、2618118、2618199</w:t>
      </w:r>
    </w:p>
    <w:bookmarkEnd w:id="6"/>
    <w:p w14:paraId="0AAE5C09" w14:textId="77777777" w:rsidR="00E7499F" w:rsidRPr="00B3288D" w:rsidRDefault="00997CAF">
      <w:pPr>
        <w:spacing w:line="400" w:lineRule="exact"/>
        <w:jc w:val="center"/>
        <w:rPr>
          <w:rFonts w:ascii="微软雅黑" w:eastAsia="微软雅黑" w:hAnsi="微软雅黑"/>
          <w:color w:val="000000" w:themeColor="text1"/>
        </w:rPr>
      </w:pPr>
      <w:r w:rsidRPr="00B3288D">
        <w:rPr>
          <w:rFonts w:ascii="微软雅黑" w:eastAsia="微软雅黑" w:hAnsi="微软雅黑"/>
          <w:color w:val="000000" w:themeColor="text1"/>
          <w:sz w:val="32"/>
          <w:szCs w:val="32"/>
        </w:rPr>
        <w:br w:type="page"/>
      </w:r>
      <w:bookmarkStart w:id="74" w:name="_Toc74323457"/>
    </w:p>
    <w:p w14:paraId="5E0D6A35" w14:textId="77777777" w:rsidR="00E7499F" w:rsidRPr="00B3288D" w:rsidRDefault="00997CAF">
      <w:pPr>
        <w:pStyle w:val="1"/>
        <w:jc w:val="center"/>
        <w:rPr>
          <w:rFonts w:ascii="微软雅黑" w:eastAsia="微软雅黑" w:hAnsi="微软雅黑"/>
          <w:color w:val="000000" w:themeColor="text1"/>
        </w:rPr>
      </w:pPr>
      <w:r w:rsidRPr="00B3288D">
        <w:rPr>
          <w:rFonts w:ascii="微软雅黑" w:eastAsia="微软雅黑" w:hAnsi="微软雅黑" w:hint="eastAsia"/>
          <w:color w:val="000000" w:themeColor="text1"/>
        </w:rPr>
        <w:t>第二章 供应商须知</w:t>
      </w:r>
      <w:bookmarkEnd w:id="74"/>
    </w:p>
    <w:p w14:paraId="43B06226" w14:textId="77777777" w:rsidR="00E7499F" w:rsidRPr="00B3288D" w:rsidRDefault="00997CAF">
      <w:pPr>
        <w:spacing w:line="400" w:lineRule="exact"/>
        <w:jc w:val="center"/>
        <w:rPr>
          <w:rFonts w:ascii="微软雅黑" w:eastAsia="微软雅黑" w:hAnsi="微软雅黑"/>
          <w:b/>
          <w:color w:val="000000" w:themeColor="text1"/>
          <w:sz w:val="32"/>
          <w:szCs w:val="32"/>
        </w:rPr>
      </w:pPr>
      <w:r w:rsidRPr="00B3288D">
        <w:rPr>
          <w:rFonts w:ascii="微软雅黑" w:eastAsia="微软雅黑" w:hAnsi="微软雅黑" w:hint="eastAsia"/>
          <w:b/>
          <w:color w:val="000000" w:themeColor="text1"/>
          <w:sz w:val="32"/>
          <w:szCs w:val="32"/>
        </w:rPr>
        <w:t>供应商须知前附表</w:t>
      </w:r>
    </w:p>
    <w:p w14:paraId="60B21F0C" w14:textId="77777777" w:rsidR="00E7499F" w:rsidRPr="00B3288D" w:rsidRDefault="00E7499F">
      <w:pPr>
        <w:spacing w:line="400" w:lineRule="exact"/>
        <w:jc w:val="center"/>
        <w:rPr>
          <w:rFonts w:ascii="微软雅黑" w:eastAsia="微软雅黑" w:hAnsi="微软雅黑"/>
          <w:b/>
          <w:color w:val="000000" w:themeColor="text1"/>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E7499F" w:rsidRPr="00B3288D" w14:paraId="07D44DFC" w14:textId="77777777">
        <w:trPr>
          <w:jc w:val="center"/>
        </w:trPr>
        <w:tc>
          <w:tcPr>
            <w:tcW w:w="992" w:type="dxa"/>
          </w:tcPr>
          <w:p w14:paraId="2C5E07FF" w14:textId="77777777" w:rsidR="00E7499F" w:rsidRPr="00B3288D" w:rsidRDefault="00997CAF" w:rsidP="00C151BD">
            <w:pPr>
              <w:spacing w:line="400" w:lineRule="exact"/>
              <w:jc w:val="center"/>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条款号</w:t>
            </w:r>
          </w:p>
        </w:tc>
        <w:tc>
          <w:tcPr>
            <w:tcW w:w="7912" w:type="dxa"/>
          </w:tcPr>
          <w:p w14:paraId="2E65860C" w14:textId="77777777" w:rsidR="00E7499F" w:rsidRPr="00B3288D" w:rsidRDefault="00997CAF" w:rsidP="00C151BD">
            <w:pPr>
              <w:spacing w:line="400" w:lineRule="exact"/>
              <w:jc w:val="center"/>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内    容</w:t>
            </w:r>
          </w:p>
        </w:tc>
      </w:tr>
      <w:tr w:rsidR="00E7499F" w:rsidRPr="00B3288D" w14:paraId="755604CF" w14:textId="77777777">
        <w:trPr>
          <w:jc w:val="center"/>
        </w:trPr>
        <w:tc>
          <w:tcPr>
            <w:tcW w:w="992" w:type="dxa"/>
            <w:vAlign w:val="center"/>
          </w:tcPr>
          <w:p w14:paraId="76C064EE"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p>
        </w:tc>
        <w:tc>
          <w:tcPr>
            <w:tcW w:w="7912" w:type="dxa"/>
            <w:vAlign w:val="center"/>
          </w:tcPr>
          <w:p w14:paraId="4DECFAFE" w14:textId="77777777" w:rsidR="00E7499F" w:rsidRPr="00B3288D" w:rsidRDefault="00997CAF" w:rsidP="00C151BD">
            <w:pPr>
              <w:spacing w:line="400" w:lineRule="exact"/>
              <w:rPr>
                <w:rFonts w:ascii="微软雅黑" w:eastAsia="微软雅黑" w:hAnsi="微软雅黑"/>
                <w:color w:val="000000" w:themeColor="text1"/>
                <w:szCs w:val="21"/>
              </w:rPr>
            </w:pPr>
            <w:r w:rsidRPr="00B3288D">
              <w:rPr>
                <w:rFonts w:ascii="微软雅黑" w:eastAsia="微软雅黑" w:hAnsi="微软雅黑" w:cs="宋体" w:hint="eastAsia"/>
                <w:bCs/>
                <w:color w:val="000000" w:themeColor="text1"/>
                <w:szCs w:val="21"/>
              </w:rPr>
              <w:t>1.供应商的资格条件</w:t>
            </w:r>
            <w:r w:rsidRPr="00B3288D">
              <w:rPr>
                <w:rFonts w:ascii="微软雅黑" w:eastAsia="微软雅黑" w:hAnsi="微软雅黑" w:cs="宋体" w:hint="eastAsia"/>
                <w:color w:val="000000" w:themeColor="text1"/>
                <w:szCs w:val="21"/>
              </w:rPr>
              <w:t>：详见竞争性磋商公告</w:t>
            </w:r>
          </w:p>
          <w:p w14:paraId="1765B7EB"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w:t>
            </w:r>
            <w:r w:rsidRPr="00B3288D">
              <w:rPr>
                <w:rFonts w:ascii="微软雅黑" w:eastAsia="微软雅黑" w:hAnsi="微软雅黑" w:cs="宋体" w:hint="eastAsia"/>
                <w:bCs/>
                <w:color w:val="000000" w:themeColor="text1"/>
                <w:szCs w:val="21"/>
              </w:rPr>
              <w:t>供应商</w:t>
            </w:r>
            <w:r w:rsidRPr="00B3288D">
              <w:rPr>
                <w:rFonts w:ascii="微软雅黑" w:eastAsia="微软雅黑" w:hAnsi="微软雅黑" w:cs="宋体" w:hint="eastAsia"/>
                <w:color w:val="000000" w:themeColor="text1"/>
                <w:szCs w:val="21"/>
              </w:rPr>
              <w:t>出现下列情形之一的，不得参加政府采购活动：</w:t>
            </w:r>
          </w:p>
          <w:p w14:paraId="344D7D73"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BD27EC5"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E7499F" w:rsidRPr="00B3288D" w14:paraId="0823CE4E" w14:textId="77777777">
        <w:trPr>
          <w:jc w:val="center"/>
        </w:trPr>
        <w:tc>
          <w:tcPr>
            <w:tcW w:w="992" w:type="dxa"/>
            <w:vAlign w:val="center"/>
          </w:tcPr>
          <w:p w14:paraId="000370B7"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5.1</w:t>
            </w:r>
          </w:p>
        </w:tc>
        <w:tc>
          <w:tcPr>
            <w:tcW w:w="7912" w:type="dxa"/>
            <w:vAlign w:val="center"/>
          </w:tcPr>
          <w:p w14:paraId="1F07C52B"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是否接受联合体竞标: 详见竞争性磋商公告</w:t>
            </w:r>
          </w:p>
        </w:tc>
      </w:tr>
      <w:tr w:rsidR="00E7499F" w:rsidRPr="00B3288D" w14:paraId="4AC6D472" w14:textId="77777777">
        <w:trPr>
          <w:jc w:val="center"/>
        </w:trPr>
        <w:tc>
          <w:tcPr>
            <w:tcW w:w="992" w:type="dxa"/>
            <w:vAlign w:val="center"/>
          </w:tcPr>
          <w:p w14:paraId="60AE32CE"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w:t>
            </w:r>
            <w:r w:rsidRPr="00B3288D">
              <w:rPr>
                <w:rFonts w:ascii="微软雅黑" w:eastAsia="微软雅黑" w:hAnsi="微软雅黑" w:cs="宋体"/>
                <w:color w:val="000000" w:themeColor="text1"/>
                <w:szCs w:val="21"/>
              </w:rPr>
              <w:t>.2</w:t>
            </w:r>
          </w:p>
        </w:tc>
        <w:tc>
          <w:tcPr>
            <w:tcW w:w="7912" w:type="dxa"/>
            <w:vAlign w:val="center"/>
          </w:tcPr>
          <w:p w14:paraId="15DFEE54"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如接受联合体竞标，联合体竞标要求如下：</w:t>
            </w:r>
            <w:r w:rsidRPr="00B3288D">
              <w:rPr>
                <w:rFonts w:ascii="微软雅黑" w:eastAsia="微软雅黑" w:hAnsi="微软雅黑" w:cs="宋体" w:hint="eastAsia"/>
                <w:color w:val="000000" w:themeColor="text1"/>
                <w:szCs w:val="21"/>
              </w:rPr>
              <w:t>无</w:t>
            </w:r>
          </w:p>
        </w:tc>
      </w:tr>
      <w:tr w:rsidR="00E7499F" w:rsidRPr="00B3288D" w14:paraId="5D511237" w14:textId="77777777">
        <w:trPr>
          <w:jc w:val="center"/>
        </w:trPr>
        <w:tc>
          <w:tcPr>
            <w:tcW w:w="992" w:type="dxa"/>
            <w:vAlign w:val="center"/>
          </w:tcPr>
          <w:p w14:paraId="48D101A4"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6.2</w:t>
            </w:r>
          </w:p>
        </w:tc>
        <w:tc>
          <w:tcPr>
            <w:tcW w:w="7912" w:type="dxa"/>
            <w:vAlign w:val="center"/>
          </w:tcPr>
          <w:p w14:paraId="1538BD75" w14:textId="77777777" w:rsidR="00E7499F" w:rsidRPr="00B3288D" w:rsidRDefault="00997CAF" w:rsidP="00C151BD">
            <w:pPr>
              <w:pStyle w:val="a5"/>
              <w:spacing w:line="40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bdr w:val="single" w:sz="4" w:space="0" w:color="auto"/>
              </w:rPr>
              <w:t>√</w:t>
            </w:r>
            <w:r w:rsidRPr="00B3288D">
              <w:rPr>
                <w:rFonts w:ascii="微软雅黑" w:eastAsia="微软雅黑" w:hAnsi="微软雅黑" w:hint="eastAsia"/>
                <w:color w:val="000000" w:themeColor="text1"/>
                <w:szCs w:val="21"/>
              </w:rPr>
              <w:t>不允许分包</w:t>
            </w:r>
          </w:p>
          <w:p w14:paraId="3CC8F2EB" w14:textId="77777777" w:rsidR="00E7499F" w:rsidRPr="00B3288D" w:rsidRDefault="00997CAF" w:rsidP="00C151BD">
            <w:pPr>
              <w:pStyle w:val="a5"/>
              <w:spacing w:line="40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□允许分包</w:t>
            </w:r>
          </w:p>
          <w:p w14:paraId="041BEACE" w14:textId="77777777" w:rsidR="00E7499F" w:rsidRPr="00B3288D" w:rsidRDefault="00997CAF" w:rsidP="00C151BD">
            <w:pPr>
              <w:pStyle w:val="a5"/>
              <w:spacing w:line="400" w:lineRule="exact"/>
              <w:rPr>
                <w:rFonts w:ascii="微软雅黑" w:eastAsia="微软雅黑" w:hAnsi="微软雅黑"/>
                <w:color w:val="000000" w:themeColor="text1"/>
                <w:szCs w:val="21"/>
                <w:u w:val="single"/>
              </w:rPr>
            </w:pPr>
            <w:r w:rsidRPr="00B3288D">
              <w:rPr>
                <w:rFonts w:ascii="微软雅黑" w:eastAsia="微软雅黑" w:hAnsi="微软雅黑" w:hint="eastAsia"/>
                <w:color w:val="000000" w:themeColor="text1"/>
                <w:szCs w:val="21"/>
              </w:rPr>
              <w:t>分包内容：</w:t>
            </w:r>
            <w:r w:rsidRPr="00B3288D">
              <w:rPr>
                <w:rFonts w:ascii="微软雅黑" w:eastAsia="微软雅黑" w:hAnsi="微软雅黑" w:hint="eastAsia"/>
                <w:color w:val="000000" w:themeColor="text1"/>
                <w:szCs w:val="21"/>
                <w:u w:val="single"/>
              </w:rPr>
              <w:t xml:space="preserve">                                     。</w:t>
            </w:r>
          </w:p>
          <w:p w14:paraId="3E0B949D" w14:textId="77777777" w:rsidR="00E7499F" w:rsidRPr="00B3288D" w:rsidRDefault="00997CAF" w:rsidP="00C151BD">
            <w:pPr>
              <w:pStyle w:val="a5"/>
              <w:spacing w:line="400" w:lineRule="exact"/>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分包金额或者比例：</w:t>
            </w:r>
            <w:r w:rsidRPr="00B3288D">
              <w:rPr>
                <w:rFonts w:ascii="微软雅黑" w:eastAsia="微软雅黑" w:hAnsi="微软雅黑" w:hint="eastAsia"/>
                <w:color w:val="000000" w:themeColor="text1"/>
                <w:szCs w:val="21"/>
                <w:u w:val="single"/>
              </w:rPr>
              <w:t xml:space="preserve">                                     。</w:t>
            </w:r>
          </w:p>
        </w:tc>
      </w:tr>
      <w:tr w:rsidR="00E7499F" w:rsidRPr="00B3288D" w14:paraId="2AE5EEA7" w14:textId="77777777">
        <w:trPr>
          <w:jc w:val="center"/>
        </w:trPr>
        <w:tc>
          <w:tcPr>
            <w:tcW w:w="992" w:type="dxa"/>
            <w:vAlign w:val="center"/>
          </w:tcPr>
          <w:p w14:paraId="0A34B741"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12.1.</w:t>
            </w:r>
            <w:r w:rsidRPr="00B3288D">
              <w:rPr>
                <w:rFonts w:ascii="微软雅黑" w:eastAsia="微软雅黑" w:hAnsi="微软雅黑" w:cs="宋体"/>
                <w:color w:val="000000" w:themeColor="text1"/>
                <w:szCs w:val="21"/>
              </w:rPr>
              <w:t>1</w:t>
            </w:r>
          </w:p>
        </w:tc>
        <w:tc>
          <w:tcPr>
            <w:tcW w:w="7912" w:type="dxa"/>
            <w:vAlign w:val="center"/>
          </w:tcPr>
          <w:p w14:paraId="2366E1FA" w14:textId="77777777" w:rsidR="00E7499F" w:rsidRPr="00B3288D" w:rsidRDefault="00997CAF" w:rsidP="00C151BD">
            <w:pPr>
              <w:snapToGrid w:val="0"/>
              <w:spacing w:line="400" w:lineRule="exact"/>
              <w:jc w:val="lef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资格证明文件</w:t>
            </w:r>
          </w:p>
          <w:p w14:paraId="3CF7F17D" w14:textId="77777777" w:rsidR="00E7499F" w:rsidRPr="00B3288D" w:rsidRDefault="00997CAF" w:rsidP="00C151BD">
            <w:pPr>
              <w:pStyle w:val="a5"/>
              <w:spacing w:line="400" w:lineRule="exact"/>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szCs w:val="21"/>
              </w:rPr>
              <w:t>1.供应商为法人或者其他组织的提供其营业执照等证明文件（如营业执照或者事业单位法人证书或者执业许可证或者登记证书等），供应商为自然人的提供其身份证复印件；（</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0EF80EB2" w14:textId="77777777" w:rsidR="00E7499F" w:rsidRPr="00B3288D" w:rsidRDefault="00997CAF" w:rsidP="00C151BD">
            <w:pPr>
              <w:spacing w:line="400" w:lineRule="exact"/>
              <w:contextualSpacing/>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 供应商依法缴纳税收的相关材料（</w:t>
            </w:r>
            <w:r w:rsidRPr="00B3288D">
              <w:rPr>
                <w:rFonts w:ascii="微软雅黑" w:eastAsia="微软雅黑" w:hAnsi="微软雅黑" w:cs="宋体" w:hint="eastAsia"/>
                <w:color w:val="000000" w:themeColor="text1"/>
                <w:szCs w:val="21"/>
                <w:u w:val="single"/>
              </w:rPr>
              <w:t>202</w:t>
            </w:r>
            <w:r w:rsidR="007711D5" w:rsidRPr="00B3288D">
              <w:rPr>
                <w:rFonts w:ascii="微软雅黑" w:eastAsia="微软雅黑" w:hAnsi="微软雅黑" w:cs="宋体" w:hint="eastAsia"/>
                <w:color w:val="000000" w:themeColor="text1"/>
                <w:szCs w:val="21"/>
                <w:u w:val="single"/>
              </w:rPr>
              <w:t>4</w:t>
            </w:r>
            <w:r w:rsidRPr="00B3288D">
              <w:rPr>
                <w:rFonts w:ascii="微软雅黑" w:eastAsia="微软雅黑" w:hAnsi="微软雅黑" w:cs="宋体" w:hint="eastAsia"/>
                <w:color w:val="000000" w:themeColor="text1"/>
                <w:szCs w:val="21"/>
                <w:u w:val="single"/>
              </w:rPr>
              <w:t>年</w:t>
            </w:r>
            <w:r w:rsidR="007711D5" w:rsidRPr="00B3288D">
              <w:rPr>
                <w:rFonts w:ascii="微软雅黑" w:eastAsia="微软雅黑" w:hAnsi="微软雅黑" w:cs="宋体" w:hint="eastAsia"/>
                <w:color w:val="000000" w:themeColor="text1"/>
                <w:szCs w:val="21"/>
                <w:u w:val="single"/>
              </w:rPr>
              <w:t>2</w:t>
            </w:r>
            <w:r w:rsidRPr="00B3288D">
              <w:rPr>
                <w:rFonts w:ascii="微软雅黑" w:eastAsia="微软雅黑" w:hAnsi="微软雅黑" w:cs="宋体" w:hint="eastAsia"/>
                <w:color w:val="000000" w:themeColor="text1"/>
                <w:szCs w:val="21"/>
                <w:u w:val="single"/>
              </w:rPr>
              <w:t>月至2024年</w:t>
            </w:r>
            <w:r w:rsidR="007711D5" w:rsidRPr="00B3288D">
              <w:rPr>
                <w:rFonts w:ascii="微软雅黑" w:eastAsia="微软雅黑" w:hAnsi="微软雅黑" w:cs="宋体" w:hint="eastAsia"/>
                <w:color w:val="000000" w:themeColor="text1"/>
                <w:szCs w:val="21"/>
                <w:u w:val="single"/>
              </w:rPr>
              <w:t>7</w:t>
            </w:r>
            <w:r w:rsidRPr="00B3288D">
              <w:rPr>
                <w:rFonts w:ascii="微软雅黑" w:eastAsia="微软雅黑" w:hAnsi="微软雅黑" w:cs="宋体" w:hint="eastAsia"/>
                <w:color w:val="000000" w:themeColor="text1"/>
                <w:szCs w:val="21"/>
                <w:u w:val="single"/>
              </w:rPr>
              <w:t>月内任意3个月</w:t>
            </w:r>
            <w:r w:rsidRPr="00B3288D">
              <w:rPr>
                <w:rFonts w:ascii="微软雅黑" w:eastAsia="微软雅黑" w:hAnsi="微软雅黑" w:cs="宋体" w:hint="eastAsia"/>
                <w:color w:val="000000" w:themeColor="text1"/>
                <w:szCs w:val="21"/>
              </w:rPr>
              <w:t>的依法缴纳税收的凭据复印件；</w:t>
            </w:r>
            <w:r w:rsidRPr="00B3288D">
              <w:rPr>
                <w:rFonts w:ascii="微软雅黑" w:eastAsia="微软雅黑" w:hAnsi="微软雅黑" w:hint="eastAsia"/>
                <w:color w:val="000000" w:themeColor="text1"/>
              </w:rPr>
              <w:t>依法免税的，必须提供相应文件证明其依法免税。</w:t>
            </w:r>
            <w:r w:rsidRPr="00B3288D">
              <w:rPr>
                <w:rFonts w:ascii="微软雅黑" w:eastAsia="微软雅黑" w:hAnsi="微软雅黑" w:cs="宋体" w:hint="eastAsia"/>
                <w:color w:val="000000" w:themeColor="text1"/>
                <w:szCs w:val="21"/>
              </w:rPr>
              <w:t>从</w:t>
            </w:r>
            <w:r w:rsidRPr="00B3288D">
              <w:rPr>
                <w:rFonts w:ascii="微软雅黑" w:eastAsia="微软雅黑" w:hAnsi="微软雅黑"/>
                <w:color w:val="000000" w:themeColor="text1"/>
                <w:szCs w:val="21"/>
              </w:rPr>
              <w:t>成立</w:t>
            </w:r>
            <w:r w:rsidRPr="00B3288D">
              <w:rPr>
                <w:rFonts w:ascii="微软雅黑" w:eastAsia="微软雅黑" w:hAnsi="微软雅黑" w:hint="eastAsia"/>
                <w:color w:val="000000" w:themeColor="text1"/>
                <w:szCs w:val="21"/>
              </w:rPr>
              <w:t>之日起</w:t>
            </w:r>
            <w:r w:rsidRPr="00B3288D">
              <w:rPr>
                <w:rFonts w:ascii="微软雅黑" w:eastAsia="微软雅黑" w:hAnsi="微软雅黑" w:cs="宋体" w:hint="eastAsia"/>
                <w:color w:val="000000" w:themeColor="text1"/>
                <w:szCs w:val="21"/>
              </w:rPr>
              <w:t>到响应文件提交截止时间止不足要求月数的，只需提供从</w:t>
            </w:r>
            <w:r w:rsidRPr="00B3288D">
              <w:rPr>
                <w:rFonts w:ascii="微软雅黑" w:eastAsia="微软雅黑" w:hAnsi="微软雅黑"/>
                <w:color w:val="000000" w:themeColor="text1"/>
                <w:szCs w:val="21"/>
              </w:rPr>
              <w:t>成立</w:t>
            </w:r>
            <w:r w:rsidRPr="00B3288D">
              <w:rPr>
                <w:rFonts w:ascii="微软雅黑" w:eastAsia="微软雅黑" w:hAnsi="微软雅黑" w:hint="eastAsia"/>
                <w:color w:val="000000" w:themeColor="text1"/>
                <w:szCs w:val="21"/>
              </w:rPr>
              <w:t>之日起</w:t>
            </w:r>
            <w:r w:rsidRPr="00B3288D">
              <w:rPr>
                <w:rFonts w:ascii="微软雅黑" w:eastAsia="微软雅黑" w:hAnsi="微软雅黑" w:cs="宋体" w:hint="eastAsia"/>
                <w:color w:val="000000" w:themeColor="text1"/>
                <w:szCs w:val="21"/>
              </w:rPr>
              <w:t>的依法缴纳税收</w:t>
            </w:r>
            <w:r w:rsidRPr="00B3288D">
              <w:rPr>
                <w:rFonts w:ascii="微软雅黑" w:eastAsia="微软雅黑" w:hAnsi="微软雅黑" w:hint="eastAsia"/>
                <w:color w:val="000000" w:themeColor="text1"/>
              </w:rPr>
              <w:t>相应证明文件</w:t>
            </w: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5D5884AD" w14:textId="77777777" w:rsidR="00E7499F" w:rsidRPr="00B3288D" w:rsidRDefault="00997CAF" w:rsidP="00C151BD">
            <w:pPr>
              <w:spacing w:line="400" w:lineRule="exact"/>
              <w:contextualSpacing/>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 供应商依法缴纳社会保障资金的相关材料[</w:t>
            </w:r>
            <w:r w:rsidRPr="00B3288D">
              <w:rPr>
                <w:rFonts w:ascii="微软雅黑" w:eastAsia="微软雅黑" w:hAnsi="微软雅黑" w:cs="宋体" w:hint="eastAsia"/>
                <w:color w:val="000000" w:themeColor="text1"/>
                <w:szCs w:val="21"/>
                <w:u w:val="single"/>
              </w:rPr>
              <w:t>202</w:t>
            </w:r>
            <w:r w:rsidR="007711D5" w:rsidRPr="00B3288D">
              <w:rPr>
                <w:rFonts w:ascii="微软雅黑" w:eastAsia="微软雅黑" w:hAnsi="微软雅黑" w:cs="宋体" w:hint="eastAsia"/>
                <w:color w:val="000000" w:themeColor="text1"/>
                <w:szCs w:val="21"/>
                <w:u w:val="single"/>
              </w:rPr>
              <w:t>4</w:t>
            </w:r>
            <w:r w:rsidRPr="00B3288D">
              <w:rPr>
                <w:rFonts w:ascii="微软雅黑" w:eastAsia="微软雅黑" w:hAnsi="微软雅黑" w:cs="宋体" w:hint="eastAsia"/>
                <w:color w:val="000000" w:themeColor="text1"/>
                <w:szCs w:val="21"/>
                <w:u w:val="single"/>
              </w:rPr>
              <w:t>年</w:t>
            </w:r>
            <w:r w:rsidR="007711D5" w:rsidRPr="00B3288D">
              <w:rPr>
                <w:rFonts w:ascii="微软雅黑" w:eastAsia="微软雅黑" w:hAnsi="微软雅黑" w:cs="宋体" w:hint="eastAsia"/>
                <w:color w:val="000000" w:themeColor="text1"/>
                <w:szCs w:val="21"/>
                <w:u w:val="single"/>
              </w:rPr>
              <w:t>2</w:t>
            </w:r>
            <w:r w:rsidRPr="00B3288D">
              <w:rPr>
                <w:rFonts w:ascii="微软雅黑" w:eastAsia="微软雅黑" w:hAnsi="微软雅黑" w:cs="宋体" w:hint="eastAsia"/>
                <w:color w:val="000000" w:themeColor="text1"/>
                <w:szCs w:val="21"/>
                <w:u w:val="single"/>
              </w:rPr>
              <w:t>月至2024年</w:t>
            </w:r>
            <w:r w:rsidR="007711D5" w:rsidRPr="00B3288D">
              <w:rPr>
                <w:rFonts w:ascii="微软雅黑" w:eastAsia="微软雅黑" w:hAnsi="微软雅黑" w:cs="宋体" w:hint="eastAsia"/>
                <w:color w:val="000000" w:themeColor="text1"/>
                <w:szCs w:val="21"/>
                <w:u w:val="single"/>
              </w:rPr>
              <w:t>7</w:t>
            </w:r>
            <w:r w:rsidRPr="00B3288D">
              <w:rPr>
                <w:rFonts w:ascii="微软雅黑" w:eastAsia="微软雅黑" w:hAnsi="微软雅黑" w:cs="宋体" w:hint="eastAsia"/>
                <w:color w:val="000000" w:themeColor="text1"/>
                <w:szCs w:val="21"/>
                <w:u w:val="single"/>
              </w:rPr>
              <w:t>月内任意3个月</w:t>
            </w:r>
            <w:r w:rsidRPr="00B3288D">
              <w:rPr>
                <w:rFonts w:ascii="微软雅黑" w:eastAsia="微软雅黑" w:hAnsi="微软雅黑" w:cs="宋体" w:hint="eastAsia"/>
                <w:color w:val="000000" w:themeColor="text1"/>
                <w:szCs w:val="21"/>
              </w:rPr>
              <w:t>的依法缴纳社会保障资金的缴费凭证（专用收据或者社会保险缴纳清单）复印件；</w:t>
            </w:r>
            <w:r w:rsidRPr="00B3288D">
              <w:rPr>
                <w:rFonts w:ascii="微软雅黑" w:eastAsia="微软雅黑" w:hAnsi="微软雅黑" w:hint="eastAsia"/>
                <w:color w:val="000000" w:themeColor="text1"/>
              </w:rPr>
              <w:t>依法不需要缴纳社会保障资金的，必须提供相应文件证明不需要缴纳社会保障资金。</w:t>
            </w:r>
            <w:r w:rsidRPr="00B3288D">
              <w:rPr>
                <w:rFonts w:ascii="微软雅黑" w:eastAsia="微软雅黑" w:hAnsi="微软雅黑" w:cs="宋体" w:hint="eastAsia"/>
                <w:color w:val="000000" w:themeColor="text1"/>
                <w:szCs w:val="21"/>
              </w:rPr>
              <w:t>从</w:t>
            </w:r>
            <w:r w:rsidRPr="00B3288D">
              <w:rPr>
                <w:rFonts w:ascii="微软雅黑" w:eastAsia="微软雅黑" w:hAnsi="微软雅黑"/>
                <w:color w:val="000000" w:themeColor="text1"/>
                <w:szCs w:val="21"/>
              </w:rPr>
              <w:t>成立</w:t>
            </w:r>
            <w:r w:rsidRPr="00B3288D">
              <w:rPr>
                <w:rFonts w:ascii="微软雅黑" w:eastAsia="微软雅黑" w:hAnsi="微软雅黑" w:hint="eastAsia"/>
                <w:color w:val="000000" w:themeColor="text1"/>
                <w:szCs w:val="21"/>
              </w:rPr>
              <w:t>之日起</w:t>
            </w:r>
            <w:r w:rsidRPr="00B3288D">
              <w:rPr>
                <w:rFonts w:ascii="微软雅黑" w:eastAsia="微软雅黑" w:hAnsi="微软雅黑" w:cs="宋体" w:hint="eastAsia"/>
                <w:color w:val="000000" w:themeColor="text1"/>
                <w:szCs w:val="21"/>
              </w:rPr>
              <w:t>到响应文件提交截止时间止不足要求月数的只需提供从</w:t>
            </w:r>
            <w:r w:rsidRPr="00B3288D">
              <w:rPr>
                <w:rFonts w:ascii="微软雅黑" w:eastAsia="微软雅黑" w:hAnsi="微软雅黑"/>
                <w:color w:val="000000" w:themeColor="text1"/>
                <w:szCs w:val="21"/>
              </w:rPr>
              <w:t>成立</w:t>
            </w:r>
            <w:r w:rsidRPr="00B3288D">
              <w:rPr>
                <w:rFonts w:ascii="微软雅黑" w:eastAsia="微软雅黑" w:hAnsi="微软雅黑" w:hint="eastAsia"/>
                <w:color w:val="000000" w:themeColor="text1"/>
                <w:szCs w:val="21"/>
              </w:rPr>
              <w:t>之日起</w:t>
            </w:r>
            <w:r w:rsidRPr="00B3288D">
              <w:rPr>
                <w:rFonts w:ascii="微软雅黑" w:eastAsia="微软雅黑" w:hAnsi="微软雅黑" w:cs="宋体" w:hint="eastAsia"/>
                <w:color w:val="000000" w:themeColor="text1"/>
                <w:szCs w:val="21"/>
              </w:rPr>
              <w:t>的依法缴纳社会保障资金的</w:t>
            </w:r>
            <w:r w:rsidRPr="00B3288D">
              <w:rPr>
                <w:rFonts w:ascii="微软雅黑" w:eastAsia="微软雅黑" w:hAnsi="微软雅黑" w:hint="eastAsia"/>
                <w:color w:val="000000" w:themeColor="text1"/>
              </w:rPr>
              <w:t>相应证明文件</w:t>
            </w: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27E6BBAA" w14:textId="77777777" w:rsidR="00E7499F" w:rsidRPr="00B3288D" w:rsidRDefault="00997CAF" w:rsidP="00C151BD">
            <w:pPr>
              <w:spacing w:line="400" w:lineRule="exact"/>
              <w:contextualSpacing/>
              <w:jc w:val="left"/>
              <w:rPr>
                <w:rFonts w:ascii="微软雅黑" w:eastAsia="微软雅黑" w:hAnsi="微软雅黑" w:cs="宋体"/>
                <w:b/>
                <w:color w:val="000000" w:themeColor="text1"/>
                <w:szCs w:val="21"/>
              </w:rPr>
            </w:pPr>
            <w:r w:rsidRPr="00B3288D">
              <w:rPr>
                <w:rFonts w:ascii="微软雅黑" w:eastAsia="微软雅黑" w:hAnsi="微软雅黑" w:cs="宋体" w:hint="eastAsia"/>
                <w:color w:val="000000" w:themeColor="text1"/>
                <w:szCs w:val="21"/>
              </w:rPr>
              <w:t>4.供应商</w:t>
            </w:r>
            <w:r w:rsidRPr="00B3288D">
              <w:rPr>
                <w:rFonts w:ascii="微软雅黑" w:eastAsia="微软雅黑" w:hAnsi="微软雅黑" w:hint="eastAsia"/>
                <w:color w:val="000000" w:themeColor="text1"/>
                <w:szCs w:val="21"/>
              </w:rPr>
              <w:t>财务状况报告（</w:t>
            </w:r>
            <w:r w:rsidRPr="00B3288D">
              <w:rPr>
                <w:rFonts w:ascii="微软雅黑" w:eastAsia="微软雅黑" w:hAnsi="微软雅黑" w:hint="eastAsia"/>
                <w:color w:val="000000" w:themeColor="text1"/>
                <w:szCs w:val="21"/>
                <w:u w:val="single"/>
              </w:rPr>
              <w:t>2022</w:t>
            </w:r>
            <w:r w:rsidRPr="00B3288D">
              <w:rPr>
                <w:rFonts w:ascii="微软雅黑" w:eastAsia="微软雅黑" w:hAnsi="微软雅黑" w:hint="eastAsia"/>
                <w:color w:val="000000" w:themeColor="text1"/>
                <w:szCs w:val="21"/>
              </w:rPr>
              <w:t>年度或</w:t>
            </w:r>
            <w:r w:rsidRPr="00B3288D">
              <w:rPr>
                <w:rFonts w:ascii="微软雅黑" w:eastAsia="微软雅黑" w:hAnsi="微软雅黑" w:hint="eastAsia"/>
                <w:color w:val="000000" w:themeColor="text1"/>
                <w:szCs w:val="21"/>
                <w:u w:val="single"/>
              </w:rPr>
              <w:t>2023</w:t>
            </w:r>
            <w:r w:rsidRPr="00B3288D">
              <w:rPr>
                <w:rFonts w:ascii="微软雅黑" w:eastAsia="微软雅黑" w:hAnsi="微软雅黑" w:hint="eastAsia"/>
                <w:color w:val="000000" w:themeColor="text1"/>
                <w:szCs w:val="21"/>
              </w:rPr>
              <w:t>年度财务报表复印件，或者银行出具的资信证明，或者中国人民银行征信中心出具的信用报告（企业竞标的提供企业信用报告，自然人竞标的提供个人信用报告）；供应商属于</w:t>
            </w:r>
            <w:r w:rsidRPr="00B3288D">
              <w:rPr>
                <w:rFonts w:ascii="微软雅黑" w:eastAsia="微软雅黑" w:hAnsi="微软雅黑" w:hint="eastAsia"/>
                <w:color w:val="000000" w:themeColor="text1"/>
              </w:rPr>
              <w:t>成立时间</w:t>
            </w:r>
            <w:r w:rsidRPr="00B3288D">
              <w:rPr>
                <w:rFonts w:ascii="微软雅黑" w:eastAsia="微软雅黑" w:hAnsi="微软雅黑" w:hint="eastAsia"/>
                <w:color w:val="000000" w:themeColor="text1"/>
                <w:kern w:val="0"/>
              </w:rPr>
              <w:t>在规定年度之后</w:t>
            </w:r>
            <w:r w:rsidRPr="00B3288D">
              <w:rPr>
                <w:rFonts w:ascii="微软雅黑" w:eastAsia="微软雅黑" w:hAnsi="微软雅黑" w:hint="eastAsia"/>
                <w:color w:val="000000" w:themeColor="text1"/>
              </w:rPr>
              <w:t>的</w:t>
            </w:r>
            <w:r w:rsidRPr="00B3288D">
              <w:rPr>
                <w:rFonts w:ascii="微软雅黑" w:eastAsia="微软雅黑" w:hAnsi="微软雅黑" w:hint="eastAsia"/>
                <w:color w:val="000000" w:themeColor="text1"/>
                <w:szCs w:val="21"/>
              </w:rPr>
              <w:t>法人或其他组织</w:t>
            </w:r>
            <w:r w:rsidRPr="00B3288D">
              <w:rPr>
                <w:rFonts w:ascii="微软雅黑" w:eastAsia="微软雅黑" w:hAnsi="微软雅黑" w:hint="eastAsia"/>
                <w:color w:val="000000" w:themeColor="text1"/>
              </w:rPr>
              <w:t>，需提供成立之日起至响应文件提交截止时间前的月报表</w:t>
            </w:r>
            <w:r w:rsidRPr="00B3288D">
              <w:rPr>
                <w:rFonts w:ascii="微软雅黑" w:eastAsia="微软雅黑" w:hAnsi="微软雅黑" w:hint="eastAsia"/>
                <w:color w:val="000000" w:themeColor="text1"/>
                <w:szCs w:val="21"/>
              </w:rPr>
              <w:t>或银行出具的资信证明或者中国人民银行征信中心出具的企业信用报告；资信证明应在有效期内，未注明有效期的，银行出具时间至响应文件提交截止时间不超过一年）</w:t>
            </w: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hint="eastAsia"/>
                <w:bCs/>
                <w:color w:val="000000" w:themeColor="text1"/>
                <w:szCs w:val="21"/>
              </w:rPr>
              <w:t>（</w:t>
            </w:r>
            <w:r w:rsidRPr="00B3288D">
              <w:rPr>
                <w:rFonts w:ascii="微软雅黑" w:eastAsia="微软雅黑" w:hAnsi="微软雅黑" w:hint="eastAsia"/>
                <w:b/>
                <w:color w:val="000000" w:themeColor="text1"/>
                <w:szCs w:val="21"/>
              </w:rPr>
              <w:t>必须提供</w:t>
            </w:r>
            <w:r w:rsidRPr="00B3288D">
              <w:rPr>
                <w:rFonts w:ascii="微软雅黑" w:eastAsia="微软雅黑" w:hAnsi="微软雅黑" w:cs="宋体" w:hint="eastAsia"/>
                <w:b/>
                <w:color w:val="000000" w:themeColor="text1"/>
                <w:szCs w:val="21"/>
              </w:rPr>
              <w:t>，否则响应文件按无效响应处理</w:t>
            </w:r>
            <w:r w:rsidRPr="00B3288D">
              <w:rPr>
                <w:rFonts w:ascii="微软雅黑" w:eastAsia="微软雅黑" w:hAnsi="微软雅黑" w:cs="宋体" w:hint="eastAsia"/>
                <w:bCs/>
                <w:color w:val="000000" w:themeColor="text1"/>
                <w:szCs w:val="21"/>
              </w:rPr>
              <w:t>）</w:t>
            </w:r>
          </w:p>
          <w:p w14:paraId="59BA21ED" w14:textId="77777777" w:rsidR="00E7499F" w:rsidRPr="00B3288D" w:rsidRDefault="00997CAF" w:rsidP="00C151BD">
            <w:pPr>
              <w:snapToGrid w:val="0"/>
              <w:spacing w:line="400" w:lineRule="exact"/>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5.供应商直接控股、管理关系信息表（格式后附）；（</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54B471A4" w14:textId="77777777" w:rsidR="00E7499F" w:rsidRPr="00B3288D" w:rsidRDefault="00997CAF" w:rsidP="00C151BD">
            <w:pPr>
              <w:snapToGrid w:val="0"/>
              <w:spacing w:line="400" w:lineRule="exact"/>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6.竞标声明（格式后附）；（</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297873AD" w14:textId="77777777" w:rsidR="00E7499F" w:rsidRPr="00B3288D" w:rsidRDefault="00997CAF" w:rsidP="00C151BD">
            <w:pPr>
              <w:snapToGrid w:val="0"/>
              <w:spacing w:line="400" w:lineRule="exact"/>
              <w:jc w:val="left"/>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7</w:t>
            </w:r>
            <w:r w:rsidRPr="00B3288D">
              <w:rPr>
                <w:rFonts w:ascii="微软雅黑" w:eastAsia="微软雅黑" w:hAnsi="微软雅黑" w:cs="宋体" w:hint="eastAsia"/>
                <w:color w:val="000000" w:themeColor="text1"/>
                <w:szCs w:val="21"/>
              </w:rPr>
              <w:t>.联合体竞标协议书（格式后附）；（</w:t>
            </w:r>
            <w:r w:rsidRPr="00B3288D">
              <w:rPr>
                <w:rFonts w:ascii="微软雅黑" w:eastAsia="微软雅黑" w:hAnsi="微软雅黑" w:cs="宋体" w:hint="eastAsia"/>
                <w:b/>
                <w:color w:val="000000" w:themeColor="text1"/>
                <w:szCs w:val="21"/>
              </w:rPr>
              <w:t>联合体竞标时必须提供，否则响应文件按无效响应处理</w:t>
            </w:r>
            <w:r w:rsidRPr="00B3288D">
              <w:rPr>
                <w:rFonts w:ascii="微软雅黑" w:eastAsia="微软雅黑" w:hAnsi="微软雅黑" w:cs="宋体" w:hint="eastAsia"/>
                <w:color w:val="000000" w:themeColor="text1"/>
                <w:szCs w:val="21"/>
              </w:rPr>
              <w:t>）</w:t>
            </w:r>
          </w:p>
          <w:p w14:paraId="0CFA7830" w14:textId="77777777" w:rsidR="00E7499F" w:rsidRPr="00B3288D" w:rsidRDefault="00997CAF" w:rsidP="00C151BD">
            <w:pPr>
              <w:snapToGrid w:val="0"/>
              <w:spacing w:line="400" w:lineRule="exact"/>
              <w:jc w:val="left"/>
              <w:rPr>
                <w:rFonts w:ascii="微软雅黑" w:eastAsia="微软雅黑" w:hAnsi="微软雅黑" w:cs="宋体"/>
                <w:b/>
                <w:color w:val="000000" w:themeColor="text1"/>
                <w:szCs w:val="21"/>
              </w:rPr>
            </w:pPr>
            <w:r w:rsidRPr="00B3288D">
              <w:rPr>
                <w:rFonts w:ascii="微软雅黑" w:eastAsia="微软雅黑" w:hAnsi="微软雅黑" w:cs="宋体"/>
                <w:color w:val="000000" w:themeColor="text1"/>
                <w:szCs w:val="21"/>
              </w:rPr>
              <w:t>8</w:t>
            </w:r>
            <w:r w:rsidRPr="00B3288D">
              <w:rPr>
                <w:rFonts w:ascii="微软雅黑" w:eastAsia="微软雅黑" w:hAnsi="微软雅黑" w:cs="宋体" w:hint="eastAsia"/>
                <w:color w:val="000000" w:themeColor="text1"/>
                <w:szCs w:val="21"/>
              </w:rPr>
              <w:t>.</w:t>
            </w:r>
            <w:r w:rsidRPr="00B3288D">
              <w:rPr>
                <w:rFonts w:ascii="微软雅黑" w:eastAsia="微软雅黑" w:hAnsi="微软雅黑" w:hint="eastAsia"/>
                <w:color w:val="000000" w:themeColor="text1"/>
                <w:szCs w:val="21"/>
              </w:rPr>
              <w:t>供应商实名获取磋商文件的证明；</w:t>
            </w:r>
            <w:r w:rsidRPr="00B3288D">
              <w:rPr>
                <w:rFonts w:ascii="微软雅黑" w:eastAsia="微软雅黑" w:hAnsi="微软雅黑" w:cs="宋体" w:hint="eastAsia"/>
                <w:b/>
                <w:color w:val="000000" w:themeColor="text1"/>
                <w:szCs w:val="21"/>
              </w:rPr>
              <w:t>（必须提供，否则响应文件按无效处理）</w:t>
            </w:r>
          </w:p>
          <w:p w14:paraId="7FE16FB9" w14:textId="77777777" w:rsidR="00E7499F" w:rsidRPr="00B3288D" w:rsidRDefault="00997CAF" w:rsidP="00C151BD">
            <w:pPr>
              <w:snapToGrid w:val="0"/>
              <w:spacing w:line="400" w:lineRule="exact"/>
              <w:jc w:val="left"/>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szCs w:val="21"/>
              </w:rPr>
              <w:t>9.提供小微企业证明文件【可以是：中小企业声明函（服务）或《残疾人福利性单位声明函》或由省级或以上监狱管理局、戒毒管理局（含新疆生产建设兵团）出具的属于监狱企业的证明文件复印件】</w:t>
            </w:r>
            <w:r w:rsidRPr="00B3288D">
              <w:rPr>
                <w:rFonts w:ascii="微软雅黑" w:eastAsia="微软雅黑" w:hAnsi="微软雅黑" w:hint="eastAsia"/>
                <w:color w:val="000000" w:themeColor="text1"/>
                <w:szCs w:val="21"/>
              </w:rPr>
              <w:t>；</w:t>
            </w:r>
            <w:r w:rsidRPr="00B3288D">
              <w:rPr>
                <w:rFonts w:ascii="微软雅黑" w:eastAsia="微软雅黑" w:hAnsi="微软雅黑" w:cs="宋体" w:hint="eastAsia"/>
                <w:b/>
                <w:color w:val="000000" w:themeColor="text1"/>
                <w:szCs w:val="21"/>
              </w:rPr>
              <w:t>（必须提供，否则响应文件按无效处理）</w:t>
            </w:r>
          </w:p>
          <w:p w14:paraId="06880572" w14:textId="77777777" w:rsidR="00E7499F" w:rsidRPr="00B3288D" w:rsidRDefault="00997CAF" w:rsidP="00C151BD">
            <w:pPr>
              <w:snapToGrid w:val="0"/>
              <w:spacing w:line="400" w:lineRule="exact"/>
              <w:jc w:val="left"/>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10.</w:t>
            </w:r>
            <w:r w:rsidRPr="00B3288D">
              <w:rPr>
                <w:rFonts w:ascii="微软雅黑" w:eastAsia="微软雅黑" w:hAnsi="微软雅黑" w:cs="宋体" w:hint="eastAsia"/>
                <w:color w:val="000000" w:themeColor="text1"/>
                <w:szCs w:val="21"/>
              </w:rPr>
              <w:t>除磋商文件规定必须提供以外，供应商认为需要提供的其他证明材料；</w:t>
            </w:r>
          </w:p>
          <w:p w14:paraId="2B4595FF" w14:textId="77777777" w:rsidR="00E7499F" w:rsidRPr="00B3288D" w:rsidRDefault="00997CAF" w:rsidP="00C151BD">
            <w:pPr>
              <w:snapToGrid w:val="0"/>
              <w:spacing w:line="400" w:lineRule="exact"/>
              <w:jc w:val="lef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注：</w:t>
            </w:r>
          </w:p>
          <w:p w14:paraId="2798183A" w14:textId="77777777" w:rsidR="00E7499F" w:rsidRPr="00B3288D" w:rsidRDefault="00997CAF" w:rsidP="00C151BD">
            <w:pPr>
              <w:snapToGrid w:val="0"/>
              <w:spacing w:line="400" w:lineRule="exact"/>
              <w:jc w:val="lef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1.以上标明“必须提供”的材料属于复印件的，必须加盖供应商</w:t>
            </w:r>
            <w:r w:rsidRPr="00B3288D">
              <w:rPr>
                <w:rFonts w:ascii="微软雅黑" w:eastAsia="微软雅黑" w:hAnsi="微软雅黑" w:hint="eastAsia"/>
                <w:b/>
                <w:color w:val="000000" w:themeColor="text1"/>
              </w:rPr>
              <w:t>电子签章</w:t>
            </w:r>
            <w:r w:rsidRPr="00B3288D">
              <w:rPr>
                <w:rFonts w:ascii="微软雅黑" w:eastAsia="微软雅黑" w:hAnsi="微软雅黑" w:cs="宋体" w:hint="eastAsia"/>
                <w:b/>
                <w:color w:val="000000" w:themeColor="text1"/>
                <w:szCs w:val="21"/>
              </w:rPr>
              <w:t>，否则响应文件按无效处理。</w:t>
            </w:r>
          </w:p>
          <w:p w14:paraId="10E63294" w14:textId="77777777" w:rsidR="00E7499F" w:rsidRPr="00B3288D" w:rsidRDefault="00997CAF" w:rsidP="00C151BD">
            <w:pPr>
              <w:snapToGrid w:val="0"/>
              <w:spacing w:line="400" w:lineRule="exact"/>
              <w:jc w:val="lef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2.联合体竞标时，第1-5项、第9项资格证明文件联合体各方均必须分别提供，</w:t>
            </w:r>
            <w:r w:rsidRPr="00B3288D">
              <w:rPr>
                <w:rFonts w:ascii="微软雅黑" w:eastAsia="微软雅黑" w:hAnsi="微软雅黑" w:hint="eastAsia"/>
                <w:b/>
                <w:color w:val="000000" w:themeColor="text1"/>
              </w:rPr>
              <w:t>并由</w:t>
            </w:r>
            <w:r w:rsidRPr="00B3288D">
              <w:rPr>
                <w:rFonts w:ascii="微软雅黑" w:eastAsia="微软雅黑" w:hAnsi="微软雅黑" w:cs="宋体" w:hint="eastAsia"/>
                <w:b/>
                <w:color w:val="000000" w:themeColor="text1"/>
                <w:szCs w:val="21"/>
              </w:rPr>
              <w:t>联合体</w:t>
            </w:r>
            <w:r w:rsidRPr="00B3288D">
              <w:rPr>
                <w:rFonts w:ascii="微软雅黑" w:eastAsia="微软雅黑" w:hAnsi="微软雅黑" w:hint="eastAsia"/>
                <w:b/>
                <w:color w:val="000000" w:themeColor="text1"/>
              </w:rPr>
              <w:t>牵头人加盖电子签章</w:t>
            </w:r>
            <w:r w:rsidRPr="00B3288D">
              <w:rPr>
                <w:rFonts w:ascii="微软雅黑" w:eastAsia="微软雅黑" w:hAnsi="微软雅黑" w:cs="宋体" w:hint="eastAsia"/>
                <w:b/>
                <w:color w:val="000000" w:themeColor="text1"/>
                <w:szCs w:val="21"/>
              </w:rPr>
              <w:t>，</w:t>
            </w:r>
            <w:r w:rsidRPr="00B3288D">
              <w:rPr>
                <w:rFonts w:ascii="微软雅黑" w:eastAsia="微软雅黑" w:hAnsi="微软雅黑" w:hint="eastAsia"/>
                <w:b/>
                <w:color w:val="000000" w:themeColor="text1"/>
              </w:rPr>
              <w:t>规定签字</w:t>
            </w:r>
            <w:r w:rsidRPr="00B3288D">
              <w:rPr>
                <w:rFonts w:ascii="微软雅黑" w:eastAsia="微软雅黑" w:hAnsi="微软雅黑" w:cs="宋体" w:hint="eastAsia"/>
                <w:b/>
                <w:color w:val="000000" w:themeColor="text1"/>
                <w:szCs w:val="21"/>
              </w:rPr>
              <w:t>处签字</w:t>
            </w:r>
            <w:r w:rsidRPr="00B3288D">
              <w:rPr>
                <w:rFonts w:ascii="微软雅黑" w:eastAsia="微软雅黑" w:hAnsi="微软雅黑" w:hint="eastAsia"/>
                <w:b/>
                <w:bCs/>
                <w:color w:val="000000" w:themeColor="text1"/>
                <w:szCs w:val="21"/>
              </w:rPr>
              <w:t>（或者电子签名）</w:t>
            </w:r>
            <w:r w:rsidRPr="00B3288D">
              <w:rPr>
                <w:rFonts w:ascii="微软雅黑" w:eastAsia="微软雅黑" w:hAnsi="微软雅黑" w:cs="宋体" w:hint="eastAsia"/>
                <w:b/>
                <w:color w:val="000000" w:themeColor="text1"/>
                <w:szCs w:val="21"/>
              </w:rPr>
              <w:t>，否则响应文件按无效处理。</w:t>
            </w:r>
          </w:p>
          <w:p w14:paraId="6A2F1282" w14:textId="77777777" w:rsidR="00E7499F" w:rsidRPr="00B3288D" w:rsidRDefault="00997CAF" w:rsidP="00C151BD">
            <w:pPr>
              <w:snapToGrid w:val="0"/>
              <w:spacing w:line="400" w:lineRule="exact"/>
              <w:jc w:val="left"/>
              <w:rPr>
                <w:rFonts w:ascii="微软雅黑" w:eastAsia="微软雅黑" w:hAnsi="微软雅黑" w:cs="宋体"/>
                <w:b/>
                <w:color w:val="000000" w:themeColor="text1"/>
                <w:szCs w:val="21"/>
              </w:rPr>
            </w:pPr>
            <w:r w:rsidRPr="00B3288D">
              <w:rPr>
                <w:rFonts w:ascii="微软雅黑" w:eastAsia="微软雅黑" w:hAnsi="微软雅黑"/>
                <w:b/>
                <w:bCs/>
                <w:color w:val="000000" w:themeColor="text1"/>
                <w:szCs w:val="21"/>
              </w:rPr>
              <w:t>3</w:t>
            </w:r>
            <w:r w:rsidRPr="00B3288D">
              <w:rPr>
                <w:rFonts w:ascii="微软雅黑" w:eastAsia="微软雅黑" w:hAnsi="微软雅黑" w:hint="eastAsia"/>
                <w:b/>
                <w:bCs/>
                <w:color w:val="000000" w:themeColor="text1"/>
                <w:szCs w:val="21"/>
              </w:rPr>
              <w:t>.分公司参加竞标的，应当取得总公司授权。</w:t>
            </w:r>
          </w:p>
        </w:tc>
      </w:tr>
      <w:tr w:rsidR="00E7499F" w:rsidRPr="00B3288D" w14:paraId="25A05049" w14:textId="77777777">
        <w:trPr>
          <w:jc w:val="center"/>
        </w:trPr>
        <w:tc>
          <w:tcPr>
            <w:tcW w:w="992" w:type="dxa"/>
            <w:vAlign w:val="center"/>
          </w:tcPr>
          <w:p w14:paraId="520145F2"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12.1.2</w:t>
            </w:r>
          </w:p>
        </w:tc>
        <w:tc>
          <w:tcPr>
            <w:tcW w:w="7912" w:type="dxa"/>
            <w:vAlign w:val="center"/>
          </w:tcPr>
          <w:p w14:paraId="15E5477B"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报价文件</w:t>
            </w:r>
          </w:p>
          <w:p w14:paraId="17F4091C"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1.竞标报价表（格式后附）；（</w:t>
            </w:r>
            <w:r w:rsidRPr="00B3288D">
              <w:rPr>
                <w:rFonts w:ascii="微软雅黑" w:eastAsia="微软雅黑" w:hAnsi="微软雅黑" w:cs="宋体" w:hint="eastAsia"/>
                <w:b/>
                <w:color w:val="000000" w:themeColor="text1"/>
                <w:szCs w:val="21"/>
              </w:rPr>
              <w:t>必须提供，否则响应文件按无效处理</w:t>
            </w:r>
            <w:r w:rsidRPr="00B3288D">
              <w:rPr>
                <w:rFonts w:ascii="微软雅黑" w:eastAsia="微软雅黑" w:hAnsi="微软雅黑" w:cs="宋体" w:hint="eastAsia"/>
                <w:color w:val="000000" w:themeColor="text1"/>
                <w:szCs w:val="21"/>
              </w:rPr>
              <w:t>）</w:t>
            </w:r>
          </w:p>
          <w:p w14:paraId="080E3F55"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2.供应商认为需要提供的其他有关资料。</w:t>
            </w:r>
          </w:p>
        </w:tc>
      </w:tr>
      <w:tr w:rsidR="00E7499F" w:rsidRPr="00B3288D" w14:paraId="3FB55140" w14:textId="77777777">
        <w:trPr>
          <w:jc w:val="center"/>
        </w:trPr>
        <w:tc>
          <w:tcPr>
            <w:tcW w:w="992" w:type="dxa"/>
            <w:vAlign w:val="center"/>
          </w:tcPr>
          <w:p w14:paraId="1234C109"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12.</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.3</w:t>
            </w:r>
          </w:p>
        </w:tc>
        <w:tc>
          <w:tcPr>
            <w:tcW w:w="7912" w:type="dxa"/>
            <w:vAlign w:val="center"/>
          </w:tcPr>
          <w:p w14:paraId="0CDE38CF" w14:textId="77777777" w:rsidR="00E7499F" w:rsidRPr="00B3288D" w:rsidRDefault="00997CAF" w:rsidP="00C151BD">
            <w:pPr>
              <w:spacing w:line="400" w:lineRule="exact"/>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商务技术文件</w:t>
            </w:r>
          </w:p>
          <w:p w14:paraId="44361C10"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1.无串通竞标行为的承诺函（格式后附）；（</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6ADF7ADC" w14:textId="77777777" w:rsidR="00E7499F" w:rsidRPr="00B3288D" w:rsidRDefault="00997CAF" w:rsidP="00C151BD">
            <w:pPr>
              <w:snapToGrid w:val="0"/>
              <w:spacing w:line="400" w:lineRule="exact"/>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2.法定代表人身份证明书及法定代表人有效身份证正反面复印件（格式后附）；（</w:t>
            </w:r>
            <w:r w:rsidRPr="00B3288D">
              <w:rPr>
                <w:rFonts w:ascii="微软雅黑" w:eastAsia="微软雅黑" w:hAnsi="微软雅黑" w:cs="宋体" w:hint="eastAsia"/>
                <w:b/>
                <w:bCs/>
                <w:color w:val="000000" w:themeColor="text1"/>
                <w:szCs w:val="21"/>
              </w:rPr>
              <w:t>除自然人竞标外</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1A793D17" w14:textId="77777777" w:rsidR="00E7499F" w:rsidRPr="00B3288D" w:rsidRDefault="00997CAF" w:rsidP="00C151BD">
            <w:pPr>
              <w:spacing w:line="400" w:lineRule="exact"/>
              <w:rPr>
                <w:rFonts w:ascii="微软雅黑" w:eastAsia="微软雅黑" w:hAnsi="微软雅黑" w:cs="宋体"/>
                <w:b/>
                <w:color w:val="000000" w:themeColor="text1"/>
                <w:szCs w:val="21"/>
              </w:rPr>
            </w:pPr>
            <w:r w:rsidRPr="00B3288D">
              <w:rPr>
                <w:rFonts w:ascii="微软雅黑" w:eastAsia="微软雅黑" w:hAnsi="微软雅黑" w:cs="宋体" w:hint="eastAsia"/>
                <w:color w:val="000000" w:themeColor="text1"/>
                <w:szCs w:val="21"/>
              </w:rPr>
              <w:t>3.授权委托书及委托代理人有效身份证正反面复印件（格式后附）；（</w:t>
            </w:r>
            <w:r w:rsidRPr="00B3288D">
              <w:rPr>
                <w:rFonts w:ascii="微软雅黑" w:eastAsia="微软雅黑" w:hAnsi="微软雅黑" w:cs="宋体" w:hint="eastAsia"/>
                <w:b/>
                <w:color w:val="000000" w:themeColor="text1"/>
                <w:szCs w:val="21"/>
              </w:rPr>
              <w:t>委托时必须提供，否则响应文件按无效响应处理</w:t>
            </w:r>
            <w:r w:rsidRPr="00B3288D">
              <w:rPr>
                <w:rFonts w:ascii="微软雅黑" w:eastAsia="微软雅黑" w:hAnsi="微软雅黑" w:cs="宋体" w:hint="eastAsia"/>
                <w:color w:val="000000" w:themeColor="text1"/>
                <w:szCs w:val="21"/>
              </w:rPr>
              <w:t>）</w:t>
            </w:r>
          </w:p>
          <w:p w14:paraId="382955E0"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4.磋商保证金提交凭证；（</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24D046E5"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5.商务要求偏离表（格式后附）；（</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653C94D5"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6项目实施方案（格式自拟）；</w:t>
            </w:r>
            <w:r w:rsidRPr="00B3288D">
              <w:rPr>
                <w:rFonts w:ascii="微软雅黑" w:eastAsia="微软雅黑" w:hAnsi="微软雅黑" w:cs="宋体"/>
                <w:color w:val="000000" w:themeColor="text1"/>
                <w:szCs w:val="21"/>
              </w:rPr>
              <w:t xml:space="preserve"> </w:t>
            </w:r>
          </w:p>
          <w:p w14:paraId="6026A0D2"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7.技术要求偏离表（格式后附）；（</w:t>
            </w:r>
            <w:r w:rsidRPr="00B3288D">
              <w:rPr>
                <w:rFonts w:ascii="微软雅黑" w:eastAsia="微软雅黑" w:hAnsi="微软雅黑" w:cs="宋体" w:hint="eastAsia"/>
                <w:b/>
                <w:color w:val="000000" w:themeColor="text1"/>
                <w:szCs w:val="21"/>
              </w:rPr>
              <w:t>必须提供，否则响应文件按无效响应处理</w:t>
            </w:r>
            <w:r w:rsidRPr="00B3288D">
              <w:rPr>
                <w:rFonts w:ascii="微软雅黑" w:eastAsia="微软雅黑" w:hAnsi="微软雅黑" w:cs="宋体" w:hint="eastAsia"/>
                <w:color w:val="000000" w:themeColor="text1"/>
                <w:szCs w:val="21"/>
              </w:rPr>
              <w:t>）</w:t>
            </w:r>
          </w:p>
          <w:p w14:paraId="44F47247"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8.项目实施人员一览表（格式自拟）； </w:t>
            </w:r>
          </w:p>
          <w:p w14:paraId="70D0ED66"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9.对应采购需求的技术要求、商务要求提供的其他文件资料（格式自拟）；</w:t>
            </w:r>
          </w:p>
          <w:p w14:paraId="1A305991"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0.供应商认为需要提供的其他有关资料。</w:t>
            </w:r>
          </w:p>
          <w:p w14:paraId="4BE8DEBA" w14:textId="77777777" w:rsidR="00E7499F" w:rsidRPr="00B3288D" w:rsidRDefault="00997CAF" w:rsidP="00C151BD">
            <w:pPr>
              <w:snapToGrid w:val="0"/>
              <w:spacing w:line="400" w:lineRule="exact"/>
              <w:jc w:val="lef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注：以上标明“必须提供”的材料属于复印件的，必须加盖供应商</w:t>
            </w:r>
            <w:r w:rsidRPr="00B3288D">
              <w:rPr>
                <w:rFonts w:ascii="微软雅黑" w:eastAsia="微软雅黑" w:hAnsi="微软雅黑" w:hint="eastAsia"/>
                <w:b/>
                <w:bCs/>
                <w:color w:val="000000" w:themeColor="text1"/>
                <w:szCs w:val="21"/>
              </w:rPr>
              <w:t>电子签章</w:t>
            </w:r>
            <w:r w:rsidRPr="00B3288D">
              <w:rPr>
                <w:rFonts w:ascii="微软雅黑" w:eastAsia="微软雅黑" w:hAnsi="微软雅黑" w:cs="宋体" w:hint="eastAsia"/>
                <w:b/>
                <w:color w:val="000000" w:themeColor="text1"/>
                <w:szCs w:val="21"/>
              </w:rPr>
              <w:t>，否则响应文件按无效响应处理。</w:t>
            </w:r>
          </w:p>
        </w:tc>
      </w:tr>
      <w:tr w:rsidR="00E7499F" w:rsidRPr="00B3288D" w14:paraId="6775EA53" w14:textId="77777777">
        <w:trPr>
          <w:jc w:val="center"/>
        </w:trPr>
        <w:tc>
          <w:tcPr>
            <w:tcW w:w="992" w:type="dxa"/>
            <w:vAlign w:val="center"/>
          </w:tcPr>
          <w:p w14:paraId="29FAC943"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15.2</w:t>
            </w:r>
          </w:p>
        </w:tc>
        <w:tc>
          <w:tcPr>
            <w:tcW w:w="7912" w:type="dxa"/>
            <w:vAlign w:val="center"/>
          </w:tcPr>
          <w:p w14:paraId="1507CDFC" w14:textId="77777777" w:rsidR="00E7499F" w:rsidRPr="00B3288D" w:rsidRDefault="00997CAF" w:rsidP="00C151BD">
            <w:pPr>
              <w:spacing w:line="400" w:lineRule="exact"/>
              <w:contextualSpacing/>
              <w:jc w:val="left"/>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竞标单价报价是履行合同的最终价格</w:t>
            </w:r>
          </w:p>
        </w:tc>
      </w:tr>
      <w:tr w:rsidR="00E7499F" w:rsidRPr="00B3288D" w14:paraId="2149CC4F" w14:textId="77777777">
        <w:trPr>
          <w:jc w:val="center"/>
        </w:trPr>
        <w:tc>
          <w:tcPr>
            <w:tcW w:w="992" w:type="dxa"/>
            <w:vAlign w:val="center"/>
          </w:tcPr>
          <w:p w14:paraId="31AB71AE"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16.</w:t>
            </w:r>
            <w:r w:rsidRPr="00B3288D">
              <w:rPr>
                <w:rFonts w:ascii="微软雅黑" w:eastAsia="微软雅黑" w:hAnsi="微软雅黑" w:cs="宋体"/>
                <w:color w:val="000000" w:themeColor="text1"/>
                <w:szCs w:val="21"/>
              </w:rPr>
              <w:t>2</w:t>
            </w:r>
          </w:p>
        </w:tc>
        <w:tc>
          <w:tcPr>
            <w:tcW w:w="7912" w:type="dxa"/>
            <w:vAlign w:val="center"/>
          </w:tcPr>
          <w:p w14:paraId="1934FFE6" w14:textId="77777777" w:rsidR="00E7499F" w:rsidRPr="00B3288D" w:rsidRDefault="00997CAF" w:rsidP="00C151BD">
            <w:pPr>
              <w:pStyle w:val="a4"/>
              <w:widowControl w:val="0"/>
              <w:tabs>
                <w:tab w:val="clear" w:pos="454"/>
              </w:tabs>
              <w:snapToGrid w:val="0"/>
              <w:spacing w:afterLines="0" w:line="400" w:lineRule="exact"/>
              <w:ind w:left="283" w:hangingChars="135" w:hanging="283"/>
              <w:rPr>
                <w:rFonts w:ascii="微软雅黑" w:eastAsia="微软雅黑" w:hAnsi="微软雅黑" w:cs="宋体"/>
                <w:color w:val="000000" w:themeColor="text1"/>
                <w:kern w:val="2"/>
                <w:sz w:val="21"/>
                <w:szCs w:val="21"/>
              </w:rPr>
            </w:pPr>
            <w:r w:rsidRPr="00B3288D">
              <w:rPr>
                <w:rFonts w:ascii="微软雅黑" w:eastAsia="微软雅黑" w:hAnsi="微软雅黑" w:cs="宋体" w:hint="eastAsia"/>
                <w:color w:val="000000" w:themeColor="text1"/>
                <w:kern w:val="2"/>
                <w:sz w:val="21"/>
                <w:szCs w:val="21"/>
              </w:rPr>
              <w:t>竞标有效期：自首次响应文件提交截止之日起</w:t>
            </w:r>
            <w:r w:rsidRPr="00B3288D">
              <w:rPr>
                <w:rFonts w:ascii="微软雅黑" w:eastAsia="微软雅黑" w:hAnsi="微软雅黑" w:cs="宋体" w:hint="eastAsia"/>
                <w:color w:val="000000" w:themeColor="text1"/>
                <w:kern w:val="2"/>
                <w:sz w:val="21"/>
                <w:szCs w:val="21"/>
                <w:u w:val="single"/>
              </w:rPr>
              <w:t>120</w:t>
            </w:r>
            <w:r w:rsidRPr="00B3288D">
              <w:rPr>
                <w:rFonts w:ascii="微软雅黑" w:eastAsia="微软雅黑" w:hAnsi="微软雅黑" w:cs="宋体" w:hint="eastAsia"/>
                <w:color w:val="000000" w:themeColor="text1"/>
                <w:kern w:val="2"/>
                <w:sz w:val="21"/>
                <w:szCs w:val="21"/>
              </w:rPr>
              <w:t>日。</w:t>
            </w:r>
          </w:p>
        </w:tc>
      </w:tr>
      <w:tr w:rsidR="00E7499F" w:rsidRPr="00B3288D" w14:paraId="374EEF3D" w14:textId="77777777">
        <w:trPr>
          <w:jc w:val="center"/>
        </w:trPr>
        <w:tc>
          <w:tcPr>
            <w:tcW w:w="992" w:type="dxa"/>
            <w:vAlign w:val="center"/>
          </w:tcPr>
          <w:p w14:paraId="272FBD8E"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17.1</w:t>
            </w:r>
          </w:p>
        </w:tc>
        <w:tc>
          <w:tcPr>
            <w:tcW w:w="7912" w:type="dxa"/>
            <w:vAlign w:val="center"/>
          </w:tcPr>
          <w:p w14:paraId="6D87B5AB" w14:textId="77777777" w:rsidR="00E7499F" w:rsidRPr="00B3288D" w:rsidRDefault="00997CAF" w:rsidP="00C151BD">
            <w:pPr>
              <w:autoSpaceDE w:val="0"/>
              <w:autoSpaceDN w:val="0"/>
              <w:snapToGrid w:val="0"/>
              <w:spacing w:line="400" w:lineRule="exact"/>
              <w:textAlignment w:val="bottom"/>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□本项目不收取磋商保证金。</w:t>
            </w:r>
          </w:p>
          <w:p w14:paraId="0A514D19" w14:textId="77777777" w:rsidR="00E7499F" w:rsidRPr="00B3288D" w:rsidRDefault="00997CAF" w:rsidP="00C151BD">
            <w:pPr>
              <w:snapToGrid w:val="0"/>
              <w:spacing w:line="40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bdr w:val="single" w:sz="4" w:space="0" w:color="auto"/>
              </w:rPr>
              <w:t>√</w:t>
            </w:r>
            <w:r w:rsidRPr="00B3288D">
              <w:rPr>
                <w:rFonts w:ascii="微软雅黑" w:eastAsia="微软雅黑" w:hAnsi="微软雅黑" w:hint="eastAsia"/>
                <w:color w:val="000000" w:themeColor="text1"/>
                <w:szCs w:val="21"/>
              </w:rPr>
              <w:t>本项目收取磋商保证金，具体规定如下：</w:t>
            </w:r>
          </w:p>
          <w:p w14:paraId="6C0761D1" w14:textId="357823B0" w:rsidR="00E7499F" w:rsidRPr="00B3288D" w:rsidRDefault="00997CAF" w:rsidP="00C151BD">
            <w:pPr>
              <w:spacing w:line="400" w:lineRule="exac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磋商保证金：分标</w:t>
            </w:r>
            <w:r w:rsidR="009526ED" w:rsidRPr="00B3288D">
              <w:rPr>
                <w:rFonts w:ascii="微软雅黑" w:eastAsia="微软雅黑" w:hAnsi="微软雅黑" w:cs="宋体" w:hint="eastAsia"/>
                <w:color w:val="000000" w:themeColor="text1"/>
                <w:kern w:val="0"/>
                <w:szCs w:val="21"/>
              </w:rPr>
              <w:t>1</w:t>
            </w:r>
            <w:r w:rsidRPr="00B3288D">
              <w:rPr>
                <w:rFonts w:ascii="微软雅黑" w:eastAsia="微软雅黑" w:hAnsi="微软雅黑" w:cs="宋体" w:hint="eastAsia"/>
                <w:color w:val="000000" w:themeColor="text1"/>
                <w:kern w:val="0"/>
                <w:szCs w:val="21"/>
              </w:rPr>
              <w:t>人民币16000.00元；分标</w:t>
            </w:r>
            <w:r w:rsidR="009526ED" w:rsidRPr="00B3288D">
              <w:rPr>
                <w:rFonts w:ascii="微软雅黑" w:eastAsia="微软雅黑" w:hAnsi="微软雅黑" w:cs="宋体" w:hint="eastAsia"/>
                <w:color w:val="000000" w:themeColor="text1"/>
                <w:kern w:val="0"/>
                <w:szCs w:val="21"/>
              </w:rPr>
              <w:t>2</w:t>
            </w:r>
            <w:r w:rsidRPr="00B3288D">
              <w:rPr>
                <w:rFonts w:ascii="微软雅黑" w:eastAsia="微软雅黑" w:hAnsi="微软雅黑" w:cs="宋体" w:hint="eastAsia"/>
                <w:color w:val="000000" w:themeColor="text1"/>
                <w:kern w:val="0"/>
                <w:szCs w:val="21"/>
              </w:rPr>
              <w:t>人民币10000.00元。</w:t>
            </w:r>
          </w:p>
          <w:p w14:paraId="72406F6E" w14:textId="77777777" w:rsidR="00E7499F" w:rsidRPr="00B3288D" w:rsidRDefault="00997CAF" w:rsidP="00C151BD">
            <w:pPr>
              <w:snapToGrid w:val="0"/>
              <w:spacing w:line="400" w:lineRule="exac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磋商保证金的交纳方式：银行转账、支票、汇票、本票或者银行、保险机构出具的保函（包含电子保函），禁止采用现钞方式。采用银行转账方式的，在响应文件提交截止时间前交至采购代理机构指定账户并且到账（开户银行：</w:t>
            </w:r>
            <w:r w:rsidRPr="00B3288D">
              <w:rPr>
                <w:rFonts w:ascii="微软雅黑" w:eastAsia="微软雅黑" w:hAnsi="微软雅黑" w:cs="Arial" w:hint="eastAsia"/>
                <w:color w:val="000000" w:themeColor="text1"/>
                <w:szCs w:val="21"/>
                <w:u w:val="single"/>
              </w:rPr>
              <w:t>中国银行广西南宁民主支行（网银支付可选中国银行股份有限公司南宁分行）</w:t>
            </w:r>
            <w:r w:rsidRPr="00B3288D">
              <w:rPr>
                <w:rFonts w:ascii="微软雅黑" w:eastAsia="微软雅黑" w:hAnsi="微软雅黑" w:cs="宋体" w:hint="eastAsia"/>
                <w:color w:val="000000" w:themeColor="text1"/>
                <w:kern w:val="0"/>
                <w:szCs w:val="21"/>
              </w:rPr>
              <w:t>，开户名称：</w:t>
            </w:r>
            <w:r w:rsidRPr="00B3288D">
              <w:rPr>
                <w:rFonts w:ascii="微软雅黑" w:eastAsia="微软雅黑" w:hAnsi="微软雅黑" w:cs="Arial" w:hint="eastAsia"/>
                <w:color w:val="000000" w:themeColor="text1"/>
                <w:szCs w:val="21"/>
                <w:u w:val="single"/>
              </w:rPr>
              <w:t>云之龙咨询集团有限公司</w:t>
            </w:r>
            <w:r w:rsidRPr="00B3288D">
              <w:rPr>
                <w:rFonts w:ascii="微软雅黑" w:eastAsia="微软雅黑" w:hAnsi="微软雅黑" w:cs="宋体" w:hint="eastAsia"/>
                <w:color w:val="000000" w:themeColor="text1"/>
                <w:kern w:val="0"/>
                <w:szCs w:val="21"/>
              </w:rPr>
              <w:t>，银行账号：</w:t>
            </w:r>
            <w:r w:rsidRPr="00B3288D">
              <w:rPr>
                <w:rFonts w:ascii="微软雅黑" w:eastAsia="微软雅黑" w:hAnsi="微软雅黑" w:cs="Arial" w:hint="eastAsia"/>
                <w:color w:val="000000" w:themeColor="text1"/>
                <w:szCs w:val="21"/>
                <w:u w:val="single"/>
              </w:rPr>
              <w:t>623661021638</w:t>
            </w:r>
            <w:r w:rsidRPr="00B3288D">
              <w:rPr>
                <w:rFonts w:ascii="微软雅黑" w:eastAsia="微软雅黑" w:hAnsi="微软雅黑" w:cs="宋体" w:hint="eastAsia"/>
                <w:color w:val="000000" w:themeColor="text1"/>
                <w:kern w:val="0"/>
                <w:szCs w:val="21"/>
              </w:rPr>
              <w:t>）；采用支票、汇票、本票或者保函等方式的，在响应文件提交截止时间前，供应商必须提交单独密封的支票、汇票、本票或者保函原件。否则视为无效磋商保证金。</w:t>
            </w:r>
          </w:p>
          <w:p w14:paraId="2CFFCD5E" w14:textId="77777777" w:rsidR="00E7499F" w:rsidRPr="00B3288D" w:rsidRDefault="00997CAF" w:rsidP="00C151BD">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相关要求：</w:t>
            </w:r>
          </w:p>
          <w:p w14:paraId="6C76531B" w14:textId="77777777" w:rsidR="00E7499F" w:rsidRPr="00B3288D" w:rsidRDefault="00997CAF" w:rsidP="00C151BD">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1.磋商保证金采用银行转账交纳方式的，在响应文件提交截止时间前交至采购代理机构指定账户并且到账，供应商应将银行转账底单的复印件作为磋商保证金提交凭证，放置于报价商务技术文件中，</w:t>
            </w:r>
            <w:r w:rsidRPr="00B3288D">
              <w:rPr>
                <w:rFonts w:ascii="微软雅黑" w:eastAsia="微软雅黑" w:hAnsi="微软雅黑" w:cs="宋体" w:hint="eastAsia"/>
                <w:b/>
                <w:color w:val="000000" w:themeColor="text1"/>
                <w:szCs w:val="21"/>
              </w:rPr>
              <w:t>否则响应文件按无效响应处理</w:t>
            </w:r>
            <w:r w:rsidRPr="00B3288D">
              <w:rPr>
                <w:rFonts w:ascii="微软雅黑" w:eastAsia="微软雅黑" w:hAnsi="微软雅黑" w:cs="宋体" w:hint="eastAsia"/>
                <w:color w:val="000000" w:themeColor="text1"/>
                <w:szCs w:val="21"/>
              </w:rPr>
              <w:t>。</w:t>
            </w:r>
          </w:p>
          <w:p w14:paraId="125F2959" w14:textId="77777777" w:rsidR="00E7499F" w:rsidRPr="00B3288D" w:rsidRDefault="00997CAF" w:rsidP="00C151BD">
            <w:pPr>
              <w:snapToGrid w:val="0"/>
              <w:spacing w:line="40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2.磋商保证金采用支票、汇票、本票或者银行、保险机构出具的保函交纳方式的，供应商应将支票、汇票、本票或者银行、保险机构出具的保函</w:t>
            </w:r>
            <w:r w:rsidRPr="00B3288D">
              <w:rPr>
                <w:rFonts w:ascii="微软雅黑" w:eastAsia="微软雅黑" w:hAnsi="微软雅黑" w:cs="宋体" w:hint="eastAsia"/>
                <w:color w:val="000000" w:themeColor="text1"/>
                <w:kern w:val="0"/>
                <w:szCs w:val="21"/>
              </w:rPr>
              <w:t>（包含电子保函）</w:t>
            </w:r>
            <w:r w:rsidRPr="00B3288D">
              <w:rPr>
                <w:rFonts w:ascii="微软雅黑" w:eastAsia="微软雅黑" w:hAnsi="微软雅黑" w:hint="eastAsia"/>
                <w:color w:val="000000" w:themeColor="text1"/>
                <w:szCs w:val="21"/>
              </w:rPr>
              <w:t>的复印件作为磋商保证金提交凭证，放置于</w:t>
            </w:r>
            <w:r w:rsidRPr="00B3288D">
              <w:rPr>
                <w:rFonts w:ascii="微软雅黑" w:eastAsia="微软雅黑" w:hAnsi="微软雅黑" w:cs="宋体" w:hint="eastAsia"/>
                <w:color w:val="000000" w:themeColor="text1"/>
                <w:szCs w:val="21"/>
              </w:rPr>
              <w:t>报价商务技术文件</w:t>
            </w:r>
            <w:r w:rsidRPr="00B3288D">
              <w:rPr>
                <w:rFonts w:ascii="微软雅黑" w:eastAsia="微软雅黑" w:hAnsi="微软雅黑" w:hint="eastAsia"/>
                <w:color w:val="000000" w:themeColor="text1"/>
                <w:szCs w:val="21"/>
              </w:rPr>
              <w:t>中，</w:t>
            </w:r>
            <w:r w:rsidRPr="00B3288D">
              <w:rPr>
                <w:rFonts w:ascii="微软雅黑" w:eastAsia="微软雅黑" w:hAnsi="微软雅黑" w:cs="宋体" w:hint="eastAsia"/>
                <w:b/>
                <w:color w:val="000000" w:themeColor="text1"/>
                <w:szCs w:val="21"/>
              </w:rPr>
              <w:t>否则响应文件按无效处理</w:t>
            </w:r>
            <w:r w:rsidRPr="00B3288D">
              <w:rPr>
                <w:rFonts w:ascii="微软雅黑" w:eastAsia="微软雅黑" w:hAnsi="微软雅黑" w:hint="eastAsia"/>
                <w:color w:val="000000" w:themeColor="text1"/>
                <w:szCs w:val="21"/>
              </w:rPr>
              <w:t>。供应商必须于递交竞标文件时将支票、汇票、本票或者银行、保险机构出具的保函原件提交给采购人或者采购代理机构。</w:t>
            </w:r>
          </w:p>
          <w:p w14:paraId="67C1FC98" w14:textId="77777777" w:rsidR="00E7499F" w:rsidRPr="00B3288D" w:rsidRDefault="00997CAF" w:rsidP="00C151BD">
            <w:pPr>
              <w:snapToGrid w:val="0"/>
              <w:spacing w:line="400" w:lineRule="exact"/>
              <w:rPr>
                <w:rFonts w:ascii="微软雅黑" w:eastAsia="微软雅黑" w:hAnsi="微软雅黑" w:cs="宋体"/>
                <w:b/>
                <w:color w:val="000000" w:themeColor="text1"/>
                <w:szCs w:val="21"/>
              </w:rPr>
            </w:pPr>
            <w:r w:rsidRPr="00B3288D">
              <w:rPr>
                <w:rFonts w:ascii="微软雅黑" w:eastAsia="微软雅黑" w:hAnsi="微软雅黑" w:cs="宋体" w:hint="eastAsia"/>
                <w:color w:val="000000" w:themeColor="text1"/>
                <w:szCs w:val="21"/>
              </w:rPr>
              <w:t>3.供应商为联合体的，可以由联合体中的一方或者多方共同交纳磋商保证金，其交纳的保证金对联合体各方均具有约束力。</w:t>
            </w:r>
          </w:p>
          <w:p w14:paraId="18043514" w14:textId="77777777" w:rsidR="00E7499F" w:rsidRPr="00B3288D" w:rsidRDefault="00997CAF" w:rsidP="00C151BD">
            <w:pPr>
              <w:snapToGrid w:val="0"/>
              <w:spacing w:line="400" w:lineRule="exac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 xml:space="preserve">备注： </w:t>
            </w:r>
          </w:p>
          <w:p w14:paraId="7474FC48" w14:textId="77777777" w:rsidR="00E7499F" w:rsidRPr="00B3288D" w:rsidRDefault="00997CAF" w:rsidP="00C151BD">
            <w:pPr>
              <w:snapToGrid w:val="0"/>
              <w:spacing w:line="400" w:lineRule="exac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1.磋商保证金在响应文件提交截止时间后提交的，或者不按规定交纳方式交纳的，或者未足额交纳的（包含保函额度不足的），视为无效磋商保证金。</w:t>
            </w:r>
          </w:p>
          <w:p w14:paraId="46FF42F4" w14:textId="77777777" w:rsidR="00E7499F" w:rsidRPr="00B3288D" w:rsidRDefault="00997CAF" w:rsidP="00C151BD">
            <w:pPr>
              <w:snapToGrid w:val="0"/>
              <w:spacing w:line="400" w:lineRule="exac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2.供应商采用现钞方式或者从个人账户（自然人竞标除外）转出的磋商保证金，视为无效磋商保证金。</w:t>
            </w:r>
          </w:p>
          <w:p w14:paraId="49B85A97" w14:textId="77777777" w:rsidR="00E7499F" w:rsidRPr="00B3288D" w:rsidRDefault="00997CAF" w:rsidP="00C151BD">
            <w:pPr>
              <w:snapToGrid w:val="0"/>
              <w:spacing w:line="400" w:lineRule="exac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3.支票、汇票或者本票出现无效或者背书情形的，视为无效磋商保证金。</w:t>
            </w:r>
          </w:p>
          <w:p w14:paraId="4078256D" w14:textId="77777777" w:rsidR="00E7499F" w:rsidRPr="00B3288D" w:rsidRDefault="00997CAF" w:rsidP="00C151BD">
            <w:pPr>
              <w:snapToGrid w:val="0"/>
              <w:spacing w:line="400" w:lineRule="exact"/>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4.保函有效期低于竞标有效期的，视为无效磋商保证金。</w:t>
            </w:r>
          </w:p>
          <w:p w14:paraId="5C40A6E1" w14:textId="77777777" w:rsidR="00E7499F" w:rsidRPr="00B3288D" w:rsidRDefault="00997CAF" w:rsidP="00C151BD">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b/>
                <w:color w:val="000000" w:themeColor="text1"/>
                <w:szCs w:val="21"/>
              </w:rPr>
              <w:t>5.采用银行、保险机构出具保函的，必须为无条件保函，否则视为无效磋商保证金。</w:t>
            </w:r>
          </w:p>
        </w:tc>
      </w:tr>
      <w:tr w:rsidR="00E7499F" w:rsidRPr="00B3288D" w14:paraId="71ACB3DE" w14:textId="77777777">
        <w:trPr>
          <w:jc w:val="center"/>
        </w:trPr>
        <w:tc>
          <w:tcPr>
            <w:tcW w:w="992" w:type="dxa"/>
            <w:vAlign w:val="center"/>
          </w:tcPr>
          <w:p w14:paraId="6A3CC768"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19</w:t>
            </w:r>
          </w:p>
        </w:tc>
        <w:tc>
          <w:tcPr>
            <w:tcW w:w="7912" w:type="dxa"/>
            <w:vAlign w:val="center"/>
          </w:tcPr>
          <w:p w14:paraId="38BACF3A" w14:textId="77777777" w:rsidR="00E7499F" w:rsidRPr="00B3288D" w:rsidRDefault="00997CAF" w:rsidP="00C151BD">
            <w:pPr>
              <w:spacing w:line="400" w:lineRule="exact"/>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本项目不接受</w:t>
            </w:r>
            <w:r w:rsidRPr="00B3288D">
              <w:rPr>
                <w:rFonts w:ascii="微软雅黑" w:eastAsia="微软雅黑" w:hAnsi="微软雅黑" w:hint="eastAsia"/>
                <w:color w:val="000000" w:themeColor="text1"/>
              </w:rPr>
              <w:t>电子</w:t>
            </w:r>
            <w:r w:rsidRPr="00B3288D">
              <w:rPr>
                <w:rFonts w:ascii="微软雅黑" w:eastAsia="微软雅黑" w:hAnsi="微软雅黑" w:hint="eastAsia"/>
                <w:color w:val="000000" w:themeColor="text1"/>
                <w:szCs w:val="21"/>
              </w:rPr>
              <w:t>备份响应文件</w:t>
            </w:r>
          </w:p>
        </w:tc>
      </w:tr>
      <w:tr w:rsidR="00E7499F" w:rsidRPr="00B3288D" w14:paraId="4D95DC40" w14:textId="77777777">
        <w:trPr>
          <w:jc w:val="center"/>
        </w:trPr>
        <w:tc>
          <w:tcPr>
            <w:tcW w:w="992" w:type="dxa"/>
            <w:vAlign w:val="center"/>
          </w:tcPr>
          <w:p w14:paraId="097D36A6"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20.1</w:t>
            </w:r>
          </w:p>
        </w:tc>
        <w:tc>
          <w:tcPr>
            <w:tcW w:w="7912" w:type="dxa"/>
            <w:vAlign w:val="center"/>
          </w:tcPr>
          <w:p w14:paraId="23A64078" w14:textId="77777777" w:rsidR="00E7499F" w:rsidRPr="00B3288D" w:rsidRDefault="00997CAF" w:rsidP="00C151BD">
            <w:pPr>
              <w:snapToGrid w:val="0"/>
              <w:spacing w:line="400" w:lineRule="exact"/>
              <w:jc w:val="left"/>
              <w:rPr>
                <w:rFonts w:ascii="微软雅黑" w:eastAsia="微软雅黑" w:hAnsi="微软雅黑" w:cs="宋体"/>
                <w:color w:val="000000" w:themeColor="text1"/>
                <w:szCs w:val="21"/>
                <w:u w:val="single"/>
              </w:rPr>
            </w:pPr>
            <w:r w:rsidRPr="00B3288D">
              <w:rPr>
                <w:rFonts w:ascii="微软雅黑" w:eastAsia="微软雅黑" w:hAnsi="微软雅黑" w:cs="宋体" w:hint="eastAsia"/>
                <w:color w:val="000000" w:themeColor="text1"/>
                <w:szCs w:val="21"/>
              </w:rPr>
              <w:t>响应文件提交起止时间：详见竞争性磋商公告。</w:t>
            </w:r>
          </w:p>
          <w:p w14:paraId="3C03FDFB" w14:textId="77777777" w:rsidR="00E7499F" w:rsidRPr="00B3288D" w:rsidRDefault="00997CAF" w:rsidP="00C151BD">
            <w:pPr>
              <w:spacing w:line="400" w:lineRule="exact"/>
              <w:contextualSpacing/>
              <w:jc w:val="left"/>
              <w:rPr>
                <w:rFonts w:ascii="微软雅黑" w:eastAsia="微软雅黑" w:hAnsi="微软雅黑" w:cs="宋体"/>
                <w:color w:val="000000" w:themeColor="text1"/>
                <w:szCs w:val="21"/>
                <w:u w:val="single"/>
              </w:rPr>
            </w:pPr>
            <w:r w:rsidRPr="00B3288D">
              <w:rPr>
                <w:rFonts w:ascii="微软雅黑" w:eastAsia="微软雅黑" w:hAnsi="微软雅黑" w:cs="宋体" w:hint="eastAsia"/>
                <w:color w:val="000000" w:themeColor="text1"/>
                <w:szCs w:val="21"/>
              </w:rPr>
              <w:t>响应文件提交截止时间：详见竞争性磋商公告。</w:t>
            </w:r>
          </w:p>
          <w:p w14:paraId="00335D7B" w14:textId="77777777" w:rsidR="00E7499F" w:rsidRPr="00B3288D" w:rsidRDefault="00997CAF" w:rsidP="00C151BD">
            <w:pPr>
              <w:spacing w:line="400" w:lineRule="exact"/>
              <w:contextualSpacing/>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响应文件提交地点：详见竞争性磋商公告。</w:t>
            </w:r>
          </w:p>
        </w:tc>
      </w:tr>
      <w:tr w:rsidR="00E7499F" w:rsidRPr="00B3288D" w14:paraId="2A736A39" w14:textId="77777777">
        <w:trPr>
          <w:jc w:val="center"/>
        </w:trPr>
        <w:tc>
          <w:tcPr>
            <w:tcW w:w="992" w:type="dxa"/>
            <w:vAlign w:val="center"/>
          </w:tcPr>
          <w:p w14:paraId="092F4F4F"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24.1</w:t>
            </w:r>
          </w:p>
        </w:tc>
        <w:tc>
          <w:tcPr>
            <w:tcW w:w="7912" w:type="dxa"/>
            <w:vAlign w:val="center"/>
          </w:tcPr>
          <w:p w14:paraId="77023335" w14:textId="77777777" w:rsidR="00E7499F" w:rsidRPr="00B3288D" w:rsidRDefault="00997CAF" w:rsidP="00C151BD">
            <w:pPr>
              <w:snapToGrid w:val="0"/>
              <w:spacing w:line="400" w:lineRule="exact"/>
              <w:jc w:val="left"/>
              <w:rPr>
                <w:rFonts w:ascii="微软雅黑" w:eastAsia="微软雅黑" w:hAnsi="微软雅黑" w:cs="宋体"/>
                <w:color w:val="000000" w:themeColor="text1"/>
                <w:szCs w:val="21"/>
                <w:u w:val="single"/>
              </w:rPr>
            </w:pPr>
            <w:r w:rsidRPr="00B3288D">
              <w:rPr>
                <w:rFonts w:ascii="微软雅黑" w:eastAsia="微软雅黑" w:hAnsi="微软雅黑" w:cs="宋体" w:hint="eastAsia"/>
                <w:color w:val="000000" w:themeColor="text1"/>
                <w:szCs w:val="21"/>
              </w:rPr>
              <w:t>磋商小组的人数：</w:t>
            </w:r>
            <w:r w:rsidRPr="00B3288D">
              <w:rPr>
                <w:rFonts w:ascii="微软雅黑" w:eastAsia="微软雅黑" w:hAnsi="微软雅黑" w:cs="宋体" w:hint="eastAsia"/>
                <w:color w:val="000000" w:themeColor="text1"/>
                <w:szCs w:val="21"/>
                <w:u w:val="single"/>
              </w:rPr>
              <w:t>3</w:t>
            </w:r>
            <w:r w:rsidRPr="00B3288D">
              <w:rPr>
                <w:rFonts w:ascii="微软雅黑" w:eastAsia="微软雅黑" w:hAnsi="微软雅黑" w:cs="宋体" w:hint="eastAsia"/>
                <w:color w:val="000000" w:themeColor="text1"/>
                <w:szCs w:val="21"/>
              </w:rPr>
              <w:t>人。</w:t>
            </w:r>
          </w:p>
        </w:tc>
      </w:tr>
      <w:tr w:rsidR="00E7499F" w:rsidRPr="00B3288D" w14:paraId="171D3150" w14:textId="77777777">
        <w:trPr>
          <w:jc w:val="center"/>
        </w:trPr>
        <w:tc>
          <w:tcPr>
            <w:tcW w:w="992" w:type="dxa"/>
            <w:vAlign w:val="center"/>
          </w:tcPr>
          <w:p w14:paraId="28BECAD3"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w:t>
            </w:r>
            <w:r w:rsidRPr="00B3288D">
              <w:rPr>
                <w:rFonts w:ascii="微软雅黑" w:eastAsia="微软雅黑" w:hAnsi="微软雅黑" w:cs="宋体"/>
                <w:color w:val="000000" w:themeColor="text1"/>
                <w:szCs w:val="21"/>
              </w:rPr>
              <w:t>5</w:t>
            </w:r>
          </w:p>
        </w:tc>
        <w:tc>
          <w:tcPr>
            <w:tcW w:w="7912" w:type="dxa"/>
            <w:vAlign w:val="center"/>
          </w:tcPr>
          <w:p w14:paraId="3A77CA62" w14:textId="77777777" w:rsidR="00E7499F" w:rsidRPr="00B3288D" w:rsidRDefault="00997CAF" w:rsidP="00C151BD">
            <w:pPr>
              <w:snapToGrid w:val="0"/>
              <w:spacing w:line="400" w:lineRule="exact"/>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首次响应文件开启时间详见“竞争性磋商公告”</w:t>
            </w:r>
          </w:p>
          <w:p w14:paraId="209BE141" w14:textId="3831A967" w:rsidR="00E7499F" w:rsidRPr="00B3288D" w:rsidRDefault="00997CAF" w:rsidP="00C151BD">
            <w:pPr>
              <w:snapToGrid w:val="0"/>
              <w:spacing w:line="400" w:lineRule="exact"/>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首次响应文件解密时间：</w:t>
            </w:r>
            <w:r w:rsidR="00E4016F" w:rsidRPr="00B3288D">
              <w:rPr>
                <w:rFonts w:ascii="微软雅黑" w:eastAsia="微软雅黑" w:hAnsi="微软雅黑" w:hint="eastAsia"/>
                <w:color w:val="000000" w:themeColor="text1"/>
                <w:u w:val="single"/>
              </w:rPr>
              <w:t>60</w:t>
            </w:r>
            <w:r w:rsidRPr="00B3288D">
              <w:rPr>
                <w:rFonts w:ascii="微软雅黑" w:eastAsia="微软雅黑" w:hAnsi="微软雅黑" w:hint="eastAsia"/>
                <w:color w:val="000000" w:themeColor="text1"/>
              </w:rPr>
              <w:t>分钟</w:t>
            </w:r>
          </w:p>
        </w:tc>
      </w:tr>
      <w:tr w:rsidR="00E7499F" w:rsidRPr="00B3288D" w14:paraId="50165D57" w14:textId="77777777">
        <w:trPr>
          <w:trHeight w:val="524"/>
          <w:jc w:val="center"/>
        </w:trPr>
        <w:tc>
          <w:tcPr>
            <w:tcW w:w="992" w:type="dxa"/>
            <w:vAlign w:val="center"/>
          </w:tcPr>
          <w:p w14:paraId="55F99477"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w:t>
            </w:r>
            <w:r w:rsidRPr="00B3288D">
              <w:rPr>
                <w:rFonts w:ascii="微软雅黑" w:eastAsia="微软雅黑" w:hAnsi="微软雅黑" w:cs="宋体"/>
                <w:color w:val="000000" w:themeColor="text1"/>
                <w:szCs w:val="21"/>
              </w:rPr>
              <w:t>6.3</w:t>
            </w:r>
          </w:p>
        </w:tc>
        <w:tc>
          <w:tcPr>
            <w:tcW w:w="7912" w:type="dxa"/>
            <w:vAlign w:val="center"/>
          </w:tcPr>
          <w:p w14:paraId="62C1813B" w14:textId="77777777" w:rsidR="00E7499F" w:rsidRPr="00B3288D" w:rsidRDefault="00997CAF" w:rsidP="00C151BD">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商务要求评审中允许负偏离的条款数为</w:t>
            </w:r>
            <w:r w:rsidRPr="00B3288D">
              <w:rPr>
                <w:rFonts w:ascii="微软雅黑" w:eastAsia="微软雅黑" w:hAnsi="微软雅黑" w:cs="宋体" w:hint="eastAsia"/>
                <w:color w:val="000000" w:themeColor="text1"/>
                <w:szCs w:val="21"/>
                <w:u w:val="single"/>
              </w:rPr>
              <w:t>0</w:t>
            </w:r>
            <w:r w:rsidRPr="00B3288D">
              <w:rPr>
                <w:rFonts w:ascii="微软雅黑" w:eastAsia="微软雅黑" w:hAnsi="微软雅黑" w:cs="宋体" w:hint="eastAsia"/>
                <w:color w:val="000000" w:themeColor="text1"/>
                <w:szCs w:val="21"/>
              </w:rPr>
              <w:t>项。</w:t>
            </w:r>
          </w:p>
          <w:p w14:paraId="348792C5" w14:textId="77777777" w:rsidR="00E7499F" w:rsidRPr="00B3288D" w:rsidRDefault="00997CAF" w:rsidP="00C151BD">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技术要求评审中允许负偏离的条款数为</w:t>
            </w:r>
            <w:r w:rsidRPr="00B3288D">
              <w:rPr>
                <w:rFonts w:ascii="微软雅黑" w:eastAsia="微软雅黑" w:hAnsi="微软雅黑" w:cs="宋体" w:hint="eastAsia"/>
                <w:color w:val="000000" w:themeColor="text1"/>
                <w:szCs w:val="21"/>
                <w:u w:val="single"/>
              </w:rPr>
              <w:t>0</w:t>
            </w:r>
            <w:r w:rsidRPr="00B3288D">
              <w:rPr>
                <w:rFonts w:ascii="微软雅黑" w:eastAsia="微软雅黑" w:hAnsi="微软雅黑" w:cs="宋体" w:hint="eastAsia"/>
                <w:color w:val="000000" w:themeColor="text1"/>
                <w:szCs w:val="21"/>
              </w:rPr>
              <w:t>项。</w:t>
            </w:r>
          </w:p>
        </w:tc>
      </w:tr>
      <w:tr w:rsidR="00E7499F" w:rsidRPr="00B3288D" w14:paraId="16B019FD" w14:textId="77777777">
        <w:trPr>
          <w:jc w:val="center"/>
        </w:trPr>
        <w:tc>
          <w:tcPr>
            <w:tcW w:w="992" w:type="dxa"/>
            <w:vAlign w:val="center"/>
          </w:tcPr>
          <w:p w14:paraId="0507C147"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28.1</w:t>
            </w:r>
          </w:p>
        </w:tc>
        <w:tc>
          <w:tcPr>
            <w:tcW w:w="7912" w:type="dxa"/>
            <w:vAlign w:val="center"/>
          </w:tcPr>
          <w:p w14:paraId="158E7F23" w14:textId="77777777" w:rsidR="00E7499F" w:rsidRPr="00B3288D" w:rsidRDefault="00997CAF" w:rsidP="00C151BD">
            <w:pPr>
              <w:autoSpaceDE w:val="0"/>
              <w:autoSpaceDN w:val="0"/>
              <w:snapToGrid w:val="0"/>
              <w:spacing w:line="400" w:lineRule="exact"/>
              <w:textAlignment w:val="bottom"/>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本项目不收取履约保证金。</w:t>
            </w:r>
          </w:p>
        </w:tc>
      </w:tr>
      <w:tr w:rsidR="00E7499F" w:rsidRPr="00B3288D" w14:paraId="0E179338" w14:textId="77777777">
        <w:trPr>
          <w:jc w:val="center"/>
        </w:trPr>
        <w:tc>
          <w:tcPr>
            <w:tcW w:w="992" w:type="dxa"/>
            <w:vAlign w:val="center"/>
          </w:tcPr>
          <w:p w14:paraId="7CE1C231"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29.1</w:t>
            </w:r>
          </w:p>
        </w:tc>
        <w:tc>
          <w:tcPr>
            <w:tcW w:w="7912" w:type="dxa"/>
            <w:vAlign w:val="center"/>
          </w:tcPr>
          <w:p w14:paraId="7BE3D658" w14:textId="77777777" w:rsidR="00E7499F" w:rsidRPr="00B3288D" w:rsidRDefault="00997CAF" w:rsidP="00C151BD">
            <w:pPr>
              <w:autoSpaceDE w:val="0"/>
              <w:autoSpaceDN w:val="0"/>
              <w:snapToGrid w:val="0"/>
              <w:spacing w:line="400" w:lineRule="exact"/>
              <w:textAlignment w:val="bottom"/>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 xml:space="preserve">签订合同携带的证明材料： </w:t>
            </w:r>
          </w:p>
          <w:p w14:paraId="6EA2FA9B" w14:textId="77777777" w:rsidR="00E7499F" w:rsidRPr="00B3288D" w:rsidRDefault="00997CAF" w:rsidP="00C151BD">
            <w:pPr>
              <w:autoSpaceDE w:val="0"/>
              <w:autoSpaceDN w:val="0"/>
              <w:snapToGrid w:val="0"/>
              <w:spacing w:line="400" w:lineRule="exact"/>
              <w:textAlignment w:val="bottom"/>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委托代理人负责签订合同的，须携带授权委托书及委托代理人身份证原件等其他资格证件。</w:t>
            </w:r>
          </w:p>
          <w:p w14:paraId="7D750A42" w14:textId="77777777" w:rsidR="00E7499F" w:rsidRPr="00B3288D" w:rsidRDefault="00997CAF" w:rsidP="00C151BD">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法定代表人负责签订合同的，须携带法定代表人</w:t>
            </w:r>
            <w:r w:rsidRPr="00B3288D">
              <w:rPr>
                <w:rFonts w:ascii="微软雅黑" w:eastAsia="微软雅黑" w:hAnsi="微软雅黑"/>
                <w:color w:val="000000" w:themeColor="text1"/>
                <w:szCs w:val="21"/>
              </w:rPr>
              <w:t>身份证明原件</w:t>
            </w:r>
            <w:r w:rsidRPr="00B3288D">
              <w:rPr>
                <w:rFonts w:ascii="微软雅黑" w:eastAsia="微软雅黑" w:hAnsi="微软雅黑" w:hint="eastAsia"/>
                <w:color w:val="000000" w:themeColor="text1"/>
                <w:szCs w:val="21"/>
              </w:rPr>
              <w:t>及</w:t>
            </w:r>
            <w:r w:rsidRPr="00B3288D">
              <w:rPr>
                <w:rFonts w:ascii="微软雅黑" w:eastAsia="微软雅黑" w:hAnsi="微软雅黑"/>
                <w:color w:val="000000" w:themeColor="text1"/>
                <w:szCs w:val="21"/>
              </w:rPr>
              <w:t>身份证原件</w:t>
            </w:r>
            <w:r w:rsidRPr="00B3288D">
              <w:rPr>
                <w:rFonts w:ascii="微软雅黑" w:eastAsia="微软雅黑" w:hAnsi="微软雅黑" w:hint="eastAsia"/>
                <w:color w:val="000000" w:themeColor="text1"/>
                <w:szCs w:val="21"/>
              </w:rPr>
              <w:t>等其他证明材料。</w:t>
            </w:r>
          </w:p>
        </w:tc>
      </w:tr>
      <w:tr w:rsidR="00E7499F" w:rsidRPr="00B3288D" w14:paraId="4D1346AE" w14:textId="77777777">
        <w:trPr>
          <w:jc w:val="center"/>
        </w:trPr>
        <w:tc>
          <w:tcPr>
            <w:tcW w:w="992" w:type="dxa"/>
            <w:vAlign w:val="center"/>
          </w:tcPr>
          <w:p w14:paraId="39778DF5"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1.2</w:t>
            </w:r>
          </w:p>
        </w:tc>
        <w:tc>
          <w:tcPr>
            <w:tcW w:w="7912" w:type="dxa"/>
            <w:vAlign w:val="center"/>
          </w:tcPr>
          <w:p w14:paraId="3A8DB5D6" w14:textId="77777777" w:rsidR="00E7499F" w:rsidRPr="00B3288D" w:rsidRDefault="00997CAF" w:rsidP="00C151BD">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接收质疑函方式：以书面形式。</w:t>
            </w:r>
          </w:p>
          <w:p w14:paraId="6985B7AB" w14:textId="77777777" w:rsidR="00E7499F" w:rsidRPr="00B3288D" w:rsidRDefault="00997CAF" w:rsidP="00C151BD">
            <w:pPr>
              <w:snapToGrid w:val="0"/>
              <w:spacing w:line="400" w:lineRule="exact"/>
              <w:rPr>
                <w:rFonts w:ascii="微软雅黑" w:eastAsia="微软雅黑" w:hAnsi="微软雅黑" w:cs="宋体"/>
                <w:color w:val="000000" w:themeColor="text1"/>
              </w:rPr>
            </w:pPr>
            <w:r w:rsidRPr="00B3288D">
              <w:rPr>
                <w:rFonts w:ascii="微软雅黑" w:eastAsia="微软雅黑" w:hAnsi="微软雅黑" w:cs="宋体" w:hint="eastAsia"/>
                <w:color w:val="000000" w:themeColor="text1"/>
              </w:rPr>
              <w:t>质疑联系部门及联系方式：</w:t>
            </w:r>
            <w:r w:rsidRPr="00B3288D">
              <w:rPr>
                <w:rFonts w:ascii="微软雅黑" w:eastAsia="微软雅黑" w:hAnsi="微软雅黑" w:cs="宋体" w:hint="eastAsia"/>
                <w:color w:val="000000" w:themeColor="text1"/>
                <w:u w:val="single"/>
              </w:rPr>
              <w:t>云之龙咨询集团有限公司</w:t>
            </w:r>
            <w:r w:rsidRPr="00B3288D">
              <w:rPr>
                <w:rFonts w:ascii="微软雅黑" w:eastAsia="微软雅黑" w:hAnsi="微软雅黑" w:cs="宋体" w:hint="eastAsia"/>
                <w:color w:val="000000" w:themeColor="text1"/>
              </w:rPr>
              <w:t>，联系电话：0771-2618118、2611889、2611898，通讯地址：</w:t>
            </w:r>
            <w:r w:rsidRPr="00B3288D">
              <w:rPr>
                <w:rFonts w:ascii="微软雅黑" w:eastAsia="微软雅黑" w:hAnsi="微软雅黑" w:hint="eastAsia"/>
                <w:color w:val="000000" w:themeColor="text1"/>
              </w:rPr>
              <w:t>云之龙咨询集团有限公司 (南宁市良庆区云英路15号3号楼云之龙咨询集团大厦6楼)</w:t>
            </w:r>
          </w:p>
          <w:p w14:paraId="49E40EA9" w14:textId="77777777" w:rsidR="00E7499F" w:rsidRPr="00B3288D" w:rsidRDefault="00997CAF" w:rsidP="00C151BD">
            <w:pPr>
              <w:autoSpaceDE w:val="0"/>
              <w:autoSpaceDN w:val="0"/>
              <w:snapToGrid w:val="0"/>
              <w:spacing w:line="400" w:lineRule="exact"/>
              <w:textAlignment w:val="bottom"/>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szCs w:val="21"/>
              </w:rPr>
              <w:t>业务时间：上午8时00分到12时00分，下午</w:t>
            </w:r>
            <w:r w:rsidRPr="00B3288D">
              <w:rPr>
                <w:rFonts w:ascii="微软雅黑" w:eastAsia="微软雅黑" w:hAnsi="微软雅黑" w:cs="宋体"/>
                <w:color w:val="000000" w:themeColor="text1"/>
                <w:szCs w:val="21"/>
              </w:rPr>
              <w:t>3</w:t>
            </w:r>
            <w:r w:rsidRPr="00B3288D">
              <w:rPr>
                <w:rFonts w:ascii="微软雅黑" w:eastAsia="微软雅黑" w:hAnsi="微软雅黑" w:cs="宋体" w:hint="eastAsia"/>
                <w:color w:val="000000" w:themeColor="text1"/>
                <w:szCs w:val="21"/>
              </w:rPr>
              <w:t>时00分到</w:t>
            </w:r>
            <w:r w:rsidRPr="00B3288D">
              <w:rPr>
                <w:rFonts w:ascii="微软雅黑" w:eastAsia="微软雅黑" w:hAnsi="微软雅黑" w:cs="宋体"/>
                <w:color w:val="000000" w:themeColor="text1"/>
                <w:szCs w:val="21"/>
              </w:rPr>
              <w:t>6</w:t>
            </w:r>
            <w:r w:rsidRPr="00B3288D">
              <w:rPr>
                <w:rFonts w:ascii="微软雅黑" w:eastAsia="微软雅黑" w:hAnsi="微软雅黑" w:cs="宋体" w:hint="eastAsia"/>
                <w:color w:val="000000" w:themeColor="text1"/>
                <w:szCs w:val="21"/>
              </w:rPr>
              <w:t>时00分，</w:t>
            </w:r>
            <w:r w:rsidRPr="00B3288D">
              <w:rPr>
                <w:rFonts w:ascii="微软雅黑" w:eastAsia="微软雅黑" w:hAnsi="微软雅黑" w:hint="eastAsia"/>
                <w:color w:val="000000" w:themeColor="text1"/>
                <w:szCs w:val="21"/>
              </w:rPr>
              <w:t>业务时间以外、双休日和法定节假日不办理业务。</w:t>
            </w:r>
          </w:p>
        </w:tc>
      </w:tr>
      <w:tr w:rsidR="00E7499F" w:rsidRPr="00B3288D" w14:paraId="730AC9C1" w14:textId="77777777">
        <w:trPr>
          <w:jc w:val="center"/>
        </w:trPr>
        <w:tc>
          <w:tcPr>
            <w:tcW w:w="992" w:type="dxa"/>
            <w:vAlign w:val="center"/>
          </w:tcPr>
          <w:p w14:paraId="778B6084"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32.1</w:t>
            </w:r>
          </w:p>
        </w:tc>
        <w:tc>
          <w:tcPr>
            <w:tcW w:w="7912" w:type="dxa"/>
            <w:vAlign w:val="center"/>
          </w:tcPr>
          <w:p w14:paraId="3902A9F4"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1.采购代理费支付方式：</w:t>
            </w:r>
          </w:p>
          <w:p w14:paraId="363ED52D"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hint="eastAsia"/>
                <w:color w:val="000000" w:themeColor="text1"/>
                <w:sz w:val="21"/>
                <w:bdr w:val="single" w:sz="4" w:space="0" w:color="auto"/>
              </w:rPr>
              <w:t>√</w:t>
            </w:r>
            <w:r w:rsidRPr="00B3288D">
              <w:rPr>
                <w:rFonts w:ascii="微软雅黑" w:eastAsia="微软雅黑" w:hAnsi="微软雅黑" w:cs="宋体" w:hint="eastAsia"/>
                <w:color w:val="000000" w:themeColor="text1"/>
                <w:sz w:val="21"/>
              </w:rPr>
              <w:t>本项目代理服务费由</w:t>
            </w:r>
            <w:r w:rsidRPr="00B3288D">
              <w:rPr>
                <w:rFonts w:ascii="微软雅黑" w:eastAsia="微软雅黑" w:hAnsi="微软雅黑" w:cs="宋体" w:hint="eastAsia"/>
                <w:color w:val="000000" w:themeColor="text1"/>
                <w:sz w:val="21"/>
                <w:u w:val="single"/>
              </w:rPr>
              <w:t>成交供应商</w:t>
            </w:r>
            <w:r w:rsidRPr="00B3288D">
              <w:rPr>
                <w:rFonts w:ascii="微软雅黑" w:eastAsia="微软雅黑" w:hAnsi="微软雅黑" w:cs="宋体" w:hint="eastAsia"/>
                <w:color w:val="000000" w:themeColor="text1"/>
                <w:sz w:val="21"/>
              </w:rPr>
              <w:t>领取成交通知书前，一次性向采购代理机构支付。</w:t>
            </w:r>
          </w:p>
          <w:p w14:paraId="2384E987"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□采购人支付。</w:t>
            </w:r>
          </w:p>
          <w:p w14:paraId="3CFFB324"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2.采购代理费收取标准：</w:t>
            </w:r>
          </w:p>
          <w:p w14:paraId="3888306A"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hint="eastAsia"/>
                <w:color w:val="000000" w:themeColor="text1"/>
                <w:sz w:val="21"/>
                <w:bdr w:val="single" w:sz="4" w:space="0" w:color="auto"/>
              </w:rPr>
              <w:t>√</w:t>
            </w:r>
            <w:r w:rsidRPr="00B3288D">
              <w:rPr>
                <w:rFonts w:ascii="微软雅黑" w:eastAsia="微软雅黑" w:hAnsi="微软雅黑" w:cs="宋体" w:hint="eastAsia"/>
                <w:color w:val="000000" w:themeColor="text1"/>
                <w:sz w:val="21"/>
              </w:rPr>
              <w:t>以分标（</w:t>
            </w:r>
            <w:r w:rsidRPr="00B3288D">
              <w:rPr>
                <w:rFonts w:ascii="微软雅黑" w:eastAsia="微软雅黑" w:hAnsi="微软雅黑" w:hint="eastAsia"/>
                <w:color w:val="000000" w:themeColor="text1"/>
                <w:sz w:val="21"/>
                <w:bdr w:val="single" w:sz="4" w:space="0" w:color="auto"/>
              </w:rPr>
              <w:t>√</w:t>
            </w:r>
            <w:r w:rsidRPr="00B3288D">
              <w:rPr>
                <w:rFonts w:ascii="微软雅黑" w:eastAsia="微软雅黑" w:hAnsi="微软雅黑" w:cs="宋体" w:hint="eastAsia"/>
                <w:color w:val="000000" w:themeColor="text1"/>
                <w:sz w:val="21"/>
              </w:rPr>
              <w:t>成交金额/□采购预算/□暂定成交金额/□其他</w:t>
            </w:r>
            <w:r w:rsidRPr="00B3288D">
              <w:rPr>
                <w:rFonts w:ascii="微软雅黑" w:eastAsia="微软雅黑" w:hAnsi="微软雅黑" w:cs="宋体" w:hint="eastAsia"/>
                <w:color w:val="000000" w:themeColor="text1"/>
                <w:sz w:val="21"/>
                <w:u w:val="single"/>
              </w:rPr>
              <w:t xml:space="preserve"> </w:t>
            </w:r>
            <w:r w:rsidRPr="00B3288D">
              <w:rPr>
                <w:rFonts w:ascii="微软雅黑" w:eastAsia="微软雅黑" w:hAnsi="微软雅黑" w:cs="宋体"/>
                <w:color w:val="000000" w:themeColor="text1"/>
                <w:sz w:val="21"/>
                <w:u w:val="single"/>
              </w:rPr>
              <w:t xml:space="preserve">   </w:t>
            </w:r>
            <w:r w:rsidRPr="00B3288D">
              <w:rPr>
                <w:rFonts w:ascii="微软雅黑" w:eastAsia="微软雅黑" w:hAnsi="微软雅黑" w:cs="宋体" w:hint="eastAsia"/>
                <w:color w:val="000000" w:themeColor="text1"/>
                <w:sz w:val="21"/>
              </w:rPr>
              <w:t>）为计费额，按本须知正文第</w:t>
            </w:r>
            <w:r w:rsidRPr="00B3288D">
              <w:rPr>
                <w:rFonts w:ascii="微软雅黑" w:eastAsia="微软雅黑" w:hAnsi="微软雅黑" w:cs="宋体"/>
                <w:color w:val="000000" w:themeColor="text1"/>
                <w:sz w:val="21"/>
              </w:rPr>
              <w:t>32</w:t>
            </w:r>
            <w:r w:rsidRPr="00B3288D">
              <w:rPr>
                <w:rFonts w:ascii="微软雅黑" w:eastAsia="微软雅黑" w:hAnsi="微软雅黑" w:cs="宋体" w:hint="eastAsia"/>
                <w:color w:val="000000" w:themeColor="text1"/>
                <w:sz w:val="21"/>
              </w:rPr>
              <w:t>.</w:t>
            </w:r>
            <w:r w:rsidRPr="00B3288D">
              <w:rPr>
                <w:rFonts w:ascii="微软雅黑" w:eastAsia="微软雅黑" w:hAnsi="微软雅黑" w:cs="宋体"/>
                <w:color w:val="000000" w:themeColor="text1"/>
                <w:sz w:val="21"/>
              </w:rPr>
              <w:t>2</w:t>
            </w:r>
            <w:r w:rsidRPr="00B3288D">
              <w:rPr>
                <w:rFonts w:ascii="微软雅黑" w:eastAsia="微软雅黑" w:hAnsi="微软雅黑" w:cs="宋体" w:hint="eastAsia"/>
                <w:color w:val="000000" w:themeColor="text1"/>
                <w:sz w:val="21"/>
              </w:rPr>
              <w:t>条规定的收费计算标准（□货物类/</w:t>
            </w:r>
            <w:r w:rsidRPr="00B3288D">
              <w:rPr>
                <w:rFonts w:ascii="微软雅黑" w:eastAsia="微软雅黑" w:hAnsi="微软雅黑" w:hint="eastAsia"/>
                <w:color w:val="000000" w:themeColor="text1"/>
                <w:sz w:val="21"/>
                <w:bdr w:val="single" w:sz="4" w:space="0" w:color="auto"/>
              </w:rPr>
              <w:t>√</w:t>
            </w:r>
            <w:r w:rsidRPr="00B3288D">
              <w:rPr>
                <w:rFonts w:ascii="微软雅黑" w:eastAsia="微软雅黑" w:hAnsi="微软雅黑" w:cs="宋体" w:hint="eastAsia"/>
                <w:color w:val="000000" w:themeColor="text1"/>
                <w:sz w:val="21"/>
              </w:rPr>
              <w:t>服务类/□工程类）采用差额定率累进法计算出收费基准价格，采购代理收费以（</w:t>
            </w:r>
            <w:r w:rsidRPr="00B3288D">
              <w:rPr>
                <w:rFonts w:ascii="微软雅黑" w:eastAsia="微软雅黑" w:hAnsi="微软雅黑" w:hint="eastAsia"/>
                <w:color w:val="000000" w:themeColor="text1"/>
                <w:sz w:val="21"/>
                <w:bdr w:val="single" w:sz="4" w:space="0" w:color="auto"/>
              </w:rPr>
              <w:t>√</w:t>
            </w:r>
            <w:r w:rsidRPr="00B3288D">
              <w:rPr>
                <w:rFonts w:ascii="微软雅黑" w:eastAsia="微软雅黑" w:hAnsi="微软雅黑" w:cs="宋体" w:hint="eastAsia"/>
                <w:color w:val="000000" w:themeColor="text1"/>
                <w:sz w:val="21"/>
              </w:rPr>
              <w:t>收费基准价格/□收费基准价格下浮</w:t>
            </w:r>
            <w:r w:rsidRPr="00B3288D">
              <w:rPr>
                <w:rFonts w:ascii="微软雅黑" w:eastAsia="微软雅黑" w:hAnsi="微软雅黑" w:cs="宋体" w:hint="eastAsia"/>
                <w:color w:val="000000" w:themeColor="text1"/>
                <w:sz w:val="21"/>
                <w:u w:val="single"/>
              </w:rPr>
              <w:t xml:space="preserve">  </w:t>
            </w:r>
            <w:r w:rsidRPr="00B3288D">
              <w:rPr>
                <w:rFonts w:ascii="微软雅黑" w:eastAsia="微软雅黑" w:hAnsi="微软雅黑" w:cs="宋体"/>
                <w:color w:val="000000" w:themeColor="text1"/>
                <w:sz w:val="21"/>
                <w:u w:val="single"/>
              </w:rPr>
              <w:t xml:space="preserve">  </w:t>
            </w:r>
            <w:r w:rsidRPr="00B3288D">
              <w:rPr>
                <w:rFonts w:ascii="微软雅黑" w:eastAsia="微软雅黑" w:hAnsi="微软雅黑" w:cs="宋体" w:hint="eastAsia"/>
                <w:color w:val="000000" w:themeColor="text1"/>
                <w:sz w:val="21"/>
              </w:rPr>
              <w:t>%</w:t>
            </w:r>
            <w:r w:rsidRPr="00B3288D">
              <w:rPr>
                <w:rFonts w:ascii="微软雅黑" w:eastAsia="微软雅黑" w:hAnsi="微软雅黑" w:cs="宋体"/>
                <w:color w:val="000000" w:themeColor="text1"/>
                <w:sz w:val="21"/>
              </w:rPr>
              <w:t>/</w:t>
            </w:r>
            <w:r w:rsidRPr="00B3288D">
              <w:rPr>
                <w:rFonts w:ascii="微软雅黑" w:eastAsia="微软雅黑" w:hAnsi="微软雅黑" w:cs="宋体" w:hint="eastAsia"/>
                <w:color w:val="000000" w:themeColor="text1"/>
                <w:sz w:val="21"/>
              </w:rPr>
              <w:t>□收费基准价格上浮</w:t>
            </w:r>
            <w:r w:rsidRPr="00B3288D">
              <w:rPr>
                <w:rFonts w:ascii="微软雅黑" w:eastAsia="微软雅黑" w:hAnsi="微软雅黑" w:cs="宋体" w:hint="eastAsia"/>
                <w:color w:val="000000" w:themeColor="text1"/>
                <w:sz w:val="21"/>
                <w:u w:val="single"/>
              </w:rPr>
              <w:t xml:space="preserve"> </w:t>
            </w:r>
            <w:r w:rsidRPr="00B3288D">
              <w:rPr>
                <w:rFonts w:ascii="微软雅黑" w:eastAsia="微软雅黑" w:hAnsi="微软雅黑" w:cs="宋体"/>
                <w:color w:val="000000" w:themeColor="text1"/>
                <w:sz w:val="21"/>
                <w:u w:val="single"/>
              </w:rPr>
              <w:t xml:space="preserve">   </w:t>
            </w:r>
            <w:r w:rsidRPr="00B3288D">
              <w:rPr>
                <w:rFonts w:ascii="微软雅黑" w:eastAsia="微软雅黑" w:hAnsi="微软雅黑" w:cs="宋体" w:hint="eastAsia"/>
                <w:color w:val="000000" w:themeColor="text1"/>
                <w:sz w:val="21"/>
              </w:rPr>
              <w:t>%）收取。</w:t>
            </w:r>
          </w:p>
          <w:p w14:paraId="5BB61F28"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u w:val="single"/>
              </w:rPr>
            </w:pPr>
            <w:r w:rsidRPr="00B3288D">
              <w:rPr>
                <w:rFonts w:ascii="微软雅黑" w:eastAsia="微软雅黑" w:hAnsi="微软雅黑" w:cs="宋体" w:hint="eastAsia"/>
                <w:color w:val="000000" w:themeColor="text1"/>
                <w:sz w:val="21"/>
              </w:rPr>
              <w:t>□固定采购代理收费</w:t>
            </w:r>
            <w:r w:rsidRPr="00B3288D">
              <w:rPr>
                <w:rFonts w:ascii="微软雅黑" w:eastAsia="微软雅黑" w:hAnsi="微软雅黑" w:cs="宋体" w:hint="eastAsia"/>
                <w:color w:val="000000" w:themeColor="text1"/>
                <w:sz w:val="21"/>
                <w:u w:val="single"/>
              </w:rPr>
              <w:t xml:space="preserve">              </w:t>
            </w:r>
            <w:r w:rsidRPr="00B3288D">
              <w:rPr>
                <w:rFonts w:ascii="微软雅黑" w:eastAsia="微软雅黑" w:hAnsi="微软雅黑" w:cs="宋体" w:hint="eastAsia"/>
                <w:color w:val="000000" w:themeColor="text1"/>
                <w:sz w:val="21"/>
              </w:rPr>
              <w:t>。</w:t>
            </w:r>
          </w:p>
          <w:p w14:paraId="74D63AC3"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3. 采购代理费收取银行账户</w:t>
            </w:r>
          </w:p>
          <w:p w14:paraId="599946FF"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开户名称：</w:t>
            </w:r>
            <w:r w:rsidRPr="00B3288D">
              <w:rPr>
                <w:rFonts w:ascii="微软雅黑" w:eastAsia="微软雅黑" w:hAnsi="微软雅黑" w:hint="eastAsia"/>
                <w:color w:val="000000" w:themeColor="text1"/>
                <w:sz w:val="21"/>
              </w:rPr>
              <w:t>云之龙咨询集团有限公司</w:t>
            </w:r>
          </w:p>
          <w:p w14:paraId="68457DB9"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开户银行：</w:t>
            </w:r>
            <w:r w:rsidRPr="00B3288D">
              <w:rPr>
                <w:rFonts w:ascii="微软雅黑" w:eastAsia="微软雅黑" w:hAnsi="微软雅黑" w:hint="eastAsia"/>
                <w:color w:val="000000" w:themeColor="text1"/>
                <w:sz w:val="21"/>
              </w:rPr>
              <w:t>中国银行广西南宁民主支行（网银支付可选中国银行股份有限公司南宁分行）</w:t>
            </w:r>
          </w:p>
          <w:p w14:paraId="4CF52149"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 xml:space="preserve">银行账号： </w:t>
            </w:r>
            <w:r w:rsidRPr="00B3288D">
              <w:rPr>
                <w:rFonts w:ascii="微软雅黑" w:eastAsia="微软雅黑" w:hAnsi="微软雅黑" w:hint="eastAsia"/>
                <w:color w:val="000000" w:themeColor="text1"/>
                <w:sz w:val="21"/>
              </w:rPr>
              <w:t>623661021638</w:t>
            </w:r>
          </w:p>
        </w:tc>
      </w:tr>
      <w:tr w:rsidR="00E7499F" w:rsidRPr="00B3288D" w14:paraId="0B86C6B5" w14:textId="77777777">
        <w:trPr>
          <w:jc w:val="center"/>
        </w:trPr>
        <w:tc>
          <w:tcPr>
            <w:tcW w:w="992" w:type="dxa"/>
            <w:vAlign w:val="center"/>
          </w:tcPr>
          <w:p w14:paraId="7FEAE1F4"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3.1</w:t>
            </w:r>
          </w:p>
        </w:tc>
        <w:tc>
          <w:tcPr>
            <w:tcW w:w="7912" w:type="dxa"/>
            <w:vAlign w:val="center"/>
          </w:tcPr>
          <w:p w14:paraId="70EB3CC2" w14:textId="77777777" w:rsidR="00E7499F" w:rsidRPr="00B3288D" w:rsidRDefault="00997CAF" w:rsidP="00C151BD">
            <w:pPr>
              <w:pStyle w:val="a9"/>
              <w:snapToGrid w:val="0"/>
              <w:spacing w:line="400" w:lineRule="exact"/>
              <w:rPr>
                <w:rFonts w:ascii="微软雅黑" w:eastAsia="微软雅黑" w:hAnsi="微软雅黑" w:cs="宋体"/>
                <w:color w:val="000000" w:themeColor="text1"/>
                <w:kern w:val="2"/>
                <w:sz w:val="21"/>
              </w:rPr>
            </w:pPr>
            <w:r w:rsidRPr="00B3288D">
              <w:rPr>
                <w:rFonts w:ascii="微软雅黑" w:eastAsia="微软雅黑" w:hAnsi="微软雅黑" w:hint="eastAsia"/>
                <w:color w:val="000000" w:themeColor="text1"/>
              </w:rPr>
              <w:t>解释：</w:t>
            </w:r>
            <w:r w:rsidRPr="00B3288D">
              <w:rPr>
                <w:rFonts w:ascii="微软雅黑" w:eastAsia="微软雅黑" w:hAnsi="微软雅黑"/>
                <w:color w:val="000000" w:themeColor="text1"/>
              </w:rPr>
              <w:t>构成本</w:t>
            </w:r>
            <w:r w:rsidRPr="00B3288D">
              <w:rPr>
                <w:rFonts w:ascii="微软雅黑" w:eastAsia="微软雅黑" w:hAnsi="微软雅黑" w:hint="eastAsia"/>
                <w:color w:val="000000" w:themeColor="text1"/>
              </w:rPr>
              <w:t>磋商文件</w:t>
            </w:r>
            <w:r w:rsidRPr="00B3288D">
              <w:rPr>
                <w:rFonts w:ascii="微软雅黑" w:eastAsia="微软雅黑" w:hAnsi="微软雅黑"/>
                <w:color w:val="000000" w:themeColor="text1"/>
              </w:rPr>
              <w:t>的各个组成文件应互为解释，互为说明；除</w:t>
            </w:r>
            <w:r w:rsidRPr="00B3288D">
              <w:rPr>
                <w:rFonts w:ascii="微软雅黑" w:eastAsia="微软雅黑" w:hAnsi="微软雅黑" w:hint="eastAsia"/>
                <w:color w:val="000000" w:themeColor="text1"/>
              </w:rPr>
              <w:t>磋商文件</w:t>
            </w:r>
            <w:r w:rsidRPr="00B3288D">
              <w:rPr>
                <w:rFonts w:ascii="微软雅黑" w:eastAsia="微软雅黑" w:hAnsi="微软雅黑"/>
                <w:color w:val="000000" w:themeColor="text1"/>
              </w:rPr>
              <w:t>中有特别规定外，仅适用于</w:t>
            </w:r>
            <w:r w:rsidRPr="00B3288D">
              <w:rPr>
                <w:rFonts w:ascii="微软雅黑" w:eastAsia="微软雅黑" w:hAnsi="微软雅黑" w:hint="eastAsia"/>
                <w:color w:val="000000" w:themeColor="text1"/>
              </w:rPr>
              <w:t>竞标</w:t>
            </w:r>
            <w:r w:rsidRPr="00B3288D">
              <w:rPr>
                <w:rFonts w:ascii="微软雅黑" w:eastAsia="微软雅黑" w:hAnsi="微软雅黑"/>
                <w:color w:val="000000" w:themeColor="text1"/>
              </w:rPr>
              <w:t>阶段的规定，按</w:t>
            </w:r>
            <w:r w:rsidRPr="00B3288D">
              <w:rPr>
                <w:rFonts w:ascii="微软雅黑" w:eastAsia="微软雅黑" w:hAnsi="微软雅黑" w:hint="eastAsia"/>
                <w:color w:val="000000" w:themeColor="text1"/>
              </w:rPr>
              <w:t>更正公告（澄清公告）</w:t>
            </w:r>
            <w:r w:rsidRPr="00B3288D">
              <w:rPr>
                <w:rFonts w:ascii="微软雅黑" w:eastAsia="微软雅黑" w:hAnsi="微软雅黑"/>
                <w:color w:val="000000" w:themeColor="text1"/>
              </w:rPr>
              <w:t>、</w:t>
            </w:r>
            <w:r w:rsidRPr="00B3288D">
              <w:rPr>
                <w:rFonts w:ascii="微软雅黑" w:eastAsia="微软雅黑" w:hAnsi="微软雅黑" w:hint="eastAsia"/>
                <w:color w:val="000000" w:themeColor="text1"/>
              </w:rPr>
              <w:t>竞争性磋商</w:t>
            </w:r>
            <w:r w:rsidRPr="00B3288D">
              <w:rPr>
                <w:rFonts w:ascii="微软雅黑" w:eastAsia="微软雅黑" w:hAnsi="微软雅黑"/>
                <w:color w:val="000000" w:themeColor="text1"/>
              </w:rPr>
              <w:t>公告、</w:t>
            </w:r>
            <w:r w:rsidRPr="00B3288D">
              <w:rPr>
                <w:rFonts w:ascii="微软雅黑" w:eastAsia="微软雅黑" w:hAnsi="微软雅黑" w:hint="eastAsia"/>
                <w:color w:val="000000" w:themeColor="text1"/>
              </w:rPr>
              <w:t>供应商</w:t>
            </w:r>
            <w:r w:rsidRPr="00B3288D">
              <w:rPr>
                <w:rFonts w:ascii="微软雅黑" w:eastAsia="微软雅黑" w:hAnsi="微软雅黑"/>
                <w:color w:val="000000" w:themeColor="text1"/>
              </w:rPr>
              <w:t>须知</w:t>
            </w:r>
            <w:r w:rsidRPr="00B3288D">
              <w:rPr>
                <w:rFonts w:ascii="微软雅黑" w:eastAsia="微软雅黑" w:hAnsi="微软雅黑" w:hint="eastAsia"/>
                <w:color w:val="000000" w:themeColor="text1"/>
              </w:rPr>
              <w:t>、采购需求</w:t>
            </w:r>
            <w:r w:rsidRPr="00B3288D">
              <w:rPr>
                <w:rFonts w:ascii="微软雅黑" w:eastAsia="微软雅黑" w:hAnsi="微软雅黑"/>
                <w:color w:val="000000" w:themeColor="text1"/>
              </w:rPr>
              <w:t>、</w:t>
            </w:r>
            <w:r w:rsidRPr="00B3288D">
              <w:rPr>
                <w:rFonts w:ascii="微软雅黑" w:eastAsia="微软雅黑" w:hAnsi="微软雅黑" w:hint="eastAsia"/>
                <w:color w:val="000000" w:themeColor="text1"/>
              </w:rPr>
              <w:t>评审程序、评审方法和评审标准</w:t>
            </w:r>
            <w:r w:rsidRPr="00B3288D">
              <w:rPr>
                <w:rFonts w:ascii="微软雅黑" w:eastAsia="微软雅黑" w:hAnsi="微软雅黑"/>
                <w:color w:val="000000" w:themeColor="text1"/>
              </w:rPr>
              <w:t>、</w:t>
            </w:r>
            <w:r w:rsidRPr="00B3288D">
              <w:rPr>
                <w:rFonts w:ascii="微软雅黑" w:eastAsia="微软雅黑" w:hAnsi="微软雅黑" w:hint="eastAsia"/>
                <w:color w:val="000000" w:themeColor="text1"/>
              </w:rPr>
              <w:t>响应</w:t>
            </w:r>
            <w:r w:rsidRPr="00B3288D">
              <w:rPr>
                <w:rFonts w:ascii="微软雅黑" w:eastAsia="微软雅黑" w:hAnsi="微软雅黑"/>
                <w:color w:val="000000" w:themeColor="text1"/>
              </w:rPr>
              <w:t>文件格式</w:t>
            </w:r>
            <w:r w:rsidRPr="00B3288D">
              <w:rPr>
                <w:rFonts w:ascii="微软雅黑" w:eastAsia="微软雅黑" w:hAnsi="微软雅黑" w:hint="eastAsia"/>
                <w:color w:val="000000" w:themeColor="text1"/>
              </w:rPr>
              <w:t>、合同文本</w:t>
            </w:r>
            <w:r w:rsidRPr="00B3288D">
              <w:rPr>
                <w:rFonts w:ascii="微软雅黑" w:eastAsia="微软雅黑" w:hAnsi="微软雅黑"/>
                <w:color w:val="000000" w:themeColor="text1"/>
              </w:rPr>
              <w:t>的先后顺序解释；同一组成文件中就同一事项的规定或者约定不一致的，以编排顺序在后者为准；同一组成文件不同版本之间有不一致的，以形成时间在后者为准；</w:t>
            </w:r>
            <w:r w:rsidRPr="00B3288D">
              <w:rPr>
                <w:rFonts w:ascii="微软雅黑" w:eastAsia="微软雅黑" w:hAnsi="微软雅黑" w:hint="eastAsia"/>
                <w:color w:val="000000" w:themeColor="text1"/>
              </w:rPr>
              <w:t>更正公告（澄清公告）</w:t>
            </w:r>
            <w:r w:rsidRPr="00B3288D">
              <w:rPr>
                <w:rFonts w:ascii="微软雅黑" w:eastAsia="微软雅黑" w:hAnsi="微软雅黑"/>
                <w:color w:val="000000" w:themeColor="text1"/>
              </w:rPr>
              <w:t>与同步更新的</w:t>
            </w:r>
            <w:r w:rsidRPr="00B3288D">
              <w:rPr>
                <w:rFonts w:ascii="微软雅黑" w:eastAsia="微软雅黑" w:hAnsi="微软雅黑" w:hint="eastAsia"/>
                <w:color w:val="000000" w:themeColor="text1"/>
              </w:rPr>
              <w:t>磋商文件</w:t>
            </w:r>
            <w:r w:rsidRPr="00B3288D">
              <w:rPr>
                <w:rFonts w:ascii="微软雅黑" w:eastAsia="微软雅黑" w:hAnsi="微软雅黑"/>
                <w:color w:val="000000" w:themeColor="text1"/>
              </w:rPr>
              <w:t>不一致时以</w:t>
            </w:r>
            <w:r w:rsidRPr="00B3288D">
              <w:rPr>
                <w:rFonts w:ascii="微软雅黑" w:eastAsia="微软雅黑" w:hAnsi="微软雅黑" w:hint="eastAsia"/>
                <w:color w:val="000000" w:themeColor="text1"/>
              </w:rPr>
              <w:t>更正公告（澄清公告）</w:t>
            </w:r>
            <w:r w:rsidRPr="00B3288D">
              <w:rPr>
                <w:rFonts w:ascii="微软雅黑" w:eastAsia="微软雅黑" w:hAnsi="微软雅黑"/>
                <w:color w:val="000000" w:themeColor="text1"/>
              </w:rPr>
              <w:t>为准。按本款前述规定仍不能形成结论的，由</w:t>
            </w:r>
            <w:r w:rsidRPr="00B3288D">
              <w:rPr>
                <w:rFonts w:ascii="微软雅黑" w:eastAsia="微软雅黑" w:hAnsi="微软雅黑" w:hint="eastAsia"/>
                <w:color w:val="000000" w:themeColor="text1"/>
              </w:rPr>
              <w:t>采购</w:t>
            </w:r>
            <w:r w:rsidRPr="00B3288D">
              <w:rPr>
                <w:rFonts w:ascii="微软雅黑" w:eastAsia="微软雅黑" w:hAnsi="微软雅黑"/>
                <w:color w:val="000000" w:themeColor="text1"/>
              </w:rPr>
              <w:t>人</w:t>
            </w:r>
            <w:r w:rsidRPr="00B3288D">
              <w:rPr>
                <w:rFonts w:ascii="微软雅黑" w:eastAsia="微软雅黑" w:hAnsi="微软雅黑" w:hint="eastAsia"/>
                <w:color w:val="000000" w:themeColor="text1"/>
              </w:rPr>
              <w:t>或者采购代理机构</w:t>
            </w:r>
            <w:r w:rsidRPr="00B3288D">
              <w:rPr>
                <w:rFonts w:ascii="微软雅黑" w:eastAsia="微软雅黑" w:hAnsi="微软雅黑"/>
                <w:color w:val="000000" w:themeColor="text1"/>
              </w:rPr>
              <w:t>负责解释。</w:t>
            </w:r>
          </w:p>
        </w:tc>
      </w:tr>
      <w:tr w:rsidR="00E7499F" w:rsidRPr="00B3288D" w14:paraId="4734BC71" w14:textId="77777777">
        <w:trPr>
          <w:jc w:val="center"/>
        </w:trPr>
        <w:tc>
          <w:tcPr>
            <w:tcW w:w="992" w:type="dxa"/>
            <w:vAlign w:val="center"/>
          </w:tcPr>
          <w:p w14:paraId="4C81B457" w14:textId="77777777" w:rsidR="00E7499F" w:rsidRPr="00B3288D" w:rsidRDefault="00997CAF" w:rsidP="00C151BD">
            <w:pPr>
              <w:spacing w:line="40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3.2</w:t>
            </w:r>
          </w:p>
        </w:tc>
        <w:tc>
          <w:tcPr>
            <w:tcW w:w="7912" w:type="dxa"/>
            <w:vAlign w:val="center"/>
          </w:tcPr>
          <w:p w14:paraId="26F05C5A"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E13AE00"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bCs/>
                <w:color w:val="000000" w:themeColor="text1"/>
                <w:sz w:val="21"/>
              </w:rPr>
              <w:t>2.本磋商文件所称的“</w:t>
            </w:r>
            <w:r w:rsidRPr="00B3288D">
              <w:rPr>
                <w:rFonts w:ascii="微软雅黑" w:eastAsia="微软雅黑" w:hAnsi="微软雅黑" w:hint="eastAsia"/>
                <w:color w:val="000000" w:themeColor="text1"/>
                <w:sz w:val="21"/>
              </w:rPr>
              <w:t>电子签章</w:t>
            </w:r>
            <w:r w:rsidRPr="00B3288D">
              <w:rPr>
                <w:rFonts w:ascii="微软雅黑" w:eastAsia="微软雅黑" w:hAnsi="微软雅黑" w:cs="宋体" w:hint="eastAsia"/>
                <w:bCs/>
                <w:color w:val="000000" w:themeColor="text1"/>
                <w:sz w:val="21"/>
              </w:rPr>
              <w:t>”、“电子签名”</w:t>
            </w:r>
            <w:r w:rsidRPr="00B3288D">
              <w:rPr>
                <w:rFonts w:ascii="微软雅黑" w:eastAsia="微软雅黑" w:hAnsi="微软雅黑" w:hint="eastAsia"/>
                <w:color w:val="000000" w:themeColor="text1"/>
                <w:sz w:val="21"/>
              </w:rPr>
              <w:t>，是指经广西政府采购云平台认可的CA认证的电子签名数据为表现形式的印章，可用于签署电子响应文件，电子印章与实物印章具有同等法律效力，不因其采用电子化表现形式而否定其法律效力。</w:t>
            </w:r>
          </w:p>
          <w:p w14:paraId="040736E1" w14:textId="77777777" w:rsidR="00E7499F" w:rsidRPr="00B3288D" w:rsidRDefault="00997CAF" w:rsidP="00C151BD">
            <w:pPr>
              <w:pStyle w:val="a9"/>
              <w:snapToGrid w:val="0"/>
              <w:spacing w:line="400" w:lineRule="exact"/>
              <w:rPr>
                <w:rFonts w:ascii="微软雅黑" w:eastAsia="微软雅黑" w:hAnsi="微软雅黑" w:cs="宋体"/>
                <w:bCs/>
                <w:color w:val="000000" w:themeColor="text1"/>
                <w:sz w:val="21"/>
              </w:rPr>
            </w:pPr>
            <w:r w:rsidRPr="00B3288D">
              <w:rPr>
                <w:rFonts w:ascii="微软雅黑" w:eastAsia="微软雅黑" w:hAnsi="微软雅黑" w:cs="宋体"/>
                <w:color w:val="000000" w:themeColor="text1"/>
                <w:sz w:val="21"/>
              </w:rPr>
              <w:t>3</w:t>
            </w:r>
            <w:r w:rsidRPr="00B3288D">
              <w:rPr>
                <w:rFonts w:ascii="微软雅黑" w:eastAsia="微软雅黑" w:hAnsi="微软雅黑" w:cs="宋体" w:hint="eastAsia"/>
                <w:color w:val="000000" w:themeColor="text1"/>
                <w:sz w:val="21"/>
              </w:rPr>
              <w:t>.供应商为其他组织或者自然人时，本磋商文件规定的法定代表人指负责人或者自然人。本磋商文件所称负责人是指参加竞标的其他组织</w:t>
            </w:r>
            <w:r w:rsidRPr="00B3288D">
              <w:rPr>
                <w:rFonts w:ascii="微软雅黑" w:eastAsia="微软雅黑" w:hAnsi="微软雅黑" w:cs="宋体" w:hint="eastAsia"/>
                <w:bCs/>
                <w:color w:val="000000" w:themeColor="text1"/>
                <w:sz w:val="21"/>
              </w:rPr>
              <w:t>营业执照或者执业许可证等证照上的</w:t>
            </w:r>
            <w:r w:rsidRPr="00B3288D">
              <w:rPr>
                <w:rFonts w:ascii="微软雅黑" w:eastAsia="微软雅黑" w:hAnsi="微软雅黑" w:cs="宋体" w:hint="eastAsia"/>
                <w:color w:val="000000" w:themeColor="text1"/>
                <w:sz w:val="21"/>
              </w:rPr>
              <w:t>负责人，本磋商文件所称自然人指参与竞标的自然人本人，</w:t>
            </w:r>
            <w:r w:rsidRPr="00B3288D">
              <w:rPr>
                <w:rFonts w:ascii="微软雅黑" w:eastAsia="微软雅黑" w:hAnsi="微软雅黑" w:cs="宋体" w:hint="eastAsia"/>
                <w:bCs/>
                <w:color w:val="000000" w:themeColor="text1"/>
                <w:sz w:val="21"/>
              </w:rPr>
              <w:t>且应具备独立承担民事责任能力，自然人应当为年满18岁以上成年人（十六周岁以上的未成年人，以自己的劳动收入为主要生活来源的，视为完全民事行为能力人）。</w:t>
            </w:r>
          </w:p>
          <w:p w14:paraId="23D11967"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color w:val="000000" w:themeColor="text1"/>
                <w:sz w:val="21"/>
              </w:rPr>
              <w:t>4.</w:t>
            </w:r>
            <w:r w:rsidRPr="00B3288D">
              <w:rPr>
                <w:rFonts w:ascii="微软雅黑" w:eastAsia="微软雅黑" w:hAnsi="微软雅黑" w:cs="宋体" w:hint="eastAsia"/>
                <w:color w:val="000000" w:themeColor="text1"/>
                <w:sz w:val="21"/>
              </w:rPr>
              <w:t>本磋商文件中描述供应商的“签字”是指供应商的法定代表人或者委托代理人亲自在文件规定签署处亲笔写上个人的名字的行为，私章、签字章、印鉴、影印等其他形式均不能代替亲笔签字。</w:t>
            </w:r>
          </w:p>
          <w:p w14:paraId="27C838B8" w14:textId="77777777" w:rsidR="00E7499F" w:rsidRPr="00B3288D" w:rsidRDefault="00997CAF" w:rsidP="00C151BD">
            <w:pPr>
              <w:pStyle w:val="a9"/>
              <w:snapToGrid w:val="0"/>
              <w:spacing w:line="400" w:lineRule="exact"/>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5</w:t>
            </w:r>
            <w:r w:rsidRPr="00B3288D">
              <w:rPr>
                <w:rFonts w:ascii="微软雅黑" w:eastAsia="微软雅黑" w:hAnsi="微软雅黑" w:cs="宋体"/>
                <w:color w:val="000000" w:themeColor="text1"/>
                <w:sz w:val="21"/>
              </w:rPr>
              <w:t>.</w:t>
            </w:r>
            <w:r w:rsidRPr="00B3288D">
              <w:rPr>
                <w:rFonts w:ascii="微软雅黑" w:eastAsia="微软雅黑" w:hAnsi="微软雅黑" w:cs="宋体" w:hint="eastAsia"/>
                <w:color w:val="000000" w:themeColor="text1"/>
                <w:sz w:val="21"/>
              </w:rPr>
              <w:t>本磋商文件所称的“以上”“以下”“以内”“届满”，包括本数；所称的“不满”“超过”“以外”，不包括本数。</w:t>
            </w:r>
          </w:p>
        </w:tc>
      </w:tr>
    </w:tbl>
    <w:p w14:paraId="4D2E0D79" w14:textId="77777777" w:rsidR="00E7499F" w:rsidRPr="00B3288D" w:rsidRDefault="00997CAF">
      <w:pPr>
        <w:spacing w:line="400" w:lineRule="exact"/>
        <w:jc w:val="center"/>
        <w:rPr>
          <w:rFonts w:ascii="微软雅黑" w:eastAsia="微软雅黑" w:hAnsi="微软雅黑"/>
          <w:b/>
          <w:color w:val="000000" w:themeColor="text1"/>
          <w:sz w:val="32"/>
          <w:szCs w:val="32"/>
        </w:rPr>
      </w:pPr>
      <w:r w:rsidRPr="00B3288D">
        <w:rPr>
          <w:rFonts w:ascii="微软雅黑" w:eastAsia="微软雅黑" w:hAnsi="微软雅黑"/>
          <w:b/>
          <w:color w:val="000000" w:themeColor="text1"/>
          <w:sz w:val="32"/>
          <w:szCs w:val="32"/>
        </w:rPr>
        <w:br w:type="page"/>
      </w:r>
      <w:r w:rsidRPr="00B3288D">
        <w:rPr>
          <w:rFonts w:ascii="微软雅黑" w:eastAsia="微软雅黑" w:hAnsi="微软雅黑" w:hint="eastAsia"/>
          <w:b/>
          <w:color w:val="000000" w:themeColor="text1"/>
          <w:sz w:val="32"/>
          <w:szCs w:val="32"/>
        </w:rPr>
        <w:t>供应商须知正文</w:t>
      </w:r>
    </w:p>
    <w:p w14:paraId="7AC7AD4D" w14:textId="77777777" w:rsidR="00E7499F" w:rsidRPr="00B3288D" w:rsidRDefault="00E7499F">
      <w:pPr>
        <w:spacing w:line="400" w:lineRule="exact"/>
        <w:jc w:val="center"/>
        <w:rPr>
          <w:rFonts w:ascii="微软雅黑" w:eastAsia="微软雅黑" w:hAnsi="微软雅黑"/>
          <w:b/>
          <w:color w:val="000000" w:themeColor="text1"/>
          <w:sz w:val="32"/>
          <w:szCs w:val="32"/>
        </w:rPr>
      </w:pPr>
    </w:p>
    <w:p w14:paraId="595054B6" w14:textId="77777777" w:rsidR="00E7499F" w:rsidRPr="00B3288D" w:rsidRDefault="00997CAF">
      <w:pPr>
        <w:spacing w:line="36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一、总则</w:t>
      </w:r>
    </w:p>
    <w:p w14:paraId="79CEC020" w14:textId="77777777" w:rsidR="00E7499F" w:rsidRPr="00B3288D" w:rsidRDefault="00E7499F">
      <w:pPr>
        <w:spacing w:line="360" w:lineRule="exact"/>
        <w:rPr>
          <w:rFonts w:ascii="微软雅黑" w:eastAsia="微软雅黑" w:hAnsi="微软雅黑"/>
          <w:color w:val="000000" w:themeColor="text1"/>
          <w:szCs w:val="21"/>
        </w:rPr>
      </w:pPr>
    </w:p>
    <w:p w14:paraId="0BAD8F0E"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1.适用范围</w:t>
      </w:r>
    </w:p>
    <w:p w14:paraId="1C55B04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1.1本项目采购人、采购代理机构、供应商、磋商小组的相关行为均受《中华人民共和国政府采购法》《中华人民共和国政府采购法实施条例》</w:t>
      </w:r>
      <w:r w:rsidRPr="00B3288D">
        <w:rPr>
          <w:rFonts w:ascii="微软雅黑" w:eastAsia="微软雅黑" w:hAnsi="微软雅黑" w:hint="eastAsia"/>
          <w:color w:val="000000" w:themeColor="text1"/>
          <w:szCs w:val="21"/>
        </w:rPr>
        <w:t>《政府采购竞争性磋商采购方式管理暂行办法》《财政部关于政府采购竞争性磋商采购方式管理暂行办法有关问题的补充通知》</w:t>
      </w:r>
      <w:r w:rsidRPr="00B3288D">
        <w:rPr>
          <w:rFonts w:ascii="微软雅黑" w:eastAsia="微软雅黑" w:hAnsi="微软雅黑" w:cs="宋体" w:hint="eastAsia"/>
          <w:color w:val="000000" w:themeColor="text1"/>
          <w:szCs w:val="21"/>
        </w:rPr>
        <w:t>及本项目本级和上级财政部门政府采购有关规定的约束和保护。</w:t>
      </w:r>
    </w:p>
    <w:p w14:paraId="1E58635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1.2</w:t>
      </w:r>
      <w:r w:rsidRPr="00B3288D">
        <w:rPr>
          <w:rFonts w:ascii="微软雅黑" w:eastAsia="微软雅黑" w:hAnsi="微软雅黑" w:cs="宋体" w:hint="eastAsia"/>
          <w:color w:val="000000" w:themeColor="text1"/>
          <w:spacing w:val="-6"/>
          <w:szCs w:val="21"/>
        </w:rPr>
        <w:t>本竞争性磋商文件（以下简称磋商文件）适用于本项目的所有采购程序和环节（法律、法规另有规定的，从其规定）。</w:t>
      </w:r>
    </w:p>
    <w:p w14:paraId="3FE8E33E"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2.定义</w:t>
      </w:r>
    </w:p>
    <w:p w14:paraId="6462900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2.1“采购人”是指依法进行政府采购的国家机关、事业单位、团体组织。</w:t>
      </w:r>
    </w:p>
    <w:p w14:paraId="343D03F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u w:val="single"/>
        </w:rPr>
      </w:pPr>
      <w:r w:rsidRPr="00B3288D">
        <w:rPr>
          <w:rFonts w:ascii="微软雅黑" w:eastAsia="微软雅黑" w:hAnsi="微软雅黑" w:cs="宋体" w:hint="eastAsia"/>
          <w:color w:val="000000" w:themeColor="text1"/>
          <w:szCs w:val="21"/>
        </w:rPr>
        <w:t>2.2“采购代理机构”是指政府采购集中采购机构和集中采购机构以外的采购代理机构。</w:t>
      </w:r>
    </w:p>
    <w:p w14:paraId="23CEBC6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2.3“供应商”是指向采购人提供货物、工程或者服务的法人、其他组织或者自然人。</w:t>
      </w:r>
    </w:p>
    <w:p w14:paraId="4D1E9DC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2.4“服务”是指除货物和工程以外的其他政府采购对象。</w:t>
      </w:r>
    </w:p>
    <w:p w14:paraId="2A9887E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w:t>
      </w:r>
      <w:r w:rsidRPr="00B3288D">
        <w:rPr>
          <w:rFonts w:ascii="微软雅黑" w:eastAsia="微软雅黑" w:hAnsi="微软雅黑" w:cs="宋体"/>
          <w:color w:val="000000" w:themeColor="text1"/>
          <w:szCs w:val="21"/>
        </w:rPr>
        <w:t>5</w:t>
      </w:r>
      <w:r w:rsidRPr="00B3288D">
        <w:rPr>
          <w:rFonts w:ascii="微软雅黑" w:eastAsia="微软雅黑" w:hAnsi="微软雅黑" w:cs="宋体" w:hint="eastAsia"/>
          <w:color w:val="000000" w:themeColor="text1"/>
          <w:szCs w:val="21"/>
        </w:rPr>
        <w:t>“竞标”是指供应商按照本项目竞争性磋商公告规定的方式获取磋商文件、提交响应文件并希望获得标的的行为。</w:t>
      </w:r>
    </w:p>
    <w:p w14:paraId="38A29F3B" w14:textId="77777777" w:rsidR="00E7499F" w:rsidRPr="00B3288D" w:rsidRDefault="00997CAF">
      <w:pPr>
        <w:spacing w:line="360" w:lineRule="exact"/>
        <w:ind w:firstLineChars="200" w:firstLine="420"/>
        <w:contextualSpacing/>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2.6“书面形式”是指合同书、信件和数据电文（包括电报、电传、传真、电子数据交换和电子邮件）等可以有形地表现所载内容的形式。</w:t>
      </w:r>
    </w:p>
    <w:p w14:paraId="51C36D01" w14:textId="77777777" w:rsidR="00E7499F" w:rsidRPr="00B3288D" w:rsidRDefault="00997CAF">
      <w:pPr>
        <w:spacing w:line="360" w:lineRule="exact"/>
        <w:ind w:firstLineChars="200" w:firstLine="420"/>
        <w:contextualSpacing/>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2.7“响应文件”</w:t>
      </w:r>
      <w:r w:rsidRPr="00B3288D">
        <w:rPr>
          <w:rFonts w:ascii="微软雅黑" w:eastAsia="微软雅黑" w:hAnsi="微软雅黑" w:cs="宋体" w:hint="eastAsia"/>
          <w:color w:val="000000" w:themeColor="text1"/>
          <w:spacing w:val="-6"/>
          <w:szCs w:val="21"/>
        </w:rPr>
        <w:t>是指：供应商根据本磋商文件要求，编制包含资格证明、报价、商务技术等所有内容的文件。</w:t>
      </w:r>
    </w:p>
    <w:p w14:paraId="51399FA5" w14:textId="77777777" w:rsidR="00E7499F" w:rsidRPr="00B3288D" w:rsidRDefault="00997CAF">
      <w:pPr>
        <w:spacing w:line="360" w:lineRule="exact"/>
        <w:ind w:firstLineChars="200" w:firstLine="420"/>
        <w:contextualSpacing/>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2.8“实质性要求”是指磋商文件中已经指明不满足则响应文件按无效响应处理的条款，或者不能负偏离的条款，或者采购需求中带“▲”的条款。</w:t>
      </w:r>
    </w:p>
    <w:p w14:paraId="2AAE6671" w14:textId="77777777" w:rsidR="00E7499F" w:rsidRPr="00B3288D" w:rsidRDefault="00997CAF">
      <w:pPr>
        <w:spacing w:line="360" w:lineRule="exact"/>
        <w:ind w:firstLineChars="200" w:firstLine="420"/>
        <w:contextualSpacing/>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2.9“正偏离”，是指响应文件对磋商文件“采购需求”中有关条款作出的响应优于条款要求并有利于采购人的情形。</w:t>
      </w:r>
    </w:p>
    <w:p w14:paraId="7F9CCD4C" w14:textId="77777777" w:rsidR="00E7499F" w:rsidRPr="00B3288D" w:rsidRDefault="00997CAF">
      <w:pPr>
        <w:spacing w:line="360" w:lineRule="exact"/>
        <w:ind w:firstLineChars="200" w:firstLine="420"/>
        <w:contextualSpacing/>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10“负偏离”，是指响应文件对磋商文件“采购需求”中有关条款作出的响应不满足条款要求，导致采购人要求不能得到满足的情形。</w:t>
      </w:r>
    </w:p>
    <w:p w14:paraId="3D7CCB0E" w14:textId="77777777" w:rsidR="00E7499F" w:rsidRPr="00B3288D" w:rsidRDefault="00997CAF">
      <w:pPr>
        <w:spacing w:line="360" w:lineRule="exact"/>
        <w:ind w:firstLineChars="200" w:firstLine="420"/>
        <w:contextualSpacing/>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2.11“允许负偏离的条款”是指采购需求中的不属于“实质性要求”的条款。</w:t>
      </w:r>
    </w:p>
    <w:p w14:paraId="7786A808" w14:textId="77777777" w:rsidR="00E7499F" w:rsidRPr="00B3288D" w:rsidRDefault="00997CAF">
      <w:pPr>
        <w:spacing w:line="360" w:lineRule="exact"/>
        <w:ind w:firstLineChars="200" w:firstLine="420"/>
        <w:contextualSpacing/>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2“首次报价”是指供应商提交的首次响应文件中的报价。</w:t>
      </w:r>
    </w:p>
    <w:p w14:paraId="03E933D8"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3.供应商的资格条件</w:t>
      </w:r>
    </w:p>
    <w:p w14:paraId="24769F8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供应商的资格条件详见“供应商须知前附表”。</w:t>
      </w:r>
    </w:p>
    <w:p w14:paraId="75D34234"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4.竞标费用</w:t>
      </w:r>
    </w:p>
    <w:p w14:paraId="449FB34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供应商应承担参与本次采购活动有关的所有费用，包括但不限于获取磋商文件、勘查现场、编制和提交响应文件、参加磋商与应答、签订合同等，不论竞标结果如何，均应自行承担。</w:t>
      </w:r>
    </w:p>
    <w:p w14:paraId="3DACDA3F"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5.联合体竞标</w:t>
      </w:r>
    </w:p>
    <w:p w14:paraId="2B3D729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5.1本项目是否接受联合体竞标，详见“供应商须知前附表”。</w:t>
      </w:r>
    </w:p>
    <w:p w14:paraId="6F62AEB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5.2</w:t>
      </w:r>
      <w:r w:rsidRPr="00B3288D">
        <w:rPr>
          <w:rFonts w:ascii="微软雅黑" w:eastAsia="微软雅黑" w:hAnsi="微软雅黑" w:hint="eastAsia"/>
          <w:color w:val="000000" w:themeColor="text1"/>
          <w:szCs w:val="21"/>
        </w:rPr>
        <w:t>如接受联合体竞标，</w:t>
      </w:r>
      <w:r w:rsidRPr="00B3288D">
        <w:rPr>
          <w:rFonts w:ascii="微软雅黑" w:eastAsia="微软雅黑" w:hAnsi="微软雅黑" w:cs="宋体" w:hint="eastAsia"/>
          <w:color w:val="000000" w:themeColor="text1"/>
          <w:szCs w:val="21"/>
        </w:rPr>
        <w:t>联合体竞标要求详见“供应商须知前附表”。</w:t>
      </w:r>
    </w:p>
    <w:p w14:paraId="37D4F5AD"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 xml:space="preserve">6.转包与分包             </w:t>
      </w:r>
    </w:p>
    <w:p w14:paraId="7FE1B001" w14:textId="77777777" w:rsidR="00E7499F" w:rsidRPr="00B3288D" w:rsidRDefault="00997CAF">
      <w:pPr>
        <w:pStyle w:val="5"/>
        <w:keepNext w:val="0"/>
        <w:keepLines w:val="0"/>
        <w:spacing w:before="0" w:after="0" w:line="360" w:lineRule="exact"/>
        <w:ind w:leftChars="200" w:left="420"/>
        <w:rPr>
          <w:rFonts w:ascii="微软雅黑" w:eastAsia="微软雅黑" w:hAnsi="微软雅黑"/>
          <w:b w:val="0"/>
          <w:color w:val="000000" w:themeColor="text1"/>
          <w:sz w:val="21"/>
          <w:szCs w:val="21"/>
        </w:rPr>
      </w:pPr>
      <w:bookmarkStart w:id="75" w:name="_Toc254970673"/>
      <w:bookmarkStart w:id="76" w:name="_Toc254970532"/>
      <w:r w:rsidRPr="00B3288D">
        <w:rPr>
          <w:rFonts w:ascii="微软雅黑" w:eastAsia="微软雅黑" w:hAnsi="微软雅黑" w:hint="eastAsia"/>
          <w:b w:val="0"/>
          <w:color w:val="000000" w:themeColor="text1"/>
          <w:sz w:val="21"/>
          <w:szCs w:val="21"/>
        </w:rPr>
        <w:t>6.1本项目不允许转包。</w:t>
      </w:r>
    </w:p>
    <w:p w14:paraId="102A257B" w14:textId="77777777" w:rsidR="00E7499F" w:rsidRPr="00B3288D" w:rsidRDefault="00997CAF">
      <w:pPr>
        <w:pStyle w:val="5"/>
        <w:keepNext w:val="0"/>
        <w:keepLines w:val="0"/>
        <w:spacing w:before="0" w:after="0" w:line="360" w:lineRule="exact"/>
        <w:ind w:firstLineChars="150" w:firstLine="315"/>
        <w:rPr>
          <w:rFonts w:ascii="微软雅黑" w:eastAsia="微软雅黑" w:hAnsi="微软雅黑"/>
          <w:b w:val="0"/>
          <w:color w:val="000000" w:themeColor="text1"/>
          <w:sz w:val="21"/>
          <w:szCs w:val="21"/>
        </w:rPr>
      </w:pPr>
      <w:r w:rsidRPr="00B3288D">
        <w:rPr>
          <w:rFonts w:ascii="微软雅黑" w:eastAsia="微软雅黑" w:hAnsi="微软雅黑" w:hint="eastAsia"/>
          <w:b w:val="0"/>
          <w:color w:val="000000" w:themeColor="text1"/>
          <w:sz w:val="21"/>
          <w:szCs w:val="21"/>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BEC90C3" w14:textId="77777777" w:rsidR="00E7499F" w:rsidRPr="00B3288D" w:rsidRDefault="00997CAF">
      <w:pPr>
        <w:pStyle w:val="5"/>
        <w:keepNext w:val="0"/>
        <w:keepLines w:val="0"/>
        <w:spacing w:before="0" w:after="0" w:line="360" w:lineRule="exact"/>
        <w:ind w:firstLineChars="150" w:firstLine="315"/>
        <w:rPr>
          <w:rFonts w:ascii="微软雅黑" w:eastAsia="微软雅黑" w:hAnsi="微软雅黑"/>
          <w:b w:val="0"/>
          <w:color w:val="000000" w:themeColor="text1"/>
          <w:sz w:val="21"/>
          <w:szCs w:val="21"/>
        </w:rPr>
      </w:pPr>
      <w:r w:rsidRPr="00B3288D">
        <w:rPr>
          <w:rFonts w:ascii="微软雅黑" w:eastAsia="微软雅黑" w:hAnsi="微软雅黑" w:hint="eastAsia"/>
          <w:b w:val="0"/>
          <w:color w:val="000000" w:themeColor="text1"/>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D7A61B4"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7.特别说明</w:t>
      </w:r>
      <w:bookmarkEnd w:id="75"/>
      <w:bookmarkEnd w:id="76"/>
    </w:p>
    <w:p w14:paraId="5B03209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bookmarkStart w:id="77" w:name="_8.1提供相同品牌产品且通过资格审查、符合性审查的不同投标人参加同一合"/>
      <w:bookmarkEnd w:id="77"/>
      <w:r w:rsidRPr="00B3288D">
        <w:rPr>
          <w:rFonts w:ascii="微软雅黑" w:eastAsia="微软雅黑" w:hAnsi="微软雅黑" w:cs="宋体" w:hint="eastAsia"/>
          <w:color w:val="000000" w:themeColor="text1"/>
          <w:szCs w:val="21"/>
        </w:rPr>
        <w:t>7.</w:t>
      </w:r>
      <w:r w:rsidRPr="00B3288D">
        <w:rPr>
          <w:rFonts w:ascii="微软雅黑" w:eastAsia="微软雅黑" w:hAnsi="微软雅黑" w:cs="宋体"/>
          <w:color w:val="000000" w:themeColor="text1"/>
          <w:szCs w:val="21"/>
        </w:rPr>
        <w:t>1</w:t>
      </w:r>
      <w:bookmarkStart w:id="78" w:name="_Hlk65832145"/>
      <w:r w:rsidRPr="00B3288D">
        <w:rPr>
          <w:rFonts w:ascii="微软雅黑" w:eastAsia="微软雅黑" w:hAnsi="微软雅黑" w:hint="eastAsia"/>
          <w:color w:val="000000" w:themeColor="text1"/>
          <w:szCs w:val="21"/>
        </w:rPr>
        <w:t xml:space="preserve">如果本磋商文件要求提供供应商或制造商的资格、信誉、荣誉、业绩与企业认证等材料的，资格、信誉、荣誉、业绩与企业认证等必须为供应商或者制造商所拥有或自身获得 </w:t>
      </w:r>
      <w:r w:rsidRPr="00B3288D">
        <w:rPr>
          <w:rFonts w:ascii="微软雅黑" w:eastAsia="微软雅黑" w:hAnsi="微软雅黑" w:cs="宋体" w:hint="eastAsia"/>
          <w:color w:val="000000" w:themeColor="text1"/>
          <w:szCs w:val="21"/>
        </w:rPr>
        <w:t>。</w:t>
      </w:r>
    </w:p>
    <w:bookmarkEnd w:id="78"/>
    <w:p w14:paraId="22051CF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7.</w:t>
      </w:r>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供应商应仔细阅读磋商文件的所有内容，按照磋商文件的要求提交响应文件，并对所提供的全部资料的真实性承担法律责任。</w:t>
      </w:r>
    </w:p>
    <w:p w14:paraId="3935E63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7.</w:t>
      </w:r>
      <w:r w:rsidRPr="00B3288D">
        <w:rPr>
          <w:rFonts w:ascii="微软雅黑" w:eastAsia="微软雅黑" w:hAnsi="微软雅黑" w:cs="宋体"/>
          <w:color w:val="000000" w:themeColor="text1"/>
          <w:szCs w:val="21"/>
        </w:rPr>
        <w:t>3</w:t>
      </w:r>
      <w:r w:rsidRPr="00B3288D">
        <w:rPr>
          <w:rFonts w:ascii="微软雅黑" w:eastAsia="微软雅黑" w:hAnsi="微软雅黑" w:cs="宋体" w:hint="eastAsia"/>
          <w:color w:val="000000" w:themeColor="text1"/>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3CE5AD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7.</w:t>
      </w:r>
      <w:r w:rsidRPr="00B3288D">
        <w:rPr>
          <w:rFonts w:ascii="微软雅黑" w:eastAsia="微软雅黑" w:hAnsi="微软雅黑" w:cs="宋体"/>
          <w:color w:val="000000" w:themeColor="text1"/>
          <w:szCs w:val="21"/>
        </w:rPr>
        <w:t>4</w:t>
      </w:r>
      <w:r w:rsidRPr="00B3288D">
        <w:rPr>
          <w:rFonts w:ascii="微软雅黑" w:eastAsia="微软雅黑" w:hAnsi="微软雅黑" w:cs="宋体" w:hint="eastAsia"/>
          <w:color w:val="000000" w:themeColor="text1"/>
          <w:szCs w:val="21"/>
        </w:rPr>
        <w:t>在政府采购活动中，采购人员及相关人员与供应商有下列利害关系之一的，应当回避：</w:t>
      </w:r>
    </w:p>
    <w:p w14:paraId="7E80028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（1）参加采购活动前3年内与供应商存在劳动关系；</w:t>
      </w:r>
    </w:p>
    <w:p w14:paraId="0FED209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（2）参加采购活动前3年内担任供应商的董事、监事；</w:t>
      </w:r>
    </w:p>
    <w:p w14:paraId="170872A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（3）参加采购活动前3年内是供应商的控股股东或者实际控制人；</w:t>
      </w:r>
    </w:p>
    <w:p w14:paraId="3A23988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（4）与供应商的法定代表人或者负责人有夫妻、直系血亲、三代以内旁系血亲或者近姻亲关系；</w:t>
      </w:r>
    </w:p>
    <w:p w14:paraId="029E8846"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（5）与供应商有其他可能影响政府采购活动公平、公正进行的关系。</w:t>
      </w:r>
    </w:p>
    <w:p w14:paraId="16DE9F2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58B633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7.</w:t>
      </w:r>
      <w:r w:rsidRPr="00B3288D">
        <w:rPr>
          <w:rFonts w:ascii="微软雅黑" w:eastAsia="微软雅黑" w:hAnsi="微软雅黑" w:cs="宋体"/>
          <w:color w:val="000000" w:themeColor="text1"/>
          <w:szCs w:val="21"/>
        </w:rPr>
        <w:t>5</w:t>
      </w:r>
      <w:r w:rsidRPr="00B3288D">
        <w:rPr>
          <w:rFonts w:ascii="微软雅黑" w:eastAsia="微软雅黑" w:hAnsi="微软雅黑" w:cs="宋体" w:hint="eastAsia"/>
          <w:color w:val="000000" w:themeColor="text1"/>
          <w:szCs w:val="21"/>
        </w:rPr>
        <w:t>有下列情形之一的视为供应商相互串通竞标，响应文件将被视为无效：</w:t>
      </w:r>
    </w:p>
    <w:p w14:paraId="7F6A4EF4"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（1）不同供应商的响应文件由同一单位或者个人编制； </w:t>
      </w:r>
    </w:p>
    <w:p w14:paraId="2C63F156"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（2）不同供应商委托同一单位或者个人办理竞标事宜；</w:t>
      </w:r>
    </w:p>
    <w:p w14:paraId="112E2C1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（3）不同的供应商的响应文件载明的项目管理员为同一个人；</w:t>
      </w:r>
    </w:p>
    <w:p w14:paraId="335F0D0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（4）不同供应商的响应文件异常一致或者报价呈规律性差异；</w:t>
      </w:r>
    </w:p>
    <w:p w14:paraId="6083C41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（5）不同供应商的响应文件相互混装；</w:t>
      </w:r>
    </w:p>
    <w:p w14:paraId="3A06C4E8" w14:textId="77777777" w:rsidR="00E7499F" w:rsidRPr="00B3288D" w:rsidRDefault="00997CAF">
      <w:pPr>
        <w:tabs>
          <w:tab w:val="left" w:pos="6931"/>
        </w:tabs>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（6）不同供应商的磋商保证金从同一单位或者个人账户转出。</w:t>
      </w:r>
      <w:r w:rsidRPr="00B3288D">
        <w:rPr>
          <w:rFonts w:ascii="微软雅黑" w:eastAsia="微软雅黑" w:hAnsi="微软雅黑" w:cs="宋体"/>
          <w:color w:val="000000" w:themeColor="text1"/>
          <w:szCs w:val="21"/>
        </w:rPr>
        <w:tab/>
      </w:r>
    </w:p>
    <w:p w14:paraId="30BCB93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7.</w:t>
      </w:r>
      <w:r w:rsidRPr="00B3288D">
        <w:rPr>
          <w:rFonts w:ascii="微软雅黑" w:eastAsia="微软雅黑" w:hAnsi="微软雅黑" w:cs="宋体"/>
          <w:color w:val="000000" w:themeColor="text1"/>
          <w:szCs w:val="21"/>
        </w:rPr>
        <w:t>6</w:t>
      </w:r>
      <w:r w:rsidRPr="00B3288D">
        <w:rPr>
          <w:rFonts w:ascii="微软雅黑" w:eastAsia="微软雅黑" w:hAnsi="微软雅黑" w:cs="宋体" w:hint="eastAsia"/>
          <w:color w:val="000000" w:themeColor="text1"/>
          <w:szCs w:val="21"/>
        </w:rPr>
        <w:t>供应商有下列情形之一的，属于恶意串通行为，将报同级监督管理部门：</w:t>
      </w:r>
    </w:p>
    <w:p w14:paraId="531B6BD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（1）供应商直接或者间接从采购人或者采购代理机构处获得其他供应商的相关信息并修改其响应文件；</w:t>
      </w:r>
    </w:p>
    <w:p w14:paraId="5E06168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（2）供应商按照采购人或者采购代理机构的授意撤换、修改响应文件；</w:t>
      </w:r>
    </w:p>
    <w:p w14:paraId="2A9A8AE4"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（3）供应商之间协商报价、技术方案等响应文件或者响应文件的实质性内容；</w:t>
      </w:r>
    </w:p>
    <w:p w14:paraId="05CF048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（4）属于同一集团、协会、商会等组织成员的供应商按照该组织要求协同参加政府采购活动；</w:t>
      </w:r>
    </w:p>
    <w:p w14:paraId="71EC7AC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14:paraId="182E89F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（6）供应商之间商定部分供应商放弃参加政府采购活动或者放弃成交；</w:t>
      </w:r>
    </w:p>
    <w:p w14:paraId="4C70B88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（7）供应商与采购人或者采购代理机构之间、供应商相互之间，为谋求特定供应商成交或者排斥其他供应商的其他串通行为。</w:t>
      </w:r>
    </w:p>
    <w:p w14:paraId="1B64ECEA" w14:textId="77777777" w:rsidR="00E7499F" w:rsidRPr="00B3288D" w:rsidRDefault="00E7499F">
      <w:pPr>
        <w:spacing w:line="360" w:lineRule="exact"/>
        <w:ind w:firstLineChars="200" w:firstLine="420"/>
        <w:rPr>
          <w:rFonts w:ascii="微软雅黑" w:eastAsia="微软雅黑" w:hAnsi="微软雅黑" w:cs="宋体"/>
          <w:color w:val="000000" w:themeColor="text1"/>
          <w:szCs w:val="21"/>
        </w:rPr>
      </w:pPr>
    </w:p>
    <w:p w14:paraId="09E191DF" w14:textId="77777777" w:rsidR="00E7499F" w:rsidRPr="00B3288D" w:rsidRDefault="00E7499F" w:rsidP="00F65541">
      <w:pPr>
        <w:spacing w:line="360" w:lineRule="exact"/>
        <w:ind w:left="1" w:firstLineChars="199" w:firstLine="418"/>
        <w:jc w:val="center"/>
        <w:rPr>
          <w:rFonts w:ascii="微软雅黑" w:eastAsia="微软雅黑" w:hAnsi="微软雅黑"/>
          <w:color w:val="000000" w:themeColor="text1"/>
          <w:szCs w:val="21"/>
        </w:rPr>
      </w:pPr>
      <w:bookmarkStart w:id="79" w:name="_Toc254970534"/>
      <w:bookmarkStart w:id="80" w:name="_Toc254970675"/>
    </w:p>
    <w:p w14:paraId="2DA5C8B7" w14:textId="77777777" w:rsidR="00E7499F" w:rsidRPr="00B3288D" w:rsidRDefault="00997CAF">
      <w:pPr>
        <w:spacing w:line="360" w:lineRule="exact"/>
        <w:jc w:val="center"/>
        <w:rPr>
          <w:rFonts w:ascii="微软雅黑" w:eastAsia="微软雅黑" w:hAnsi="微软雅黑"/>
          <w:b/>
          <w:bCs/>
          <w:color w:val="000000" w:themeColor="text1"/>
          <w:szCs w:val="21"/>
        </w:rPr>
      </w:pPr>
      <w:r w:rsidRPr="00B3288D">
        <w:rPr>
          <w:rFonts w:ascii="微软雅黑" w:eastAsia="微软雅黑" w:hAnsi="微软雅黑" w:hint="eastAsia"/>
          <w:b/>
          <w:bCs/>
          <w:color w:val="000000" w:themeColor="text1"/>
          <w:szCs w:val="21"/>
        </w:rPr>
        <w:t>二、磋商文件</w:t>
      </w:r>
      <w:bookmarkEnd w:id="79"/>
      <w:bookmarkEnd w:id="80"/>
    </w:p>
    <w:p w14:paraId="4C11F0DE" w14:textId="77777777" w:rsidR="00E7499F" w:rsidRPr="00B3288D" w:rsidRDefault="00E7499F">
      <w:pPr>
        <w:spacing w:line="360" w:lineRule="exact"/>
        <w:rPr>
          <w:rFonts w:ascii="微软雅黑" w:eastAsia="微软雅黑" w:hAnsi="微软雅黑"/>
          <w:color w:val="000000" w:themeColor="text1"/>
          <w:szCs w:val="21"/>
        </w:rPr>
      </w:pPr>
    </w:p>
    <w:p w14:paraId="67524D10"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8.磋商文件的构成</w:t>
      </w:r>
    </w:p>
    <w:p w14:paraId="5B63458A" w14:textId="77777777" w:rsidR="00E7499F" w:rsidRPr="00B3288D" w:rsidRDefault="00997CAF">
      <w:pPr>
        <w:spacing w:line="36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（1）竞争性磋商公告/竞标邀请函；</w:t>
      </w:r>
    </w:p>
    <w:p w14:paraId="0A6F9A19" w14:textId="77777777" w:rsidR="00E7499F" w:rsidRPr="00B3288D" w:rsidRDefault="00997CAF">
      <w:pPr>
        <w:spacing w:line="36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 xml:space="preserve">（2）供应商须知； </w:t>
      </w:r>
    </w:p>
    <w:p w14:paraId="76777830" w14:textId="77777777" w:rsidR="00E7499F" w:rsidRPr="00B3288D" w:rsidRDefault="00997CAF">
      <w:pPr>
        <w:spacing w:line="36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（3）采购需求；</w:t>
      </w:r>
    </w:p>
    <w:p w14:paraId="604AB1BC" w14:textId="77777777" w:rsidR="00E7499F" w:rsidRPr="00B3288D" w:rsidRDefault="00997CAF">
      <w:pPr>
        <w:spacing w:line="36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（4）评审程序、评审方法和评审标准；</w:t>
      </w:r>
    </w:p>
    <w:p w14:paraId="2C917382" w14:textId="77777777" w:rsidR="00E7499F" w:rsidRPr="00B3288D" w:rsidRDefault="00997CAF">
      <w:pPr>
        <w:spacing w:line="36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（5）响应文件格式；</w:t>
      </w:r>
    </w:p>
    <w:p w14:paraId="6308FF84" w14:textId="77777777" w:rsidR="00E7499F" w:rsidRPr="00B3288D" w:rsidRDefault="00997CAF">
      <w:pPr>
        <w:spacing w:line="360" w:lineRule="exact"/>
        <w:ind w:firstLineChars="200" w:firstLine="420"/>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（6）合同文本。</w:t>
      </w:r>
    </w:p>
    <w:p w14:paraId="6B3F5B1E"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9.供应商的询问</w:t>
      </w:r>
    </w:p>
    <w:p w14:paraId="78978AE0"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供应商应认真阅读磋商文件的采购需求，如供应商对磋商文件有疑问的，如要求采购人作出澄清或者修改的，供应商尽可能在</w:t>
      </w:r>
      <w:r w:rsidRPr="00B3288D">
        <w:rPr>
          <w:rFonts w:ascii="微软雅黑" w:eastAsia="微软雅黑" w:hAnsi="微软雅黑"/>
          <w:color w:val="000000" w:themeColor="text1"/>
          <w:szCs w:val="21"/>
        </w:rPr>
        <w:t>提交首次响应文件截止之日前</w:t>
      </w:r>
      <w:r w:rsidRPr="00B3288D">
        <w:rPr>
          <w:rFonts w:ascii="微软雅黑" w:eastAsia="微软雅黑" w:hAnsi="微软雅黑" w:hint="eastAsia"/>
          <w:color w:val="000000" w:themeColor="text1"/>
          <w:szCs w:val="21"/>
        </w:rPr>
        <w:t>，以书面形式向</w:t>
      </w:r>
      <w:r w:rsidRPr="00B3288D">
        <w:rPr>
          <w:rFonts w:ascii="微软雅黑" w:eastAsia="微软雅黑" w:hAnsi="微软雅黑"/>
          <w:color w:val="000000" w:themeColor="text1"/>
          <w:szCs w:val="21"/>
        </w:rPr>
        <w:t>采购人、采购代理机构</w:t>
      </w:r>
      <w:r w:rsidRPr="00B3288D">
        <w:rPr>
          <w:rFonts w:ascii="微软雅黑" w:eastAsia="微软雅黑" w:hAnsi="微软雅黑" w:hint="eastAsia"/>
          <w:color w:val="000000" w:themeColor="text1"/>
          <w:szCs w:val="21"/>
        </w:rPr>
        <w:t>提出。</w:t>
      </w:r>
    </w:p>
    <w:p w14:paraId="68B7B2AD"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10.磋商文件的澄清和修改</w:t>
      </w:r>
    </w:p>
    <w:p w14:paraId="6A4E8810"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color w:val="000000" w:themeColor="text1"/>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sidRPr="00B3288D">
        <w:rPr>
          <w:rFonts w:ascii="微软雅黑" w:eastAsia="微软雅黑" w:hAnsi="微软雅黑" w:hint="eastAsia"/>
          <w:color w:val="000000" w:themeColor="text1"/>
          <w:szCs w:val="21"/>
        </w:rPr>
        <w:t>获取</w:t>
      </w:r>
      <w:r w:rsidRPr="00B3288D">
        <w:rPr>
          <w:rFonts w:ascii="微软雅黑" w:eastAsia="微软雅黑" w:hAnsi="微软雅黑"/>
          <w:color w:val="000000" w:themeColor="text1"/>
          <w:szCs w:val="21"/>
        </w:rPr>
        <w:t>磋商文件的供应商，不足3个工作日的，应当顺延提交首次响应文件截止之日。</w:t>
      </w:r>
    </w:p>
    <w:p w14:paraId="61C6B942" w14:textId="77777777" w:rsidR="00E7499F" w:rsidRPr="00B3288D" w:rsidRDefault="00E7499F">
      <w:pPr>
        <w:spacing w:line="360" w:lineRule="exact"/>
        <w:rPr>
          <w:rFonts w:ascii="微软雅黑" w:eastAsia="微软雅黑" w:hAnsi="微软雅黑"/>
          <w:color w:val="000000" w:themeColor="text1"/>
          <w:szCs w:val="21"/>
        </w:rPr>
      </w:pPr>
    </w:p>
    <w:p w14:paraId="1FBE04F3" w14:textId="77777777" w:rsidR="00E7499F" w:rsidRPr="00B3288D" w:rsidRDefault="00997CAF">
      <w:pPr>
        <w:spacing w:line="360" w:lineRule="exact"/>
        <w:jc w:val="center"/>
        <w:rPr>
          <w:rFonts w:ascii="微软雅黑" w:eastAsia="微软雅黑" w:hAnsi="微软雅黑"/>
          <w:b/>
          <w:bCs/>
          <w:color w:val="000000" w:themeColor="text1"/>
          <w:szCs w:val="21"/>
        </w:rPr>
      </w:pPr>
      <w:r w:rsidRPr="00B3288D">
        <w:rPr>
          <w:rFonts w:ascii="微软雅黑" w:eastAsia="微软雅黑" w:hAnsi="微软雅黑" w:hint="eastAsia"/>
          <w:b/>
          <w:bCs/>
          <w:color w:val="000000" w:themeColor="text1"/>
          <w:szCs w:val="21"/>
        </w:rPr>
        <w:t>三、响应文件的编制</w:t>
      </w:r>
    </w:p>
    <w:p w14:paraId="57D0AE4D" w14:textId="77777777" w:rsidR="00E7499F" w:rsidRPr="00B3288D" w:rsidRDefault="00E7499F">
      <w:pPr>
        <w:spacing w:line="360" w:lineRule="exact"/>
        <w:rPr>
          <w:rFonts w:ascii="微软雅黑" w:eastAsia="微软雅黑" w:hAnsi="微软雅黑"/>
          <w:color w:val="000000" w:themeColor="text1"/>
          <w:szCs w:val="21"/>
        </w:rPr>
      </w:pPr>
    </w:p>
    <w:p w14:paraId="7BBB9982"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11.响应文件的编制原则</w:t>
      </w:r>
    </w:p>
    <w:p w14:paraId="66FD12C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供应商必须按照磋商文件的要求编制响应文件，并对其提交的响应文件的真实性、合法性承担法律责任。响应文件必须对磋商文件作出实质性响应。</w:t>
      </w:r>
    </w:p>
    <w:p w14:paraId="15C539C7"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12.响应文件的组成</w:t>
      </w:r>
    </w:p>
    <w:p w14:paraId="4A463B9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12.1响应文件由资格证明文件、报价文件、商务技术文件三部分组成。</w:t>
      </w:r>
    </w:p>
    <w:p w14:paraId="036907D2" w14:textId="77777777" w:rsidR="00E7499F" w:rsidRPr="00B3288D" w:rsidRDefault="00997CAF">
      <w:pPr>
        <w:spacing w:line="360" w:lineRule="exact"/>
        <w:ind w:leftChars="200" w:left="840" w:hangingChars="200" w:hanging="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12.1.1资格证明文件：详见“供应商须知前附表”</w:t>
      </w:r>
    </w:p>
    <w:p w14:paraId="6F5DAF58" w14:textId="77777777" w:rsidR="00E7499F" w:rsidRPr="00B3288D" w:rsidRDefault="00997CAF">
      <w:pPr>
        <w:spacing w:line="360" w:lineRule="exact"/>
        <w:ind w:leftChars="200" w:left="840" w:hangingChars="200" w:hanging="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12.1.2报价文件：详见“供应商须知前附表”</w:t>
      </w:r>
    </w:p>
    <w:p w14:paraId="781CBBAD" w14:textId="77777777" w:rsidR="00E7499F" w:rsidRPr="00B3288D" w:rsidRDefault="00997CAF">
      <w:pPr>
        <w:spacing w:line="360" w:lineRule="exact"/>
        <w:ind w:leftChars="200" w:left="840" w:hangingChars="200" w:hanging="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12.1.3商务技术文件：详见“供应商须知前附表”</w:t>
      </w:r>
    </w:p>
    <w:p w14:paraId="0158CDAB"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13.计量单位</w:t>
      </w:r>
    </w:p>
    <w:p w14:paraId="46D6C94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磋商文件已有明确规定的，使用磋商文件规定的计量单位；磋商文件没有规定的，应采用中华人民共和国法定计量单位，货币种类为人民币，否则视同未响应。</w:t>
      </w:r>
    </w:p>
    <w:p w14:paraId="38F560F2"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14.竞标的风险</w:t>
      </w:r>
    </w:p>
    <w:p w14:paraId="3894FE4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供应商没有按照磋商文件要求提供全部资料，或者供应商没有对磋商文件在各方面作出实质性响应可能导致其响应无效，是供应商应当考虑的风险。</w:t>
      </w:r>
    </w:p>
    <w:p w14:paraId="46EBC5E1"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15.竞标报价</w:t>
      </w:r>
    </w:p>
    <w:p w14:paraId="5E132BA4" w14:textId="77777777" w:rsidR="00E7499F" w:rsidRPr="00B3288D" w:rsidRDefault="00997CAF">
      <w:pPr>
        <w:tabs>
          <w:tab w:val="left" w:pos="2492"/>
        </w:tabs>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15.1竞标报价应按磋商文件中“竞标报价表”格式填写。</w:t>
      </w:r>
    </w:p>
    <w:p w14:paraId="207E29CB" w14:textId="77777777" w:rsidR="00E7499F" w:rsidRPr="00B3288D" w:rsidRDefault="00997CAF">
      <w:pPr>
        <w:tabs>
          <w:tab w:val="left" w:pos="2492"/>
        </w:tabs>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15.2竞标报价的内容见“供应商须知前附表”。</w:t>
      </w:r>
    </w:p>
    <w:p w14:paraId="231603D9" w14:textId="77777777" w:rsidR="00E7499F" w:rsidRPr="00B3288D" w:rsidRDefault="00997CAF">
      <w:pPr>
        <w:spacing w:line="360" w:lineRule="exact"/>
        <w:ind w:leftChars="203" w:left="426"/>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15.3竞标报价要求</w:t>
      </w:r>
    </w:p>
    <w:p w14:paraId="1E9E710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w:t>
      </w:r>
      <w:r w:rsidRPr="00B3288D">
        <w:rPr>
          <w:rFonts w:ascii="微软雅黑" w:eastAsia="微软雅黑" w:hAnsi="微软雅黑" w:cs="宋体"/>
          <w:color w:val="000000" w:themeColor="text1"/>
          <w:szCs w:val="21"/>
        </w:rPr>
        <w:t>5.3.1</w:t>
      </w:r>
      <w:r w:rsidRPr="00B3288D">
        <w:rPr>
          <w:rFonts w:ascii="微软雅黑" w:eastAsia="微软雅黑" w:hAnsi="微软雅黑" w:cs="宋体" w:hint="eastAsia"/>
          <w:color w:val="000000" w:themeColor="text1"/>
          <w:szCs w:val="21"/>
        </w:rPr>
        <w:t>供应商的竞标报价应符合以下要求，否则响应文件按无效响应处理：</w:t>
      </w:r>
    </w:p>
    <w:p w14:paraId="3F62E12D"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（1）供应商必须就“采购需求”中所竞标的每个分标的全部内容分别作完整唯一总价报价，</w:t>
      </w:r>
    </w:p>
    <w:p w14:paraId="4F6547B3"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不得存在漏项报价；</w:t>
      </w:r>
    </w:p>
    <w:p w14:paraId="7B7C7B6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）供应商必须就所竞标的分标的单项内容作唯一报价。</w:t>
      </w:r>
    </w:p>
    <w:p w14:paraId="71966B3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15.3.</w:t>
      </w:r>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竞标报价（包含首次报价、最后报价）超过所竞标分标规定的采购预算金额或者最高限价的，其响应文件将按无效处理。</w:t>
      </w:r>
    </w:p>
    <w:p w14:paraId="329D011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15.3.</w:t>
      </w:r>
      <w:r w:rsidRPr="00B3288D">
        <w:rPr>
          <w:rFonts w:ascii="微软雅黑" w:eastAsia="微软雅黑" w:hAnsi="微软雅黑" w:cs="宋体"/>
          <w:color w:val="000000" w:themeColor="text1"/>
          <w:szCs w:val="21"/>
        </w:rPr>
        <w:t>3</w:t>
      </w:r>
      <w:bookmarkStart w:id="81" w:name="_Hlk42592874"/>
      <w:r w:rsidRPr="00B3288D">
        <w:rPr>
          <w:rFonts w:ascii="微软雅黑" w:eastAsia="微软雅黑" w:hAnsi="微软雅黑" w:cs="宋体" w:hint="eastAsia"/>
          <w:color w:val="000000" w:themeColor="text1"/>
          <w:szCs w:val="21"/>
        </w:rPr>
        <w:t>竞标报价（包含首次报价、最后报价）超过分项采购预算金额或者最高限价的，其响应文件将按无效处理。</w:t>
      </w:r>
    </w:p>
    <w:bookmarkEnd w:id="81"/>
    <w:p w14:paraId="4C409C69"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16.竞标有效期</w:t>
      </w:r>
    </w:p>
    <w:p w14:paraId="65BD510B"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14:paraId="2ADAF83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16.2 竞标有效期应由供应商按“供应商须知前附表”规定的期限作出响应。</w:t>
      </w:r>
    </w:p>
    <w:p w14:paraId="2D718BC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16.3供应商的响应文件在竞标有效期内均保持有效。</w:t>
      </w:r>
    </w:p>
    <w:p w14:paraId="780B5E46"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17.磋商保证金</w:t>
      </w:r>
    </w:p>
    <w:p w14:paraId="672CAA99"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17.1供应商须按“供应商须知前附表”的规定提交磋商保证金。</w:t>
      </w:r>
    </w:p>
    <w:p w14:paraId="3799A37F"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17.2磋商保证金的退还</w:t>
      </w:r>
    </w:p>
    <w:p w14:paraId="1C2218E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bookmarkStart w:id="82" w:name="_Hlk66782243"/>
      <w:r w:rsidRPr="00B3288D">
        <w:rPr>
          <w:rFonts w:ascii="微软雅黑" w:eastAsia="微软雅黑" w:hAnsi="微软雅黑" w:cs="宋体" w:hint="eastAsia"/>
          <w:color w:val="000000" w:themeColor="text1"/>
          <w:szCs w:val="21"/>
        </w:rPr>
        <w:t>未</w:t>
      </w:r>
      <w:r w:rsidRPr="00B3288D">
        <w:rPr>
          <w:rFonts w:ascii="微软雅黑" w:eastAsia="微软雅黑" w:hAnsi="微软雅黑" w:cs="宋体" w:hint="eastAsia"/>
          <w:color w:val="000000" w:themeColor="text1"/>
          <w:spacing w:val="-6"/>
          <w:szCs w:val="21"/>
        </w:rPr>
        <w:t>成交供应商的竞标保证金自成交通知书发出之日起5个工作日内退还；</w:t>
      </w:r>
      <w:r w:rsidRPr="00B3288D">
        <w:rPr>
          <w:rFonts w:ascii="微软雅黑" w:eastAsia="微软雅黑" w:hAnsi="微软雅黑" w:cs="宋体" w:hint="eastAsia"/>
          <w:color w:val="000000" w:themeColor="text1"/>
          <w:szCs w:val="21"/>
        </w:rPr>
        <w:t>成交供应商的磋商保证金自签订合同之日起5个工作日内退还。</w:t>
      </w:r>
      <w:bookmarkEnd w:id="82"/>
      <w:r w:rsidRPr="00B3288D">
        <w:rPr>
          <w:rFonts w:ascii="微软雅黑" w:eastAsia="微软雅黑" w:hAnsi="微软雅黑" w:cs="宋体" w:hint="eastAsia"/>
          <w:color w:val="000000" w:themeColor="text1"/>
          <w:szCs w:val="21"/>
        </w:rPr>
        <w:t xml:space="preserve"> </w:t>
      </w:r>
    </w:p>
    <w:p w14:paraId="6322209F"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17.3磋商保证金不计息。</w:t>
      </w:r>
    </w:p>
    <w:p w14:paraId="2F4A5146"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17.4供应商有下列情形之一的，磋商保证金将不予退还： </w:t>
      </w:r>
    </w:p>
    <w:p w14:paraId="511CB848"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（1）供应商在提交响应文件截止时间后撤回响应文件的；</w:t>
      </w:r>
    </w:p>
    <w:p w14:paraId="55D6716E"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（2）未按规定提交履约保证金的；</w:t>
      </w:r>
    </w:p>
    <w:p w14:paraId="1ECA698C"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（3）供应商在响应文件中提供虚假材料的；</w:t>
      </w:r>
    </w:p>
    <w:p w14:paraId="563FD88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（4）除因不可抗力或者磋商文件认可的情形以外，成交供应商不与采购人签订合同的；</w:t>
      </w:r>
    </w:p>
    <w:p w14:paraId="6A61B2FD"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（5）供应商与采购人、其他供应商或者采购代理机构恶意串通的；</w:t>
      </w:r>
    </w:p>
    <w:p w14:paraId="411C83DA" w14:textId="77777777" w:rsidR="00E7499F" w:rsidRPr="00B3288D" w:rsidRDefault="00997CAF">
      <w:pPr>
        <w:spacing w:line="360" w:lineRule="exact"/>
        <w:ind w:leftChars="200" w:left="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（6）法律法规规定的其他情形。</w:t>
      </w:r>
    </w:p>
    <w:p w14:paraId="7DFB2A44"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18.响应文件编制的要求</w:t>
      </w:r>
    </w:p>
    <w:p w14:paraId="27917E5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18.1供应商应先安装“政采云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13A9CC2B"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18.2为确保网上操作合法、有效和安全，供应商应当在提交响应文件截止时间前完成在广西政府采购云平台的身份认证，确保在电子竞标过程中能够对相关数据电文进行加密和使用电子签章。</w:t>
      </w:r>
    </w:p>
    <w:p w14:paraId="740A564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18.3响应文件须由供应商在规定位置签字、盖章（具体以供应商须知前附表或响应文件格式规定为准），否则按无效响应处理。</w:t>
      </w:r>
    </w:p>
    <w:p w14:paraId="4B9DA92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A6F2DA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6369258"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cs="宋体" w:hint="eastAsia"/>
          <w:b/>
          <w:bCs/>
          <w:color w:val="000000" w:themeColor="text1"/>
          <w:szCs w:val="21"/>
        </w:rPr>
        <w:t>19.电子</w:t>
      </w:r>
      <w:r w:rsidRPr="00B3288D">
        <w:rPr>
          <w:rFonts w:ascii="微软雅黑" w:eastAsia="微软雅黑" w:hAnsi="微软雅黑" w:hint="eastAsia"/>
          <w:b/>
          <w:color w:val="000000" w:themeColor="text1"/>
          <w:szCs w:val="21"/>
        </w:rPr>
        <w:t>备份响应文件</w:t>
      </w:r>
    </w:p>
    <w:p w14:paraId="4699026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电子备份响应文件是指通过“政采云电子投标客户端”在线编制生成且后缀名为“</w:t>
      </w:r>
      <w:r w:rsidRPr="00B3288D">
        <w:rPr>
          <w:rFonts w:ascii="微软雅黑" w:eastAsia="微软雅黑" w:hAnsi="微软雅黑"/>
          <w:color w:val="000000" w:themeColor="text1"/>
          <w:szCs w:val="21"/>
        </w:rPr>
        <w:t>bfbs</w:t>
      </w:r>
      <w:r w:rsidRPr="00B3288D">
        <w:rPr>
          <w:rFonts w:ascii="微软雅黑" w:eastAsia="微软雅黑" w:hAnsi="微软雅黑" w:hint="eastAsia"/>
          <w:color w:val="000000" w:themeColor="text1"/>
          <w:szCs w:val="21"/>
        </w:rPr>
        <w:t>”的文件，是否接受电子备份响应文件</w:t>
      </w:r>
      <w:r w:rsidRPr="00B3288D">
        <w:rPr>
          <w:rFonts w:ascii="微软雅黑" w:eastAsia="微软雅黑" w:hAnsi="微软雅黑" w:hint="eastAsia"/>
          <w:bCs/>
          <w:color w:val="000000" w:themeColor="text1"/>
          <w:szCs w:val="21"/>
        </w:rPr>
        <w:t>详见在“供应商须知前附表”。</w:t>
      </w:r>
    </w:p>
    <w:p w14:paraId="76FEDBDF"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20.响应文件的提交</w:t>
      </w:r>
    </w:p>
    <w:p w14:paraId="2A45F6C5" w14:textId="77777777" w:rsidR="00E7499F" w:rsidRPr="00B3288D" w:rsidRDefault="00997CAF">
      <w:pPr>
        <w:spacing w:line="360" w:lineRule="exact"/>
        <w:ind w:firstLineChars="200" w:firstLine="420"/>
        <w:rPr>
          <w:rFonts w:ascii="微软雅黑" w:eastAsia="微软雅黑" w:hAnsi="微软雅黑"/>
          <w:b/>
          <w:color w:val="000000" w:themeColor="text1"/>
          <w:szCs w:val="21"/>
        </w:rPr>
      </w:pPr>
      <w:r w:rsidRPr="00B3288D">
        <w:rPr>
          <w:rFonts w:ascii="微软雅黑" w:eastAsia="微软雅黑" w:hAnsi="微软雅黑" w:hint="eastAsia"/>
          <w:bCs/>
          <w:color w:val="000000" w:themeColor="text1"/>
          <w:szCs w:val="21"/>
        </w:rPr>
        <w:t>20.1供应商必须按“供应商须知前附表”规定的</w:t>
      </w:r>
      <w:r w:rsidRPr="00B3288D">
        <w:rPr>
          <w:rFonts w:ascii="微软雅黑" w:eastAsia="微软雅黑" w:hAnsi="微软雅黑" w:cs="宋体" w:hint="eastAsia"/>
          <w:color w:val="000000" w:themeColor="text1"/>
          <w:szCs w:val="21"/>
        </w:rPr>
        <w:t>时间</w:t>
      </w:r>
      <w:r w:rsidRPr="00B3288D">
        <w:rPr>
          <w:rFonts w:ascii="微软雅黑" w:eastAsia="微软雅黑" w:hAnsi="微软雅黑" w:hint="eastAsia"/>
          <w:color w:val="000000" w:themeColor="text1"/>
          <w:szCs w:val="21"/>
        </w:rPr>
        <w:t>及</w:t>
      </w:r>
      <w:r w:rsidRPr="00B3288D">
        <w:rPr>
          <w:rFonts w:ascii="微软雅黑" w:eastAsia="微软雅黑" w:hAnsi="微软雅黑" w:hint="eastAsia"/>
          <w:bCs/>
          <w:color w:val="000000" w:themeColor="text1"/>
          <w:szCs w:val="21"/>
        </w:rPr>
        <w:t>地点提交响应文件。电子响应文件应在制作完成后，</w:t>
      </w:r>
      <w:r w:rsidRPr="00B3288D">
        <w:rPr>
          <w:rFonts w:ascii="微软雅黑" w:eastAsia="微软雅黑" w:hAnsi="微软雅黑"/>
          <w:bCs/>
          <w:color w:val="000000" w:themeColor="text1"/>
          <w:szCs w:val="21"/>
        </w:rPr>
        <w:t>在</w:t>
      </w:r>
      <w:r w:rsidRPr="00B3288D">
        <w:rPr>
          <w:rFonts w:ascii="微软雅黑" w:eastAsia="微软雅黑" w:hAnsi="微软雅黑" w:hint="eastAsia"/>
          <w:bCs/>
          <w:color w:val="000000" w:themeColor="text1"/>
          <w:szCs w:val="21"/>
        </w:rPr>
        <w:t>提交响应文件截止</w:t>
      </w:r>
      <w:r w:rsidRPr="00B3288D">
        <w:rPr>
          <w:rFonts w:ascii="微软雅黑" w:eastAsia="微软雅黑" w:hAnsi="微软雅黑"/>
          <w:bCs/>
          <w:color w:val="000000" w:themeColor="text1"/>
          <w:szCs w:val="21"/>
        </w:rPr>
        <w:t>时间前</w:t>
      </w:r>
      <w:r w:rsidRPr="00B3288D">
        <w:rPr>
          <w:rFonts w:ascii="微软雅黑" w:eastAsia="微软雅黑" w:hAnsi="微软雅黑" w:hint="eastAsia"/>
          <w:bCs/>
          <w:color w:val="000000" w:themeColor="text1"/>
          <w:szCs w:val="21"/>
        </w:rPr>
        <w:t>通过有效数字证书（CA认证锁）进行电子签章、加密，然后通过网络将加密的电子响应文件提交至</w:t>
      </w:r>
      <w:r w:rsidRPr="00B3288D">
        <w:rPr>
          <w:rFonts w:ascii="微软雅黑" w:eastAsia="微软雅黑" w:hAnsi="微软雅黑" w:hint="eastAsia"/>
          <w:color w:val="000000" w:themeColor="text1"/>
          <w:szCs w:val="21"/>
        </w:rPr>
        <w:t>广西政府采购云平台</w:t>
      </w:r>
      <w:r w:rsidRPr="00B3288D">
        <w:rPr>
          <w:rFonts w:ascii="微软雅黑" w:eastAsia="微软雅黑" w:hAnsi="微软雅黑" w:hint="eastAsia"/>
          <w:bCs/>
          <w:color w:val="000000" w:themeColor="text1"/>
          <w:szCs w:val="21"/>
        </w:rPr>
        <w:t xml:space="preserve">。 </w:t>
      </w:r>
      <w:r w:rsidRPr="00B3288D">
        <w:rPr>
          <w:rFonts w:ascii="微软雅黑" w:eastAsia="微软雅黑" w:hAnsi="微软雅黑" w:hint="eastAsia"/>
          <w:b/>
          <w:color w:val="000000" w:themeColor="text1"/>
          <w:szCs w:val="21"/>
        </w:rPr>
        <w:t xml:space="preserve"> </w:t>
      </w:r>
    </w:p>
    <w:p w14:paraId="5918A7A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hint="eastAsia"/>
          <w:b/>
          <w:color w:val="000000" w:themeColor="text1"/>
          <w:szCs w:val="21"/>
        </w:rPr>
        <w:t>20.</w:t>
      </w:r>
      <w:r w:rsidRPr="00B3288D">
        <w:rPr>
          <w:rFonts w:ascii="微软雅黑" w:eastAsia="微软雅黑" w:hAnsi="微软雅黑"/>
          <w:b/>
          <w:color w:val="000000" w:themeColor="text1"/>
          <w:szCs w:val="21"/>
        </w:rPr>
        <w:t>2</w:t>
      </w:r>
      <w:r w:rsidRPr="00B3288D">
        <w:rPr>
          <w:rFonts w:ascii="微软雅黑" w:eastAsia="微软雅黑" w:hAnsi="微软雅黑" w:hint="eastAsia"/>
          <w:b/>
          <w:color w:val="000000" w:themeColor="text1"/>
          <w:szCs w:val="21"/>
        </w:rPr>
        <w:t>未在规定时间内提交或者未按照磋商文件要求加密的电子响应文件，广西政府采购云平台将拒收。</w:t>
      </w:r>
    </w:p>
    <w:p w14:paraId="21E575F6"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21.首次响应文件的补充、修改与撤回</w:t>
      </w:r>
    </w:p>
    <w:p w14:paraId="7AEB173C" w14:textId="77777777" w:rsidR="00E7499F" w:rsidRPr="00B3288D" w:rsidRDefault="00997CAF">
      <w:pPr>
        <w:snapToGrid w:val="0"/>
        <w:spacing w:line="360" w:lineRule="exact"/>
        <w:ind w:firstLine="420"/>
        <w:jc w:val="left"/>
        <w:rPr>
          <w:rFonts w:ascii="微软雅黑" w:eastAsia="微软雅黑" w:hAnsi="微软雅黑"/>
          <w:color w:val="000000" w:themeColor="text1"/>
          <w:szCs w:val="21"/>
        </w:rPr>
      </w:pPr>
      <w:bookmarkStart w:id="83" w:name="_Toc254970543"/>
      <w:bookmarkStart w:id="84" w:name="_Toc254970684"/>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1.1</w:t>
      </w:r>
      <w:r w:rsidRPr="00B3288D">
        <w:rPr>
          <w:rFonts w:ascii="微软雅黑" w:eastAsia="微软雅黑" w:hAnsi="微软雅黑" w:hint="eastAsia"/>
          <w:bCs/>
          <w:color w:val="000000" w:themeColor="text1"/>
          <w:szCs w:val="21"/>
        </w:rPr>
        <w:t>供应商应当在提交响应文件截止</w:t>
      </w:r>
      <w:r w:rsidRPr="00B3288D">
        <w:rPr>
          <w:rFonts w:ascii="微软雅黑" w:eastAsia="微软雅黑" w:hAnsi="微软雅黑"/>
          <w:bCs/>
          <w:color w:val="000000" w:themeColor="text1"/>
          <w:szCs w:val="21"/>
        </w:rPr>
        <w:t>时间</w:t>
      </w:r>
      <w:r w:rsidRPr="00B3288D">
        <w:rPr>
          <w:rFonts w:ascii="微软雅黑" w:eastAsia="微软雅黑" w:hAnsi="微软雅黑" w:hint="eastAsia"/>
          <w:bCs/>
          <w:color w:val="000000" w:themeColor="text1"/>
          <w:szCs w:val="21"/>
        </w:rPr>
        <w:t>前完成电子响应文件的提交（上传），提交响应文件截止</w:t>
      </w:r>
      <w:r w:rsidRPr="00B3288D">
        <w:rPr>
          <w:rFonts w:ascii="微软雅黑" w:eastAsia="微软雅黑" w:hAnsi="微软雅黑"/>
          <w:bCs/>
          <w:color w:val="000000" w:themeColor="text1"/>
          <w:szCs w:val="21"/>
        </w:rPr>
        <w:t>时间</w:t>
      </w:r>
      <w:r w:rsidRPr="00B3288D">
        <w:rPr>
          <w:rFonts w:ascii="微软雅黑" w:eastAsia="微软雅黑" w:hAnsi="微软雅黑" w:hint="eastAsia"/>
          <w:bCs/>
          <w:color w:val="000000" w:themeColor="text1"/>
          <w:szCs w:val="21"/>
        </w:rPr>
        <w:t>前可以补充、修改或者撤回响应文件。补充或者修改响应文件的，应当先行撤回原响应文件，补充、修改后重新提交（上传），提交响应文件截止</w:t>
      </w:r>
      <w:r w:rsidRPr="00B3288D">
        <w:rPr>
          <w:rFonts w:ascii="微软雅黑" w:eastAsia="微软雅黑" w:hAnsi="微软雅黑"/>
          <w:bCs/>
          <w:color w:val="000000" w:themeColor="text1"/>
          <w:szCs w:val="21"/>
        </w:rPr>
        <w:t>时间</w:t>
      </w:r>
      <w:r w:rsidRPr="00B3288D">
        <w:rPr>
          <w:rFonts w:ascii="微软雅黑" w:eastAsia="微软雅黑" w:hAnsi="微软雅黑" w:hint="eastAsia"/>
          <w:bCs/>
          <w:color w:val="000000" w:themeColor="text1"/>
          <w:szCs w:val="21"/>
        </w:rPr>
        <w:t>前未完成提交（上传）的，视为撤回响应文件。提交响应文件截止</w:t>
      </w:r>
      <w:r w:rsidRPr="00B3288D">
        <w:rPr>
          <w:rFonts w:ascii="微软雅黑" w:eastAsia="微软雅黑" w:hAnsi="微软雅黑"/>
          <w:bCs/>
          <w:color w:val="000000" w:themeColor="text1"/>
          <w:szCs w:val="21"/>
        </w:rPr>
        <w:t>时间</w:t>
      </w:r>
      <w:r w:rsidRPr="00B3288D">
        <w:rPr>
          <w:rFonts w:ascii="微软雅黑" w:eastAsia="微软雅黑" w:hAnsi="微软雅黑" w:hint="eastAsia"/>
          <w:bCs/>
          <w:color w:val="000000" w:themeColor="text1"/>
          <w:szCs w:val="21"/>
        </w:rPr>
        <w:t>以后提交（上传）的响应文件，广西政府采购云平台将予以拒收。</w:t>
      </w:r>
      <w:r w:rsidRPr="00B3288D">
        <w:rPr>
          <w:rFonts w:ascii="微软雅黑" w:eastAsia="微软雅黑" w:hAnsi="微软雅黑" w:cs="宋体" w:hint="eastAsia"/>
          <w:color w:val="000000" w:themeColor="text1"/>
          <w:szCs w:val="21"/>
        </w:rPr>
        <w:t>（补充、修改或者撤回方式可</w:t>
      </w:r>
      <w:r w:rsidRPr="00B3288D">
        <w:rPr>
          <w:rFonts w:ascii="微软雅黑" w:eastAsia="微软雅黑" w:hAnsi="微软雅黑" w:hint="eastAsia"/>
          <w:color w:val="000000" w:themeColor="text1"/>
          <w:szCs w:val="21"/>
        </w:rPr>
        <w:t>登录</w:t>
      </w:r>
      <w:r w:rsidRPr="00B3288D">
        <w:rPr>
          <w:rFonts w:ascii="微软雅黑" w:eastAsia="微软雅黑" w:hAnsi="微软雅黑" w:cs="宋体" w:hint="eastAsia"/>
          <w:color w:val="000000" w:themeColor="text1"/>
          <w:kern w:val="0"/>
          <w:szCs w:val="21"/>
        </w:rPr>
        <w:t>广西政府采购云平台，</w:t>
      </w:r>
      <w:r w:rsidRPr="00B3288D">
        <w:rPr>
          <w:rFonts w:ascii="微软雅黑" w:eastAsia="微软雅黑" w:hAnsi="微软雅黑" w:hint="eastAsia"/>
          <w:color w:val="000000" w:themeColor="text1"/>
          <w:szCs w:val="21"/>
        </w:rPr>
        <w:t>进入“服务中心”中查看</w:t>
      </w:r>
      <w:r w:rsidRPr="00B3288D">
        <w:rPr>
          <w:rFonts w:ascii="微软雅黑" w:eastAsia="微软雅黑" w:hAnsi="微软雅黑" w:cs="宋体" w:hint="eastAsia"/>
          <w:color w:val="000000" w:themeColor="text1"/>
          <w:szCs w:val="21"/>
        </w:rPr>
        <w:t xml:space="preserve"> “电子投标文件制作与投送教程”）</w:t>
      </w:r>
    </w:p>
    <w:bookmarkEnd w:id="83"/>
    <w:bookmarkEnd w:id="84"/>
    <w:p w14:paraId="27E753D5" w14:textId="77777777" w:rsidR="00E7499F" w:rsidRPr="00B3288D" w:rsidRDefault="00997CAF">
      <w:pPr>
        <w:pStyle w:val="25"/>
        <w:spacing w:before="0" w:line="360" w:lineRule="exact"/>
        <w:ind w:firstLine="420"/>
        <w:rPr>
          <w:rFonts w:ascii="微软雅黑" w:eastAsia="微软雅黑" w:hAnsi="微软雅黑" w:cs="宋体"/>
          <w:color w:val="000000" w:themeColor="text1"/>
          <w:sz w:val="21"/>
          <w:szCs w:val="21"/>
        </w:rPr>
      </w:pPr>
      <w:r w:rsidRPr="00B3288D">
        <w:rPr>
          <w:rFonts w:ascii="微软雅黑" w:eastAsia="微软雅黑" w:hAnsi="微软雅黑" w:cs="宋体"/>
          <w:color w:val="000000" w:themeColor="text1"/>
          <w:sz w:val="21"/>
          <w:szCs w:val="21"/>
        </w:rPr>
        <w:t>2</w:t>
      </w:r>
      <w:r w:rsidRPr="00B3288D">
        <w:rPr>
          <w:rFonts w:ascii="微软雅黑" w:eastAsia="微软雅黑" w:hAnsi="微软雅黑" w:cs="宋体" w:hint="eastAsia"/>
          <w:color w:val="000000" w:themeColor="text1"/>
          <w:sz w:val="21"/>
          <w:szCs w:val="21"/>
        </w:rPr>
        <w:t>1</w:t>
      </w:r>
      <w:r w:rsidRPr="00B3288D">
        <w:rPr>
          <w:rFonts w:ascii="微软雅黑" w:eastAsia="微软雅黑" w:hAnsi="微软雅黑" w:cs="宋体"/>
          <w:color w:val="000000" w:themeColor="text1"/>
          <w:sz w:val="21"/>
          <w:szCs w:val="21"/>
        </w:rPr>
        <w:t>.</w:t>
      </w:r>
      <w:r w:rsidRPr="00B3288D">
        <w:rPr>
          <w:rFonts w:ascii="微软雅黑" w:eastAsia="微软雅黑" w:hAnsi="微软雅黑" w:cs="宋体" w:hint="eastAsia"/>
          <w:color w:val="000000" w:themeColor="text1"/>
          <w:sz w:val="21"/>
          <w:szCs w:val="21"/>
        </w:rPr>
        <w:t>2在提交响应文件截止时间前，除供应商补充、修改或者撤回响应文件外，任何单位和个人不得解密或提取响应文件。</w:t>
      </w:r>
    </w:p>
    <w:p w14:paraId="7087CFBE"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bookmarkStart w:id="85" w:name="_Hlk45702405"/>
      <w:r w:rsidRPr="00B3288D">
        <w:rPr>
          <w:rFonts w:ascii="微软雅黑" w:eastAsia="微软雅黑" w:hAnsi="微软雅黑" w:cs="宋体" w:hint="eastAsia"/>
          <w:b/>
          <w:bCs/>
          <w:color w:val="000000" w:themeColor="text1"/>
          <w:szCs w:val="21"/>
        </w:rPr>
        <w:t>22.响应文件的退回</w:t>
      </w:r>
    </w:p>
    <w:p w14:paraId="2539A329"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采购人和采购代理机构对已提交的响应文件概不退回。</w:t>
      </w:r>
    </w:p>
    <w:p w14:paraId="2F352E8B"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23.截止时间后的撤回</w:t>
      </w:r>
    </w:p>
    <w:p w14:paraId="26474B6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供应商在响应文件提交截止时间后向采购人、采购代理机构书面申请撤回响应文件的，将根据本须知正文17.4的规定不予退还其磋商保证金。</w:t>
      </w:r>
    </w:p>
    <w:bookmarkEnd w:id="85"/>
    <w:p w14:paraId="1823D3FB" w14:textId="77777777" w:rsidR="00E7499F" w:rsidRPr="00B3288D" w:rsidRDefault="00E7499F">
      <w:pPr>
        <w:spacing w:line="360" w:lineRule="exact"/>
        <w:rPr>
          <w:rFonts w:ascii="微软雅黑" w:eastAsia="微软雅黑" w:hAnsi="微软雅黑"/>
          <w:color w:val="000000" w:themeColor="text1"/>
          <w:szCs w:val="21"/>
        </w:rPr>
      </w:pPr>
    </w:p>
    <w:p w14:paraId="318814CF" w14:textId="77777777" w:rsidR="00E7499F" w:rsidRPr="00B3288D" w:rsidRDefault="00997CAF">
      <w:pPr>
        <w:spacing w:line="360" w:lineRule="exact"/>
        <w:ind w:left="420" w:firstLine="420"/>
        <w:jc w:val="center"/>
        <w:rPr>
          <w:rFonts w:ascii="微软雅黑" w:eastAsia="微软雅黑" w:hAnsi="微软雅黑"/>
          <w:b/>
          <w:bCs/>
          <w:color w:val="000000" w:themeColor="text1"/>
          <w:szCs w:val="21"/>
        </w:rPr>
      </w:pPr>
      <w:r w:rsidRPr="00B3288D">
        <w:rPr>
          <w:rFonts w:ascii="微软雅黑" w:eastAsia="微软雅黑" w:hAnsi="微软雅黑" w:hint="eastAsia"/>
          <w:b/>
          <w:bCs/>
          <w:color w:val="000000" w:themeColor="text1"/>
          <w:szCs w:val="21"/>
        </w:rPr>
        <w:t>四、评审及磋商</w:t>
      </w:r>
    </w:p>
    <w:p w14:paraId="4C930DC2"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24.磋商小组成立</w:t>
      </w:r>
    </w:p>
    <w:p w14:paraId="4083AD09"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691F8C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901C13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24.3</w:t>
      </w:r>
      <w:r w:rsidRPr="00B3288D">
        <w:rPr>
          <w:rFonts w:ascii="微软雅黑" w:eastAsia="微软雅黑" w:hAnsi="微软雅黑" w:hint="eastAsia"/>
          <w:bCs/>
          <w:color w:val="000000" w:themeColor="text1"/>
          <w:szCs w:val="21"/>
        </w:rPr>
        <w:t>采购代理机构应当基于广西政府采购云平台抽（选）取评审专家。</w:t>
      </w:r>
    </w:p>
    <w:p w14:paraId="535E0311"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t>25.</w:t>
      </w:r>
      <w:r w:rsidRPr="00B3288D">
        <w:rPr>
          <w:rFonts w:ascii="微软雅黑" w:eastAsia="微软雅黑" w:hAnsi="微软雅黑" w:cs="宋体" w:hint="eastAsia"/>
          <w:b/>
          <w:bCs/>
          <w:color w:val="000000" w:themeColor="text1"/>
          <w:szCs w:val="21"/>
        </w:rPr>
        <w:t>首次响应文件的开启和解密</w:t>
      </w:r>
    </w:p>
    <w:p w14:paraId="58A883E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hint="eastAsia"/>
          <w:bCs/>
          <w:color w:val="000000" w:themeColor="text1"/>
          <w:szCs w:val="21"/>
        </w:rPr>
        <w:t>采购代理机构将在“供应商须知前附表”规定的时</w:t>
      </w:r>
      <w:r w:rsidRPr="00B3288D">
        <w:rPr>
          <w:rFonts w:ascii="微软雅黑" w:eastAsia="微软雅黑" w:hAnsi="微软雅黑" w:hint="eastAsia"/>
          <w:color w:val="000000" w:themeColor="text1"/>
          <w:szCs w:val="21"/>
        </w:rPr>
        <w:t>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w:t>
      </w:r>
      <w:r w:rsidRPr="00B3288D">
        <w:rPr>
          <w:rFonts w:ascii="微软雅黑" w:eastAsia="微软雅黑" w:hAnsi="微软雅黑" w:hint="eastAsia"/>
          <w:bCs/>
          <w:color w:val="000000" w:themeColor="text1"/>
          <w:szCs w:val="21"/>
        </w:rPr>
        <w:t>“供应商须知前附表”</w:t>
      </w:r>
      <w:r w:rsidRPr="00B3288D">
        <w:rPr>
          <w:rFonts w:ascii="微软雅黑" w:eastAsia="微软雅黑" w:hAnsi="微软雅黑" w:hint="eastAsia"/>
          <w:color w:val="000000" w:themeColor="text1"/>
          <w:szCs w:val="21"/>
        </w:rPr>
        <w:t>规定的时间内自行进行响应文件解密。</w:t>
      </w:r>
      <w:r w:rsidRPr="00B3288D">
        <w:rPr>
          <w:rFonts w:ascii="微软雅黑" w:eastAsia="微软雅黑" w:hAnsi="微软雅黑" w:hint="eastAsia"/>
          <w:b/>
          <w:color w:val="000000" w:themeColor="text1"/>
          <w:szCs w:val="21"/>
        </w:rPr>
        <w:t>供应商未在</w:t>
      </w:r>
      <w:r w:rsidRPr="00B3288D">
        <w:rPr>
          <w:rFonts w:ascii="微软雅黑" w:eastAsia="微软雅黑" w:hAnsi="微软雅黑"/>
          <w:b/>
          <w:color w:val="000000" w:themeColor="text1"/>
          <w:szCs w:val="21"/>
        </w:rPr>
        <w:t>规定的时间内解密</w:t>
      </w:r>
      <w:r w:rsidRPr="00B3288D">
        <w:rPr>
          <w:rFonts w:ascii="微软雅黑" w:eastAsia="微软雅黑" w:hAnsi="微软雅黑" w:hint="eastAsia"/>
          <w:b/>
          <w:color w:val="000000" w:themeColor="text1"/>
          <w:szCs w:val="21"/>
        </w:rPr>
        <w:t>响应文件</w:t>
      </w:r>
      <w:r w:rsidRPr="00B3288D">
        <w:rPr>
          <w:rFonts w:ascii="微软雅黑" w:eastAsia="微软雅黑" w:hAnsi="微软雅黑"/>
          <w:b/>
          <w:color w:val="000000" w:themeColor="text1"/>
          <w:szCs w:val="21"/>
        </w:rPr>
        <w:t>或</w:t>
      </w:r>
      <w:r w:rsidRPr="00B3288D">
        <w:rPr>
          <w:rFonts w:ascii="微软雅黑" w:eastAsia="微软雅黑" w:hAnsi="微软雅黑" w:hint="eastAsia"/>
          <w:b/>
          <w:color w:val="000000" w:themeColor="text1"/>
          <w:szCs w:val="21"/>
        </w:rPr>
        <w:t>者</w:t>
      </w:r>
      <w:r w:rsidRPr="00B3288D">
        <w:rPr>
          <w:rFonts w:ascii="微软雅黑" w:eastAsia="微软雅黑" w:hAnsi="微软雅黑"/>
          <w:b/>
          <w:color w:val="000000" w:themeColor="text1"/>
          <w:szCs w:val="21"/>
        </w:rPr>
        <w:t>解密失败的</w:t>
      </w:r>
      <w:r w:rsidRPr="00B3288D">
        <w:rPr>
          <w:rFonts w:ascii="微软雅黑" w:eastAsia="微软雅黑" w:hAnsi="微软雅黑" w:hint="eastAsia"/>
          <w:b/>
          <w:color w:val="000000" w:themeColor="text1"/>
          <w:szCs w:val="21"/>
        </w:rPr>
        <w:t>，供应商的响应文件作无效处理</w:t>
      </w:r>
      <w:r w:rsidRPr="00B3288D">
        <w:rPr>
          <w:rFonts w:ascii="微软雅黑" w:eastAsia="微软雅黑" w:hAnsi="微软雅黑"/>
          <w:b/>
          <w:color w:val="000000" w:themeColor="text1"/>
          <w:szCs w:val="21"/>
        </w:rPr>
        <w:t>。</w:t>
      </w:r>
    </w:p>
    <w:p w14:paraId="53D9483A"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t>26</w:t>
      </w:r>
      <w:r w:rsidRPr="00B3288D">
        <w:rPr>
          <w:rFonts w:ascii="微软雅黑" w:eastAsia="微软雅黑" w:hAnsi="微软雅黑" w:cs="宋体" w:hint="eastAsia"/>
          <w:b/>
          <w:bCs/>
          <w:color w:val="000000" w:themeColor="text1"/>
          <w:szCs w:val="21"/>
        </w:rPr>
        <w:t>.评审程序、评审方法和评审标准</w:t>
      </w:r>
    </w:p>
    <w:p w14:paraId="51B4B6F4"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w:t>
      </w:r>
      <w:r w:rsidRPr="00B3288D">
        <w:rPr>
          <w:rFonts w:ascii="微软雅黑" w:eastAsia="微软雅黑" w:hAnsi="微软雅黑" w:cs="宋体"/>
          <w:color w:val="000000" w:themeColor="text1"/>
          <w:szCs w:val="21"/>
        </w:rPr>
        <w:t>6</w:t>
      </w:r>
      <w:r w:rsidRPr="00B3288D">
        <w:rPr>
          <w:rFonts w:ascii="微软雅黑" w:eastAsia="微软雅黑" w:hAnsi="微软雅黑" w:cs="宋体" w:hint="eastAsia"/>
          <w:color w:val="000000" w:themeColor="text1"/>
          <w:szCs w:val="21"/>
        </w:rPr>
        <w:t>.1本项目的评审方法为综合评分法。</w:t>
      </w:r>
    </w:p>
    <w:p w14:paraId="1CDB9F56"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26.2</w:t>
      </w:r>
      <w:r w:rsidRPr="00B3288D">
        <w:rPr>
          <w:rFonts w:ascii="微软雅黑" w:eastAsia="微软雅黑" w:hAnsi="微软雅黑" w:cs="宋体" w:hint="eastAsia"/>
          <w:color w:val="000000" w:themeColor="text1"/>
          <w:szCs w:val="21"/>
        </w:rPr>
        <w:t>磋商小组</w:t>
      </w:r>
      <w:r w:rsidRPr="00B3288D">
        <w:rPr>
          <w:rFonts w:ascii="微软雅黑" w:eastAsia="微软雅黑" w:hAnsi="微软雅黑" w:cs="宋体"/>
          <w:color w:val="000000" w:themeColor="text1"/>
          <w:szCs w:val="21"/>
        </w:rPr>
        <w:t>按照</w:t>
      </w:r>
      <w:r w:rsidRPr="00B3288D">
        <w:rPr>
          <w:rFonts w:ascii="微软雅黑" w:eastAsia="微软雅黑" w:hAnsi="微软雅黑" w:cs="宋体" w:hint="eastAsia"/>
          <w:color w:val="000000" w:themeColor="text1"/>
          <w:szCs w:val="21"/>
        </w:rPr>
        <w:t>“第四章 评审程序、评审方法和评审标准”</w:t>
      </w:r>
      <w:r w:rsidRPr="00B3288D">
        <w:rPr>
          <w:rFonts w:ascii="微软雅黑" w:eastAsia="微软雅黑" w:hAnsi="微软雅黑" w:cs="宋体"/>
          <w:color w:val="000000" w:themeColor="text1"/>
          <w:szCs w:val="21"/>
        </w:rPr>
        <w:t>规定的方法、评审因素、标准和程序对</w:t>
      </w:r>
      <w:r w:rsidRPr="00B3288D">
        <w:rPr>
          <w:rFonts w:ascii="微软雅黑" w:eastAsia="微软雅黑" w:hAnsi="微软雅黑" w:cs="宋体" w:hint="eastAsia"/>
          <w:color w:val="000000" w:themeColor="text1"/>
          <w:szCs w:val="21"/>
        </w:rPr>
        <w:t>响应</w:t>
      </w:r>
      <w:r w:rsidRPr="00B3288D">
        <w:rPr>
          <w:rFonts w:ascii="微软雅黑" w:eastAsia="微软雅黑" w:hAnsi="微软雅黑" w:cs="宋体"/>
          <w:color w:val="000000" w:themeColor="text1"/>
          <w:szCs w:val="21"/>
        </w:rPr>
        <w:t>文件进行评审。</w:t>
      </w:r>
    </w:p>
    <w:p w14:paraId="307C60EA"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w:t>
      </w:r>
      <w:r w:rsidRPr="00B3288D">
        <w:rPr>
          <w:rFonts w:ascii="微软雅黑" w:eastAsia="微软雅黑" w:hAnsi="微软雅黑"/>
          <w:color w:val="000000" w:themeColor="text1"/>
          <w:szCs w:val="21"/>
        </w:rPr>
        <w:t xml:space="preserve">6.3 </w:t>
      </w:r>
      <w:r w:rsidRPr="00B3288D">
        <w:rPr>
          <w:rFonts w:ascii="微软雅黑" w:eastAsia="微软雅黑" w:hAnsi="微软雅黑" w:hint="eastAsia"/>
          <w:color w:val="000000" w:themeColor="text1"/>
          <w:szCs w:val="21"/>
        </w:rPr>
        <w:t>商务/技术要求允许负偏离的条款数详见“供应商须知前附表”。</w:t>
      </w:r>
    </w:p>
    <w:p w14:paraId="2E9EAD1A"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szCs w:val="21"/>
        </w:rPr>
        <w:t>26.</w:t>
      </w:r>
      <w:r w:rsidRPr="00B3288D">
        <w:rPr>
          <w:rFonts w:ascii="微软雅黑" w:eastAsia="微软雅黑" w:hAnsi="微软雅黑" w:cs="宋体"/>
          <w:color w:val="000000" w:themeColor="text1"/>
          <w:szCs w:val="21"/>
        </w:rPr>
        <w:t>4</w:t>
      </w:r>
      <w:r w:rsidRPr="00B3288D">
        <w:rPr>
          <w:rFonts w:ascii="微软雅黑" w:eastAsia="微软雅黑" w:hAnsi="微软雅黑" w:cs="宋体" w:hint="eastAsia"/>
          <w:color w:val="000000" w:themeColor="text1"/>
          <w:szCs w:val="21"/>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8638BD9"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szCs w:val="21"/>
        </w:rPr>
        <w:t>2</w:t>
      </w:r>
      <w:r w:rsidRPr="00B3288D">
        <w:rPr>
          <w:rFonts w:ascii="微软雅黑" w:eastAsia="微软雅黑" w:hAnsi="微软雅黑" w:cs="宋体"/>
          <w:color w:val="000000" w:themeColor="text1"/>
          <w:szCs w:val="21"/>
        </w:rPr>
        <w:t>6.5</w:t>
      </w:r>
      <w:r w:rsidRPr="00B3288D">
        <w:rPr>
          <w:rFonts w:ascii="微软雅黑" w:eastAsia="微软雅黑" w:hAnsi="微软雅黑" w:hint="eastAsia"/>
          <w:color w:val="000000" w:themeColor="text1"/>
          <w:szCs w:val="21"/>
        </w:rPr>
        <w:t>电子交易活动的中止。采购过程中出现以下情形，导致电子交易平台无法正常运行，或者无法保证电子交易的公平、公正和安全时，采购机构可中止电子交易活动：</w:t>
      </w:r>
    </w:p>
    <w:p w14:paraId="3DF8CFA9"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 xml:space="preserve">（1）电子交易平台发生故障而无法登录访问的； </w:t>
      </w:r>
    </w:p>
    <w:p w14:paraId="0D435958"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（2）电子交易平台应用或数据库出现错误，不能进行正常操作的；</w:t>
      </w:r>
    </w:p>
    <w:p w14:paraId="6BC73B5D"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（3）电子交易平台发现严重安全漏洞，有潜在泄密危险的；</w:t>
      </w:r>
    </w:p>
    <w:p w14:paraId="553D5A0B"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 xml:space="preserve">（4）病毒发作导致不能进行正常操作的； </w:t>
      </w:r>
    </w:p>
    <w:p w14:paraId="2DB42A32" w14:textId="77777777" w:rsidR="00E7499F" w:rsidRPr="00B3288D" w:rsidRDefault="00997CAF">
      <w:pPr>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（5）其他无法保证电子交易的公平、公正和安全的情况。</w:t>
      </w:r>
    </w:p>
    <w:p w14:paraId="73C37D9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26.</w:t>
      </w:r>
      <w:r w:rsidRPr="00B3288D">
        <w:rPr>
          <w:rFonts w:ascii="微软雅黑" w:eastAsia="微软雅黑" w:hAnsi="微软雅黑"/>
          <w:color w:val="000000" w:themeColor="text1"/>
          <w:szCs w:val="21"/>
        </w:rPr>
        <w:t>6</w:t>
      </w:r>
      <w:r w:rsidRPr="00B3288D">
        <w:rPr>
          <w:rFonts w:ascii="微软雅黑" w:eastAsia="微软雅黑" w:hAnsi="微软雅黑" w:hint="eastAsia"/>
          <w:color w:val="000000" w:themeColor="text1"/>
          <w:szCs w:val="21"/>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DB67B0D"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t>27</w:t>
      </w:r>
      <w:r w:rsidRPr="00B3288D">
        <w:rPr>
          <w:rFonts w:ascii="微软雅黑" w:eastAsia="微软雅黑" w:hAnsi="微软雅黑" w:cs="宋体" w:hint="eastAsia"/>
          <w:b/>
          <w:bCs/>
          <w:color w:val="000000" w:themeColor="text1"/>
          <w:szCs w:val="21"/>
        </w:rPr>
        <w:t>.确定成交供应商及结果公告</w:t>
      </w:r>
    </w:p>
    <w:p w14:paraId="4C9B702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27</w:t>
      </w:r>
      <w:r w:rsidRPr="00B3288D">
        <w:rPr>
          <w:rFonts w:ascii="微软雅黑" w:eastAsia="微软雅黑" w:hAnsi="微软雅黑" w:cs="宋体" w:hint="eastAsia"/>
          <w:color w:val="000000" w:themeColor="text1"/>
          <w:szCs w:val="21"/>
        </w:rPr>
        <w:t>.1</w:t>
      </w:r>
      <w:r w:rsidRPr="00B3288D">
        <w:rPr>
          <w:rFonts w:ascii="微软雅黑" w:eastAsia="微软雅黑" w:hAnsi="微软雅黑" w:cs="宋体" w:hint="eastAsia"/>
          <w:color w:val="000000" w:themeColor="text1"/>
          <w:kern w:val="0"/>
          <w:szCs w:val="21"/>
        </w:rPr>
        <w:t xml:space="preserve"> </w:t>
      </w:r>
      <w:r w:rsidRPr="00B3288D">
        <w:rPr>
          <w:rFonts w:ascii="微软雅黑" w:eastAsia="微软雅黑" w:hAnsi="微软雅黑" w:cs="宋体" w:hint="eastAsia"/>
          <w:color w:val="000000" w:themeColor="text1"/>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2B28A5" w14:textId="77777777" w:rsidR="00E7499F" w:rsidRPr="00B3288D" w:rsidRDefault="00997CAF">
      <w:pPr>
        <w:spacing w:line="360" w:lineRule="exact"/>
        <w:ind w:firstLineChars="200" w:firstLine="420"/>
        <w:rPr>
          <w:rFonts w:ascii="微软雅黑" w:eastAsia="微软雅黑" w:hAnsi="微软雅黑" w:cs="Courier New"/>
          <w:color w:val="000000" w:themeColor="text1"/>
          <w:szCs w:val="21"/>
        </w:rPr>
      </w:pPr>
      <w:r w:rsidRPr="00B3288D">
        <w:rPr>
          <w:rFonts w:ascii="微软雅黑" w:eastAsia="微软雅黑" w:hAnsi="微软雅黑" w:cs="宋体"/>
          <w:color w:val="000000" w:themeColor="text1"/>
          <w:szCs w:val="21"/>
        </w:rPr>
        <w:t>27</w:t>
      </w:r>
      <w:r w:rsidRPr="00B3288D">
        <w:rPr>
          <w:rFonts w:ascii="微软雅黑" w:eastAsia="微软雅黑" w:hAnsi="微软雅黑" w:cs="宋体" w:hint="eastAsia"/>
          <w:color w:val="000000" w:themeColor="text1"/>
          <w:szCs w:val="21"/>
        </w:rPr>
        <w:t>.2采购代理机构应当在</w:t>
      </w:r>
      <w:r w:rsidRPr="00B3288D">
        <w:rPr>
          <w:rFonts w:ascii="微软雅黑" w:eastAsia="微软雅黑" w:hAnsi="微软雅黑" w:cs="宋体" w:hint="eastAsia"/>
          <w:color w:val="000000" w:themeColor="text1"/>
          <w:kern w:val="0"/>
          <w:szCs w:val="21"/>
        </w:rPr>
        <w:t>成交</w:t>
      </w:r>
      <w:r w:rsidRPr="00B3288D">
        <w:rPr>
          <w:rFonts w:ascii="微软雅黑" w:eastAsia="微软雅黑" w:hAnsi="微软雅黑" w:cs="宋体" w:hint="eastAsia"/>
          <w:color w:val="000000" w:themeColor="text1"/>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6" w:name="_Hlk66782294"/>
      <w:r w:rsidRPr="00B3288D">
        <w:rPr>
          <w:rFonts w:ascii="微软雅黑" w:eastAsia="微软雅黑" w:hAnsi="微软雅黑" w:cs="Courier New" w:hint="eastAsia"/>
          <w:color w:val="000000" w:themeColor="text1"/>
          <w:szCs w:val="21"/>
        </w:rPr>
        <w:t>成交供应商享受</w:t>
      </w:r>
      <w:r w:rsidRPr="00B3288D">
        <w:rPr>
          <w:rFonts w:ascii="微软雅黑" w:eastAsia="微软雅黑" w:hAnsi="微软雅黑" w:hint="eastAsia"/>
          <w:color w:val="000000" w:themeColor="text1"/>
          <w:szCs w:val="21"/>
        </w:rPr>
        <w:t>《政府采购促进中小企业发展管理办法》（财库〔2020〕46号）及《广西壮族自治区财政厅关于贯彻落实政府采购支持中小企业发展政策的通知》（桂财采〔2022〕31号）规定的中小企业扶持</w:t>
      </w:r>
      <w:r w:rsidRPr="00B3288D">
        <w:rPr>
          <w:rFonts w:ascii="微软雅黑" w:eastAsia="微软雅黑" w:hAnsi="微软雅黑" w:cs="Courier New" w:hint="eastAsia"/>
          <w:color w:val="000000" w:themeColor="text1"/>
          <w:szCs w:val="21"/>
        </w:rPr>
        <w:t>政策的，采购人、采购代理机构应当随成交结果公开成交供应商的《中小企业声明函》。</w:t>
      </w:r>
      <w:bookmarkEnd w:id="86"/>
    </w:p>
    <w:p w14:paraId="4CC3018E" w14:textId="77777777" w:rsidR="00E7499F" w:rsidRPr="00B3288D" w:rsidRDefault="00997CAF">
      <w:pPr>
        <w:spacing w:line="360" w:lineRule="exact"/>
        <w:ind w:firstLineChars="200" w:firstLine="420"/>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27.3出现下列情形之一的，采购人或者采购代理机构应当终止竞争性磋商采购活动，发布项目终止公告并说明原因，重新开展采购活动：</w:t>
      </w:r>
    </w:p>
    <w:p w14:paraId="701F8698" w14:textId="77777777" w:rsidR="00E7499F" w:rsidRPr="00B3288D" w:rsidRDefault="00997CAF">
      <w:pPr>
        <w:spacing w:line="360" w:lineRule="exact"/>
        <w:ind w:firstLineChars="200" w:firstLine="420"/>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（1）因情况变化，不再符合规定的竞争性磋商采购方式适用情形的；</w:t>
      </w:r>
    </w:p>
    <w:p w14:paraId="047B562E" w14:textId="77777777" w:rsidR="00E7499F" w:rsidRPr="00B3288D" w:rsidRDefault="00997CAF">
      <w:pPr>
        <w:spacing w:line="360" w:lineRule="exact"/>
        <w:ind w:firstLineChars="200" w:firstLine="420"/>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（2）出现影响采购公正的违法、违规行为的；</w:t>
      </w:r>
    </w:p>
    <w:p w14:paraId="0AA5D7FD" w14:textId="77777777" w:rsidR="00E7499F" w:rsidRPr="00B3288D" w:rsidRDefault="00997CAF">
      <w:pPr>
        <w:spacing w:line="360" w:lineRule="exact"/>
        <w:ind w:firstLineChars="200" w:firstLine="420"/>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（3）除“第四章 评审程序、评审方法和评审标准”第4.3条规定的情形外，在采购过程中符合要求的供应商或者报价未超过采购预算的供应商不足3家的。</w:t>
      </w:r>
    </w:p>
    <w:p w14:paraId="175BBE0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Courier New" w:hint="eastAsia"/>
          <w:color w:val="000000" w:themeColor="text1"/>
          <w:szCs w:val="21"/>
        </w:rPr>
        <w:t>27.4 在采购活动中因重大变故，采购任务取消的，采购人或者采购代理机构应当终止采购活动，通知所有参加采购活动的供应商，并将项目实施情况和采购任务取消原因报送本级财政部门。</w:t>
      </w:r>
    </w:p>
    <w:p w14:paraId="359515F0"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t>28</w:t>
      </w:r>
      <w:r w:rsidRPr="00B3288D">
        <w:rPr>
          <w:rFonts w:ascii="微软雅黑" w:eastAsia="微软雅黑" w:hAnsi="微软雅黑" w:cs="宋体" w:hint="eastAsia"/>
          <w:b/>
          <w:bCs/>
          <w:color w:val="000000" w:themeColor="text1"/>
          <w:szCs w:val="21"/>
        </w:rPr>
        <w:t>.履约保证金（不收取履约保证金的本款不适用）</w:t>
      </w:r>
    </w:p>
    <w:p w14:paraId="33776F68"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28</w:t>
      </w:r>
      <w:r w:rsidRPr="00B3288D">
        <w:rPr>
          <w:rFonts w:ascii="微软雅黑" w:eastAsia="微软雅黑" w:hAnsi="微软雅黑" w:cs="宋体" w:hint="eastAsia"/>
          <w:color w:val="000000" w:themeColor="text1"/>
          <w:szCs w:val="21"/>
        </w:rPr>
        <w:t>.1</w:t>
      </w:r>
      <w:r w:rsidRPr="00B3288D">
        <w:rPr>
          <w:rFonts w:ascii="微软雅黑" w:eastAsia="微软雅黑" w:hAnsi="微软雅黑" w:cs="宋体"/>
          <w:color w:val="000000" w:themeColor="text1"/>
          <w:szCs w:val="21"/>
        </w:rPr>
        <w:t xml:space="preserve"> </w:t>
      </w:r>
      <w:r w:rsidRPr="00B3288D">
        <w:rPr>
          <w:rFonts w:ascii="微软雅黑" w:eastAsia="微软雅黑" w:hAnsi="微软雅黑" w:cs="宋体" w:hint="eastAsia"/>
          <w:color w:val="000000" w:themeColor="text1"/>
          <w:szCs w:val="21"/>
        </w:rPr>
        <w:t>履约保证金的金额、提交方式、退付的时间和条件详见 “供应商须知前附表”。成交供应商未按规定提交履约保证金的，视为拒绝</w:t>
      </w:r>
      <w:r w:rsidRPr="00B3288D">
        <w:rPr>
          <w:rFonts w:ascii="微软雅黑" w:eastAsia="微软雅黑" w:hAnsi="微软雅黑"/>
          <w:color w:val="000000" w:themeColor="text1"/>
          <w:szCs w:val="21"/>
        </w:rPr>
        <w:t>与采购人</w:t>
      </w:r>
      <w:r w:rsidRPr="00B3288D">
        <w:rPr>
          <w:rFonts w:ascii="微软雅黑" w:eastAsia="微软雅黑" w:hAnsi="微软雅黑" w:cs="宋体" w:hint="eastAsia"/>
          <w:color w:val="000000" w:themeColor="text1"/>
          <w:szCs w:val="21"/>
        </w:rPr>
        <w:t>签订合同。</w:t>
      </w:r>
    </w:p>
    <w:p w14:paraId="07F9ACBF"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28</w:t>
      </w:r>
      <w:r w:rsidRPr="00B3288D">
        <w:rPr>
          <w:rFonts w:ascii="微软雅黑" w:eastAsia="微软雅黑" w:hAnsi="微软雅黑" w:cs="宋体" w:hint="eastAsia"/>
          <w:color w:val="000000" w:themeColor="text1"/>
          <w:szCs w:val="21"/>
        </w:rPr>
        <w:t>.2在履约保证金退还日期前，若成交供应商的开户名称、开户银行、账号有变动的，请以书面形式通知履约保证金收取单位，否则由此产生的后果由成交供应商自行承担。</w:t>
      </w:r>
    </w:p>
    <w:p w14:paraId="1064C533"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t>29</w:t>
      </w:r>
      <w:r w:rsidRPr="00B3288D">
        <w:rPr>
          <w:rFonts w:ascii="微软雅黑" w:eastAsia="微软雅黑" w:hAnsi="微软雅黑" w:cs="宋体" w:hint="eastAsia"/>
          <w:b/>
          <w:bCs/>
          <w:color w:val="000000" w:themeColor="text1"/>
          <w:szCs w:val="21"/>
        </w:rPr>
        <w:t>.签订合同</w:t>
      </w:r>
    </w:p>
    <w:p w14:paraId="04EDF6A5"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29.1签订电子采购合同：成交供应商领取电子成交通知书后，在</w:t>
      </w:r>
      <w:r w:rsidRPr="00B3288D">
        <w:rPr>
          <w:rFonts w:ascii="微软雅黑" w:eastAsia="微软雅黑" w:hAnsi="微软雅黑" w:cs="宋体" w:hint="eastAsia"/>
          <w:color w:val="000000" w:themeColor="text1"/>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381BC580"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线下签订纸质合同：供应商领取成交通知书后，按“供应商须知前附表”规定向采购人出示相关证明材料，经采购人核验合格后方可签订合同。</w:t>
      </w:r>
    </w:p>
    <w:p w14:paraId="1C7483C3"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29.2签订合同时间：按成交通知书规定的时间与采购人签订合同。</w:t>
      </w:r>
    </w:p>
    <w:p w14:paraId="3CEF9586"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29.</w:t>
      </w:r>
      <w:r w:rsidRPr="00B3288D">
        <w:rPr>
          <w:rFonts w:ascii="微软雅黑" w:eastAsia="微软雅黑" w:hAnsi="微软雅黑" w:cs="宋体"/>
          <w:color w:val="000000" w:themeColor="text1"/>
          <w:szCs w:val="21"/>
        </w:rPr>
        <w:t>3</w:t>
      </w:r>
      <w:r w:rsidRPr="00B3288D">
        <w:rPr>
          <w:rFonts w:ascii="微软雅黑" w:eastAsia="微软雅黑" w:hAnsi="微软雅黑" w:cs="宋体" w:hint="eastAsia"/>
          <w:color w:val="000000" w:themeColor="text1"/>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E480CAC"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D1AF7E7"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29.5采购人或成交供应商不得单方面向合同另一方提出任何磋商文件没有约定的条件或不合理的要求，作为签订合同的条件；也不得协商另行订立背离磋商文件和合同实质性内容的协议。</w:t>
      </w:r>
    </w:p>
    <w:p w14:paraId="4EA53574"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29.6如签订合同并生效后，供应商无故拒绝或延期，除按照合同条款处理外，将承担相应的法律责任。</w:t>
      </w:r>
    </w:p>
    <w:p w14:paraId="3300897E" w14:textId="77777777" w:rsidR="00E7499F" w:rsidRPr="00B3288D" w:rsidRDefault="00997CAF">
      <w:pPr>
        <w:spacing w:line="360" w:lineRule="exact"/>
        <w:ind w:firstLineChars="202" w:firstLine="424"/>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6A78542"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t>30</w:t>
      </w:r>
      <w:r w:rsidRPr="00B3288D">
        <w:rPr>
          <w:rFonts w:ascii="微软雅黑" w:eastAsia="微软雅黑" w:hAnsi="微软雅黑" w:cs="宋体" w:hint="eastAsia"/>
          <w:b/>
          <w:bCs/>
          <w:color w:val="000000" w:themeColor="text1"/>
          <w:szCs w:val="21"/>
        </w:rPr>
        <w:t>.政府采购合同公告</w:t>
      </w:r>
    </w:p>
    <w:p w14:paraId="53B010B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47D165E"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t>31</w:t>
      </w:r>
      <w:r w:rsidRPr="00B3288D">
        <w:rPr>
          <w:rFonts w:ascii="微软雅黑" w:eastAsia="微软雅黑" w:hAnsi="微软雅黑" w:cs="宋体" w:hint="eastAsia"/>
          <w:b/>
          <w:bCs/>
          <w:color w:val="000000" w:themeColor="text1"/>
          <w:szCs w:val="21"/>
        </w:rPr>
        <w:t>. 询问、质疑和投诉</w:t>
      </w:r>
    </w:p>
    <w:p w14:paraId="6DCFD33C" w14:textId="77777777" w:rsidR="00E7499F" w:rsidRPr="00B3288D" w:rsidRDefault="00997CAF">
      <w:pPr>
        <w:pStyle w:val="a0"/>
        <w:spacing w:line="360" w:lineRule="exact"/>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.1供应商对政府采购活动事项有疑问的，可以向采购人、采购代理机构提出询问，采购人或者采购代理机构应当在3个工作日内对供应商依法提出的询问作出答复，</w:t>
      </w:r>
      <w:r w:rsidRPr="00B3288D">
        <w:rPr>
          <w:rFonts w:ascii="微软雅黑" w:eastAsia="微软雅黑" w:hAnsi="微软雅黑" w:hint="eastAsia"/>
          <w:color w:val="000000" w:themeColor="text1"/>
          <w:szCs w:val="21"/>
        </w:rPr>
        <w:t>但答复的内容不得涉及商业秘密</w:t>
      </w:r>
      <w:r w:rsidRPr="00B3288D">
        <w:rPr>
          <w:rFonts w:ascii="微软雅黑" w:eastAsia="微软雅黑" w:hAnsi="微软雅黑" w:cs="宋体" w:hint="eastAsia"/>
          <w:color w:val="000000" w:themeColor="text1"/>
          <w:szCs w:val="21"/>
        </w:rPr>
        <w:t>。</w:t>
      </w:r>
    </w:p>
    <w:p w14:paraId="58E7A2C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.2供应商认为磋商文件、采购过程或者成交结果使自己的合法权益受到损害的，应当在知道或者应知其权益受到损害之日起7个工作日内，以书面形式向采购人、采购代理机构提出质疑，</w:t>
      </w:r>
      <w:r w:rsidRPr="00B3288D">
        <w:rPr>
          <w:rFonts w:ascii="微软雅黑" w:eastAsia="微软雅黑" w:hAnsi="微软雅黑" w:cs="Arial"/>
          <w:color w:val="000000" w:themeColor="text1"/>
          <w:szCs w:val="21"/>
          <w:shd w:val="clear" w:color="auto" w:fill="FFFFFF"/>
        </w:rPr>
        <w:t>接收质疑函的方式、联系部门、联系电话和通讯地址等信息</w:t>
      </w:r>
      <w:r w:rsidRPr="00B3288D">
        <w:rPr>
          <w:rFonts w:ascii="微软雅黑" w:eastAsia="微软雅黑" w:hAnsi="微软雅黑" w:cs="Arial" w:hint="eastAsia"/>
          <w:color w:val="000000" w:themeColor="text1"/>
          <w:szCs w:val="21"/>
          <w:shd w:val="clear" w:color="auto" w:fill="FFFFFF"/>
        </w:rPr>
        <w:t>详见</w:t>
      </w:r>
      <w:r w:rsidRPr="00B3288D">
        <w:rPr>
          <w:rFonts w:ascii="微软雅黑" w:eastAsia="微软雅黑" w:hAnsi="微软雅黑" w:cs="宋体" w:hint="eastAsia"/>
          <w:color w:val="000000" w:themeColor="text1"/>
          <w:szCs w:val="21"/>
        </w:rPr>
        <w:t>“供应商须知前附表”。具体质疑起算时间如下：</w:t>
      </w:r>
    </w:p>
    <w:p w14:paraId="495B86A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（1）对可以质疑的磋商文件提出质疑的，为收到磋商文件之日或者</w:t>
      </w:r>
      <w:r w:rsidRPr="00B3288D">
        <w:rPr>
          <w:rFonts w:ascii="微软雅黑" w:eastAsia="微软雅黑" w:hAnsi="微软雅黑" w:hint="eastAsia"/>
          <w:color w:val="000000" w:themeColor="text1"/>
          <w:szCs w:val="21"/>
        </w:rPr>
        <w:t>竞争性磋商公告期限届满之日</w:t>
      </w:r>
      <w:r w:rsidRPr="00B3288D">
        <w:rPr>
          <w:rFonts w:ascii="微软雅黑" w:eastAsia="微软雅黑" w:hAnsi="微软雅黑" w:cs="宋体" w:hint="eastAsia"/>
          <w:color w:val="000000" w:themeColor="text1"/>
          <w:szCs w:val="21"/>
        </w:rPr>
        <w:t>；</w:t>
      </w:r>
    </w:p>
    <w:p w14:paraId="57489106"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（2）对采购过程提出质疑的，为各采购程序环节结束之日；</w:t>
      </w:r>
    </w:p>
    <w:p w14:paraId="15F07869"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（3）对成交结果提出质疑的，为成交结果公告期限届满之日。</w:t>
      </w:r>
    </w:p>
    <w:p w14:paraId="454816D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9A0B62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.4 供应商提出质疑应当提交质疑函和必要的证明材料，针对同一采购程序环节的质疑必须在法定质疑期内一次性提出。质疑函应当包括下列内容</w:t>
      </w:r>
      <w:r w:rsidRPr="00B3288D">
        <w:rPr>
          <w:rFonts w:ascii="微软雅黑" w:eastAsia="微软雅黑" w:hAnsi="微软雅黑" w:hint="eastAsia"/>
          <w:bCs/>
          <w:color w:val="000000" w:themeColor="text1"/>
          <w:szCs w:val="21"/>
        </w:rPr>
        <w:t>（质疑函格式后附）</w:t>
      </w:r>
      <w:r w:rsidRPr="00B3288D">
        <w:rPr>
          <w:rFonts w:ascii="微软雅黑" w:eastAsia="微软雅黑" w:hAnsi="微软雅黑" w:cs="宋体" w:hint="eastAsia"/>
          <w:color w:val="000000" w:themeColor="text1"/>
          <w:szCs w:val="21"/>
        </w:rPr>
        <w:t>：</w:t>
      </w:r>
    </w:p>
    <w:p w14:paraId="2579E38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（1）供应商的姓名或者名称、地址、邮编、联系人及联系电话；</w:t>
      </w:r>
    </w:p>
    <w:p w14:paraId="501A32D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（2）质疑项目的名称、编号；</w:t>
      </w:r>
    </w:p>
    <w:p w14:paraId="181E486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（3）具体、明确的质疑事项和与质疑事项相关的请求；</w:t>
      </w:r>
    </w:p>
    <w:p w14:paraId="5CCCD536"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（4）事实依据；</w:t>
      </w:r>
    </w:p>
    <w:p w14:paraId="391C562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（5）必要的法律依据；</w:t>
      </w:r>
    </w:p>
    <w:p w14:paraId="0F20FDD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（6）提出质疑的日期。</w:t>
      </w:r>
    </w:p>
    <w:p w14:paraId="7FB6F06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供应商为自然人的，应当由本人签字；供应商为法人或者其他组织的，应当由法定代表人、主要负责人，或者其委托代理人签字或者盖章，并加盖公章。</w:t>
      </w:r>
    </w:p>
    <w:p w14:paraId="283099D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1.5</w:t>
      </w:r>
      <w:r w:rsidRPr="00B3288D">
        <w:rPr>
          <w:rFonts w:ascii="微软雅黑" w:eastAsia="微软雅黑" w:hAnsi="微软雅黑" w:cs="宋体" w:hint="eastAsia"/>
          <w:color w:val="000000" w:themeColor="text1"/>
          <w:szCs w:val="21"/>
        </w:rPr>
        <w:t>采购人、采购代理机构认为供应商质疑不成立，或者成立但未对成交结果构成影响的，继续开展采购活动；认为供应商质疑成立且影响或者可能影响成交结果的，按照下列情况处理：</w:t>
      </w:r>
    </w:p>
    <w:p w14:paraId="6B89EC5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（一）对采购文件提出的质疑，依法通过澄清或者修改可以继续开展采购活动的，澄清或者修改采购文件后继续开展采购活动；否则应当修改采购文件后重新开展采购活动。</w:t>
      </w:r>
    </w:p>
    <w:p w14:paraId="253DE59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（二）对采购过程或者成交结果提出的质疑，合格供应商符合法定数量时，可以从合格的成交候选人中另行确定成交供应商的，应当依法另行确定成交供应商；否则应当重新开展采购活动。</w:t>
      </w:r>
    </w:p>
    <w:p w14:paraId="529E572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质疑答复导致成交结果改变的，采购人或者采购代理机构应当将有关情况书面报告本级财政部门。</w:t>
      </w:r>
    </w:p>
    <w:p w14:paraId="1F81757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31</w:t>
      </w: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6</w:t>
      </w:r>
      <w:r w:rsidRPr="00B3288D">
        <w:rPr>
          <w:rFonts w:ascii="微软雅黑" w:eastAsia="微软雅黑" w:hAnsi="微软雅黑" w:cs="宋体" w:hint="eastAsia"/>
          <w:color w:val="000000" w:themeColor="text1"/>
          <w:szCs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4832B78"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t>32</w:t>
      </w:r>
      <w:r w:rsidRPr="00B3288D">
        <w:rPr>
          <w:rFonts w:ascii="微软雅黑" w:eastAsia="微软雅黑" w:hAnsi="微软雅黑" w:cs="宋体" w:hint="eastAsia"/>
          <w:b/>
          <w:bCs/>
          <w:color w:val="000000" w:themeColor="text1"/>
          <w:szCs w:val="21"/>
        </w:rPr>
        <w:t>.其他内容</w:t>
      </w:r>
    </w:p>
    <w:p w14:paraId="77277601" w14:textId="77777777" w:rsidR="00E7499F" w:rsidRPr="00B3288D" w:rsidRDefault="00997CAF">
      <w:pPr>
        <w:tabs>
          <w:tab w:val="left" w:pos="426"/>
          <w:tab w:val="left" w:pos="2835"/>
        </w:tabs>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32</w:t>
      </w:r>
      <w:r w:rsidRPr="00B3288D">
        <w:rPr>
          <w:rFonts w:ascii="微软雅黑" w:eastAsia="微软雅黑" w:hAnsi="微软雅黑" w:cs="宋体" w:hint="eastAsia"/>
          <w:color w:val="000000" w:themeColor="text1"/>
          <w:szCs w:val="21"/>
        </w:rPr>
        <w:t>.1代理服务收取标准及缴费账户详见“供应商须知前附表”，供应商为联合体的，可以由联合体中的一方或者多方共同交纳代理服务费。</w:t>
      </w:r>
    </w:p>
    <w:p w14:paraId="3FE6F548" w14:textId="77777777" w:rsidR="00E7499F" w:rsidRPr="00B3288D" w:rsidRDefault="00997CAF">
      <w:pPr>
        <w:tabs>
          <w:tab w:val="left" w:pos="2835"/>
        </w:tabs>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32.2</w:t>
      </w:r>
      <w:r w:rsidRPr="00B3288D">
        <w:rPr>
          <w:rFonts w:ascii="微软雅黑" w:eastAsia="微软雅黑" w:hAnsi="微软雅黑" w:cs="宋体" w:hint="eastAsia"/>
          <w:color w:val="000000" w:themeColor="text1"/>
          <w:szCs w:val="21"/>
        </w:rPr>
        <w:t>代理服务费收费计算标准：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1837"/>
        <w:gridCol w:w="1697"/>
        <w:gridCol w:w="1713"/>
      </w:tblGrid>
      <w:tr w:rsidR="00E7499F" w:rsidRPr="00B3288D" w14:paraId="2A93B7A4" w14:textId="77777777">
        <w:tc>
          <w:tcPr>
            <w:tcW w:w="2115" w:type="pct"/>
            <w:tcBorders>
              <w:tl2br w:val="single" w:sz="4" w:space="0" w:color="auto"/>
            </w:tcBorders>
          </w:tcPr>
          <w:p w14:paraId="1A5C9ACF"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               费率</w:t>
            </w:r>
          </w:p>
          <w:p w14:paraId="6DABADE5"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金额</w:t>
            </w:r>
          </w:p>
        </w:tc>
        <w:tc>
          <w:tcPr>
            <w:tcW w:w="1010" w:type="pct"/>
            <w:vAlign w:val="center"/>
          </w:tcPr>
          <w:p w14:paraId="6E3B1AF5" w14:textId="77777777" w:rsidR="00E7499F" w:rsidRPr="00B3288D" w:rsidRDefault="00997CAF">
            <w:pPr>
              <w:spacing w:line="360" w:lineRule="exact"/>
              <w:ind w:firstLineChars="50" w:firstLine="105"/>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货物类</w:t>
            </w:r>
          </w:p>
        </w:tc>
        <w:tc>
          <w:tcPr>
            <w:tcW w:w="933" w:type="pct"/>
            <w:vAlign w:val="center"/>
          </w:tcPr>
          <w:p w14:paraId="6C861114" w14:textId="77777777" w:rsidR="00E7499F" w:rsidRPr="00B3288D" w:rsidRDefault="00997CAF">
            <w:pPr>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服务类</w:t>
            </w:r>
          </w:p>
        </w:tc>
        <w:tc>
          <w:tcPr>
            <w:tcW w:w="942" w:type="pct"/>
            <w:vAlign w:val="center"/>
          </w:tcPr>
          <w:p w14:paraId="6E4A11A4" w14:textId="77777777" w:rsidR="00E7499F" w:rsidRPr="00B3288D" w:rsidRDefault="00997CAF">
            <w:pPr>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工程类</w:t>
            </w:r>
          </w:p>
        </w:tc>
      </w:tr>
      <w:tr w:rsidR="00E7499F" w:rsidRPr="00B3288D" w14:paraId="1F8D42F2" w14:textId="77777777">
        <w:tc>
          <w:tcPr>
            <w:tcW w:w="2115" w:type="pct"/>
          </w:tcPr>
          <w:p w14:paraId="7FF8DA2D"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100万元以下</w:t>
            </w:r>
          </w:p>
        </w:tc>
        <w:tc>
          <w:tcPr>
            <w:tcW w:w="1010" w:type="pct"/>
          </w:tcPr>
          <w:p w14:paraId="08D6FB1E"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 xml:space="preserve">  1.5%                </w:t>
            </w:r>
          </w:p>
        </w:tc>
        <w:tc>
          <w:tcPr>
            <w:tcW w:w="933" w:type="pct"/>
          </w:tcPr>
          <w:p w14:paraId="3A6C70A9"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1.5%</w:t>
            </w:r>
          </w:p>
        </w:tc>
        <w:tc>
          <w:tcPr>
            <w:tcW w:w="942" w:type="pct"/>
          </w:tcPr>
          <w:p w14:paraId="6D2AD729"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 xml:space="preserve">1.0% </w:t>
            </w:r>
          </w:p>
        </w:tc>
      </w:tr>
      <w:tr w:rsidR="00E7499F" w:rsidRPr="00B3288D" w14:paraId="7DFF6DF6" w14:textId="77777777">
        <w:tc>
          <w:tcPr>
            <w:tcW w:w="2115" w:type="pct"/>
          </w:tcPr>
          <w:p w14:paraId="094E0BEB"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100～500万元</w:t>
            </w:r>
          </w:p>
        </w:tc>
        <w:tc>
          <w:tcPr>
            <w:tcW w:w="1010" w:type="pct"/>
          </w:tcPr>
          <w:p w14:paraId="122BED39"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 xml:space="preserve">1.1%                 </w:t>
            </w:r>
          </w:p>
        </w:tc>
        <w:tc>
          <w:tcPr>
            <w:tcW w:w="933" w:type="pct"/>
          </w:tcPr>
          <w:p w14:paraId="3A3855AF"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0.8%</w:t>
            </w:r>
          </w:p>
        </w:tc>
        <w:tc>
          <w:tcPr>
            <w:tcW w:w="942" w:type="pct"/>
          </w:tcPr>
          <w:p w14:paraId="1E3BFA56"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 xml:space="preserve">0.7% </w:t>
            </w:r>
          </w:p>
        </w:tc>
      </w:tr>
      <w:tr w:rsidR="00E7499F" w:rsidRPr="00B3288D" w14:paraId="44BD52CD" w14:textId="77777777">
        <w:tc>
          <w:tcPr>
            <w:tcW w:w="2115" w:type="pct"/>
          </w:tcPr>
          <w:p w14:paraId="4B2A6376"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500～1000万元</w:t>
            </w:r>
          </w:p>
        </w:tc>
        <w:tc>
          <w:tcPr>
            <w:tcW w:w="1010" w:type="pct"/>
          </w:tcPr>
          <w:p w14:paraId="343691B1"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 xml:space="preserve">  0.8%                </w:t>
            </w:r>
          </w:p>
        </w:tc>
        <w:tc>
          <w:tcPr>
            <w:tcW w:w="933" w:type="pct"/>
          </w:tcPr>
          <w:p w14:paraId="2C7FF564"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0.45%</w:t>
            </w:r>
          </w:p>
        </w:tc>
        <w:tc>
          <w:tcPr>
            <w:tcW w:w="942" w:type="pct"/>
          </w:tcPr>
          <w:p w14:paraId="43F5B8BF"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0.55%</w:t>
            </w:r>
          </w:p>
        </w:tc>
      </w:tr>
      <w:tr w:rsidR="00E7499F" w:rsidRPr="00B3288D" w14:paraId="68163CBC" w14:textId="77777777">
        <w:tc>
          <w:tcPr>
            <w:tcW w:w="2115" w:type="pct"/>
          </w:tcPr>
          <w:p w14:paraId="2E1E4D07"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1000～5000万元</w:t>
            </w:r>
          </w:p>
        </w:tc>
        <w:tc>
          <w:tcPr>
            <w:tcW w:w="1010" w:type="pct"/>
          </w:tcPr>
          <w:p w14:paraId="5B7DD51E"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 xml:space="preserve">0.5%                </w:t>
            </w:r>
          </w:p>
        </w:tc>
        <w:tc>
          <w:tcPr>
            <w:tcW w:w="933" w:type="pct"/>
          </w:tcPr>
          <w:p w14:paraId="0565B5FF"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0.25%</w:t>
            </w:r>
          </w:p>
        </w:tc>
        <w:tc>
          <w:tcPr>
            <w:tcW w:w="942" w:type="pct"/>
          </w:tcPr>
          <w:p w14:paraId="2A039FCD"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 xml:space="preserve">0.35% </w:t>
            </w:r>
          </w:p>
        </w:tc>
      </w:tr>
      <w:tr w:rsidR="00E7499F" w:rsidRPr="00B3288D" w14:paraId="2A09F6C2" w14:textId="77777777">
        <w:tc>
          <w:tcPr>
            <w:tcW w:w="2115" w:type="pct"/>
          </w:tcPr>
          <w:p w14:paraId="3824DA27"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5000万元～1亿元</w:t>
            </w:r>
          </w:p>
        </w:tc>
        <w:tc>
          <w:tcPr>
            <w:tcW w:w="1010" w:type="pct"/>
          </w:tcPr>
          <w:p w14:paraId="78D1EC8C"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 xml:space="preserve">0.25%                 </w:t>
            </w:r>
          </w:p>
        </w:tc>
        <w:tc>
          <w:tcPr>
            <w:tcW w:w="933" w:type="pct"/>
          </w:tcPr>
          <w:p w14:paraId="286CA3A8"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0.1%</w:t>
            </w:r>
          </w:p>
        </w:tc>
        <w:tc>
          <w:tcPr>
            <w:tcW w:w="942" w:type="pct"/>
          </w:tcPr>
          <w:p w14:paraId="6ACF33FA"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kern w:val="0"/>
                <w:szCs w:val="21"/>
              </w:rPr>
              <w:t>0.2%</w:t>
            </w:r>
          </w:p>
        </w:tc>
      </w:tr>
      <w:tr w:rsidR="00E7499F" w:rsidRPr="00B3288D" w14:paraId="6BBEDD5F" w14:textId="77777777">
        <w:tc>
          <w:tcPr>
            <w:tcW w:w="2115" w:type="pct"/>
          </w:tcPr>
          <w:p w14:paraId="5B4C2A8B"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1～5亿元</w:t>
            </w:r>
          </w:p>
        </w:tc>
        <w:tc>
          <w:tcPr>
            <w:tcW w:w="1010" w:type="pct"/>
          </w:tcPr>
          <w:p w14:paraId="14090DEF"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0.05%</w:t>
            </w:r>
          </w:p>
        </w:tc>
        <w:tc>
          <w:tcPr>
            <w:tcW w:w="933" w:type="pct"/>
          </w:tcPr>
          <w:p w14:paraId="3A6851D5"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  0.05%</w:t>
            </w:r>
          </w:p>
        </w:tc>
        <w:tc>
          <w:tcPr>
            <w:tcW w:w="942" w:type="pct"/>
          </w:tcPr>
          <w:p w14:paraId="4F182135"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  0.05%</w:t>
            </w:r>
          </w:p>
        </w:tc>
      </w:tr>
      <w:tr w:rsidR="00E7499F" w:rsidRPr="00B3288D" w14:paraId="2847AD0F" w14:textId="77777777">
        <w:tc>
          <w:tcPr>
            <w:tcW w:w="2115" w:type="pct"/>
          </w:tcPr>
          <w:p w14:paraId="143F6DAA"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5～10亿元</w:t>
            </w:r>
          </w:p>
        </w:tc>
        <w:tc>
          <w:tcPr>
            <w:tcW w:w="1010" w:type="pct"/>
          </w:tcPr>
          <w:p w14:paraId="605ED8D0" w14:textId="77777777" w:rsidR="00E7499F" w:rsidRPr="00B3288D" w:rsidRDefault="00997CAF">
            <w:pPr>
              <w:spacing w:line="360" w:lineRule="exact"/>
              <w:ind w:firstLineChars="50" w:firstLine="105"/>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0.035%</w:t>
            </w:r>
          </w:p>
        </w:tc>
        <w:tc>
          <w:tcPr>
            <w:tcW w:w="933" w:type="pct"/>
          </w:tcPr>
          <w:p w14:paraId="31B09D66"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  0.035%</w:t>
            </w:r>
          </w:p>
        </w:tc>
        <w:tc>
          <w:tcPr>
            <w:tcW w:w="942" w:type="pct"/>
          </w:tcPr>
          <w:p w14:paraId="5F9312DE" w14:textId="77777777" w:rsidR="00E7499F" w:rsidRPr="00B3288D" w:rsidRDefault="00997CAF">
            <w:pPr>
              <w:spacing w:line="360" w:lineRule="exact"/>
              <w:ind w:firstLineChars="50" w:firstLine="105"/>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0.035%</w:t>
            </w:r>
          </w:p>
        </w:tc>
      </w:tr>
      <w:tr w:rsidR="00E7499F" w:rsidRPr="00B3288D" w14:paraId="49C2AE05" w14:textId="77777777">
        <w:tc>
          <w:tcPr>
            <w:tcW w:w="2115" w:type="pct"/>
          </w:tcPr>
          <w:p w14:paraId="60C6ED31"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10～50亿元</w:t>
            </w:r>
          </w:p>
        </w:tc>
        <w:tc>
          <w:tcPr>
            <w:tcW w:w="1010" w:type="pct"/>
          </w:tcPr>
          <w:p w14:paraId="4A865B59" w14:textId="77777777" w:rsidR="00E7499F" w:rsidRPr="00B3288D" w:rsidRDefault="00997CAF">
            <w:pPr>
              <w:spacing w:line="360" w:lineRule="exact"/>
              <w:ind w:firstLineChars="50" w:firstLine="105"/>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0.008%</w:t>
            </w:r>
          </w:p>
        </w:tc>
        <w:tc>
          <w:tcPr>
            <w:tcW w:w="933" w:type="pct"/>
          </w:tcPr>
          <w:p w14:paraId="1F6B4A6A"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0.008%</w:t>
            </w:r>
          </w:p>
        </w:tc>
        <w:tc>
          <w:tcPr>
            <w:tcW w:w="942" w:type="pct"/>
          </w:tcPr>
          <w:p w14:paraId="72127941" w14:textId="77777777" w:rsidR="00E7499F" w:rsidRPr="00B3288D" w:rsidRDefault="00997CAF">
            <w:pPr>
              <w:spacing w:line="360" w:lineRule="exact"/>
              <w:ind w:firstLineChars="50" w:firstLine="105"/>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0.008%</w:t>
            </w:r>
          </w:p>
        </w:tc>
      </w:tr>
      <w:tr w:rsidR="00E7499F" w:rsidRPr="00B3288D" w14:paraId="2A0DF9B9" w14:textId="77777777">
        <w:tc>
          <w:tcPr>
            <w:tcW w:w="2115" w:type="pct"/>
          </w:tcPr>
          <w:p w14:paraId="4C9AD5F3"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50～100亿元</w:t>
            </w:r>
          </w:p>
        </w:tc>
        <w:tc>
          <w:tcPr>
            <w:tcW w:w="1010" w:type="pct"/>
          </w:tcPr>
          <w:p w14:paraId="6B0EA6D6"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 0.006%</w:t>
            </w:r>
          </w:p>
        </w:tc>
        <w:tc>
          <w:tcPr>
            <w:tcW w:w="933" w:type="pct"/>
          </w:tcPr>
          <w:p w14:paraId="2C235E99"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0.006%</w:t>
            </w:r>
          </w:p>
        </w:tc>
        <w:tc>
          <w:tcPr>
            <w:tcW w:w="942" w:type="pct"/>
          </w:tcPr>
          <w:p w14:paraId="63F0DAFD" w14:textId="77777777" w:rsidR="00E7499F" w:rsidRPr="00B3288D" w:rsidRDefault="00997CAF">
            <w:pPr>
              <w:spacing w:line="360" w:lineRule="exact"/>
              <w:ind w:firstLineChars="50" w:firstLine="105"/>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0.006%</w:t>
            </w:r>
          </w:p>
        </w:tc>
      </w:tr>
      <w:tr w:rsidR="00E7499F" w:rsidRPr="00B3288D" w14:paraId="2EFA2594" w14:textId="77777777">
        <w:tc>
          <w:tcPr>
            <w:tcW w:w="2115" w:type="pct"/>
          </w:tcPr>
          <w:p w14:paraId="7531F191"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100亿以上</w:t>
            </w:r>
          </w:p>
        </w:tc>
        <w:tc>
          <w:tcPr>
            <w:tcW w:w="1010" w:type="pct"/>
          </w:tcPr>
          <w:p w14:paraId="180D2CD5" w14:textId="77777777" w:rsidR="00E7499F" w:rsidRPr="00B3288D" w:rsidRDefault="00997CAF">
            <w:pPr>
              <w:spacing w:line="36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 0.004%</w:t>
            </w:r>
          </w:p>
        </w:tc>
        <w:tc>
          <w:tcPr>
            <w:tcW w:w="933" w:type="pct"/>
          </w:tcPr>
          <w:p w14:paraId="4C7DA33F" w14:textId="77777777" w:rsidR="00E7499F" w:rsidRPr="00B3288D" w:rsidRDefault="00997CAF">
            <w:pPr>
              <w:spacing w:line="360" w:lineRule="exact"/>
              <w:ind w:firstLineChars="100" w:firstLine="21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0.004%</w:t>
            </w:r>
          </w:p>
        </w:tc>
        <w:tc>
          <w:tcPr>
            <w:tcW w:w="942" w:type="pct"/>
          </w:tcPr>
          <w:p w14:paraId="0AEC86C0" w14:textId="77777777" w:rsidR="00E7499F" w:rsidRPr="00B3288D" w:rsidRDefault="00997CAF">
            <w:pPr>
              <w:spacing w:line="360" w:lineRule="exact"/>
              <w:ind w:firstLineChars="50" w:firstLine="105"/>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0.004%</w:t>
            </w:r>
          </w:p>
        </w:tc>
      </w:tr>
    </w:tbl>
    <w:p w14:paraId="4D807096"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注：</w:t>
      </w:r>
    </w:p>
    <w:p w14:paraId="536C11D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w:t>
      </w:r>
      <w:r w:rsidRPr="00B3288D">
        <w:rPr>
          <w:rFonts w:ascii="微软雅黑" w:eastAsia="微软雅黑" w:hAnsi="微软雅黑" w:cs="宋体"/>
          <w:color w:val="000000" w:themeColor="text1"/>
          <w:szCs w:val="21"/>
        </w:rPr>
        <w:t>按本表费率计算的收费为</w:t>
      </w:r>
      <w:r w:rsidRPr="00B3288D">
        <w:rPr>
          <w:rFonts w:ascii="微软雅黑" w:eastAsia="微软雅黑" w:hAnsi="微软雅黑" w:cs="宋体" w:hint="eastAsia"/>
          <w:color w:val="000000" w:themeColor="text1"/>
          <w:szCs w:val="21"/>
        </w:rPr>
        <w:t>采购</w:t>
      </w:r>
      <w:r w:rsidRPr="00B3288D">
        <w:rPr>
          <w:rFonts w:ascii="微软雅黑" w:eastAsia="微软雅黑" w:hAnsi="微软雅黑" w:cs="宋体"/>
          <w:color w:val="000000" w:themeColor="text1"/>
          <w:szCs w:val="21"/>
        </w:rPr>
        <w:t>代理的收费基准价格</w:t>
      </w:r>
      <w:r w:rsidRPr="00B3288D">
        <w:rPr>
          <w:rFonts w:ascii="微软雅黑" w:eastAsia="微软雅黑" w:hAnsi="微软雅黑" w:cs="宋体" w:hint="eastAsia"/>
          <w:color w:val="000000" w:themeColor="text1"/>
          <w:szCs w:val="21"/>
        </w:rPr>
        <w:t>；</w:t>
      </w:r>
    </w:p>
    <w:p w14:paraId="73F46B4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（2）采购</w:t>
      </w:r>
      <w:r w:rsidRPr="00B3288D">
        <w:rPr>
          <w:rFonts w:ascii="微软雅黑" w:eastAsia="微软雅黑" w:hAnsi="微软雅黑" w:cs="宋体"/>
          <w:color w:val="000000" w:themeColor="text1"/>
          <w:szCs w:val="21"/>
        </w:rPr>
        <w:t>代理收费按差额定率累进法计算。</w:t>
      </w:r>
    </w:p>
    <w:p w14:paraId="02C428E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例如：某</w:t>
      </w:r>
      <w:r w:rsidRPr="00B3288D">
        <w:rPr>
          <w:rFonts w:ascii="微软雅黑" w:eastAsia="微软雅黑" w:hAnsi="微软雅黑" w:cs="宋体" w:hint="eastAsia"/>
          <w:color w:val="000000" w:themeColor="text1"/>
          <w:szCs w:val="21"/>
        </w:rPr>
        <w:t>服务采购</w:t>
      </w:r>
      <w:r w:rsidRPr="00B3288D">
        <w:rPr>
          <w:rFonts w:ascii="微软雅黑" w:eastAsia="微软雅黑" w:hAnsi="微软雅黑" w:cs="宋体"/>
          <w:color w:val="000000" w:themeColor="text1"/>
          <w:szCs w:val="21"/>
        </w:rPr>
        <w:t>代理业务</w:t>
      </w:r>
      <w:r w:rsidRPr="00B3288D">
        <w:rPr>
          <w:rFonts w:ascii="微软雅黑" w:eastAsia="微软雅黑" w:hAnsi="微软雅黑" w:cs="宋体" w:hint="eastAsia"/>
          <w:color w:val="000000" w:themeColor="text1"/>
          <w:szCs w:val="21"/>
        </w:rPr>
        <w:t>成交</w:t>
      </w:r>
      <w:r w:rsidRPr="00B3288D">
        <w:rPr>
          <w:rFonts w:ascii="微软雅黑" w:eastAsia="微软雅黑" w:hAnsi="微软雅黑" w:cs="宋体"/>
          <w:color w:val="000000" w:themeColor="text1"/>
          <w:szCs w:val="21"/>
        </w:rPr>
        <w:t>金额</w:t>
      </w:r>
      <w:r w:rsidRPr="00B3288D">
        <w:rPr>
          <w:rFonts w:ascii="微软雅黑" w:eastAsia="微软雅黑" w:hAnsi="微软雅黑" w:cs="宋体" w:hint="eastAsia"/>
          <w:color w:val="000000" w:themeColor="text1"/>
          <w:szCs w:val="21"/>
        </w:rPr>
        <w:t>或者暂定价</w:t>
      </w:r>
      <w:r w:rsidRPr="00B3288D">
        <w:rPr>
          <w:rFonts w:ascii="微软雅黑" w:eastAsia="微软雅黑" w:hAnsi="微软雅黑" w:cs="宋体"/>
          <w:color w:val="000000" w:themeColor="text1"/>
          <w:szCs w:val="21"/>
        </w:rPr>
        <w:t>为150万元，计算</w:t>
      </w:r>
      <w:r w:rsidRPr="00B3288D">
        <w:rPr>
          <w:rFonts w:ascii="微软雅黑" w:eastAsia="微软雅黑" w:hAnsi="微软雅黑" w:cs="宋体" w:hint="eastAsia"/>
          <w:color w:val="000000" w:themeColor="text1"/>
          <w:szCs w:val="21"/>
        </w:rPr>
        <w:t>采购</w:t>
      </w:r>
      <w:r w:rsidRPr="00B3288D">
        <w:rPr>
          <w:rFonts w:ascii="微软雅黑" w:eastAsia="微软雅黑" w:hAnsi="微软雅黑" w:cs="宋体"/>
          <w:color w:val="000000" w:themeColor="text1"/>
          <w:szCs w:val="21"/>
        </w:rPr>
        <w:t>代理收费额如下：</w:t>
      </w:r>
    </w:p>
    <w:p w14:paraId="3A631DD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100 万元 ×l.5 %＝1.5万元</w:t>
      </w:r>
    </w:p>
    <w:p w14:paraId="077C596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w:t>
      </w:r>
      <w:r w:rsidR="004E2096" w:rsidRPr="00B3288D">
        <w:rPr>
          <w:rFonts w:ascii="微软雅黑" w:eastAsia="微软雅黑" w:hAnsi="微软雅黑" w:cs="宋体"/>
          <w:color w:val="000000" w:themeColor="text1"/>
          <w:szCs w:val="21"/>
        </w:rPr>
        <w:t>150</w:t>
      </w:r>
      <w:r w:rsidRPr="00B3288D">
        <w:rPr>
          <w:rFonts w:ascii="微软雅黑" w:eastAsia="微软雅黑" w:hAnsi="微软雅黑" w:cs="宋体"/>
          <w:color w:val="000000" w:themeColor="text1"/>
          <w:szCs w:val="21"/>
        </w:rPr>
        <w:t>－</w:t>
      </w:r>
      <w:r w:rsidR="004E2096" w:rsidRPr="00B3288D">
        <w:rPr>
          <w:rFonts w:ascii="微软雅黑" w:eastAsia="微软雅黑" w:hAnsi="微软雅黑" w:cs="宋体"/>
          <w:color w:val="000000" w:themeColor="text1"/>
          <w:szCs w:val="21"/>
        </w:rPr>
        <w:t>100</w:t>
      </w:r>
      <w:r w:rsidRPr="00B3288D">
        <w:rPr>
          <w:rFonts w:ascii="微软雅黑" w:eastAsia="微软雅黑" w:hAnsi="微软雅黑" w:cs="宋体"/>
          <w:color w:val="000000" w:themeColor="text1"/>
          <w:szCs w:val="21"/>
        </w:rPr>
        <w:t>）万元 ×0.8%＝ 0.4万元</w:t>
      </w:r>
    </w:p>
    <w:p w14:paraId="487DEFC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合计收费＝1.</w:t>
      </w:r>
      <w:r w:rsidR="004E2096" w:rsidRPr="00B3288D">
        <w:rPr>
          <w:rFonts w:ascii="微软雅黑" w:eastAsia="微软雅黑" w:hAnsi="微软雅黑" w:cs="宋体"/>
          <w:color w:val="000000" w:themeColor="text1"/>
          <w:szCs w:val="21"/>
        </w:rPr>
        <w:t>5</w:t>
      </w:r>
      <w:r w:rsidRPr="00B3288D">
        <w:rPr>
          <w:rFonts w:ascii="微软雅黑" w:eastAsia="微软雅黑" w:hAnsi="微软雅黑" w:cs="宋体"/>
          <w:color w:val="000000" w:themeColor="text1"/>
          <w:szCs w:val="21"/>
        </w:rPr>
        <w:t>＋0.4＝</w:t>
      </w:r>
      <w:r w:rsidR="004E2096" w:rsidRPr="00B3288D">
        <w:rPr>
          <w:rFonts w:ascii="微软雅黑" w:eastAsia="微软雅黑" w:hAnsi="微软雅黑" w:cs="宋体"/>
          <w:color w:val="000000" w:themeColor="text1"/>
          <w:szCs w:val="21"/>
        </w:rPr>
        <w:t>1.9</w:t>
      </w:r>
      <w:r w:rsidRPr="00B3288D">
        <w:rPr>
          <w:rFonts w:ascii="微软雅黑" w:eastAsia="微软雅黑" w:hAnsi="微软雅黑" w:cs="宋体"/>
          <w:color w:val="000000" w:themeColor="text1"/>
          <w:szCs w:val="21"/>
        </w:rPr>
        <w:t>万元</w:t>
      </w:r>
    </w:p>
    <w:p w14:paraId="226368DA" w14:textId="77777777" w:rsidR="00E7499F" w:rsidRPr="00B3288D" w:rsidRDefault="00997CAF">
      <w:pPr>
        <w:spacing w:line="36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cs="宋体" w:hint="eastAsia"/>
          <w:b/>
          <w:bCs/>
          <w:color w:val="000000" w:themeColor="text1"/>
          <w:szCs w:val="21"/>
        </w:rPr>
        <w:t>3</w:t>
      </w:r>
      <w:r w:rsidRPr="00B3288D">
        <w:rPr>
          <w:rFonts w:ascii="微软雅黑" w:eastAsia="微软雅黑" w:hAnsi="微软雅黑" w:cs="宋体"/>
          <w:b/>
          <w:bCs/>
          <w:color w:val="000000" w:themeColor="text1"/>
          <w:szCs w:val="21"/>
        </w:rPr>
        <w:t>3.需要补充的其他内容</w:t>
      </w:r>
    </w:p>
    <w:p w14:paraId="5ABA2D57" w14:textId="77777777" w:rsidR="00E7499F" w:rsidRPr="00B3288D" w:rsidRDefault="00997CAF">
      <w:pPr>
        <w:pStyle w:val="a9"/>
        <w:spacing w:line="360" w:lineRule="exact"/>
        <w:ind w:firstLineChars="200" w:firstLine="420"/>
        <w:textAlignment w:val="center"/>
        <w:rPr>
          <w:rFonts w:ascii="微软雅黑" w:eastAsia="微软雅黑" w:hAnsi="微软雅黑" w:cs="宋体"/>
          <w:color w:val="000000" w:themeColor="text1"/>
          <w:kern w:val="2"/>
          <w:sz w:val="21"/>
        </w:rPr>
      </w:pPr>
      <w:r w:rsidRPr="00B3288D">
        <w:rPr>
          <w:rFonts w:ascii="微软雅黑" w:eastAsia="微软雅黑" w:hAnsi="微软雅黑" w:cs="宋体" w:hint="eastAsia"/>
          <w:color w:val="000000" w:themeColor="text1"/>
          <w:kern w:val="2"/>
          <w:sz w:val="21"/>
        </w:rPr>
        <w:t>3</w:t>
      </w:r>
      <w:r w:rsidRPr="00B3288D">
        <w:rPr>
          <w:rFonts w:ascii="微软雅黑" w:eastAsia="微软雅黑" w:hAnsi="微软雅黑" w:cs="宋体"/>
          <w:color w:val="000000" w:themeColor="text1"/>
          <w:kern w:val="2"/>
          <w:sz w:val="21"/>
        </w:rPr>
        <w:t>3.1</w:t>
      </w:r>
      <w:r w:rsidRPr="00B3288D">
        <w:rPr>
          <w:rFonts w:ascii="微软雅黑" w:eastAsia="微软雅黑" w:hAnsi="微软雅黑" w:cs="宋体" w:hint="eastAsia"/>
          <w:color w:val="000000" w:themeColor="text1"/>
          <w:kern w:val="2"/>
          <w:sz w:val="21"/>
        </w:rPr>
        <w:t>本磋商文件解释规则详见“供应商须知前附表”。</w:t>
      </w:r>
    </w:p>
    <w:p w14:paraId="336A3AA6" w14:textId="77777777" w:rsidR="00E7499F" w:rsidRPr="00B3288D" w:rsidRDefault="00997CAF">
      <w:pPr>
        <w:pStyle w:val="a9"/>
        <w:spacing w:line="360" w:lineRule="exact"/>
        <w:ind w:firstLineChars="200" w:firstLine="420"/>
        <w:textAlignment w:val="center"/>
        <w:rPr>
          <w:rFonts w:ascii="微软雅黑" w:eastAsia="微软雅黑" w:hAnsi="微软雅黑" w:cs="宋体"/>
          <w:color w:val="000000" w:themeColor="text1"/>
          <w:kern w:val="2"/>
          <w:sz w:val="21"/>
        </w:rPr>
      </w:pPr>
      <w:r w:rsidRPr="00B3288D">
        <w:rPr>
          <w:rFonts w:ascii="微软雅黑" w:eastAsia="微软雅黑" w:hAnsi="微软雅黑" w:cs="宋体"/>
          <w:color w:val="000000" w:themeColor="text1"/>
          <w:kern w:val="2"/>
          <w:sz w:val="21"/>
        </w:rPr>
        <w:t>33.2</w:t>
      </w:r>
      <w:r w:rsidRPr="00B3288D">
        <w:rPr>
          <w:rFonts w:ascii="微软雅黑" w:eastAsia="微软雅黑" w:hAnsi="微软雅黑" w:cs="宋体" w:hint="eastAsia"/>
          <w:color w:val="000000" w:themeColor="text1"/>
          <w:kern w:val="2"/>
          <w:sz w:val="21"/>
        </w:rPr>
        <w:t xml:space="preserve"> 其他事项详见“供应商须知前附表”。</w:t>
      </w:r>
    </w:p>
    <w:p w14:paraId="0D58B631" w14:textId="77777777" w:rsidR="00E7499F" w:rsidRPr="00B3288D" w:rsidRDefault="00997CAF">
      <w:pPr>
        <w:pStyle w:val="a9"/>
        <w:spacing w:line="360" w:lineRule="exact"/>
        <w:ind w:firstLineChars="200" w:firstLine="420"/>
        <w:textAlignment w:val="center"/>
        <w:rPr>
          <w:rFonts w:ascii="微软雅黑" w:eastAsia="微软雅黑" w:hAnsi="微软雅黑" w:cs="宋体"/>
          <w:color w:val="000000" w:themeColor="text1"/>
          <w:kern w:val="2"/>
          <w:sz w:val="21"/>
        </w:rPr>
      </w:pPr>
      <w:r w:rsidRPr="00B3288D">
        <w:rPr>
          <w:rFonts w:ascii="微软雅黑" w:eastAsia="微软雅黑" w:hAnsi="微软雅黑" w:cs="宋体" w:hint="eastAsia"/>
          <w:color w:val="000000" w:themeColor="text1"/>
          <w:kern w:val="2"/>
          <w:sz w:val="21"/>
        </w:rPr>
        <w:t>3</w:t>
      </w:r>
      <w:r w:rsidRPr="00B3288D">
        <w:rPr>
          <w:rFonts w:ascii="微软雅黑" w:eastAsia="微软雅黑" w:hAnsi="微软雅黑" w:cs="宋体"/>
          <w:color w:val="000000" w:themeColor="text1"/>
          <w:kern w:val="2"/>
          <w:sz w:val="21"/>
        </w:rPr>
        <w:t>3.3</w:t>
      </w:r>
      <w:r w:rsidRPr="00B3288D">
        <w:rPr>
          <w:rFonts w:ascii="微软雅黑" w:eastAsia="微软雅黑" w:hAnsi="微软雅黑" w:cs="宋体" w:hint="eastAsia"/>
          <w:color w:val="000000" w:themeColor="text1"/>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F523F02" w14:textId="77777777" w:rsidR="00E7499F" w:rsidRPr="00B3288D" w:rsidRDefault="00997CAF">
      <w:pPr>
        <w:pStyle w:val="a9"/>
        <w:spacing w:line="360" w:lineRule="exact"/>
        <w:ind w:firstLineChars="200" w:firstLine="420"/>
        <w:contextualSpacing/>
        <w:rPr>
          <w:rFonts w:ascii="微软雅黑" w:eastAsia="微软雅黑" w:hAnsi="微软雅黑"/>
          <w:color w:val="000000" w:themeColor="text1"/>
          <w:sz w:val="21"/>
        </w:rPr>
      </w:pPr>
      <w:r w:rsidRPr="00B3288D">
        <w:rPr>
          <w:rFonts w:ascii="微软雅黑" w:eastAsia="微软雅黑" w:hAnsi="微软雅黑" w:hint="eastAsia"/>
          <w:color w:val="000000" w:themeColor="text1"/>
          <w:sz w:val="21"/>
        </w:rPr>
        <w:t>（1）在货物采购项目中，货物由中小企业制造，即货物由中小企业生产且使用该中小企业商号或者注册商标，不对其中涉及的工程承建商和服务的承接商作出要求；</w:t>
      </w:r>
    </w:p>
    <w:p w14:paraId="3147F4F6" w14:textId="77777777" w:rsidR="00E7499F" w:rsidRPr="00B3288D" w:rsidRDefault="00997CAF">
      <w:pPr>
        <w:pStyle w:val="a9"/>
        <w:spacing w:line="360" w:lineRule="exact"/>
        <w:ind w:firstLineChars="200" w:firstLine="420"/>
        <w:contextualSpacing/>
        <w:rPr>
          <w:rFonts w:ascii="微软雅黑" w:eastAsia="微软雅黑" w:hAnsi="微软雅黑"/>
          <w:color w:val="000000" w:themeColor="text1"/>
          <w:sz w:val="21"/>
        </w:rPr>
      </w:pPr>
      <w:r w:rsidRPr="00B3288D">
        <w:rPr>
          <w:rFonts w:ascii="微软雅黑" w:eastAsia="微软雅黑" w:hAnsi="微软雅黑" w:hint="eastAsia"/>
          <w:color w:val="000000" w:themeColor="text1"/>
          <w:sz w:val="21"/>
        </w:rPr>
        <w:t>（2）在工程采购项目中，工程由中小企业承建，即工程施工单位为中小企业，不对其中涉及的货物的制造商和服务的承接商作出要求；</w:t>
      </w:r>
    </w:p>
    <w:p w14:paraId="308D54EA" w14:textId="77777777" w:rsidR="00E7499F" w:rsidRPr="00B3288D" w:rsidRDefault="00997CAF">
      <w:pPr>
        <w:pStyle w:val="a9"/>
        <w:spacing w:line="360" w:lineRule="exact"/>
        <w:ind w:firstLineChars="200" w:firstLine="420"/>
        <w:contextualSpacing/>
        <w:rPr>
          <w:rFonts w:ascii="微软雅黑" w:eastAsia="微软雅黑" w:hAnsi="微软雅黑"/>
          <w:color w:val="000000" w:themeColor="text1"/>
          <w:sz w:val="21"/>
        </w:rPr>
      </w:pPr>
      <w:r w:rsidRPr="00B3288D">
        <w:rPr>
          <w:rFonts w:ascii="微软雅黑" w:eastAsia="微软雅黑" w:hAnsi="微软雅黑"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14:paraId="38FF5CCA" w14:textId="77777777" w:rsidR="00E7499F" w:rsidRPr="00B3288D" w:rsidRDefault="00997CAF">
      <w:pPr>
        <w:pStyle w:val="a9"/>
        <w:spacing w:line="360" w:lineRule="exact"/>
        <w:ind w:firstLineChars="200" w:firstLine="420"/>
        <w:textAlignment w:val="center"/>
        <w:rPr>
          <w:rFonts w:ascii="微软雅黑" w:eastAsia="微软雅黑" w:hAnsi="微软雅黑" w:cs="宋体"/>
          <w:color w:val="000000" w:themeColor="text1"/>
          <w:kern w:val="2"/>
          <w:sz w:val="21"/>
        </w:rPr>
      </w:pPr>
      <w:r w:rsidRPr="00B3288D">
        <w:rPr>
          <w:rFonts w:ascii="微软雅黑" w:eastAsia="微软雅黑" w:hAnsi="微软雅黑" w:cs="宋体" w:hint="eastAsia"/>
          <w:color w:val="000000" w:themeColor="text1"/>
          <w:kern w:val="2"/>
          <w:sz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7978BAC" w14:textId="77777777" w:rsidR="00E7499F" w:rsidRPr="00B3288D" w:rsidRDefault="00997CAF">
      <w:pPr>
        <w:pStyle w:val="a9"/>
        <w:spacing w:line="360" w:lineRule="exact"/>
        <w:ind w:firstLineChars="200" w:firstLine="420"/>
        <w:textAlignment w:val="center"/>
        <w:rPr>
          <w:rFonts w:ascii="微软雅黑" w:eastAsia="微软雅黑" w:hAnsi="微软雅黑"/>
          <w:b/>
          <w:color w:val="000000" w:themeColor="text1"/>
          <w:sz w:val="32"/>
          <w:szCs w:val="32"/>
        </w:rPr>
      </w:pPr>
      <w:r w:rsidRPr="00B3288D">
        <w:rPr>
          <w:rFonts w:ascii="微软雅黑" w:eastAsia="微软雅黑" w:hAnsi="微软雅黑" w:cs="宋体" w:hint="eastAsia"/>
          <w:color w:val="000000" w:themeColor="text1"/>
          <w:kern w:val="2"/>
          <w:sz w:val="21"/>
        </w:rPr>
        <w:t>依据本磋商文件规定享受扶持政策获得政府采购合同的，小微企业不得将合同分包给大中型企业，中型企业不得将合同分包给大型企业。</w:t>
      </w:r>
      <w:r w:rsidRPr="00B3288D">
        <w:rPr>
          <w:rFonts w:ascii="微软雅黑" w:eastAsia="微软雅黑" w:hAnsi="微软雅黑"/>
          <w:b/>
          <w:color w:val="000000" w:themeColor="text1"/>
        </w:rPr>
        <w:br w:type="page"/>
      </w:r>
    </w:p>
    <w:p w14:paraId="4BD61A9A" w14:textId="77777777" w:rsidR="00E7499F" w:rsidRPr="00B3288D" w:rsidRDefault="00997CAF">
      <w:pPr>
        <w:pStyle w:val="1"/>
        <w:jc w:val="center"/>
        <w:rPr>
          <w:rFonts w:ascii="微软雅黑" w:eastAsia="微软雅黑" w:hAnsi="微软雅黑"/>
          <w:color w:val="000000" w:themeColor="text1"/>
        </w:rPr>
      </w:pPr>
      <w:bookmarkStart w:id="87" w:name="_Toc74323458"/>
      <w:r w:rsidRPr="00B3288D">
        <w:rPr>
          <w:rFonts w:ascii="微软雅黑" w:eastAsia="微软雅黑" w:hAnsi="微软雅黑" w:hint="eastAsia"/>
          <w:color w:val="000000" w:themeColor="text1"/>
        </w:rPr>
        <w:t>第三章 采购需求</w:t>
      </w:r>
      <w:bookmarkEnd w:id="87"/>
    </w:p>
    <w:p w14:paraId="6FC76CF8" w14:textId="77777777" w:rsidR="00E7499F" w:rsidRPr="00B3288D" w:rsidRDefault="00997CAF">
      <w:pPr>
        <w:spacing w:line="440" w:lineRule="exact"/>
        <w:jc w:val="center"/>
        <w:rPr>
          <w:rFonts w:ascii="微软雅黑" w:eastAsia="微软雅黑" w:hAnsi="微软雅黑"/>
          <w:b/>
          <w:color w:val="000000" w:themeColor="text1"/>
          <w:sz w:val="32"/>
          <w:szCs w:val="32"/>
        </w:rPr>
      </w:pPr>
      <w:r w:rsidRPr="00B3288D">
        <w:rPr>
          <w:rFonts w:ascii="微软雅黑" w:eastAsia="微软雅黑" w:hAnsi="微软雅黑" w:hint="eastAsia"/>
          <w:b/>
          <w:color w:val="000000" w:themeColor="text1"/>
          <w:sz w:val="32"/>
          <w:szCs w:val="32"/>
        </w:rPr>
        <w:t>采购项目技术规格、参数及要求</w:t>
      </w:r>
    </w:p>
    <w:p w14:paraId="50AC5CEE" w14:textId="77777777" w:rsidR="00E7499F" w:rsidRPr="00B3288D" w:rsidRDefault="00997CAF">
      <w:pPr>
        <w:spacing w:line="360" w:lineRule="exact"/>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说明：</w:t>
      </w:r>
    </w:p>
    <w:p w14:paraId="7F75F398" w14:textId="77777777" w:rsidR="00E7499F" w:rsidRPr="00B3288D" w:rsidRDefault="00997CAF">
      <w:pPr>
        <w:spacing w:line="360" w:lineRule="exact"/>
        <w:ind w:firstLineChars="200" w:firstLine="420"/>
        <w:jc w:val="left"/>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1.为落实政府采购政策需满足的要求</w:t>
      </w:r>
    </w:p>
    <w:p w14:paraId="6B0F05F4" w14:textId="77777777" w:rsidR="00E7499F" w:rsidRPr="00B3288D" w:rsidRDefault="00997CAF">
      <w:pPr>
        <w:spacing w:line="360" w:lineRule="exact"/>
        <w:ind w:firstLineChars="200" w:firstLine="420"/>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（1）本采购文件所称中小企业必须符合《政府采购促进中小企业发展管理办法》（财库〔2020〕46号）的规定。</w:t>
      </w:r>
    </w:p>
    <w:p w14:paraId="3A6445AC" w14:textId="77777777" w:rsidR="00E7499F" w:rsidRPr="00B3288D" w:rsidRDefault="00997CAF">
      <w:pPr>
        <w:spacing w:line="360" w:lineRule="exact"/>
        <w:ind w:firstLineChars="202" w:firstLine="424"/>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供应商的投标货物必须使用</w:t>
      </w:r>
      <w:bookmarkStart w:id="88" w:name="_Hlk76540029"/>
      <w:r w:rsidRPr="00B3288D">
        <w:rPr>
          <w:rFonts w:ascii="微软雅黑" w:eastAsia="微软雅黑" w:hAnsi="微软雅黑" w:cs="宋体" w:hint="eastAsia"/>
          <w:color w:val="000000" w:themeColor="text1"/>
          <w:szCs w:val="21"/>
        </w:rPr>
        <w:t>政府强制采购的节能产品</w:t>
      </w:r>
      <w:bookmarkEnd w:id="88"/>
      <w:r w:rsidRPr="00B3288D">
        <w:rPr>
          <w:rFonts w:ascii="微软雅黑" w:eastAsia="微软雅黑" w:hAnsi="微软雅黑" w:cs="宋体" w:hint="eastAsia"/>
          <w:color w:val="000000" w:themeColor="text1"/>
          <w:szCs w:val="21"/>
        </w:rPr>
        <w:t>，供应商必须在响应文件中提供所竞标产品的节能产品认证证书复印件（加盖供应商公章），</w:t>
      </w:r>
      <w:r w:rsidRPr="00B3288D">
        <w:rPr>
          <w:rFonts w:ascii="微软雅黑" w:eastAsia="微软雅黑" w:hAnsi="微软雅黑" w:cs="宋体" w:hint="eastAsia"/>
          <w:b/>
          <w:bCs/>
          <w:color w:val="000000" w:themeColor="text1"/>
          <w:szCs w:val="21"/>
        </w:rPr>
        <w:t>否则响应文件作无效处理</w:t>
      </w:r>
      <w:r w:rsidRPr="00B3288D">
        <w:rPr>
          <w:rFonts w:ascii="微软雅黑" w:eastAsia="微软雅黑" w:hAnsi="微软雅黑" w:cs="宋体" w:hint="eastAsia"/>
          <w:color w:val="000000" w:themeColor="text1"/>
          <w:szCs w:val="21"/>
        </w:rPr>
        <w:t>。如本项目包含的货物属于品目清单内非标注“★”的产品时，应优先采购，具体详见“第四章 评标方法及评标标准”。</w:t>
      </w:r>
    </w:p>
    <w:p w14:paraId="33D19DD8" w14:textId="77777777" w:rsidR="00E7499F" w:rsidRPr="00B3288D" w:rsidRDefault="00997CAF">
      <w:pPr>
        <w:spacing w:line="360" w:lineRule="exact"/>
        <w:ind w:firstLineChars="202" w:firstLine="424"/>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sidRPr="00B3288D">
        <w:rPr>
          <w:rFonts w:ascii="微软雅黑" w:eastAsia="微软雅黑" w:hAnsi="微软雅黑" w:cs="宋体" w:hint="eastAsia"/>
          <w:b/>
          <w:bCs/>
          <w:color w:val="000000" w:themeColor="text1"/>
          <w:szCs w:val="21"/>
        </w:rPr>
        <w:t>响应文件作无效处理</w:t>
      </w:r>
      <w:r w:rsidRPr="00B3288D">
        <w:rPr>
          <w:rFonts w:ascii="微软雅黑" w:eastAsia="微软雅黑" w:hAnsi="微软雅黑" w:cs="宋体" w:hint="eastAsia"/>
          <w:b/>
          <w:color w:val="000000" w:themeColor="text1"/>
          <w:szCs w:val="21"/>
        </w:rPr>
        <w:t>。</w:t>
      </w:r>
      <w:r w:rsidRPr="00B3288D">
        <w:rPr>
          <w:rFonts w:ascii="微软雅黑" w:eastAsia="微软雅黑" w:hAnsi="微软雅黑" w:cs="宋体" w:hint="eastAsia"/>
          <w:color w:val="000000" w:themeColor="text1"/>
          <w:szCs w:val="21"/>
        </w:rPr>
        <w:t>如属于《网络关键设备和网络安全专用产品目录》中“二、网络安全专用产品”内“产品类别”中的所描述的产品，但不属于所列“产品描述”情形的，应提供相应的说明及证明材料。</w:t>
      </w:r>
    </w:p>
    <w:p w14:paraId="0BA13074" w14:textId="77777777" w:rsidR="00E7499F" w:rsidRPr="00B3288D" w:rsidRDefault="00997CAF">
      <w:pPr>
        <w:spacing w:line="360" w:lineRule="exact"/>
        <w:ind w:firstLineChars="202" w:firstLine="424"/>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2.“实质性要求”是指采购需求中带“▲”的条款或者不能负偏离的条款或者已经指明不满足按响应文件按无效处理的条款。</w:t>
      </w:r>
    </w:p>
    <w:p w14:paraId="41CC8278" w14:textId="77777777" w:rsidR="00E7499F" w:rsidRPr="00B3288D" w:rsidRDefault="00997CAF">
      <w:pPr>
        <w:spacing w:line="360" w:lineRule="exact"/>
        <w:ind w:firstLineChars="202" w:firstLine="424"/>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3.采购需求中出现的品牌、型号或者生产供应商仅起参考作用，不属于指定品牌、型号或者生产供应商的情形。供应商可参照或者选用其他相当的品牌、型号或者生产供应商替代。</w:t>
      </w:r>
    </w:p>
    <w:p w14:paraId="5DB61580" w14:textId="77777777" w:rsidR="00E7499F" w:rsidRPr="00B3288D" w:rsidRDefault="00997CAF">
      <w:pPr>
        <w:spacing w:line="360" w:lineRule="exact"/>
        <w:ind w:firstLineChars="202" w:firstLine="424"/>
        <w:jc w:val="left"/>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szCs w:val="21"/>
        </w:rPr>
        <w:t>4.供应商应根据自身实际情况如实响应磋商文件</w:t>
      </w:r>
      <w:r w:rsidRPr="00B3288D">
        <w:rPr>
          <w:rFonts w:ascii="微软雅黑" w:eastAsia="微软雅黑" w:hAnsi="微软雅黑" w:hint="eastAsia"/>
          <w:color w:val="000000" w:themeColor="text1"/>
          <w:szCs w:val="21"/>
        </w:rPr>
        <w:t>，不得仅将</w:t>
      </w:r>
      <w:r w:rsidRPr="00B3288D">
        <w:rPr>
          <w:rFonts w:ascii="微软雅黑" w:eastAsia="微软雅黑" w:hAnsi="微软雅黑" w:cs="宋体" w:hint="eastAsia"/>
          <w:color w:val="000000" w:themeColor="text1"/>
          <w:szCs w:val="21"/>
        </w:rPr>
        <w:t>磋商文件</w:t>
      </w:r>
      <w:r w:rsidRPr="00B3288D">
        <w:rPr>
          <w:rFonts w:ascii="微软雅黑" w:eastAsia="微软雅黑" w:hAnsi="微软雅黑" w:hint="eastAsia"/>
          <w:color w:val="000000" w:themeColor="text1"/>
          <w:szCs w:val="21"/>
        </w:rPr>
        <w:t>内容简单复制粘贴作为竞标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2D63BC86" w14:textId="77777777" w:rsidR="00E7499F" w:rsidRPr="00B3288D" w:rsidRDefault="00997CAF">
      <w:pPr>
        <w:spacing w:line="360" w:lineRule="exact"/>
        <w:ind w:firstLineChars="202" w:firstLine="424"/>
        <w:jc w:val="left"/>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szCs w:val="21"/>
        </w:rPr>
        <w:t>5.</w:t>
      </w:r>
      <w:r w:rsidRPr="00B3288D">
        <w:rPr>
          <w:rFonts w:ascii="微软雅黑" w:eastAsia="微软雅黑" w:hAnsi="微软雅黑" w:hint="eastAsia"/>
          <w:color w:val="000000" w:themeColor="text1"/>
          <w:szCs w:val="21"/>
        </w:rPr>
        <w:t>供应商必须自行为其竞标产品侵犯他人的知识产权或者专利成果的行为承担相应法律责任。</w:t>
      </w:r>
    </w:p>
    <w:p w14:paraId="66441F2B" w14:textId="77777777" w:rsidR="00E7499F" w:rsidRPr="00B3288D" w:rsidRDefault="00997CAF" w:rsidP="00F65541">
      <w:pPr>
        <w:spacing w:line="360" w:lineRule="exact"/>
        <w:ind w:rightChars="-230" w:right="-483" w:firstLineChars="135" w:firstLine="283"/>
        <w:jc w:val="left"/>
        <w:rPr>
          <w:rFonts w:ascii="微软雅黑" w:eastAsia="微软雅黑" w:hAnsi="微软雅黑"/>
          <w:b/>
          <w:color w:val="000000" w:themeColor="text1"/>
        </w:rPr>
      </w:pPr>
      <w:r w:rsidRPr="00B3288D">
        <w:rPr>
          <w:rFonts w:ascii="微软雅黑" w:eastAsia="微软雅黑" w:hAnsi="微软雅黑" w:hint="eastAsia"/>
          <w:b/>
          <w:color w:val="000000" w:themeColor="text1"/>
        </w:rPr>
        <w:t>6.本项目所属行业为：租赁和商务服务业</w:t>
      </w:r>
      <w:r w:rsidRPr="00B3288D">
        <w:rPr>
          <w:rFonts w:ascii="微软雅黑" w:eastAsia="微软雅黑" w:hAnsi="微软雅黑" w:hint="eastAsia"/>
          <w:color w:val="000000" w:themeColor="text1"/>
        </w:rPr>
        <w:t>（</w:t>
      </w:r>
      <w:r w:rsidRPr="00B3288D">
        <w:rPr>
          <w:rFonts w:ascii="微软雅黑" w:eastAsia="微软雅黑" w:hAnsi="微软雅黑" w:hint="eastAsia"/>
          <w:color w:val="000000" w:themeColor="text1"/>
          <w:kern w:val="0"/>
          <w:szCs w:val="21"/>
        </w:rPr>
        <w:t>中小企业划型标准规定详见附件</w:t>
      </w:r>
      <w:r w:rsidRPr="00B3288D">
        <w:rPr>
          <w:rFonts w:ascii="微软雅黑" w:eastAsia="微软雅黑" w:hAnsi="微软雅黑" w:hint="eastAsia"/>
          <w:color w:val="000000" w:themeColor="text1"/>
        </w:rPr>
        <w:t>）</w:t>
      </w:r>
      <w:r w:rsidRPr="00B3288D">
        <w:rPr>
          <w:rFonts w:ascii="微软雅黑" w:eastAsia="微软雅黑" w:hAnsi="微软雅黑" w:hint="eastAsia"/>
          <w:b/>
          <w:color w:val="000000" w:themeColor="text1"/>
        </w:rPr>
        <w:t>。</w:t>
      </w:r>
    </w:p>
    <w:p w14:paraId="5E6CA131" w14:textId="77777777" w:rsidR="00E7499F" w:rsidRPr="00B3288D" w:rsidRDefault="00997CAF" w:rsidP="00F65541">
      <w:pPr>
        <w:spacing w:line="360" w:lineRule="exact"/>
        <w:ind w:rightChars="-230" w:right="-483" w:firstLineChars="135" w:firstLine="283"/>
        <w:jc w:val="left"/>
        <w:rPr>
          <w:rFonts w:ascii="微软雅黑" w:eastAsia="微软雅黑" w:hAnsi="微软雅黑"/>
          <w:b/>
          <w:color w:val="000000" w:themeColor="text1"/>
        </w:rPr>
      </w:pPr>
      <w:r w:rsidRPr="00B3288D">
        <w:rPr>
          <w:rFonts w:ascii="微软雅黑" w:eastAsia="微软雅黑" w:hAnsi="微软雅黑" w:hint="eastAsia"/>
          <w:b/>
          <w:color w:val="000000" w:themeColor="text1"/>
        </w:rPr>
        <w:t>7.本项目核心产品为：本项目为服务类项目，无核心产品。</w:t>
      </w:r>
    </w:p>
    <w:p w14:paraId="0870B636" w14:textId="77777777" w:rsidR="00E7499F" w:rsidRPr="00B3288D" w:rsidRDefault="00E7499F" w:rsidP="00F65541">
      <w:pPr>
        <w:spacing w:line="360" w:lineRule="exact"/>
        <w:ind w:rightChars="-230" w:right="-483" w:firstLineChars="135" w:firstLine="283"/>
        <w:jc w:val="left"/>
        <w:rPr>
          <w:rFonts w:ascii="微软雅黑" w:eastAsia="微软雅黑" w:hAnsi="微软雅黑"/>
          <w:b/>
          <w:color w:val="000000" w:themeColor="text1"/>
        </w:rPr>
      </w:pPr>
    </w:p>
    <w:p w14:paraId="670AEE30" w14:textId="77777777" w:rsidR="00E7499F" w:rsidRPr="00B3288D" w:rsidRDefault="00E7499F" w:rsidP="00F65541">
      <w:pPr>
        <w:spacing w:line="360" w:lineRule="exact"/>
        <w:ind w:rightChars="-230" w:right="-483" w:firstLineChars="135" w:firstLine="283"/>
        <w:jc w:val="left"/>
        <w:rPr>
          <w:rFonts w:ascii="微软雅黑" w:eastAsia="微软雅黑" w:hAnsi="微软雅黑"/>
          <w:b/>
          <w:color w:val="000000" w:themeColor="text1"/>
        </w:rPr>
      </w:pPr>
    </w:p>
    <w:p w14:paraId="29608699" w14:textId="77777777" w:rsidR="00E7499F" w:rsidRPr="00B3288D" w:rsidRDefault="00E7499F" w:rsidP="00F65541">
      <w:pPr>
        <w:spacing w:line="360" w:lineRule="exact"/>
        <w:ind w:rightChars="-230" w:right="-483" w:firstLineChars="135" w:firstLine="283"/>
        <w:jc w:val="left"/>
        <w:rPr>
          <w:rFonts w:ascii="微软雅黑" w:eastAsia="微软雅黑" w:hAnsi="微软雅黑"/>
          <w:b/>
          <w:color w:val="000000" w:themeColor="text1"/>
        </w:rPr>
      </w:pPr>
    </w:p>
    <w:p w14:paraId="77186948" w14:textId="120E365E" w:rsidR="00E7499F" w:rsidRPr="00B3288D" w:rsidRDefault="00997CAF" w:rsidP="00F65541">
      <w:pPr>
        <w:spacing w:line="360" w:lineRule="exact"/>
        <w:ind w:rightChars="-230" w:right="-483" w:firstLineChars="135" w:firstLine="283"/>
        <w:jc w:val="left"/>
        <w:rPr>
          <w:rFonts w:ascii="微软雅黑" w:eastAsia="微软雅黑" w:hAnsi="微软雅黑"/>
          <w:b/>
          <w:color w:val="000000" w:themeColor="text1"/>
        </w:rPr>
      </w:pPr>
      <w:r w:rsidRPr="00B3288D">
        <w:rPr>
          <w:rFonts w:ascii="微软雅黑" w:eastAsia="微软雅黑" w:hAnsi="微软雅黑" w:hint="eastAsia"/>
          <w:b/>
          <w:color w:val="000000" w:themeColor="text1"/>
        </w:rPr>
        <w:t>分标</w:t>
      </w:r>
      <w:r w:rsidR="009526ED" w:rsidRPr="00B3288D">
        <w:rPr>
          <w:rFonts w:ascii="微软雅黑" w:eastAsia="微软雅黑" w:hAnsi="微软雅黑" w:hint="eastAsia"/>
          <w:b/>
          <w:color w:val="000000" w:themeColor="text1"/>
        </w:rPr>
        <w:t>1</w:t>
      </w:r>
      <w:r w:rsidRPr="00B3288D">
        <w:rPr>
          <w:rFonts w:ascii="微软雅黑" w:eastAsia="微软雅黑" w:hAnsi="微软雅黑" w:hint="eastAsia"/>
          <w:b/>
          <w:color w:val="000000" w:themeColor="text1"/>
        </w:rPr>
        <w:t>：</w:t>
      </w:r>
    </w:p>
    <w:tbl>
      <w:tblPr>
        <w:tblW w:w="50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1412"/>
        <w:gridCol w:w="708"/>
        <w:gridCol w:w="6307"/>
      </w:tblGrid>
      <w:tr w:rsidR="00E7499F" w:rsidRPr="00B3288D" w14:paraId="6E340D09" w14:textId="77777777">
        <w:trPr>
          <w:trHeight w:val="824"/>
          <w:jc w:val="center"/>
        </w:trPr>
        <w:tc>
          <w:tcPr>
            <w:tcW w:w="381" w:type="pct"/>
            <w:vAlign w:val="center"/>
          </w:tcPr>
          <w:p w14:paraId="7E8BD6DA" w14:textId="77777777" w:rsidR="00E7499F" w:rsidRPr="00B3288D" w:rsidRDefault="00997CAF">
            <w:pPr>
              <w:tabs>
                <w:tab w:val="left" w:pos="180"/>
                <w:tab w:val="left" w:pos="1620"/>
              </w:tabs>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序号</w:t>
            </w:r>
          </w:p>
        </w:tc>
        <w:tc>
          <w:tcPr>
            <w:tcW w:w="774" w:type="pct"/>
            <w:vAlign w:val="center"/>
          </w:tcPr>
          <w:p w14:paraId="55BE7862" w14:textId="77777777" w:rsidR="00E7499F" w:rsidRPr="00B3288D" w:rsidRDefault="00997CAF">
            <w:pPr>
              <w:tabs>
                <w:tab w:val="left" w:pos="180"/>
                <w:tab w:val="left" w:pos="1620"/>
              </w:tabs>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标的的名称</w:t>
            </w:r>
          </w:p>
        </w:tc>
        <w:tc>
          <w:tcPr>
            <w:tcW w:w="388" w:type="pct"/>
            <w:vAlign w:val="center"/>
          </w:tcPr>
          <w:p w14:paraId="071D25F1" w14:textId="77777777" w:rsidR="00E7499F" w:rsidRPr="00B3288D" w:rsidRDefault="00997CAF">
            <w:pPr>
              <w:tabs>
                <w:tab w:val="left" w:pos="180"/>
                <w:tab w:val="left" w:pos="1620"/>
              </w:tabs>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数量</w:t>
            </w:r>
          </w:p>
        </w:tc>
        <w:tc>
          <w:tcPr>
            <w:tcW w:w="3457" w:type="pct"/>
            <w:vAlign w:val="center"/>
          </w:tcPr>
          <w:p w14:paraId="044535F8" w14:textId="77777777" w:rsidR="00E7499F" w:rsidRPr="00B3288D" w:rsidRDefault="00997CAF">
            <w:pPr>
              <w:tabs>
                <w:tab w:val="left" w:pos="180"/>
                <w:tab w:val="left" w:pos="1620"/>
              </w:tabs>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▲技术需求</w:t>
            </w:r>
          </w:p>
        </w:tc>
      </w:tr>
      <w:tr w:rsidR="00E7499F" w:rsidRPr="00B3288D" w14:paraId="06FB5610" w14:textId="77777777">
        <w:trPr>
          <w:trHeight w:val="431"/>
          <w:jc w:val="center"/>
        </w:trPr>
        <w:tc>
          <w:tcPr>
            <w:tcW w:w="381" w:type="pct"/>
            <w:vAlign w:val="center"/>
          </w:tcPr>
          <w:p w14:paraId="5DE4F6F9"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w:t>
            </w:r>
          </w:p>
        </w:tc>
        <w:tc>
          <w:tcPr>
            <w:tcW w:w="774" w:type="pct"/>
            <w:vAlign w:val="center"/>
          </w:tcPr>
          <w:p w14:paraId="33E38D18"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2024年体育彩票公益品牌推广落地活动策划执行服务</w:t>
            </w:r>
          </w:p>
        </w:tc>
        <w:tc>
          <w:tcPr>
            <w:tcW w:w="388" w:type="pct"/>
            <w:vAlign w:val="center"/>
          </w:tcPr>
          <w:p w14:paraId="3BA89501"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1项</w:t>
            </w:r>
          </w:p>
        </w:tc>
        <w:tc>
          <w:tcPr>
            <w:tcW w:w="3457" w:type="pct"/>
            <w:vAlign w:val="center"/>
          </w:tcPr>
          <w:p w14:paraId="4D69258C"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（一）服务内容</w:t>
            </w:r>
          </w:p>
          <w:p w14:paraId="55D25210" w14:textId="006D6E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根据采购人指定的活动主题和活动区域，负责品牌地推与公益活动的策划及具体实施。</w:t>
            </w:r>
          </w:p>
          <w:p w14:paraId="00A3005D"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（二）项目时间</w:t>
            </w:r>
          </w:p>
          <w:p w14:paraId="0851AD61"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自合同签订之日起1年内根据采购人明确的时间开展活动。</w:t>
            </w:r>
          </w:p>
          <w:p w14:paraId="4075218E"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（三）地点及数量：</w:t>
            </w:r>
          </w:p>
          <w:p w14:paraId="68951638"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服务期内须完成7场大型地推活动，10场中型地推活动：</w:t>
            </w:r>
          </w:p>
          <w:p w14:paraId="3A824B65"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1.本次活动要求在广西全区执行，原则上活动场所设在活动所在城市的核心商圈、中心广场、商业综合体等，或根据活动主题而设置的特色场所。</w:t>
            </w:r>
          </w:p>
          <w:p w14:paraId="33932E7E"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2.大型地推活动</w:t>
            </w:r>
            <w:r w:rsidR="00FE022A" w:rsidRPr="00B3288D">
              <w:rPr>
                <w:rFonts w:ascii="微软雅黑" w:eastAsia="微软雅黑" w:hAnsi="微软雅黑" w:hint="eastAsia"/>
                <w:color w:val="000000" w:themeColor="text1"/>
                <w:szCs w:val="21"/>
              </w:rPr>
              <w:t>布置区域</w:t>
            </w:r>
            <w:r w:rsidRPr="00B3288D">
              <w:rPr>
                <w:rFonts w:ascii="微软雅黑" w:eastAsia="微软雅黑" w:hAnsi="微软雅黑" w:hint="eastAsia"/>
                <w:color w:val="000000" w:themeColor="text1"/>
                <w:szCs w:val="21"/>
              </w:rPr>
              <w:t>不少于100</w:t>
            </w:r>
            <w:r w:rsidRPr="00B3288D">
              <w:rPr>
                <w:rFonts w:ascii="宋体" w:hAnsi="宋体" w:cs="宋体" w:hint="eastAsia"/>
                <w:color w:val="000000" w:themeColor="text1"/>
                <w:szCs w:val="21"/>
              </w:rPr>
              <w:t>㎡</w:t>
            </w:r>
            <w:r w:rsidRPr="00B3288D">
              <w:rPr>
                <w:rFonts w:ascii="微软雅黑" w:eastAsia="微软雅黑" w:hAnsi="微软雅黑" w:cs="微软雅黑" w:hint="eastAsia"/>
                <w:color w:val="000000" w:themeColor="text1"/>
                <w:szCs w:val="21"/>
              </w:rPr>
              <w:t>，活动区域须包括特装门头、公益品牌展示区、产品体验区、舞台展演区、游戏互动区、打卡区域等。</w:t>
            </w:r>
          </w:p>
          <w:p w14:paraId="306B7895"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3.中型地推活动场地</w:t>
            </w:r>
            <w:r w:rsidR="00FE022A" w:rsidRPr="00B3288D">
              <w:rPr>
                <w:rFonts w:ascii="微软雅黑" w:eastAsia="微软雅黑" w:hAnsi="微软雅黑" w:hint="eastAsia"/>
                <w:color w:val="000000" w:themeColor="text1"/>
                <w:szCs w:val="21"/>
              </w:rPr>
              <w:t>布置区域</w:t>
            </w:r>
            <w:r w:rsidRPr="00B3288D">
              <w:rPr>
                <w:rFonts w:ascii="微软雅黑" w:eastAsia="微软雅黑" w:hAnsi="微软雅黑" w:hint="eastAsia"/>
                <w:color w:val="000000" w:themeColor="text1"/>
                <w:szCs w:val="21"/>
              </w:rPr>
              <w:t>面积不少于60</w:t>
            </w:r>
            <w:r w:rsidRPr="00B3288D">
              <w:rPr>
                <w:rFonts w:ascii="宋体" w:hAnsi="宋体" w:cs="宋体" w:hint="eastAsia"/>
                <w:color w:val="000000" w:themeColor="text1"/>
                <w:szCs w:val="21"/>
              </w:rPr>
              <w:t>㎡</w:t>
            </w:r>
            <w:r w:rsidRPr="00B3288D">
              <w:rPr>
                <w:rFonts w:ascii="微软雅黑" w:eastAsia="微软雅黑" w:hAnsi="微软雅黑" w:cs="微软雅黑" w:hint="eastAsia"/>
                <w:color w:val="000000" w:themeColor="text1"/>
                <w:szCs w:val="21"/>
              </w:rPr>
              <w:t>，活动区域须包括公益品牌展示区、舞台展演区、游戏互动区、产品体验区。</w:t>
            </w:r>
          </w:p>
          <w:p w14:paraId="25FDB9AE"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4.活动开展时间优选周末及节假日。其中，大型活动每场不少于2天，每天开展活动不少于</w:t>
            </w:r>
            <w:r w:rsidR="005C57DD" w:rsidRPr="00B3288D">
              <w:rPr>
                <w:rFonts w:ascii="微软雅黑" w:eastAsia="微软雅黑" w:hAnsi="微软雅黑" w:hint="eastAsia"/>
                <w:color w:val="000000" w:themeColor="text1"/>
                <w:szCs w:val="21"/>
              </w:rPr>
              <w:t>7</w:t>
            </w:r>
            <w:r w:rsidRPr="00B3288D">
              <w:rPr>
                <w:rFonts w:ascii="微软雅黑" w:eastAsia="微软雅黑" w:hAnsi="微软雅黑" w:hint="eastAsia"/>
                <w:color w:val="000000" w:themeColor="text1"/>
                <w:szCs w:val="21"/>
              </w:rPr>
              <w:t>小时；中型地推活动每场不少于1天，每场时间不少于</w:t>
            </w:r>
            <w:r w:rsidR="005C57DD" w:rsidRPr="00B3288D">
              <w:rPr>
                <w:rFonts w:ascii="微软雅黑" w:eastAsia="微软雅黑" w:hAnsi="微软雅黑" w:hint="eastAsia"/>
                <w:color w:val="000000" w:themeColor="text1"/>
                <w:szCs w:val="21"/>
              </w:rPr>
              <w:t>7</w:t>
            </w:r>
            <w:r w:rsidRPr="00B3288D">
              <w:rPr>
                <w:rFonts w:ascii="微软雅黑" w:eastAsia="微软雅黑" w:hAnsi="微软雅黑" w:hint="eastAsia"/>
                <w:color w:val="000000" w:themeColor="text1"/>
                <w:szCs w:val="21"/>
              </w:rPr>
              <w:t>个小时。</w:t>
            </w:r>
          </w:p>
          <w:p w14:paraId="11C921FA"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（四）服务要求</w:t>
            </w:r>
          </w:p>
          <w:p w14:paraId="6C293E85"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根据采购人的服务需求，供应商须提供策划开展公益品牌地推活动的方案策划、搭建布置及执行服务。每场活动执行前，成交供应商应根据活动时间、活动主题、活动规模需求制定详细的策划执行方案，包括活动具体流程、活动策划、文案撰写、内容输出、设计服务（美陈、物料）、场地租赁、搭建制作</w:t>
            </w:r>
            <w:r w:rsidR="00FE022A" w:rsidRPr="00B3288D">
              <w:rPr>
                <w:rFonts w:ascii="微软雅黑" w:eastAsia="微软雅黑" w:hAnsi="微软雅黑" w:hint="eastAsia"/>
                <w:color w:val="000000" w:themeColor="text1"/>
                <w:szCs w:val="21"/>
              </w:rPr>
              <w:t>(符合相关消防安全等要求的搭建制作)</w:t>
            </w:r>
            <w:r w:rsidRPr="00B3288D">
              <w:rPr>
                <w:rFonts w:ascii="微软雅黑" w:eastAsia="微软雅黑" w:hAnsi="微软雅黑" w:hint="eastAsia"/>
                <w:color w:val="000000" w:themeColor="text1"/>
                <w:szCs w:val="21"/>
              </w:rPr>
              <w:t>、媒体整合传播、摄影摄像、现场效果图设计、媒体宣传方案、应急预案等内容，方案通过采购人确认后方可执行。</w:t>
            </w:r>
          </w:p>
          <w:p w14:paraId="05507832"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2、大型地推活动配备不少于8人的活动执行团队；中型地推活动配备不少于5人的活动执行团队。</w:t>
            </w:r>
          </w:p>
          <w:p w14:paraId="7B1FBDA6"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3、根据采购人品牌调性，负责活动相关设计制作，包括但不限于画面制作、海报设计、H5、长图、视频等内容策划与制作，并均须体现体彩相关元素。</w:t>
            </w:r>
          </w:p>
          <w:p w14:paraId="0BBB7EF2"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4、负责品牌活动执行，包括但不限于组织协调、活动场地安排及布置、活动节目策划创编、活动线上线下互动、活动效果呈现、后勤保障等；</w:t>
            </w:r>
          </w:p>
          <w:p w14:paraId="3301C449"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5、结合体彩品牌特性活动设置小游戏、公益知识问答等打卡参与环节，设计网红打卡、网红场景，以丰富多彩的娱乐模式完成线下营销内容。</w:t>
            </w:r>
          </w:p>
          <w:p w14:paraId="65D3EB1A"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2.根据采购人需求，成交供应商提供活动现场组织服务。包括人员、场地、礼品（体育彩票、小礼品等）、交通、食宿、宣传物料（包括不限于海报、横幅、DM 单、展架、地贴等）等相关事项的组织与安排。</w:t>
            </w:r>
          </w:p>
          <w:p w14:paraId="0DEF2255"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3.策划相关演艺表演，活动现场设置新颖有趣的游戏互动、打卡赢取礼品的环节。互动游戏设置不少2个，</w:t>
            </w:r>
            <w:r w:rsidR="00FE022A" w:rsidRPr="00B3288D">
              <w:rPr>
                <w:rFonts w:ascii="微软雅黑" w:eastAsia="微软雅黑" w:hAnsi="微软雅黑" w:hint="eastAsia"/>
                <w:color w:val="000000" w:themeColor="text1"/>
                <w:szCs w:val="21"/>
              </w:rPr>
              <w:t>大型活动每场奖品不少于400份，中型活动奖品每场不少于200份</w:t>
            </w:r>
            <w:r w:rsidRPr="00B3288D">
              <w:rPr>
                <w:rFonts w:ascii="微软雅黑" w:eastAsia="微软雅黑" w:hAnsi="微软雅黑" w:hint="eastAsia"/>
                <w:color w:val="000000" w:themeColor="text1"/>
                <w:szCs w:val="21"/>
              </w:rPr>
              <w:t>。</w:t>
            </w:r>
          </w:p>
          <w:p w14:paraId="2A04E136"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4.需协助做好活动现场稿件撰写（包括但不限于主持词、嘉宾致辞、访谈稿、邀请函、新闻通稿、新媒体文稿等）、照片拍摄（专业摄影摄像，每场活动拍摄不少于60张高清素材照片）、视频拍摄（每次活动短视频成片不少于1 支，每支不少于 30 秒）等宣传工作、主流媒体报道。</w:t>
            </w:r>
          </w:p>
          <w:p w14:paraId="18408F4A"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5.大型活动每场邀请不少于5名抖音KOL（粉丝数不低于10万）、3名小红书KOL（粉丝5000以上）打卡</w:t>
            </w:r>
            <w:r w:rsidR="004C66B1" w:rsidRPr="00B3288D">
              <w:rPr>
                <w:rFonts w:ascii="微软雅黑" w:eastAsia="微软雅黑" w:hAnsi="微软雅黑" w:hint="eastAsia"/>
                <w:color w:val="000000" w:themeColor="text1"/>
                <w:szCs w:val="21"/>
              </w:rPr>
              <w:t>，</w:t>
            </w:r>
            <w:r w:rsidR="00D003B9" w:rsidRPr="00B3288D">
              <w:rPr>
                <w:rFonts w:ascii="微软雅黑" w:eastAsia="微软雅黑" w:hAnsi="微软雅黑" w:hint="eastAsia"/>
                <w:color w:val="000000" w:themeColor="text1"/>
                <w:szCs w:val="21"/>
              </w:rPr>
              <w:t>大型活动</w:t>
            </w:r>
            <w:r w:rsidR="004C66B1" w:rsidRPr="00B3288D">
              <w:rPr>
                <w:rFonts w:ascii="微软雅黑" w:eastAsia="微软雅黑" w:hAnsi="微软雅黑" w:hint="eastAsia"/>
                <w:color w:val="000000" w:themeColor="text1"/>
                <w:szCs w:val="21"/>
              </w:rPr>
              <w:t>单场场活动宣传曝光不低于10万人次</w:t>
            </w:r>
            <w:r w:rsidRPr="00B3288D">
              <w:rPr>
                <w:rFonts w:ascii="微软雅黑" w:eastAsia="微软雅黑" w:hAnsi="微软雅黑" w:hint="eastAsia"/>
                <w:color w:val="000000" w:themeColor="text1"/>
                <w:szCs w:val="21"/>
              </w:rPr>
              <w:t>；</w:t>
            </w:r>
            <w:r w:rsidR="004C66B1" w:rsidRPr="00B3288D">
              <w:rPr>
                <w:rFonts w:ascii="微软雅黑" w:eastAsia="微软雅黑" w:hAnsi="微软雅黑" w:hint="eastAsia"/>
                <w:color w:val="000000" w:themeColor="text1"/>
                <w:szCs w:val="21"/>
              </w:rPr>
              <w:t>中型地推中每次邀请3名抖音KOL、2名小红书KOL（粉丝数不低于2万）打卡</w:t>
            </w:r>
            <w:r w:rsidRPr="00B3288D">
              <w:rPr>
                <w:rFonts w:ascii="微软雅黑" w:eastAsia="微软雅黑" w:hAnsi="微软雅黑" w:hint="eastAsia"/>
                <w:color w:val="000000" w:themeColor="text1"/>
                <w:szCs w:val="21"/>
              </w:rPr>
              <w:t>。</w:t>
            </w:r>
          </w:p>
          <w:p w14:paraId="7FC5C5F9"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6.完成采购人下达的其他任务，包括医疗急求、奖品、物资、宣传物料、劳务报酬、媒体费用、活动资料收集、总结文案等。</w:t>
            </w:r>
          </w:p>
          <w:p w14:paraId="6148D538"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7.成交供应商应在每场活动结束后一周内提供活动总结，需对整体活动实施情况及传播效果进行整体总结，总结内容包括但不限于优秀拉新活动案例分享、客户画像、客户留存转化率、下阶段工作开展计划等。</w:t>
            </w:r>
          </w:p>
          <w:p w14:paraId="4228B79C"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8.成交供应商按照采购人要求，定制2套体彩吉祥物乐小星玩偶服用于活动现场互动。</w:t>
            </w:r>
          </w:p>
          <w:p w14:paraId="2F18B596"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9.服务期间，需按采购人要求配备1名工作人员至广西体彩中心进行驻点工作对接，直至服务期限结束。</w:t>
            </w:r>
          </w:p>
          <w:p w14:paraId="61FB1421"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10.其它：</w:t>
            </w:r>
          </w:p>
          <w:p w14:paraId="7840319E"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（1）本项目涉及的人员、广告、物料等资源</w:t>
            </w:r>
            <w:r w:rsidR="00F65541" w:rsidRPr="00B3288D">
              <w:rPr>
                <w:rFonts w:ascii="微软雅黑" w:eastAsia="微软雅黑" w:hAnsi="微软雅黑" w:hint="eastAsia"/>
                <w:color w:val="000000" w:themeColor="text1"/>
                <w:szCs w:val="21"/>
              </w:rPr>
              <w:t>等其它</w:t>
            </w:r>
            <w:r w:rsidRPr="00B3288D">
              <w:rPr>
                <w:rFonts w:ascii="微软雅黑" w:eastAsia="微软雅黑" w:hAnsi="微软雅黑" w:hint="eastAsia"/>
                <w:color w:val="000000" w:themeColor="text1"/>
                <w:szCs w:val="21"/>
              </w:rPr>
              <w:t>投入</w:t>
            </w:r>
            <w:r w:rsidR="00F65541" w:rsidRPr="00B3288D">
              <w:rPr>
                <w:rFonts w:ascii="微软雅黑" w:eastAsia="微软雅黑" w:hAnsi="微软雅黑" w:hint="eastAsia"/>
                <w:color w:val="000000" w:themeColor="text1"/>
                <w:szCs w:val="21"/>
              </w:rPr>
              <w:t>要求</w:t>
            </w:r>
            <w:r w:rsidRPr="00B3288D">
              <w:rPr>
                <w:rFonts w:ascii="微软雅黑" w:eastAsia="微软雅黑" w:hAnsi="微软雅黑" w:hint="eastAsia"/>
                <w:color w:val="000000" w:themeColor="text1"/>
                <w:szCs w:val="21"/>
              </w:rPr>
              <w:t>见《竞标报价表附表》，项目执行时以经采购人确认的成交供应商编制的实际执行计划为准。</w:t>
            </w:r>
          </w:p>
          <w:p w14:paraId="51BC6F5C"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成交供应商在合同签订后编制项目整体活动策划方案（含各宣传品的设计、各项活动的具体投入等），并经采购人确认。所有项目整体活动策划方案需经采购人确认后方可开展，否则造成的后果，成交供应商自行负责。</w:t>
            </w:r>
          </w:p>
          <w:p w14:paraId="45090B17"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（3）在成交后至活动正式启动前，如采购人要求对方案进行修改或调整，成交供应商必须积极配合执行。</w:t>
            </w:r>
          </w:p>
        </w:tc>
      </w:tr>
      <w:tr w:rsidR="00E7499F" w:rsidRPr="00B3288D" w14:paraId="61D67B4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73215C15"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w:t>
            </w:r>
            <w:r w:rsidRPr="00B3288D">
              <w:rPr>
                <w:rFonts w:ascii="微软雅黑" w:eastAsia="微软雅黑" w:hAnsi="微软雅黑" w:hint="eastAsia"/>
                <w:b/>
                <w:color w:val="000000" w:themeColor="text1"/>
                <w:szCs w:val="21"/>
              </w:rPr>
              <w:t>商务条款</w:t>
            </w:r>
          </w:p>
        </w:tc>
      </w:tr>
      <w:tr w:rsidR="00E7499F" w:rsidRPr="00B3288D" w14:paraId="2DCF36A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7C443120"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服务期限、活动地点</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5F1D8CC3"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1、服务期限：自合同签订之日起1年内按采购人要求的具体活动时间完成。</w:t>
            </w:r>
          </w:p>
          <w:p w14:paraId="0BAE03AA" w14:textId="77777777" w:rsidR="00E7499F" w:rsidRPr="00B3288D" w:rsidRDefault="00997CAF">
            <w:pPr>
              <w:tabs>
                <w:tab w:val="left" w:pos="175"/>
              </w:tabs>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2、活动地点：广西区内广西壮族自治区体育彩票管理中心指定地点。</w:t>
            </w:r>
          </w:p>
        </w:tc>
      </w:tr>
      <w:tr w:rsidR="00E7499F" w:rsidRPr="00B3288D" w14:paraId="25EB102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01713AE1"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服务标准、服务效率、售后服务要求</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6FEC8DC5"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成交供应商在执行合同时建立专门的活动组织机构，在完成合同约定的服务任务后方可解散。组织机构应严格按照合同履行服务责任。活动组织机构应根据活动的具体情况，按合同约定，配备满足服务工作需要的人员、设备和工具。成交供应商应遵守相应的工作制度，包括会议制度、文件制度、记录制度、工作报告制度等，保证服务工作协调有序的进行。</w:t>
            </w:r>
          </w:p>
          <w:p w14:paraId="6107BC12"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（2）服务工作质量要求</w:t>
            </w:r>
          </w:p>
          <w:p w14:paraId="00C6ED83"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①成交供应商应该在活动策划筹备、组织实施、活动开展、信息反馈等方面采取必要和完善的管理、监督措施，保证活动能够按时、按质、按量完成。</w:t>
            </w:r>
          </w:p>
          <w:p w14:paraId="6A926E70"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②成交供应商必须定时（每周）向采购单位通报活动进展情况及实施过程中所遇到的问题。</w:t>
            </w:r>
          </w:p>
          <w:p w14:paraId="0EA3B335"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（3）成交供应商的责任</w:t>
            </w:r>
          </w:p>
          <w:p w14:paraId="391EA224"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①成交供应商有责任为采购单位提供项目顾问咨询意见，有义务帮助采购单位实现合同所规定的目标，公正维护各方的合法权益。</w:t>
            </w:r>
          </w:p>
          <w:p w14:paraId="673F0728"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②在本合同期内及合同终止后，未征得采购单位同意，不得泄露与本项目有关的资料。</w:t>
            </w:r>
          </w:p>
          <w:p w14:paraId="78027FB1"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③由于成交供应商在活动实施中不符合采购单位质量要求或未能按时完工，成交供应商应立即整改或返工，采购单位有权追究服务单位责任，由此带来的一切损失均由成交供应商承担。</w:t>
            </w:r>
          </w:p>
          <w:p w14:paraId="12E9944D"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（4）处理问题响应时间：接到采购人处理问题通知后2小时内到达采购人指定现场。</w:t>
            </w:r>
          </w:p>
        </w:tc>
      </w:tr>
      <w:tr w:rsidR="00E7499F" w:rsidRPr="00B3288D" w14:paraId="491C829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45D6D11A" w14:textId="77777777" w:rsidR="00E7499F" w:rsidRPr="00B3288D" w:rsidRDefault="00997CAF">
            <w:pPr>
              <w:spacing w:line="360" w:lineRule="exact"/>
              <w:jc w:val="center"/>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付款条件</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5D20A9BC" w14:textId="77777777" w:rsidR="00E7499F" w:rsidRPr="00B3288D" w:rsidRDefault="00997CAF">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服务费分</w:t>
            </w:r>
            <w:r w:rsidR="001C3E03" w:rsidRPr="00B3288D">
              <w:rPr>
                <w:rFonts w:ascii="微软雅黑" w:eastAsia="微软雅黑" w:hAnsi="微软雅黑" w:cs="微软雅黑" w:hint="eastAsia"/>
                <w:color w:val="000000" w:themeColor="text1"/>
                <w:szCs w:val="21"/>
              </w:rPr>
              <w:t>三</w:t>
            </w:r>
            <w:r w:rsidRPr="00B3288D">
              <w:rPr>
                <w:rFonts w:ascii="微软雅黑" w:eastAsia="微软雅黑" w:hAnsi="微软雅黑" w:cs="微软雅黑" w:hint="eastAsia"/>
                <w:color w:val="000000" w:themeColor="text1"/>
                <w:szCs w:val="21"/>
              </w:rPr>
              <w:t>期支付完成。合同生效</w:t>
            </w:r>
            <w:r w:rsidR="005C57DD" w:rsidRPr="00B3288D">
              <w:rPr>
                <w:rFonts w:ascii="微软雅黑" w:eastAsia="微软雅黑" w:hAnsi="微软雅黑" w:cs="微软雅黑" w:hint="eastAsia"/>
                <w:color w:val="000000" w:themeColor="text1"/>
                <w:szCs w:val="21"/>
              </w:rPr>
              <w:t>后，</w:t>
            </w:r>
            <w:r w:rsidRPr="00B3288D">
              <w:rPr>
                <w:rFonts w:ascii="微软雅黑" w:eastAsia="微软雅黑" w:hAnsi="微软雅黑" w:cs="微软雅黑" w:hint="eastAsia"/>
                <w:color w:val="000000" w:themeColor="text1"/>
                <w:szCs w:val="21"/>
              </w:rPr>
              <w:t>30天内支付第一期服务费为合同金额的</w:t>
            </w:r>
            <w:r w:rsidR="005C57DD" w:rsidRPr="00B3288D">
              <w:rPr>
                <w:rFonts w:ascii="微软雅黑" w:eastAsia="微软雅黑" w:hAnsi="微软雅黑" w:cs="微软雅黑" w:hint="eastAsia"/>
                <w:color w:val="000000" w:themeColor="text1"/>
                <w:szCs w:val="21"/>
              </w:rPr>
              <w:t>30</w:t>
            </w:r>
            <w:r w:rsidRPr="00B3288D">
              <w:rPr>
                <w:rFonts w:ascii="微软雅黑" w:eastAsia="微软雅黑" w:hAnsi="微软雅黑" w:cs="微软雅黑" w:hint="eastAsia"/>
                <w:color w:val="000000" w:themeColor="text1"/>
                <w:szCs w:val="21"/>
              </w:rPr>
              <w:t>%，</w:t>
            </w:r>
            <w:r w:rsidR="005C57DD" w:rsidRPr="00B3288D">
              <w:rPr>
                <w:rFonts w:ascii="微软雅黑" w:eastAsia="微软雅黑" w:hAnsi="微软雅黑" w:cs="微软雅黑" w:hint="eastAsia"/>
                <w:color w:val="000000" w:themeColor="text1"/>
                <w:szCs w:val="21"/>
              </w:rPr>
              <w:t>合同执行进度超过60%时后，支付第二期服务费为合同金额的</w:t>
            </w:r>
            <w:r w:rsidR="00C50461" w:rsidRPr="00B3288D">
              <w:rPr>
                <w:rFonts w:ascii="微软雅黑" w:eastAsia="微软雅黑" w:hAnsi="微软雅黑" w:cs="微软雅黑"/>
                <w:color w:val="000000" w:themeColor="text1"/>
                <w:szCs w:val="21"/>
              </w:rPr>
              <w:t>5</w:t>
            </w:r>
            <w:r w:rsidR="005C57DD" w:rsidRPr="00B3288D">
              <w:rPr>
                <w:rFonts w:ascii="微软雅黑" w:eastAsia="微软雅黑" w:hAnsi="微软雅黑" w:cs="微软雅黑" w:hint="eastAsia"/>
                <w:color w:val="000000" w:themeColor="text1"/>
                <w:szCs w:val="21"/>
              </w:rPr>
              <w:t>0%。</w:t>
            </w:r>
            <w:r w:rsidRPr="00B3288D">
              <w:rPr>
                <w:rFonts w:ascii="微软雅黑" w:eastAsia="微软雅黑" w:hAnsi="微软雅黑" w:cs="微软雅黑" w:hint="eastAsia"/>
                <w:color w:val="000000" w:themeColor="text1"/>
                <w:szCs w:val="21"/>
              </w:rPr>
              <w:t>服务完成并经验收合格后支付项目尾款</w:t>
            </w:r>
            <w:r w:rsidR="005C57DD" w:rsidRPr="00B3288D">
              <w:rPr>
                <w:rFonts w:ascii="微软雅黑" w:eastAsia="微软雅黑" w:hAnsi="微软雅黑" w:cs="微软雅黑" w:hint="eastAsia"/>
                <w:color w:val="000000" w:themeColor="text1"/>
                <w:szCs w:val="21"/>
              </w:rPr>
              <w:t>，以上付款前需供应商开具发票。</w:t>
            </w:r>
          </w:p>
        </w:tc>
      </w:tr>
      <w:tr w:rsidR="00E7499F" w:rsidRPr="00B3288D" w14:paraId="7033DF0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65CAA6E8" w14:textId="77777777" w:rsidR="00E7499F" w:rsidRPr="00B3288D" w:rsidRDefault="00997CAF">
            <w:pPr>
              <w:spacing w:line="360" w:lineRule="exact"/>
              <w:jc w:val="center"/>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报价及其他</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2A71FA22" w14:textId="77777777" w:rsidR="00E7499F" w:rsidRPr="00B3288D" w:rsidRDefault="00997CAF">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1、报价必须含以下部分，包括：</w:t>
            </w:r>
          </w:p>
          <w:p w14:paraId="7195BABF" w14:textId="77777777" w:rsidR="00E7499F" w:rsidRPr="00B3288D" w:rsidRDefault="00997CAF">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1）服务的价格：包含该项目产生的一切费用，包括但不限于策划费、设计费（版权费等）、制作费（打样费等）、演出费、主持费、游戏奖品、材料费、协助执行费、场地费、现场呈现费（场景搭建和现场设备设施费用等）、有关的宣传物料采购费、成交供应商人员差旅费（包括采购人、成交供应商工作人员的交通费、食宿费等）、媒体费用、医疗急求、活动信息资料收集费、包装费、运杂费、装卸费、撤场费、人工费、执行费、服务费、维护费、管理费等成交供应商完成本合同义务所需的一切费用，采购人无须再向成交供应商支付其它任何费用，成交供应商为全面完整地履行本合同之约定所花费的其他款项全部由成交供应商承担；</w:t>
            </w:r>
          </w:p>
          <w:p w14:paraId="182A2DC5" w14:textId="77777777" w:rsidR="00E7499F" w:rsidRPr="00B3288D" w:rsidRDefault="00997CAF">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（2）必要的保险费用和各项税金。</w:t>
            </w:r>
          </w:p>
          <w:p w14:paraId="252AA620" w14:textId="77777777" w:rsidR="00E7499F" w:rsidRPr="00B3288D" w:rsidRDefault="00997CAF">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2、</w:t>
            </w:r>
            <w:r w:rsidR="00F65541" w:rsidRPr="00B3288D">
              <w:rPr>
                <w:rFonts w:ascii="微软雅黑" w:eastAsia="微软雅黑" w:hAnsi="微软雅黑" w:hint="eastAsia"/>
                <w:color w:val="000000" w:themeColor="text1"/>
                <w:szCs w:val="21"/>
              </w:rPr>
              <w:t>本项目涉及的人员、广告、物料等资源等其它投入要求见《竞标报价表附表》</w:t>
            </w:r>
            <w:r w:rsidR="00F65541" w:rsidRPr="00B3288D">
              <w:rPr>
                <w:rFonts w:ascii="微软雅黑" w:eastAsia="微软雅黑" w:hAnsi="微软雅黑" w:cs="微软雅黑" w:hint="eastAsia"/>
                <w:color w:val="000000" w:themeColor="text1"/>
                <w:szCs w:val="21"/>
              </w:rPr>
              <w:t>中所列内容，项目执行时以经采购人确认的成交供应商编制的执行计划为准，实行总价包干，成交供应商应自行考虑报价的风险。</w:t>
            </w:r>
          </w:p>
        </w:tc>
      </w:tr>
      <w:tr w:rsidR="00E7499F" w:rsidRPr="00B3288D" w14:paraId="1D83BA1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10FF3136"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项目验收</w:t>
            </w:r>
            <w:r w:rsidR="00F65541" w:rsidRPr="00B3288D">
              <w:rPr>
                <w:rFonts w:ascii="微软雅黑" w:eastAsia="微软雅黑" w:hAnsi="微软雅黑" w:hint="eastAsia"/>
                <w:color w:val="000000" w:themeColor="text1"/>
                <w:szCs w:val="21"/>
              </w:rPr>
              <w:t>标准及</w:t>
            </w:r>
            <w:r w:rsidRPr="00B3288D">
              <w:rPr>
                <w:rFonts w:ascii="微软雅黑" w:eastAsia="微软雅黑" w:hAnsi="微软雅黑" w:hint="eastAsia"/>
                <w:color w:val="000000" w:themeColor="text1"/>
                <w:szCs w:val="21"/>
              </w:rPr>
              <w:t>要求</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290FA43C"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1.验收过程中所产生的一切费用均由成交供应商承担。报价时应考虑相关费用。</w:t>
            </w:r>
          </w:p>
          <w:p w14:paraId="581C4D70"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2.成交供应商提供不符合采购文件和本合同规定的货物或服务，采购人有权拒绝接受。</w:t>
            </w:r>
          </w:p>
          <w:p w14:paraId="50D3B201"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3.采购人应当在产品或服务成果提交并安装、测试、检验完后七个工作日内进行验收，逾期不验收的，成交供应商可视同验收合格。验收合格后由双方签署验收单并加盖采购单位公章，双方各执一份。</w:t>
            </w:r>
          </w:p>
          <w:p w14:paraId="6460B4EA"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采购人委托第三方组织的验收项目，其验收时间以该项目验收方案确定的验收时间为准，验收结果以该项目验收报告结论为准。在验收过程中发现成交供应商有违约问题，可暂缓资金结算，待违约问题解决后，方可办理资金结算事宜。</w:t>
            </w:r>
          </w:p>
          <w:p w14:paraId="6D096C11"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kern w:val="0"/>
                <w:szCs w:val="21"/>
              </w:rPr>
              <w:t>5.采购人对验收有异议的，在验收后五个工作日内以书面形式向成交供应商提出，成交供应商应自收到甲方书面异议后 7日内及时予以解决。</w:t>
            </w:r>
          </w:p>
        </w:tc>
      </w:tr>
      <w:tr w:rsidR="00E7499F" w:rsidRPr="00B3288D" w14:paraId="1C4F16C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6185FB9C" w14:textId="77777777" w:rsidR="00E7499F" w:rsidRPr="00B3288D" w:rsidRDefault="00997CAF">
            <w:pPr>
              <w:spacing w:line="360" w:lineRule="exact"/>
              <w:jc w:val="center"/>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知识产权</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6C127CEA" w14:textId="77777777" w:rsidR="00E7499F" w:rsidRPr="00B3288D" w:rsidRDefault="00997CAF">
            <w:pPr>
              <w:spacing w:line="360" w:lineRule="exact"/>
              <w:ind w:rightChars="-27" w:right="-57"/>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采购人在中华人民共和国境内使用供应商提供的产品及服务时免受第三方提出的侵犯其专利权或其它知识产权的起诉。如果第三方提出侵权指控，成交人承担由此而引起的一切法律责任和费用。</w:t>
            </w:r>
          </w:p>
        </w:tc>
      </w:tr>
      <w:tr w:rsidR="00E7499F" w:rsidRPr="00B3288D" w14:paraId="4628A7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1293D7D"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Cs w:val="21"/>
              </w:rPr>
              <w:t>三、供应商的履约能力要求表</w:t>
            </w:r>
          </w:p>
        </w:tc>
      </w:tr>
      <w:tr w:rsidR="00E7499F" w:rsidRPr="00B3288D" w14:paraId="7108056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20B0761C" w14:textId="77777777" w:rsidR="00E7499F" w:rsidRPr="00B3288D" w:rsidRDefault="00997CAF">
            <w:pPr>
              <w:spacing w:line="360" w:lineRule="exact"/>
              <w:jc w:val="center"/>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质量管理、企业信用要求</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2CAFD841" w14:textId="77777777" w:rsidR="00E7499F" w:rsidRPr="00B3288D" w:rsidRDefault="00997CAF">
            <w:pPr>
              <w:spacing w:line="360" w:lineRule="exact"/>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详见“第四章  评审程序、评审方法和评审标准”</w:t>
            </w:r>
          </w:p>
        </w:tc>
      </w:tr>
      <w:tr w:rsidR="00E7499F" w:rsidRPr="00B3288D" w14:paraId="366FDCF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5BC47824" w14:textId="77777777" w:rsidR="00E7499F" w:rsidRPr="00B3288D" w:rsidRDefault="00997CAF">
            <w:pPr>
              <w:spacing w:line="360" w:lineRule="exact"/>
              <w:jc w:val="center"/>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能力或者业绩</w:t>
            </w:r>
          </w:p>
          <w:p w14:paraId="1B41E59B" w14:textId="77777777" w:rsidR="00E7499F" w:rsidRPr="00B3288D" w:rsidRDefault="00997CAF">
            <w:pPr>
              <w:spacing w:line="360" w:lineRule="exact"/>
              <w:jc w:val="center"/>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要  求</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4A122DB2" w14:textId="77777777" w:rsidR="00E7499F" w:rsidRPr="00B3288D" w:rsidRDefault="00997CAF">
            <w:pPr>
              <w:spacing w:line="360" w:lineRule="exact"/>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详见“第四章  评审程序、评审方法和评审标准”</w:t>
            </w:r>
          </w:p>
        </w:tc>
      </w:tr>
      <w:tr w:rsidR="00E7499F" w:rsidRPr="00B3288D" w14:paraId="5EEDF6D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7C7C6DEE" w14:textId="77777777" w:rsidR="00E7499F" w:rsidRPr="00B3288D" w:rsidRDefault="00997CAF">
            <w:pPr>
              <w:spacing w:line="360" w:lineRule="exact"/>
              <w:jc w:val="center"/>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其它</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4C9235E0" w14:textId="77777777" w:rsidR="00E7499F" w:rsidRPr="00B3288D" w:rsidRDefault="00997CAF">
            <w:pPr>
              <w:spacing w:line="360" w:lineRule="exact"/>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供应商结合自身情况提供项目实施方案，包括但不限于：</w:t>
            </w:r>
          </w:p>
          <w:p w14:paraId="2029BA4E" w14:textId="77777777" w:rsidR="00E7499F" w:rsidRPr="00B3288D" w:rsidRDefault="00997CAF">
            <w:pPr>
              <w:spacing w:line="360" w:lineRule="exact"/>
              <w:rPr>
                <w:rFonts w:ascii="微软雅黑" w:eastAsia="微软雅黑" w:hAnsi="微软雅黑"/>
                <w:bCs/>
                <w:color w:val="000000" w:themeColor="text1"/>
                <w:szCs w:val="21"/>
              </w:rPr>
            </w:pPr>
            <w:r w:rsidRPr="00B3288D">
              <w:rPr>
                <w:rFonts w:ascii="微软雅黑" w:eastAsia="微软雅黑" w:hAnsi="微软雅黑" w:cs="Calibri" w:hint="eastAsia"/>
                <w:color w:val="000000" w:themeColor="text1"/>
                <w:szCs w:val="21"/>
              </w:rPr>
              <w:t>1）</w:t>
            </w:r>
            <w:r w:rsidRPr="00B3288D">
              <w:rPr>
                <w:rFonts w:ascii="微软雅黑" w:eastAsia="微软雅黑" w:hAnsi="微软雅黑" w:hint="eastAsia"/>
                <w:bCs/>
                <w:color w:val="000000" w:themeColor="text1"/>
                <w:szCs w:val="21"/>
              </w:rPr>
              <w:t>项目背景的理解阐述（项目的背景、特性、相关政策）；</w:t>
            </w:r>
          </w:p>
          <w:p w14:paraId="7BDCF356" w14:textId="77777777" w:rsidR="00E7499F" w:rsidRPr="00B3288D" w:rsidRDefault="00997CAF">
            <w:pPr>
              <w:spacing w:line="360" w:lineRule="exact"/>
              <w:rPr>
                <w:rFonts w:ascii="微软雅黑" w:eastAsia="微软雅黑" w:hAnsi="微软雅黑" w:cs="宋体"/>
                <w:bCs/>
                <w:color w:val="000000" w:themeColor="text1"/>
                <w:kern w:val="0"/>
                <w:szCs w:val="21"/>
              </w:rPr>
            </w:pPr>
            <w:r w:rsidRPr="00B3288D">
              <w:rPr>
                <w:rFonts w:ascii="微软雅黑" w:eastAsia="微软雅黑" w:hAnsi="微软雅黑" w:hint="eastAsia"/>
                <w:bCs/>
                <w:color w:val="000000" w:themeColor="text1"/>
                <w:szCs w:val="21"/>
              </w:rPr>
              <w:t>2）</w:t>
            </w:r>
            <w:r w:rsidRPr="00B3288D">
              <w:rPr>
                <w:rFonts w:ascii="微软雅黑" w:eastAsia="微软雅黑" w:hAnsi="微软雅黑" w:cs="Courier New" w:hint="eastAsia"/>
                <w:bCs/>
                <w:color w:val="000000" w:themeColor="text1"/>
                <w:kern w:val="0"/>
                <w:szCs w:val="21"/>
              </w:rPr>
              <w:t>项目执行的重点难点分析</w:t>
            </w:r>
            <w:r w:rsidRPr="00B3288D">
              <w:rPr>
                <w:rFonts w:ascii="微软雅黑" w:eastAsia="微软雅黑" w:hAnsi="微软雅黑" w:hint="eastAsia"/>
                <w:color w:val="000000" w:themeColor="text1"/>
                <w:szCs w:val="21"/>
              </w:rPr>
              <w:t>及相应的解决方案和措施</w:t>
            </w:r>
            <w:r w:rsidRPr="00B3288D">
              <w:rPr>
                <w:rFonts w:ascii="微软雅黑" w:eastAsia="微软雅黑" w:hAnsi="微软雅黑" w:cs="宋体" w:hint="eastAsia"/>
                <w:bCs/>
                <w:color w:val="000000" w:themeColor="text1"/>
                <w:kern w:val="0"/>
                <w:szCs w:val="21"/>
              </w:rPr>
              <w:t>；</w:t>
            </w:r>
          </w:p>
          <w:p w14:paraId="66702280" w14:textId="77777777" w:rsidR="00E7499F" w:rsidRPr="00B3288D" w:rsidRDefault="00997CAF">
            <w:pPr>
              <w:spacing w:line="360" w:lineRule="exact"/>
              <w:rPr>
                <w:rFonts w:ascii="微软雅黑" w:eastAsia="微软雅黑" w:hAnsi="微软雅黑" w:cs="宋体"/>
                <w:bCs/>
                <w:color w:val="000000" w:themeColor="text1"/>
                <w:kern w:val="0"/>
                <w:szCs w:val="21"/>
              </w:rPr>
            </w:pPr>
            <w:r w:rsidRPr="00B3288D">
              <w:rPr>
                <w:rFonts w:ascii="微软雅黑" w:eastAsia="微软雅黑" w:hAnsi="微软雅黑" w:cs="宋体" w:hint="eastAsia"/>
                <w:bCs/>
                <w:color w:val="000000" w:themeColor="text1"/>
                <w:kern w:val="0"/>
                <w:szCs w:val="21"/>
              </w:rPr>
              <w:t>3）</w:t>
            </w:r>
            <w:r w:rsidRPr="00B3288D">
              <w:rPr>
                <w:rFonts w:ascii="微软雅黑" w:eastAsia="微软雅黑" w:hAnsi="微软雅黑" w:cs="Courier New" w:hint="eastAsia"/>
                <w:bCs/>
                <w:color w:val="000000" w:themeColor="text1"/>
                <w:kern w:val="0"/>
                <w:szCs w:val="21"/>
              </w:rPr>
              <w:t>活动执行初步设想方案</w:t>
            </w:r>
            <w:r w:rsidRPr="00B3288D">
              <w:rPr>
                <w:rFonts w:ascii="微软雅黑" w:eastAsia="微软雅黑" w:hAnsi="微软雅黑" w:cs="仿宋" w:hint="eastAsia"/>
                <w:color w:val="000000" w:themeColor="text1"/>
                <w:kern w:val="0"/>
                <w:szCs w:val="21"/>
              </w:rPr>
              <w:t>,服务项目的内容以及实现方式、项目人员配备、项目设计进度、流程设计、相关资源安排、时间安排、管理措施、项目实施保障措施等</w:t>
            </w:r>
            <w:r w:rsidRPr="00B3288D">
              <w:rPr>
                <w:rFonts w:ascii="微软雅黑" w:eastAsia="微软雅黑" w:hAnsi="微软雅黑" w:cs="宋体" w:hint="eastAsia"/>
                <w:bCs/>
                <w:color w:val="000000" w:themeColor="text1"/>
                <w:kern w:val="0"/>
                <w:szCs w:val="21"/>
              </w:rPr>
              <w:t>。</w:t>
            </w:r>
          </w:p>
          <w:p w14:paraId="76E876DE" w14:textId="77777777" w:rsidR="00E7499F" w:rsidRPr="00B3288D" w:rsidRDefault="00997CAF">
            <w:pPr>
              <w:spacing w:line="360" w:lineRule="exact"/>
              <w:rPr>
                <w:rFonts w:ascii="微软雅黑" w:eastAsia="微软雅黑" w:hAnsi="微软雅黑" w:cs="Courier New"/>
                <w:bCs/>
                <w:color w:val="000000" w:themeColor="text1"/>
                <w:kern w:val="0"/>
                <w:szCs w:val="21"/>
              </w:rPr>
            </w:pPr>
            <w:r w:rsidRPr="00B3288D">
              <w:rPr>
                <w:rFonts w:ascii="微软雅黑" w:eastAsia="微软雅黑" w:hAnsi="微软雅黑" w:cs="宋体" w:hint="eastAsia"/>
                <w:bCs/>
                <w:color w:val="000000" w:themeColor="text1"/>
                <w:kern w:val="0"/>
                <w:szCs w:val="21"/>
              </w:rPr>
              <w:t>4）</w:t>
            </w:r>
            <w:r w:rsidRPr="00B3288D">
              <w:rPr>
                <w:rFonts w:ascii="微软雅黑" w:eastAsia="微软雅黑" w:hAnsi="微软雅黑" w:cs="宋体" w:hint="eastAsia"/>
                <w:color w:val="000000" w:themeColor="text1"/>
                <w:kern w:val="0"/>
                <w:szCs w:val="21"/>
              </w:rPr>
              <w:t>活动现场布置</w:t>
            </w:r>
            <w:r w:rsidRPr="00B3288D">
              <w:rPr>
                <w:rFonts w:ascii="微软雅黑" w:eastAsia="微软雅黑" w:hAnsi="微软雅黑" w:cs="Courier New" w:hint="eastAsia"/>
                <w:bCs/>
                <w:color w:val="000000" w:themeColor="text1"/>
                <w:kern w:val="0"/>
                <w:szCs w:val="21"/>
              </w:rPr>
              <w:t>初步设想方案（活动选址建议方案、场地布置、相关宣传物料的设计样版等）；</w:t>
            </w:r>
          </w:p>
          <w:p w14:paraId="4F2511D7" w14:textId="77777777" w:rsidR="00E7499F" w:rsidRPr="00B3288D" w:rsidRDefault="00997CAF">
            <w:pPr>
              <w:spacing w:line="360" w:lineRule="exact"/>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5）人员投入方案（与采购人的总联系人安排和经验介绍；活动执行的人员安排和经验介绍；其他演职人员、摄像人员等专业人员的配备计划等）；</w:t>
            </w:r>
          </w:p>
          <w:p w14:paraId="5C2A5439" w14:textId="77777777" w:rsidR="00E7499F" w:rsidRPr="00B3288D" w:rsidRDefault="00997CAF">
            <w:pPr>
              <w:spacing w:line="360" w:lineRule="exact"/>
              <w:rPr>
                <w:rFonts w:ascii="微软雅黑" w:eastAsia="微软雅黑" w:hAnsi="微软雅黑" w:cs="Calibri"/>
                <w:color w:val="000000" w:themeColor="text1"/>
                <w:szCs w:val="21"/>
              </w:rPr>
            </w:pPr>
            <w:r w:rsidRPr="00B3288D">
              <w:rPr>
                <w:rFonts w:ascii="微软雅黑" w:eastAsia="微软雅黑" w:hAnsi="微软雅黑" w:cs="Courier New" w:hint="eastAsia"/>
                <w:bCs/>
                <w:color w:val="000000" w:themeColor="text1"/>
                <w:kern w:val="0"/>
                <w:szCs w:val="21"/>
              </w:rPr>
              <w:t>6）其它服务承诺（供应商接采购人活动通知后的响应机制和流程、响应的时效；沟通协调机制；应急方案；如发生违约，供应商承担违约责任的相关承诺）及</w:t>
            </w:r>
            <w:r w:rsidRPr="00B3288D">
              <w:rPr>
                <w:rFonts w:ascii="微软雅黑" w:eastAsia="微软雅黑" w:hAnsi="微软雅黑" w:hint="eastAsia"/>
                <w:color w:val="000000" w:themeColor="text1"/>
                <w:szCs w:val="21"/>
              </w:rPr>
              <w:t>其它对采购人有利的承诺。</w:t>
            </w:r>
          </w:p>
        </w:tc>
      </w:tr>
    </w:tbl>
    <w:p w14:paraId="6A241BD4" w14:textId="65F8118D" w:rsidR="00E7499F" w:rsidRPr="00B3288D" w:rsidRDefault="00997CAF" w:rsidP="00F65541">
      <w:pPr>
        <w:spacing w:line="360" w:lineRule="exact"/>
        <w:ind w:rightChars="-230" w:right="-483" w:firstLineChars="135" w:firstLine="283"/>
        <w:jc w:val="left"/>
        <w:rPr>
          <w:rFonts w:ascii="微软雅黑" w:eastAsia="微软雅黑" w:hAnsi="微软雅黑"/>
          <w:b/>
          <w:color w:val="000000" w:themeColor="text1"/>
        </w:rPr>
      </w:pPr>
      <w:r w:rsidRPr="00B3288D">
        <w:rPr>
          <w:rFonts w:ascii="微软雅黑" w:eastAsia="微软雅黑" w:hAnsi="微软雅黑" w:hint="eastAsia"/>
          <w:b/>
          <w:color w:val="000000" w:themeColor="text1"/>
        </w:rPr>
        <w:t>分标</w:t>
      </w:r>
      <w:r w:rsidR="009526ED" w:rsidRPr="00B3288D">
        <w:rPr>
          <w:rFonts w:ascii="微软雅黑" w:eastAsia="微软雅黑" w:hAnsi="微软雅黑" w:hint="eastAsia"/>
          <w:b/>
          <w:color w:val="000000" w:themeColor="text1"/>
        </w:rPr>
        <w:t>2</w:t>
      </w:r>
      <w:r w:rsidRPr="00B3288D">
        <w:rPr>
          <w:rFonts w:ascii="微软雅黑" w:eastAsia="微软雅黑" w:hAnsi="微软雅黑" w:hint="eastAsia"/>
          <w:b/>
          <w:color w:val="000000" w:themeColor="text1"/>
        </w:rPr>
        <w:t>：</w:t>
      </w:r>
    </w:p>
    <w:tbl>
      <w:tblPr>
        <w:tblW w:w="50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1412"/>
        <w:gridCol w:w="708"/>
        <w:gridCol w:w="6307"/>
      </w:tblGrid>
      <w:tr w:rsidR="00E7499F" w:rsidRPr="00B3288D" w14:paraId="7337DB6A" w14:textId="77777777">
        <w:trPr>
          <w:trHeight w:val="824"/>
          <w:jc w:val="center"/>
        </w:trPr>
        <w:tc>
          <w:tcPr>
            <w:tcW w:w="381" w:type="pct"/>
            <w:vAlign w:val="center"/>
          </w:tcPr>
          <w:p w14:paraId="064C7FEB" w14:textId="77777777" w:rsidR="00E7499F" w:rsidRPr="00B3288D" w:rsidRDefault="00997CAF">
            <w:pPr>
              <w:tabs>
                <w:tab w:val="left" w:pos="180"/>
                <w:tab w:val="left" w:pos="1620"/>
              </w:tabs>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序号</w:t>
            </w:r>
          </w:p>
        </w:tc>
        <w:tc>
          <w:tcPr>
            <w:tcW w:w="774" w:type="pct"/>
            <w:vAlign w:val="center"/>
          </w:tcPr>
          <w:p w14:paraId="3FD3FD10" w14:textId="77777777" w:rsidR="00E7499F" w:rsidRPr="00B3288D" w:rsidRDefault="00997CAF">
            <w:pPr>
              <w:tabs>
                <w:tab w:val="left" w:pos="180"/>
                <w:tab w:val="left" w:pos="1620"/>
              </w:tabs>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标的的名称</w:t>
            </w:r>
          </w:p>
        </w:tc>
        <w:tc>
          <w:tcPr>
            <w:tcW w:w="388" w:type="pct"/>
            <w:vAlign w:val="center"/>
          </w:tcPr>
          <w:p w14:paraId="42A02C79" w14:textId="77777777" w:rsidR="00E7499F" w:rsidRPr="00B3288D" w:rsidRDefault="00997CAF">
            <w:pPr>
              <w:tabs>
                <w:tab w:val="left" w:pos="180"/>
                <w:tab w:val="left" w:pos="1620"/>
              </w:tabs>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数量</w:t>
            </w:r>
          </w:p>
        </w:tc>
        <w:tc>
          <w:tcPr>
            <w:tcW w:w="3457" w:type="pct"/>
            <w:vAlign w:val="center"/>
          </w:tcPr>
          <w:p w14:paraId="15D6F9BF" w14:textId="77777777" w:rsidR="00E7499F" w:rsidRPr="00B3288D" w:rsidRDefault="00997CAF">
            <w:pPr>
              <w:tabs>
                <w:tab w:val="left" w:pos="180"/>
                <w:tab w:val="left" w:pos="1620"/>
              </w:tabs>
              <w:spacing w:line="360" w:lineRule="exact"/>
              <w:jc w:val="center"/>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▲技术需求</w:t>
            </w:r>
          </w:p>
        </w:tc>
      </w:tr>
      <w:tr w:rsidR="00E7499F" w:rsidRPr="00B3288D" w14:paraId="1C0C38B7" w14:textId="77777777">
        <w:trPr>
          <w:trHeight w:val="431"/>
          <w:jc w:val="center"/>
        </w:trPr>
        <w:tc>
          <w:tcPr>
            <w:tcW w:w="381" w:type="pct"/>
            <w:vAlign w:val="center"/>
          </w:tcPr>
          <w:p w14:paraId="40E97934"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w:t>
            </w:r>
          </w:p>
        </w:tc>
        <w:tc>
          <w:tcPr>
            <w:tcW w:w="774" w:type="pct"/>
            <w:vAlign w:val="center"/>
          </w:tcPr>
          <w:p w14:paraId="57DB97EE"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2024年体育彩票游戏品牌地推宣传组织服务</w:t>
            </w:r>
          </w:p>
        </w:tc>
        <w:tc>
          <w:tcPr>
            <w:tcW w:w="388" w:type="pct"/>
            <w:vAlign w:val="center"/>
          </w:tcPr>
          <w:p w14:paraId="1E606FB6"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1项</w:t>
            </w:r>
          </w:p>
        </w:tc>
        <w:tc>
          <w:tcPr>
            <w:tcW w:w="3457" w:type="pct"/>
            <w:vAlign w:val="center"/>
          </w:tcPr>
          <w:p w14:paraId="74AA6252"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（一）服务内容</w:t>
            </w:r>
          </w:p>
          <w:p w14:paraId="478ACF63"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本项目活动以体彩主题+彩票游戏营销活动的活动形式，通过连续新颖形式呈现，“体彩+ N”新市场营销活动。</w:t>
            </w:r>
          </w:p>
          <w:p w14:paraId="3342DC83"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（二）项目时间</w:t>
            </w:r>
          </w:p>
          <w:p w14:paraId="2712555F"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自合同签订之日起1年内根据采购人明确的时间开展活动。</w:t>
            </w:r>
          </w:p>
          <w:p w14:paraId="0561F7CE"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（三）地点及数量：</w:t>
            </w:r>
          </w:p>
          <w:p w14:paraId="1A6C4898"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服务期内须完成4场中型地推活动，40场小型地推策划组织落地工作：</w:t>
            </w:r>
          </w:p>
          <w:p w14:paraId="4729AFE2"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1.根据采购人要求，组织开展不限于营销活动、体育赛事等主题的落地活动。本次活动要求在广西全区各市县执行。</w:t>
            </w:r>
          </w:p>
          <w:p w14:paraId="254D4194"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2.中型地推活动场地</w:t>
            </w:r>
            <w:r w:rsidR="00FE022A" w:rsidRPr="00B3288D">
              <w:rPr>
                <w:rFonts w:ascii="微软雅黑" w:eastAsia="微软雅黑" w:hAnsi="微软雅黑" w:hint="eastAsia"/>
                <w:color w:val="000000" w:themeColor="text1"/>
                <w:szCs w:val="21"/>
              </w:rPr>
              <w:t>布置区域</w:t>
            </w:r>
            <w:r w:rsidRPr="00B3288D">
              <w:rPr>
                <w:rFonts w:ascii="微软雅黑" w:eastAsia="微软雅黑" w:hAnsi="微软雅黑" w:hint="eastAsia"/>
                <w:color w:val="000000" w:themeColor="text1"/>
                <w:szCs w:val="21"/>
              </w:rPr>
              <w:t>面积不少于60</w:t>
            </w:r>
            <w:r w:rsidRPr="00B3288D">
              <w:rPr>
                <w:rFonts w:ascii="宋体" w:hAnsi="宋体" w:cs="宋体" w:hint="eastAsia"/>
                <w:color w:val="000000" w:themeColor="text1"/>
                <w:szCs w:val="21"/>
              </w:rPr>
              <w:t>㎡</w:t>
            </w:r>
            <w:r w:rsidRPr="00B3288D">
              <w:rPr>
                <w:rFonts w:ascii="微软雅黑" w:eastAsia="微软雅黑" w:hAnsi="微软雅黑" w:cs="微软雅黑" w:hint="eastAsia"/>
                <w:color w:val="000000" w:themeColor="text1"/>
                <w:szCs w:val="21"/>
              </w:rPr>
              <w:t>，时</w:t>
            </w:r>
            <w:r w:rsidRPr="00B3288D">
              <w:rPr>
                <w:rFonts w:ascii="微软雅黑" w:eastAsia="微软雅黑" w:hAnsi="微软雅黑" w:hint="eastAsia"/>
                <w:color w:val="000000" w:themeColor="text1"/>
                <w:szCs w:val="21"/>
              </w:rPr>
              <w:t>间优选节假日及周末，活动场所设在人流密集的繁华地段（如热门商圈、户外广场、商业综合体等），或根据活动主题而设置的非人流密集场所。中型活动区域须包括产品体验区、品牌展示区、互动娱乐区、舞台展演区。</w:t>
            </w:r>
          </w:p>
          <w:p w14:paraId="1FD98164"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3.小型地推活动</w:t>
            </w:r>
            <w:r w:rsidR="00FE022A" w:rsidRPr="00B3288D">
              <w:rPr>
                <w:rFonts w:ascii="微软雅黑" w:eastAsia="微软雅黑" w:hAnsi="微软雅黑" w:hint="eastAsia"/>
                <w:color w:val="000000" w:themeColor="text1"/>
                <w:szCs w:val="21"/>
              </w:rPr>
              <w:t>布置区域</w:t>
            </w:r>
            <w:r w:rsidRPr="00B3288D">
              <w:rPr>
                <w:rFonts w:ascii="微软雅黑" w:eastAsia="微软雅黑" w:hAnsi="微软雅黑" w:hint="eastAsia"/>
                <w:color w:val="000000" w:themeColor="text1"/>
                <w:szCs w:val="21"/>
              </w:rPr>
              <w:t>面积不少于30</w:t>
            </w:r>
            <w:r w:rsidRPr="00B3288D">
              <w:rPr>
                <w:rFonts w:ascii="宋体" w:hAnsi="宋体" w:cs="宋体" w:hint="eastAsia"/>
                <w:color w:val="000000" w:themeColor="text1"/>
                <w:szCs w:val="21"/>
              </w:rPr>
              <w:t>㎡</w:t>
            </w:r>
            <w:r w:rsidRPr="00B3288D">
              <w:rPr>
                <w:rFonts w:ascii="微软雅黑" w:eastAsia="微软雅黑" w:hAnsi="微软雅黑" w:cs="微软雅黑" w:hint="eastAsia"/>
                <w:color w:val="000000" w:themeColor="text1"/>
                <w:szCs w:val="21"/>
              </w:rPr>
              <w:t>，活动场地优选当地热门商圈、广场，或体育赛事、节庆活动现场及体彩实体店等。活动区域须包括产品体验区、品牌展示区、互动娱乐区</w:t>
            </w:r>
            <w:r w:rsidRPr="00B3288D">
              <w:rPr>
                <w:rFonts w:ascii="微软雅黑" w:eastAsia="微软雅黑" w:hAnsi="微软雅黑" w:hint="eastAsia"/>
                <w:color w:val="000000" w:themeColor="text1"/>
                <w:szCs w:val="21"/>
              </w:rPr>
              <w:t>。</w:t>
            </w:r>
          </w:p>
          <w:p w14:paraId="76459CC3"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4.</w:t>
            </w:r>
            <w:r w:rsidRPr="00B3288D">
              <w:rPr>
                <w:rFonts w:hint="eastAsia"/>
                <w:color w:val="000000" w:themeColor="text1"/>
              </w:rPr>
              <w:t xml:space="preserve"> </w:t>
            </w:r>
            <w:r w:rsidRPr="00B3288D">
              <w:rPr>
                <w:rFonts w:ascii="微软雅黑" w:eastAsia="微软雅黑" w:hAnsi="微软雅黑" w:hint="eastAsia"/>
                <w:color w:val="000000" w:themeColor="text1"/>
                <w:szCs w:val="21"/>
              </w:rPr>
              <w:t>每场中型地推活动时间优先选择周末及节假日，每场</w:t>
            </w:r>
            <w:r w:rsidR="004C66B1" w:rsidRPr="00B3288D">
              <w:rPr>
                <w:rFonts w:ascii="微软雅黑" w:eastAsia="微软雅黑" w:hAnsi="微软雅黑" w:hint="eastAsia"/>
                <w:color w:val="000000" w:themeColor="text1"/>
                <w:szCs w:val="21"/>
              </w:rPr>
              <w:t>（</w:t>
            </w:r>
            <w:r w:rsidR="004C66B1" w:rsidRPr="00B3288D">
              <w:rPr>
                <w:color w:val="000000" w:themeColor="text1"/>
              </w:rPr>
              <w:t>1</w:t>
            </w:r>
            <w:r w:rsidR="004C66B1" w:rsidRPr="00B3288D">
              <w:rPr>
                <w:rFonts w:hint="eastAsia"/>
                <w:color w:val="000000" w:themeColor="text1"/>
              </w:rPr>
              <w:t>天</w:t>
            </w:r>
            <w:r w:rsidR="004C66B1" w:rsidRPr="00B3288D">
              <w:rPr>
                <w:rFonts w:ascii="微软雅黑" w:eastAsia="微软雅黑" w:hAnsi="微软雅黑" w:hint="eastAsia"/>
                <w:color w:val="000000" w:themeColor="text1"/>
                <w:szCs w:val="21"/>
              </w:rPr>
              <w:t>）</w:t>
            </w:r>
            <w:r w:rsidRPr="00B3288D">
              <w:rPr>
                <w:rFonts w:ascii="微软雅黑" w:eastAsia="微软雅黑" w:hAnsi="微软雅黑" w:hint="eastAsia"/>
                <w:color w:val="000000" w:themeColor="text1"/>
                <w:szCs w:val="21"/>
              </w:rPr>
              <w:t>中型地推活动时间不少于8个小时；小型活动每场</w:t>
            </w:r>
            <w:r w:rsidR="004C66B1" w:rsidRPr="00B3288D">
              <w:rPr>
                <w:rFonts w:ascii="微软雅黑" w:eastAsia="微软雅黑" w:hAnsi="微软雅黑" w:hint="eastAsia"/>
                <w:color w:val="000000" w:themeColor="text1"/>
                <w:szCs w:val="21"/>
              </w:rPr>
              <w:t>（</w:t>
            </w:r>
            <w:r w:rsidR="004C66B1" w:rsidRPr="00B3288D">
              <w:rPr>
                <w:color w:val="000000" w:themeColor="text1"/>
              </w:rPr>
              <w:t>1</w:t>
            </w:r>
            <w:r w:rsidR="004C66B1" w:rsidRPr="00B3288D">
              <w:rPr>
                <w:rFonts w:hint="eastAsia"/>
                <w:color w:val="000000" w:themeColor="text1"/>
              </w:rPr>
              <w:t>天</w:t>
            </w:r>
            <w:r w:rsidR="004C66B1" w:rsidRPr="00B3288D">
              <w:rPr>
                <w:rFonts w:ascii="微软雅黑" w:eastAsia="微软雅黑" w:hAnsi="微软雅黑" w:hint="eastAsia"/>
                <w:color w:val="000000" w:themeColor="text1"/>
                <w:szCs w:val="21"/>
              </w:rPr>
              <w:t>）</w:t>
            </w:r>
            <w:r w:rsidRPr="00B3288D">
              <w:rPr>
                <w:rFonts w:ascii="微软雅黑" w:eastAsia="微软雅黑" w:hAnsi="微软雅黑" w:hint="eastAsia"/>
                <w:color w:val="000000" w:themeColor="text1"/>
                <w:szCs w:val="21"/>
              </w:rPr>
              <w:t>时间不少于4小时。</w:t>
            </w:r>
          </w:p>
          <w:p w14:paraId="679BD0F6"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（四）服务要求</w:t>
            </w:r>
          </w:p>
          <w:p w14:paraId="5FAC4B67"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1.根据体育彩票各产品游戏特点，把体彩产品游戏与新颖形式如市集、赛事活动、特色地推、大奖宣传等内容活动结合，规划出新颖的宣传活动、主题彩票营销在全区展示落地。</w:t>
            </w:r>
          </w:p>
          <w:p w14:paraId="6FD586AE"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2.以“体彩+营销”定制趣味、艺术、文创宣传礼品，在活动中通过游戏赛事闯关、全民彩票打卡互动，把礼品发放到活动中，引流拉新，吸引更多人关注体彩、了解体彩，提升参与感、获得感。</w:t>
            </w:r>
          </w:p>
          <w:p w14:paraId="6D9CC05D"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3.负责品牌活动执行，包括但不限于组织协调、活动场地安排及布置、活动节目策划创编、活动线上线下互动、活动效果呈现、后勤保障等；</w:t>
            </w:r>
          </w:p>
          <w:p w14:paraId="318C9311"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4.根据采购人的服务需求，供应商须提供策划开展公益品牌地推活动的方案策划、搭建布置及执行服务。每场活动执行前，成交供应商应根据活动时间、活动主题、活动规模需求制定详细的策划执行方案，包括活动具体流程、活动策划、文案撰写、内容输出、设计服务（美陈、物料）、场地租赁、搭建制作</w:t>
            </w:r>
            <w:r w:rsidR="004C66B1" w:rsidRPr="00B3288D">
              <w:rPr>
                <w:rFonts w:ascii="微软雅黑" w:eastAsia="微软雅黑" w:hAnsi="微软雅黑" w:hint="eastAsia"/>
                <w:color w:val="000000" w:themeColor="text1"/>
                <w:szCs w:val="21"/>
              </w:rPr>
              <w:t>（符合相关消防安全等要求的搭建制作）</w:t>
            </w:r>
            <w:r w:rsidRPr="00B3288D">
              <w:rPr>
                <w:rFonts w:ascii="微软雅黑" w:eastAsia="微软雅黑" w:hAnsi="微软雅黑" w:hint="eastAsia"/>
                <w:color w:val="000000" w:themeColor="text1"/>
                <w:szCs w:val="21"/>
              </w:rPr>
              <w:t>、媒体整合传播、摄影摄像、现场效果图设计、媒体宣传方案、应急预案</w:t>
            </w:r>
            <w:r w:rsidR="00CE1EF7" w:rsidRPr="00B3288D">
              <w:rPr>
                <w:rFonts w:ascii="微软雅黑" w:eastAsia="微软雅黑" w:hAnsi="微软雅黑" w:hint="eastAsia"/>
                <w:color w:val="000000" w:themeColor="text1"/>
                <w:szCs w:val="21"/>
              </w:rPr>
              <w:t>等</w:t>
            </w:r>
            <w:r w:rsidRPr="00B3288D">
              <w:rPr>
                <w:rFonts w:ascii="微软雅黑" w:eastAsia="微软雅黑" w:hAnsi="微软雅黑" w:hint="eastAsia"/>
                <w:color w:val="000000" w:themeColor="text1"/>
                <w:szCs w:val="21"/>
              </w:rPr>
              <w:t>内容，方案通过采购人确认后方可执行。</w:t>
            </w:r>
          </w:p>
          <w:p w14:paraId="78F2C093"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5、中型地推活动配备不少于5人的活动执行团队；小型地推活动配备不少于2人的活动执行团队。</w:t>
            </w:r>
          </w:p>
          <w:p w14:paraId="13D2B999"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6.策划相关演艺表演，活动现场设置新颖有趣的游戏互动、打卡赢取礼品的环节。中型活动设置互动游戏不少2个，设置活动奖品不少于200份。小型活动设置互动游戏1个，设置奖品不少于100份。</w:t>
            </w:r>
          </w:p>
          <w:p w14:paraId="1626CF2B"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7.需协助做好活动现场稿件撰写（包括但不限于主持词、嘉宾致辞、访谈稿、邀请函、新闻通稿、新媒体文稿等）、照片拍摄（专业摄影摄像，每场活动拍摄不少于60张高清素材照片）、视频拍摄（中型地推短视频成片不少于1支，每支不少于30秒）等宣传工作、主流媒体报道。</w:t>
            </w:r>
          </w:p>
          <w:p w14:paraId="69E65B04"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8.中型地推中每次邀请</w:t>
            </w:r>
            <w:r w:rsidR="00D003B9" w:rsidRPr="00B3288D">
              <w:rPr>
                <w:rFonts w:ascii="微软雅黑" w:eastAsia="微软雅黑" w:hAnsi="微软雅黑" w:hint="eastAsia"/>
                <w:color w:val="000000" w:themeColor="text1"/>
                <w:szCs w:val="21"/>
              </w:rPr>
              <w:t>抖音或小红书KOL打卡不少于3人/场</w:t>
            </w:r>
            <w:r w:rsidRPr="00B3288D">
              <w:rPr>
                <w:rFonts w:ascii="微软雅黑" w:eastAsia="微软雅黑" w:hAnsi="微软雅黑" w:hint="eastAsia"/>
                <w:color w:val="000000" w:themeColor="text1"/>
                <w:szCs w:val="21"/>
              </w:rPr>
              <w:t>，单场活动宣传曝光不低于10万人次。</w:t>
            </w:r>
          </w:p>
          <w:p w14:paraId="453EA3B6"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9.成交供应商应在每场活动结束后一周内提供活动总结，需对整体活动实施情况及传播效果进行整体总结，总结内容包括但不限于优秀拉新活动案例分享、客户画像、客户留存转化率、下阶段工作开展计划等。</w:t>
            </w:r>
          </w:p>
          <w:p w14:paraId="0F1B4F3E"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w:t>
            </w:r>
            <w:r w:rsidR="004C66B1" w:rsidRPr="00B3288D">
              <w:rPr>
                <w:rFonts w:ascii="微软雅黑" w:eastAsia="微软雅黑" w:hAnsi="微软雅黑" w:hint="eastAsia"/>
                <w:color w:val="000000" w:themeColor="text1"/>
                <w:szCs w:val="21"/>
              </w:rPr>
              <w:t>0</w:t>
            </w:r>
            <w:r w:rsidRPr="00B3288D">
              <w:rPr>
                <w:rFonts w:ascii="微软雅黑" w:eastAsia="微软雅黑" w:hAnsi="微软雅黑" w:hint="eastAsia"/>
                <w:color w:val="000000" w:themeColor="text1"/>
                <w:szCs w:val="21"/>
              </w:rPr>
              <w:t>.其它：</w:t>
            </w:r>
          </w:p>
          <w:p w14:paraId="25BBB400"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w:t>
            </w:r>
            <w:r w:rsidR="00F65541" w:rsidRPr="00B3288D">
              <w:rPr>
                <w:rFonts w:ascii="微软雅黑" w:eastAsia="微软雅黑" w:hAnsi="微软雅黑" w:hint="eastAsia"/>
                <w:color w:val="000000" w:themeColor="text1"/>
                <w:szCs w:val="21"/>
              </w:rPr>
              <w:t>本项目涉及的人员、广告、物料等资源等其它投入要求见《竞标报价表附表》，项目执行时以经采购人确认的成交供应商编制的实际执行计划为准。</w:t>
            </w:r>
          </w:p>
          <w:p w14:paraId="2CF51980"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成交供应商在合同签订后编制项目整体活动策划方案（含各宣传品的设计、各项活动的具体投入等），并经采购人确认。所有项目整体活动策划方案需经采购人确认后方可开展，否则造成的后果，成交供应商自行负责。</w:t>
            </w:r>
          </w:p>
          <w:p w14:paraId="51E01180" w14:textId="77777777" w:rsidR="00E7499F" w:rsidRPr="00B3288D" w:rsidRDefault="00997CAF">
            <w:pPr>
              <w:tabs>
                <w:tab w:val="left" w:pos="34"/>
              </w:tabs>
              <w:snapToGrid w:val="0"/>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（3）在成交后至活动正式启动前，如采购人要求对方案进行修改或调整，成交供应商必须积极配合执行。</w:t>
            </w:r>
          </w:p>
        </w:tc>
      </w:tr>
      <w:tr w:rsidR="00E7499F" w:rsidRPr="00B3288D" w14:paraId="4015464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1BE87676"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w:t>
            </w:r>
            <w:r w:rsidRPr="00B3288D">
              <w:rPr>
                <w:rFonts w:ascii="微软雅黑" w:eastAsia="微软雅黑" w:hAnsi="微软雅黑" w:hint="eastAsia"/>
                <w:b/>
                <w:color w:val="000000" w:themeColor="text1"/>
                <w:szCs w:val="21"/>
              </w:rPr>
              <w:t>商务条款</w:t>
            </w:r>
          </w:p>
        </w:tc>
      </w:tr>
      <w:tr w:rsidR="00E7499F" w:rsidRPr="00B3288D" w14:paraId="0133B4B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0B35576D"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服务期限、活动地点</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1867B755"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1、服务期限：自合同签订之日起1年内按采购人要求的具体活动时间完成。</w:t>
            </w:r>
          </w:p>
          <w:p w14:paraId="5DF0FD56" w14:textId="77777777" w:rsidR="00E7499F" w:rsidRPr="00B3288D" w:rsidRDefault="00997CAF">
            <w:pPr>
              <w:tabs>
                <w:tab w:val="left" w:pos="175"/>
              </w:tabs>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2、活动地点：广西区内广西壮族自治区体育彩票管理中心指定地点。</w:t>
            </w:r>
          </w:p>
        </w:tc>
      </w:tr>
      <w:tr w:rsidR="00E7499F" w:rsidRPr="00B3288D" w14:paraId="5A0F853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37A7CC15" w14:textId="77777777" w:rsidR="00E7499F" w:rsidRPr="00B3288D" w:rsidRDefault="00997CAF">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服务标准、服务效率、售后服务要求</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3B4D1D0B"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成交供应商在执行合同时建立专门的活动组织机构，在完成合同约定的服务任务后方可解散。组织机构应严格按照合同履行服务责任。活动组织机构应根据活动的具体情况，按合同约定，配备满足服务工作需要的人员、设备和工具。成交供应商应遵守相应的工作制度，包括会议制度、文件制度、记录制度、工作报告制度等，保证服务工作协调有序的进行。</w:t>
            </w:r>
          </w:p>
          <w:p w14:paraId="18600504"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（2）服务工作质量要求</w:t>
            </w:r>
          </w:p>
          <w:p w14:paraId="36AD3203"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①成交供应商应该在活动策划筹备、组织实施、活动开展、信息反馈等方面采取必要和完善的管理、监督措施，保证活动能够按时、按质、按量完成。</w:t>
            </w:r>
          </w:p>
          <w:p w14:paraId="2D64627A"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②成交供应商必须定时（每周）向采购单位通报活动进展情况及实施过程中所遇到的问题。</w:t>
            </w:r>
          </w:p>
          <w:p w14:paraId="7F229D6F"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（3）成交供应商的责任</w:t>
            </w:r>
          </w:p>
          <w:p w14:paraId="6DFEB796"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①成交供应商有责任为采购单位提供项目顾问咨询意见，有义务帮助采购单位实现合同所规定的目标，公正维护各方的合法权益。</w:t>
            </w:r>
          </w:p>
          <w:p w14:paraId="5FD5F6E4"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②在本合同期内及合同终止后，未征得采购单位同意，不得泄露与本项目有关的资料。</w:t>
            </w:r>
          </w:p>
          <w:p w14:paraId="2E6D7D58"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③由于成交供应商在活动实施中不符合采购单位质量要求或未能按时完工，成交供应商应立即整改或返工，采购单位有权追究服务单位责任，由此带来的一切损失均由成交供应商承担。</w:t>
            </w:r>
          </w:p>
          <w:p w14:paraId="396E5DC1"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（4）处理问题响应时间：接到采购人处理问题通知后2小时内到达采购人指定现场。</w:t>
            </w:r>
          </w:p>
        </w:tc>
      </w:tr>
      <w:tr w:rsidR="00E7499F" w:rsidRPr="00B3288D" w14:paraId="5684EC0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20764921" w14:textId="77777777" w:rsidR="00E7499F" w:rsidRPr="00B3288D" w:rsidRDefault="00997CAF">
            <w:pPr>
              <w:spacing w:line="360" w:lineRule="exact"/>
              <w:jc w:val="center"/>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付款条件</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74E028AA" w14:textId="77777777" w:rsidR="00E7499F" w:rsidRPr="00B3288D" w:rsidRDefault="00C50461">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服务费分三期支付完成。合同生效后，30天内支付第一期服务费为合同金额的30%，合同执行进度超过60%时后，支付第二期服务费为合同金额的</w:t>
            </w:r>
            <w:r w:rsidRPr="00B3288D">
              <w:rPr>
                <w:rFonts w:ascii="微软雅黑" w:eastAsia="微软雅黑" w:hAnsi="微软雅黑" w:cs="微软雅黑"/>
                <w:color w:val="000000" w:themeColor="text1"/>
                <w:szCs w:val="21"/>
              </w:rPr>
              <w:t>5</w:t>
            </w:r>
            <w:r w:rsidRPr="00B3288D">
              <w:rPr>
                <w:rFonts w:ascii="微软雅黑" w:eastAsia="微软雅黑" w:hAnsi="微软雅黑" w:cs="微软雅黑" w:hint="eastAsia"/>
                <w:color w:val="000000" w:themeColor="text1"/>
                <w:szCs w:val="21"/>
              </w:rPr>
              <w:t>0%。服务完成并经验收合格后支付项目尾款，以上付款前需供应商开具发票。</w:t>
            </w:r>
          </w:p>
        </w:tc>
      </w:tr>
      <w:tr w:rsidR="00E7499F" w:rsidRPr="00B3288D" w14:paraId="6F42B1D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445ED215" w14:textId="77777777" w:rsidR="00E7499F" w:rsidRPr="00B3288D" w:rsidRDefault="00997CAF">
            <w:pPr>
              <w:spacing w:line="360" w:lineRule="exact"/>
              <w:jc w:val="center"/>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报价及其他</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04AE42CE" w14:textId="77777777" w:rsidR="00E7499F" w:rsidRPr="00B3288D" w:rsidRDefault="00997CAF">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1、报价必须含以下部分，包括：</w:t>
            </w:r>
          </w:p>
          <w:p w14:paraId="2C457DC7" w14:textId="77777777" w:rsidR="00E7499F" w:rsidRPr="00B3288D" w:rsidRDefault="00997CAF">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1）服务的价格：包含该项目产生的一切费用，包括但不限于策划费、设计费（版权费等）、制作费（打样费等）、演出费、主持费、游戏奖品、材料费、协助执行费、场地费、现场呈现费（场景搭建和现场设备设施费用等）、有关的宣传物料采购费、成交供应商人员差旅费（包括采购人、成交供应商工作人员的交通费、食宿费等）、媒体费用、医疗急求、活动信息资料收集费、包装费、运杂费、装卸费、撤场费、人工费、执行费、服务费、维护费、管理费等成交供应商完成本合同义务所需的一切费用，采购人无须再向成交供应商支付其它任何费用，成交供应商为全面完整地履行本合同之约定所花费的其他款项全部由成交供应商承担；</w:t>
            </w:r>
          </w:p>
          <w:p w14:paraId="00F703D4" w14:textId="77777777" w:rsidR="00E7499F" w:rsidRPr="00B3288D" w:rsidRDefault="00997CAF">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（2）必要的保险费用和各项税金。</w:t>
            </w:r>
          </w:p>
          <w:p w14:paraId="1F5A88E6" w14:textId="77777777" w:rsidR="00E7499F" w:rsidRPr="00B3288D" w:rsidRDefault="00997CAF" w:rsidP="00F65541">
            <w:pPr>
              <w:spacing w:line="360" w:lineRule="exact"/>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2、</w:t>
            </w:r>
            <w:r w:rsidR="00F65541" w:rsidRPr="00B3288D">
              <w:rPr>
                <w:rFonts w:ascii="微软雅黑" w:eastAsia="微软雅黑" w:hAnsi="微软雅黑" w:hint="eastAsia"/>
                <w:color w:val="000000" w:themeColor="text1"/>
                <w:szCs w:val="21"/>
              </w:rPr>
              <w:t>本项目涉及的人员、广告、物料等资源等其它投入要求见《竞标报价表附表》</w:t>
            </w:r>
            <w:r w:rsidRPr="00B3288D">
              <w:rPr>
                <w:rFonts w:ascii="微软雅黑" w:eastAsia="微软雅黑" w:hAnsi="微软雅黑" w:cs="微软雅黑" w:hint="eastAsia"/>
                <w:color w:val="000000" w:themeColor="text1"/>
                <w:szCs w:val="21"/>
              </w:rPr>
              <w:t>中所列内容，项目执行时以经采购人确认的成交供应商编制的执行计划为准，实行总价包干，成交供应商应自行考虑报价的风险。</w:t>
            </w:r>
          </w:p>
        </w:tc>
      </w:tr>
      <w:tr w:rsidR="00E7499F" w:rsidRPr="00B3288D" w14:paraId="141BC7E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6CACE1ED" w14:textId="77777777" w:rsidR="00E7499F" w:rsidRPr="00B3288D" w:rsidRDefault="00F65541">
            <w:pPr>
              <w:spacing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项目验收标准及要求</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3F64237B"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1.验收过程中所产生的一切费用均由成交供应商承担。报价时应考虑相关费用。</w:t>
            </w:r>
          </w:p>
          <w:p w14:paraId="7FB1EC30"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2.成交供应商提供不符合采购文件和本合同规定的货物或服务，采购人有权拒绝接受。</w:t>
            </w:r>
          </w:p>
          <w:p w14:paraId="67BEEAB7"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3.采购人应当在产品或服务成果提交并安装、测试、检验完后七个工作日内进行验收，逾期不验收的，成交供应商可视同验收合格。验收合格后由双方签署验收单并加盖采购单位公章，双方各执一份。</w:t>
            </w:r>
          </w:p>
          <w:p w14:paraId="223F634C"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采购人委托第三方组织的验收项目，其验收时间以该项目验收方案确定的验收时间为准，验收结果以该项目验收报告结论为准。在验收过程中发现成交供应商有违约问题，可暂缓资金结算，待违约问题解决后，方可办理资金结算事宜。</w:t>
            </w:r>
          </w:p>
          <w:p w14:paraId="74D114E7"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cs="宋体" w:hint="eastAsia"/>
                <w:color w:val="000000" w:themeColor="text1"/>
                <w:kern w:val="0"/>
                <w:szCs w:val="21"/>
              </w:rPr>
              <w:t>5.采购人对验收有异议的，在验收后五个工作日内以书面形式向成交供应商提出，成交供应商应自收到甲方书面异议后 7日内及时予以解决。</w:t>
            </w:r>
          </w:p>
        </w:tc>
      </w:tr>
      <w:tr w:rsidR="00E7499F" w:rsidRPr="00B3288D" w14:paraId="42DEA1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08D07E47" w14:textId="77777777" w:rsidR="00E7499F" w:rsidRPr="00B3288D" w:rsidRDefault="00997CAF">
            <w:pPr>
              <w:spacing w:line="360" w:lineRule="exact"/>
              <w:jc w:val="center"/>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知识产权</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4189145A" w14:textId="77777777" w:rsidR="00E7499F" w:rsidRPr="00B3288D" w:rsidRDefault="00997CAF">
            <w:pPr>
              <w:spacing w:line="360" w:lineRule="exact"/>
              <w:ind w:rightChars="-27" w:right="-57"/>
              <w:rPr>
                <w:rFonts w:ascii="微软雅黑" w:eastAsia="微软雅黑" w:hAnsi="微软雅黑" w:cs="微软雅黑"/>
                <w:color w:val="000000" w:themeColor="text1"/>
                <w:szCs w:val="21"/>
              </w:rPr>
            </w:pPr>
            <w:r w:rsidRPr="00B3288D">
              <w:rPr>
                <w:rFonts w:ascii="微软雅黑" w:eastAsia="微软雅黑" w:hAnsi="微软雅黑" w:cs="微软雅黑" w:hint="eastAsia"/>
                <w:color w:val="000000" w:themeColor="text1"/>
                <w:szCs w:val="21"/>
              </w:rPr>
              <w:t>采购人在中华人民共和国境内使用供应商提供的产品及服务时免受第三方提出的侵犯其专利权或其它知识产权的起诉。如果第三方提出侵权指控，成交人承担由此而引起的一切法律责任和费用。</w:t>
            </w:r>
          </w:p>
        </w:tc>
      </w:tr>
      <w:tr w:rsidR="00E7499F" w:rsidRPr="00B3288D" w14:paraId="101E6DD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1D8400F" w14:textId="77777777" w:rsidR="00E7499F" w:rsidRPr="00B3288D" w:rsidRDefault="00997CAF">
            <w:pPr>
              <w:spacing w:line="360" w:lineRule="exact"/>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Cs w:val="21"/>
              </w:rPr>
              <w:t>三、供应商的履约能力要求表</w:t>
            </w:r>
          </w:p>
        </w:tc>
      </w:tr>
      <w:tr w:rsidR="00E7499F" w:rsidRPr="00B3288D" w14:paraId="62790B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7A67DA31" w14:textId="77777777" w:rsidR="00E7499F" w:rsidRPr="00B3288D" w:rsidRDefault="00997CAF">
            <w:pPr>
              <w:spacing w:line="360" w:lineRule="exact"/>
              <w:jc w:val="center"/>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质量管理、企业信用要求</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7D2A7FE2" w14:textId="77777777" w:rsidR="00E7499F" w:rsidRPr="00B3288D" w:rsidRDefault="00997CAF">
            <w:pPr>
              <w:spacing w:line="360" w:lineRule="exact"/>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详见“第四章  评审程序、评审方法和评审标准”</w:t>
            </w:r>
          </w:p>
        </w:tc>
      </w:tr>
      <w:tr w:rsidR="00E7499F" w:rsidRPr="00B3288D" w14:paraId="5E237BC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58BACD7E" w14:textId="77777777" w:rsidR="00E7499F" w:rsidRPr="00B3288D" w:rsidRDefault="00997CAF">
            <w:pPr>
              <w:spacing w:line="360" w:lineRule="exact"/>
              <w:jc w:val="center"/>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能力或者业绩</w:t>
            </w:r>
          </w:p>
          <w:p w14:paraId="116A4A1F" w14:textId="77777777" w:rsidR="00E7499F" w:rsidRPr="00B3288D" w:rsidRDefault="00997CAF">
            <w:pPr>
              <w:spacing w:line="360" w:lineRule="exact"/>
              <w:jc w:val="center"/>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要  求</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35AA3797" w14:textId="77777777" w:rsidR="00E7499F" w:rsidRPr="00B3288D" w:rsidRDefault="00997CAF">
            <w:pPr>
              <w:spacing w:line="360" w:lineRule="exact"/>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详见“第四章  评审程序、评审方法和评审标准”</w:t>
            </w:r>
          </w:p>
        </w:tc>
      </w:tr>
      <w:tr w:rsidR="00E7499F" w:rsidRPr="00B3288D" w14:paraId="02022F1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55" w:type="pct"/>
            <w:gridSpan w:val="2"/>
            <w:tcBorders>
              <w:top w:val="single" w:sz="4" w:space="0" w:color="auto"/>
              <w:left w:val="single" w:sz="4" w:space="0" w:color="auto"/>
              <w:bottom w:val="single" w:sz="4" w:space="0" w:color="auto"/>
              <w:right w:val="single" w:sz="4" w:space="0" w:color="auto"/>
            </w:tcBorders>
            <w:vAlign w:val="center"/>
          </w:tcPr>
          <w:p w14:paraId="124FD4DD" w14:textId="77777777" w:rsidR="00E7499F" w:rsidRPr="00B3288D" w:rsidRDefault="00997CAF">
            <w:pPr>
              <w:spacing w:line="360" w:lineRule="exact"/>
              <w:jc w:val="center"/>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其它</w:t>
            </w:r>
          </w:p>
        </w:tc>
        <w:tc>
          <w:tcPr>
            <w:tcW w:w="3845" w:type="pct"/>
            <w:gridSpan w:val="2"/>
            <w:tcBorders>
              <w:top w:val="single" w:sz="4" w:space="0" w:color="auto"/>
              <w:left w:val="single" w:sz="4" w:space="0" w:color="auto"/>
              <w:bottom w:val="single" w:sz="4" w:space="0" w:color="auto"/>
              <w:right w:val="single" w:sz="4" w:space="0" w:color="auto"/>
            </w:tcBorders>
            <w:vAlign w:val="center"/>
          </w:tcPr>
          <w:p w14:paraId="1BA5E0C7" w14:textId="77777777" w:rsidR="00E7499F" w:rsidRPr="00B3288D" w:rsidRDefault="00997CAF">
            <w:pPr>
              <w:spacing w:line="360" w:lineRule="exact"/>
              <w:rPr>
                <w:rFonts w:ascii="微软雅黑" w:eastAsia="微软雅黑" w:hAnsi="微软雅黑" w:cs="Calibri"/>
                <w:color w:val="000000" w:themeColor="text1"/>
                <w:szCs w:val="21"/>
              </w:rPr>
            </w:pPr>
            <w:r w:rsidRPr="00B3288D">
              <w:rPr>
                <w:rFonts w:ascii="微软雅黑" w:eastAsia="微软雅黑" w:hAnsi="微软雅黑" w:cs="Calibri" w:hint="eastAsia"/>
                <w:color w:val="000000" w:themeColor="text1"/>
                <w:szCs w:val="21"/>
              </w:rPr>
              <w:t>供应商结合自身情况提供项目实施方案，包括但不限于：</w:t>
            </w:r>
          </w:p>
          <w:p w14:paraId="45ACF880" w14:textId="77777777" w:rsidR="00E7499F" w:rsidRPr="00B3288D" w:rsidRDefault="00997CAF">
            <w:pPr>
              <w:spacing w:line="360" w:lineRule="exact"/>
              <w:rPr>
                <w:rFonts w:ascii="微软雅黑" w:eastAsia="微软雅黑" w:hAnsi="微软雅黑"/>
                <w:bCs/>
                <w:color w:val="000000" w:themeColor="text1"/>
                <w:szCs w:val="21"/>
              </w:rPr>
            </w:pPr>
            <w:r w:rsidRPr="00B3288D">
              <w:rPr>
                <w:rFonts w:ascii="微软雅黑" w:eastAsia="微软雅黑" w:hAnsi="微软雅黑" w:cs="Calibri" w:hint="eastAsia"/>
                <w:color w:val="000000" w:themeColor="text1"/>
                <w:szCs w:val="21"/>
              </w:rPr>
              <w:t>1）</w:t>
            </w:r>
            <w:r w:rsidRPr="00B3288D">
              <w:rPr>
                <w:rFonts w:ascii="微软雅黑" w:eastAsia="微软雅黑" w:hAnsi="微软雅黑" w:hint="eastAsia"/>
                <w:bCs/>
                <w:color w:val="000000" w:themeColor="text1"/>
                <w:szCs w:val="21"/>
              </w:rPr>
              <w:t>项目背景的理解阐述（项目的背景、特性、相关政策）；</w:t>
            </w:r>
          </w:p>
          <w:p w14:paraId="17C627E9" w14:textId="77777777" w:rsidR="00E7499F" w:rsidRPr="00B3288D" w:rsidRDefault="00997CAF">
            <w:pPr>
              <w:spacing w:line="360" w:lineRule="exact"/>
              <w:rPr>
                <w:rFonts w:ascii="微软雅黑" w:eastAsia="微软雅黑" w:hAnsi="微软雅黑" w:cs="宋体"/>
                <w:bCs/>
                <w:color w:val="000000" w:themeColor="text1"/>
                <w:kern w:val="0"/>
                <w:szCs w:val="21"/>
              </w:rPr>
            </w:pPr>
            <w:r w:rsidRPr="00B3288D">
              <w:rPr>
                <w:rFonts w:ascii="微软雅黑" w:eastAsia="微软雅黑" w:hAnsi="微软雅黑" w:hint="eastAsia"/>
                <w:bCs/>
                <w:color w:val="000000" w:themeColor="text1"/>
                <w:szCs w:val="21"/>
              </w:rPr>
              <w:t>2）</w:t>
            </w:r>
            <w:r w:rsidRPr="00B3288D">
              <w:rPr>
                <w:rFonts w:ascii="微软雅黑" w:eastAsia="微软雅黑" w:hAnsi="微软雅黑" w:cs="Courier New" w:hint="eastAsia"/>
                <w:bCs/>
                <w:color w:val="000000" w:themeColor="text1"/>
                <w:kern w:val="0"/>
                <w:szCs w:val="21"/>
              </w:rPr>
              <w:t>项目执行的重点难点分析</w:t>
            </w:r>
            <w:r w:rsidRPr="00B3288D">
              <w:rPr>
                <w:rFonts w:ascii="微软雅黑" w:eastAsia="微软雅黑" w:hAnsi="微软雅黑" w:hint="eastAsia"/>
                <w:color w:val="000000" w:themeColor="text1"/>
                <w:szCs w:val="21"/>
              </w:rPr>
              <w:t>及相应的解决方案和措施</w:t>
            </w:r>
            <w:r w:rsidRPr="00B3288D">
              <w:rPr>
                <w:rFonts w:ascii="微软雅黑" w:eastAsia="微软雅黑" w:hAnsi="微软雅黑" w:cs="宋体" w:hint="eastAsia"/>
                <w:bCs/>
                <w:color w:val="000000" w:themeColor="text1"/>
                <w:kern w:val="0"/>
                <w:szCs w:val="21"/>
              </w:rPr>
              <w:t>；</w:t>
            </w:r>
          </w:p>
          <w:p w14:paraId="27F5CE38" w14:textId="77777777" w:rsidR="00E7499F" w:rsidRPr="00B3288D" w:rsidRDefault="00997CAF">
            <w:pPr>
              <w:spacing w:line="360" w:lineRule="exact"/>
              <w:rPr>
                <w:rFonts w:ascii="微软雅黑" w:eastAsia="微软雅黑" w:hAnsi="微软雅黑" w:cs="宋体"/>
                <w:bCs/>
                <w:color w:val="000000" w:themeColor="text1"/>
                <w:kern w:val="0"/>
                <w:szCs w:val="21"/>
              </w:rPr>
            </w:pPr>
            <w:r w:rsidRPr="00B3288D">
              <w:rPr>
                <w:rFonts w:ascii="微软雅黑" w:eastAsia="微软雅黑" w:hAnsi="微软雅黑" w:cs="宋体" w:hint="eastAsia"/>
                <w:bCs/>
                <w:color w:val="000000" w:themeColor="text1"/>
                <w:kern w:val="0"/>
                <w:szCs w:val="21"/>
              </w:rPr>
              <w:t>3）</w:t>
            </w:r>
            <w:r w:rsidRPr="00B3288D">
              <w:rPr>
                <w:rFonts w:ascii="微软雅黑" w:eastAsia="微软雅黑" w:hAnsi="微软雅黑" w:cs="Courier New" w:hint="eastAsia"/>
                <w:bCs/>
                <w:color w:val="000000" w:themeColor="text1"/>
                <w:kern w:val="0"/>
                <w:szCs w:val="21"/>
              </w:rPr>
              <w:t>活动执行初步设想方案</w:t>
            </w:r>
            <w:r w:rsidRPr="00B3288D">
              <w:rPr>
                <w:rFonts w:ascii="微软雅黑" w:eastAsia="微软雅黑" w:hAnsi="微软雅黑" w:cs="仿宋" w:hint="eastAsia"/>
                <w:color w:val="000000" w:themeColor="text1"/>
                <w:kern w:val="0"/>
                <w:szCs w:val="21"/>
              </w:rPr>
              <w:t>,服务项目的内容以及实现方式、项目人员配备、项目设计进度、流程设计、相关资源安排、时间安排、管理措施、项目实施保障措施等</w:t>
            </w:r>
            <w:r w:rsidRPr="00B3288D">
              <w:rPr>
                <w:rFonts w:ascii="微软雅黑" w:eastAsia="微软雅黑" w:hAnsi="微软雅黑" w:cs="宋体" w:hint="eastAsia"/>
                <w:bCs/>
                <w:color w:val="000000" w:themeColor="text1"/>
                <w:kern w:val="0"/>
                <w:szCs w:val="21"/>
              </w:rPr>
              <w:t>。</w:t>
            </w:r>
          </w:p>
          <w:p w14:paraId="1BF4F324" w14:textId="77777777" w:rsidR="00E7499F" w:rsidRPr="00B3288D" w:rsidRDefault="00997CAF">
            <w:pPr>
              <w:spacing w:line="360" w:lineRule="exact"/>
              <w:rPr>
                <w:rFonts w:ascii="微软雅黑" w:eastAsia="微软雅黑" w:hAnsi="微软雅黑" w:cs="Courier New"/>
                <w:bCs/>
                <w:color w:val="000000" w:themeColor="text1"/>
                <w:kern w:val="0"/>
                <w:szCs w:val="21"/>
              </w:rPr>
            </w:pPr>
            <w:r w:rsidRPr="00B3288D">
              <w:rPr>
                <w:rFonts w:ascii="微软雅黑" w:eastAsia="微软雅黑" w:hAnsi="微软雅黑" w:cs="宋体" w:hint="eastAsia"/>
                <w:bCs/>
                <w:color w:val="000000" w:themeColor="text1"/>
                <w:kern w:val="0"/>
                <w:szCs w:val="21"/>
              </w:rPr>
              <w:t>4）</w:t>
            </w:r>
            <w:r w:rsidRPr="00B3288D">
              <w:rPr>
                <w:rFonts w:ascii="微软雅黑" w:eastAsia="微软雅黑" w:hAnsi="微软雅黑" w:cs="宋体" w:hint="eastAsia"/>
                <w:color w:val="000000" w:themeColor="text1"/>
                <w:kern w:val="0"/>
                <w:szCs w:val="21"/>
              </w:rPr>
              <w:t>活动现场布置</w:t>
            </w:r>
            <w:r w:rsidRPr="00B3288D">
              <w:rPr>
                <w:rFonts w:ascii="微软雅黑" w:eastAsia="微软雅黑" w:hAnsi="微软雅黑" w:cs="Courier New" w:hint="eastAsia"/>
                <w:bCs/>
                <w:color w:val="000000" w:themeColor="text1"/>
                <w:kern w:val="0"/>
                <w:szCs w:val="21"/>
              </w:rPr>
              <w:t>初步设想方案（活动选址建议方案、场地布置、相关宣传物料的设计样版等）；</w:t>
            </w:r>
          </w:p>
          <w:p w14:paraId="1F2079C8" w14:textId="77777777" w:rsidR="00E7499F" w:rsidRPr="00B3288D" w:rsidRDefault="00997CAF">
            <w:pPr>
              <w:spacing w:line="360" w:lineRule="exact"/>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5）人员投入方案（与采购人的总联系人安排和经验介绍；活动执行的人员安排和经验介绍；其他演职人员、摄像人员等专业人员的配备计划等）；</w:t>
            </w:r>
          </w:p>
          <w:p w14:paraId="3BECAEFF" w14:textId="77777777" w:rsidR="00E7499F" w:rsidRPr="00B3288D" w:rsidRDefault="00997CAF">
            <w:pPr>
              <w:spacing w:line="360" w:lineRule="exact"/>
              <w:rPr>
                <w:rFonts w:ascii="微软雅黑" w:eastAsia="微软雅黑" w:hAnsi="微软雅黑" w:cs="Calibri"/>
                <w:color w:val="000000" w:themeColor="text1"/>
                <w:szCs w:val="21"/>
              </w:rPr>
            </w:pPr>
            <w:r w:rsidRPr="00B3288D">
              <w:rPr>
                <w:rFonts w:ascii="微软雅黑" w:eastAsia="微软雅黑" w:hAnsi="微软雅黑" w:cs="Courier New" w:hint="eastAsia"/>
                <w:bCs/>
                <w:color w:val="000000" w:themeColor="text1"/>
                <w:kern w:val="0"/>
                <w:szCs w:val="21"/>
              </w:rPr>
              <w:t>6）其它服务承诺（供应商接采购人活动通知后的响应机制和流程、响应的时效；沟通协调机制；应急方案；如发生违约，供应商承担违约责任的相关承诺）及</w:t>
            </w:r>
            <w:r w:rsidRPr="00B3288D">
              <w:rPr>
                <w:rFonts w:ascii="微软雅黑" w:eastAsia="微软雅黑" w:hAnsi="微软雅黑" w:hint="eastAsia"/>
                <w:color w:val="000000" w:themeColor="text1"/>
                <w:szCs w:val="21"/>
              </w:rPr>
              <w:t>其它对采购人有利的承诺。</w:t>
            </w:r>
          </w:p>
        </w:tc>
      </w:tr>
    </w:tbl>
    <w:p w14:paraId="28D5B058" w14:textId="77777777" w:rsidR="00E7499F" w:rsidRPr="00B3288D" w:rsidRDefault="00E7499F">
      <w:pPr>
        <w:tabs>
          <w:tab w:val="left" w:pos="180"/>
          <w:tab w:val="left" w:pos="1620"/>
        </w:tabs>
        <w:spacing w:line="360" w:lineRule="auto"/>
        <w:ind w:firstLineChars="200" w:firstLine="420"/>
        <w:rPr>
          <w:rFonts w:ascii="微软雅黑" w:eastAsia="微软雅黑" w:hAnsi="微软雅黑" w:cs="宋体"/>
          <w:b/>
          <w:bCs/>
          <w:color w:val="000000" w:themeColor="text1"/>
          <w:szCs w:val="21"/>
        </w:rPr>
      </w:pPr>
    </w:p>
    <w:p w14:paraId="28DAE6C8" w14:textId="77777777" w:rsidR="00E7499F" w:rsidRPr="00B3288D" w:rsidRDefault="00997CAF">
      <w:pPr>
        <w:widowControl/>
        <w:jc w:val="left"/>
        <w:rPr>
          <w:rFonts w:ascii="微软雅黑" w:eastAsia="微软雅黑" w:hAnsi="微软雅黑" w:cs="宋体"/>
          <w:b/>
          <w:bCs/>
          <w:color w:val="000000" w:themeColor="text1"/>
          <w:szCs w:val="21"/>
        </w:rPr>
      </w:pPr>
      <w:r w:rsidRPr="00B3288D">
        <w:rPr>
          <w:rFonts w:ascii="微软雅黑" w:eastAsia="微软雅黑" w:hAnsi="微软雅黑" w:cs="宋体"/>
          <w:b/>
          <w:bCs/>
          <w:color w:val="000000" w:themeColor="text1"/>
          <w:szCs w:val="21"/>
        </w:rPr>
        <w:br w:type="page"/>
      </w:r>
    </w:p>
    <w:p w14:paraId="70D443B8" w14:textId="77777777" w:rsidR="00E7499F" w:rsidRPr="00B3288D" w:rsidRDefault="00E7499F">
      <w:pPr>
        <w:tabs>
          <w:tab w:val="left" w:pos="180"/>
          <w:tab w:val="left" w:pos="1620"/>
        </w:tabs>
        <w:spacing w:line="360" w:lineRule="auto"/>
        <w:ind w:firstLineChars="200" w:firstLine="420"/>
        <w:rPr>
          <w:rFonts w:ascii="微软雅黑" w:eastAsia="微软雅黑" w:hAnsi="微软雅黑" w:cs="宋体"/>
          <w:b/>
          <w:bCs/>
          <w:color w:val="000000" w:themeColor="text1"/>
          <w:szCs w:val="21"/>
        </w:rPr>
      </w:pPr>
    </w:p>
    <w:p w14:paraId="1A36EB79" w14:textId="77777777" w:rsidR="00E7499F" w:rsidRPr="00B3288D" w:rsidRDefault="00997CAF">
      <w:pPr>
        <w:widowControl/>
        <w:spacing w:line="380" w:lineRule="exact"/>
        <w:jc w:val="left"/>
        <w:rPr>
          <w:rFonts w:ascii="微软雅黑" w:eastAsia="微软雅黑" w:hAnsi="微软雅黑" w:cs="黑体"/>
          <w:color w:val="000000" w:themeColor="text1"/>
          <w:szCs w:val="21"/>
        </w:rPr>
      </w:pPr>
      <w:r w:rsidRPr="00B3288D">
        <w:rPr>
          <w:rFonts w:ascii="微软雅黑" w:eastAsia="微软雅黑" w:hAnsi="微软雅黑" w:cs="黑体" w:hint="eastAsia"/>
          <w:color w:val="000000" w:themeColor="text1"/>
          <w:szCs w:val="21"/>
        </w:rPr>
        <w:t>附件：</w:t>
      </w:r>
    </w:p>
    <w:p w14:paraId="47F43DB9" w14:textId="77777777" w:rsidR="00E7499F" w:rsidRPr="00B3288D" w:rsidRDefault="00997CAF">
      <w:pPr>
        <w:spacing w:line="380" w:lineRule="exact"/>
        <w:jc w:val="center"/>
        <w:rPr>
          <w:rFonts w:ascii="微软雅黑" w:eastAsia="微软雅黑" w:hAnsi="微软雅黑"/>
          <w:b/>
          <w:color w:val="000000" w:themeColor="text1"/>
          <w:kern w:val="0"/>
          <w:szCs w:val="21"/>
        </w:rPr>
      </w:pPr>
      <w:r w:rsidRPr="00B3288D">
        <w:rPr>
          <w:rFonts w:ascii="微软雅黑" w:eastAsia="微软雅黑" w:hAnsi="微软雅黑" w:hint="eastAsia"/>
          <w:b/>
          <w:color w:val="000000" w:themeColor="text1"/>
          <w:kern w:val="0"/>
          <w:szCs w:val="21"/>
        </w:rPr>
        <w:t>中小企业划型标准规定</w:t>
      </w:r>
    </w:p>
    <w:p w14:paraId="7FF0C7F5" w14:textId="77777777" w:rsidR="00E7499F" w:rsidRPr="00B3288D" w:rsidRDefault="00997CAF">
      <w:pPr>
        <w:spacing w:line="380" w:lineRule="exact"/>
        <w:jc w:val="center"/>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工信部联企业[2011]300号</w:t>
      </w:r>
    </w:p>
    <w:p w14:paraId="5333F578" w14:textId="77777777" w:rsidR="00E7499F" w:rsidRPr="00B3288D" w:rsidRDefault="00E7499F">
      <w:pPr>
        <w:spacing w:line="380" w:lineRule="exact"/>
        <w:rPr>
          <w:rFonts w:ascii="微软雅黑" w:eastAsia="微软雅黑" w:hAnsi="微软雅黑"/>
          <w:color w:val="000000" w:themeColor="text1"/>
          <w:kern w:val="0"/>
          <w:szCs w:val="21"/>
        </w:rPr>
      </w:pPr>
    </w:p>
    <w:p w14:paraId="0B5CD2FD"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一、根据《中华人民共和国中小企业促进法》和《国务院关于进一步促进中小企业发展的若干意见》</w:t>
      </w:r>
      <w:r w:rsidRPr="00B3288D">
        <w:rPr>
          <w:rFonts w:ascii="微软雅黑" w:eastAsia="微软雅黑" w:hAnsi="微软雅黑"/>
          <w:color w:val="000000" w:themeColor="text1"/>
          <w:kern w:val="0"/>
          <w:szCs w:val="21"/>
        </w:rPr>
        <w:t>(</w:t>
      </w:r>
      <w:r w:rsidRPr="00B3288D">
        <w:rPr>
          <w:rFonts w:ascii="微软雅黑" w:eastAsia="微软雅黑" w:hAnsi="微软雅黑" w:hint="eastAsia"/>
          <w:color w:val="000000" w:themeColor="text1"/>
          <w:kern w:val="0"/>
          <w:szCs w:val="21"/>
        </w:rPr>
        <w:t>国发</w:t>
      </w:r>
      <w:r w:rsidRPr="00B3288D">
        <w:rPr>
          <w:rFonts w:ascii="微软雅黑" w:eastAsia="微软雅黑" w:hAnsi="微软雅黑"/>
          <w:color w:val="000000" w:themeColor="text1"/>
          <w:kern w:val="0"/>
          <w:szCs w:val="21"/>
        </w:rPr>
        <w:t>[2009]36</w:t>
      </w:r>
      <w:r w:rsidRPr="00B3288D">
        <w:rPr>
          <w:rFonts w:ascii="微软雅黑" w:eastAsia="微软雅黑" w:hAnsi="微软雅黑" w:hint="eastAsia"/>
          <w:color w:val="000000" w:themeColor="text1"/>
          <w:kern w:val="0"/>
          <w:szCs w:val="21"/>
        </w:rPr>
        <w:t>号</w:t>
      </w:r>
      <w:r w:rsidRPr="00B3288D">
        <w:rPr>
          <w:rFonts w:ascii="微软雅黑" w:eastAsia="微软雅黑" w:hAnsi="微软雅黑"/>
          <w:color w:val="000000" w:themeColor="text1"/>
          <w:kern w:val="0"/>
          <w:szCs w:val="21"/>
        </w:rPr>
        <w:t>)</w:t>
      </w:r>
      <w:r w:rsidRPr="00B3288D">
        <w:rPr>
          <w:rFonts w:ascii="微软雅黑" w:eastAsia="微软雅黑" w:hAnsi="微软雅黑" w:hint="eastAsia"/>
          <w:color w:val="000000" w:themeColor="text1"/>
          <w:kern w:val="0"/>
          <w:szCs w:val="21"/>
        </w:rPr>
        <w:t>，制定本规定。</w:t>
      </w:r>
    </w:p>
    <w:p w14:paraId="0316F7F3"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二、中小企业划分为中型、小型、微型三种类型，具体标准根据企业从业人员、营业收入、资产总额等指标，结合行业特点制定。</w:t>
      </w:r>
    </w:p>
    <w:p w14:paraId="2332D60F"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04ABA71"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四、各行业划型标准为：</w:t>
      </w:r>
    </w:p>
    <w:p w14:paraId="7DDF6C58"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（一）农、林、牧、渔业。营业收入</w:t>
      </w:r>
      <w:r w:rsidRPr="00B3288D">
        <w:rPr>
          <w:rFonts w:ascii="微软雅黑" w:eastAsia="微软雅黑" w:hAnsi="微软雅黑"/>
          <w:color w:val="000000" w:themeColor="text1"/>
          <w:kern w:val="0"/>
          <w:szCs w:val="21"/>
        </w:rPr>
        <w:t>20000</w:t>
      </w:r>
      <w:r w:rsidRPr="00B3288D">
        <w:rPr>
          <w:rFonts w:ascii="微软雅黑" w:eastAsia="微软雅黑" w:hAnsi="微软雅黑" w:hint="eastAsia"/>
          <w:color w:val="000000" w:themeColor="text1"/>
          <w:kern w:val="0"/>
          <w:szCs w:val="21"/>
        </w:rPr>
        <w:t>万元以下的为中小微型企业。其中，营业收入</w:t>
      </w:r>
      <w:r w:rsidRPr="00B3288D">
        <w:rPr>
          <w:rFonts w:ascii="微软雅黑" w:eastAsia="微软雅黑" w:hAnsi="微软雅黑"/>
          <w:color w:val="000000" w:themeColor="text1"/>
          <w:kern w:val="0"/>
          <w:szCs w:val="21"/>
        </w:rPr>
        <w:t>500</w:t>
      </w:r>
      <w:r w:rsidRPr="00B3288D">
        <w:rPr>
          <w:rFonts w:ascii="微软雅黑" w:eastAsia="微软雅黑" w:hAnsi="微软雅黑" w:hint="eastAsia"/>
          <w:color w:val="000000" w:themeColor="text1"/>
          <w:kern w:val="0"/>
          <w:szCs w:val="21"/>
        </w:rPr>
        <w:t>万元及以上的为中型企业，营业收入</w:t>
      </w:r>
      <w:r w:rsidRPr="00B3288D">
        <w:rPr>
          <w:rFonts w:ascii="微软雅黑" w:eastAsia="微软雅黑" w:hAnsi="微软雅黑"/>
          <w:color w:val="000000" w:themeColor="text1"/>
          <w:kern w:val="0"/>
          <w:szCs w:val="21"/>
        </w:rPr>
        <w:t>50</w:t>
      </w:r>
      <w:r w:rsidRPr="00B3288D">
        <w:rPr>
          <w:rFonts w:ascii="微软雅黑" w:eastAsia="微软雅黑" w:hAnsi="微软雅黑" w:hint="eastAsia"/>
          <w:color w:val="000000" w:themeColor="text1"/>
          <w:kern w:val="0"/>
          <w:szCs w:val="21"/>
        </w:rPr>
        <w:t>万元及以上的为小型企业，营业收入</w:t>
      </w:r>
      <w:r w:rsidRPr="00B3288D">
        <w:rPr>
          <w:rFonts w:ascii="微软雅黑" w:eastAsia="微软雅黑" w:hAnsi="微软雅黑"/>
          <w:color w:val="000000" w:themeColor="text1"/>
          <w:kern w:val="0"/>
          <w:szCs w:val="21"/>
        </w:rPr>
        <w:t>50</w:t>
      </w:r>
      <w:r w:rsidRPr="00B3288D">
        <w:rPr>
          <w:rFonts w:ascii="微软雅黑" w:eastAsia="微软雅黑" w:hAnsi="微软雅黑" w:hint="eastAsia"/>
          <w:color w:val="000000" w:themeColor="text1"/>
          <w:kern w:val="0"/>
          <w:szCs w:val="21"/>
        </w:rPr>
        <w:t>万元以下的为微型企业。</w:t>
      </w:r>
    </w:p>
    <w:p w14:paraId="7F4C705D"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（二）工业。从业人员</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40000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2000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万元以下的为微型企业。</w:t>
      </w:r>
    </w:p>
    <w:p w14:paraId="327F9E7D"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（三）建筑业。营业收入</w:t>
      </w:r>
      <w:r w:rsidRPr="00B3288D">
        <w:rPr>
          <w:rFonts w:ascii="微软雅黑" w:eastAsia="微软雅黑" w:hAnsi="微软雅黑"/>
          <w:color w:val="000000" w:themeColor="text1"/>
          <w:kern w:val="0"/>
          <w:szCs w:val="21"/>
        </w:rPr>
        <w:t>80000</w:t>
      </w:r>
      <w:r w:rsidRPr="00B3288D">
        <w:rPr>
          <w:rFonts w:ascii="微软雅黑" w:eastAsia="微软雅黑" w:hAnsi="微软雅黑" w:hint="eastAsia"/>
          <w:color w:val="000000" w:themeColor="text1"/>
          <w:kern w:val="0"/>
          <w:szCs w:val="21"/>
        </w:rPr>
        <w:t>万元以下或资产总额</w:t>
      </w:r>
      <w:r w:rsidRPr="00B3288D">
        <w:rPr>
          <w:rFonts w:ascii="微软雅黑" w:eastAsia="微软雅黑" w:hAnsi="微软雅黑"/>
          <w:color w:val="000000" w:themeColor="text1"/>
          <w:kern w:val="0"/>
          <w:szCs w:val="21"/>
        </w:rPr>
        <w:t>80000</w:t>
      </w:r>
      <w:r w:rsidRPr="00B3288D">
        <w:rPr>
          <w:rFonts w:ascii="微软雅黑" w:eastAsia="微软雅黑" w:hAnsi="微软雅黑" w:hint="eastAsia"/>
          <w:color w:val="000000" w:themeColor="text1"/>
          <w:kern w:val="0"/>
          <w:szCs w:val="21"/>
        </w:rPr>
        <w:t>万元以下的为中小微型企业。其中，营业收入</w:t>
      </w:r>
      <w:r w:rsidRPr="00B3288D">
        <w:rPr>
          <w:rFonts w:ascii="微软雅黑" w:eastAsia="微软雅黑" w:hAnsi="微软雅黑"/>
          <w:color w:val="000000" w:themeColor="text1"/>
          <w:kern w:val="0"/>
          <w:szCs w:val="21"/>
        </w:rPr>
        <w:t>6000</w:t>
      </w:r>
      <w:r w:rsidRPr="00B3288D">
        <w:rPr>
          <w:rFonts w:ascii="微软雅黑" w:eastAsia="微软雅黑" w:hAnsi="微软雅黑" w:hint="eastAsia"/>
          <w:color w:val="000000" w:themeColor="text1"/>
          <w:kern w:val="0"/>
          <w:szCs w:val="21"/>
        </w:rPr>
        <w:t>万元及以上，且资产总额</w:t>
      </w:r>
      <w:r w:rsidRPr="00B3288D">
        <w:rPr>
          <w:rFonts w:ascii="微软雅黑" w:eastAsia="微软雅黑" w:hAnsi="微软雅黑"/>
          <w:color w:val="000000" w:themeColor="text1"/>
          <w:kern w:val="0"/>
          <w:szCs w:val="21"/>
        </w:rPr>
        <w:t>5000</w:t>
      </w:r>
      <w:r w:rsidRPr="00B3288D">
        <w:rPr>
          <w:rFonts w:ascii="微软雅黑" w:eastAsia="微软雅黑" w:hAnsi="微软雅黑" w:hint="eastAsia"/>
          <w:color w:val="000000" w:themeColor="text1"/>
          <w:kern w:val="0"/>
          <w:szCs w:val="21"/>
        </w:rPr>
        <w:t>万元及以上的为中型企业；营业收入</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万元及以上，且资产总额</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万元及以上的为小型企业；营业收入</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万元以下或资产总额</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万元以下的为微型企业。</w:t>
      </w:r>
    </w:p>
    <w:p w14:paraId="64F0013E"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（四）批发业。从业人员</w:t>
      </w:r>
      <w:r w:rsidRPr="00B3288D">
        <w:rPr>
          <w:rFonts w:ascii="微软雅黑" w:eastAsia="微软雅黑" w:hAnsi="微软雅黑"/>
          <w:color w:val="000000" w:themeColor="text1"/>
          <w:kern w:val="0"/>
          <w:szCs w:val="21"/>
        </w:rPr>
        <w:t>200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40000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5000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5</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5</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万元以下的为微型企业。</w:t>
      </w:r>
    </w:p>
    <w:p w14:paraId="666C8D93"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（五）零售业。从业人员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20000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50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500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万元以下的为微型企业。</w:t>
      </w:r>
    </w:p>
    <w:p w14:paraId="6D802960"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（六）交通运输业。从业人员</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30000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3000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200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200</w:t>
      </w:r>
      <w:r w:rsidRPr="00B3288D">
        <w:rPr>
          <w:rFonts w:ascii="微软雅黑" w:eastAsia="微软雅黑" w:hAnsi="微软雅黑" w:hint="eastAsia"/>
          <w:color w:val="000000" w:themeColor="text1"/>
          <w:kern w:val="0"/>
          <w:szCs w:val="21"/>
        </w:rPr>
        <w:t>万元以下的为微型企业。</w:t>
      </w:r>
    </w:p>
    <w:p w14:paraId="68C03412"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（七）仓储业。从业人员</w:t>
      </w:r>
      <w:r w:rsidRPr="00B3288D">
        <w:rPr>
          <w:rFonts w:ascii="微软雅黑" w:eastAsia="微软雅黑" w:hAnsi="微软雅黑"/>
          <w:color w:val="000000" w:themeColor="text1"/>
          <w:kern w:val="0"/>
          <w:szCs w:val="21"/>
        </w:rPr>
        <w:t>200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30000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万元以下的为微型企业。</w:t>
      </w:r>
    </w:p>
    <w:p w14:paraId="309A7B78"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（八）邮政业。从业人员</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30000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2000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20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万元以下的为微型企业。</w:t>
      </w:r>
    </w:p>
    <w:p w14:paraId="317F77C5"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（九）住宿业。从业人员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2000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万元以下的为微型企业。</w:t>
      </w:r>
    </w:p>
    <w:p w14:paraId="02229DDB"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（十）餐饮业。从业人员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2000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万元以下的为微型企业。</w:t>
      </w:r>
    </w:p>
    <w:p w14:paraId="050E9382"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（十一）信息传输业。从业人员</w:t>
      </w:r>
      <w:r w:rsidRPr="00B3288D">
        <w:rPr>
          <w:rFonts w:ascii="微软雅黑" w:eastAsia="微软雅黑" w:hAnsi="微软雅黑"/>
          <w:color w:val="000000" w:themeColor="text1"/>
          <w:kern w:val="0"/>
          <w:szCs w:val="21"/>
        </w:rPr>
        <w:t>2000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万元以下的为微型企业。</w:t>
      </w:r>
    </w:p>
    <w:p w14:paraId="1B3D9781"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（十二）软件和信息技术服务业。从业人员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10000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50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50</w:t>
      </w:r>
      <w:r w:rsidRPr="00B3288D">
        <w:rPr>
          <w:rFonts w:ascii="微软雅黑" w:eastAsia="微软雅黑" w:hAnsi="微软雅黑" w:hint="eastAsia"/>
          <w:color w:val="000000" w:themeColor="text1"/>
          <w:kern w:val="0"/>
          <w:szCs w:val="21"/>
        </w:rPr>
        <w:t>万元以下的为微型企业。</w:t>
      </w:r>
    </w:p>
    <w:p w14:paraId="24E9FFF4"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（十三）房地产开发经营。营业收入</w:t>
      </w:r>
      <w:r w:rsidRPr="00B3288D">
        <w:rPr>
          <w:rFonts w:ascii="微软雅黑" w:eastAsia="微软雅黑" w:hAnsi="微软雅黑"/>
          <w:color w:val="000000" w:themeColor="text1"/>
          <w:kern w:val="0"/>
          <w:szCs w:val="21"/>
        </w:rPr>
        <w:t>200000</w:t>
      </w:r>
      <w:r w:rsidRPr="00B3288D">
        <w:rPr>
          <w:rFonts w:ascii="微软雅黑" w:eastAsia="微软雅黑" w:hAnsi="微软雅黑" w:hint="eastAsia"/>
          <w:color w:val="000000" w:themeColor="text1"/>
          <w:kern w:val="0"/>
          <w:szCs w:val="21"/>
        </w:rPr>
        <w:t>万元以下或资产总额</w:t>
      </w:r>
      <w:r w:rsidRPr="00B3288D">
        <w:rPr>
          <w:rFonts w:ascii="微软雅黑" w:eastAsia="微软雅黑" w:hAnsi="微软雅黑"/>
          <w:color w:val="000000" w:themeColor="text1"/>
          <w:kern w:val="0"/>
          <w:szCs w:val="21"/>
        </w:rPr>
        <w:t>10000</w:t>
      </w:r>
      <w:r w:rsidRPr="00B3288D">
        <w:rPr>
          <w:rFonts w:ascii="微软雅黑" w:eastAsia="微软雅黑" w:hAnsi="微软雅黑" w:hint="eastAsia"/>
          <w:color w:val="000000" w:themeColor="text1"/>
          <w:kern w:val="0"/>
          <w:szCs w:val="21"/>
        </w:rPr>
        <w:t>万元以下的为中小微型企业。其中，营业收入</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万元及以上，且资产总额</w:t>
      </w:r>
      <w:r w:rsidRPr="00B3288D">
        <w:rPr>
          <w:rFonts w:ascii="微软雅黑" w:eastAsia="微软雅黑" w:hAnsi="微软雅黑"/>
          <w:color w:val="000000" w:themeColor="text1"/>
          <w:kern w:val="0"/>
          <w:szCs w:val="21"/>
        </w:rPr>
        <w:t>5000</w:t>
      </w:r>
      <w:r w:rsidRPr="00B3288D">
        <w:rPr>
          <w:rFonts w:ascii="微软雅黑" w:eastAsia="微软雅黑" w:hAnsi="微软雅黑" w:hint="eastAsia"/>
          <w:color w:val="000000" w:themeColor="text1"/>
          <w:kern w:val="0"/>
          <w:szCs w:val="21"/>
        </w:rPr>
        <w:t>万元及以上的为中型企业；营业收入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万元及以上，且资产总额</w:t>
      </w:r>
      <w:r w:rsidRPr="00B3288D">
        <w:rPr>
          <w:rFonts w:ascii="微软雅黑" w:eastAsia="微软雅黑" w:hAnsi="微软雅黑"/>
          <w:color w:val="000000" w:themeColor="text1"/>
          <w:kern w:val="0"/>
          <w:szCs w:val="21"/>
        </w:rPr>
        <w:t>2000</w:t>
      </w:r>
      <w:r w:rsidRPr="00B3288D">
        <w:rPr>
          <w:rFonts w:ascii="微软雅黑" w:eastAsia="微软雅黑" w:hAnsi="微软雅黑" w:hint="eastAsia"/>
          <w:color w:val="000000" w:themeColor="text1"/>
          <w:kern w:val="0"/>
          <w:szCs w:val="21"/>
        </w:rPr>
        <w:t>万元及以上的为小型企业；营业收入</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万元以下或资产总额</w:t>
      </w:r>
      <w:r w:rsidRPr="00B3288D">
        <w:rPr>
          <w:rFonts w:ascii="微软雅黑" w:eastAsia="微软雅黑" w:hAnsi="微软雅黑"/>
          <w:color w:val="000000" w:themeColor="text1"/>
          <w:kern w:val="0"/>
          <w:szCs w:val="21"/>
        </w:rPr>
        <w:t>2000</w:t>
      </w:r>
      <w:r w:rsidRPr="00B3288D">
        <w:rPr>
          <w:rFonts w:ascii="微软雅黑" w:eastAsia="微软雅黑" w:hAnsi="微软雅黑" w:hint="eastAsia"/>
          <w:color w:val="000000" w:themeColor="text1"/>
          <w:kern w:val="0"/>
          <w:szCs w:val="21"/>
        </w:rPr>
        <w:t>万元以下的为微型企业。</w:t>
      </w:r>
    </w:p>
    <w:p w14:paraId="400D04E7"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（十四）物业管理。从业人员</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5000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1000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人及以上，且营业收入</w:t>
      </w:r>
      <w:r w:rsidRPr="00B3288D">
        <w:rPr>
          <w:rFonts w:ascii="微软雅黑" w:eastAsia="微软雅黑" w:hAnsi="微软雅黑"/>
          <w:color w:val="000000" w:themeColor="text1"/>
          <w:kern w:val="0"/>
          <w:szCs w:val="21"/>
        </w:rPr>
        <w:t>500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人以下或营业收入</w:t>
      </w:r>
      <w:r w:rsidRPr="00B3288D">
        <w:rPr>
          <w:rFonts w:ascii="微软雅黑" w:eastAsia="微软雅黑" w:hAnsi="微软雅黑"/>
          <w:color w:val="000000" w:themeColor="text1"/>
          <w:kern w:val="0"/>
          <w:szCs w:val="21"/>
        </w:rPr>
        <w:t>500</w:t>
      </w:r>
      <w:r w:rsidRPr="00B3288D">
        <w:rPr>
          <w:rFonts w:ascii="微软雅黑" w:eastAsia="微软雅黑" w:hAnsi="微软雅黑" w:hint="eastAsia"/>
          <w:color w:val="000000" w:themeColor="text1"/>
          <w:kern w:val="0"/>
          <w:szCs w:val="21"/>
        </w:rPr>
        <w:t>万元以下的为微型企业。</w:t>
      </w:r>
    </w:p>
    <w:p w14:paraId="4E81D82A"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（十五）租赁和商务服务业。从业人员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人以下或资产总额</w:t>
      </w:r>
      <w:r w:rsidRPr="00B3288D">
        <w:rPr>
          <w:rFonts w:ascii="微软雅黑" w:eastAsia="微软雅黑" w:hAnsi="微软雅黑"/>
          <w:color w:val="000000" w:themeColor="text1"/>
          <w:kern w:val="0"/>
          <w:szCs w:val="21"/>
        </w:rPr>
        <w:t>120000</w:t>
      </w:r>
      <w:r w:rsidRPr="00B3288D">
        <w:rPr>
          <w:rFonts w:ascii="微软雅黑" w:eastAsia="微软雅黑" w:hAnsi="微软雅黑" w:hint="eastAsia"/>
          <w:color w:val="000000" w:themeColor="text1"/>
          <w:kern w:val="0"/>
          <w:szCs w:val="21"/>
        </w:rPr>
        <w:t>万元以下的为中小微型企业。其中，从业人员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人及以上，且资产总额</w:t>
      </w:r>
      <w:r w:rsidRPr="00B3288D">
        <w:rPr>
          <w:rFonts w:ascii="微软雅黑" w:eastAsia="微软雅黑" w:hAnsi="微软雅黑"/>
          <w:color w:val="000000" w:themeColor="text1"/>
          <w:kern w:val="0"/>
          <w:szCs w:val="21"/>
        </w:rPr>
        <w:t>8000</w:t>
      </w:r>
      <w:r w:rsidRPr="00B3288D">
        <w:rPr>
          <w:rFonts w:ascii="微软雅黑" w:eastAsia="微软雅黑" w:hAnsi="微软雅黑" w:hint="eastAsia"/>
          <w:color w:val="000000" w:themeColor="text1"/>
          <w:kern w:val="0"/>
          <w:szCs w:val="21"/>
        </w:rPr>
        <w:t>万元及以上的为中型企业；从业人员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人及以上，且资产总额</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万元及以上的为小型企业；从业人员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人以下或资产总额</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万元以下的为微型企业。</w:t>
      </w:r>
    </w:p>
    <w:p w14:paraId="664E94ED"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（十六）其他未列明行业。从业人员</w:t>
      </w:r>
      <w:r w:rsidRPr="00B3288D">
        <w:rPr>
          <w:rFonts w:ascii="微软雅黑" w:eastAsia="微软雅黑" w:hAnsi="微软雅黑"/>
          <w:color w:val="000000" w:themeColor="text1"/>
          <w:kern w:val="0"/>
          <w:szCs w:val="21"/>
        </w:rPr>
        <w:t>300</w:t>
      </w:r>
      <w:r w:rsidRPr="00B3288D">
        <w:rPr>
          <w:rFonts w:ascii="微软雅黑" w:eastAsia="微软雅黑" w:hAnsi="微软雅黑" w:hint="eastAsia"/>
          <w:color w:val="000000" w:themeColor="text1"/>
          <w:kern w:val="0"/>
          <w:szCs w:val="21"/>
        </w:rPr>
        <w:t>人以下的为中小微型企业。其中，从业人员</w:t>
      </w:r>
      <w:r w:rsidRPr="00B3288D">
        <w:rPr>
          <w:rFonts w:ascii="微软雅黑" w:eastAsia="微软雅黑" w:hAnsi="微软雅黑"/>
          <w:color w:val="000000" w:themeColor="text1"/>
          <w:kern w:val="0"/>
          <w:szCs w:val="21"/>
        </w:rPr>
        <w:t>100</w:t>
      </w:r>
      <w:r w:rsidRPr="00B3288D">
        <w:rPr>
          <w:rFonts w:ascii="微软雅黑" w:eastAsia="微软雅黑" w:hAnsi="微软雅黑" w:hint="eastAsia"/>
          <w:color w:val="000000" w:themeColor="text1"/>
          <w:kern w:val="0"/>
          <w:szCs w:val="21"/>
        </w:rPr>
        <w:t>人及以上的为中型企业；从业人员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人及以上的为小型企业；从业人员</w:t>
      </w:r>
      <w:r w:rsidRPr="00B3288D">
        <w:rPr>
          <w:rFonts w:ascii="微软雅黑" w:eastAsia="微软雅黑" w:hAnsi="微软雅黑"/>
          <w:color w:val="000000" w:themeColor="text1"/>
          <w:kern w:val="0"/>
          <w:szCs w:val="21"/>
        </w:rPr>
        <w:t>10</w:t>
      </w:r>
      <w:r w:rsidRPr="00B3288D">
        <w:rPr>
          <w:rFonts w:ascii="微软雅黑" w:eastAsia="微软雅黑" w:hAnsi="微软雅黑" w:hint="eastAsia"/>
          <w:color w:val="000000" w:themeColor="text1"/>
          <w:kern w:val="0"/>
          <w:szCs w:val="21"/>
        </w:rPr>
        <w:t>人以下的为微型企业。</w:t>
      </w:r>
    </w:p>
    <w:p w14:paraId="6FB447D9"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五、企业类型的划分以统计部门的统计数据为依据。</w:t>
      </w:r>
    </w:p>
    <w:p w14:paraId="7235446B"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六、本规定适用于在中华人民共和国境内依法设立的各类所有制和各种组织形式的企业。个体工商户和本规定以外的行业，参照本规定进行划型。</w:t>
      </w:r>
    </w:p>
    <w:p w14:paraId="008EAEFE"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7CDBEBF6"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八、本规定由工业和信息化部、国家统计局会同有关部门根据《国民经济行业分类》修订情况和企业发展变化情况适时修订。</w:t>
      </w:r>
    </w:p>
    <w:p w14:paraId="1BF82439" w14:textId="77777777" w:rsidR="00E7499F" w:rsidRPr="00B3288D" w:rsidRDefault="00997CAF">
      <w:pPr>
        <w:spacing w:line="380" w:lineRule="exact"/>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 xml:space="preserve">　　九、本规定由工业和信息化部、国家统计局会同有关部门负责解释。</w:t>
      </w:r>
    </w:p>
    <w:p w14:paraId="19925449" w14:textId="77777777" w:rsidR="00E7499F" w:rsidRPr="00B3288D" w:rsidRDefault="00997CAF">
      <w:pPr>
        <w:tabs>
          <w:tab w:val="left" w:pos="180"/>
          <w:tab w:val="left" w:pos="1620"/>
        </w:tabs>
        <w:spacing w:line="380" w:lineRule="exact"/>
        <w:ind w:firstLineChars="200" w:firstLine="420"/>
        <w:rPr>
          <w:rFonts w:ascii="微软雅黑" w:eastAsia="微软雅黑" w:hAnsi="微软雅黑" w:cs="宋体"/>
          <w:b/>
          <w:bCs/>
          <w:color w:val="000000" w:themeColor="text1"/>
          <w:szCs w:val="21"/>
        </w:rPr>
      </w:pPr>
      <w:r w:rsidRPr="00B3288D">
        <w:rPr>
          <w:rFonts w:ascii="微软雅黑" w:eastAsia="微软雅黑" w:hAnsi="微软雅黑" w:hint="eastAsia"/>
          <w:color w:val="000000" w:themeColor="text1"/>
          <w:szCs w:val="21"/>
        </w:rPr>
        <w:t>十、本规定自发布之日起执行，原国家经贸委、原国家计委、财政部和国家统计局</w:t>
      </w:r>
      <w:r w:rsidRPr="00B3288D">
        <w:rPr>
          <w:rFonts w:ascii="微软雅黑" w:eastAsia="微软雅黑" w:hAnsi="微软雅黑"/>
          <w:color w:val="000000" w:themeColor="text1"/>
          <w:szCs w:val="21"/>
        </w:rPr>
        <w:t>2003</w:t>
      </w:r>
      <w:r w:rsidRPr="00B3288D">
        <w:rPr>
          <w:rFonts w:ascii="微软雅黑" w:eastAsia="微软雅黑" w:hAnsi="微软雅黑" w:hint="eastAsia"/>
          <w:color w:val="000000" w:themeColor="text1"/>
          <w:szCs w:val="21"/>
        </w:rPr>
        <w:t>年颁布的《中小企业标准暂行规定》同时废止。</w:t>
      </w:r>
    </w:p>
    <w:p w14:paraId="1DB82321" w14:textId="77777777" w:rsidR="00E7499F" w:rsidRPr="00B3288D" w:rsidRDefault="00E7499F">
      <w:pPr>
        <w:tabs>
          <w:tab w:val="left" w:pos="180"/>
          <w:tab w:val="left" w:pos="1620"/>
        </w:tabs>
        <w:spacing w:line="360" w:lineRule="auto"/>
        <w:ind w:firstLineChars="200" w:firstLine="420"/>
        <w:rPr>
          <w:rFonts w:ascii="微软雅黑" w:eastAsia="微软雅黑" w:hAnsi="微软雅黑" w:cs="宋体"/>
          <w:b/>
          <w:bCs/>
          <w:color w:val="000000" w:themeColor="text1"/>
          <w:szCs w:val="21"/>
        </w:rPr>
      </w:pPr>
    </w:p>
    <w:p w14:paraId="3C285BB7" w14:textId="77777777" w:rsidR="00E7499F" w:rsidRPr="00B3288D" w:rsidRDefault="00997CAF">
      <w:pPr>
        <w:pStyle w:val="1"/>
        <w:jc w:val="center"/>
        <w:rPr>
          <w:rFonts w:ascii="微软雅黑" w:eastAsia="微软雅黑" w:hAnsi="微软雅黑"/>
          <w:color w:val="000000" w:themeColor="text1"/>
        </w:rPr>
      </w:pPr>
      <w:r w:rsidRPr="00B3288D">
        <w:rPr>
          <w:rFonts w:ascii="微软雅黑" w:eastAsia="微软雅黑" w:hAnsi="微软雅黑" w:cs="宋体"/>
          <w:color w:val="000000" w:themeColor="text1"/>
          <w:sz w:val="20"/>
          <w:szCs w:val="20"/>
        </w:rPr>
        <w:br w:type="page"/>
      </w:r>
      <w:bookmarkStart w:id="89" w:name="_Toc74323459"/>
      <w:r w:rsidRPr="00B3288D">
        <w:rPr>
          <w:rFonts w:ascii="微软雅黑" w:eastAsia="微软雅黑" w:hAnsi="微软雅黑" w:hint="eastAsia"/>
          <w:color w:val="000000" w:themeColor="text1"/>
        </w:rPr>
        <w:t>第四章  评审程序、评审方法和评审标准</w:t>
      </w:r>
      <w:bookmarkEnd w:id="89"/>
    </w:p>
    <w:p w14:paraId="73535431" w14:textId="77777777" w:rsidR="00E7499F" w:rsidRPr="00B3288D" w:rsidRDefault="00997CAF">
      <w:pPr>
        <w:spacing w:line="360" w:lineRule="exact"/>
        <w:jc w:val="center"/>
        <w:rPr>
          <w:rFonts w:ascii="微软雅黑" w:eastAsia="微软雅黑" w:hAnsi="微软雅黑"/>
          <w:b/>
          <w:color w:val="000000" w:themeColor="text1"/>
          <w:sz w:val="32"/>
          <w:szCs w:val="32"/>
        </w:rPr>
      </w:pPr>
      <w:r w:rsidRPr="00B3288D">
        <w:rPr>
          <w:rFonts w:ascii="微软雅黑" w:eastAsia="微软雅黑" w:hAnsi="微软雅黑" w:hint="eastAsia"/>
          <w:b/>
          <w:color w:val="000000" w:themeColor="text1"/>
          <w:sz w:val="32"/>
          <w:szCs w:val="32"/>
        </w:rPr>
        <w:t>一、评审程序和评审方法</w:t>
      </w:r>
    </w:p>
    <w:p w14:paraId="5ED1DE66" w14:textId="77777777" w:rsidR="00E7499F" w:rsidRPr="00B3288D" w:rsidRDefault="00997CAF">
      <w:pPr>
        <w:spacing w:line="360" w:lineRule="exact"/>
        <w:ind w:firstLineChars="200" w:firstLine="480"/>
        <w:rPr>
          <w:rFonts w:ascii="微软雅黑" w:eastAsia="微软雅黑" w:hAnsi="微软雅黑" w:cs="宋体"/>
          <w:b/>
          <w:bCs/>
          <w:color w:val="000000" w:themeColor="text1"/>
          <w:sz w:val="24"/>
        </w:rPr>
      </w:pPr>
      <w:r w:rsidRPr="00B3288D">
        <w:rPr>
          <w:rFonts w:ascii="微软雅黑" w:eastAsia="微软雅黑" w:hAnsi="微软雅黑" w:cs="宋体"/>
          <w:b/>
          <w:bCs/>
          <w:color w:val="000000" w:themeColor="text1"/>
          <w:sz w:val="24"/>
        </w:rPr>
        <w:t>1</w:t>
      </w:r>
      <w:r w:rsidRPr="00B3288D">
        <w:rPr>
          <w:rFonts w:ascii="微软雅黑" w:eastAsia="微软雅黑" w:hAnsi="微软雅黑" w:cs="宋体" w:hint="eastAsia"/>
          <w:b/>
          <w:bCs/>
          <w:color w:val="000000" w:themeColor="text1"/>
          <w:sz w:val="24"/>
        </w:rPr>
        <w:t>.资格审查</w:t>
      </w:r>
    </w:p>
    <w:p w14:paraId="344DDFF9" w14:textId="77777777" w:rsidR="00E7499F" w:rsidRPr="00B3288D" w:rsidRDefault="00997CAF">
      <w:pPr>
        <w:snapToGrid w:val="0"/>
        <w:spacing w:line="36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.1</w:t>
      </w:r>
      <w:r w:rsidRPr="00B3288D">
        <w:rPr>
          <w:rFonts w:ascii="微软雅黑" w:eastAsia="微软雅黑" w:hAnsi="微软雅黑" w:hint="eastAsia"/>
          <w:color w:val="000000" w:themeColor="text1"/>
          <w:szCs w:val="21"/>
        </w:rPr>
        <w:t>响应文件开启后，磋商小组依法对供应商的资格证明文件进行审查。</w:t>
      </w:r>
    </w:p>
    <w:p w14:paraId="2A962308" w14:textId="77777777" w:rsidR="00E7499F" w:rsidRPr="00B3288D" w:rsidRDefault="00997CAF">
      <w:pPr>
        <w:snapToGrid w:val="0"/>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注：</w:t>
      </w:r>
      <w:r w:rsidRPr="00B3288D">
        <w:rPr>
          <w:rFonts w:ascii="微软雅黑" w:eastAsia="微软雅黑" w:hAnsi="微软雅黑" w:hint="eastAsia"/>
          <w:color w:val="000000" w:themeColor="text1"/>
        </w:rPr>
        <w:t>磋商小组</w:t>
      </w:r>
      <w:r w:rsidRPr="00B3288D">
        <w:rPr>
          <w:rFonts w:ascii="微软雅黑" w:eastAsia="微软雅黑" w:hAnsi="微软雅黑" w:cs="宋体" w:hint="eastAsia"/>
          <w:color w:val="000000" w:themeColor="text1"/>
          <w:szCs w:val="21"/>
        </w:rPr>
        <w:t>在资格审查结束前，对供应商进行信用查询。</w:t>
      </w:r>
    </w:p>
    <w:p w14:paraId="5CCABFFF" w14:textId="77777777" w:rsidR="00E7499F" w:rsidRPr="00B3288D" w:rsidRDefault="00997CAF">
      <w:pPr>
        <w:snapToGrid w:val="0"/>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（1）查询渠道：广西政府采购云平台“信用中国”网站(www.creditchina.gov.cn)、中国政府采购网(www.ccgp.gov.cn)链接入口。</w:t>
      </w:r>
    </w:p>
    <w:p w14:paraId="69348E86" w14:textId="77777777" w:rsidR="00E7499F" w:rsidRPr="00B3288D" w:rsidRDefault="00997CAF">
      <w:pPr>
        <w:snapToGrid w:val="0"/>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（2）信用查询截止时点：资格审查结束前。</w:t>
      </w:r>
    </w:p>
    <w:p w14:paraId="204C924F" w14:textId="77777777" w:rsidR="00E7499F" w:rsidRPr="00B3288D" w:rsidRDefault="00997CAF">
      <w:pPr>
        <w:snapToGrid w:val="0"/>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（3）查询记录和证据留存方式：在查询网站中直接查询，截图另存为电子文档作为评审资料保存。</w:t>
      </w:r>
    </w:p>
    <w:p w14:paraId="34959C31" w14:textId="77777777" w:rsidR="00E7499F" w:rsidRPr="00B3288D" w:rsidRDefault="00997CAF">
      <w:pPr>
        <w:snapToGrid w:val="0"/>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B3288D">
        <w:rPr>
          <w:rFonts w:ascii="微软雅黑" w:eastAsia="微软雅黑" w:hAnsi="微软雅黑" w:hint="eastAsia"/>
          <w:color w:val="000000" w:themeColor="text1"/>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B3288D">
        <w:rPr>
          <w:rFonts w:ascii="微软雅黑" w:eastAsia="微软雅黑" w:hAnsi="微软雅黑" w:cs="宋体" w:hint="eastAsia"/>
          <w:color w:val="000000" w:themeColor="text1"/>
          <w:szCs w:val="21"/>
        </w:rPr>
        <w:t>。</w:t>
      </w:r>
    </w:p>
    <w:p w14:paraId="6A95E62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.2资格审查标准为本磋商文件中载明对供应商资格要求的条件。资格审查采用合格制，凡符合磋商文件规定的供应商资格要求的响应文件均通过资格审查。</w:t>
      </w:r>
    </w:p>
    <w:p w14:paraId="13AC5F8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.3供应商有下列情形之一的，资格审查不通过，其响应文件按无效响应处理：</w:t>
      </w:r>
    </w:p>
    <w:p w14:paraId="56D8CE2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）不具备磋商文件中规定的资格要求的；</w:t>
      </w:r>
    </w:p>
    <w:p w14:paraId="566A66EB"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（2）未按磋商文件规定的方式获取本磋商文件的供应商；</w:t>
      </w:r>
    </w:p>
    <w:p w14:paraId="4AFB25A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3</w:t>
      </w:r>
      <w:r w:rsidRPr="00B3288D">
        <w:rPr>
          <w:rFonts w:ascii="微软雅黑" w:eastAsia="微软雅黑" w:hAnsi="微软雅黑" w:cs="宋体" w:hint="eastAsia"/>
          <w:color w:val="000000" w:themeColor="text1"/>
          <w:szCs w:val="21"/>
        </w:rPr>
        <w:t>）响应文件的资格证明文件缺少任一项“供应商须知前附表”资格证明文件规定的“必须提供”的文件资料的；</w:t>
      </w:r>
    </w:p>
    <w:p w14:paraId="1FE0612B"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4</w:t>
      </w:r>
      <w:r w:rsidRPr="00B3288D">
        <w:rPr>
          <w:rFonts w:ascii="微软雅黑" w:eastAsia="微软雅黑" w:hAnsi="微软雅黑" w:cs="宋体" w:hint="eastAsia"/>
          <w:color w:val="000000" w:themeColor="text1"/>
          <w:szCs w:val="21"/>
        </w:rPr>
        <w:t>）响应文件中的资格证明文件出现任一项不符合“供应商须知前附表”资格证明文件规定的“必须提供”的文件资料要求或者无效的；</w:t>
      </w:r>
    </w:p>
    <w:p w14:paraId="7DFC7ED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5</w:t>
      </w:r>
      <w:r w:rsidRPr="00B3288D">
        <w:rPr>
          <w:rFonts w:ascii="微软雅黑" w:eastAsia="微软雅黑" w:hAnsi="微软雅黑" w:cs="宋体" w:hint="eastAsia"/>
          <w:color w:val="000000" w:themeColor="text1"/>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14:paraId="5A9BF91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.4通过资格审查的合格供应商不足3家的，不得进入符合性审查环节，</w:t>
      </w:r>
      <w:r w:rsidRPr="00B3288D">
        <w:rPr>
          <w:rFonts w:ascii="微软雅黑" w:eastAsia="微软雅黑" w:hAnsi="微软雅黑" w:hint="eastAsia"/>
          <w:color w:val="000000" w:themeColor="text1"/>
          <w:szCs w:val="21"/>
        </w:rPr>
        <w:t>采购人或者采购代理机构应当重新开展采购活动。</w:t>
      </w:r>
    </w:p>
    <w:p w14:paraId="2CAFDDAB" w14:textId="77777777" w:rsidR="00E7499F" w:rsidRPr="00B3288D" w:rsidRDefault="00997CAF">
      <w:pPr>
        <w:spacing w:line="360" w:lineRule="exact"/>
        <w:ind w:firstLineChars="200" w:firstLine="480"/>
        <w:rPr>
          <w:rFonts w:ascii="微软雅黑" w:eastAsia="微软雅黑" w:hAnsi="微软雅黑" w:cs="宋体"/>
          <w:b/>
          <w:bCs/>
          <w:color w:val="000000" w:themeColor="text1"/>
          <w:sz w:val="24"/>
        </w:rPr>
      </w:pPr>
      <w:r w:rsidRPr="00B3288D">
        <w:rPr>
          <w:rFonts w:ascii="微软雅黑" w:eastAsia="微软雅黑" w:hAnsi="微软雅黑" w:cs="宋体"/>
          <w:b/>
          <w:bCs/>
          <w:color w:val="000000" w:themeColor="text1"/>
          <w:sz w:val="24"/>
        </w:rPr>
        <w:t>2</w:t>
      </w:r>
      <w:r w:rsidRPr="00B3288D">
        <w:rPr>
          <w:rFonts w:ascii="微软雅黑" w:eastAsia="微软雅黑" w:hAnsi="微软雅黑" w:cs="宋体" w:hint="eastAsia"/>
          <w:b/>
          <w:bCs/>
          <w:color w:val="000000" w:themeColor="text1"/>
          <w:sz w:val="24"/>
        </w:rPr>
        <w:t>.符合性审查</w:t>
      </w:r>
    </w:p>
    <w:p w14:paraId="71D7BBB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bookmarkStart w:id="90" w:name="_Hlk42528882"/>
      <w:r w:rsidRPr="00B3288D">
        <w:rPr>
          <w:rFonts w:ascii="微软雅黑" w:eastAsia="微软雅黑" w:hAnsi="微软雅黑" w:cs="宋体"/>
          <w:color w:val="000000" w:themeColor="text1"/>
          <w:szCs w:val="21"/>
        </w:rPr>
        <w:t>2.1</w:t>
      </w:r>
      <w:r w:rsidRPr="00B3288D">
        <w:rPr>
          <w:rFonts w:ascii="微软雅黑" w:eastAsia="微软雅黑" w:hAnsi="微软雅黑" w:cs="宋体" w:hint="eastAsia"/>
          <w:color w:val="000000" w:themeColor="text1"/>
          <w:szCs w:val="21"/>
        </w:rPr>
        <w:t>由磋商小组对</w:t>
      </w:r>
      <w:r w:rsidRPr="00B3288D">
        <w:rPr>
          <w:rFonts w:ascii="微软雅黑" w:eastAsia="微软雅黑" w:hAnsi="微软雅黑" w:hint="eastAsia"/>
          <w:color w:val="000000" w:themeColor="text1"/>
          <w:szCs w:val="21"/>
        </w:rPr>
        <w:t>通过资格审查的合格供应商</w:t>
      </w:r>
      <w:r w:rsidRPr="00B3288D">
        <w:rPr>
          <w:rFonts w:ascii="微软雅黑" w:eastAsia="微软雅黑" w:hAnsi="微软雅黑" w:cs="宋体" w:hint="eastAsia"/>
          <w:color w:val="000000" w:themeColor="text1"/>
          <w:szCs w:val="21"/>
        </w:rPr>
        <w:t>的响应文件的竞标报价、商务、技术等实质性要求进行符合性审查，以确定其是否满足磋商文件的实质性要求。</w:t>
      </w:r>
    </w:p>
    <w:bookmarkEnd w:id="90"/>
    <w:p w14:paraId="7C48559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2.2</w:t>
      </w:r>
      <w:r w:rsidRPr="00B3288D">
        <w:rPr>
          <w:rFonts w:ascii="微软雅黑" w:eastAsia="微软雅黑" w:hAnsi="微软雅黑" w:cs="宋体" w:hint="eastAsia"/>
          <w:color w:val="000000" w:themeColor="text1"/>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081EB3" w14:textId="77777777" w:rsidR="00E7499F" w:rsidRPr="00B3288D" w:rsidRDefault="00997CAF">
      <w:pPr>
        <w:spacing w:line="360" w:lineRule="exact"/>
        <w:ind w:firstLineChars="200" w:firstLine="420"/>
        <w:rPr>
          <w:rFonts w:ascii="微软雅黑" w:eastAsia="微软雅黑" w:hAnsi="微软雅黑" w:cs="宋体"/>
          <w:color w:val="000000" w:themeColor="text1"/>
          <w:spacing w:val="-6"/>
          <w:szCs w:val="21"/>
        </w:rPr>
      </w:pPr>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3</w:t>
      </w:r>
      <w:r w:rsidRPr="00B3288D">
        <w:rPr>
          <w:rFonts w:ascii="微软雅黑" w:eastAsia="微软雅黑" w:hAnsi="微软雅黑" w:cs="宋体" w:hint="eastAsia"/>
          <w:color w:val="000000" w:themeColor="text1"/>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sidRPr="00B3288D">
        <w:rPr>
          <w:rFonts w:ascii="微软雅黑" w:eastAsia="微软雅黑" w:hAnsi="微软雅黑" w:hint="eastAsia"/>
          <w:color w:val="000000" w:themeColor="text1"/>
        </w:rPr>
        <w:t>签章</w:t>
      </w:r>
      <w:r w:rsidRPr="00B3288D">
        <w:rPr>
          <w:rFonts w:ascii="微软雅黑" w:eastAsia="微软雅黑" w:hAnsi="微软雅黑" w:cs="宋体" w:hint="eastAsia"/>
          <w:color w:val="000000" w:themeColor="text1"/>
          <w:spacing w:val="-6"/>
          <w:szCs w:val="21"/>
        </w:rPr>
        <w:t>。</w:t>
      </w:r>
    </w:p>
    <w:p w14:paraId="188EB6AF" w14:textId="77777777" w:rsidR="00E7499F" w:rsidRPr="00B3288D" w:rsidRDefault="00997CAF">
      <w:pPr>
        <w:spacing w:line="360" w:lineRule="exact"/>
        <w:ind w:firstLineChars="200" w:firstLine="420"/>
        <w:rPr>
          <w:rFonts w:ascii="微软雅黑" w:eastAsia="微软雅黑" w:hAnsi="微软雅黑" w:cs="宋体"/>
          <w:color w:val="000000" w:themeColor="text1"/>
          <w:spacing w:val="-6"/>
          <w:szCs w:val="21"/>
        </w:rPr>
      </w:pPr>
      <w:r w:rsidRPr="00B3288D">
        <w:rPr>
          <w:rFonts w:ascii="微软雅黑" w:eastAsia="微软雅黑" w:hAnsi="微软雅黑" w:cs="Courier New" w:hint="eastAsia"/>
          <w:color w:val="000000" w:themeColor="text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36032294" w14:textId="77777777" w:rsidR="00E7499F" w:rsidRPr="00B3288D" w:rsidRDefault="00997CAF">
      <w:pPr>
        <w:spacing w:line="360" w:lineRule="exact"/>
        <w:ind w:firstLineChars="200" w:firstLine="396"/>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pacing w:val="-6"/>
          <w:szCs w:val="21"/>
        </w:rPr>
        <w:t>2.4</w:t>
      </w:r>
      <w:r w:rsidRPr="00B3288D">
        <w:rPr>
          <w:rFonts w:ascii="微软雅黑" w:eastAsia="微软雅黑" w:hAnsi="微软雅黑" w:cs="宋体" w:hint="eastAsia"/>
          <w:color w:val="000000" w:themeColor="text1"/>
          <w:szCs w:val="21"/>
        </w:rPr>
        <w:t xml:space="preserve">首次响应文件报价出现前后不一致的，按照下列规定修正： </w:t>
      </w:r>
    </w:p>
    <w:p w14:paraId="31525AC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（1）响应文件中报价表内容与响应文件中相应内容不一致的，以报价表为准；</w:t>
      </w:r>
    </w:p>
    <w:p w14:paraId="3F71B4C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（2）大写金额和小写金额不一致的，以大写金额为准；</w:t>
      </w:r>
    </w:p>
    <w:p w14:paraId="082FFA8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（3）单价金额小数点或者百分比有明显错位的，以报价表的总价为准，并修改单价；</w:t>
      </w:r>
    </w:p>
    <w:p w14:paraId="33AAB92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（4）总价金额与按单价汇总金额不一致的，以单价金额计算结果为准。</w:t>
      </w:r>
    </w:p>
    <w:p w14:paraId="378ECCA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同时出现两种以上不一致的，按照以上（1）-（4）规定的顺序逐条进行修正。修正后的报价经供应商确认后产生约束力，供应商不确认的，其响应文件按无效响应处理。</w:t>
      </w:r>
    </w:p>
    <w:p w14:paraId="7C4E5D0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5</w:t>
      </w:r>
      <w:r w:rsidRPr="00B3288D">
        <w:rPr>
          <w:rFonts w:ascii="微软雅黑" w:eastAsia="微软雅黑" w:hAnsi="微软雅黑" w:cs="宋体" w:hint="eastAsia"/>
          <w:color w:val="000000" w:themeColor="text1"/>
          <w:szCs w:val="21"/>
        </w:rPr>
        <w:t>商务技术报价评审</w:t>
      </w:r>
    </w:p>
    <w:p w14:paraId="6553325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在评审时，如发现下列情形之一的，将被视为响应文件无效处理：</w:t>
      </w:r>
    </w:p>
    <w:p w14:paraId="43BE8C4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（1）商务技术评审</w:t>
      </w:r>
    </w:p>
    <w:p w14:paraId="0017FF0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1）响应文件未按磋商文件要求签署、盖章；</w:t>
      </w:r>
    </w:p>
    <w:p w14:paraId="33A029E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2）委托代理人未能出具有效身份证或者出具的身份证与授权委托书中的信息不符的； </w:t>
      </w:r>
    </w:p>
    <w:p w14:paraId="2273714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3）提交的磋商保证金无效的或者未按照磋商文件的规定提交磋商保证金；</w:t>
      </w:r>
    </w:p>
    <w:p w14:paraId="41CCD44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9F7B54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5）商务要求允许负偏离的条款数超过“供应商须知前附表”规定项数的；</w:t>
      </w:r>
    </w:p>
    <w:p w14:paraId="5EF3363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6）未对竞标有效期作出响应或者响应文件承诺的竞标有效期不满足磋商文件要求；</w:t>
      </w:r>
    </w:p>
    <w:p w14:paraId="3372F33B"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7）响应文件的实质性内容未使用中文表述、使用计量单位不符合磋商文件要求；</w:t>
      </w:r>
    </w:p>
    <w:p w14:paraId="5BE9FAD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8）响应文件中的文件资料因填写不齐全或者内容虚假或者出现其他情形而导致被磋商小组认定无效；</w:t>
      </w:r>
    </w:p>
    <w:p w14:paraId="3A4822B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9）响应文件含有采购人不能接受的附加条件；</w:t>
      </w:r>
    </w:p>
    <w:p w14:paraId="7C683A1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10）属于“供应商须知正文”第7.</w:t>
      </w:r>
      <w:r w:rsidRPr="00B3288D">
        <w:rPr>
          <w:rFonts w:ascii="微软雅黑" w:eastAsia="微软雅黑" w:hAnsi="微软雅黑" w:cs="宋体"/>
          <w:color w:val="000000" w:themeColor="text1"/>
          <w:szCs w:val="21"/>
        </w:rPr>
        <w:t>5</w:t>
      </w:r>
      <w:r w:rsidRPr="00B3288D">
        <w:rPr>
          <w:rFonts w:ascii="微软雅黑" w:eastAsia="微软雅黑" w:hAnsi="微软雅黑" w:cs="宋体" w:hint="eastAsia"/>
          <w:color w:val="000000" w:themeColor="text1"/>
          <w:szCs w:val="21"/>
        </w:rPr>
        <w:t>条情形；</w:t>
      </w:r>
    </w:p>
    <w:p w14:paraId="458A6BD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1）技术要求允许负偏离的条款数超过“供应商须知前附表”规定项数；</w:t>
      </w:r>
    </w:p>
    <w:p w14:paraId="6A58C48A"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2）虚假竞标，或者出现其他情形而导致被磋商小组认定无效；</w:t>
      </w:r>
    </w:p>
    <w:p w14:paraId="6A78D85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3）</w:t>
      </w:r>
      <w:bookmarkStart w:id="91" w:name="_Hlk71704147"/>
      <w:r w:rsidRPr="00B3288D">
        <w:rPr>
          <w:rFonts w:ascii="微软雅黑" w:eastAsia="微软雅黑" w:hAnsi="微软雅黑" w:cs="宋体" w:hint="eastAsia"/>
          <w:color w:val="000000" w:themeColor="text1"/>
          <w:szCs w:val="21"/>
        </w:rPr>
        <w:t>磋商文件未载明允许提供备选（替代）竞标方案或明确不允许提供备选（替代）竞标方案时，供应商提供了备选（替代）竞标方案的；</w:t>
      </w:r>
      <w:bookmarkEnd w:id="91"/>
    </w:p>
    <w:p w14:paraId="3911801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4）响应文件标注的项目名称或者项目编号与磋商文件标注的项目名称或者项目编号不一致的；</w:t>
      </w:r>
    </w:p>
    <w:p w14:paraId="6F6CBCF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15）</w:t>
      </w:r>
      <w:r w:rsidRPr="00B3288D">
        <w:rPr>
          <w:rFonts w:ascii="微软雅黑" w:eastAsia="微软雅黑" w:hAnsi="微软雅黑" w:hint="eastAsia"/>
          <w:b/>
          <w:color w:val="000000" w:themeColor="text1"/>
          <w:szCs w:val="21"/>
        </w:rPr>
        <w:t>竞争性磋商文件明确不允许分包，响应文件拟分包的；</w:t>
      </w:r>
    </w:p>
    <w:p w14:paraId="39992C5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6）未响应磋商文件实质性要求；</w:t>
      </w:r>
    </w:p>
    <w:p w14:paraId="4445CCE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17）法律、法规和磋商文件规定的其他无效情形。</w:t>
      </w:r>
    </w:p>
    <w:p w14:paraId="44D2C3F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w:t>
      </w:r>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）报价评审</w:t>
      </w:r>
    </w:p>
    <w:p w14:paraId="64B397F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w:t>
      </w:r>
      <w:r w:rsidRPr="00B3288D">
        <w:rPr>
          <w:rFonts w:ascii="微软雅黑" w:eastAsia="微软雅黑" w:hAnsi="微软雅黑" w:cs="宋体"/>
          <w:color w:val="000000" w:themeColor="text1"/>
          <w:szCs w:val="21"/>
        </w:rPr>
        <w:t xml:space="preserve"> </w:t>
      </w:r>
      <w:r w:rsidRPr="00B3288D">
        <w:rPr>
          <w:rFonts w:ascii="微软雅黑" w:eastAsia="微软雅黑" w:hAnsi="微软雅黑" w:cs="宋体" w:hint="eastAsia"/>
          <w:color w:val="000000" w:themeColor="text1"/>
          <w:szCs w:val="21"/>
        </w:rPr>
        <w:t>响应文件未提供“供应商须知前附表” 报价文件中规定的“竞标报价表”；</w:t>
      </w:r>
    </w:p>
    <w:p w14:paraId="58DAC1E4"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2）未采用人民币报价或者未按照磋商文件标明的币种报价；</w:t>
      </w:r>
    </w:p>
    <w:p w14:paraId="5B4D20C4"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8EEF05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4）竞标报价（包含首次报价、最后报价）超过所竞标分标规定的采购预算金额或者最高限价的（如本项目公布了最高限价）；</w:t>
      </w:r>
      <w:bookmarkStart w:id="92" w:name="_Hlk42596405"/>
      <w:r w:rsidRPr="00B3288D">
        <w:rPr>
          <w:rFonts w:ascii="微软雅黑" w:eastAsia="微软雅黑" w:hAnsi="微软雅黑" w:cs="宋体" w:hint="eastAsia"/>
          <w:color w:val="000000" w:themeColor="text1"/>
          <w:szCs w:val="21"/>
        </w:rPr>
        <w:t>竞标报价（包含首次报价、最后报价）</w:t>
      </w:r>
      <w:bookmarkStart w:id="93" w:name="_Hlk42596276"/>
      <w:bookmarkEnd w:id="92"/>
      <w:r w:rsidRPr="00B3288D">
        <w:rPr>
          <w:rFonts w:ascii="微软雅黑" w:eastAsia="微软雅黑" w:hAnsi="微软雅黑" w:cs="宋体" w:hint="eastAsia"/>
          <w:color w:val="000000" w:themeColor="text1"/>
          <w:szCs w:val="21"/>
        </w:rPr>
        <w:t>超过磋商文件分项采购预算金额或者最高限价的</w:t>
      </w:r>
      <w:bookmarkEnd w:id="93"/>
      <w:r w:rsidRPr="00B3288D">
        <w:rPr>
          <w:rFonts w:ascii="微软雅黑" w:eastAsia="微软雅黑" w:hAnsi="微软雅黑" w:cs="宋体" w:hint="eastAsia"/>
          <w:color w:val="000000" w:themeColor="text1"/>
          <w:szCs w:val="21"/>
        </w:rPr>
        <w:t>（如本项目公布了最高限价）；</w:t>
      </w:r>
    </w:p>
    <w:p w14:paraId="41874473"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7D59B98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6）</w:t>
      </w:r>
      <w:r w:rsidRPr="00B3288D">
        <w:rPr>
          <w:rFonts w:ascii="微软雅黑" w:eastAsia="微软雅黑" w:hAnsi="微软雅黑" w:hint="eastAsia"/>
          <w:color w:val="000000" w:themeColor="text1"/>
          <w:szCs w:val="21"/>
        </w:rPr>
        <w:t>响应文件响应的标的数量及单位与竞争性磋商采购文件要求实质性不一致的。</w:t>
      </w:r>
    </w:p>
    <w:p w14:paraId="762E7FD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2.6</w:t>
      </w:r>
      <w:r w:rsidRPr="00B3288D">
        <w:rPr>
          <w:rFonts w:ascii="微软雅黑" w:eastAsia="微软雅黑" w:hAnsi="微软雅黑" w:cs="宋体" w:hint="eastAsia"/>
          <w:color w:val="000000" w:themeColor="text1"/>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0EC9182"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2.7</w:t>
      </w:r>
      <w:r w:rsidRPr="00B3288D">
        <w:rPr>
          <w:rFonts w:ascii="微软雅黑" w:eastAsia="微软雅黑" w:hAnsi="微软雅黑" w:hint="eastAsia"/>
          <w:color w:val="000000" w:themeColor="text1"/>
          <w:szCs w:val="21"/>
        </w:rPr>
        <w:t>通过符合性审查的合格供应商不足3家的，不得进入磋商环节，采购人或者采购代理机构应当重新开展采购活动。</w:t>
      </w:r>
    </w:p>
    <w:p w14:paraId="3E97200A" w14:textId="77777777" w:rsidR="00E7499F" w:rsidRPr="00B3288D" w:rsidRDefault="00997CAF">
      <w:pPr>
        <w:spacing w:line="360" w:lineRule="exact"/>
        <w:ind w:firstLineChars="200" w:firstLine="480"/>
        <w:rPr>
          <w:rFonts w:ascii="微软雅黑" w:eastAsia="微软雅黑" w:hAnsi="微软雅黑" w:cs="宋体"/>
          <w:b/>
          <w:bCs/>
          <w:color w:val="000000" w:themeColor="text1"/>
          <w:sz w:val="24"/>
        </w:rPr>
      </w:pPr>
      <w:r w:rsidRPr="00B3288D">
        <w:rPr>
          <w:rFonts w:ascii="微软雅黑" w:eastAsia="微软雅黑" w:hAnsi="微软雅黑" w:cs="宋体"/>
          <w:b/>
          <w:bCs/>
          <w:color w:val="000000" w:themeColor="text1"/>
          <w:sz w:val="24"/>
        </w:rPr>
        <w:t>3</w:t>
      </w:r>
      <w:r w:rsidRPr="00B3288D">
        <w:rPr>
          <w:rFonts w:ascii="微软雅黑" w:eastAsia="微软雅黑" w:hAnsi="微软雅黑" w:cs="宋体" w:hint="eastAsia"/>
          <w:b/>
          <w:bCs/>
          <w:color w:val="000000" w:themeColor="text1"/>
          <w:sz w:val="24"/>
        </w:rPr>
        <w:t>.磋商程序</w:t>
      </w:r>
    </w:p>
    <w:p w14:paraId="46B4E431" w14:textId="77777777" w:rsidR="00E7499F" w:rsidRPr="00B3288D" w:rsidRDefault="00997CAF">
      <w:pPr>
        <w:spacing w:line="360" w:lineRule="exact"/>
        <w:ind w:firstLineChars="200" w:firstLine="420"/>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w:t>
      </w:r>
      <w:r w:rsidRPr="00B3288D">
        <w:rPr>
          <w:rFonts w:ascii="微软雅黑" w:eastAsia="微软雅黑" w:hAnsi="微软雅黑" w:cs="宋体"/>
          <w:color w:val="000000" w:themeColor="text1"/>
          <w:kern w:val="0"/>
          <w:szCs w:val="21"/>
        </w:rPr>
        <w:t>.1</w:t>
      </w:r>
      <w:r w:rsidRPr="00B3288D">
        <w:rPr>
          <w:rFonts w:ascii="微软雅黑" w:eastAsia="微软雅黑" w:hAnsi="微软雅黑" w:cs="宋体" w:hint="eastAsia"/>
          <w:color w:val="000000" w:themeColor="text1"/>
          <w:kern w:val="0"/>
          <w:szCs w:val="21"/>
        </w:rPr>
        <w:t>磋商小组</w:t>
      </w:r>
      <w:r w:rsidRPr="00B3288D">
        <w:rPr>
          <w:rFonts w:ascii="微软雅黑" w:eastAsia="微软雅黑" w:hAnsi="微软雅黑" w:cs="宋体" w:hint="eastAsia"/>
          <w:color w:val="000000" w:themeColor="text1"/>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4A30D5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3.2</w:t>
      </w:r>
      <w:r w:rsidRPr="00B3288D">
        <w:rPr>
          <w:rFonts w:ascii="微软雅黑" w:eastAsia="微软雅黑" w:hAnsi="微软雅黑" w:cs="宋体" w:hint="eastAsia"/>
          <w:color w:val="000000" w:themeColor="text1"/>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E4448E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3.3</w:t>
      </w:r>
      <w:r w:rsidRPr="00B3288D">
        <w:rPr>
          <w:rFonts w:ascii="微软雅黑" w:eastAsia="微软雅黑" w:hAnsi="微软雅黑" w:cs="宋体" w:hint="eastAsia"/>
          <w:color w:val="000000" w:themeColor="text1"/>
          <w:szCs w:val="21"/>
        </w:rPr>
        <w:t>对磋商文件作出的实质性变动是磋商文件的有效组成部分，由磋商小组及时以电子澄清函形式同时通知所有参加磋商的供应商。</w:t>
      </w:r>
    </w:p>
    <w:p w14:paraId="3CAEA96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3.4</w:t>
      </w:r>
      <w:r w:rsidRPr="00B3288D">
        <w:rPr>
          <w:rFonts w:ascii="微软雅黑" w:eastAsia="微软雅黑" w:hAnsi="微软雅黑" w:cs="宋体" w:hint="eastAsia"/>
          <w:color w:val="000000" w:themeColor="text1"/>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13A4BCB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3.5</w:t>
      </w:r>
      <w:r w:rsidRPr="00B3288D">
        <w:rPr>
          <w:rFonts w:ascii="微软雅黑" w:eastAsia="微软雅黑" w:hAnsi="微软雅黑" w:cs="宋体" w:hint="eastAsia"/>
          <w:color w:val="000000" w:themeColor="text1"/>
          <w:szCs w:val="21"/>
        </w:rPr>
        <w:t>磋商中，</w:t>
      </w:r>
      <w:r w:rsidRPr="00B3288D">
        <w:rPr>
          <w:rFonts w:ascii="微软雅黑" w:eastAsia="微软雅黑" w:hAnsi="微软雅黑" w:cs="宋体" w:hint="eastAsia"/>
          <w:color w:val="000000" w:themeColor="text1"/>
          <w:spacing w:val="-6"/>
          <w:szCs w:val="21"/>
        </w:rPr>
        <w:t>磋商的任何一方不得透露与磋商有关的其他供应商的技术资料、价格和其他信息。</w:t>
      </w:r>
    </w:p>
    <w:p w14:paraId="31E78C99" w14:textId="77777777" w:rsidR="00E7499F" w:rsidRPr="00B3288D" w:rsidRDefault="00997CAF">
      <w:pPr>
        <w:widowControl/>
        <w:tabs>
          <w:tab w:val="left" w:pos="540"/>
        </w:tabs>
        <w:spacing w:line="360" w:lineRule="exact"/>
        <w:ind w:firstLineChars="200" w:firstLine="420"/>
        <w:jc w:val="left"/>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3.6</w:t>
      </w:r>
      <w:r w:rsidRPr="00B3288D">
        <w:rPr>
          <w:rFonts w:ascii="微软雅黑" w:eastAsia="微软雅黑" w:hAnsi="微软雅黑" w:cs="宋体" w:hint="eastAsia"/>
          <w:color w:val="000000" w:themeColor="text1"/>
          <w:szCs w:val="21"/>
        </w:rPr>
        <w:t>采购代理机构对磋商过程和重要磋商内容进行记录。</w:t>
      </w:r>
    </w:p>
    <w:p w14:paraId="1B098933" w14:textId="77777777" w:rsidR="00E7499F" w:rsidRPr="00B3288D" w:rsidRDefault="00997CAF">
      <w:pPr>
        <w:widowControl/>
        <w:tabs>
          <w:tab w:val="left" w:pos="540"/>
        </w:tabs>
        <w:spacing w:line="360" w:lineRule="exact"/>
        <w:ind w:firstLineChars="200" w:firstLine="420"/>
        <w:jc w:val="lef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w:t>
      </w:r>
      <w:r w:rsidRPr="00B3288D">
        <w:rPr>
          <w:rFonts w:ascii="微软雅黑" w:eastAsia="微软雅黑" w:hAnsi="微软雅黑" w:cs="宋体"/>
          <w:color w:val="000000" w:themeColor="text1"/>
          <w:szCs w:val="21"/>
        </w:rPr>
        <w:t>.7</w:t>
      </w:r>
      <w:r w:rsidRPr="00B3288D">
        <w:rPr>
          <w:rFonts w:ascii="微软雅黑" w:eastAsia="微软雅黑" w:hAnsi="微软雅黑"/>
          <w:color w:val="000000" w:themeColor="text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7E1252B" w14:textId="77777777" w:rsidR="00E7499F" w:rsidRPr="00B3288D" w:rsidRDefault="00997CAF">
      <w:pPr>
        <w:tabs>
          <w:tab w:val="left" w:pos="2835"/>
        </w:tabs>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3.8除</w:t>
      </w:r>
      <w:r w:rsidRPr="00B3288D">
        <w:rPr>
          <w:rFonts w:ascii="微软雅黑" w:eastAsia="微软雅黑" w:hAnsi="微软雅黑"/>
          <w:color w:val="000000" w:themeColor="text1"/>
        </w:rPr>
        <w:t>本章第3.7条情形</w:t>
      </w:r>
      <w:r w:rsidRPr="00B3288D">
        <w:rPr>
          <w:rFonts w:ascii="微软雅黑" w:eastAsia="微软雅黑" w:hAnsi="微软雅黑" w:hint="eastAsia"/>
          <w:color w:val="000000" w:themeColor="text1"/>
        </w:rPr>
        <w:t>外，</w:t>
      </w:r>
      <w:r w:rsidRPr="00B3288D">
        <w:rPr>
          <w:rFonts w:ascii="微软雅黑" w:eastAsia="微软雅黑" w:hAnsi="微软雅黑" w:hint="eastAsia"/>
          <w:color w:val="000000" w:themeColor="text1"/>
          <w:szCs w:val="21"/>
        </w:rPr>
        <w:t>对磋商过程提交的响应文件进行有效性、完整性和响应程度审查，通过审查的合格供应商不足3家的，采购人或者采购代理机构应当重新开展采购活动。</w:t>
      </w:r>
    </w:p>
    <w:p w14:paraId="735BD2F0" w14:textId="77777777" w:rsidR="00E7499F" w:rsidRPr="00B3288D" w:rsidRDefault="00997CAF">
      <w:pPr>
        <w:spacing w:line="360" w:lineRule="exact"/>
        <w:ind w:firstLineChars="200" w:firstLine="480"/>
        <w:rPr>
          <w:rFonts w:ascii="微软雅黑" w:eastAsia="微软雅黑" w:hAnsi="微软雅黑" w:cs="宋体"/>
          <w:color w:val="000000" w:themeColor="text1"/>
          <w:szCs w:val="21"/>
        </w:rPr>
      </w:pPr>
      <w:r w:rsidRPr="00B3288D">
        <w:rPr>
          <w:rFonts w:ascii="微软雅黑" w:eastAsia="微软雅黑" w:hAnsi="微软雅黑" w:cs="宋体"/>
          <w:b/>
          <w:bCs/>
          <w:color w:val="000000" w:themeColor="text1"/>
          <w:sz w:val="24"/>
        </w:rPr>
        <w:t>4.</w:t>
      </w:r>
      <w:r w:rsidRPr="00B3288D">
        <w:rPr>
          <w:rFonts w:ascii="微软雅黑" w:eastAsia="微软雅黑" w:hAnsi="微软雅黑" w:cs="宋体" w:hint="eastAsia"/>
          <w:b/>
          <w:bCs/>
          <w:color w:val="000000" w:themeColor="text1"/>
          <w:sz w:val="24"/>
        </w:rPr>
        <w:t xml:space="preserve"> 最后报价</w:t>
      </w:r>
    </w:p>
    <w:p w14:paraId="24B825B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磋商文件能够详细列明采购标的的技术、服务要求的，磋商结束后，磋商小组应当要求所有继续参加磋商的供应商在规定时间内在广西政府采购云平台开标大厅提交最后报价，除本章第</w:t>
      </w:r>
      <w:r w:rsidRPr="00B3288D">
        <w:rPr>
          <w:rFonts w:ascii="微软雅黑" w:eastAsia="微软雅黑" w:hAnsi="微软雅黑" w:cs="宋体"/>
          <w:color w:val="000000" w:themeColor="text1"/>
          <w:szCs w:val="21"/>
        </w:rPr>
        <w:t>4.3</w:t>
      </w:r>
      <w:r w:rsidRPr="00B3288D">
        <w:rPr>
          <w:rFonts w:ascii="微软雅黑" w:eastAsia="微软雅黑" w:hAnsi="微软雅黑" w:cs="宋体" w:hint="eastAsia"/>
          <w:color w:val="000000" w:themeColor="text1"/>
          <w:szCs w:val="21"/>
        </w:rPr>
        <w:t>条外，提交最后报价的供应商不得少于3家，否则必须重新采购。</w:t>
      </w:r>
    </w:p>
    <w:p w14:paraId="478CBAD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w:t>
      </w:r>
      <w:r w:rsidRPr="00B3288D">
        <w:rPr>
          <w:rFonts w:ascii="微软雅黑" w:eastAsia="微软雅黑" w:hAnsi="微软雅黑" w:cs="宋体"/>
          <w:color w:val="000000" w:themeColor="text1"/>
          <w:szCs w:val="21"/>
        </w:rPr>
        <w:t>.2</w:t>
      </w:r>
      <w:r w:rsidRPr="00B3288D">
        <w:rPr>
          <w:rFonts w:ascii="微软雅黑" w:eastAsia="微软雅黑" w:hAnsi="微软雅黑" w:cs="宋体" w:hint="eastAsia"/>
          <w:color w:val="000000" w:themeColor="text1"/>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7CE9D679"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4.3</w:t>
      </w:r>
      <w:r w:rsidRPr="00B3288D">
        <w:rPr>
          <w:rFonts w:ascii="微软雅黑" w:eastAsia="微软雅黑" w:hAnsi="微软雅黑" w:cs="宋体" w:hint="eastAsia"/>
          <w:color w:val="000000" w:themeColor="text1"/>
          <w:szCs w:val="21"/>
        </w:rPr>
        <w:t xml:space="preserve"> 最后报价是供应商响应文件的有效组成部分。符合《政府采购竞争性磋商采购方式管理暂行办法》（财库〔2014〕214号）第三条第四项“市场竞争不充分的科研项目，以及需要扶持的科技成果转化项目”和</w:t>
      </w:r>
      <w:r w:rsidRPr="00B3288D">
        <w:rPr>
          <w:rFonts w:ascii="微软雅黑" w:eastAsia="微软雅黑" w:hAnsi="微软雅黑"/>
          <w:color w:val="000000" w:themeColor="text1"/>
        </w:rPr>
        <w:t>本章第3.7条情形的，</w:t>
      </w:r>
      <w:r w:rsidRPr="00B3288D">
        <w:rPr>
          <w:rFonts w:ascii="微软雅黑" w:eastAsia="微软雅黑" w:hAnsi="微软雅黑" w:cs="宋体" w:hint="eastAsia"/>
          <w:color w:val="000000" w:themeColor="text1"/>
          <w:szCs w:val="21"/>
        </w:rPr>
        <w:t>提交最后报价的供应商可以为2家。</w:t>
      </w:r>
    </w:p>
    <w:p w14:paraId="31D5DB84"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4.4</w:t>
      </w:r>
      <w:r w:rsidRPr="00B3288D">
        <w:rPr>
          <w:rFonts w:ascii="微软雅黑" w:eastAsia="微软雅黑" w:hAnsi="微软雅黑" w:cs="宋体" w:hint="eastAsia"/>
          <w:color w:val="000000" w:themeColor="text1"/>
          <w:szCs w:val="21"/>
        </w:rPr>
        <w:t>已经提交响应文件的供应商，在提交最后报价之前，可以根据磋商情况退出磋商，退出磋商的供应商的响应文件按无效响应处理。采购人、采购代理机构将退还退出磋商的供应商的保证金。</w:t>
      </w:r>
    </w:p>
    <w:p w14:paraId="74531EA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4.5</w:t>
      </w:r>
      <w:r w:rsidRPr="00B3288D">
        <w:rPr>
          <w:rFonts w:ascii="微软雅黑" w:eastAsia="微软雅黑" w:hAnsi="微软雅黑" w:cs="宋体" w:hint="eastAsia"/>
          <w:color w:val="000000" w:themeColor="text1"/>
          <w:szCs w:val="21"/>
        </w:rPr>
        <w:t>供应商未在规定时间内提交最后报价的，视同退出磋商，其响应文件按无效处理。</w:t>
      </w:r>
    </w:p>
    <w:p w14:paraId="33CC0CB7"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4.6</w:t>
      </w:r>
      <w:r w:rsidRPr="00B3288D">
        <w:rPr>
          <w:rFonts w:ascii="微软雅黑" w:eastAsia="微软雅黑" w:hAnsi="微软雅黑" w:cs="宋体" w:hint="eastAsia"/>
          <w:color w:val="000000" w:themeColor="text1"/>
          <w:szCs w:val="21"/>
        </w:rPr>
        <w:t>最后报价统一开启后，磋商小组对最后报价进行有效性、完整性和响应程度的审查。</w:t>
      </w:r>
    </w:p>
    <w:p w14:paraId="3610A1B9"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4.7</w:t>
      </w:r>
      <w:r w:rsidRPr="00B3288D">
        <w:rPr>
          <w:rFonts w:ascii="微软雅黑" w:eastAsia="微软雅黑" w:hAnsi="微软雅黑" w:cs="宋体" w:hint="eastAsia"/>
          <w:color w:val="000000" w:themeColor="text1"/>
          <w:szCs w:val="21"/>
        </w:rPr>
        <w:t>最后报价出现前后不一致的，按照本章第</w:t>
      </w:r>
      <w:r w:rsidRPr="00B3288D">
        <w:rPr>
          <w:rFonts w:ascii="微软雅黑" w:eastAsia="微软雅黑" w:hAnsi="微软雅黑" w:cs="宋体"/>
          <w:color w:val="000000" w:themeColor="text1"/>
          <w:szCs w:val="21"/>
        </w:rPr>
        <w:t>2.4</w:t>
      </w:r>
      <w:r w:rsidRPr="00B3288D">
        <w:rPr>
          <w:rFonts w:ascii="微软雅黑" w:eastAsia="微软雅黑" w:hAnsi="微软雅黑" w:cs="宋体" w:hint="eastAsia"/>
          <w:color w:val="000000" w:themeColor="text1"/>
          <w:szCs w:val="21"/>
        </w:rPr>
        <w:t xml:space="preserve">条的规定修正。 </w:t>
      </w:r>
    </w:p>
    <w:p w14:paraId="3718F67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4.8</w:t>
      </w:r>
      <w:r w:rsidRPr="00B3288D">
        <w:rPr>
          <w:rFonts w:ascii="微软雅黑" w:eastAsia="微软雅黑" w:hAnsi="微软雅黑" w:cs="宋体" w:hint="eastAsia"/>
          <w:color w:val="000000" w:themeColor="text1"/>
          <w:szCs w:val="21"/>
        </w:rPr>
        <w:t>修正后的报价出现下列情形的，按无效响应处理：</w:t>
      </w:r>
    </w:p>
    <w:p w14:paraId="53B53A21"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（1）供应商不确认的（全流程电子化评标采取在线确认）；</w:t>
      </w:r>
    </w:p>
    <w:p w14:paraId="6A83F594"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（2）经供应商确认修正后的竞标报价（包含首次报价、最后报价）超过所竞标分标规定的采购预算金额或者最高限价的（如本项目公布了最高限价）；</w:t>
      </w:r>
    </w:p>
    <w:p w14:paraId="637116B0"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（3）经供应商确认修正后的竞标报价（包含首次报价、最后报价）超过分项采购预算金额或者最高限价的（如本项目公布了最高限价）。</w:t>
      </w:r>
    </w:p>
    <w:p w14:paraId="04805BA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4.9</w:t>
      </w:r>
      <w:r w:rsidRPr="00B3288D">
        <w:rPr>
          <w:rFonts w:ascii="微软雅黑" w:eastAsia="微软雅黑" w:hAnsi="微软雅黑" w:cs="宋体" w:hint="eastAsia"/>
          <w:color w:val="000000" w:themeColor="text1"/>
          <w:szCs w:val="21"/>
        </w:rPr>
        <w:t>经供应商确认修正后的最后报价作为评审及签订合同的依据。</w:t>
      </w:r>
    </w:p>
    <w:p w14:paraId="4B498104"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4.10供应商出现最后报价按无效响应处理或者响应文件按无效处理时</w:t>
      </w:r>
      <w:r w:rsidRPr="00B3288D">
        <w:rPr>
          <w:rFonts w:ascii="微软雅黑" w:eastAsia="微软雅黑" w:hAnsi="微软雅黑" w:hint="eastAsia"/>
          <w:color w:val="000000" w:themeColor="text1"/>
          <w:sz w:val="22"/>
          <w:szCs w:val="22"/>
        </w:rPr>
        <w:t>，磋商小组应当告知有关供应商</w:t>
      </w:r>
      <w:r w:rsidRPr="00B3288D">
        <w:rPr>
          <w:rFonts w:ascii="微软雅黑" w:eastAsia="微软雅黑" w:hAnsi="微软雅黑" w:cs="宋体" w:hint="eastAsia"/>
          <w:color w:val="000000" w:themeColor="text1"/>
          <w:szCs w:val="21"/>
        </w:rPr>
        <w:t>。</w:t>
      </w:r>
    </w:p>
    <w:p w14:paraId="5DE764BF"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4</w:t>
      </w:r>
      <w:r w:rsidRPr="00B3288D">
        <w:rPr>
          <w:rFonts w:ascii="微软雅黑" w:eastAsia="微软雅黑" w:hAnsi="微软雅黑" w:cs="宋体"/>
          <w:color w:val="000000" w:themeColor="text1"/>
          <w:szCs w:val="21"/>
        </w:rPr>
        <w:t>.1</w:t>
      </w:r>
      <w:r w:rsidRPr="00B3288D">
        <w:rPr>
          <w:rFonts w:ascii="微软雅黑" w:eastAsia="微软雅黑" w:hAnsi="微软雅黑" w:cs="宋体" w:hint="eastAsia"/>
          <w:color w:val="000000" w:themeColor="text1"/>
          <w:szCs w:val="21"/>
        </w:rPr>
        <w:t>1最后报价结束后，磋商小组不得再与供应商进行任何形式的商谈。</w:t>
      </w:r>
    </w:p>
    <w:p w14:paraId="1110DB9D" w14:textId="77777777" w:rsidR="00E7499F" w:rsidRPr="00B3288D" w:rsidRDefault="00997CAF">
      <w:pPr>
        <w:spacing w:line="360" w:lineRule="exact"/>
        <w:ind w:firstLineChars="200" w:firstLine="480"/>
        <w:rPr>
          <w:rFonts w:ascii="微软雅黑" w:eastAsia="微软雅黑" w:hAnsi="微软雅黑" w:cs="宋体"/>
          <w:b/>
          <w:bCs/>
          <w:color w:val="000000" w:themeColor="text1"/>
          <w:sz w:val="24"/>
        </w:rPr>
      </w:pPr>
      <w:r w:rsidRPr="00B3288D">
        <w:rPr>
          <w:rFonts w:ascii="微软雅黑" w:eastAsia="微软雅黑" w:hAnsi="微软雅黑" w:cs="宋体" w:hint="eastAsia"/>
          <w:b/>
          <w:bCs/>
          <w:color w:val="000000" w:themeColor="text1"/>
          <w:sz w:val="24"/>
        </w:rPr>
        <w:t>5</w:t>
      </w:r>
      <w:r w:rsidRPr="00B3288D">
        <w:rPr>
          <w:rFonts w:ascii="微软雅黑" w:eastAsia="微软雅黑" w:hAnsi="微软雅黑" w:cs="宋体"/>
          <w:b/>
          <w:bCs/>
          <w:color w:val="000000" w:themeColor="text1"/>
          <w:sz w:val="24"/>
        </w:rPr>
        <w:t>.</w:t>
      </w:r>
      <w:r w:rsidRPr="00B3288D">
        <w:rPr>
          <w:rFonts w:ascii="微软雅黑" w:eastAsia="微软雅黑" w:hAnsi="微软雅黑" w:cs="宋体" w:hint="eastAsia"/>
          <w:b/>
          <w:bCs/>
          <w:color w:val="000000" w:themeColor="text1"/>
          <w:sz w:val="24"/>
        </w:rPr>
        <w:t>比较与评价</w:t>
      </w:r>
    </w:p>
    <w:p w14:paraId="4EC5E2E9"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5.1</w:t>
      </w:r>
      <w:r w:rsidRPr="00B3288D">
        <w:rPr>
          <w:rFonts w:ascii="微软雅黑" w:eastAsia="微软雅黑" w:hAnsi="微软雅黑" w:cs="宋体" w:hint="eastAsia"/>
          <w:color w:val="000000" w:themeColor="text1"/>
          <w:szCs w:val="21"/>
        </w:rPr>
        <w:t>评审方法：综合评分法。</w:t>
      </w:r>
    </w:p>
    <w:p w14:paraId="189EEC6C"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5.2</w:t>
      </w:r>
      <w:r w:rsidRPr="00B3288D">
        <w:rPr>
          <w:rFonts w:ascii="微软雅黑" w:eastAsia="微软雅黑" w:hAnsi="微软雅黑" w:cs="宋体" w:hint="eastAsia"/>
          <w:color w:val="000000" w:themeColor="text1"/>
          <w:szCs w:val="21"/>
        </w:rPr>
        <w:t>经磋商确定最终采购需求和提交最后报价的供应商后，由磋商小组采用综合评分法对提交最后报价的供应商的响应文件和最后报价进行综合评分。</w:t>
      </w:r>
    </w:p>
    <w:p w14:paraId="23E0B4AB"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5.3</w:t>
      </w:r>
      <w:r w:rsidRPr="00B3288D">
        <w:rPr>
          <w:rFonts w:ascii="微软雅黑" w:eastAsia="微软雅黑" w:hAnsi="微软雅黑" w:cs="宋体" w:hint="eastAsia"/>
          <w:color w:val="000000" w:themeColor="text1"/>
          <w:szCs w:val="21"/>
        </w:rPr>
        <w:t>评审时，磋商小组各成员应当独立对每个有效响应的文件进行评价、打分，然后汇总每个供应商每项评分因素的得分。</w:t>
      </w:r>
    </w:p>
    <w:p w14:paraId="7E7FB7E5"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（1）磋商小组按照磋商文件中规定的评审标准计算各供应商的报价得分。项目评审过程中，不得去掉最后报价中的最高报价和最低报价。</w:t>
      </w:r>
    </w:p>
    <w:p w14:paraId="04BEB9BE"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（2）各供应商的得分为磋商小组所有成员的有效评分的算术平均数。</w:t>
      </w:r>
    </w:p>
    <w:p w14:paraId="23E850B8"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color w:val="000000" w:themeColor="text1"/>
          <w:szCs w:val="21"/>
        </w:rPr>
        <w:t>5.4</w:t>
      </w:r>
      <w:r w:rsidRPr="00B3288D">
        <w:rPr>
          <w:rFonts w:ascii="微软雅黑" w:eastAsia="微软雅黑" w:hAnsi="微软雅黑" w:cs="宋体" w:hint="eastAsia"/>
          <w:color w:val="000000" w:themeColor="text1"/>
          <w:szCs w:val="21"/>
        </w:rPr>
        <w:t>评审价为供应商的最后报价进行政策性扣除后的价格，评审价只是作为评审时使用。最终成交供应商的成交金额等于最后报价（如有修正，以确认修正后的最后报价为准）。</w:t>
      </w:r>
    </w:p>
    <w:p w14:paraId="226D5A25" w14:textId="77777777" w:rsidR="00E7499F" w:rsidRPr="00B3288D" w:rsidRDefault="00997CAF">
      <w:pPr>
        <w:spacing w:line="360" w:lineRule="exact"/>
        <w:ind w:firstLineChars="200" w:firstLine="420"/>
        <w:rPr>
          <w:rFonts w:ascii="微软雅黑" w:eastAsia="微软雅黑" w:hAnsi="微软雅黑"/>
          <w:color w:val="000000" w:themeColor="text1"/>
          <w:kern w:val="0"/>
          <w:szCs w:val="21"/>
        </w:rPr>
      </w:pPr>
      <w:r w:rsidRPr="00B3288D">
        <w:rPr>
          <w:rFonts w:ascii="微软雅黑" w:eastAsia="微软雅黑" w:hAnsi="微软雅黑" w:cs="宋体"/>
          <w:color w:val="000000" w:themeColor="text1"/>
          <w:szCs w:val="21"/>
        </w:rPr>
        <w:t>5.5</w:t>
      </w:r>
      <w:r w:rsidRPr="00B3288D">
        <w:rPr>
          <w:rFonts w:ascii="微软雅黑" w:eastAsia="微软雅黑" w:hAnsi="微软雅黑" w:cs="宋体" w:hint="eastAsia"/>
          <w:color w:val="000000" w:themeColor="text1"/>
          <w:szCs w:val="21"/>
        </w:rPr>
        <w:t>由磋商小组根据综合评分情况，按照评审得分由高到低顺序推荐3名以上成交候选供应商，并编写评</w:t>
      </w:r>
      <w:r w:rsidRPr="00B3288D">
        <w:rPr>
          <w:rFonts w:ascii="微软雅黑" w:eastAsia="微软雅黑" w:hAnsi="微软雅黑" w:hint="eastAsia"/>
          <w:color w:val="000000" w:themeColor="text1"/>
          <w:kern w:val="0"/>
          <w:szCs w:val="21"/>
        </w:rPr>
        <w:t>审报告。符合本章第</w:t>
      </w:r>
      <w:r w:rsidRPr="00B3288D">
        <w:rPr>
          <w:rFonts w:ascii="微软雅黑" w:eastAsia="微软雅黑" w:hAnsi="微软雅黑"/>
          <w:color w:val="000000" w:themeColor="text1"/>
          <w:kern w:val="0"/>
          <w:szCs w:val="21"/>
        </w:rPr>
        <w:t>4.3</w:t>
      </w:r>
      <w:r w:rsidRPr="00B3288D">
        <w:rPr>
          <w:rFonts w:ascii="微软雅黑" w:eastAsia="微软雅黑" w:hAnsi="微软雅黑" w:hint="eastAsia"/>
          <w:color w:val="000000" w:themeColor="text1"/>
          <w:kern w:val="0"/>
          <w:szCs w:val="21"/>
        </w:rPr>
        <w:t>条情形的，可以推荐2家成交候选供应商。评审得分相同的，按照最后报价由低到高的顺序推荐。评审得分且最后报价相同的，按照技术指标优劣顺序推荐。</w:t>
      </w:r>
    </w:p>
    <w:p w14:paraId="5827F2DD" w14:textId="77777777" w:rsidR="00E7499F" w:rsidRPr="00B3288D" w:rsidRDefault="00997CAF">
      <w:pPr>
        <w:spacing w:line="36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olor w:val="000000" w:themeColor="text1"/>
          <w:kern w:val="0"/>
          <w:szCs w:val="21"/>
        </w:rPr>
        <w:t>5.6</w:t>
      </w:r>
      <w:r w:rsidRPr="00B3288D">
        <w:rPr>
          <w:rFonts w:ascii="微软雅黑" w:eastAsia="微软雅黑" w:hAnsi="微软雅黑" w:hint="eastAsia"/>
          <w:color w:val="000000" w:themeColor="text1"/>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F9CF5AF" w14:textId="77777777" w:rsidR="00E7499F" w:rsidRPr="00B3288D" w:rsidRDefault="00E7499F">
      <w:pPr>
        <w:spacing w:line="360" w:lineRule="exact"/>
        <w:jc w:val="center"/>
        <w:rPr>
          <w:rFonts w:ascii="微软雅黑" w:eastAsia="微软雅黑" w:hAnsi="微软雅黑"/>
          <w:b/>
          <w:color w:val="000000" w:themeColor="text1"/>
          <w:sz w:val="32"/>
          <w:szCs w:val="32"/>
        </w:rPr>
      </w:pPr>
    </w:p>
    <w:p w14:paraId="1389F58C" w14:textId="77777777" w:rsidR="00E7499F" w:rsidRPr="00B3288D" w:rsidRDefault="00997CAF">
      <w:pPr>
        <w:spacing w:line="360" w:lineRule="exact"/>
        <w:jc w:val="center"/>
        <w:rPr>
          <w:rFonts w:ascii="微软雅黑" w:eastAsia="微软雅黑" w:hAnsi="微软雅黑"/>
          <w:b/>
          <w:color w:val="000000" w:themeColor="text1"/>
          <w:sz w:val="32"/>
          <w:szCs w:val="32"/>
        </w:rPr>
      </w:pPr>
      <w:r w:rsidRPr="00B3288D">
        <w:rPr>
          <w:rFonts w:ascii="微软雅黑" w:eastAsia="微软雅黑" w:hAnsi="微软雅黑" w:hint="eastAsia"/>
          <w:b/>
          <w:color w:val="000000" w:themeColor="text1"/>
          <w:sz w:val="32"/>
          <w:szCs w:val="32"/>
        </w:rPr>
        <w:t>二、评审标准</w:t>
      </w:r>
    </w:p>
    <w:p w14:paraId="2E9DAD77" w14:textId="77777777" w:rsidR="00E7499F" w:rsidRPr="00B3288D" w:rsidRDefault="00997CAF">
      <w:pPr>
        <w:spacing w:line="360" w:lineRule="exact"/>
        <w:ind w:firstLineChars="200" w:firstLine="420"/>
        <w:rPr>
          <w:rFonts w:ascii="微软雅黑" w:eastAsia="微软雅黑" w:hAnsi="微软雅黑"/>
          <w:bCs/>
          <w:color w:val="000000" w:themeColor="text1"/>
          <w:szCs w:val="21"/>
        </w:rPr>
      </w:pPr>
      <w:r w:rsidRPr="00B3288D">
        <w:rPr>
          <w:rFonts w:ascii="微软雅黑" w:eastAsia="微软雅黑" w:hAnsi="微软雅黑" w:hint="eastAsia"/>
          <w:bCs/>
          <w:color w:val="000000" w:themeColor="text1"/>
          <w:szCs w:val="21"/>
        </w:rPr>
        <w:t>6</w:t>
      </w:r>
      <w:r w:rsidRPr="00B3288D">
        <w:rPr>
          <w:rFonts w:ascii="微软雅黑" w:eastAsia="微软雅黑" w:hAnsi="微软雅黑"/>
          <w:bCs/>
          <w:color w:val="000000" w:themeColor="text1"/>
          <w:szCs w:val="21"/>
        </w:rPr>
        <w:t>.</w:t>
      </w:r>
      <w:r w:rsidRPr="00B3288D">
        <w:rPr>
          <w:rFonts w:ascii="微软雅黑" w:eastAsia="微软雅黑" w:hAnsi="微软雅黑" w:hint="eastAsia"/>
          <w:bCs/>
          <w:color w:val="000000" w:themeColor="text1"/>
          <w:szCs w:val="21"/>
        </w:rPr>
        <w:t>评审依据：磋商小组将以磋商响应文件为评审依据，对供应商的报价、技术、商务等方面内容按百分制打分。（计分方法按四舍五入取至百分位）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566"/>
        <w:gridCol w:w="1204"/>
        <w:gridCol w:w="1353"/>
        <w:gridCol w:w="5972"/>
      </w:tblGrid>
      <w:tr w:rsidR="00E7499F" w:rsidRPr="00B3288D" w14:paraId="20A705B0" w14:textId="77777777">
        <w:trPr>
          <w:trHeight w:val="20"/>
        </w:trPr>
        <w:tc>
          <w:tcPr>
            <w:tcW w:w="973" w:type="pct"/>
            <w:gridSpan w:val="2"/>
            <w:tcBorders>
              <w:top w:val="single" w:sz="4" w:space="0" w:color="auto"/>
              <w:left w:val="single" w:sz="4" w:space="0" w:color="auto"/>
              <w:bottom w:val="single" w:sz="4" w:space="0" w:color="auto"/>
              <w:right w:val="single" w:sz="4" w:space="0" w:color="auto"/>
            </w:tcBorders>
            <w:vAlign w:val="center"/>
          </w:tcPr>
          <w:p w14:paraId="72146B25"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序号</w:t>
            </w:r>
          </w:p>
        </w:tc>
        <w:tc>
          <w:tcPr>
            <w:tcW w:w="744" w:type="pct"/>
            <w:tcBorders>
              <w:top w:val="single" w:sz="4" w:space="0" w:color="auto"/>
              <w:left w:val="single" w:sz="4" w:space="0" w:color="auto"/>
              <w:bottom w:val="single" w:sz="4" w:space="0" w:color="auto"/>
              <w:right w:val="single" w:sz="4" w:space="0" w:color="auto"/>
            </w:tcBorders>
            <w:vAlign w:val="center"/>
          </w:tcPr>
          <w:p w14:paraId="145F5E22"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评分因素</w:t>
            </w:r>
          </w:p>
        </w:tc>
        <w:tc>
          <w:tcPr>
            <w:tcW w:w="3283" w:type="pct"/>
            <w:tcBorders>
              <w:top w:val="single" w:sz="4" w:space="0" w:color="auto"/>
              <w:left w:val="single" w:sz="4" w:space="0" w:color="auto"/>
              <w:bottom w:val="single" w:sz="4" w:space="0" w:color="auto"/>
              <w:right w:val="single" w:sz="4" w:space="0" w:color="auto"/>
            </w:tcBorders>
            <w:vAlign w:val="center"/>
          </w:tcPr>
          <w:p w14:paraId="29AB0336"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评分标准</w:t>
            </w:r>
          </w:p>
        </w:tc>
      </w:tr>
      <w:tr w:rsidR="00E7499F" w:rsidRPr="00B3288D" w14:paraId="0630D79A" w14:textId="77777777">
        <w:trPr>
          <w:trHeight w:val="20"/>
        </w:trPr>
        <w:tc>
          <w:tcPr>
            <w:tcW w:w="311" w:type="pct"/>
            <w:tcBorders>
              <w:top w:val="single" w:sz="4" w:space="0" w:color="auto"/>
              <w:left w:val="single" w:sz="4" w:space="0" w:color="auto"/>
              <w:bottom w:val="single" w:sz="4" w:space="0" w:color="auto"/>
              <w:right w:val="single" w:sz="4" w:space="0" w:color="auto"/>
            </w:tcBorders>
            <w:vAlign w:val="center"/>
          </w:tcPr>
          <w:p w14:paraId="4291E6F6"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color w:val="000000" w:themeColor="text1"/>
                <w:szCs w:val="21"/>
              </w:rPr>
              <w:t>1</w:t>
            </w:r>
          </w:p>
        </w:tc>
        <w:tc>
          <w:tcPr>
            <w:tcW w:w="662" w:type="pct"/>
            <w:tcBorders>
              <w:top w:val="single" w:sz="4" w:space="0" w:color="auto"/>
              <w:left w:val="single" w:sz="4" w:space="0" w:color="auto"/>
              <w:bottom w:val="single" w:sz="4" w:space="0" w:color="auto"/>
              <w:right w:val="single" w:sz="4" w:space="0" w:color="auto"/>
            </w:tcBorders>
            <w:vAlign w:val="center"/>
          </w:tcPr>
          <w:p w14:paraId="725643C8"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价格分</w:t>
            </w:r>
          </w:p>
          <w:p w14:paraId="72733661"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（满分</w:t>
            </w:r>
            <w:r w:rsidR="00556B83" w:rsidRPr="00B3288D">
              <w:rPr>
                <w:rFonts w:ascii="微软雅黑" w:eastAsia="微软雅黑" w:hAnsi="微软雅黑" w:hint="eastAsia"/>
                <w:color w:val="000000" w:themeColor="text1"/>
                <w:szCs w:val="21"/>
              </w:rPr>
              <w:t>20</w:t>
            </w:r>
            <w:r w:rsidRPr="00B3288D">
              <w:rPr>
                <w:rFonts w:ascii="微软雅黑" w:eastAsia="微软雅黑" w:hAnsi="微软雅黑" w:hint="eastAsia"/>
                <w:color w:val="000000" w:themeColor="text1"/>
                <w:szCs w:val="21"/>
              </w:rPr>
              <w:t>分）</w:t>
            </w:r>
          </w:p>
        </w:tc>
        <w:tc>
          <w:tcPr>
            <w:tcW w:w="744" w:type="pct"/>
            <w:tcBorders>
              <w:top w:val="single" w:sz="4" w:space="0" w:color="auto"/>
              <w:left w:val="single" w:sz="4" w:space="0" w:color="auto"/>
              <w:bottom w:val="single" w:sz="4" w:space="0" w:color="auto"/>
              <w:right w:val="single" w:sz="4" w:space="0" w:color="auto"/>
            </w:tcBorders>
            <w:vAlign w:val="center"/>
          </w:tcPr>
          <w:p w14:paraId="48FA28A4"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磋商报价（满分</w:t>
            </w:r>
            <w:r w:rsidR="00556B83" w:rsidRPr="00B3288D">
              <w:rPr>
                <w:rFonts w:ascii="微软雅黑" w:eastAsia="微软雅黑" w:hAnsi="微软雅黑" w:hint="eastAsia"/>
                <w:color w:val="000000" w:themeColor="text1"/>
                <w:szCs w:val="21"/>
              </w:rPr>
              <w:t>20</w:t>
            </w:r>
            <w:r w:rsidRPr="00B3288D">
              <w:rPr>
                <w:rFonts w:ascii="微软雅黑" w:eastAsia="微软雅黑" w:hAnsi="微软雅黑" w:hint="eastAsia"/>
                <w:color w:val="000000" w:themeColor="text1"/>
                <w:szCs w:val="21"/>
              </w:rPr>
              <w:t>分）</w:t>
            </w:r>
          </w:p>
        </w:tc>
        <w:tc>
          <w:tcPr>
            <w:tcW w:w="3283" w:type="pct"/>
            <w:tcBorders>
              <w:top w:val="single" w:sz="4" w:space="0" w:color="auto"/>
              <w:left w:val="single" w:sz="4" w:space="0" w:color="auto"/>
              <w:bottom w:val="single" w:sz="4" w:space="0" w:color="auto"/>
              <w:right w:val="single" w:sz="4" w:space="0" w:color="auto"/>
            </w:tcBorders>
          </w:tcPr>
          <w:p w14:paraId="3FF5E9BB" w14:textId="77777777" w:rsidR="00E7499F" w:rsidRPr="00B3288D" w:rsidRDefault="00997CAF" w:rsidP="00F65541">
            <w:pPr>
              <w:overflowPunct w:val="0"/>
              <w:topLinePunct/>
              <w:spacing w:line="360" w:lineRule="exact"/>
              <w:ind w:leftChars="-6" w:right="240" w:hangingChars="6" w:hanging="13"/>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（1）评标价＝供应商最终磋商报价。</w:t>
            </w:r>
          </w:p>
          <w:p w14:paraId="58146FB7" w14:textId="77777777" w:rsidR="00E7499F" w:rsidRPr="00B3288D" w:rsidRDefault="00997CAF" w:rsidP="00F65541">
            <w:pPr>
              <w:overflowPunct w:val="0"/>
              <w:topLinePunct/>
              <w:spacing w:line="360" w:lineRule="exact"/>
              <w:ind w:leftChars="-6" w:right="240" w:hangingChars="6" w:hanging="13"/>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（2）政策性扣除计算方法。</w:t>
            </w:r>
          </w:p>
          <w:p w14:paraId="230EB5F2" w14:textId="77777777" w:rsidR="00E7499F" w:rsidRPr="00B3288D" w:rsidRDefault="00997CAF" w:rsidP="00F65541">
            <w:pPr>
              <w:overflowPunct w:val="0"/>
              <w:topLinePunct/>
              <w:spacing w:line="360" w:lineRule="exact"/>
              <w:ind w:leftChars="-6" w:hangingChars="6" w:hanging="13"/>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按照《政府采购促进中小企业发展管理办法》(财库[2020]46号)，本项目专门面向中小微企业采购，不再执行价格评审优惠的扶持政策；监狱企业或残疾人福利性单位视同小型、微型企业。</w:t>
            </w:r>
          </w:p>
          <w:p w14:paraId="0666BF10" w14:textId="77777777" w:rsidR="00E7499F" w:rsidRPr="00B3288D" w:rsidRDefault="00997CAF" w:rsidP="00F65541">
            <w:pPr>
              <w:overflowPunct w:val="0"/>
              <w:topLinePunct/>
              <w:spacing w:line="360" w:lineRule="exact"/>
              <w:ind w:leftChars="-6" w:right="240" w:hangingChars="6" w:hanging="13"/>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（3）</w:t>
            </w:r>
            <w:r w:rsidRPr="00B3288D">
              <w:rPr>
                <w:rFonts w:ascii="微软雅黑" w:eastAsia="微软雅黑" w:hAnsi="微软雅黑" w:cs="Courier New" w:hint="eastAsia"/>
                <w:bCs/>
                <w:color w:val="000000" w:themeColor="text1"/>
                <w:szCs w:val="21"/>
              </w:rPr>
              <w:t>以进入综合评分环节的最低的评标报价为基准价，基准价报价得分为</w:t>
            </w:r>
            <w:r w:rsidR="00556B83" w:rsidRPr="00B3288D">
              <w:rPr>
                <w:rFonts w:ascii="微软雅黑" w:eastAsia="微软雅黑" w:hAnsi="微软雅黑" w:cs="Courier New" w:hint="eastAsia"/>
                <w:bCs/>
                <w:color w:val="000000" w:themeColor="text1"/>
                <w:szCs w:val="21"/>
              </w:rPr>
              <w:t>2</w:t>
            </w:r>
            <w:r w:rsidRPr="00B3288D">
              <w:rPr>
                <w:rFonts w:ascii="微软雅黑" w:eastAsia="微软雅黑" w:hAnsi="微软雅黑" w:cs="Courier New" w:hint="eastAsia"/>
                <w:bCs/>
                <w:color w:val="000000" w:themeColor="text1"/>
                <w:szCs w:val="21"/>
              </w:rPr>
              <w:t>0分。</w:t>
            </w:r>
          </w:p>
          <w:p w14:paraId="2EBC7A7E" w14:textId="77777777" w:rsidR="00E7499F" w:rsidRPr="00B3288D" w:rsidRDefault="00997CAF" w:rsidP="00F65541">
            <w:pPr>
              <w:overflowPunct w:val="0"/>
              <w:topLinePunct/>
              <w:spacing w:line="360" w:lineRule="exact"/>
              <w:ind w:leftChars="-6" w:right="240" w:hangingChars="6" w:hanging="13"/>
              <w:rPr>
                <w:rFonts w:ascii="微软雅黑" w:eastAsia="微软雅黑" w:hAnsi="微软雅黑" w:cs="Courier New"/>
                <w:color w:val="000000" w:themeColor="text1"/>
                <w:szCs w:val="21"/>
              </w:rPr>
            </w:pPr>
            <w:r w:rsidRPr="00B3288D">
              <w:rPr>
                <w:rFonts w:ascii="微软雅黑" w:eastAsia="微软雅黑" w:hAnsi="微软雅黑" w:cs="Courier New" w:hint="eastAsia"/>
                <w:color w:val="000000" w:themeColor="text1"/>
                <w:szCs w:val="21"/>
              </w:rPr>
              <w:t>（4）价格分计算公式：</w:t>
            </w:r>
          </w:p>
          <w:p w14:paraId="0FB3F7A9" w14:textId="77777777" w:rsidR="00E7499F" w:rsidRPr="00B3288D" w:rsidRDefault="00997CAF" w:rsidP="00F65541">
            <w:pPr>
              <w:widowControl/>
              <w:overflowPunct w:val="0"/>
              <w:topLinePunct/>
              <w:spacing w:line="360" w:lineRule="exact"/>
              <w:ind w:leftChars="-6" w:hangingChars="6" w:hanging="13"/>
              <w:rPr>
                <w:rFonts w:ascii="微软雅黑" w:eastAsia="微软雅黑" w:hAnsi="微软雅黑" w:cs="Tahoma"/>
                <w:color w:val="000000" w:themeColor="text1"/>
                <w:kern w:val="0"/>
                <w:szCs w:val="21"/>
              </w:rPr>
            </w:pPr>
            <w:r w:rsidRPr="00B3288D">
              <w:rPr>
                <w:rFonts w:ascii="微软雅黑" w:eastAsia="微软雅黑" w:hAnsi="微软雅黑" w:cs="Courier New" w:hint="eastAsia"/>
                <w:bCs/>
                <w:color w:val="000000" w:themeColor="text1"/>
                <w:szCs w:val="21"/>
              </w:rPr>
              <w:t>某供应商价格分=基准价/某供应商磋商报价金额×</w:t>
            </w:r>
            <w:r w:rsidR="00556B83" w:rsidRPr="00B3288D">
              <w:rPr>
                <w:rFonts w:ascii="微软雅黑" w:eastAsia="微软雅黑" w:hAnsi="微软雅黑" w:cs="Courier New" w:hint="eastAsia"/>
                <w:bCs/>
                <w:color w:val="000000" w:themeColor="text1"/>
                <w:szCs w:val="21"/>
              </w:rPr>
              <w:t>2</w:t>
            </w:r>
            <w:r w:rsidRPr="00B3288D">
              <w:rPr>
                <w:rFonts w:ascii="微软雅黑" w:eastAsia="微软雅黑" w:hAnsi="微软雅黑" w:cs="Courier New" w:hint="eastAsia"/>
                <w:bCs/>
                <w:color w:val="000000" w:themeColor="text1"/>
                <w:szCs w:val="21"/>
              </w:rPr>
              <w:t>0分</w:t>
            </w:r>
          </w:p>
        </w:tc>
      </w:tr>
      <w:tr w:rsidR="00E7499F" w:rsidRPr="00B3288D" w14:paraId="28DC086F" w14:textId="77777777">
        <w:trPr>
          <w:trHeight w:val="20"/>
        </w:trPr>
        <w:tc>
          <w:tcPr>
            <w:tcW w:w="311" w:type="pct"/>
            <w:vMerge w:val="restart"/>
            <w:tcBorders>
              <w:top w:val="single" w:sz="4" w:space="0" w:color="auto"/>
              <w:left w:val="single" w:sz="4" w:space="0" w:color="auto"/>
              <w:right w:val="single" w:sz="4" w:space="0" w:color="auto"/>
            </w:tcBorders>
            <w:vAlign w:val="center"/>
          </w:tcPr>
          <w:p w14:paraId="1ACBF42F"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w:t>
            </w:r>
          </w:p>
        </w:tc>
        <w:tc>
          <w:tcPr>
            <w:tcW w:w="662" w:type="pct"/>
            <w:vMerge w:val="restart"/>
            <w:tcBorders>
              <w:top w:val="single" w:sz="4" w:space="0" w:color="auto"/>
              <w:left w:val="single" w:sz="4" w:space="0" w:color="auto"/>
              <w:right w:val="single" w:sz="4" w:space="0" w:color="auto"/>
            </w:tcBorders>
            <w:vAlign w:val="center"/>
          </w:tcPr>
          <w:p w14:paraId="1D635C42"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技术分（满分</w:t>
            </w:r>
            <w:r w:rsidR="00556B83" w:rsidRPr="00B3288D">
              <w:rPr>
                <w:rFonts w:ascii="微软雅黑" w:eastAsia="微软雅黑" w:hAnsi="微软雅黑" w:hint="eastAsia"/>
                <w:color w:val="000000" w:themeColor="text1"/>
                <w:szCs w:val="21"/>
              </w:rPr>
              <w:t>70</w:t>
            </w:r>
            <w:r w:rsidRPr="00B3288D">
              <w:rPr>
                <w:rFonts w:ascii="微软雅黑" w:eastAsia="微软雅黑" w:hAnsi="微软雅黑" w:hint="eastAsia"/>
                <w:color w:val="000000" w:themeColor="text1"/>
                <w:szCs w:val="21"/>
              </w:rPr>
              <w:t>分）</w:t>
            </w:r>
          </w:p>
        </w:tc>
        <w:tc>
          <w:tcPr>
            <w:tcW w:w="744" w:type="pct"/>
            <w:tcBorders>
              <w:top w:val="single" w:sz="4" w:space="0" w:color="auto"/>
              <w:left w:val="single" w:sz="4" w:space="0" w:color="auto"/>
              <w:right w:val="single" w:sz="4" w:space="0" w:color="auto"/>
            </w:tcBorders>
            <w:vAlign w:val="center"/>
          </w:tcPr>
          <w:p w14:paraId="07D717C3"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项目背景的理解分</w:t>
            </w:r>
            <w:r w:rsidRPr="00B3288D">
              <w:rPr>
                <w:rFonts w:ascii="微软雅黑" w:eastAsia="微软雅黑" w:hAnsi="微软雅黑" w:hint="eastAsia"/>
                <w:color w:val="000000" w:themeColor="text1"/>
                <w:szCs w:val="21"/>
              </w:rPr>
              <w:t>（满分1</w:t>
            </w:r>
            <w:r w:rsidRPr="00B3288D">
              <w:rPr>
                <w:rFonts w:ascii="微软雅黑" w:eastAsia="微软雅黑" w:hAnsi="微软雅黑"/>
                <w:color w:val="000000" w:themeColor="text1"/>
                <w:szCs w:val="21"/>
              </w:rPr>
              <w:t>0</w:t>
            </w:r>
            <w:r w:rsidRPr="00B3288D">
              <w:rPr>
                <w:rFonts w:ascii="微软雅黑" w:eastAsia="微软雅黑" w:hAnsi="微软雅黑" w:hint="eastAsia"/>
                <w:color w:val="000000" w:themeColor="text1"/>
                <w:szCs w:val="21"/>
              </w:rPr>
              <w:t>分）</w:t>
            </w:r>
          </w:p>
        </w:tc>
        <w:tc>
          <w:tcPr>
            <w:tcW w:w="3283" w:type="pct"/>
            <w:tcBorders>
              <w:top w:val="single" w:sz="4" w:space="0" w:color="auto"/>
              <w:left w:val="single" w:sz="4" w:space="0" w:color="auto"/>
              <w:right w:val="single" w:sz="4" w:space="0" w:color="auto"/>
            </w:tcBorders>
            <w:vAlign w:val="center"/>
          </w:tcPr>
          <w:p w14:paraId="61B747C3"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一档（0分）：未提供项目背景的理解阐述的或理解不正确或理解有重大偏差的；</w:t>
            </w:r>
          </w:p>
          <w:p w14:paraId="4F48FF52"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二档（4分）：有项目背景的理解阐述，对项目的背景、特性、相关政策阐述不完整；</w:t>
            </w:r>
          </w:p>
          <w:p w14:paraId="3E77D3D1"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三档（7分）：有项目背景的理解阐述，对项目的背景、特性、相关政策阐述完整，但理解不到位；</w:t>
            </w:r>
          </w:p>
          <w:p w14:paraId="1605C967"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四档（10分）：有项目背景的理解阐述，对项目的背景、特性、相关政策阐述完整且理解到位，利于活动组织方案的准确定位和执行导向。</w:t>
            </w:r>
          </w:p>
          <w:p w14:paraId="770C2B0A"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未提供项目背景的理解阐述的不得分。</w:t>
            </w:r>
          </w:p>
        </w:tc>
      </w:tr>
      <w:tr w:rsidR="00E7499F" w:rsidRPr="00B3288D" w14:paraId="08645377" w14:textId="77777777">
        <w:trPr>
          <w:trHeight w:val="20"/>
        </w:trPr>
        <w:tc>
          <w:tcPr>
            <w:tcW w:w="311" w:type="pct"/>
            <w:vMerge/>
            <w:tcBorders>
              <w:top w:val="single" w:sz="4" w:space="0" w:color="auto"/>
              <w:left w:val="single" w:sz="4" w:space="0" w:color="auto"/>
              <w:right w:val="single" w:sz="4" w:space="0" w:color="auto"/>
            </w:tcBorders>
            <w:vAlign w:val="center"/>
          </w:tcPr>
          <w:p w14:paraId="1C3C5016"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662" w:type="pct"/>
            <w:vMerge/>
            <w:tcBorders>
              <w:top w:val="single" w:sz="4" w:space="0" w:color="auto"/>
              <w:left w:val="single" w:sz="4" w:space="0" w:color="auto"/>
              <w:right w:val="single" w:sz="4" w:space="0" w:color="auto"/>
            </w:tcBorders>
            <w:vAlign w:val="center"/>
          </w:tcPr>
          <w:p w14:paraId="50D91397"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744" w:type="pct"/>
            <w:tcBorders>
              <w:top w:val="single" w:sz="4" w:space="0" w:color="auto"/>
              <w:left w:val="single" w:sz="4" w:space="0" w:color="auto"/>
              <w:right w:val="single" w:sz="4" w:space="0" w:color="auto"/>
            </w:tcBorders>
            <w:vAlign w:val="center"/>
          </w:tcPr>
          <w:p w14:paraId="32D15927"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项目执行的重点难点分析分</w:t>
            </w:r>
            <w:r w:rsidRPr="00B3288D">
              <w:rPr>
                <w:rFonts w:ascii="微软雅黑" w:eastAsia="微软雅黑" w:hAnsi="微软雅黑" w:hint="eastAsia"/>
                <w:color w:val="000000" w:themeColor="text1"/>
                <w:szCs w:val="21"/>
              </w:rPr>
              <w:t>（满分1</w:t>
            </w:r>
            <w:r w:rsidRPr="00B3288D">
              <w:rPr>
                <w:rFonts w:ascii="微软雅黑" w:eastAsia="微软雅黑" w:hAnsi="微软雅黑"/>
                <w:color w:val="000000" w:themeColor="text1"/>
                <w:szCs w:val="21"/>
              </w:rPr>
              <w:t>0</w:t>
            </w:r>
            <w:r w:rsidRPr="00B3288D">
              <w:rPr>
                <w:rFonts w:ascii="微软雅黑" w:eastAsia="微软雅黑" w:hAnsi="微软雅黑" w:hint="eastAsia"/>
                <w:color w:val="000000" w:themeColor="text1"/>
                <w:szCs w:val="21"/>
              </w:rPr>
              <w:t>分）</w:t>
            </w:r>
          </w:p>
        </w:tc>
        <w:tc>
          <w:tcPr>
            <w:tcW w:w="3283" w:type="pct"/>
            <w:tcBorders>
              <w:top w:val="single" w:sz="4" w:space="0" w:color="auto"/>
              <w:left w:val="single" w:sz="4" w:space="0" w:color="auto"/>
              <w:right w:val="single" w:sz="4" w:space="0" w:color="auto"/>
            </w:tcBorders>
            <w:vAlign w:val="center"/>
          </w:tcPr>
          <w:p w14:paraId="24560A15"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一档（0分）：未提供</w:t>
            </w:r>
            <w:r w:rsidRPr="00B3288D">
              <w:rPr>
                <w:rFonts w:ascii="微软雅黑" w:eastAsia="微软雅黑" w:hAnsi="微软雅黑" w:cs="Courier New" w:hint="eastAsia"/>
                <w:bCs/>
                <w:color w:val="000000" w:themeColor="text1"/>
                <w:kern w:val="0"/>
                <w:szCs w:val="21"/>
              </w:rPr>
              <w:t>项目执行的重点难点分析</w:t>
            </w:r>
            <w:r w:rsidRPr="00B3288D">
              <w:rPr>
                <w:rFonts w:ascii="微软雅黑" w:eastAsia="微软雅黑" w:hAnsi="微软雅黑" w:hint="eastAsia"/>
                <w:color w:val="000000" w:themeColor="text1"/>
                <w:szCs w:val="21"/>
              </w:rPr>
              <w:t>的或分析不正确或分析有重大偏差的；</w:t>
            </w:r>
          </w:p>
          <w:p w14:paraId="13CD8419"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二档（4分）：有</w:t>
            </w:r>
            <w:r w:rsidRPr="00B3288D">
              <w:rPr>
                <w:rFonts w:ascii="微软雅黑" w:eastAsia="微软雅黑" w:hAnsi="微软雅黑" w:cs="Courier New" w:hint="eastAsia"/>
                <w:bCs/>
                <w:color w:val="000000" w:themeColor="text1"/>
                <w:kern w:val="0"/>
                <w:szCs w:val="21"/>
              </w:rPr>
              <w:t>项目执行的重点难点分析</w:t>
            </w:r>
            <w:r w:rsidRPr="00B3288D">
              <w:rPr>
                <w:rFonts w:ascii="微软雅黑" w:eastAsia="微软雅黑" w:hAnsi="微软雅黑" w:hint="eastAsia"/>
                <w:color w:val="000000" w:themeColor="text1"/>
                <w:szCs w:val="21"/>
              </w:rPr>
              <w:t>，但分析有偏差，未能准确把握本项目</w:t>
            </w:r>
            <w:r w:rsidRPr="00B3288D">
              <w:rPr>
                <w:rFonts w:ascii="微软雅黑" w:eastAsia="微软雅黑" w:hAnsi="微软雅黑" w:cs="Courier New" w:hint="eastAsia"/>
                <w:bCs/>
                <w:color w:val="000000" w:themeColor="text1"/>
                <w:kern w:val="0"/>
                <w:szCs w:val="21"/>
              </w:rPr>
              <w:t>执行的重点难点的</w:t>
            </w:r>
            <w:r w:rsidRPr="00B3288D">
              <w:rPr>
                <w:rFonts w:ascii="微软雅黑" w:eastAsia="微软雅黑" w:hAnsi="微软雅黑" w:hint="eastAsia"/>
                <w:color w:val="000000" w:themeColor="text1"/>
                <w:szCs w:val="21"/>
              </w:rPr>
              <w:t>；</w:t>
            </w:r>
          </w:p>
          <w:p w14:paraId="4E517CF6"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三档（7分）：有</w:t>
            </w:r>
            <w:r w:rsidRPr="00B3288D">
              <w:rPr>
                <w:rFonts w:ascii="微软雅黑" w:eastAsia="微软雅黑" w:hAnsi="微软雅黑" w:cs="Courier New" w:hint="eastAsia"/>
                <w:bCs/>
                <w:color w:val="000000" w:themeColor="text1"/>
                <w:kern w:val="0"/>
                <w:szCs w:val="21"/>
              </w:rPr>
              <w:t>项目执行的重点难点分析</w:t>
            </w:r>
            <w:r w:rsidRPr="00B3288D">
              <w:rPr>
                <w:rFonts w:ascii="微软雅黑" w:eastAsia="微软雅黑" w:hAnsi="微软雅黑" w:hint="eastAsia"/>
                <w:color w:val="000000" w:themeColor="text1"/>
                <w:szCs w:val="21"/>
              </w:rPr>
              <w:t>，</w:t>
            </w:r>
            <w:r w:rsidRPr="00B3288D">
              <w:rPr>
                <w:rFonts w:ascii="微软雅黑" w:eastAsia="微软雅黑" w:hAnsi="微软雅黑" w:cs="Courier New" w:hint="eastAsia"/>
                <w:bCs/>
                <w:color w:val="000000" w:themeColor="text1"/>
                <w:kern w:val="0"/>
                <w:szCs w:val="21"/>
              </w:rPr>
              <w:t>执行的重点难点</w:t>
            </w:r>
            <w:r w:rsidRPr="00B3288D">
              <w:rPr>
                <w:rFonts w:ascii="微软雅黑" w:eastAsia="微软雅黑" w:hAnsi="微软雅黑" w:hint="eastAsia"/>
                <w:color w:val="000000" w:themeColor="text1"/>
                <w:szCs w:val="21"/>
              </w:rPr>
              <w:t>分析准确，但缺乏相应的解决方案和措施或相应的解决方案和措施考虑不周全有缺陷的；</w:t>
            </w:r>
          </w:p>
          <w:p w14:paraId="2733C6F4"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四档（10分）：有</w:t>
            </w:r>
            <w:r w:rsidRPr="00B3288D">
              <w:rPr>
                <w:rFonts w:ascii="微软雅黑" w:eastAsia="微软雅黑" w:hAnsi="微软雅黑" w:cs="Courier New" w:hint="eastAsia"/>
                <w:bCs/>
                <w:color w:val="000000" w:themeColor="text1"/>
                <w:kern w:val="0"/>
                <w:szCs w:val="21"/>
              </w:rPr>
              <w:t>项目执行的重点难点分析</w:t>
            </w:r>
            <w:r w:rsidRPr="00B3288D">
              <w:rPr>
                <w:rFonts w:ascii="微软雅黑" w:eastAsia="微软雅黑" w:hAnsi="微软雅黑" w:hint="eastAsia"/>
                <w:color w:val="000000" w:themeColor="text1"/>
                <w:szCs w:val="21"/>
              </w:rPr>
              <w:t>，项目</w:t>
            </w:r>
            <w:r w:rsidRPr="00B3288D">
              <w:rPr>
                <w:rFonts w:ascii="微软雅黑" w:eastAsia="微软雅黑" w:hAnsi="微软雅黑" w:cs="Courier New" w:hint="eastAsia"/>
                <w:bCs/>
                <w:color w:val="000000" w:themeColor="text1"/>
                <w:kern w:val="0"/>
                <w:szCs w:val="21"/>
              </w:rPr>
              <w:t>执行的重点难点</w:t>
            </w:r>
            <w:r w:rsidRPr="00B3288D">
              <w:rPr>
                <w:rFonts w:ascii="微软雅黑" w:eastAsia="微软雅黑" w:hAnsi="微软雅黑" w:hint="eastAsia"/>
                <w:color w:val="000000" w:themeColor="text1"/>
                <w:szCs w:val="21"/>
              </w:rPr>
              <w:t>分析准确到位，且有相应的解决方案和措施，措施方案可行、考虑周全，对项目的开展保障性高的。</w:t>
            </w:r>
          </w:p>
        </w:tc>
      </w:tr>
      <w:tr w:rsidR="00E7499F" w:rsidRPr="00B3288D" w14:paraId="15877738" w14:textId="77777777">
        <w:trPr>
          <w:trHeight w:val="20"/>
        </w:trPr>
        <w:tc>
          <w:tcPr>
            <w:tcW w:w="311" w:type="pct"/>
            <w:vMerge/>
            <w:tcBorders>
              <w:top w:val="single" w:sz="4" w:space="0" w:color="auto"/>
              <w:left w:val="single" w:sz="4" w:space="0" w:color="auto"/>
              <w:right w:val="single" w:sz="4" w:space="0" w:color="auto"/>
            </w:tcBorders>
            <w:vAlign w:val="center"/>
          </w:tcPr>
          <w:p w14:paraId="0BE2A106"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662" w:type="pct"/>
            <w:vMerge/>
            <w:tcBorders>
              <w:top w:val="single" w:sz="4" w:space="0" w:color="auto"/>
              <w:left w:val="single" w:sz="4" w:space="0" w:color="auto"/>
              <w:right w:val="single" w:sz="4" w:space="0" w:color="auto"/>
            </w:tcBorders>
            <w:vAlign w:val="center"/>
          </w:tcPr>
          <w:p w14:paraId="10481DC7"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744" w:type="pct"/>
            <w:tcBorders>
              <w:top w:val="single" w:sz="4" w:space="0" w:color="auto"/>
              <w:left w:val="single" w:sz="4" w:space="0" w:color="auto"/>
              <w:right w:val="single" w:sz="4" w:space="0" w:color="auto"/>
            </w:tcBorders>
            <w:vAlign w:val="center"/>
          </w:tcPr>
          <w:p w14:paraId="39AB106B"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活动执行初步设想方案分</w:t>
            </w:r>
            <w:r w:rsidRPr="00B3288D">
              <w:rPr>
                <w:rFonts w:ascii="微软雅黑" w:eastAsia="微软雅黑" w:hAnsi="微软雅黑" w:hint="eastAsia"/>
                <w:color w:val="000000" w:themeColor="text1"/>
                <w:szCs w:val="21"/>
              </w:rPr>
              <w:t>（满分</w:t>
            </w:r>
            <w:r w:rsidR="00556B83" w:rsidRPr="00B3288D">
              <w:rPr>
                <w:rFonts w:ascii="微软雅黑" w:eastAsia="微软雅黑" w:hAnsi="微软雅黑" w:hint="eastAsia"/>
                <w:color w:val="000000" w:themeColor="text1"/>
                <w:szCs w:val="21"/>
              </w:rPr>
              <w:t>25</w:t>
            </w:r>
            <w:r w:rsidRPr="00B3288D">
              <w:rPr>
                <w:rFonts w:ascii="微软雅黑" w:eastAsia="微软雅黑" w:hAnsi="微软雅黑" w:hint="eastAsia"/>
                <w:color w:val="000000" w:themeColor="text1"/>
                <w:szCs w:val="21"/>
              </w:rPr>
              <w:t>分）</w:t>
            </w:r>
          </w:p>
        </w:tc>
        <w:tc>
          <w:tcPr>
            <w:tcW w:w="3283" w:type="pct"/>
            <w:tcBorders>
              <w:top w:val="single" w:sz="4" w:space="0" w:color="auto"/>
              <w:left w:val="single" w:sz="4" w:space="0" w:color="auto"/>
              <w:right w:val="single" w:sz="4" w:space="0" w:color="auto"/>
            </w:tcBorders>
            <w:vAlign w:val="center"/>
          </w:tcPr>
          <w:p w14:paraId="72A1AA64" w14:textId="77777777" w:rsidR="00E7499F" w:rsidRPr="00B3288D" w:rsidRDefault="00997CAF">
            <w:pPr>
              <w:adjustRightInd w:val="0"/>
              <w:snapToGrid w:val="0"/>
              <w:spacing w:line="360" w:lineRule="exact"/>
              <w:jc w:val="left"/>
              <w:rPr>
                <w:rFonts w:ascii="微软雅黑" w:eastAsia="微软雅黑" w:hAnsi="微软雅黑" w:cs="仿宋"/>
                <w:color w:val="000000" w:themeColor="text1"/>
                <w:kern w:val="0"/>
                <w:szCs w:val="21"/>
              </w:rPr>
            </w:pPr>
            <w:r w:rsidRPr="00B3288D">
              <w:rPr>
                <w:rFonts w:ascii="微软雅黑" w:eastAsia="微软雅黑" w:hAnsi="微软雅黑" w:cs="仿宋" w:hint="eastAsia"/>
                <w:color w:val="000000" w:themeColor="text1"/>
                <w:kern w:val="0"/>
                <w:szCs w:val="21"/>
              </w:rPr>
              <w:t>一档（0分）：</w:t>
            </w:r>
            <w:r w:rsidRPr="00B3288D">
              <w:rPr>
                <w:rFonts w:ascii="微软雅黑" w:eastAsia="微软雅黑" w:hAnsi="微软雅黑" w:hint="eastAsia"/>
                <w:color w:val="000000" w:themeColor="text1"/>
                <w:szCs w:val="21"/>
              </w:rPr>
              <w:t>未提供</w:t>
            </w:r>
            <w:r w:rsidRPr="00B3288D">
              <w:rPr>
                <w:rFonts w:ascii="微软雅黑" w:eastAsia="微软雅黑" w:hAnsi="微软雅黑" w:cs="Courier New" w:hint="eastAsia"/>
                <w:bCs/>
                <w:color w:val="000000" w:themeColor="text1"/>
                <w:kern w:val="0"/>
                <w:szCs w:val="21"/>
              </w:rPr>
              <w:t>活动执行初步设想方案或方案</w:t>
            </w:r>
            <w:r w:rsidRPr="00B3288D">
              <w:rPr>
                <w:rFonts w:ascii="微软雅黑" w:eastAsia="微软雅黑" w:hAnsi="微软雅黑" w:cs="仿宋" w:hint="eastAsia"/>
                <w:color w:val="000000" w:themeColor="text1"/>
                <w:kern w:val="0"/>
                <w:szCs w:val="21"/>
              </w:rPr>
              <w:t>不符合采购需求和不切实际；</w:t>
            </w:r>
          </w:p>
          <w:p w14:paraId="3F12B025" w14:textId="77777777" w:rsidR="00E7499F" w:rsidRPr="00B3288D" w:rsidRDefault="00997CAF">
            <w:pPr>
              <w:adjustRightInd w:val="0"/>
              <w:snapToGrid w:val="0"/>
              <w:spacing w:line="360" w:lineRule="exact"/>
              <w:jc w:val="left"/>
              <w:rPr>
                <w:rFonts w:ascii="微软雅黑" w:eastAsia="微软雅黑" w:hAnsi="微软雅黑" w:cs="仿宋"/>
                <w:color w:val="000000" w:themeColor="text1"/>
                <w:kern w:val="0"/>
                <w:szCs w:val="21"/>
              </w:rPr>
            </w:pPr>
            <w:r w:rsidRPr="00B3288D">
              <w:rPr>
                <w:rFonts w:ascii="微软雅黑" w:eastAsia="微软雅黑" w:hAnsi="微软雅黑" w:cs="仿宋" w:hint="eastAsia"/>
                <w:color w:val="000000" w:themeColor="text1"/>
                <w:kern w:val="0"/>
                <w:szCs w:val="21"/>
              </w:rPr>
              <w:t>二档（</w:t>
            </w:r>
            <w:r w:rsidR="00556B83" w:rsidRPr="00B3288D">
              <w:rPr>
                <w:rFonts w:ascii="微软雅黑" w:eastAsia="微软雅黑" w:hAnsi="微软雅黑" w:cs="仿宋" w:hint="eastAsia"/>
                <w:color w:val="000000" w:themeColor="text1"/>
                <w:kern w:val="0"/>
                <w:szCs w:val="21"/>
              </w:rPr>
              <w:t>10</w:t>
            </w:r>
            <w:r w:rsidRPr="00B3288D">
              <w:rPr>
                <w:rFonts w:ascii="微软雅黑" w:eastAsia="微软雅黑" w:hAnsi="微软雅黑" w:cs="仿宋" w:hint="eastAsia"/>
                <w:color w:val="000000" w:themeColor="text1"/>
                <w:kern w:val="0"/>
                <w:szCs w:val="21"/>
              </w:rPr>
              <w:t>分）：提供</w:t>
            </w:r>
            <w:r w:rsidRPr="00B3288D">
              <w:rPr>
                <w:rFonts w:ascii="微软雅黑" w:eastAsia="微软雅黑" w:hAnsi="微软雅黑" w:cs="Courier New" w:hint="eastAsia"/>
                <w:bCs/>
                <w:color w:val="000000" w:themeColor="text1"/>
                <w:kern w:val="0"/>
                <w:szCs w:val="21"/>
              </w:rPr>
              <w:t>活动执行初步设想方案</w:t>
            </w:r>
            <w:r w:rsidRPr="00B3288D">
              <w:rPr>
                <w:rFonts w:ascii="微软雅黑" w:eastAsia="微软雅黑" w:hAnsi="微软雅黑" w:cs="仿宋" w:hint="eastAsia"/>
                <w:color w:val="000000" w:themeColor="text1"/>
                <w:kern w:val="0"/>
                <w:szCs w:val="21"/>
              </w:rPr>
              <w:t>，且方案满足采购需求。</w:t>
            </w:r>
          </w:p>
          <w:p w14:paraId="4AFC51FC" w14:textId="77777777" w:rsidR="00E7499F" w:rsidRPr="00B3288D" w:rsidRDefault="00997CAF">
            <w:pPr>
              <w:adjustRightInd w:val="0"/>
              <w:snapToGrid w:val="0"/>
              <w:spacing w:line="360" w:lineRule="exact"/>
              <w:jc w:val="left"/>
              <w:rPr>
                <w:rFonts w:ascii="微软雅黑" w:eastAsia="微软雅黑" w:hAnsi="微软雅黑" w:cs="仿宋"/>
                <w:color w:val="000000" w:themeColor="text1"/>
                <w:kern w:val="0"/>
                <w:szCs w:val="21"/>
              </w:rPr>
            </w:pPr>
            <w:r w:rsidRPr="00B3288D">
              <w:rPr>
                <w:rFonts w:ascii="微软雅黑" w:eastAsia="微软雅黑" w:hAnsi="微软雅黑" w:cs="仿宋" w:hint="eastAsia"/>
                <w:color w:val="000000" w:themeColor="text1"/>
                <w:kern w:val="0"/>
                <w:szCs w:val="21"/>
              </w:rPr>
              <w:t>三档（</w:t>
            </w:r>
            <w:r w:rsidR="00556B83" w:rsidRPr="00B3288D">
              <w:rPr>
                <w:rFonts w:ascii="微软雅黑" w:eastAsia="微软雅黑" w:hAnsi="微软雅黑" w:cs="仿宋" w:hint="eastAsia"/>
                <w:color w:val="000000" w:themeColor="text1"/>
                <w:kern w:val="0"/>
                <w:szCs w:val="21"/>
              </w:rPr>
              <w:t>15</w:t>
            </w:r>
            <w:r w:rsidRPr="00B3288D">
              <w:rPr>
                <w:rFonts w:ascii="微软雅黑" w:eastAsia="微软雅黑" w:hAnsi="微软雅黑" w:cs="仿宋" w:hint="eastAsia"/>
                <w:color w:val="000000" w:themeColor="text1"/>
                <w:kern w:val="0"/>
                <w:szCs w:val="21"/>
              </w:rPr>
              <w:t>分）：提供</w:t>
            </w:r>
            <w:r w:rsidRPr="00B3288D">
              <w:rPr>
                <w:rFonts w:ascii="微软雅黑" w:eastAsia="微软雅黑" w:hAnsi="微软雅黑" w:cs="Courier New" w:hint="eastAsia"/>
                <w:bCs/>
                <w:color w:val="000000" w:themeColor="text1"/>
                <w:kern w:val="0"/>
                <w:szCs w:val="21"/>
              </w:rPr>
              <w:t>活动执行初步设想方案</w:t>
            </w:r>
            <w:r w:rsidRPr="00B3288D">
              <w:rPr>
                <w:rFonts w:ascii="微软雅黑" w:eastAsia="微软雅黑" w:hAnsi="微软雅黑" w:cs="仿宋" w:hint="eastAsia"/>
                <w:color w:val="000000" w:themeColor="text1"/>
                <w:kern w:val="0"/>
                <w:szCs w:val="21"/>
              </w:rPr>
              <w:t>, 方案中组织结构合理、内容可行、方案表述详细，有明确的项目人员配备、时间安排，项目管理制度。</w:t>
            </w:r>
          </w:p>
          <w:p w14:paraId="4CE20285"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cs="仿宋" w:hint="eastAsia"/>
                <w:color w:val="000000" w:themeColor="text1"/>
                <w:kern w:val="0"/>
                <w:szCs w:val="21"/>
              </w:rPr>
              <w:t>四档（</w:t>
            </w:r>
            <w:r w:rsidR="00556B83" w:rsidRPr="00B3288D">
              <w:rPr>
                <w:rFonts w:ascii="微软雅黑" w:eastAsia="微软雅黑" w:hAnsi="微软雅黑" w:cs="仿宋" w:hint="eastAsia"/>
                <w:color w:val="000000" w:themeColor="text1"/>
                <w:kern w:val="0"/>
                <w:szCs w:val="21"/>
              </w:rPr>
              <w:t>25</w:t>
            </w:r>
            <w:r w:rsidRPr="00B3288D">
              <w:rPr>
                <w:rFonts w:ascii="微软雅黑" w:eastAsia="微软雅黑" w:hAnsi="微软雅黑" w:cs="仿宋" w:hint="eastAsia"/>
                <w:color w:val="000000" w:themeColor="text1"/>
                <w:kern w:val="0"/>
                <w:szCs w:val="21"/>
              </w:rPr>
              <w:t>分）：提供</w:t>
            </w:r>
            <w:r w:rsidRPr="00B3288D">
              <w:rPr>
                <w:rFonts w:ascii="微软雅黑" w:eastAsia="微软雅黑" w:hAnsi="微软雅黑" w:cs="Courier New" w:hint="eastAsia"/>
                <w:bCs/>
                <w:color w:val="000000" w:themeColor="text1"/>
                <w:kern w:val="0"/>
                <w:szCs w:val="21"/>
              </w:rPr>
              <w:t>活动执行初步设想方案</w:t>
            </w:r>
            <w:r w:rsidRPr="00B3288D">
              <w:rPr>
                <w:rFonts w:ascii="微软雅黑" w:eastAsia="微软雅黑" w:hAnsi="微软雅黑" w:cs="仿宋" w:hint="eastAsia"/>
                <w:color w:val="000000" w:themeColor="text1"/>
                <w:kern w:val="0"/>
                <w:szCs w:val="21"/>
              </w:rPr>
              <w:t>,详细地描述了服务项目的内容以及实现方式，完全满足项目的需要。有明确的项目人员配备、项目设计进度、流程设计、相关资源安排、时间安排、管理措施、项目实施保障措施等。组织实施方案科学合理，考虑周全，活动执行保障性高。</w:t>
            </w:r>
          </w:p>
        </w:tc>
      </w:tr>
      <w:tr w:rsidR="00E7499F" w:rsidRPr="00B3288D" w14:paraId="0102511A" w14:textId="77777777">
        <w:trPr>
          <w:trHeight w:val="20"/>
        </w:trPr>
        <w:tc>
          <w:tcPr>
            <w:tcW w:w="311" w:type="pct"/>
            <w:vMerge/>
            <w:tcBorders>
              <w:top w:val="single" w:sz="4" w:space="0" w:color="auto"/>
              <w:left w:val="single" w:sz="4" w:space="0" w:color="auto"/>
              <w:right w:val="single" w:sz="4" w:space="0" w:color="auto"/>
            </w:tcBorders>
            <w:vAlign w:val="center"/>
          </w:tcPr>
          <w:p w14:paraId="08F55D17"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662" w:type="pct"/>
            <w:vMerge/>
            <w:tcBorders>
              <w:top w:val="single" w:sz="4" w:space="0" w:color="auto"/>
              <w:left w:val="single" w:sz="4" w:space="0" w:color="auto"/>
              <w:right w:val="single" w:sz="4" w:space="0" w:color="auto"/>
            </w:tcBorders>
            <w:vAlign w:val="center"/>
          </w:tcPr>
          <w:p w14:paraId="4800E23E"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744" w:type="pct"/>
            <w:tcBorders>
              <w:top w:val="single" w:sz="4" w:space="0" w:color="auto"/>
              <w:left w:val="single" w:sz="4" w:space="0" w:color="auto"/>
              <w:right w:val="single" w:sz="4" w:space="0" w:color="auto"/>
            </w:tcBorders>
            <w:vAlign w:val="center"/>
          </w:tcPr>
          <w:p w14:paraId="64F448C7"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s="Courier New"/>
                <w:bCs/>
                <w:color w:val="000000" w:themeColor="text1"/>
                <w:kern w:val="0"/>
                <w:szCs w:val="21"/>
              </w:rPr>
            </w:pPr>
            <w:r w:rsidRPr="00B3288D">
              <w:rPr>
                <w:rFonts w:ascii="微软雅黑" w:eastAsia="微软雅黑" w:hAnsi="微软雅黑" w:cs="宋体" w:hint="eastAsia"/>
                <w:color w:val="000000" w:themeColor="text1"/>
                <w:kern w:val="0"/>
                <w:szCs w:val="21"/>
              </w:rPr>
              <w:t>活动现场布置</w:t>
            </w:r>
            <w:r w:rsidRPr="00B3288D">
              <w:rPr>
                <w:rFonts w:ascii="微软雅黑" w:eastAsia="微软雅黑" w:hAnsi="微软雅黑" w:cs="Courier New" w:hint="eastAsia"/>
                <w:bCs/>
                <w:color w:val="000000" w:themeColor="text1"/>
                <w:kern w:val="0"/>
                <w:szCs w:val="21"/>
              </w:rPr>
              <w:t>初步设想方案（满分15分）</w:t>
            </w:r>
          </w:p>
        </w:tc>
        <w:tc>
          <w:tcPr>
            <w:tcW w:w="3283" w:type="pct"/>
            <w:tcBorders>
              <w:top w:val="single" w:sz="4" w:space="0" w:color="auto"/>
              <w:left w:val="single" w:sz="4" w:space="0" w:color="auto"/>
              <w:right w:val="single" w:sz="4" w:space="0" w:color="auto"/>
            </w:tcBorders>
            <w:vAlign w:val="center"/>
          </w:tcPr>
          <w:p w14:paraId="0A98D57C" w14:textId="77777777" w:rsidR="00E7499F" w:rsidRPr="00B3288D" w:rsidRDefault="00997CAF">
            <w:pPr>
              <w:adjustRightInd w:val="0"/>
              <w:snapToGrid w:val="0"/>
              <w:spacing w:line="360" w:lineRule="exact"/>
              <w:jc w:val="left"/>
              <w:rPr>
                <w:rFonts w:ascii="微软雅黑" w:eastAsia="微软雅黑" w:hAnsi="微软雅黑" w:cs="仿宋"/>
                <w:color w:val="000000" w:themeColor="text1"/>
                <w:kern w:val="0"/>
                <w:szCs w:val="21"/>
              </w:rPr>
            </w:pPr>
            <w:r w:rsidRPr="00B3288D">
              <w:rPr>
                <w:rFonts w:ascii="微软雅黑" w:eastAsia="微软雅黑" w:hAnsi="微软雅黑" w:cs="仿宋" w:hint="eastAsia"/>
                <w:color w:val="000000" w:themeColor="text1"/>
                <w:kern w:val="0"/>
                <w:szCs w:val="21"/>
              </w:rPr>
              <w:t>一档（0分）：未提供</w:t>
            </w:r>
            <w:r w:rsidRPr="00B3288D">
              <w:rPr>
                <w:rFonts w:ascii="微软雅黑" w:eastAsia="微软雅黑" w:hAnsi="微软雅黑" w:cs="宋体" w:hint="eastAsia"/>
                <w:color w:val="000000" w:themeColor="text1"/>
                <w:kern w:val="0"/>
                <w:szCs w:val="21"/>
              </w:rPr>
              <w:t>活动现场布置</w:t>
            </w:r>
            <w:r w:rsidRPr="00B3288D">
              <w:rPr>
                <w:rFonts w:ascii="微软雅黑" w:eastAsia="微软雅黑" w:hAnsi="微软雅黑" w:cs="Courier New" w:hint="eastAsia"/>
                <w:bCs/>
                <w:color w:val="000000" w:themeColor="text1"/>
                <w:kern w:val="0"/>
                <w:szCs w:val="21"/>
              </w:rPr>
              <w:t>初步设想方案（活动选址建议方案、场地布置、相关宣传物料的设计样版等）或方案</w:t>
            </w:r>
            <w:r w:rsidRPr="00B3288D">
              <w:rPr>
                <w:rFonts w:ascii="微软雅黑" w:eastAsia="微软雅黑" w:hAnsi="微软雅黑" w:cs="仿宋" w:hint="eastAsia"/>
                <w:color w:val="000000" w:themeColor="text1"/>
                <w:kern w:val="0"/>
                <w:szCs w:val="21"/>
              </w:rPr>
              <w:t>不切实际，无可行性；</w:t>
            </w:r>
          </w:p>
          <w:p w14:paraId="2442ABB3" w14:textId="77777777" w:rsidR="00E7499F" w:rsidRPr="00B3288D" w:rsidRDefault="00997CAF">
            <w:pPr>
              <w:adjustRightInd w:val="0"/>
              <w:snapToGrid w:val="0"/>
              <w:spacing w:line="360" w:lineRule="exact"/>
              <w:jc w:val="left"/>
              <w:rPr>
                <w:rFonts w:ascii="微软雅黑" w:eastAsia="微软雅黑" w:hAnsi="微软雅黑" w:cs="仿宋"/>
                <w:color w:val="000000" w:themeColor="text1"/>
                <w:kern w:val="0"/>
                <w:szCs w:val="21"/>
              </w:rPr>
            </w:pPr>
            <w:r w:rsidRPr="00B3288D">
              <w:rPr>
                <w:rFonts w:ascii="微软雅黑" w:eastAsia="微软雅黑" w:hAnsi="微软雅黑" w:cs="仿宋" w:hint="eastAsia"/>
                <w:color w:val="000000" w:themeColor="text1"/>
                <w:kern w:val="0"/>
                <w:szCs w:val="21"/>
              </w:rPr>
              <w:t>二档（5分）：提供</w:t>
            </w:r>
            <w:r w:rsidRPr="00B3288D">
              <w:rPr>
                <w:rFonts w:ascii="微软雅黑" w:eastAsia="微软雅黑" w:hAnsi="微软雅黑" w:cs="宋体" w:hint="eastAsia"/>
                <w:color w:val="000000" w:themeColor="text1"/>
                <w:kern w:val="0"/>
                <w:szCs w:val="21"/>
              </w:rPr>
              <w:t>活动现场布置</w:t>
            </w:r>
            <w:r w:rsidRPr="00B3288D">
              <w:rPr>
                <w:rFonts w:ascii="微软雅黑" w:eastAsia="微软雅黑" w:hAnsi="微软雅黑" w:cs="Courier New" w:hint="eastAsia"/>
                <w:bCs/>
                <w:color w:val="000000" w:themeColor="text1"/>
                <w:kern w:val="0"/>
                <w:szCs w:val="21"/>
              </w:rPr>
              <w:t>初步设想方案（活动选址建议方案、场地布置、相关宣传物料的设计样版等）</w:t>
            </w:r>
            <w:r w:rsidRPr="00B3288D">
              <w:rPr>
                <w:rFonts w:ascii="微软雅黑" w:eastAsia="微软雅黑" w:hAnsi="微软雅黑" w:cs="仿宋" w:hint="eastAsia"/>
                <w:color w:val="000000" w:themeColor="text1"/>
                <w:kern w:val="0"/>
                <w:szCs w:val="21"/>
              </w:rPr>
              <w:t>，但内容不完整或缺乏可行性。</w:t>
            </w:r>
          </w:p>
          <w:p w14:paraId="2CC1A79A" w14:textId="77777777" w:rsidR="00E7499F" w:rsidRPr="00B3288D" w:rsidRDefault="00997CAF">
            <w:pPr>
              <w:adjustRightInd w:val="0"/>
              <w:snapToGrid w:val="0"/>
              <w:spacing w:line="360" w:lineRule="exact"/>
              <w:jc w:val="left"/>
              <w:rPr>
                <w:rFonts w:ascii="微软雅黑" w:eastAsia="微软雅黑" w:hAnsi="微软雅黑" w:cs="仿宋"/>
                <w:color w:val="000000" w:themeColor="text1"/>
                <w:kern w:val="0"/>
                <w:szCs w:val="21"/>
              </w:rPr>
            </w:pPr>
            <w:r w:rsidRPr="00B3288D">
              <w:rPr>
                <w:rFonts w:ascii="微软雅黑" w:eastAsia="微软雅黑" w:hAnsi="微软雅黑" w:cs="仿宋" w:hint="eastAsia"/>
                <w:color w:val="000000" w:themeColor="text1"/>
                <w:kern w:val="0"/>
                <w:szCs w:val="21"/>
              </w:rPr>
              <w:t>三档（10分）：提供</w:t>
            </w:r>
            <w:r w:rsidRPr="00B3288D">
              <w:rPr>
                <w:rFonts w:ascii="微软雅黑" w:eastAsia="微软雅黑" w:hAnsi="微软雅黑" w:cs="宋体" w:hint="eastAsia"/>
                <w:color w:val="000000" w:themeColor="text1"/>
                <w:kern w:val="0"/>
                <w:szCs w:val="21"/>
              </w:rPr>
              <w:t>活动现场布置</w:t>
            </w:r>
            <w:r w:rsidRPr="00B3288D">
              <w:rPr>
                <w:rFonts w:ascii="微软雅黑" w:eastAsia="微软雅黑" w:hAnsi="微软雅黑" w:cs="Courier New" w:hint="eastAsia"/>
                <w:bCs/>
                <w:color w:val="000000" w:themeColor="text1"/>
                <w:kern w:val="0"/>
                <w:szCs w:val="21"/>
              </w:rPr>
              <w:t>初步设想方案（活动选址建议方案、场地布置、相关宣传物料的设计样版等）</w:t>
            </w:r>
            <w:r w:rsidRPr="00B3288D">
              <w:rPr>
                <w:rFonts w:ascii="微软雅黑" w:eastAsia="微软雅黑" w:hAnsi="微软雅黑" w:cs="仿宋" w:hint="eastAsia"/>
                <w:color w:val="000000" w:themeColor="text1"/>
                <w:kern w:val="0"/>
                <w:szCs w:val="21"/>
              </w:rPr>
              <w:t>，方案齐全可行。</w:t>
            </w:r>
          </w:p>
          <w:p w14:paraId="1C4793EB"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cs="仿宋" w:hint="eastAsia"/>
                <w:color w:val="000000" w:themeColor="text1"/>
                <w:kern w:val="0"/>
                <w:szCs w:val="21"/>
              </w:rPr>
              <w:t>四档（15分）：提供</w:t>
            </w:r>
            <w:r w:rsidRPr="00B3288D">
              <w:rPr>
                <w:rFonts w:ascii="微软雅黑" w:eastAsia="微软雅黑" w:hAnsi="微软雅黑" w:cs="宋体" w:hint="eastAsia"/>
                <w:color w:val="000000" w:themeColor="text1"/>
                <w:kern w:val="0"/>
                <w:szCs w:val="21"/>
              </w:rPr>
              <w:t>活动现场布置</w:t>
            </w:r>
            <w:r w:rsidRPr="00B3288D">
              <w:rPr>
                <w:rFonts w:ascii="微软雅黑" w:eastAsia="微软雅黑" w:hAnsi="微软雅黑" w:cs="Courier New" w:hint="eastAsia"/>
                <w:bCs/>
                <w:color w:val="000000" w:themeColor="text1"/>
                <w:kern w:val="0"/>
                <w:szCs w:val="21"/>
              </w:rPr>
              <w:t>初步设想方案（活动选址建议方案、场地布置、相关宣传物料的设计样版等）</w:t>
            </w:r>
            <w:r w:rsidRPr="00B3288D">
              <w:rPr>
                <w:rFonts w:ascii="微软雅黑" w:eastAsia="微软雅黑" w:hAnsi="微软雅黑" w:cs="仿宋" w:hint="eastAsia"/>
                <w:color w:val="000000" w:themeColor="text1"/>
                <w:kern w:val="0"/>
                <w:szCs w:val="21"/>
              </w:rPr>
              <w:t>,方案齐全可行，且能贴合项目的特性，能运用贴合主题的体彩元素，针对性强，</w:t>
            </w:r>
            <w:r w:rsidRPr="00B3288D">
              <w:rPr>
                <w:rFonts w:ascii="微软雅黑" w:eastAsia="微软雅黑" w:hAnsi="微软雅黑" w:hint="eastAsia"/>
                <w:color w:val="000000" w:themeColor="text1"/>
                <w:szCs w:val="21"/>
              </w:rPr>
              <w:t>对活动效果保障性高的</w:t>
            </w:r>
            <w:r w:rsidRPr="00B3288D">
              <w:rPr>
                <w:rFonts w:ascii="微软雅黑" w:eastAsia="微软雅黑" w:hAnsi="微软雅黑" w:cs="仿宋" w:hint="eastAsia"/>
                <w:color w:val="000000" w:themeColor="text1"/>
                <w:kern w:val="0"/>
                <w:szCs w:val="21"/>
              </w:rPr>
              <w:t>。</w:t>
            </w:r>
          </w:p>
        </w:tc>
      </w:tr>
      <w:tr w:rsidR="00E7499F" w:rsidRPr="00B3288D" w14:paraId="4316C3EA" w14:textId="77777777">
        <w:trPr>
          <w:trHeight w:val="20"/>
        </w:trPr>
        <w:tc>
          <w:tcPr>
            <w:tcW w:w="311" w:type="pct"/>
            <w:vMerge/>
            <w:tcBorders>
              <w:top w:val="single" w:sz="4" w:space="0" w:color="auto"/>
              <w:left w:val="single" w:sz="4" w:space="0" w:color="auto"/>
              <w:right w:val="single" w:sz="4" w:space="0" w:color="auto"/>
            </w:tcBorders>
            <w:vAlign w:val="center"/>
          </w:tcPr>
          <w:p w14:paraId="50EE04CC"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662" w:type="pct"/>
            <w:vMerge/>
            <w:tcBorders>
              <w:top w:val="single" w:sz="4" w:space="0" w:color="auto"/>
              <w:left w:val="single" w:sz="4" w:space="0" w:color="auto"/>
              <w:right w:val="single" w:sz="4" w:space="0" w:color="auto"/>
            </w:tcBorders>
            <w:vAlign w:val="center"/>
          </w:tcPr>
          <w:p w14:paraId="563AE259"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744" w:type="pct"/>
            <w:tcBorders>
              <w:top w:val="single" w:sz="4" w:space="0" w:color="auto"/>
              <w:left w:val="single" w:sz="4" w:space="0" w:color="auto"/>
              <w:right w:val="single" w:sz="4" w:space="0" w:color="auto"/>
            </w:tcBorders>
            <w:vAlign w:val="center"/>
          </w:tcPr>
          <w:p w14:paraId="2C0A4647"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人员投入方案</w:t>
            </w:r>
            <w:r w:rsidRPr="00B3288D">
              <w:rPr>
                <w:rFonts w:ascii="微软雅黑" w:eastAsia="微软雅黑" w:hAnsi="微软雅黑" w:hint="eastAsia"/>
                <w:color w:val="000000" w:themeColor="text1"/>
                <w:szCs w:val="21"/>
              </w:rPr>
              <w:t>（满分</w:t>
            </w:r>
            <w:r w:rsidR="00556B83" w:rsidRPr="00B3288D">
              <w:rPr>
                <w:rFonts w:ascii="微软雅黑" w:eastAsia="微软雅黑" w:hAnsi="微软雅黑" w:hint="eastAsia"/>
                <w:color w:val="000000" w:themeColor="text1"/>
                <w:szCs w:val="21"/>
              </w:rPr>
              <w:t>5</w:t>
            </w:r>
            <w:r w:rsidRPr="00B3288D">
              <w:rPr>
                <w:rFonts w:ascii="微软雅黑" w:eastAsia="微软雅黑" w:hAnsi="微软雅黑" w:hint="eastAsia"/>
                <w:color w:val="000000" w:themeColor="text1"/>
                <w:szCs w:val="21"/>
              </w:rPr>
              <w:t>分）</w:t>
            </w:r>
          </w:p>
        </w:tc>
        <w:tc>
          <w:tcPr>
            <w:tcW w:w="3283" w:type="pct"/>
            <w:tcBorders>
              <w:top w:val="single" w:sz="4" w:space="0" w:color="auto"/>
              <w:left w:val="single" w:sz="4" w:space="0" w:color="auto"/>
              <w:right w:val="single" w:sz="4" w:space="0" w:color="auto"/>
            </w:tcBorders>
            <w:vAlign w:val="center"/>
          </w:tcPr>
          <w:p w14:paraId="2136D262" w14:textId="77777777" w:rsidR="00E7499F" w:rsidRPr="00B3288D" w:rsidRDefault="00997CAF">
            <w:pPr>
              <w:adjustRightInd w:val="0"/>
              <w:snapToGrid w:val="0"/>
              <w:spacing w:line="360" w:lineRule="exact"/>
              <w:jc w:val="left"/>
              <w:rPr>
                <w:rFonts w:ascii="微软雅黑" w:eastAsia="微软雅黑" w:hAnsi="微软雅黑" w:cs="仿宋"/>
                <w:color w:val="000000" w:themeColor="text1"/>
                <w:kern w:val="0"/>
                <w:szCs w:val="21"/>
              </w:rPr>
            </w:pPr>
            <w:r w:rsidRPr="00B3288D">
              <w:rPr>
                <w:rFonts w:ascii="微软雅黑" w:eastAsia="微软雅黑" w:hAnsi="微软雅黑" w:cs="仿宋" w:hint="eastAsia"/>
                <w:color w:val="000000" w:themeColor="text1"/>
                <w:kern w:val="0"/>
                <w:szCs w:val="21"/>
              </w:rPr>
              <w:t>一档（0分）：未提供</w:t>
            </w:r>
            <w:r w:rsidRPr="00B3288D">
              <w:rPr>
                <w:rFonts w:ascii="微软雅黑" w:eastAsia="微软雅黑" w:hAnsi="微软雅黑" w:cs="Courier New" w:hint="eastAsia"/>
                <w:bCs/>
                <w:color w:val="000000" w:themeColor="text1"/>
                <w:kern w:val="0"/>
                <w:szCs w:val="21"/>
              </w:rPr>
              <w:t>人员投入方案（与采购人的总联系人安排和经验介绍；活动执行的人员安排和经验介绍；其他演职人员、摄像人员等专业人员的配备计划等）或方案</w:t>
            </w:r>
            <w:r w:rsidRPr="00B3288D">
              <w:rPr>
                <w:rFonts w:ascii="微软雅黑" w:eastAsia="微软雅黑" w:hAnsi="微软雅黑" w:cs="仿宋" w:hint="eastAsia"/>
                <w:color w:val="000000" w:themeColor="text1"/>
                <w:kern w:val="0"/>
                <w:szCs w:val="21"/>
              </w:rPr>
              <w:t>不切实际，无可行性；</w:t>
            </w:r>
          </w:p>
          <w:p w14:paraId="4F31C31B" w14:textId="77777777" w:rsidR="00E7499F" w:rsidRPr="00B3288D" w:rsidRDefault="00997CAF" w:rsidP="00556B83">
            <w:pPr>
              <w:adjustRightInd w:val="0"/>
              <w:snapToGrid w:val="0"/>
              <w:spacing w:line="360" w:lineRule="exact"/>
              <w:jc w:val="left"/>
              <w:rPr>
                <w:rFonts w:ascii="微软雅黑" w:eastAsia="微软雅黑" w:hAnsi="微软雅黑" w:cs="仿宋"/>
                <w:color w:val="000000" w:themeColor="text1"/>
                <w:kern w:val="0"/>
                <w:szCs w:val="21"/>
              </w:rPr>
            </w:pPr>
            <w:r w:rsidRPr="00B3288D">
              <w:rPr>
                <w:rFonts w:ascii="微软雅黑" w:eastAsia="微软雅黑" w:hAnsi="微软雅黑" w:cs="仿宋" w:hint="eastAsia"/>
                <w:color w:val="000000" w:themeColor="text1"/>
                <w:kern w:val="0"/>
                <w:szCs w:val="21"/>
              </w:rPr>
              <w:t>二档（5分）：提供</w:t>
            </w:r>
            <w:r w:rsidRPr="00B3288D">
              <w:rPr>
                <w:rFonts w:ascii="微软雅黑" w:eastAsia="微软雅黑" w:hAnsi="微软雅黑" w:cs="Courier New" w:hint="eastAsia"/>
                <w:bCs/>
                <w:color w:val="000000" w:themeColor="text1"/>
                <w:kern w:val="0"/>
                <w:szCs w:val="21"/>
              </w:rPr>
              <w:t>人员投入方案（与采购人的总联系人安排和经验介绍；活动执行的人员安排和经验介绍；其他演职人员、摄像人员等专业人员的配备计划等）</w:t>
            </w:r>
            <w:r w:rsidRPr="00B3288D">
              <w:rPr>
                <w:rFonts w:ascii="微软雅黑" w:eastAsia="微软雅黑" w:hAnsi="微软雅黑" w:cs="仿宋" w:hint="eastAsia"/>
                <w:color w:val="000000" w:themeColor="text1"/>
                <w:kern w:val="0"/>
                <w:szCs w:val="21"/>
              </w:rPr>
              <w:t>，内容完整</w:t>
            </w:r>
            <w:r w:rsidR="00556B83" w:rsidRPr="00B3288D">
              <w:rPr>
                <w:rFonts w:ascii="微软雅黑" w:eastAsia="微软雅黑" w:hAnsi="微软雅黑" w:cs="仿宋" w:hint="eastAsia"/>
                <w:color w:val="000000" w:themeColor="text1"/>
                <w:kern w:val="0"/>
                <w:szCs w:val="21"/>
              </w:rPr>
              <w:t>且</w:t>
            </w:r>
            <w:r w:rsidRPr="00B3288D">
              <w:rPr>
                <w:rFonts w:ascii="微软雅黑" w:eastAsia="微软雅黑" w:hAnsi="微软雅黑" w:cs="仿宋" w:hint="eastAsia"/>
                <w:color w:val="000000" w:themeColor="text1"/>
                <w:kern w:val="0"/>
                <w:szCs w:val="21"/>
              </w:rPr>
              <w:t>可行。</w:t>
            </w:r>
          </w:p>
        </w:tc>
      </w:tr>
      <w:tr w:rsidR="00E7499F" w:rsidRPr="00B3288D" w14:paraId="1F6D2371" w14:textId="77777777">
        <w:trPr>
          <w:trHeight w:val="20"/>
        </w:trPr>
        <w:tc>
          <w:tcPr>
            <w:tcW w:w="311" w:type="pct"/>
            <w:vMerge/>
            <w:tcBorders>
              <w:top w:val="single" w:sz="4" w:space="0" w:color="auto"/>
              <w:left w:val="single" w:sz="4" w:space="0" w:color="auto"/>
              <w:right w:val="single" w:sz="4" w:space="0" w:color="auto"/>
            </w:tcBorders>
            <w:vAlign w:val="center"/>
          </w:tcPr>
          <w:p w14:paraId="5B66D16E"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662" w:type="pct"/>
            <w:vMerge/>
            <w:tcBorders>
              <w:top w:val="single" w:sz="4" w:space="0" w:color="auto"/>
              <w:left w:val="single" w:sz="4" w:space="0" w:color="auto"/>
              <w:right w:val="single" w:sz="4" w:space="0" w:color="auto"/>
            </w:tcBorders>
            <w:vAlign w:val="center"/>
          </w:tcPr>
          <w:p w14:paraId="127D589B" w14:textId="77777777" w:rsidR="00E7499F" w:rsidRPr="00B3288D" w:rsidRDefault="00E7499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p>
        </w:tc>
        <w:tc>
          <w:tcPr>
            <w:tcW w:w="744" w:type="pct"/>
            <w:tcBorders>
              <w:top w:val="single" w:sz="4" w:space="0" w:color="auto"/>
              <w:left w:val="single" w:sz="4" w:space="0" w:color="auto"/>
              <w:right w:val="single" w:sz="4" w:space="0" w:color="auto"/>
            </w:tcBorders>
            <w:vAlign w:val="center"/>
          </w:tcPr>
          <w:p w14:paraId="6DBCFE82"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其它服务承诺分</w:t>
            </w:r>
            <w:r w:rsidRPr="00B3288D">
              <w:rPr>
                <w:rFonts w:ascii="微软雅黑" w:eastAsia="微软雅黑" w:hAnsi="微软雅黑" w:hint="eastAsia"/>
                <w:color w:val="000000" w:themeColor="text1"/>
                <w:szCs w:val="21"/>
              </w:rPr>
              <w:t>（满分</w:t>
            </w:r>
            <w:r w:rsidR="00556B83" w:rsidRPr="00B3288D">
              <w:rPr>
                <w:rFonts w:ascii="微软雅黑" w:eastAsia="微软雅黑" w:hAnsi="微软雅黑" w:hint="eastAsia"/>
                <w:color w:val="000000" w:themeColor="text1"/>
                <w:szCs w:val="21"/>
              </w:rPr>
              <w:t>5</w:t>
            </w:r>
            <w:r w:rsidRPr="00B3288D">
              <w:rPr>
                <w:rFonts w:ascii="微软雅黑" w:eastAsia="微软雅黑" w:hAnsi="微软雅黑" w:hint="eastAsia"/>
                <w:color w:val="000000" w:themeColor="text1"/>
                <w:szCs w:val="21"/>
              </w:rPr>
              <w:t>分）</w:t>
            </w:r>
          </w:p>
        </w:tc>
        <w:tc>
          <w:tcPr>
            <w:tcW w:w="3283" w:type="pct"/>
            <w:tcBorders>
              <w:top w:val="single" w:sz="4" w:space="0" w:color="auto"/>
              <w:left w:val="single" w:sz="4" w:space="0" w:color="auto"/>
              <w:right w:val="single" w:sz="4" w:space="0" w:color="auto"/>
            </w:tcBorders>
            <w:vAlign w:val="center"/>
          </w:tcPr>
          <w:p w14:paraId="067CB705"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一档（0分）：未提供</w:t>
            </w:r>
            <w:r w:rsidRPr="00B3288D">
              <w:rPr>
                <w:rFonts w:ascii="微软雅黑" w:eastAsia="微软雅黑" w:hAnsi="微软雅黑" w:cs="Courier New" w:hint="eastAsia"/>
                <w:bCs/>
                <w:color w:val="000000" w:themeColor="text1"/>
                <w:kern w:val="0"/>
                <w:szCs w:val="21"/>
              </w:rPr>
              <w:t>其它服务承诺（供应商接采购人活动通知后的响应机制和流程、响应的时效；沟通协调机制；应急方案；如发生违约，供应商承担违约责任的相关承诺）</w:t>
            </w:r>
            <w:r w:rsidRPr="00B3288D">
              <w:rPr>
                <w:rFonts w:ascii="微软雅黑" w:eastAsia="微软雅黑" w:hAnsi="微软雅黑" w:hint="eastAsia"/>
                <w:color w:val="000000" w:themeColor="text1"/>
                <w:szCs w:val="21"/>
              </w:rPr>
              <w:t>的；</w:t>
            </w:r>
          </w:p>
          <w:p w14:paraId="7985DC9B" w14:textId="77777777" w:rsidR="00E7499F" w:rsidRPr="00B3288D" w:rsidRDefault="00997CAF">
            <w:pPr>
              <w:overflowPunct w:val="0"/>
              <w:topLinePunct/>
              <w:spacing w:line="360" w:lineRule="exac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二档（5分）：提供</w:t>
            </w:r>
            <w:r w:rsidRPr="00B3288D">
              <w:rPr>
                <w:rFonts w:ascii="微软雅黑" w:eastAsia="微软雅黑" w:hAnsi="微软雅黑" w:cs="Courier New" w:hint="eastAsia"/>
                <w:bCs/>
                <w:color w:val="000000" w:themeColor="text1"/>
                <w:kern w:val="0"/>
                <w:szCs w:val="21"/>
              </w:rPr>
              <w:t>其它服务承诺（供应商接采购人活动通知后的响应机制和流程、响应的时效；沟通协调机制；应急方案；如发生违约，供应商承担违约责任的相关承诺），承诺内容齐全</w:t>
            </w:r>
            <w:r w:rsidRPr="00B3288D">
              <w:rPr>
                <w:rFonts w:ascii="微软雅黑" w:eastAsia="微软雅黑" w:hAnsi="微软雅黑" w:hint="eastAsia"/>
                <w:color w:val="000000" w:themeColor="text1"/>
                <w:szCs w:val="21"/>
              </w:rPr>
              <w:t>，承诺可行、考虑周全，有其它对采购人有利的承诺，对项目的开展保障性高的。</w:t>
            </w:r>
          </w:p>
        </w:tc>
      </w:tr>
      <w:tr w:rsidR="00E7499F" w:rsidRPr="00B3288D" w14:paraId="49ED919E" w14:textId="77777777">
        <w:trPr>
          <w:trHeight w:val="20"/>
        </w:trPr>
        <w:tc>
          <w:tcPr>
            <w:tcW w:w="311" w:type="pct"/>
            <w:tcBorders>
              <w:left w:val="single" w:sz="4" w:space="0" w:color="auto"/>
              <w:right w:val="single" w:sz="4" w:space="0" w:color="auto"/>
            </w:tcBorders>
            <w:vAlign w:val="center"/>
          </w:tcPr>
          <w:p w14:paraId="38F566B7"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w:t>
            </w:r>
          </w:p>
        </w:tc>
        <w:tc>
          <w:tcPr>
            <w:tcW w:w="662" w:type="pct"/>
            <w:tcBorders>
              <w:left w:val="single" w:sz="4" w:space="0" w:color="auto"/>
              <w:right w:val="single" w:sz="4" w:space="0" w:color="auto"/>
            </w:tcBorders>
            <w:vAlign w:val="center"/>
          </w:tcPr>
          <w:p w14:paraId="39724AF4" w14:textId="77777777" w:rsidR="00E7499F" w:rsidRPr="00B3288D" w:rsidRDefault="00997CAF">
            <w:pPr>
              <w:tabs>
                <w:tab w:val="left" w:pos="8460"/>
              </w:tabs>
              <w:overflowPunct w:val="0"/>
              <w:topLinePunct/>
              <w:adjustRightInd w:val="0"/>
              <w:spacing w:line="360" w:lineRule="exact"/>
              <w:jc w:val="center"/>
              <w:textAlignment w:val="baseline"/>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履约能力分（满分</w:t>
            </w:r>
            <w:r w:rsidR="00556B83" w:rsidRPr="00B3288D">
              <w:rPr>
                <w:rFonts w:ascii="微软雅黑" w:eastAsia="微软雅黑" w:hAnsi="微软雅黑" w:cs="Courier New" w:hint="eastAsia"/>
                <w:bCs/>
                <w:color w:val="000000" w:themeColor="text1"/>
                <w:kern w:val="0"/>
                <w:szCs w:val="21"/>
              </w:rPr>
              <w:t>10</w:t>
            </w:r>
            <w:r w:rsidRPr="00B3288D">
              <w:rPr>
                <w:rFonts w:ascii="微软雅黑" w:eastAsia="微软雅黑" w:hAnsi="微软雅黑" w:cs="Courier New" w:hint="eastAsia"/>
                <w:bCs/>
                <w:color w:val="000000" w:themeColor="text1"/>
                <w:kern w:val="0"/>
                <w:szCs w:val="21"/>
              </w:rPr>
              <w:t>分）</w:t>
            </w:r>
          </w:p>
        </w:tc>
        <w:tc>
          <w:tcPr>
            <w:tcW w:w="744" w:type="pct"/>
            <w:tcBorders>
              <w:top w:val="single" w:sz="4" w:space="0" w:color="auto"/>
              <w:left w:val="single" w:sz="4" w:space="0" w:color="auto"/>
              <w:right w:val="single" w:sz="4" w:space="0" w:color="auto"/>
            </w:tcBorders>
            <w:vAlign w:val="center"/>
          </w:tcPr>
          <w:p w14:paraId="70B24FA0" w14:textId="77777777" w:rsidR="00E7499F" w:rsidRPr="00B3288D" w:rsidRDefault="00997CAF">
            <w:pPr>
              <w:overflowPunct w:val="0"/>
              <w:topLinePunct/>
              <w:spacing w:line="360" w:lineRule="exact"/>
              <w:jc w:val="center"/>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业绩分</w:t>
            </w:r>
          </w:p>
          <w:p w14:paraId="03A596EE" w14:textId="77777777" w:rsidR="00E7499F" w:rsidRPr="00B3288D" w:rsidRDefault="00997CAF">
            <w:pPr>
              <w:overflowPunct w:val="0"/>
              <w:topLinePunct/>
              <w:spacing w:line="360" w:lineRule="exact"/>
              <w:jc w:val="center"/>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（满分</w:t>
            </w:r>
            <w:r w:rsidR="00556B83" w:rsidRPr="00B3288D">
              <w:rPr>
                <w:rFonts w:ascii="微软雅黑" w:eastAsia="微软雅黑" w:hAnsi="微软雅黑" w:cs="Courier New" w:hint="eastAsia"/>
                <w:bCs/>
                <w:color w:val="000000" w:themeColor="text1"/>
                <w:kern w:val="0"/>
                <w:szCs w:val="21"/>
              </w:rPr>
              <w:t>10</w:t>
            </w:r>
            <w:r w:rsidRPr="00B3288D">
              <w:rPr>
                <w:rFonts w:ascii="微软雅黑" w:eastAsia="微软雅黑" w:hAnsi="微软雅黑" w:cs="Courier New" w:hint="eastAsia"/>
                <w:bCs/>
                <w:color w:val="000000" w:themeColor="text1"/>
                <w:kern w:val="0"/>
                <w:szCs w:val="21"/>
              </w:rPr>
              <w:t>分）</w:t>
            </w:r>
          </w:p>
        </w:tc>
        <w:tc>
          <w:tcPr>
            <w:tcW w:w="3283" w:type="pct"/>
            <w:tcBorders>
              <w:top w:val="single" w:sz="4" w:space="0" w:color="auto"/>
              <w:left w:val="single" w:sz="4" w:space="0" w:color="auto"/>
              <w:right w:val="single" w:sz="4" w:space="0" w:color="auto"/>
            </w:tcBorders>
          </w:tcPr>
          <w:p w14:paraId="029BC7DC" w14:textId="77777777" w:rsidR="00E7499F" w:rsidRPr="00B3288D" w:rsidRDefault="00997CAF">
            <w:pPr>
              <w:overflowPunct w:val="0"/>
              <w:topLinePunct/>
              <w:spacing w:line="360" w:lineRule="exact"/>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2021年1月1日以来有主办或承接同类活动案例的，每提供一项案例得</w:t>
            </w:r>
            <w:r w:rsidR="00556B83" w:rsidRPr="00B3288D">
              <w:rPr>
                <w:rFonts w:ascii="微软雅黑" w:eastAsia="微软雅黑" w:hAnsi="微软雅黑" w:cs="Courier New" w:hint="eastAsia"/>
                <w:bCs/>
                <w:color w:val="000000" w:themeColor="text1"/>
                <w:kern w:val="0"/>
                <w:szCs w:val="21"/>
              </w:rPr>
              <w:t>2</w:t>
            </w:r>
            <w:r w:rsidRPr="00B3288D">
              <w:rPr>
                <w:rFonts w:ascii="微软雅黑" w:eastAsia="微软雅黑" w:hAnsi="微软雅黑" w:cs="Courier New" w:hint="eastAsia"/>
                <w:bCs/>
                <w:color w:val="000000" w:themeColor="text1"/>
                <w:kern w:val="0"/>
                <w:szCs w:val="21"/>
              </w:rPr>
              <w:t>分，满分</w:t>
            </w:r>
            <w:r w:rsidR="00556B83" w:rsidRPr="00B3288D">
              <w:rPr>
                <w:rFonts w:ascii="微软雅黑" w:eastAsia="微软雅黑" w:hAnsi="微软雅黑" w:cs="Courier New" w:hint="eastAsia"/>
                <w:bCs/>
                <w:color w:val="000000" w:themeColor="text1"/>
                <w:kern w:val="0"/>
                <w:szCs w:val="21"/>
              </w:rPr>
              <w:t>10</w:t>
            </w:r>
            <w:r w:rsidRPr="00B3288D">
              <w:rPr>
                <w:rFonts w:ascii="微软雅黑" w:eastAsia="微软雅黑" w:hAnsi="微软雅黑" w:cs="Courier New" w:hint="eastAsia"/>
                <w:bCs/>
                <w:color w:val="000000" w:themeColor="text1"/>
                <w:kern w:val="0"/>
                <w:szCs w:val="21"/>
              </w:rPr>
              <w:t>分。</w:t>
            </w:r>
          </w:p>
          <w:p w14:paraId="2D4EFA85" w14:textId="77777777" w:rsidR="00E7499F" w:rsidRPr="00B3288D" w:rsidRDefault="00997CAF">
            <w:pPr>
              <w:overflowPunct w:val="0"/>
              <w:topLinePunct/>
              <w:spacing w:line="360" w:lineRule="exact"/>
              <w:rPr>
                <w:rFonts w:ascii="微软雅黑" w:eastAsia="微软雅黑" w:hAnsi="微软雅黑" w:cs="Courier New"/>
                <w:bCs/>
                <w:color w:val="000000" w:themeColor="text1"/>
                <w:kern w:val="0"/>
                <w:szCs w:val="21"/>
              </w:rPr>
            </w:pPr>
            <w:r w:rsidRPr="00B3288D">
              <w:rPr>
                <w:rFonts w:ascii="微软雅黑" w:eastAsia="微软雅黑" w:hAnsi="微软雅黑" w:cs="Courier New" w:hint="eastAsia"/>
                <w:bCs/>
                <w:color w:val="000000" w:themeColor="text1"/>
                <w:kern w:val="0"/>
                <w:szCs w:val="21"/>
              </w:rPr>
              <w:t>（响应文件提供有效的合同复印件并加盖供应商单位公章，原件备查。）</w:t>
            </w:r>
          </w:p>
        </w:tc>
      </w:tr>
      <w:tr w:rsidR="00E7499F" w:rsidRPr="00B3288D" w14:paraId="00216F0C" w14:textId="77777777">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9F827F3" w14:textId="77777777" w:rsidR="00E7499F" w:rsidRPr="00B3288D" w:rsidRDefault="00997CAF">
            <w:pPr>
              <w:tabs>
                <w:tab w:val="left" w:pos="8460"/>
              </w:tabs>
              <w:overflowPunct w:val="0"/>
              <w:topLinePunct/>
              <w:spacing w:line="360" w:lineRule="exact"/>
              <w:ind w:left="240" w:right="240" w:firstLine="420"/>
              <w:rPr>
                <w:rFonts w:ascii="微软雅黑" w:eastAsia="微软雅黑" w:hAnsi="微软雅黑" w:cs="Courier New"/>
                <w:bCs/>
                <w:color w:val="000000" w:themeColor="text1"/>
                <w:szCs w:val="21"/>
              </w:rPr>
            </w:pPr>
            <w:r w:rsidRPr="00B3288D">
              <w:rPr>
                <w:rFonts w:ascii="微软雅黑" w:eastAsia="微软雅黑" w:hAnsi="微软雅黑" w:cs="Courier New" w:hint="eastAsia"/>
                <w:bCs/>
                <w:color w:val="000000" w:themeColor="text1"/>
                <w:szCs w:val="21"/>
              </w:rPr>
              <w:t>总得分</w:t>
            </w:r>
            <w:r w:rsidRPr="00B3288D">
              <w:rPr>
                <w:rFonts w:ascii="微软雅黑" w:eastAsia="微软雅黑" w:hAnsi="微软雅黑" w:cs="Courier New"/>
                <w:bCs/>
                <w:color w:val="000000" w:themeColor="text1"/>
                <w:szCs w:val="21"/>
              </w:rPr>
              <w:t>=1+2</w:t>
            </w:r>
            <w:r w:rsidRPr="00B3288D">
              <w:rPr>
                <w:rFonts w:ascii="微软雅黑" w:eastAsia="微软雅黑" w:hAnsi="微软雅黑" w:cs="Courier New" w:hint="eastAsia"/>
                <w:bCs/>
                <w:color w:val="000000" w:themeColor="text1"/>
                <w:szCs w:val="21"/>
              </w:rPr>
              <w:t>+</w:t>
            </w:r>
            <w:r w:rsidRPr="00B3288D">
              <w:rPr>
                <w:rFonts w:ascii="微软雅黑" w:eastAsia="微软雅黑" w:hAnsi="微软雅黑" w:hint="eastAsia"/>
                <w:color w:val="000000" w:themeColor="text1"/>
                <w:szCs w:val="21"/>
              </w:rPr>
              <w:t>3</w:t>
            </w:r>
            <w:r w:rsidRPr="00B3288D">
              <w:rPr>
                <w:rFonts w:ascii="微软雅黑" w:eastAsia="微软雅黑" w:hAnsi="微软雅黑" w:cs="Courier New" w:hint="eastAsia"/>
                <w:bCs/>
                <w:color w:val="000000" w:themeColor="text1"/>
                <w:szCs w:val="21"/>
              </w:rPr>
              <w:t>。</w:t>
            </w:r>
          </w:p>
        </w:tc>
      </w:tr>
    </w:tbl>
    <w:p w14:paraId="1DADC3B4" w14:textId="2025F6B9" w:rsidR="00E7499F" w:rsidRPr="00B3288D" w:rsidRDefault="00997CAF">
      <w:pPr>
        <w:spacing w:line="360" w:lineRule="exact"/>
        <w:ind w:firstLineChars="200" w:firstLine="420"/>
        <w:rPr>
          <w:rFonts w:ascii="微软雅黑" w:eastAsia="微软雅黑" w:hAnsi="微软雅黑"/>
          <w:bCs/>
          <w:color w:val="000000" w:themeColor="text1"/>
          <w:szCs w:val="21"/>
        </w:rPr>
      </w:pPr>
      <w:r w:rsidRPr="00B3288D">
        <w:rPr>
          <w:rFonts w:ascii="微软雅黑" w:eastAsia="微软雅黑" w:hAnsi="微软雅黑"/>
          <w:bCs/>
          <w:color w:val="000000" w:themeColor="text1"/>
          <w:szCs w:val="21"/>
        </w:rPr>
        <w:t>7.</w:t>
      </w:r>
      <w:r w:rsidR="00EB3E42" w:rsidRPr="00B3288D">
        <w:rPr>
          <w:rFonts w:ascii="微软雅黑" w:eastAsia="微软雅黑" w:hAnsi="微软雅黑" w:hint="eastAsia"/>
          <w:b/>
          <w:color w:val="000000" w:themeColor="text1"/>
          <w:szCs w:val="21"/>
        </w:rPr>
        <w:t>本项目供应商可以选择参与两个分标的磋商，也可以选择其中一个分标参与磋商，但只能成为一个分标的成交供应商，成交供应商推荐顺序为分标</w:t>
      </w:r>
      <w:r w:rsidR="009526ED" w:rsidRPr="00B3288D">
        <w:rPr>
          <w:rFonts w:ascii="微软雅黑" w:eastAsia="微软雅黑" w:hAnsi="微软雅黑" w:hint="eastAsia"/>
          <w:b/>
          <w:color w:val="000000" w:themeColor="text1"/>
          <w:szCs w:val="21"/>
        </w:rPr>
        <w:t>1</w:t>
      </w:r>
      <w:r w:rsidR="00EB3E42" w:rsidRPr="00B3288D">
        <w:rPr>
          <w:rFonts w:ascii="微软雅黑" w:eastAsia="微软雅黑" w:hAnsi="微软雅黑" w:hint="eastAsia"/>
          <w:b/>
          <w:color w:val="000000" w:themeColor="text1"/>
          <w:szCs w:val="21"/>
        </w:rPr>
        <w:t>→分标</w:t>
      </w:r>
      <w:r w:rsidR="009526ED" w:rsidRPr="00B3288D">
        <w:rPr>
          <w:rFonts w:ascii="微软雅黑" w:eastAsia="微软雅黑" w:hAnsi="微软雅黑" w:hint="eastAsia"/>
          <w:b/>
          <w:color w:val="000000" w:themeColor="text1"/>
          <w:szCs w:val="21"/>
        </w:rPr>
        <w:t>2</w:t>
      </w:r>
      <w:r w:rsidR="00EB3E42" w:rsidRPr="00B3288D">
        <w:rPr>
          <w:rFonts w:ascii="微软雅黑" w:eastAsia="微软雅黑" w:hAnsi="微软雅黑" w:hint="eastAsia"/>
          <w:b/>
          <w:color w:val="000000" w:themeColor="text1"/>
          <w:szCs w:val="21"/>
        </w:rPr>
        <w:t>，已经被推荐为分标</w:t>
      </w:r>
      <w:r w:rsidR="009526ED" w:rsidRPr="00B3288D">
        <w:rPr>
          <w:rFonts w:ascii="微软雅黑" w:eastAsia="微软雅黑" w:hAnsi="微软雅黑" w:hint="eastAsia"/>
          <w:b/>
          <w:color w:val="000000" w:themeColor="text1"/>
          <w:szCs w:val="21"/>
        </w:rPr>
        <w:t>1</w:t>
      </w:r>
      <w:r w:rsidR="00EB3E42" w:rsidRPr="00B3288D">
        <w:rPr>
          <w:rFonts w:ascii="微软雅黑" w:eastAsia="微软雅黑" w:hAnsi="微软雅黑" w:hint="eastAsia"/>
          <w:b/>
          <w:color w:val="000000" w:themeColor="text1"/>
          <w:szCs w:val="21"/>
        </w:rPr>
        <w:t>的成交供应商不能再被推荐为分标</w:t>
      </w:r>
      <w:r w:rsidR="009526ED" w:rsidRPr="00B3288D">
        <w:rPr>
          <w:rFonts w:ascii="微软雅黑" w:eastAsia="微软雅黑" w:hAnsi="微软雅黑" w:hint="eastAsia"/>
          <w:b/>
          <w:color w:val="000000" w:themeColor="text1"/>
          <w:szCs w:val="21"/>
        </w:rPr>
        <w:t>2</w:t>
      </w:r>
      <w:r w:rsidR="00EB3E42" w:rsidRPr="00B3288D">
        <w:rPr>
          <w:rFonts w:ascii="微软雅黑" w:eastAsia="微软雅黑" w:hAnsi="微软雅黑" w:hint="eastAsia"/>
          <w:b/>
          <w:color w:val="000000" w:themeColor="text1"/>
          <w:szCs w:val="21"/>
        </w:rPr>
        <w:t>的成交供应商。</w:t>
      </w:r>
      <w:r w:rsidRPr="00B3288D">
        <w:rPr>
          <w:rFonts w:ascii="微软雅黑" w:eastAsia="微软雅黑" w:hAnsi="微软雅黑" w:hint="eastAsia"/>
          <w:bCs/>
          <w:color w:val="000000" w:themeColor="text1"/>
          <w:szCs w:val="21"/>
        </w:rPr>
        <w:t>由磋商小组根据综合评分情况，按照评审得分由高到低顺序推荐3名以上成交候选供应商，并编写评审报告，</w:t>
      </w:r>
      <w:r w:rsidRPr="00B3288D">
        <w:rPr>
          <w:rFonts w:ascii="微软雅黑" w:eastAsia="微软雅黑" w:hAnsi="微软雅黑" w:cs="宋体" w:hint="eastAsia"/>
          <w:color w:val="000000" w:themeColor="text1"/>
        </w:rPr>
        <w:t>评审报告</w:t>
      </w:r>
      <w:r w:rsidRPr="00B3288D">
        <w:rPr>
          <w:rFonts w:ascii="微软雅黑" w:eastAsia="微软雅黑" w:hAnsi="微软雅黑" w:hint="eastAsia"/>
          <w:color w:val="000000" w:themeColor="text1"/>
        </w:rPr>
        <w:t>通过电子交易平台向采购人、采购代理机构提交。</w:t>
      </w:r>
      <w:r w:rsidRPr="00B3288D">
        <w:rPr>
          <w:rFonts w:ascii="微软雅黑" w:eastAsia="微软雅黑" w:hAnsi="微软雅黑" w:hint="eastAsia"/>
          <w:bCs/>
          <w:color w:val="000000" w:themeColor="text1"/>
          <w:szCs w:val="21"/>
        </w:rPr>
        <w:t>符合本章第</w:t>
      </w:r>
      <w:r w:rsidRPr="00B3288D">
        <w:rPr>
          <w:rFonts w:ascii="微软雅黑" w:eastAsia="微软雅黑" w:hAnsi="微软雅黑"/>
          <w:bCs/>
          <w:color w:val="000000" w:themeColor="text1"/>
          <w:szCs w:val="21"/>
        </w:rPr>
        <w:t>4.3</w:t>
      </w:r>
      <w:r w:rsidRPr="00B3288D">
        <w:rPr>
          <w:rFonts w:ascii="微软雅黑" w:eastAsia="微软雅黑" w:hAnsi="微软雅黑" w:hint="eastAsia"/>
          <w:bCs/>
          <w:color w:val="000000" w:themeColor="text1"/>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2E39878A" w14:textId="77777777" w:rsidR="00E7499F" w:rsidRPr="00B3288D" w:rsidRDefault="00997CAF">
      <w:pPr>
        <w:widowControl/>
        <w:jc w:val="left"/>
        <w:rPr>
          <w:rFonts w:ascii="微软雅黑" w:eastAsia="微软雅黑" w:hAnsi="微软雅黑"/>
          <w:bCs/>
          <w:color w:val="000000" w:themeColor="text1"/>
          <w:szCs w:val="21"/>
        </w:rPr>
      </w:pPr>
      <w:r w:rsidRPr="00B3288D">
        <w:rPr>
          <w:rFonts w:ascii="微软雅黑" w:eastAsia="微软雅黑" w:hAnsi="微软雅黑"/>
          <w:bCs/>
          <w:color w:val="000000" w:themeColor="text1"/>
          <w:szCs w:val="21"/>
        </w:rPr>
        <w:br w:type="page"/>
      </w:r>
    </w:p>
    <w:p w14:paraId="7011955E" w14:textId="77777777" w:rsidR="00E7499F" w:rsidRPr="00B3288D" w:rsidRDefault="00E7499F">
      <w:pPr>
        <w:pStyle w:val="1"/>
        <w:jc w:val="center"/>
        <w:rPr>
          <w:rFonts w:ascii="微软雅黑" w:eastAsia="微软雅黑" w:hAnsi="微软雅黑"/>
          <w:color w:val="000000" w:themeColor="text1"/>
        </w:rPr>
      </w:pPr>
    </w:p>
    <w:p w14:paraId="6D9C27FD" w14:textId="77777777" w:rsidR="00E7499F" w:rsidRPr="00B3288D" w:rsidRDefault="00E7499F">
      <w:pPr>
        <w:rPr>
          <w:rFonts w:ascii="微软雅黑" w:eastAsia="微软雅黑" w:hAnsi="微软雅黑"/>
          <w:color w:val="000000" w:themeColor="text1"/>
        </w:rPr>
      </w:pPr>
    </w:p>
    <w:p w14:paraId="1AB70408" w14:textId="77777777" w:rsidR="00E7499F" w:rsidRPr="00B3288D" w:rsidRDefault="00E7499F">
      <w:pPr>
        <w:rPr>
          <w:rFonts w:ascii="微软雅黑" w:eastAsia="微软雅黑" w:hAnsi="微软雅黑"/>
          <w:color w:val="000000" w:themeColor="text1"/>
        </w:rPr>
      </w:pPr>
    </w:p>
    <w:p w14:paraId="7A2268C4" w14:textId="77777777" w:rsidR="00E7499F" w:rsidRPr="00B3288D" w:rsidRDefault="00E7499F">
      <w:pPr>
        <w:rPr>
          <w:rFonts w:ascii="微软雅黑" w:eastAsia="微软雅黑" w:hAnsi="微软雅黑"/>
          <w:color w:val="000000" w:themeColor="text1"/>
        </w:rPr>
      </w:pPr>
    </w:p>
    <w:p w14:paraId="151A1A72" w14:textId="77777777" w:rsidR="00E7499F" w:rsidRPr="00B3288D" w:rsidRDefault="00E7499F">
      <w:pPr>
        <w:rPr>
          <w:rFonts w:ascii="微软雅黑" w:eastAsia="微软雅黑" w:hAnsi="微软雅黑"/>
          <w:color w:val="000000" w:themeColor="text1"/>
        </w:rPr>
      </w:pPr>
    </w:p>
    <w:p w14:paraId="257548FA" w14:textId="77777777" w:rsidR="00E7499F" w:rsidRPr="00B3288D" w:rsidRDefault="00E7499F">
      <w:pPr>
        <w:rPr>
          <w:rFonts w:ascii="微软雅黑" w:eastAsia="微软雅黑" w:hAnsi="微软雅黑"/>
          <w:color w:val="000000" w:themeColor="text1"/>
        </w:rPr>
      </w:pPr>
    </w:p>
    <w:p w14:paraId="1F7D7630" w14:textId="77777777" w:rsidR="00E7499F" w:rsidRPr="00B3288D" w:rsidRDefault="00E7499F">
      <w:pPr>
        <w:rPr>
          <w:rFonts w:ascii="微软雅黑" w:eastAsia="微软雅黑" w:hAnsi="微软雅黑"/>
          <w:color w:val="000000" w:themeColor="text1"/>
        </w:rPr>
      </w:pPr>
    </w:p>
    <w:p w14:paraId="2B2BE156" w14:textId="77777777" w:rsidR="00E7499F" w:rsidRPr="00B3288D" w:rsidRDefault="00E7499F">
      <w:pPr>
        <w:rPr>
          <w:rFonts w:ascii="微软雅黑" w:eastAsia="微软雅黑" w:hAnsi="微软雅黑"/>
          <w:color w:val="000000" w:themeColor="text1"/>
        </w:rPr>
      </w:pPr>
    </w:p>
    <w:p w14:paraId="4D70682C" w14:textId="77777777" w:rsidR="00E7499F" w:rsidRPr="00B3288D" w:rsidRDefault="00997CAF">
      <w:pPr>
        <w:pStyle w:val="1"/>
        <w:jc w:val="center"/>
        <w:rPr>
          <w:rFonts w:ascii="微软雅黑" w:eastAsia="微软雅黑" w:hAnsi="微软雅黑"/>
          <w:color w:val="000000" w:themeColor="text1"/>
        </w:rPr>
      </w:pPr>
      <w:bookmarkStart w:id="94" w:name="_Toc74323460"/>
      <w:r w:rsidRPr="00B3288D">
        <w:rPr>
          <w:rFonts w:ascii="微软雅黑" w:eastAsia="微软雅黑" w:hAnsi="微软雅黑" w:hint="eastAsia"/>
          <w:color w:val="000000" w:themeColor="text1"/>
        </w:rPr>
        <w:t>第五章 响应文件格式</w:t>
      </w:r>
      <w:bookmarkEnd w:id="94"/>
    </w:p>
    <w:p w14:paraId="6C594835" w14:textId="77777777" w:rsidR="00E7499F" w:rsidRPr="00B3288D" w:rsidRDefault="00E7499F">
      <w:pPr>
        <w:spacing w:line="240" w:lineRule="atLeast"/>
        <w:rPr>
          <w:rFonts w:ascii="微软雅黑" w:eastAsia="微软雅黑" w:hAnsi="微软雅黑"/>
          <w:b/>
          <w:color w:val="000000" w:themeColor="text1"/>
          <w:sz w:val="32"/>
          <w:szCs w:val="32"/>
        </w:rPr>
      </w:pPr>
    </w:p>
    <w:p w14:paraId="38340C7F" w14:textId="77777777" w:rsidR="00E7499F" w:rsidRPr="00B3288D" w:rsidRDefault="00E7499F">
      <w:pPr>
        <w:spacing w:line="240" w:lineRule="atLeast"/>
        <w:rPr>
          <w:rFonts w:ascii="微软雅黑" w:eastAsia="微软雅黑" w:hAnsi="微软雅黑"/>
          <w:b/>
          <w:color w:val="000000" w:themeColor="text1"/>
          <w:sz w:val="32"/>
          <w:szCs w:val="32"/>
        </w:rPr>
      </w:pPr>
    </w:p>
    <w:p w14:paraId="3FD025B3" w14:textId="77777777" w:rsidR="00E7499F" w:rsidRPr="00B3288D" w:rsidRDefault="00E7499F">
      <w:pPr>
        <w:spacing w:line="240" w:lineRule="atLeast"/>
        <w:rPr>
          <w:rFonts w:ascii="微软雅黑" w:eastAsia="微软雅黑" w:hAnsi="微软雅黑"/>
          <w:b/>
          <w:color w:val="000000" w:themeColor="text1"/>
          <w:sz w:val="32"/>
          <w:szCs w:val="32"/>
        </w:rPr>
      </w:pPr>
    </w:p>
    <w:p w14:paraId="2F431B65" w14:textId="77777777" w:rsidR="00E7499F" w:rsidRPr="00B3288D" w:rsidRDefault="00E7499F">
      <w:pPr>
        <w:spacing w:line="240" w:lineRule="atLeast"/>
        <w:rPr>
          <w:rFonts w:ascii="微软雅黑" w:eastAsia="微软雅黑" w:hAnsi="微软雅黑"/>
          <w:b/>
          <w:color w:val="000000" w:themeColor="text1"/>
          <w:sz w:val="32"/>
          <w:szCs w:val="32"/>
        </w:rPr>
      </w:pPr>
    </w:p>
    <w:p w14:paraId="3C7EC397" w14:textId="77777777" w:rsidR="00E7499F" w:rsidRPr="00B3288D" w:rsidRDefault="00E7499F">
      <w:pPr>
        <w:spacing w:line="240" w:lineRule="atLeast"/>
        <w:rPr>
          <w:rFonts w:ascii="微软雅黑" w:eastAsia="微软雅黑" w:hAnsi="微软雅黑"/>
          <w:b/>
          <w:color w:val="000000" w:themeColor="text1"/>
          <w:sz w:val="32"/>
          <w:szCs w:val="32"/>
        </w:rPr>
      </w:pPr>
    </w:p>
    <w:p w14:paraId="66223FC9" w14:textId="77777777" w:rsidR="00E7499F" w:rsidRPr="00B3288D" w:rsidRDefault="00E7499F">
      <w:pPr>
        <w:spacing w:line="240" w:lineRule="atLeast"/>
        <w:rPr>
          <w:rFonts w:ascii="微软雅黑" w:eastAsia="微软雅黑" w:hAnsi="微软雅黑"/>
          <w:b/>
          <w:color w:val="000000" w:themeColor="text1"/>
          <w:sz w:val="32"/>
          <w:szCs w:val="32"/>
        </w:rPr>
      </w:pPr>
    </w:p>
    <w:p w14:paraId="4AF5EA3F" w14:textId="77777777" w:rsidR="00E7499F" w:rsidRPr="00B3288D" w:rsidRDefault="00E7499F">
      <w:pPr>
        <w:spacing w:line="240" w:lineRule="atLeast"/>
        <w:rPr>
          <w:rFonts w:ascii="微软雅黑" w:eastAsia="微软雅黑" w:hAnsi="微软雅黑"/>
          <w:b/>
          <w:color w:val="000000" w:themeColor="text1"/>
          <w:sz w:val="32"/>
          <w:szCs w:val="32"/>
        </w:rPr>
      </w:pPr>
    </w:p>
    <w:p w14:paraId="57283FC3" w14:textId="77777777" w:rsidR="00E7499F" w:rsidRPr="00B3288D" w:rsidRDefault="00E7499F">
      <w:pPr>
        <w:spacing w:line="240" w:lineRule="atLeast"/>
        <w:rPr>
          <w:rFonts w:ascii="微软雅黑" w:eastAsia="微软雅黑" w:hAnsi="微软雅黑"/>
          <w:b/>
          <w:color w:val="000000" w:themeColor="text1"/>
          <w:sz w:val="32"/>
          <w:szCs w:val="32"/>
        </w:rPr>
      </w:pPr>
    </w:p>
    <w:p w14:paraId="3E23039E" w14:textId="77777777" w:rsidR="00E7499F" w:rsidRPr="00B3288D" w:rsidRDefault="00E7499F">
      <w:pPr>
        <w:spacing w:line="240" w:lineRule="atLeast"/>
        <w:rPr>
          <w:rFonts w:ascii="微软雅黑" w:eastAsia="微软雅黑" w:hAnsi="微软雅黑"/>
          <w:b/>
          <w:color w:val="000000" w:themeColor="text1"/>
          <w:sz w:val="32"/>
          <w:szCs w:val="32"/>
        </w:rPr>
      </w:pPr>
    </w:p>
    <w:p w14:paraId="604E8DD4" w14:textId="77777777" w:rsidR="00E7499F" w:rsidRPr="00B3288D" w:rsidRDefault="00E7499F">
      <w:pPr>
        <w:spacing w:line="240" w:lineRule="atLeast"/>
        <w:rPr>
          <w:rFonts w:ascii="微软雅黑" w:eastAsia="微软雅黑" w:hAnsi="微软雅黑"/>
          <w:b/>
          <w:color w:val="000000" w:themeColor="text1"/>
          <w:sz w:val="32"/>
          <w:szCs w:val="32"/>
        </w:rPr>
      </w:pPr>
    </w:p>
    <w:p w14:paraId="40A3D828" w14:textId="77777777" w:rsidR="00E7499F" w:rsidRPr="00B3288D" w:rsidRDefault="00997CAF">
      <w:pPr>
        <w:rPr>
          <w:rFonts w:ascii="微软雅黑" w:eastAsia="微软雅黑" w:hAnsi="微软雅黑"/>
          <w:b/>
          <w:color w:val="000000" w:themeColor="text1"/>
          <w:sz w:val="32"/>
          <w:szCs w:val="32"/>
        </w:rPr>
      </w:pPr>
      <w:bookmarkStart w:id="95" w:name="_Toc35611516"/>
      <w:bookmarkStart w:id="96" w:name="_Toc35611438"/>
      <w:bookmarkStart w:id="97" w:name="_Toc44229899"/>
      <w:bookmarkStart w:id="98" w:name="_Toc31728084"/>
      <w:bookmarkStart w:id="99" w:name="_Toc31723070"/>
      <w:bookmarkStart w:id="100" w:name="_Toc71366186"/>
      <w:r w:rsidRPr="00B3288D">
        <w:rPr>
          <w:rFonts w:ascii="微软雅黑" w:eastAsia="微软雅黑" w:hAnsi="微软雅黑" w:hint="eastAsia"/>
          <w:b/>
          <w:color w:val="000000" w:themeColor="text1"/>
          <w:sz w:val="32"/>
          <w:szCs w:val="32"/>
        </w:rPr>
        <w:t>一、资格证明文件格式</w:t>
      </w:r>
      <w:bookmarkEnd w:id="95"/>
      <w:bookmarkEnd w:id="96"/>
      <w:bookmarkEnd w:id="97"/>
      <w:bookmarkEnd w:id="98"/>
      <w:bookmarkEnd w:id="99"/>
      <w:bookmarkEnd w:id="100"/>
    </w:p>
    <w:p w14:paraId="68A83DB6" w14:textId="77777777" w:rsidR="00E7499F" w:rsidRPr="00B3288D" w:rsidRDefault="00997CAF" w:rsidP="005A41E0">
      <w:pPr>
        <w:snapToGrid w:val="0"/>
        <w:spacing w:beforeLines="50" w:before="156" w:after="50" w:line="360" w:lineRule="auto"/>
        <w:jc w:val="left"/>
        <w:rPr>
          <w:rFonts w:ascii="微软雅黑" w:eastAsia="微软雅黑" w:hAnsi="微软雅黑"/>
          <w:b/>
          <w:color w:val="000000" w:themeColor="text1"/>
          <w:sz w:val="24"/>
        </w:rPr>
      </w:pPr>
      <w:r w:rsidRPr="00B3288D">
        <w:rPr>
          <w:rFonts w:ascii="微软雅黑" w:eastAsia="微软雅黑" w:hAnsi="微软雅黑" w:hint="eastAsia"/>
          <w:b/>
          <w:color w:val="000000" w:themeColor="text1"/>
          <w:sz w:val="32"/>
          <w:szCs w:val="32"/>
        </w:rPr>
        <w:t>1.资格证明文件封面格式：</w:t>
      </w:r>
      <w:r w:rsidRPr="00B3288D">
        <w:rPr>
          <w:rFonts w:ascii="微软雅黑" w:eastAsia="微软雅黑" w:hAnsi="微软雅黑" w:hint="eastAsia"/>
          <w:b/>
          <w:color w:val="000000" w:themeColor="text1"/>
          <w:sz w:val="24"/>
        </w:rPr>
        <w:t xml:space="preserve"> </w:t>
      </w:r>
    </w:p>
    <w:p w14:paraId="19545E63" w14:textId="77777777" w:rsidR="00E7499F" w:rsidRPr="00B3288D" w:rsidRDefault="00E7499F" w:rsidP="005A41E0">
      <w:pPr>
        <w:snapToGrid w:val="0"/>
        <w:spacing w:beforeLines="50" w:before="156" w:after="50"/>
        <w:jc w:val="center"/>
        <w:rPr>
          <w:rFonts w:ascii="微软雅黑" w:eastAsia="微软雅黑" w:hAnsi="微软雅黑"/>
          <w:color w:val="000000" w:themeColor="text1"/>
          <w:sz w:val="44"/>
          <w:szCs w:val="44"/>
        </w:rPr>
      </w:pPr>
    </w:p>
    <w:p w14:paraId="54B5CBB0" w14:textId="77777777" w:rsidR="00E7499F" w:rsidRPr="00B3288D" w:rsidRDefault="00997CAF" w:rsidP="005A41E0">
      <w:pPr>
        <w:snapToGrid w:val="0"/>
        <w:spacing w:beforeLines="50" w:before="156" w:after="50"/>
        <w:jc w:val="center"/>
        <w:rPr>
          <w:rFonts w:ascii="微软雅黑" w:eastAsia="微软雅黑" w:hAnsi="微软雅黑"/>
          <w:color w:val="000000" w:themeColor="text1"/>
          <w:sz w:val="44"/>
          <w:szCs w:val="44"/>
        </w:rPr>
      </w:pPr>
      <w:r w:rsidRPr="00B3288D">
        <w:rPr>
          <w:rFonts w:ascii="微软雅黑" w:eastAsia="微软雅黑" w:hAnsi="微软雅黑" w:hint="eastAsia"/>
          <w:color w:val="000000" w:themeColor="text1"/>
          <w:sz w:val="44"/>
          <w:szCs w:val="44"/>
        </w:rPr>
        <w:t>电 子 响 应 文 件</w:t>
      </w:r>
    </w:p>
    <w:p w14:paraId="5D5402F7" w14:textId="77777777" w:rsidR="00E7499F" w:rsidRPr="00B3288D" w:rsidRDefault="00E7499F" w:rsidP="005A41E0">
      <w:pPr>
        <w:snapToGrid w:val="0"/>
        <w:spacing w:beforeLines="50" w:before="156" w:after="50"/>
        <w:rPr>
          <w:rFonts w:ascii="微软雅黑" w:eastAsia="微软雅黑" w:hAnsi="微软雅黑"/>
          <w:color w:val="000000" w:themeColor="text1"/>
          <w:sz w:val="24"/>
          <w:szCs w:val="20"/>
        </w:rPr>
      </w:pPr>
    </w:p>
    <w:p w14:paraId="7B02AA60" w14:textId="77777777" w:rsidR="00E7499F" w:rsidRPr="00B3288D" w:rsidRDefault="00997CAF" w:rsidP="005A41E0">
      <w:pPr>
        <w:snapToGrid w:val="0"/>
        <w:spacing w:beforeLines="50" w:before="156" w:after="50"/>
        <w:jc w:val="center"/>
        <w:rPr>
          <w:rFonts w:ascii="微软雅黑" w:eastAsia="微软雅黑" w:hAnsi="微软雅黑" w:cs="方正小标宋简体"/>
          <w:bCs/>
          <w:color w:val="000000" w:themeColor="text1"/>
          <w:sz w:val="44"/>
          <w:szCs w:val="44"/>
        </w:rPr>
      </w:pPr>
      <w:r w:rsidRPr="00B3288D">
        <w:rPr>
          <w:rFonts w:ascii="微软雅黑" w:eastAsia="微软雅黑" w:hAnsi="微软雅黑" w:cs="方正小标宋简体" w:hint="eastAsia"/>
          <w:bCs/>
          <w:color w:val="000000" w:themeColor="text1"/>
          <w:sz w:val="44"/>
          <w:szCs w:val="44"/>
        </w:rPr>
        <w:t>资  格  证  明  文  件</w:t>
      </w:r>
    </w:p>
    <w:p w14:paraId="304F0D40" w14:textId="77777777" w:rsidR="00E7499F" w:rsidRPr="00B3288D" w:rsidRDefault="00E7499F" w:rsidP="005A41E0">
      <w:pPr>
        <w:snapToGrid w:val="0"/>
        <w:spacing w:beforeLines="50" w:before="156" w:after="50"/>
        <w:rPr>
          <w:rFonts w:ascii="微软雅黑" w:eastAsia="微软雅黑" w:hAnsi="微软雅黑"/>
          <w:bCs/>
          <w:color w:val="000000" w:themeColor="text1"/>
          <w:sz w:val="24"/>
          <w:szCs w:val="20"/>
        </w:rPr>
      </w:pPr>
    </w:p>
    <w:p w14:paraId="63BC2B23" w14:textId="77777777" w:rsidR="00E7499F" w:rsidRPr="00B3288D" w:rsidRDefault="00997CAF" w:rsidP="005A41E0">
      <w:pPr>
        <w:snapToGrid w:val="0"/>
        <w:spacing w:beforeLines="50" w:before="156"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项目名称：</w:t>
      </w:r>
    </w:p>
    <w:p w14:paraId="44CFC437" w14:textId="77777777" w:rsidR="00E7499F" w:rsidRPr="00B3288D" w:rsidRDefault="00E7499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p>
    <w:p w14:paraId="71A75E66" w14:textId="77777777" w:rsidR="00E7499F" w:rsidRPr="00B3288D" w:rsidRDefault="00997CA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项目编号：</w:t>
      </w:r>
    </w:p>
    <w:p w14:paraId="3CDD68E3" w14:textId="77777777" w:rsidR="00E7499F" w:rsidRPr="00B3288D" w:rsidRDefault="00997CA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 xml:space="preserve"> </w:t>
      </w:r>
    </w:p>
    <w:p w14:paraId="150DB3CB" w14:textId="77777777" w:rsidR="00E7499F" w:rsidRPr="00B3288D" w:rsidRDefault="00997CA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所竞分标（如有则填写，无分标时填写“无”或者留空）：</w:t>
      </w:r>
    </w:p>
    <w:p w14:paraId="49B738BB" w14:textId="77777777" w:rsidR="00E7499F" w:rsidRPr="00B3288D" w:rsidRDefault="00E7499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p>
    <w:p w14:paraId="15082A70" w14:textId="77777777" w:rsidR="00E7499F" w:rsidRPr="00B3288D" w:rsidRDefault="00997CAF">
      <w:pPr>
        <w:pStyle w:val="a0"/>
        <w:snapToGrid w:val="0"/>
        <w:spacing w:before="50" w:after="50"/>
        <w:ind w:firstLineChars="225" w:firstLine="72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供应商名称：</w:t>
      </w:r>
    </w:p>
    <w:p w14:paraId="7550CF9E" w14:textId="77777777" w:rsidR="00E7499F" w:rsidRPr="00B3288D" w:rsidRDefault="00E7499F">
      <w:pPr>
        <w:pStyle w:val="a0"/>
        <w:snapToGrid w:val="0"/>
        <w:spacing w:before="50" w:after="50"/>
        <w:ind w:firstLineChars="225" w:firstLine="720"/>
        <w:rPr>
          <w:rFonts w:ascii="微软雅黑" w:eastAsia="微软雅黑" w:hAnsi="微软雅黑" w:cs="仿宋_GB2312"/>
          <w:bCs/>
          <w:color w:val="000000" w:themeColor="text1"/>
          <w:sz w:val="32"/>
          <w:szCs w:val="32"/>
        </w:rPr>
      </w:pPr>
    </w:p>
    <w:p w14:paraId="3839E4CC" w14:textId="77777777" w:rsidR="00E7499F" w:rsidRPr="00B3288D" w:rsidRDefault="00E7499F">
      <w:pPr>
        <w:pStyle w:val="a0"/>
        <w:snapToGrid w:val="0"/>
        <w:spacing w:before="50" w:after="50"/>
        <w:ind w:firstLineChars="400" w:firstLine="1280"/>
        <w:rPr>
          <w:rFonts w:ascii="微软雅黑" w:eastAsia="微软雅黑" w:hAnsi="微软雅黑" w:cs="仿宋_GB2312"/>
          <w:bCs/>
          <w:color w:val="000000" w:themeColor="text1"/>
          <w:sz w:val="32"/>
          <w:szCs w:val="32"/>
        </w:rPr>
      </w:pPr>
    </w:p>
    <w:p w14:paraId="200B3E74" w14:textId="77777777" w:rsidR="00E7499F" w:rsidRPr="00B3288D" w:rsidRDefault="00997CAF" w:rsidP="005A41E0">
      <w:pPr>
        <w:snapToGrid w:val="0"/>
        <w:spacing w:beforeLines="50" w:before="156" w:after="50"/>
        <w:jc w:val="center"/>
        <w:rPr>
          <w:rFonts w:ascii="微软雅黑" w:eastAsia="微软雅黑" w:hAnsi="微软雅黑" w:cs="仿宋_GB2312"/>
          <w:color w:val="000000" w:themeColor="text1"/>
          <w:sz w:val="32"/>
          <w:szCs w:val="32"/>
        </w:rPr>
      </w:pPr>
      <w:r w:rsidRPr="00B3288D">
        <w:rPr>
          <w:rFonts w:ascii="微软雅黑" w:eastAsia="微软雅黑" w:hAnsi="微软雅黑" w:cs="仿宋_GB2312" w:hint="eastAsia"/>
          <w:color w:val="000000" w:themeColor="text1"/>
          <w:sz w:val="32"/>
          <w:szCs w:val="32"/>
        </w:rPr>
        <w:t>年    月    日</w:t>
      </w:r>
    </w:p>
    <w:p w14:paraId="6A67A189" w14:textId="77777777" w:rsidR="00E7499F" w:rsidRPr="00B3288D" w:rsidRDefault="00997CAF" w:rsidP="005A41E0">
      <w:pPr>
        <w:snapToGrid w:val="0"/>
        <w:spacing w:beforeLines="50" w:before="156" w:after="50" w:line="360" w:lineRule="auto"/>
        <w:ind w:left="142"/>
        <w:jc w:val="left"/>
        <w:rPr>
          <w:rFonts w:ascii="微软雅黑" w:eastAsia="微软雅黑" w:hAnsi="微软雅黑"/>
          <w:b/>
          <w:bCs/>
          <w:color w:val="000000" w:themeColor="text1"/>
          <w:sz w:val="32"/>
          <w:szCs w:val="32"/>
        </w:rPr>
      </w:pPr>
      <w:r w:rsidRPr="00B3288D">
        <w:rPr>
          <w:rFonts w:ascii="微软雅黑" w:eastAsia="微软雅黑" w:hAnsi="微软雅黑"/>
          <w:color w:val="000000" w:themeColor="text1"/>
          <w:sz w:val="24"/>
        </w:rPr>
        <w:br w:type="page"/>
      </w:r>
      <w:r w:rsidRPr="00B3288D">
        <w:rPr>
          <w:rFonts w:ascii="微软雅黑" w:eastAsia="微软雅黑" w:hAnsi="微软雅黑" w:hint="eastAsia"/>
          <w:b/>
          <w:bCs/>
          <w:color w:val="000000" w:themeColor="text1"/>
          <w:sz w:val="32"/>
          <w:szCs w:val="32"/>
        </w:rPr>
        <w:t>2.资格证明文件目录</w:t>
      </w:r>
    </w:p>
    <w:p w14:paraId="24ACE3DB" w14:textId="77777777" w:rsidR="00E7499F" w:rsidRPr="00B3288D" w:rsidRDefault="00997CAF" w:rsidP="005A41E0">
      <w:pPr>
        <w:snapToGrid w:val="0"/>
        <w:spacing w:beforeLines="50" w:before="156" w:after="50" w:line="360" w:lineRule="auto"/>
        <w:ind w:firstLine="645"/>
        <w:rPr>
          <w:rFonts w:ascii="微软雅黑" w:eastAsia="微软雅黑" w:hAnsi="微软雅黑"/>
          <w:color w:val="000000" w:themeColor="text1"/>
          <w:sz w:val="32"/>
          <w:szCs w:val="32"/>
        </w:rPr>
      </w:pPr>
      <w:r w:rsidRPr="00B3288D">
        <w:rPr>
          <w:rFonts w:ascii="微软雅黑" w:eastAsia="微软雅黑" w:hAnsi="微软雅黑" w:hint="eastAsia"/>
          <w:color w:val="000000" w:themeColor="text1"/>
          <w:sz w:val="32"/>
          <w:szCs w:val="32"/>
        </w:rPr>
        <w:t>根据磋商文件规定及供应商提供的材料自行编写目录（部分格式后附）。</w:t>
      </w:r>
    </w:p>
    <w:p w14:paraId="17AE0F4B" w14:textId="77777777" w:rsidR="00E7499F" w:rsidRPr="00B3288D" w:rsidRDefault="00997CAF" w:rsidP="005A41E0">
      <w:pPr>
        <w:snapToGrid w:val="0"/>
        <w:spacing w:beforeLines="50" w:before="156" w:after="50"/>
        <w:rPr>
          <w:rFonts w:ascii="微软雅黑" w:eastAsia="微软雅黑" w:hAnsi="微软雅黑"/>
          <w:color w:val="000000" w:themeColor="text1"/>
          <w:sz w:val="24"/>
          <w:szCs w:val="20"/>
        </w:rPr>
      </w:pPr>
      <w:r w:rsidRPr="00B3288D">
        <w:rPr>
          <w:rFonts w:ascii="微软雅黑" w:eastAsia="微软雅黑" w:hAnsi="微软雅黑"/>
          <w:color w:val="000000" w:themeColor="text1"/>
          <w:sz w:val="24"/>
          <w:szCs w:val="20"/>
        </w:rPr>
        <w:t xml:space="preserve"> </w:t>
      </w:r>
    </w:p>
    <w:p w14:paraId="0B8D75B5" w14:textId="77777777" w:rsidR="00E7499F" w:rsidRPr="00B3288D" w:rsidRDefault="00E7499F">
      <w:pPr>
        <w:spacing w:line="300" w:lineRule="auto"/>
        <w:rPr>
          <w:rFonts w:ascii="微软雅黑" w:eastAsia="微软雅黑" w:hAnsi="微软雅黑"/>
          <w:color w:val="000000" w:themeColor="text1"/>
          <w:szCs w:val="21"/>
        </w:rPr>
      </w:pPr>
    </w:p>
    <w:p w14:paraId="4CE962D7" w14:textId="77777777" w:rsidR="00E7499F" w:rsidRPr="00B3288D" w:rsidRDefault="00E7499F">
      <w:pPr>
        <w:spacing w:line="300" w:lineRule="auto"/>
        <w:rPr>
          <w:rFonts w:ascii="微软雅黑" w:eastAsia="微软雅黑" w:hAnsi="微软雅黑"/>
          <w:color w:val="000000" w:themeColor="text1"/>
          <w:szCs w:val="21"/>
        </w:rPr>
      </w:pPr>
    </w:p>
    <w:p w14:paraId="3081B3E3" w14:textId="77777777" w:rsidR="00E7499F" w:rsidRPr="00B3288D" w:rsidRDefault="00E7499F">
      <w:pPr>
        <w:spacing w:line="300" w:lineRule="auto"/>
        <w:rPr>
          <w:rFonts w:ascii="微软雅黑" w:eastAsia="微软雅黑" w:hAnsi="微软雅黑"/>
          <w:color w:val="000000" w:themeColor="text1"/>
          <w:szCs w:val="21"/>
        </w:rPr>
      </w:pPr>
    </w:p>
    <w:p w14:paraId="7ADEE6E0" w14:textId="77777777" w:rsidR="00E7499F" w:rsidRPr="00B3288D" w:rsidRDefault="00E7499F">
      <w:pPr>
        <w:spacing w:line="300" w:lineRule="auto"/>
        <w:rPr>
          <w:rFonts w:ascii="微软雅黑" w:eastAsia="微软雅黑" w:hAnsi="微软雅黑"/>
          <w:color w:val="000000" w:themeColor="text1"/>
          <w:szCs w:val="21"/>
        </w:rPr>
      </w:pPr>
    </w:p>
    <w:p w14:paraId="544C104B" w14:textId="77777777" w:rsidR="00E7499F" w:rsidRPr="00B3288D" w:rsidRDefault="00E7499F">
      <w:pPr>
        <w:spacing w:line="300" w:lineRule="auto"/>
        <w:rPr>
          <w:rFonts w:ascii="微软雅黑" w:eastAsia="微软雅黑" w:hAnsi="微软雅黑"/>
          <w:color w:val="000000" w:themeColor="text1"/>
          <w:szCs w:val="21"/>
        </w:rPr>
      </w:pPr>
    </w:p>
    <w:p w14:paraId="0519DCE6" w14:textId="77777777" w:rsidR="00E7499F" w:rsidRPr="00B3288D" w:rsidRDefault="00E7499F">
      <w:pPr>
        <w:spacing w:line="300" w:lineRule="auto"/>
        <w:rPr>
          <w:rFonts w:ascii="微软雅黑" w:eastAsia="微软雅黑" w:hAnsi="微软雅黑"/>
          <w:color w:val="000000" w:themeColor="text1"/>
          <w:szCs w:val="21"/>
        </w:rPr>
      </w:pPr>
    </w:p>
    <w:p w14:paraId="4C3C1A40" w14:textId="77777777" w:rsidR="00E7499F" w:rsidRPr="00B3288D" w:rsidRDefault="00E7499F">
      <w:pPr>
        <w:spacing w:line="300" w:lineRule="auto"/>
        <w:rPr>
          <w:rFonts w:ascii="微软雅黑" w:eastAsia="微软雅黑" w:hAnsi="微软雅黑"/>
          <w:color w:val="000000" w:themeColor="text1"/>
          <w:szCs w:val="21"/>
        </w:rPr>
      </w:pPr>
    </w:p>
    <w:p w14:paraId="38C7FA05" w14:textId="77777777" w:rsidR="00E7499F" w:rsidRPr="00B3288D" w:rsidRDefault="00E7499F">
      <w:pPr>
        <w:spacing w:line="300" w:lineRule="auto"/>
        <w:rPr>
          <w:rFonts w:ascii="微软雅黑" w:eastAsia="微软雅黑" w:hAnsi="微软雅黑"/>
          <w:color w:val="000000" w:themeColor="text1"/>
          <w:szCs w:val="21"/>
        </w:rPr>
      </w:pPr>
    </w:p>
    <w:p w14:paraId="6ACF5374" w14:textId="77777777" w:rsidR="00E7499F" w:rsidRPr="00B3288D" w:rsidRDefault="00E7499F">
      <w:pPr>
        <w:spacing w:line="300" w:lineRule="auto"/>
        <w:rPr>
          <w:rFonts w:ascii="微软雅黑" w:eastAsia="微软雅黑" w:hAnsi="微软雅黑"/>
          <w:color w:val="000000" w:themeColor="text1"/>
          <w:szCs w:val="21"/>
        </w:rPr>
      </w:pPr>
    </w:p>
    <w:p w14:paraId="2EC1677A" w14:textId="77777777" w:rsidR="00E7499F" w:rsidRPr="00B3288D" w:rsidRDefault="00E7499F">
      <w:pPr>
        <w:spacing w:line="300" w:lineRule="auto"/>
        <w:rPr>
          <w:rFonts w:ascii="微软雅黑" w:eastAsia="微软雅黑" w:hAnsi="微软雅黑"/>
          <w:color w:val="000000" w:themeColor="text1"/>
          <w:szCs w:val="21"/>
        </w:rPr>
      </w:pPr>
    </w:p>
    <w:p w14:paraId="4CAB812C" w14:textId="77777777" w:rsidR="00E7499F" w:rsidRPr="00B3288D" w:rsidRDefault="00E7499F">
      <w:pPr>
        <w:spacing w:line="300" w:lineRule="auto"/>
        <w:rPr>
          <w:rFonts w:ascii="微软雅黑" w:eastAsia="微软雅黑" w:hAnsi="微软雅黑"/>
          <w:color w:val="000000" w:themeColor="text1"/>
          <w:szCs w:val="21"/>
        </w:rPr>
      </w:pPr>
    </w:p>
    <w:p w14:paraId="6A874442" w14:textId="77777777" w:rsidR="00E7499F" w:rsidRPr="00B3288D" w:rsidRDefault="00E7499F">
      <w:pPr>
        <w:spacing w:line="300" w:lineRule="auto"/>
        <w:rPr>
          <w:rFonts w:ascii="微软雅黑" w:eastAsia="微软雅黑" w:hAnsi="微软雅黑"/>
          <w:color w:val="000000" w:themeColor="text1"/>
          <w:szCs w:val="21"/>
        </w:rPr>
      </w:pPr>
    </w:p>
    <w:p w14:paraId="6252788F" w14:textId="77777777" w:rsidR="00E7499F" w:rsidRPr="00B3288D" w:rsidRDefault="00E7499F">
      <w:pPr>
        <w:spacing w:line="300" w:lineRule="auto"/>
        <w:rPr>
          <w:rFonts w:ascii="微软雅黑" w:eastAsia="微软雅黑" w:hAnsi="微软雅黑"/>
          <w:color w:val="000000" w:themeColor="text1"/>
          <w:szCs w:val="21"/>
        </w:rPr>
      </w:pPr>
    </w:p>
    <w:p w14:paraId="10E7E4F6" w14:textId="77777777" w:rsidR="00E7499F" w:rsidRPr="00B3288D" w:rsidRDefault="00E7499F">
      <w:pPr>
        <w:spacing w:line="300" w:lineRule="auto"/>
        <w:rPr>
          <w:rFonts w:ascii="微软雅黑" w:eastAsia="微软雅黑" w:hAnsi="微软雅黑"/>
          <w:color w:val="000000" w:themeColor="text1"/>
          <w:szCs w:val="21"/>
        </w:rPr>
      </w:pPr>
    </w:p>
    <w:p w14:paraId="2B477122" w14:textId="77777777" w:rsidR="00E7499F" w:rsidRPr="00B3288D" w:rsidRDefault="00E7499F">
      <w:pPr>
        <w:spacing w:line="300" w:lineRule="auto"/>
        <w:rPr>
          <w:rFonts w:ascii="微软雅黑" w:eastAsia="微软雅黑" w:hAnsi="微软雅黑"/>
          <w:color w:val="000000" w:themeColor="text1"/>
          <w:szCs w:val="21"/>
        </w:rPr>
      </w:pPr>
    </w:p>
    <w:p w14:paraId="6ECBEEEE" w14:textId="77777777" w:rsidR="00E7499F" w:rsidRPr="00B3288D" w:rsidRDefault="00997CAF">
      <w:pPr>
        <w:spacing w:line="320" w:lineRule="exact"/>
        <w:jc w:val="left"/>
        <w:rPr>
          <w:rFonts w:ascii="微软雅黑" w:eastAsia="微软雅黑" w:hAnsi="微软雅黑"/>
          <w:color w:val="000000" w:themeColor="text1"/>
          <w:szCs w:val="21"/>
        </w:rPr>
      </w:pPr>
      <w:r w:rsidRPr="00B3288D">
        <w:rPr>
          <w:rFonts w:ascii="微软雅黑" w:eastAsia="微软雅黑" w:hAnsi="微软雅黑"/>
          <w:color w:val="000000" w:themeColor="text1"/>
          <w:szCs w:val="21"/>
        </w:rPr>
        <w:br w:type="page"/>
      </w:r>
      <w:r w:rsidRPr="00B3288D">
        <w:rPr>
          <w:rFonts w:ascii="微软雅黑" w:eastAsia="微软雅黑" w:hAnsi="微软雅黑" w:hint="eastAsia"/>
          <w:color w:val="000000" w:themeColor="text1"/>
          <w:szCs w:val="21"/>
        </w:rPr>
        <w:t xml:space="preserve"> </w:t>
      </w:r>
    </w:p>
    <w:p w14:paraId="209A088A" w14:textId="77777777" w:rsidR="00E7499F" w:rsidRPr="00B3288D" w:rsidRDefault="00997CAF">
      <w:pPr>
        <w:spacing w:line="320" w:lineRule="exact"/>
        <w:jc w:val="center"/>
        <w:rPr>
          <w:rFonts w:ascii="微软雅黑" w:eastAsia="微软雅黑" w:hAnsi="微软雅黑"/>
          <w:b/>
          <w:color w:val="000000" w:themeColor="text1"/>
          <w:sz w:val="32"/>
          <w:szCs w:val="32"/>
        </w:rPr>
      </w:pPr>
      <w:r w:rsidRPr="00B3288D">
        <w:rPr>
          <w:rFonts w:ascii="微软雅黑" w:eastAsia="微软雅黑" w:hAnsi="微软雅黑" w:hint="eastAsia"/>
          <w:b/>
          <w:color w:val="000000" w:themeColor="text1"/>
          <w:sz w:val="32"/>
          <w:szCs w:val="32"/>
        </w:rPr>
        <w:t>供应商直接控股、管理关系信息表</w:t>
      </w:r>
    </w:p>
    <w:p w14:paraId="50465526" w14:textId="77777777" w:rsidR="00E7499F" w:rsidRPr="00B3288D" w:rsidRDefault="00E7499F">
      <w:pPr>
        <w:spacing w:line="320" w:lineRule="exact"/>
        <w:jc w:val="center"/>
        <w:rPr>
          <w:rFonts w:ascii="微软雅黑" w:eastAsia="微软雅黑" w:hAnsi="微软雅黑"/>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122"/>
        <w:gridCol w:w="857"/>
        <w:gridCol w:w="1581"/>
        <w:gridCol w:w="4695"/>
      </w:tblGrid>
      <w:tr w:rsidR="00E7499F" w:rsidRPr="00B3288D" w14:paraId="488ACADF" w14:textId="77777777">
        <w:trPr>
          <w:trHeight w:val="1062"/>
        </w:trPr>
        <w:tc>
          <w:tcPr>
            <w:tcW w:w="2419" w:type="pct"/>
            <w:gridSpan w:val="4"/>
            <w:shd w:val="clear" w:color="auto" w:fill="F2DBDB"/>
            <w:vAlign w:val="center"/>
          </w:tcPr>
          <w:p w14:paraId="353D636E" w14:textId="77777777" w:rsidR="00E7499F" w:rsidRPr="00B3288D" w:rsidRDefault="00997CAF" w:rsidP="005A41E0">
            <w:pPr>
              <w:snapToGrid w:val="0"/>
              <w:spacing w:beforeLines="50" w:before="156" w:after="50"/>
              <w:jc w:val="center"/>
              <w:rPr>
                <w:rFonts w:ascii="微软雅黑" w:eastAsia="微软雅黑" w:hAnsi="微软雅黑" w:cs="等线"/>
                <w:b/>
                <w:color w:val="000000" w:themeColor="text1"/>
                <w:sz w:val="28"/>
                <w:szCs w:val="28"/>
              </w:rPr>
            </w:pPr>
            <w:r w:rsidRPr="00B3288D">
              <w:rPr>
                <w:rFonts w:ascii="微软雅黑" w:eastAsia="微软雅黑" w:hAnsi="微软雅黑" w:cs="等线"/>
                <w:b/>
                <w:color w:val="000000" w:themeColor="text1"/>
                <w:sz w:val="28"/>
                <w:szCs w:val="28"/>
              </w:rPr>
              <w:t>供应商直接控股股东信息表</w:t>
            </w:r>
          </w:p>
        </w:tc>
        <w:tc>
          <w:tcPr>
            <w:tcW w:w="2581" w:type="pct"/>
            <w:shd w:val="clear" w:color="auto" w:fill="F2DBDB"/>
            <w:vAlign w:val="center"/>
          </w:tcPr>
          <w:p w14:paraId="0F1C3786" w14:textId="77777777" w:rsidR="00E7499F" w:rsidRPr="00B3288D" w:rsidRDefault="00997CAF" w:rsidP="005A41E0">
            <w:pPr>
              <w:snapToGrid w:val="0"/>
              <w:spacing w:beforeLines="50" w:before="156" w:after="50"/>
              <w:jc w:val="center"/>
              <w:rPr>
                <w:rFonts w:ascii="微软雅黑" w:eastAsia="微软雅黑" w:hAnsi="微软雅黑" w:cs="等线"/>
                <w:b/>
                <w:color w:val="000000" w:themeColor="text1"/>
                <w:sz w:val="28"/>
                <w:szCs w:val="28"/>
              </w:rPr>
            </w:pPr>
            <w:r w:rsidRPr="00B3288D">
              <w:rPr>
                <w:rFonts w:ascii="微软雅黑" w:eastAsia="微软雅黑" w:hAnsi="微软雅黑" w:cs="等线"/>
                <w:b/>
                <w:color w:val="000000" w:themeColor="text1"/>
                <w:sz w:val="28"/>
                <w:szCs w:val="28"/>
              </w:rPr>
              <w:t>说明</w:t>
            </w:r>
          </w:p>
        </w:tc>
      </w:tr>
      <w:tr w:rsidR="00E7499F" w:rsidRPr="00B3288D" w14:paraId="26E28D21" w14:textId="77777777">
        <w:tc>
          <w:tcPr>
            <w:tcW w:w="462" w:type="pct"/>
            <w:vAlign w:val="center"/>
          </w:tcPr>
          <w:p w14:paraId="0F95B9E3" w14:textId="77777777" w:rsidR="00E7499F" w:rsidRPr="00B3288D" w:rsidRDefault="00997CAF">
            <w:pPr>
              <w:spacing w:line="360" w:lineRule="auto"/>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b/>
                <w:bCs/>
                <w:color w:val="000000" w:themeColor="text1"/>
                <w:kern w:val="0"/>
                <w:szCs w:val="21"/>
              </w:rPr>
              <w:t>序号</w:t>
            </w:r>
          </w:p>
        </w:tc>
        <w:tc>
          <w:tcPr>
            <w:tcW w:w="617" w:type="pct"/>
            <w:vAlign w:val="center"/>
          </w:tcPr>
          <w:p w14:paraId="7E08EA04" w14:textId="77777777" w:rsidR="00E7499F" w:rsidRPr="00B3288D" w:rsidRDefault="00997CAF">
            <w:pPr>
              <w:spacing w:line="360" w:lineRule="auto"/>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b/>
                <w:bCs/>
                <w:color w:val="000000" w:themeColor="text1"/>
                <w:kern w:val="0"/>
                <w:szCs w:val="21"/>
              </w:rPr>
              <w:t>直接控股股东名称</w:t>
            </w:r>
          </w:p>
        </w:tc>
        <w:tc>
          <w:tcPr>
            <w:tcW w:w="471" w:type="pct"/>
            <w:vAlign w:val="center"/>
          </w:tcPr>
          <w:p w14:paraId="37069044" w14:textId="77777777" w:rsidR="00E7499F" w:rsidRPr="00B3288D" w:rsidRDefault="00997CAF">
            <w:pPr>
              <w:spacing w:line="360" w:lineRule="auto"/>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b/>
                <w:bCs/>
                <w:color w:val="000000" w:themeColor="text1"/>
                <w:kern w:val="0"/>
                <w:szCs w:val="21"/>
              </w:rPr>
              <w:t>出资比例</w:t>
            </w:r>
          </w:p>
        </w:tc>
        <w:tc>
          <w:tcPr>
            <w:tcW w:w="869" w:type="pct"/>
            <w:vAlign w:val="center"/>
          </w:tcPr>
          <w:p w14:paraId="11D96170" w14:textId="77777777" w:rsidR="00E7499F" w:rsidRPr="00B3288D" w:rsidRDefault="00997CAF">
            <w:pPr>
              <w:spacing w:line="360" w:lineRule="auto"/>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b/>
                <w:bCs/>
                <w:color w:val="000000" w:themeColor="text1"/>
                <w:kern w:val="0"/>
                <w:szCs w:val="21"/>
              </w:rPr>
              <w:t>身份证号码或者统一社会信用代码</w:t>
            </w:r>
          </w:p>
        </w:tc>
        <w:tc>
          <w:tcPr>
            <w:tcW w:w="2581" w:type="pct"/>
            <w:vMerge w:val="restart"/>
            <w:vAlign w:val="center"/>
          </w:tcPr>
          <w:p w14:paraId="5B7BCC45" w14:textId="77777777" w:rsidR="00E7499F" w:rsidRPr="00B3288D" w:rsidRDefault="00997CAF">
            <w:pPr>
              <w:snapToGrid w:val="0"/>
              <w:jc w:val="left"/>
              <w:rPr>
                <w:rFonts w:ascii="微软雅黑" w:eastAsia="微软雅黑" w:hAnsi="微软雅黑" w:cs="等线"/>
                <w:color w:val="000000" w:themeColor="text1"/>
                <w:szCs w:val="21"/>
              </w:rPr>
            </w:pPr>
            <w:r w:rsidRPr="00B3288D">
              <w:rPr>
                <w:rFonts w:ascii="微软雅黑" w:eastAsia="微软雅黑" w:hAnsi="微软雅黑" w:cs="等线"/>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75850F4" w14:textId="77777777" w:rsidR="00E7499F" w:rsidRPr="00B3288D" w:rsidRDefault="00997CAF">
            <w:pPr>
              <w:snapToGrid w:val="0"/>
              <w:jc w:val="left"/>
              <w:rPr>
                <w:rFonts w:ascii="微软雅黑" w:eastAsia="微软雅黑" w:hAnsi="微软雅黑" w:cs="等线"/>
                <w:color w:val="000000" w:themeColor="text1"/>
                <w:szCs w:val="21"/>
              </w:rPr>
            </w:pPr>
            <w:r w:rsidRPr="00B3288D">
              <w:rPr>
                <w:rFonts w:ascii="微软雅黑" w:eastAsia="微软雅黑" w:hAnsi="微软雅黑" w:cs="等线"/>
                <w:color w:val="000000" w:themeColor="text1"/>
                <w:szCs w:val="21"/>
              </w:rPr>
              <w:t>2.本表所指的控股关系仅限于直接控股关系，不包括间接的控股关系。公司实际控制人与公司之间的关系不属于本表所指的直接控股关系。</w:t>
            </w:r>
          </w:p>
          <w:p w14:paraId="52266AF8" w14:textId="77777777" w:rsidR="00E7499F" w:rsidRPr="00B3288D" w:rsidRDefault="00997CAF">
            <w:pPr>
              <w:snapToGrid w:val="0"/>
              <w:jc w:val="left"/>
              <w:rPr>
                <w:rFonts w:ascii="微软雅黑" w:eastAsia="微软雅黑" w:hAnsi="微软雅黑" w:cs="宋体"/>
                <w:b/>
                <w:bCs/>
                <w:color w:val="000000" w:themeColor="text1"/>
                <w:kern w:val="0"/>
                <w:szCs w:val="21"/>
              </w:rPr>
            </w:pPr>
            <w:r w:rsidRPr="00B3288D">
              <w:rPr>
                <w:rFonts w:ascii="微软雅黑" w:eastAsia="微软雅黑" w:hAnsi="微软雅黑" w:cs="等线"/>
                <w:color w:val="000000" w:themeColor="text1"/>
                <w:szCs w:val="21"/>
              </w:rPr>
              <w:t>3.供应商不存在直接控股股东的，则填“无”。</w:t>
            </w:r>
          </w:p>
        </w:tc>
      </w:tr>
      <w:tr w:rsidR="00E7499F" w:rsidRPr="00B3288D" w14:paraId="35B75B6A" w14:textId="77777777">
        <w:tc>
          <w:tcPr>
            <w:tcW w:w="462" w:type="pct"/>
          </w:tcPr>
          <w:p w14:paraId="5C4CE714" w14:textId="77777777" w:rsidR="00E7499F" w:rsidRPr="00B3288D" w:rsidRDefault="00997CAF" w:rsidP="005A41E0">
            <w:pPr>
              <w:snapToGrid w:val="0"/>
              <w:spacing w:beforeLines="50" w:before="156" w:after="50"/>
              <w:jc w:val="left"/>
              <w:rPr>
                <w:rFonts w:ascii="微软雅黑" w:eastAsia="微软雅黑" w:hAnsi="微软雅黑" w:cs="等线"/>
                <w:b/>
                <w:color w:val="000000" w:themeColor="text1"/>
                <w:szCs w:val="21"/>
              </w:rPr>
            </w:pPr>
            <w:r w:rsidRPr="00B3288D">
              <w:rPr>
                <w:rFonts w:ascii="微软雅黑" w:eastAsia="微软雅黑" w:hAnsi="微软雅黑" w:cs="等线"/>
                <w:b/>
                <w:color w:val="000000" w:themeColor="text1"/>
                <w:szCs w:val="21"/>
              </w:rPr>
              <w:t>1</w:t>
            </w:r>
          </w:p>
        </w:tc>
        <w:tc>
          <w:tcPr>
            <w:tcW w:w="617" w:type="pct"/>
          </w:tcPr>
          <w:p w14:paraId="0D49DE09"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471" w:type="pct"/>
          </w:tcPr>
          <w:p w14:paraId="65D7A4BB"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869" w:type="pct"/>
          </w:tcPr>
          <w:p w14:paraId="1CD7933F"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2581" w:type="pct"/>
            <w:vMerge/>
          </w:tcPr>
          <w:p w14:paraId="15388E4A" w14:textId="77777777" w:rsidR="00E7499F" w:rsidRPr="00B3288D" w:rsidRDefault="00E7499F">
            <w:pPr>
              <w:snapToGrid w:val="0"/>
              <w:jc w:val="left"/>
              <w:rPr>
                <w:rFonts w:ascii="微软雅黑" w:eastAsia="微软雅黑" w:hAnsi="微软雅黑" w:cs="等线"/>
                <w:color w:val="000000" w:themeColor="text1"/>
                <w:szCs w:val="21"/>
              </w:rPr>
            </w:pPr>
          </w:p>
        </w:tc>
      </w:tr>
      <w:tr w:rsidR="00E7499F" w:rsidRPr="00B3288D" w14:paraId="0D78A70A" w14:textId="77777777">
        <w:tc>
          <w:tcPr>
            <w:tcW w:w="462" w:type="pct"/>
          </w:tcPr>
          <w:p w14:paraId="563AC3A1" w14:textId="77777777" w:rsidR="00E7499F" w:rsidRPr="00B3288D" w:rsidRDefault="00997CAF" w:rsidP="005A41E0">
            <w:pPr>
              <w:snapToGrid w:val="0"/>
              <w:spacing w:beforeLines="50" w:before="156" w:after="50"/>
              <w:jc w:val="left"/>
              <w:rPr>
                <w:rFonts w:ascii="微软雅黑" w:eastAsia="微软雅黑" w:hAnsi="微软雅黑" w:cs="等线"/>
                <w:b/>
                <w:color w:val="000000" w:themeColor="text1"/>
                <w:szCs w:val="21"/>
              </w:rPr>
            </w:pPr>
            <w:r w:rsidRPr="00B3288D">
              <w:rPr>
                <w:rFonts w:ascii="微软雅黑" w:eastAsia="微软雅黑" w:hAnsi="微软雅黑" w:cs="等线"/>
                <w:b/>
                <w:color w:val="000000" w:themeColor="text1"/>
                <w:szCs w:val="21"/>
              </w:rPr>
              <w:t>2</w:t>
            </w:r>
          </w:p>
        </w:tc>
        <w:tc>
          <w:tcPr>
            <w:tcW w:w="617" w:type="pct"/>
          </w:tcPr>
          <w:p w14:paraId="276FD454"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471" w:type="pct"/>
          </w:tcPr>
          <w:p w14:paraId="08315005"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869" w:type="pct"/>
          </w:tcPr>
          <w:p w14:paraId="66D77774"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2581" w:type="pct"/>
            <w:vMerge/>
          </w:tcPr>
          <w:p w14:paraId="730E7A59"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r>
      <w:tr w:rsidR="00E7499F" w:rsidRPr="00B3288D" w14:paraId="6B7F0D70" w14:textId="77777777">
        <w:tc>
          <w:tcPr>
            <w:tcW w:w="462" w:type="pct"/>
            <w:tcBorders>
              <w:bottom w:val="single" w:sz="4" w:space="0" w:color="auto"/>
            </w:tcBorders>
          </w:tcPr>
          <w:p w14:paraId="68ACE41A" w14:textId="77777777" w:rsidR="00E7499F" w:rsidRPr="00B3288D" w:rsidRDefault="00997CAF" w:rsidP="005A41E0">
            <w:pPr>
              <w:snapToGrid w:val="0"/>
              <w:spacing w:beforeLines="50" w:before="156" w:after="50"/>
              <w:jc w:val="left"/>
              <w:rPr>
                <w:rFonts w:ascii="微软雅黑" w:eastAsia="微软雅黑" w:hAnsi="微软雅黑" w:cs="等线"/>
                <w:b/>
                <w:color w:val="000000" w:themeColor="text1"/>
                <w:szCs w:val="21"/>
              </w:rPr>
            </w:pPr>
            <w:r w:rsidRPr="00B3288D">
              <w:rPr>
                <w:rFonts w:ascii="微软雅黑" w:eastAsia="微软雅黑" w:hAnsi="微软雅黑" w:cs="宋体"/>
                <w:color w:val="000000" w:themeColor="text1"/>
                <w:kern w:val="0"/>
                <w:szCs w:val="21"/>
              </w:rPr>
              <w:t>……</w:t>
            </w:r>
          </w:p>
        </w:tc>
        <w:tc>
          <w:tcPr>
            <w:tcW w:w="617" w:type="pct"/>
            <w:tcBorders>
              <w:bottom w:val="single" w:sz="4" w:space="0" w:color="auto"/>
            </w:tcBorders>
          </w:tcPr>
          <w:p w14:paraId="4BB79F7F"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471" w:type="pct"/>
            <w:tcBorders>
              <w:bottom w:val="single" w:sz="4" w:space="0" w:color="auto"/>
            </w:tcBorders>
          </w:tcPr>
          <w:p w14:paraId="5E6EB41C"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869" w:type="pct"/>
            <w:tcBorders>
              <w:bottom w:val="single" w:sz="4" w:space="0" w:color="auto"/>
            </w:tcBorders>
          </w:tcPr>
          <w:p w14:paraId="5800825E"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c>
          <w:tcPr>
            <w:tcW w:w="2581" w:type="pct"/>
            <w:vMerge/>
            <w:tcBorders>
              <w:bottom w:val="single" w:sz="4" w:space="0" w:color="auto"/>
            </w:tcBorders>
          </w:tcPr>
          <w:p w14:paraId="26963514" w14:textId="77777777" w:rsidR="00E7499F" w:rsidRPr="00B3288D" w:rsidRDefault="00E7499F" w:rsidP="005A41E0">
            <w:pPr>
              <w:snapToGrid w:val="0"/>
              <w:spacing w:beforeLines="50" w:before="156" w:after="50"/>
              <w:jc w:val="left"/>
              <w:rPr>
                <w:rFonts w:ascii="微软雅黑" w:eastAsia="微软雅黑" w:hAnsi="微软雅黑" w:cs="等线"/>
                <w:b/>
                <w:color w:val="000000" w:themeColor="text1"/>
                <w:szCs w:val="21"/>
              </w:rPr>
            </w:pPr>
          </w:p>
        </w:tc>
      </w:tr>
      <w:tr w:rsidR="00E7499F" w:rsidRPr="00B3288D" w14:paraId="56F0C3BB" w14:textId="77777777">
        <w:trPr>
          <w:trHeight w:val="990"/>
        </w:trPr>
        <w:tc>
          <w:tcPr>
            <w:tcW w:w="2419" w:type="pct"/>
            <w:gridSpan w:val="4"/>
            <w:shd w:val="clear" w:color="auto" w:fill="F2DBDB"/>
            <w:vAlign w:val="center"/>
          </w:tcPr>
          <w:p w14:paraId="04338557" w14:textId="77777777" w:rsidR="00E7499F" w:rsidRPr="00B3288D" w:rsidRDefault="00997CAF" w:rsidP="005A41E0">
            <w:pPr>
              <w:snapToGrid w:val="0"/>
              <w:spacing w:beforeLines="50" w:before="156" w:after="50"/>
              <w:jc w:val="center"/>
              <w:rPr>
                <w:rFonts w:ascii="微软雅黑" w:eastAsia="微软雅黑" w:hAnsi="微软雅黑" w:cs="等线"/>
                <w:b/>
                <w:color w:val="000000" w:themeColor="text1"/>
                <w:sz w:val="28"/>
                <w:szCs w:val="28"/>
              </w:rPr>
            </w:pPr>
            <w:r w:rsidRPr="00B3288D">
              <w:rPr>
                <w:rFonts w:ascii="微软雅黑" w:eastAsia="微软雅黑" w:hAnsi="微软雅黑" w:cs="等线"/>
                <w:b/>
                <w:color w:val="000000" w:themeColor="text1"/>
                <w:sz w:val="28"/>
                <w:szCs w:val="28"/>
              </w:rPr>
              <w:t>供应商直接管理关系信息表</w:t>
            </w:r>
          </w:p>
        </w:tc>
        <w:tc>
          <w:tcPr>
            <w:tcW w:w="2581" w:type="pct"/>
            <w:shd w:val="clear" w:color="auto" w:fill="F2DBDB"/>
            <w:vAlign w:val="center"/>
          </w:tcPr>
          <w:p w14:paraId="478F13A0" w14:textId="77777777" w:rsidR="00E7499F" w:rsidRPr="00B3288D" w:rsidRDefault="00997CAF" w:rsidP="005A41E0">
            <w:pPr>
              <w:snapToGrid w:val="0"/>
              <w:spacing w:beforeLines="50" w:before="156" w:after="50"/>
              <w:jc w:val="center"/>
              <w:rPr>
                <w:rFonts w:ascii="微软雅黑" w:eastAsia="微软雅黑" w:hAnsi="微软雅黑" w:cs="等线"/>
                <w:b/>
                <w:color w:val="000000" w:themeColor="text1"/>
                <w:sz w:val="28"/>
                <w:szCs w:val="28"/>
              </w:rPr>
            </w:pPr>
            <w:r w:rsidRPr="00B3288D">
              <w:rPr>
                <w:rFonts w:ascii="微软雅黑" w:eastAsia="微软雅黑" w:hAnsi="微软雅黑" w:cs="等线"/>
                <w:b/>
                <w:color w:val="000000" w:themeColor="text1"/>
                <w:sz w:val="28"/>
                <w:szCs w:val="28"/>
              </w:rPr>
              <w:t>说明</w:t>
            </w:r>
          </w:p>
        </w:tc>
      </w:tr>
      <w:tr w:rsidR="00E7499F" w:rsidRPr="00B3288D" w14:paraId="2B505348" w14:textId="77777777">
        <w:tc>
          <w:tcPr>
            <w:tcW w:w="462" w:type="pct"/>
            <w:vAlign w:val="center"/>
          </w:tcPr>
          <w:p w14:paraId="6D91B845" w14:textId="77777777" w:rsidR="00E7499F" w:rsidRPr="00B3288D" w:rsidRDefault="00997CAF" w:rsidP="005A41E0">
            <w:pPr>
              <w:snapToGrid w:val="0"/>
              <w:spacing w:beforeLines="50" w:before="156" w:after="50"/>
              <w:jc w:val="center"/>
              <w:rPr>
                <w:rFonts w:ascii="微软雅黑" w:eastAsia="微软雅黑" w:hAnsi="微软雅黑" w:cs="等线"/>
                <w:b/>
                <w:color w:val="000000" w:themeColor="text1"/>
                <w:szCs w:val="21"/>
              </w:rPr>
            </w:pPr>
            <w:r w:rsidRPr="00B3288D">
              <w:rPr>
                <w:rFonts w:ascii="微软雅黑" w:eastAsia="微软雅黑" w:hAnsi="微软雅黑" w:cs="宋体"/>
                <w:b/>
                <w:bCs/>
                <w:color w:val="000000" w:themeColor="text1"/>
                <w:kern w:val="0"/>
                <w:szCs w:val="21"/>
              </w:rPr>
              <w:t>序号</w:t>
            </w:r>
          </w:p>
        </w:tc>
        <w:tc>
          <w:tcPr>
            <w:tcW w:w="1088" w:type="pct"/>
            <w:gridSpan w:val="2"/>
            <w:vAlign w:val="center"/>
          </w:tcPr>
          <w:p w14:paraId="0A571905" w14:textId="77777777" w:rsidR="00E7499F" w:rsidRPr="00B3288D" w:rsidRDefault="00997CAF" w:rsidP="005A41E0">
            <w:pPr>
              <w:snapToGrid w:val="0"/>
              <w:spacing w:beforeLines="50" w:before="156" w:after="50"/>
              <w:jc w:val="center"/>
              <w:rPr>
                <w:rFonts w:ascii="微软雅黑" w:eastAsia="微软雅黑" w:hAnsi="微软雅黑" w:cs="等线"/>
                <w:b/>
                <w:color w:val="000000" w:themeColor="text1"/>
                <w:szCs w:val="21"/>
              </w:rPr>
            </w:pPr>
            <w:r w:rsidRPr="00B3288D">
              <w:rPr>
                <w:rFonts w:ascii="微软雅黑" w:eastAsia="微软雅黑" w:hAnsi="微软雅黑" w:cs="宋体"/>
                <w:b/>
                <w:bCs/>
                <w:color w:val="000000" w:themeColor="text1"/>
                <w:kern w:val="0"/>
                <w:szCs w:val="21"/>
              </w:rPr>
              <w:t>直接管理关系单位名称</w:t>
            </w:r>
          </w:p>
        </w:tc>
        <w:tc>
          <w:tcPr>
            <w:tcW w:w="869" w:type="pct"/>
            <w:vAlign w:val="center"/>
          </w:tcPr>
          <w:p w14:paraId="4A67824C" w14:textId="77777777" w:rsidR="00E7499F" w:rsidRPr="00B3288D" w:rsidRDefault="00997CAF" w:rsidP="005A41E0">
            <w:pPr>
              <w:snapToGrid w:val="0"/>
              <w:spacing w:beforeLines="50" w:before="156" w:after="50"/>
              <w:jc w:val="center"/>
              <w:rPr>
                <w:rFonts w:ascii="微软雅黑" w:eastAsia="微软雅黑" w:hAnsi="微软雅黑" w:cs="等线"/>
                <w:b/>
                <w:color w:val="000000" w:themeColor="text1"/>
                <w:szCs w:val="21"/>
              </w:rPr>
            </w:pPr>
            <w:r w:rsidRPr="00B3288D">
              <w:rPr>
                <w:rFonts w:ascii="微软雅黑" w:eastAsia="微软雅黑" w:hAnsi="微软雅黑" w:cs="宋体"/>
                <w:b/>
                <w:bCs/>
                <w:color w:val="000000" w:themeColor="text1"/>
                <w:kern w:val="0"/>
                <w:szCs w:val="21"/>
              </w:rPr>
              <w:t>统一社会信用代码</w:t>
            </w:r>
          </w:p>
        </w:tc>
        <w:tc>
          <w:tcPr>
            <w:tcW w:w="2581" w:type="pct"/>
            <w:vMerge w:val="restart"/>
            <w:vAlign w:val="center"/>
          </w:tcPr>
          <w:p w14:paraId="7FFE8143" w14:textId="77777777" w:rsidR="00E7499F" w:rsidRPr="00B3288D" w:rsidRDefault="00997CAF">
            <w:pPr>
              <w:snapToGrid w:val="0"/>
              <w:jc w:val="left"/>
              <w:rPr>
                <w:rFonts w:ascii="微软雅黑" w:eastAsia="微软雅黑" w:hAnsi="微软雅黑" w:cs="等线"/>
                <w:color w:val="000000" w:themeColor="text1"/>
                <w:szCs w:val="21"/>
              </w:rPr>
            </w:pPr>
            <w:r w:rsidRPr="00B3288D">
              <w:rPr>
                <w:rFonts w:ascii="微软雅黑" w:eastAsia="微软雅黑" w:hAnsi="微软雅黑" w:cs="等线"/>
                <w:color w:val="000000" w:themeColor="text1"/>
                <w:szCs w:val="21"/>
              </w:rPr>
              <w:t>1.管理关系：是指不具有出资持股关系的其他单位之间存在的管理与被管理关系，如一些上下级关系的事业单位和团体组织。</w:t>
            </w:r>
          </w:p>
          <w:p w14:paraId="61B1D781" w14:textId="77777777" w:rsidR="00E7499F" w:rsidRPr="00B3288D" w:rsidRDefault="00997CAF">
            <w:pPr>
              <w:snapToGrid w:val="0"/>
              <w:jc w:val="left"/>
              <w:rPr>
                <w:rFonts w:ascii="微软雅黑" w:eastAsia="微软雅黑" w:hAnsi="微软雅黑" w:cs="等线"/>
                <w:color w:val="000000" w:themeColor="text1"/>
                <w:szCs w:val="21"/>
              </w:rPr>
            </w:pPr>
            <w:r w:rsidRPr="00B3288D">
              <w:rPr>
                <w:rFonts w:ascii="微软雅黑" w:eastAsia="微软雅黑" w:hAnsi="微软雅黑" w:cs="等线"/>
                <w:color w:val="000000" w:themeColor="text1"/>
                <w:szCs w:val="21"/>
              </w:rPr>
              <w:t>2.本表所指的管理关系仅限于直接管理关系，不包括间接的管理关系。</w:t>
            </w:r>
          </w:p>
          <w:p w14:paraId="7EA56CEA" w14:textId="77777777" w:rsidR="00E7499F" w:rsidRPr="00B3288D" w:rsidRDefault="00997CAF">
            <w:pPr>
              <w:snapToGrid w:val="0"/>
              <w:jc w:val="left"/>
              <w:rPr>
                <w:rFonts w:ascii="微软雅黑" w:eastAsia="微软雅黑" w:hAnsi="微软雅黑" w:cs="等线"/>
                <w:color w:val="000000" w:themeColor="text1"/>
                <w:szCs w:val="21"/>
              </w:rPr>
            </w:pPr>
            <w:r w:rsidRPr="00B3288D">
              <w:rPr>
                <w:rFonts w:ascii="微软雅黑" w:eastAsia="微软雅黑" w:hAnsi="微软雅黑" w:cs="等线"/>
                <w:color w:val="000000" w:themeColor="text1"/>
                <w:szCs w:val="21"/>
              </w:rPr>
              <w:t>3.供应商不存在直接管理关系的，则填“无”。</w:t>
            </w:r>
          </w:p>
        </w:tc>
      </w:tr>
      <w:tr w:rsidR="00E7499F" w:rsidRPr="00B3288D" w14:paraId="0876436C" w14:textId="77777777">
        <w:tc>
          <w:tcPr>
            <w:tcW w:w="462" w:type="pct"/>
            <w:vAlign w:val="center"/>
          </w:tcPr>
          <w:p w14:paraId="4397B7D0" w14:textId="77777777" w:rsidR="00E7499F" w:rsidRPr="00B3288D" w:rsidRDefault="00E7499F" w:rsidP="005A41E0">
            <w:pPr>
              <w:snapToGrid w:val="0"/>
              <w:spacing w:beforeLines="50" w:before="156" w:after="50"/>
              <w:jc w:val="center"/>
              <w:rPr>
                <w:rFonts w:ascii="微软雅黑" w:eastAsia="微软雅黑" w:hAnsi="微软雅黑" w:cs="宋体"/>
                <w:b/>
                <w:bCs/>
                <w:color w:val="000000" w:themeColor="text1"/>
                <w:kern w:val="0"/>
                <w:szCs w:val="21"/>
              </w:rPr>
            </w:pPr>
          </w:p>
        </w:tc>
        <w:tc>
          <w:tcPr>
            <w:tcW w:w="1088" w:type="pct"/>
            <w:gridSpan w:val="2"/>
            <w:vAlign w:val="center"/>
          </w:tcPr>
          <w:p w14:paraId="2E738B6B" w14:textId="77777777" w:rsidR="00E7499F" w:rsidRPr="00B3288D" w:rsidRDefault="00E7499F" w:rsidP="005A41E0">
            <w:pPr>
              <w:snapToGrid w:val="0"/>
              <w:spacing w:beforeLines="50" w:before="156" w:after="50"/>
              <w:jc w:val="center"/>
              <w:rPr>
                <w:rFonts w:ascii="微软雅黑" w:eastAsia="微软雅黑" w:hAnsi="微软雅黑" w:cs="宋体"/>
                <w:b/>
                <w:bCs/>
                <w:color w:val="000000" w:themeColor="text1"/>
                <w:kern w:val="0"/>
                <w:szCs w:val="21"/>
              </w:rPr>
            </w:pPr>
          </w:p>
        </w:tc>
        <w:tc>
          <w:tcPr>
            <w:tcW w:w="869" w:type="pct"/>
            <w:vAlign w:val="center"/>
          </w:tcPr>
          <w:p w14:paraId="21B84E15" w14:textId="77777777" w:rsidR="00E7499F" w:rsidRPr="00B3288D" w:rsidRDefault="00E7499F" w:rsidP="005A41E0">
            <w:pPr>
              <w:snapToGrid w:val="0"/>
              <w:spacing w:beforeLines="50" w:before="156" w:after="50"/>
              <w:jc w:val="center"/>
              <w:rPr>
                <w:rFonts w:ascii="微软雅黑" w:eastAsia="微软雅黑" w:hAnsi="微软雅黑" w:cs="宋体"/>
                <w:b/>
                <w:bCs/>
                <w:color w:val="000000" w:themeColor="text1"/>
                <w:kern w:val="0"/>
                <w:szCs w:val="21"/>
              </w:rPr>
            </w:pPr>
          </w:p>
        </w:tc>
        <w:tc>
          <w:tcPr>
            <w:tcW w:w="2581" w:type="pct"/>
            <w:vMerge/>
            <w:vAlign w:val="center"/>
          </w:tcPr>
          <w:p w14:paraId="369836AC" w14:textId="77777777" w:rsidR="00E7499F" w:rsidRPr="00B3288D" w:rsidRDefault="00E7499F">
            <w:pPr>
              <w:snapToGrid w:val="0"/>
              <w:jc w:val="left"/>
              <w:rPr>
                <w:rFonts w:ascii="微软雅黑" w:eastAsia="微软雅黑" w:hAnsi="微软雅黑" w:cs="等线"/>
                <w:color w:val="000000" w:themeColor="text1"/>
                <w:szCs w:val="21"/>
              </w:rPr>
            </w:pPr>
          </w:p>
        </w:tc>
      </w:tr>
      <w:tr w:rsidR="00E7499F" w:rsidRPr="00B3288D" w14:paraId="332C617C" w14:textId="77777777">
        <w:tc>
          <w:tcPr>
            <w:tcW w:w="462" w:type="pct"/>
            <w:vAlign w:val="center"/>
          </w:tcPr>
          <w:p w14:paraId="3C053F08" w14:textId="77777777" w:rsidR="00E7499F" w:rsidRPr="00B3288D" w:rsidRDefault="00E7499F" w:rsidP="005A41E0">
            <w:pPr>
              <w:snapToGrid w:val="0"/>
              <w:spacing w:beforeLines="50" w:before="156" w:after="50"/>
              <w:jc w:val="center"/>
              <w:rPr>
                <w:rFonts w:ascii="微软雅黑" w:eastAsia="微软雅黑" w:hAnsi="微软雅黑" w:cs="宋体"/>
                <w:b/>
                <w:bCs/>
                <w:color w:val="000000" w:themeColor="text1"/>
                <w:kern w:val="0"/>
                <w:szCs w:val="21"/>
              </w:rPr>
            </w:pPr>
          </w:p>
        </w:tc>
        <w:tc>
          <w:tcPr>
            <w:tcW w:w="1088" w:type="pct"/>
            <w:gridSpan w:val="2"/>
            <w:vAlign w:val="center"/>
          </w:tcPr>
          <w:p w14:paraId="304FE39C" w14:textId="77777777" w:rsidR="00E7499F" w:rsidRPr="00B3288D" w:rsidRDefault="00E7499F" w:rsidP="005A41E0">
            <w:pPr>
              <w:snapToGrid w:val="0"/>
              <w:spacing w:beforeLines="50" w:before="156" w:after="50"/>
              <w:jc w:val="center"/>
              <w:rPr>
                <w:rFonts w:ascii="微软雅黑" w:eastAsia="微软雅黑" w:hAnsi="微软雅黑" w:cs="宋体"/>
                <w:b/>
                <w:bCs/>
                <w:color w:val="000000" w:themeColor="text1"/>
                <w:kern w:val="0"/>
                <w:szCs w:val="21"/>
              </w:rPr>
            </w:pPr>
          </w:p>
        </w:tc>
        <w:tc>
          <w:tcPr>
            <w:tcW w:w="869" w:type="pct"/>
            <w:vAlign w:val="center"/>
          </w:tcPr>
          <w:p w14:paraId="03DB9903" w14:textId="77777777" w:rsidR="00E7499F" w:rsidRPr="00B3288D" w:rsidRDefault="00E7499F" w:rsidP="005A41E0">
            <w:pPr>
              <w:snapToGrid w:val="0"/>
              <w:spacing w:beforeLines="50" w:before="156" w:after="50"/>
              <w:jc w:val="center"/>
              <w:rPr>
                <w:rFonts w:ascii="微软雅黑" w:eastAsia="微软雅黑" w:hAnsi="微软雅黑" w:cs="宋体"/>
                <w:b/>
                <w:bCs/>
                <w:color w:val="000000" w:themeColor="text1"/>
                <w:kern w:val="0"/>
                <w:szCs w:val="21"/>
              </w:rPr>
            </w:pPr>
          </w:p>
        </w:tc>
        <w:tc>
          <w:tcPr>
            <w:tcW w:w="2581" w:type="pct"/>
            <w:vMerge/>
            <w:vAlign w:val="center"/>
          </w:tcPr>
          <w:p w14:paraId="1A89CA8E" w14:textId="77777777" w:rsidR="00E7499F" w:rsidRPr="00B3288D" w:rsidRDefault="00E7499F">
            <w:pPr>
              <w:snapToGrid w:val="0"/>
              <w:jc w:val="left"/>
              <w:rPr>
                <w:rFonts w:ascii="微软雅黑" w:eastAsia="微软雅黑" w:hAnsi="微软雅黑" w:cs="等线"/>
                <w:color w:val="000000" w:themeColor="text1"/>
                <w:szCs w:val="21"/>
              </w:rPr>
            </w:pPr>
          </w:p>
        </w:tc>
      </w:tr>
    </w:tbl>
    <w:p w14:paraId="48A498DB" w14:textId="77777777" w:rsidR="00E7499F" w:rsidRPr="00B3288D" w:rsidRDefault="00E7499F">
      <w:pPr>
        <w:spacing w:line="360" w:lineRule="auto"/>
        <w:contextualSpacing/>
        <w:jc w:val="left"/>
        <w:rPr>
          <w:rFonts w:ascii="微软雅黑" w:eastAsia="微软雅黑" w:hAnsi="微软雅黑"/>
          <w:color w:val="000000" w:themeColor="text1"/>
          <w:sz w:val="28"/>
          <w:szCs w:val="28"/>
        </w:rPr>
      </w:pPr>
    </w:p>
    <w:p w14:paraId="6D88D5FC" w14:textId="77777777" w:rsidR="00E7499F" w:rsidRPr="00B3288D" w:rsidRDefault="00E7499F">
      <w:pPr>
        <w:spacing w:line="360" w:lineRule="auto"/>
        <w:contextualSpacing/>
        <w:jc w:val="left"/>
        <w:rPr>
          <w:rFonts w:ascii="微软雅黑" w:eastAsia="微软雅黑" w:hAnsi="微软雅黑"/>
          <w:color w:val="000000" w:themeColor="text1"/>
          <w:sz w:val="28"/>
          <w:szCs w:val="28"/>
        </w:rPr>
      </w:pPr>
    </w:p>
    <w:p w14:paraId="358608E0" w14:textId="77777777" w:rsidR="00E7499F" w:rsidRPr="00B3288D" w:rsidRDefault="00997CAF">
      <w:pPr>
        <w:spacing w:line="360" w:lineRule="auto"/>
        <w:ind w:right="480"/>
        <w:contextualSpacing/>
        <w:jc w:val="center"/>
        <w:rPr>
          <w:rFonts w:ascii="微软雅黑" w:eastAsia="微软雅黑" w:hAnsi="微软雅黑"/>
          <w:color w:val="000000" w:themeColor="text1"/>
          <w:sz w:val="24"/>
          <w:u w:val="single"/>
        </w:rPr>
      </w:pPr>
      <w:r w:rsidRPr="00B3288D">
        <w:rPr>
          <w:rFonts w:ascii="微软雅黑" w:eastAsia="微软雅黑" w:hAnsi="微软雅黑" w:hint="eastAsia"/>
          <w:color w:val="000000" w:themeColor="text1"/>
          <w:sz w:val="24"/>
        </w:rPr>
        <w:t xml:space="preserve"> </w:t>
      </w:r>
      <w:r w:rsidRPr="00B3288D">
        <w:rPr>
          <w:rFonts w:ascii="微软雅黑" w:eastAsia="微软雅黑" w:hAnsi="微软雅黑"/>
          <w:color w:val="000000" w:themeColor="text1"/>
          <w:sz w:val="24"/>
        </w:rPr>
        <w:t xml:space="preserve">          </w:t>
      </w:r>
    </w:p>
    <w:p w14:paraId="720F5B9A" w14:textId="77777777" w:rsidR="00E7499F" w:rsidRPr="00B3288D" w:rsidRDefault="00997CAF">
      <w:pPr>
        <w:spacing w:line="360" w:lineRule="auto"/>
        <w:ind w:right="480" w:firstLineChars="1400" w:firstLine="3360"/>
        <w:contextualSpacing/>
        <w:rPr>
          <w:rFonts w:ascii="微软雅黑" w:eastAsia="微软雅黑" w:hAnsi="微软雅黑"/>
          <w:color w:val="000000" w:themeColor="text1"/>
          <w:sz w:val="24"/>
        </w:rPr>
      </w:pPr>
      <w:r w:rsidRPr="00B3288D">
        <w:rPr>
          <w:rFonts w:ascii="微软雅黑" w:eastAsia="微软雅黑" w:hAnsi="微软雅黑" w:hint="eastAsia"/>
          <w:color w:val="000000" w:themeColor="text1"/>
          <w:sz w:val="24"/>
        </w:rPr>
        <w:t>供应商（电子签章）：</w:t>
      </w:r>
      <w:r w:rsidRPr="00B3288D">
        <w:rPr>
          <w:rFonts w:ascii="微软雅黑" w:eastAsia="微软雅黑" w:hAnsi="微软雅黑" w:hint="eastAsia"/>
          <w:color w:val="000000" w:themeColor="text1"/>
          <w:sz w:val="24"/>
          <w:u w:val="single"/>
        </w:rPr>
        <w:t xml:space="preserve">                </w:t>
      </w:r>
    </w:p>
    <w:p w14:paraId="523A282B" w14:textId="77777777" w:rsidR="00E7499F" w:rsidRPr="00B3288D" w:rsidRDefault="00997CAF">
      <w:pPr>
        <w:spacing w:line="360" w:lineRule="auto"/>
        <w:ind w:firstLineChars="200" w:firstLine="480"/>
        <w:contextualSpacing/>
        <w:jc w:val="left"/>
        <w:rPr>
          <w:rFonts w:ascii="微软雅黑" w:eastAsia="微软雅黑" w:hAnsi="微软雅黑"/>
          <w:color w:val="000000" w:themeColor="text1"/>
          <w:sz w:val="28"/>
          <w:szCs w:val="28"/>
        </w:rPr>
      </w:pPr>
      <w:r w:rsidRPr="00B3288D">
        <w:rPr>
          <w:rFonts w:ascii="微软雅黑" w:eastAsia="微软雅黑" w:hAnsi="微软雅黑" w:hint="eastAsia"/>
          <w:color w:val="000000" w:themeColor="text1"/>
          <w:sz w:val="24"/>
        </w:rPr>
        <w:t xml:space="preserve">                                        年    月    日</w:t>
      </w:r>
    </w:p>
    <w:p w14:paraId="1C23D1F7" w14:textId="77777777" w:rsidR="00E7499F" w:rsidRPr="00B3288D" w:rsidRDefault="00997CAF">
      <w:pPr>
        <w:spacing w:line="320" w:lineRule="exact"/>
        <w:jc w:val="center"/>
        <w:rPr>
          <w:rFonts w:ascii="微软雅黑" w:eastAsia="微软雅黑" w:hAnsi="微软雅黑"/>
          <w:b/>
          <w:color w:val="000000" w:themeColor="text1"/>
          <w:sz w:val="32"/>
          <w:szCs w:val="32"/>
        </w:rPr>
      </w:pPr>
      <w:r w:rsidRPr="00B3288D">
        <w:rPr>
          <w:rFonts w:ascii="微软雅黑" w:eastAsia="微软雅黑" w:hAnsi="微软雅黑"/>
          <w:color w:val="000000" w:themeColor="text1"/>
          <w:sz w:val="28"/>
          <w:szCs w:val="28"/>
        </w:rPr>
        <w:br w:type="page"/>
      </w:r>
      <w:r w:rsidRPr="00B3288D">
        <w:rPr>
          <w:rFonts w:ascii="微软雅黑" w:eastAsia="微软雅黑" w:hAnsi="微软雅黑" w:hint="eastAsia"/>
          <w:b/>
          <w:color w:val="000000" w:themeColor="text1"/>
          <w:sz w:val="32"/>
          <w:szCs w:val="32"/>
        </w:rPr>
        <w:t>竞标声明</w:t>
      </w:r>
    </w:p>
    <w:p w14:paraId="253AAA21" w14:textId="77777777" w:rsidR="00E7499F" w:rsidRPr="00B3288D" w:rsidRDefault="00E7499F">
      <w:pPr>
        <w:spacing w:line="320" w:lineRule="exact"/>
        <w:jc w:val="center"/>
        <w:rPr>
          <w:rFonts w:ascii="微软雅黑" w:eastAsia="微软雅黑" w:hAnsi="微软雅黑"/>
          <w:color w:val="000000" w:themeColor="text1"/>
          <w:sz w:val="24"/>
          <w:szCs w:val="20"/>
        </w:rPr>
      </w:pPr>
    </w:p>
    <w:p w14:paraId="569D6CB5" w14:textId="77777777" w:rsidR="00E7499F" w:rsidRPr="00B3288D" w:rsidRDefault="00997CAF">
      <w:pPr>
        <w:spacing w:line="360" w:lineRule="auto"/>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致：</w:t>
      </w:r>
      <w:r w:rsidRPr="00B3288D">
        <w:rPr>
          <w:rFonts w:ascii="微软雅黑" w:eastAsia="微软雅黑" w:hAnsi="微软雅黑" w:cs="宋体" w:hint="eastAsia"/>
          <w:color w:val="000000" w:themeColor="text1"/>
          <w:sz w:val="24"/>
          <w:u w:val="single"/>
        </w:rPr>
        <w:t>（采购人名称）</w:t>
      </w:r>
      <w:r w:rsidRPr="00B3288D">
        <w:rPr>
          <w:rFonts w:ascii="微软雅黑" w:eastAsia="微软雅黑" w:hAnsi="微软雅黑" w:cs="宋体" w:hint="eastAsia"/>
          <w:color w:val="000000" w:themeColor="text1"/>
          <w:sz w:val="24"/>
        </w:rPr>
        <w:t>：</w:t>
      </w:r>
    </w:p>
    <w:p w14:paraId="706048D9"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u w:val="single"/>
        </w:rPr>
        <w:t>（供应商名称）</w:t>
      </w:r>
      <w:r w:rsidRPr="00B3288D">
        <w:rPr>
          <w:rFonts w:ascii="微软雅黑" w:eastAsia="微软雅黑" w:hAnsi="微软雅黑" w:cs="宋体" w:hint="eastAsia"/>
          <w:color w:val="000000" w:themeColor="text1"/>
          <w:sz w:val="24"/>
        </w:rPr>
        <w:t>系中华人民共和国合法供应商，经营地址</w:t>
      </w:r>
      <w:r w:rsidRPr="00B3288D">
        <w:rPr>
          <w:rFonts w:ascii="微软雅黑" w:eastAsia="微软雅黑" w:hAnsi="微软雅黑" w:cs="宋体" w:hint="eastAsia"/>
          <w:color w:val="000000" w:themeColor="text1"/>
          <w:sz w:val="24"/>
          <w:u w:val="single"/>
        </w:rPr>
        <w:t xml:space="preserve">                    </w:t>
      </w:r>
      <w:r w:rsidRPr="00B3288D">
        <w:rPr>
          <w:rFonts w:ascii="微软雅黑" w:eastAsia="微软雅黑" w:hAnsi="微软雅黑" w:cs="宋体" w:hint="eastAsia"/>
          <w:color w:val="000000" w:themeColor="text1"/>
          <w:sz w:val="24"/>
        </w:rPr>
        <w:t>。</w:t>
      </w:r>
    </w:p>
    <w:p w14:paraId="38D798A8"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我方愿意参加贵方组织的</w:t>
      </w:r>
      <w:r w:rsidRPr="00B3288D">
        <w:rPr>
          <w:rFonts w:ascii="微软雅黑" w:eastAsia="微软雅黑" w:hAnsi="微软雅黑" w:cs="宋体" w:hint="eastAsia"/>
          <w:color w:val="000000" w:themeColor="text1"/>
          <w:sz w:val="24"/>
          <w:u w:val="single"/>
        </w:rPr>
        <w:t>（项目名称）</w:t>
      </w:r>
      <w:r w:rsidRPr="00B3288D">
        <w:rPr>
          <w:rFonts w:ascii="微软雅黑" w:eastAsia="微软雅黑" w:hAnsi="微软雅黑" w:cs="宋体" w:hint="eastAsia"/>
          <w:color w:val="000000" w:themeColor="text1"/>
          <w:sz w:val="24"/>
        </w:rPr>
        <w:t>项目的竞标，为便于贵方公正、择优地确定成交供应商及其竞标产品和服务，我方就本次竞标有关事项郑重声明如下：</w:t>
      </w:r>
    </w:p>
    <w:p w14:paraId="42082731"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1.我方向贵方提交的所有响应文件、资料都是准确的和真实的。</w:t>
      </w:r>
    </w:p>
    <w:p w14:paraId="4DD46B8D"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2.</w:t>
      </w:r>
      <w:r w:rsidRPr="00B3288D">
        <w:rPr>
          <w:rFonts w:ascii="微软雅黑" w:eastAsia="微软雅黑" w:hAnsi="微软雅黑" w:hint="eastAsia"/>
          <w:color w:val="000000" w:themeColor="text1"/>
          <w:sz w:val="24"/>
        </w:rPr>
        <w:t>我方不是为本次采购项目提供整体设计、规范编制或者项目管理、监理、检测等服务的供应商</w:t>
      </w:r>
      <w:r w:rsidRPr="00B3288D">
        <w:rPr>
          <w:rFonts w:ascii="微软雅黑" w:eastAsia="微软雅黑" w:hAnsi="微软雅黑" w:cs="宋体" w:hint="eastAsia"/>
          <w:color w:val="000000" w:themeColor="text1"/>
          <w:sz w:val="24"/>
        </w:rPr>
        <w:t>。</w:t>
      </w:r>
    </w:p>
    <w:p w14:paraId="692ED783"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3.在此，我方宣布同意如下：</w:t>
      </w:r>
    </w:p>
    <w:p w14:paraId="450EADE2"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（1）将按磋商文件的约定履行合同责任和义务；</w:t>
      </w:r>
    </w:p>
    <w:p w14:paraId="5F318327"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（2）已详细审查全部磋商文件，包括澄清或者更正公告（如有）；</w:t>
      </w:r>
    </w:p>
    <w:p w14:paraId="09815706"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（3）同意提供按照贵方可能要求的与磋商有关的一切数据或者资料；</w:t>
      </w:r>
    </w:p>
    <w:p w14:paraId="41F42B37"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（4）响应磋商文件规定的竞标有效期。</w:t>
      </w:r>
    </w:p>
    <w:p w14:paraId="4F2AB2FF"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4.我方承诺符合《中华人民共和国政府采购法》第二十二条规定：</w:t>
      </w:r>
    </w:p>
    <w:p w14:paraId="3421CE8F"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（1）具有独立承担民事责任的能力；</w:t>
      </w:r>
    </w:p>
    <w:p w14:paraId="0FFE0956"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（2）具有良好的商业信誉和健全的财务会计制度；</w:t>
      </w:r>
    </w:p>
    <w:p w14:paraId="1FB8E35D"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（3）具有履行合同所必需的设备和专业技术能力；</w:t>
      </w:r>
    </w:p>
    <w:p w14:paraId="12F72654"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（4）有依法缴纳税收和社会保障资金的良好记录；</w:t>
      </w:r>
    </w:p>
    <w:p w14:paraId="2E861931"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（5）参加政府采购活动前三年内，在经营活动中没有重大违法记录；</w:t>
      </w:r>
    </w:p>
    <w:p w14:paraId="69813AE0"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（6）法律、行政法规规定的其他条件。</w:t>
      </w:r>
    </w:p>
    <w:p w14:paraId="1DBC878E"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4A926CE"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8428CF8"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□我方本次响应文件</w:t>
      </w:r>
      <w:r w:rsidRPr="00B3288D">
        <w:rPr>
          <w:rFonts w:ascii="微软雅黑" w:eastAsia="微软雅黑" w:hAnsi="微软雅黑" w:cs="宋体" w:hint="eastAsia"/>
          <w:color w:val="000000" w:themeColor="text1"/>
          <w:kern w:val="0"/>
          <w:sz w:val="24"/>
        </w:rPr>
        <w:t>内容中</w:t>
      </w:r>
      <w:r w:rsidRPr="00B3288D">
        <w:rPr>
          <w:rFonts w:ascii="微软雅黑" w:eastAsia="微软雅黑" w:hAnsi="微软雅黑" w:cs="宋体" w:hint="eastAsia"/>
          <w:color w:val="000000" w:themeColor="text1"/>
          <w:sz w:val="24"/>
        </w:rPr>
        <w:t>未</w:t>
      </w:r>
      <w:r w:rsidRPr="00B3288D">
        <w:rPr>
          <w:rFonts w:ascii="微软雅黑" w:eastAsia="微软雅黑" w:hAnsi="微软雅黑" w:cs="宋体" w:hint="eastAsia"/>
          <w:color w:val="000000" w:themeColor="text1"/>
          <w:kern w:val="0"/>
          <w:sz w:val="24"/>
        </w:rPr>
        <w:t>涉及商业秘密；</w:t>
      </w:r>
    </w:p>
    <w:p w14:paraId="3C26E1A8" w14:textId="77777777" w:rsidR="00E7499F" w:rsidRPr="00B3288D" w:rsidRDefault="00997CAF">
      <w:pPr>
        <w:spacing w:line="360" w:lineRule="auto"/>
        <w:ind w:firstLineChars="200" w:firstLine="480"/>
        <w:contextualSpacing/>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□我方本次响应文件</w:t>
      </w:r>
      <w:r w:rsidRPr="00B3288D">
        <w:rPr>
          <w:rFonts w:ascii="微软雅黑" w:eastAsia="微软雅黑" w:hAnsi="微软雅黑" w:cs="宋体" w:hint="eastAsia"/>
          <w:color w:val="000000" w:themeColor="text1"/>
          <w:kern w:val="0"/>
          <w:sz w:val="24"/>
        </w:rPr>
        <w:t>涉及商业秘密的内容有：</w:t>
      </w:r>
      <w:r w:rsidRPr="00B3288D">
        <w:rPr>
          <w:rFonts w:ascii="微软雅黑" w:eastAsia="微软雅黑" w:hAnsi="微软雅黑" w:cs="宋体" w:hint="eastAsia"/>
          <w:color w:val="000000" w:themeColor="text1"/>
          <w:kern w:val="0"/>
          <w:sz w:val="24"/>
          <w:u w:val="single"/>
        </w:rPr>
        <w:t xml:space="preserve">                         </w:t>
      </w:r>
      <w:r w:rsidRPr="00B3288D">
        <w:rPr>
          <w:rFonts w:ascii="微软雅黑" w:eastAsia="微软雅黑" w:hAnsi="微软雅黑" w:cs="宋体" w:hint="eastAsia"/>
          <w:color w:val="000000" w:themeColor="text1"/>
          <w:kern w:val="0"/>
          <w:sz w:val="24"/>
        </w:rPr>
        <w:t>；</w:t>
      </w:r>
    </w:p>
    <w:p w14:paraId="3AABC286" w14:textId="77777777" w:rsidR="00E7499F" w:rsidRPr="00B3288D" w:rsidRDefault="00997CAF">
      <w:pPr>
        <w:pStyle w:val="a9"/>
        <w:spacing w:line="360" w:lineRule="auto"/>
        <w:ind w:firstLineChars="200" w:firstLine="480"/>
        <w:contextualSpacing/>
        <w:rPr>
          <w:rFonts w:ascii="微软雅黑" w:eastAsia="微软雅黑" w:hAnsi="微软雅黑" w:cs="宋体"/>
          <w:color w:val="000000" w:themeColor="text1"/>
          <w:sz w:val="24"/>
          <w:szCs w:val="24"/>
          <w:u w:val="single"/>
        </w:rPr>
      </w:pPr>
      <w:r w:rsidRPr="00B3288D">
        <w:rPr>
          <w:rFonts w:ascii="微软雅黑" w:eastAsia="微软雅黑" w:hAnsi="微软雅黑" w:cs="宋体" w:hint="eastAsia"/>
          <w:color w:val="000000" w:themeColor="text1"/>
          <w:sz w:val="24"/>
          <w:szCs w:val="24"/>
        </w:rPr>
        <w:t>7.与本磋商有关的一切正式往来信函请寄：</w:t>
      </w:r>
      <w:r w:rsidRPr="00B3288D">
        <w:rPr>
          <w:rFonts w:ascii="微软雅黑" w:eastAsia="微软雅黑" w:hAnsi="微软雅黑" w:cs="宋体" w:hint="eastAsia"/>
          <w:color w:val="000000" w:themeColor="text1"/>
          <w:sz w:val="24"/>
          <w:szCs w:val="24"/>
          <w:u w:val="single"/>
        </w:rPr>
        <w:t xml:space="preserve">                  </w:t>
      </w:r>
      <w:r w:rsidRPr="00B3288D">
        <w:rPr>
          <w:rFonts w:ascii="微软雅黑" w:eastAsia="微软雅黑" w:hAnsi="微软雅黑" w:cs="宋体" w:hint="eastAsia"/>
          <w:color w:val="000000" w:themeColor="text1"/>
          <w:sz w:val="24"/>
          <w:szCs w:val="24"/>
        </w:rPr>
        <w:t>邮政编号：</w:t>
      </w:r>
      <w:r w:rsidRPr="00B3288D">
        <w:rPr>
          <w:rFonts w:ascii="微软雅黑" w:eastAsia="微软雅黑" w:hAnsi="微软雅黑" w:cs="宋体" w:hint="eastAsia"/>
          <w:color w:val="000000" w:themeColor="text1"/>
          <w:sz w:val="24"/>
          <w:szCs w:val="24"/>
          <w:u w:val="single"/>
        </w:rPr>
        <w:t xml:space="preserve">        </w:t>
      </w:r>
    </w:p>
    <w:p w14:paraId="6A525602" w14:textId="77777777" w:rsidR="00E7499F" w:rsidRPr="00B3288D" w:rsidRDefault="00997CAF">
      <w:pPr>
        <w:pStyle w:val="a9"/>
        <w:spacing w:line="360" w:lineRule="auto"/>
        <w:ind w:firstLineChars="200" w:firstLine="480"/>
        <w:contextualSpacing/>
        <w:rPr>
          <w:rFonts w:ascii="微软雅黑" w:eastAsia="微软雅黑" w:hAnsi="微软雅黑" w:cs="宋体"/>
          <w:color w:val="000000" w:themeColor="text1"/>
          <w:sz w:val="24"/>
          <w:szCs w:val="24"/>
        </w:rPr>
      </w:pPr>
      <w:r w:rsidRPr="00B3288D">
        <w:rPr>
          <w:rFonts w:ascii="微软雅黑" w:eastAsia="微软雅黑" w:hAnsi="微软雅黑" w:cs="宋体" w:hint="eastAsia"/>
          <w:color w:val="000000" w:themeColor="text1"/>
          <w:sz w:val="24"/>
          <w:szCs w:val="24"/>
        </w:rPr>
        <w:t>电话/传真：</w:t>
      </w:r>
      <w:r w:rsidRPr="00B3288D">
        <w:rPr>
          <w:rFonts w:ascii="微软雅黑" w:eastAsia="微软雅黑" w:hAnsi="微软雅黑" w:cs="宋体" w:hint="eastAsia"/>
          <w:color w:val="000000" w:themeColor="text1"/>
          <w:sz w:val="24"/>
          <w:szCs w:val="24"/>
          <w:u w:val="single"/>
        </w:rPr>
        <w:t xml:space="preserve">                        </w:t>
      </w:r>
      <w:r w:rsidRPr="00B3288D">
        <w:rPr>
          <w:rFonts w:ascii="微软雅黑" w:eastAsia="微软雅黑" w:hAnsi="微软雅黑" w:cs="宋体" w:hint="eastAsia"/>
          <w:color w:val="000000" w:themeColor="text1"/>
          <w:sz w:val="24"/>
          <w:szCs w:val="24"/>
        </w:rPr>
        <w:t xml:space="preserve"> 电子邮箱：</w:t>
      </w:r>
      <w:r w:rsidRPr="00B3288D">
        <w:rPr>
          <w:rFonts w:ascii="微软雅黑" w:eastAsia="微软雅黑" w:hAnsi="微软雅黑" w:cs="宋体" w:hint="eastAsia"/>
          <w:color w:val="000000" w:themeColor="text1"/>
          <w:sz w:val="24"/>
          <w:szCs w:val="24"/>
          <w:u w:val="single"/>
        </w:rPr>
        <w:t xml:space="preserve">                            </w:t>
      </w:r>
      <w:r w:rsidRPr="00B3288D">
        <w:rPr>
          <w:rFonts w:ascii="微软雅黑" w:eastAsia="微软雅黑" w:hAnsi="微软雅黑" w:cs="宋体" w:hint="eastAsia"/>
          <w:color w:val="000000" w:themeColor="text1"/>
          <w:sz w:val="24"/>
          <w:szCs w:val="24"/>
        </w:rPr>
        <w:t xml:space="preserve">    </w:t>
      </w:r>
    </w:p>
    <w:p w14:paraId="73BA87EE" w14:textId="77777777" w:rsidR="00E7499F" w:rsidRPr="00B3288D" w:rsidRDefault="00997CAF">
      <w:pPr>
        <w:pStyle w:val="22"/>
        <w:tabs>
          <w:tab w:val="left" w:pos="939"/>
        </w:tabs>
        <w:spacing w:line="360" w:lineRule="auto"/>
        <w:ind w:leftChars="67" w:left="141" w:firstLineChars="150" w:firstLine="360"/>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开户银行：</w:t>
      </w:r>
      <w:r w:rsidRPr="00B3288D">
        <w:rPr>
          <w:rFonts w:ascii="微软雅黑" w:eastAsia="微软雅黑" w:hAnsi="微软雅黑" w:cs="宋体" w:hint="eastAsia"/>
          <w:color w:val="000000" w:themeColor="text1"/>
          <w:sz w:val="24"/>
          <w:u w:val="single"/>
        </w:rPr>
        <w:t xml:space="preserve">                         </w:t>
      </w:r>
      <w:r w:rsidRPr="00B3288D">
        <w:rPr>
          <w:rFonts w:ascii="微软雅黑" w:eastAsia="微软雅黑" w:hAnsi="微软雅黑" w:cs="宋体" w:hint="eastAsia"/>
          <w:color w:val="000000" w:themeColor="text1"/>
          <w:sz w:val="24"/>
        </w:rPr>
        <w:t xml:space="preserve">  账号：</w:t>
      </w:r>
      <w:r w:rsidRPr="00B3288D">
        <w:rPr>
          <w:rFonts w:ascii="微软雅黑" w:eastAsia="微软雅黑" w:hAnsi="微软雅黑" w:cs="宋体" w:hint="eastAsia"/>
          <w:color w:val="000000" w:themeColor="text1"/>
          <w:sz w:val="24"/>
          <w:u w:val="single"/>
        </w:rPr>
        <w:t xml:space="preserve">                               </w:t>
      </w:r>
    </w:p>
    <w:p w14:paraId="55FDA34E" w14:textId="77777777" w:rsidR="00E7499F" w:rsidRPr="00B3288D" w:rsidRDefault="00997CAF">
      <w:pPr>
        <w:pStyle w:val="22"/>
        <w:tabs>
          <w:tab w:val="left" w:pos="939"/>
        </w:tabs>
        <w:spacing w:line="360" w:lineRule="auto"/>
        <w:ind w:leftChars="0" w:left="0" w:firstLineChars="200" w:firstLine="480"/>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8.以上事项如有虚假或者隐瞒，我方愿意承担一切后果，并不再寻求任何旨在减轻或者免除法律责任的辩解。</w:t>
      </w:r>
    </w:p>
    <w:p w14:paraId="7E6ECC43" w14:textId="77777777" w:rsidR="00E7499F" w:rsidRPr="00B3288D" w:rsidRDefault="00997CAF">
      <w:pPr>
        <w:pStyle w:val="22"/>
        <w:tabs>
          <w:tab w:val="left" w:pos="939"/>
        </w:tabs>
        <w:spacing w:line="360" w:lineRule="auto"/>
        <w:ind w:leftChars="67" w:left="141" w:firstLineChars="150" w:firstLine="360"/>
        <w:rPr>
          <w:rFonts w:ascii="微软雅黑" w:eastAsia="微软雅黑" w:hAnsi="微软雅黑" w:cs="宋体"/>
          <w:color w:val="000000" w:themeColor="text1"/>
          <w:sz w:val="24"/>
        </w:rPr>
      </w:pPr>
      <w:r w:rsidRPr="00B3288D">
        <w:rPr>
          <w:rFonts w:ascii="微软雅黑" w:eastAsia="微软雅黑" w:hAnsi="微软雅黑" w:cs="宋体" w:hint="eastAsia"/>
          <w:color w:val="000000" w:themeColor="text1"/>
          <w:sz w:val="24"/>
        </w:rPr>
        <w:t>特此承诺。</w:t>
      </w:r>
    </w:p>
    <w:p w14:paraId="7B9F19E0" w14:textId="77777777" w:rsidR="00E7499F" w:rsidRPr="00B3288D" w:rsidRDefault="00997CAF">
      <w:pPr>
        <w:spacing w:line="360" w:lineRule="auto"/>
        <w:contextualSpacing/>
        <w:jc w:val="left"/>
        <w:rPr>
          <w:rFonts w:ascii="微软雅黑" w:eastAsia="微软雅黑" w:hAnsi="微软雅黑"/>
          <w:b/>
          <w:color w:val="000000" w:themeColor="text1"/>
          <w:sz w:val="24"/>
        </w:rPr>
      </w:pPr>
      <w:r w:rsidRPr="00B3288D">
        <w:rPr>
          <w:rFonts w:ascii="微软雅黑" w:eastAsia="微软雅黑" w:hAnsi="微软雅黑" w:cs="宋体" w:hint="eastAsia"/>
          <w:b/>
          <w:color w:val="000000" w:themeColor="text1"/>
          <w:sz w:val="24"/>
        </w:rPr>
        <w:t>注：</w:t>
      </w:r>
      <w:r w:rsidRPr="00B3288D">
        <w:rPr>
          <w:rFonts w:ascii="微软雅黑" w:eastAsia="微软雅黑" w:hAnsi="微软雅黑" w:hint="eastAsia"/>
          <w:b/>
          <w:color w:val="000000" w:themeColor="text1"/>
          <w:sz w:val="24"/>
        </w:rPr>
        <w:t>如为联合体竞标，盖章处须加盖联合体牵头人电子签章并由联合体牵头人法定代表人分别签字或者盖章或者电子签名，否则响应文件按无效处理。</w:t>
      </w:r>
    </w:p>
    <w:p w14:paraId="21B0AA2D" w14:textId="77777777" w:rsidR="00E7499F" w:rsidRPr="00B3288D" w:rsidRDefault="00E7499F">
      <w:pPr>
        <w:spacing w:line="360" w:lineRule="auto"/>
        <w:contextualSpacing/>
        <w:jc w:val="left"/>
        <w:rPr>
          <w:rFonts w:ascii="微软雅黑" w:eastAsia="微软雅黑" w:hAnsi="微软雅黑" w:cs="宋体"/>
          <w:color w:val="000000" w:themeColor="text1"/>
          <w:szCs w:val="21"/>
        </w:rPr>
      </w:pPr>
    </w:p>
    <w:p w14:paraId="117D474F" w14:textId="77777777" w:rsidR="00E7499F" w:rsidRPr="00B3288D" w:rsidRDefault="00997CAF">
      <w:pPr>
        <w:spacing w:line="360" w:lineRule="auto"/>
        <w:ind w:firstLineChars="750" w:firstLine="1575"/>
        <w:contextualSpacing/>
        <w:rPr>
          <w:rFonts w:ascii="微软雅黑" w:eastAsia="微软雅黑" w:hAnsi="微软雅黑"/>
          <w:color w:val="000000" w:themeColor="text1"/>
        </w:rPr>
      </w:pPr>
      <w:r w:rsidRPr="00B3288D">
        <w:rPr>
          <w:rFonts w:ascii="微软雅黑" w:eastAsia="微软雅黑" w:hAnsi="微软雅黑" w:hint="eastAsia"/>
          <w:color w:val="000000" w:themeColor="text1"/>
        </w:rPr>
        <w:t>法定代表人（</w:t>
      </w:r>
      <w:r w:rsidRPr="00B3288D">
        <w:rPr>
          <w:rFonts w:ascii="微软雅黑" w:eastAsia="微软雅黑" w:hAnsi="微软雅黑" w:hint="eastAsia"/>
          <w:color w:val="000000" w:themeColor="text1"/>
          <w:sz w:val="24"/>
        </w:rPr>
        <w:t>签字或者盖章或者电子签名</w:t>
      </w:r>
      <w:r w:rsidRPr="00B3288D">
        <w:rPr>
          <w:rFonts w:ascii="微软雅黑" w:eastAsia="微软雅黑" w:hAnsi="微软雅黑" w:hint="eastAsia"/>
          <w:color w:val="000000" w:themeColor="text1"/>
        </w:rPr>
        <w:t>）：</w:t>
      </w:r>
      <w:r w:rsidRPr="00B3288D">
        <w:rPr>
          <w:rFonts w:ascii="微软雅黑" w:eastAsia="微软雅黑" w:hAnsi="微软雅黑" w:hint="eastAsia"/>
          <w:color w:val="000000" w:themeColor="text1"/>
          <w:u w:val="single"/>
        </w:rPr>
        <w:t xml:space="preserve">           </w:t>
      </w:r>
      <w:r w:rsidRPr="00B3288D">
        <w:rPr>
          <w:rFonts w:ascii="微软雅黑" w:eastAsia="微软雅黑" w:hAnsi="微软雅黑" w:hint="eastAsia"/>
          <w:color w:val="000000" w:themeColor="text1"/>
        </w:rPr>
        <w:t xml:space="preserve">                                     </w:t>
      </w:r>
    </w:p>
    <w:p w14:paraId="0E2555B4" w14:textId="77777777" w:rsidR="00E7499F" w:rsidRPr="00B3288D" w:rsidRDefault="00997CAF">
      <w:pPr>
        <w:spacing w:line="360" w:lineRule="auto"/>
        <w:ind w:firstLineChars="1800" w:firstLine="3780"/>
        <w:contextualSpacing/>
        <w:rPr>
          <w:rFonts w:ascii="微软雅黑" w:eastAsia="微软雅黑" w:hAnsi="微软雅黑" w:cs="宋体"/>
          <w:color w:val="000000" w:themeColor="text1"/>
          <w:szCs w:val="21"/>
          <w:u w:val="single"/>
        </w:rPr>
      </w:pPr>
      <w:r w:rsidRPr="00B3288D">
        <w:rPr>
          <w:rFonts w:ascii="微软雅黑" w:eastAsia="微软雅黑" w:hAnsi="微软雅黑" w:hint="eastAsia"/>
          <w:color w:val="000000" w:themeColor="text1"/>
        </w:rPr>
        <w:t>供应商（电子签章）：</w:t>
      </w:r>
      <w:r w:rsidRPr="00B3288D">
        <w:rPr>
          <w:rFonts w:ascii="微软雅黑" w:eastAsia="微软雅黑" w:hAnsi="微软雅黑" w:hint="eastAsia"/>
          <w:color w:val="000000" w:themeColor="text1"/>
          <w:u w:val="single"/>
        </w:rPr>
        <w:t xml:space="preserve">                               </w:t>
      </w:r>
      <w:r w:rsidRPr="00B3288D">
        <w:rPr>
          <w:rFonts w:ascii="微软雅黑" w:eastAsia="微软雅黑" w:hAnsi="微软雅黑" w:hint="eastAsia"/>
          <w:color w:val="000000" w:themeColor="text1"/>
        </w:rPr>
        <w:t xml:space="preserve">       </w:t>
      </w:r>
      <w:r w:rsidRPr="00B3288D">
        <w:rPr>
          <w:rFonts w:ascii="微软雅黑" w:eastAsia="微软雅黑" w:hAnsi="微软雅黑" w:cs="宋体" w:hint="eastAsia"/>
          <w:color w:val="000000" w:themeColor="text1"/>
          <w:szCs w:val="21"/>
        </w:rPr>
        <w:t xml:space="preserve">    </w:t>
      </w:r>
    </w:p>
    <w:p w14:paraId="4955901D" w14:textId="77777777" w:rsidR="00E7499F" w:rsidRPr="00B3288D" w:rsidRDefault="00997CAF">
      <w:pPr>
        <w:pStyle w:val="22"/>
        <w:tabs>
          <w:tab w:val="left" w:pos="939"/>
        </w:tabs>
        <w:spacing w:line="360" w:lineRule="auto"/>
        <w:ind w:leftChars="0" w:left="0" w:firstLineChars="200" w:firstLine="420"/>
        <w:rPr>
          <w:rFonts w:ascii="微软雅黑" w:eastAsia="微软雅黑" w:hAnsi="微软雅黑"/>
          <w:color w:val="000000" w:themeColor="text1"/>
          <w:sz w:val="24"/>
        </w:rPr>
      </w:pPr>
      <w:r w:rsidRPr="00B3288D">
        <w:rPr>
          <w:rFonts w:ascii="微软雅黑" w:eastAsia="微软雅黑" w:hAnsi="微软雅黑" w:cs="宋体" w:hint="eastAsia"/>
          <w:color w:val="000000" w:themeColor="text1"/>
          <w:szCs w:val="21"/>
        </w:rPr>
        <w:t xml:space="preserve">                                                        </w:t>
      </w:r>
      <w:r w:rsidRPr="00B3288D">
        <w:rPr>
          <w:rFonts w:ascii="微软雅黑" w:eastAsia="微软雅黑" w:hAnsi="微软雅黑" w:hint="eastAsia"/>
          <w:color w:val="000000" w:themeColor="text1"/>
        </w:rPr>
        <w:t xml:space="preserve"> 年    月    日</w:t>
      </w:r>
    </w:p>
    <w:p w14:paraId="72868B70" w14:textId="77777777" w:rsidR="00E7499F" w:rsidRPr="00B3288D" w:rsidRDefault="00997CAF">
      <w:pPr>
        <w:pStyle w:val="a0"/>
        <w:overflowPunct w:val="0"/>
        <w:spacing w:line="520" w:lineRule="exact"/>
        <w:ind w:firstLine="0"/>
        <w:jc w:val="center"/>
        <w:rPr>
          <w:rFonts w:ascii="微软雅黑" w:eastAsia="微软雅黑" w:hAnsi="微软雅黑"/>
          <w:color w:val="000000" w:themeColor="text1"/>
          <w:sz w:val="24"/>
        </w:rPr>
      </w:pPr>
      <w:r w:rsidRPr="00B3288D">
        <w:rPr>
          <w:rFonts w:ascii="微软雅黑" w:eastAsia="微软雅黑" w:hAnsi="微软雅黑" w:hint="eastAsia"/>
          <w:color w:val="000000" w:themeColor="text1"/>
          <w:sz w:val="24"/>
        </w:rPr>
        <w:br w:type="page"/>
      </w:r>
    </w:p>
    <w:p w14:paraId="2EA03EE6" w14:textId="77777777" w:rsidR="00E7499F" w:rsidRPr="00B3288D" w:rsidRDefault="00997CAF">
      <w:pPr>
        <w:pStyle w:val="a0"/>
        <w:overflowPunct w:val="0"/>
        <w:spacing w:line="520" w:lineRule="exact"/>
        <w:ind w:firstLine="0"/>
        <w:jc w:val="center"/>
        <w:rPr>
          <w:rFonts w:ascii="微软雅黑" w:eastAsia="微软雅黑" w:hAnsi="微软雅黑" w:cs="方正小标宋简体"/>
          <w:color w:val="000000" w:themeColor="text1"/>
          <w:sz w:val="44"/>
          <w:szCs w:val="44"/>
        </w:rPr>
      </w:pPr>
      <w:r w:rsidRPr="00B3288D">
        <w:rPr>
          <w:rFonts w:ascii="微软雅黑" w:eastAsia="微软雅黑" w:hAnsi="微软雅黑" w:cs="方正小标宋简体" w:hint="eastAsia"/>
          <w:color w:val="000000" w:themeColor="text1"/>
          <w:sz w:val="44"/>
          <w:szCs w:val="44"/>
        </w:rPr>
        <w:t>联合体竞标协议书</w:t>
      </w:r>
    </w:p>
    <w:p w14:paraId="5499D718" w14:textId="77777777" w:rsidR="00E7499F" w:rsidRPr="00B3288D" w:rsidRDefault="00E7499F">
      <w:pPr>
        <w:pStyle w:val="a0"/>
        <w:overflowPunct w:val="0"/>
        <w:spacing w:line="380" w:lineRule="exact"/>
        <w:ind w:firstLine="0"/>
        <w:rPr>
          <w:rFonts w:ascii="微软雅黑" w:eastAsia="微软雅黑" w:hAnsi="微软雅黑"/>
          <w:color w:val="000000" w:themeColor="text1"/>
          <w:sz w:val="24"/>
          <w:szCs w:val="24"/>
        </w:rPr>
      </w:pPr>
    </w:p>
    <w:p w14:paraId="2CDD8FE2" w14:textId="77777777" w:rsidR="00E7499F" w:rsidRPr="00B3288D" w:rsidRDefault="00E7499F">
      <w:pPr>
        <w:pStyle w:val="a0"/>
        <w:overflowPunct w:val="0"/>
        <w:spacing w:line="380" w:lineRule="exact"/>
        <w:ind w:firstLine="0"/>
        <w:rPr>
          <w:rFonts w:ascii="微软雅黑" w:eastAsia="微软雅黑" w:hAnsi="微软雅黑"/>
          <w:color w:val="000000" w:themeColor="text1"/>
          <w:sz w:val="24"/>
          <w:szCs w:val="24"/>
        </w:rPr>
      </w:pPr>
    </w:p>
    <w:p w14:paraId="4AE5949D" w14:textId="77777777" w:rsidR="00E7499F" w:rsidRPr="00B3288D" w:rsidRDefault="00997CAF">
      <w:pPr>
        <w:pStyle w:val="a0"/>
        <w:overflowPunct w:val="0"/>
        <w:spacing w:line="380" w:lineRule="exact"/>
        <w:ind w:firstLineChars="200" w:firstLine="48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u w:val="single"/>
        </w:rPr>
        <w:t xml:space="preserve">      </w:t>
      </w:r>
      <w:r w:rsidRPr="00B3288D">
        <w:rPr>
          <w:rFonts w:ascii="微软雅黑" w:eastAsia="微软雅黑" w:hAnsi="微软雅黑" w:cs="仿宋_GB2312" w:hint="eastAsia"/>
          <w:color w:val="000000" w:themeColor="text1"/>
          <w:sz w:val="24"/>
          <w:szCs w:val="24"/>
        </w:rPr>
        <w:t>（所有成员单位名称）自愿组成</w:t>
      </w:r>
      <w:r w:rsidRPr="00B3288D">
        <w:rPr>
          <w:rFonts w:ascii="微软雅黑" w:eastAsia="微软雅黑" w:hAnsi="微软雅黑" w:cs="仿宋_GB2312" w:hint="eastAsia"/>
          <w:color w:val="000000" w:themeColor="text1"/>
          <w:sz w:val="24"/>
          <w:szCs w:val="24"/>
          <w:u w:val="single"/>
        </w:rPr>
        <w:t xml:space="preserve">      </w:t>
      </w:r>
      <w:r w:rsidRPr="00B3288D">
        <w:rPr>
          <w:rFonts w:ascii="微软雅黑" w:eastAsia="微软雅黑" w:hAnsi="微软雅黑" w:cs="仿宋_GB2312" w:hint="eastAsia"/>
          <w:color w:val="000000" w:themeColor="text1"/>
          <w:sz w:val="24"/>
          <w:szCs w:val="24"/>
        </w:rPr>
        <w:t>（联合体名称）联合体，共同参加</w:t>
      </w:r>
      <w:r w:rsidRPr="00B3288D">
        <w:rPr>
          <w:rFonts w:ascii="微软雅黑" w:eastAsia="微软雅黑" w:hAnsi="微软雅黑" w:cs="仿宋_GB2312" w:hint="eastAsia"/>
          <w:color w:val="000000" w:themeColor="text1"/>
          <w:sz w:val="24"/>
          <w:szCs w:val="24"/>
          <w:u w:val="single"/>
        </w:rPr>
        <w:t xml:space="preserve">      </w:t>
      </w:r>
      <w:r w:rsidRPr="00B3288D">
        <w:rPr>
          <w:rFonts w:ascii="微软雅黑" w:eastAsia="微软雅黑" w:hAnsi="微软雅黑" w:cs="仿宋_GB2312" w:hint="eastAsia"/>
          <w:color w:val="000000" w:themeColor="text1"/>
          <w:sz w:val="24"/>
          <w:szCs w:val="24"/>
        </w:rPr>
        <w:t>（项目名称）采购项目竞标。现就联合体竞标事宜订立如下协议。</w:t>
      </w:r>
    </w:p>
    <w:p w14:paraId="648317C3" w14:textId="77777777" w:rsidR="00E7499F" w:rsidRPr="00B3288D" w:rsidRDefault="00997CAF">
      <w:pPr>
        <w:pStyle w:val="a0"/>
        <w:overflowPunct w:val="0"/>
        <w:spacing w:line="380" w:lineRule="exact"/>
        <w:ind w:firstLineChars="200" w:firstLine="48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1.</w:t>
      </w:r>
      <w:r w:rsidRPr="00B3288D">
        <w:rPr>
          <w:rFonts w:ascii="微软雅黑" w:eastAsia="微软雅黑" w:hAnsi="微软雅黑" w:cs="仿宋_GB2312" w:hint="eastAsia"/>
          <w:color w:val="000000" w:themeColor="text1"/>
          <w:sz w:val="24"/>
          <w:szCs w:val="24"/>
          <w:u w:val="single"/>
        </w:rPr>
        <w:t xml:space="preserve"> </w:t>
      </w:r>
      <w:r w:rsidRPr="00B3288D">
        <w:rPr>
          <w:rFonts w:ascii="微软雅黑" w:eastAsia="微软雅黑" w:hAnsi="微软雅黑" w:cs="仿宋_GB2312" w:hint="eastAsia"/>
          <w:color w:val="000000" w:themeColor="text1"/>
          <w:sz w:val="24"/>
          <w:szCs w:val="24"/>
          <w:u w:val="single"/>
        </w:rPr>
        <w:tab/>
        <w:t xml:space="preserve">   </w:t>
      </w:r>
      <w:r w:rsidRPr="00B3288D">
        <w:rPr>
          <w:rFonts w:ascii="微软雅黑" w:eastAsia="微软雅黑" w:hAnsi="微软雅黑" w:cs="仿宋_GB2312" w:hint="eastAsia"/>
          <w:color w:val="000000" w:themeColor="text1"/>
          <w:sz w:val="24"/>
          <w:szCs w:val="24"/>
        </w:rPr>
        <w:t>（某成员单位名称）为</w:t>
      </w:r>
      <w:r w:rsidRPr="00B3288D">
        <w:rPr>
          <w:rFonts w:ascii="微软雅黑" w:eastAsia="微软雅黑" w:hAnsi="微软雅黑" w:cs="仿宋_GB2312" w:hint="eastAsia"/>
          <w:color w:val="000000" w:themeColor="text1"/>
          <w:sz w:val="24"/>
          <w:szCs w:val="24"/>
          <w:u w:val="single"/>
        </w:rPr>
        <w:t xml:space="preserve">     </w:t>
      </w:r>
      <w:r w:rsidRPr="00B3288D">
        <w:rPr>
          <w:rFonts w:ascii="微软雅黑" w:eastAsia="微软雅黑" w:hAnsi="微软雅黑" w:cs="仿宋_GB2312" w:hint="eastAsia"/>
          <w:color w:val="000000" w:themeColor="text1"/>
          <w:sz w:val="24"/>
          <w:szCs w:val="24"/>
        </w:rPr>
        <w:t>（联合体名称）牵头人。</w:t>
      </w:r>
    </w:p>
    <w:p w14:paraId="14336DAF" w14:textId="77777777" w:rsidR="00E7499F" w:rsidRPr="00B3288D" w:rsidRDefault="00997CAF">
      <w:pPr>
        <w:pStyle w:val="a0"/>
        <w:overflowPunct w:val="0"/>
        <w:spacing w:line="380" w:lineRule="exact"/>
        <w:ind w:firstLineChars="200" w:firstLine="48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14037DE3" w14:textId="77777777" w:rsidR="00E7499F" w:rsidRPr="00B3288D" w:rsidRDefault="00997CAF">
      <w:pPr>
        <w:pStyle w:val="a0"/>
        <w:overflowPunct w:val="0"/>
        <w:spacing w:line="380" w:lineRule="exact"/>
        <w:ind w:firstLineChars="200" w:firstLine="48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6501207D" w14:textId="77777777" w:rsidR="00E7499F" w:rsidRPr="00B3288D" w:rsidRDefault="00997CAF">
      <w:pPr>
        <w:pStyle w:val="a0"/>
        <w:overflowPunct w:val="0"/>
        <w:spacing w:line="380" w:lineRule="exact"/>
        <w:ind w:firstLineChars="200" w:firstLine="48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4.联合体各成员单位内部的职责分工如下：</w:t>
      </w:r>
      <w:r w:rsidRPr="00B3288D">
        <w:rPr>
          <w:rFonts w:ascii="微软雅黑" w:eastAsia="微软雅黑" w:hAnsi="微软雅黑" w:cs="仿宋_GB2312" w:hint="eastAsia"/>
          <w:color w:val="000000" w:themeColor="text1"/>
          <w:sz w:val="24"/>
          <w:szCs w:val="24"/>
          <w:u w:val="single"/>
        </w:rPr>
        <w:t xml:space="preserve">       </w:t>
      </w:r>
      <w:r w:rsidRPr="00B3288D">
        <w:rPr>
          <w:rFonts w:ascii="微软雅黑" w:eastAsia="微软雅黑" w:hAnsi="微软雅黑" w:cs="仿宋_GB2312" w:hint="eastAsia"/>
          <w:color w:val="000000" w:themeColor="text1"/>
          <w:sz w:val="24"/>
          <w:szCs w:val="24"/>
        </w:rPr>
        <w:t>。</w:t>
      </w:r>
    </w:p>
    <w:p w14:paraId="77484FFF" w14:textId="77777777" w:rsidR="00E7499F" w:rsidRPr="00B3288D" w:rsidRDefault="00997CAF">
      <w:pPr>
        <w:pStyle w:val="a0"/>
        <w:overflowPunct w:val="0"/>
        <w:spacing w:line="380" w:lineRule="exact"/>
        <w:ind w:firstLineChars="200" w:firstLine="48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5.本</w:t>
      </w:r>
      <w:r w:rsidRPr="00B3288D">
        <w:rPr>
          <w:rFonts w:ascii="微软雅黑" w:eastAsia="微软雅黑" w:hAnsi="微软雅黑" w:cs="仿宋_GB2312" w:hint="eastAsia"/>
          <w:color w:val="000000" w:themeColor="text1"/>
          <w:spacing w:val="-6"/>
          <w:sz w:val="24"/>
          <w:szCs w:val="24"/>
        </w:rPr>
        <w:t>协议书自所有成员单位法定代表人（单位负责人）或者其委托代理人签字或者盖单位章之日起生效，合同履行完毕后自动失效。</w:t>
      </w:r>
    </w:p>
    <w:p w14:paraId="2C31DBC1" w14:textId="77777777" w:rsidR="00E7499F" w:rsidRPr="00B3288D" w:rsidRDefault="00997CAF">
      <w:pPr>
        <w:pStyle w:val="a0"/>
        <w:overflowPunct w:val="0"/>
        <w:spacing w:line="380" w:lineRule="exact"/>
        <w:ind w:firstLineChars="200" w:firstLine="48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6.本协议书一式</w:t>
      </w:r>
      <w:r w:rsidRPr="00B3288D">
        <w:rPr>
          <w:rFonts w:ascii="微软雅黑" w:eastAsia="微软雅黑" w:hAnsi="微软雅黑" w:cs="仿宋_GB2312" w:hint="eastAsia"/>
          <w:color w:val="000000" w:themeColor="text1"/>
          <w:sz w:val="24"/>
          <w:szCs w:val="24"/>
          <w:u w:val="single"/>
        </w:rPr>
        <w:t xml:space="preserve"> </w:t>
      </w:r>
      <w:r w:rsidRPr="00B3288D">
        <w:rPr>
          <w:rFonts w:ascii="微软雅黑" w:eastAsia="微软雅黑" w:hAnsi="微软雅黑" w:cs="仿宋_GB2312" w:hint="eastAsia"/>
          <w:color w:val="000000" w:themeColor="text1"/>
          <w:sz w:val="24"/>
          <w:szCs w:val="24"/>
          <w:u w:val="single"/>
        </w:rPr>
        <w:tab/>
      </w:r>
      <w:r w:rsidRPr="00B3288D">
        <w:rPr>
          <w:rFonts w:ascii="微软雅黑" w:eastAsia="微软雅黑" w:hAnsi="微软雅黑" w:cs="仿宋_GB2312" w:hint="eastAsia"/>
          <w:color w:val="000000" w:themeColor="text1"/>
          <w:sz w:val="24"/>
          <w:szCs w:val="24"/>
        </w:rPr>
        <w:t>份，联合体成员和采购人各执一份。</w:t>
      </w:r>
    </w:p>
    <w:p w14:paraId="0FC8472B" w14:textId="77777777" w:rsidR="00E7499F" w:rsidRPr="00B3288D" w:rsidRDefault="00997CAF">
      <w:pPr>
        <w:pStyle w:val="a0"/>
        <w:overflowPunct w:val="0"/>
        <w:spacing w:line="380" w:lineRule="exact"/>
        <w:ind w:firstLineChars="200" w:firstLine="48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注：本协议书应附法定代表人身份证明书；有委托代理的，应附权委托书（格式自拟）。</w:t>
      </w:r>
    </w:p>
    <w:p w14:paraId="115EFE1D" w14:textId="77777777" w:rsidR="00E7499F" w:rsidRPr="00B3288D" w:rsidRDefault="00E7499F">
      <w:pPr>
        <w:pStyle w:val="a0"/>
        <w:overflowPunct w:val="0"/>
        <w:spacing w:line="380" w:lineRule="exact"/>
        <w:ind w:firstLineChars="175"/>
        <w:contextualSpacing/>
        <w:rPr>
          <w:rFonts w:ascii="微软雅黑" w:eastAsia="微软雅黑" w:hAnsi="微软雅黑" w:cs="仿宋_GB2312"/>
          <w:color w:val="000000" w:themeColor="text1"/>
          <w:sz w:val="24"/>
          <w:szCs w:val="24"/>
        </w:rPr>
      </w:pPr>
    </w:p>
    <w:p w14:paraId="04474893" w14:textId="77777777" w:rsidR="00E7499F" w:rsidRPr="00B3288D" w:rsidRDefault="00997CAF">
      <w:pPr>
        <w:pStyle w:val="a0"/>
        <w:overflowPunct w:val="0"/>
        <w:spacing w:line="380" w:lineRule="exact"/>
        <w:ind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联合体牵头人名称（电子签章）：</w:t>
      </w:r>
    </w:p>
    <w:p w14:paraId="3DB7DF0F" w14:textId="77777777" w:rsidR="00E7499F" w:rsidRPr="00B3288D" w:rsidRDefault="00997CAF">
      <w:pPr>
        <w:pStyle w:val="a0"/>
        <w:overflowPunct w:val="0"/>
        <w:spacing w:line="380" w:lineRule="exact"/>
        <w:ind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法定代表人或者其委托代理人（签字或者电子签名）：</w:t>
      </w:r>
    </w:p>
    <w:p w14:paraId="51F50A01" w14:textId="77777777" w:rsidR="00E7499F" w:rsidRPr="00B3288D" w:rsidRDefault="00E7499F">
      <w:pPr>
        <w:pStyle w:val="a0"/>
        <w:overflowPunct w:val="0"/>
        <w:spacing w:line="380" w:lineRule="exact"/>
        <w:ind w:firstLine="0"/>
        <w:contextualSpacing/>
        <w:rPr>
          <w:rFonts w:ascii="微软雅黑" w:eastAsia="微软雅黑" w:hAnsi="微软雅黑" w:cs="仿宋_GB2312"/>
          <w:color w:val="000000" w:themeColor="text1"/>
          <w:sz w:val="24"/>
          <w:szCs w:val="24"/>
        </w:rPr>
      </w:pPr>
    </w:p>
    <w:p w14:paraId="408DB41C" w14:textId="77777777" w:rsidR="00E7499F" w:rsidRPr="00B3288D" w:rsidRDefault="00997CAF">
      <w:pPr>
        <w:pStyle w:val="a0"/>
        <w:overflowPunct w:val="0"/>
        <w:spacing w:line="380" w:lineRule="exact"/>
        <w:ind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联合体成员名称（盖公章或者电子签章）：</w:t>
      </w:r>
    </w:p>
    <w:p w14:paraId="174377A8" w14:textId="77777777" w:rsidR="00E7499F" w:rsidRPr="00B3288D" w:rsidRDefault="00997CAF">
      <w:pPr>
        <w:pStyle w:val="a0"/>
        <w:overflowPunct w:val="0"/>
        <w:spacing w:line="380" w:lineRule="exact"/>
        <w:ind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法定代表人或者其委托代理人（签字或者电子签名）：</w:t>
      </w:r>
    </w:p>
    <w:p w14:paraId="12522793" w14:textId="77777777" w:rsidR="00E7499F" w:rsidRPr="00B3288D" w:rsidRDefault="00E7499F">
      <w:pPr>
        <w:pStyle w:val="a0"/>
        <w:overflowPunct w:val="0"/>
        <w:spacing w:line="380" w:lineRule="exact"/>
        <w:ind w:firstLine="0"/>
        <w:contextualSpacing/>
        <w:rPr>
          <w:rFonts w:ascii="微软雅黑" w:eastAsia="微软雅黑" w:hAnsi="微软雅黑" w:cs="仿宋_GB2312"/>
          <w:color w:val="000000" w:themeColor="text1"/>
          <w:sz w:val="24"/>
          <w:szCs w:val="24"/>
        </w:rPr>
      </w:pPr>
    </w:p>
    <w:p w14:paraId="74C4E713" w14:textId="77777777" w:rsidR="00E7499F" w:rsidRPr="00B3288D" w:rsidRDefault="00997CAF">
      <w:pPr>
        <w:pStyle w:val="a0"/>
        <w:overflowPunct w:val="0"/>
        <w:spacing w:line="380" w:lineRule="exact"/>
        <w:ind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联合体成员名称（盖公章或者电子签章）：</w:t>
      </w:r>
    </w:p>
    <w:p w14:paraId="40E1B857" w14:textId="77777777" w:rsidR="00E7499F" w:rsidRPr="00B3288D" w:rsidRDefault="00997CAF">
      <w:pPr>
        <w:pStyle w:val="a0"/>
        <w:overflowPunct w:val="0"/>
        <w:spacing w:line="380" w:lineRule="exact"/>
        <w:ind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法定代表人或者其委托代理人（签字或者电子签名）：</w:t>
      </w:r>
    </w:p>
    <w:p w14:paraId="2E69C5F0" w14:textId="77777777" w:rsidR="00E7499F" w:rsidRPr="00B3288D" w:rsidRDefault="00997CAF">
      <w:pPr>
        <w:pStyle w:val="a0"/>
        <w:overflowPunct w:val="0"/>
        <w:spacing w:line="380" w:lineRule="exact"/>
        <w:ind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w:t>
      </w:r>
    </w:p>
    <w:p w14:paraId="2ADB43FB" w14:textId="77777777" w:rsidR="00E7499F" w:rsidRPr="00B3288D" w:rsidRDefault="00997CAF">
      <w:pPr>
        <w:spacing w:line="380" w:lineRule="exact"/>
        <w:ind w:right="480" w:firstLineChars="100" w:firstLine="240"/>
        <w:contextualSpacing/>
        <w:jc w:val="center"/>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 </w:t>
      </w:r>
    </w:p>
    <w:p w14:paraId="38CBCC13" w14:textId="77777777" w:rsidR="00E7499F" w:rsidRPr="00B3288D" w:rsidRDefault="00997CAF">
      <w:pPr>
        <w:spacing w:line="380" w:lineRule="exact"/>
        <w:ind w:right="480" w:firstLineChars="100" w:firstLine="240"/>
        <w:contextualSpacing/>
        <w:jc w:val="center"/>
        <w:rPr>
          <w:rFonts w:ascii="微软雅黑" w:eastAsia="微软雅黑" w:hAnsi="微软雅黑"/>
          <w:b/>
          <w:bCs/>
          <w:color w:val="000000" w:themeColor="text1"/>
          <w:sz w:val="32"/>
          <w:szCs w:val="32"/>
        </w:rPr>
      </w:pPr>
      <w:r w:rsidRPr="00B3288D">
        <w:rPr>
          <w:rFonts w:ascii="微软雅黑" w:eastAsia="微软雅黑" w:hAnsi="微软雅黑" w:cs="仿宋_GB2312" w:hint="eastAsia"/>
          <w:color w:val="000000" w:themeColor="text1"/>
          <w:sz w:val="24"/>
        </w:rPr>
        <w:t xml:space="preserve">                                                年  </w:t>
      </w:r>
      <w:r w:rsidRPr="00B3288D">
        <w:rPr>
          <w:rFonts w:ascii="微软雅黑" w:eastAsia="微软雅黑" w:hAnsi="微软雅黑" w:cs="仿宋_GB2312" w:hint="eastAsia"/>
          <w:color w:val="000000" w:themeColor="text1"/>
          <w:sz w:val="24"/>
        </w:rPr>
        <w:tab/>
        <w:t xml:space="preserve">月  </w:t>
      </w:r>
      <w:r w:rsidRPr="00B3288D">
        <w:rPr>
          <w:rFonts w:ascii="微软雅黑" w:eastAsia="微软雅黑" w:hAnsi="微软雅黑" w:cs="仿宋_GB2312" w:hint="eastAsia"/>
          <w:color w:val="000000" w:themeColor="text1"/>
          <w:sz w:val="24"/>
        </w:rPr>
        <w:tab/>
        <w:t>日</w:t>
      </w:r>
    </w:p>
    <w:p w14:paraId="7D60D136" w14:textId="77777777" w:rsidR="00E7499F" w:rsidRPr="00B3288D" w:rsidRDefault="00997CAF">
      <w:pPr>
        <w:spacing w:line="360" w:lineRule="auto"/>
        <w:ind w:right="420"/>
        <w:contextualSpacing/>
        <w:jc w:val="left"/>
        <w:rPr>
          <w:rFonts w:ascii="微软雅黑" w:eastAsia="微软雅黑" w:hAnsi="微软雅黑"/>
          <w:b/>
          <w:color w:val="000000" w:themeColor="text1"/>
          <w:sz w:val="32"/>
          <w:szCs w:val="32"/>
        </w:rPr>
      </w:pPr>
      <w:r w:rsidRPr="00B3288D">
        <w:rPr>
          <w:rFonts w:ascii="微软雅黑" w:eastAsia="微软雅黑" w:hAnsi="微软雅黑"/>
          <w:b/>
          <w:bCs/>
          <w:color w:val="000000" w:themeColor="text1"/>
          <w:sz w:val="32"/>
          <w:szCs w:val="32"/>
        </w:rPr>
        <w:br w:type="page"/>
      </w:r>
      <w:r w:rsidRPr="00B3288D">
        <w:rPr>
          <w:rFonts w:ascii="微软雅黑" w:eastAsia="微软雅黑" w:hAnsi="微软雅黑" w:hint="eastAsia"/>
          <w:b/>
          <w:bCs/>
          <w:color w:val="000000" w:themeColor="text1"/>
          <w:sz w:val="32"/>
          <w:szCs w:val="32"/>
        </w:rPr>
        <w:t>二、</w:t>
      </w:r>
      <w:r w:rsidRPr="00B3288D">
        <w:rPr>
          <w:rFonts w:ascii="微软雅黑" w:eastAsia="微软雅黑" w:hAnsi="微软雅黑" w:hint="eastAsia"/>
          <w:b/>
          <w:color w:val="000000" w:themeColor="text1"/>
          <w:sz w:val="32"/>
          <w:szCs w:val="32"/>
        </w:rPr>
        <w:t xml:space="preserve">报价文件格式 </w:t>
      </w:r>
    </w:p>
    <w:p w14:paraId="0646FC6E" w14:textId="77777777" w:rsidR="00E7499F" w:rsidRPr="00B3288D" w:rsidRDefault="00997CAF" w:rsidP="005A41E0">
      <w:pPr>
        <w:snapToGrid w:val="0"/>
        <w:spacing w:beforeLines="50" w:before="156" w:after="50" w:line="360" w:lineRule="auto"/>
        <w:jc w:val="left"/>
        <w:rPr>
          <w:rFonts w:ascii="微软雅黑" w:eastAsia="微软雅黑" w:hAnsi="微软雅黑"/>
          <w:b/>
          <w:color w:val="000000" w:themeColor="text1"/>
          <w:sz w:val="32"/>
          <w:szCs w:val="32"/>
        </w:rPr>
      </w:pPr>
      <w:r w:rsidRPr="00B3288D">
        <w:rPr>
          <w:rFonts w:ascii="微软雅黑" w:eastAsia="微软雅黑" w:hAnsi="微软雅黑" w:hint="eastAsia"/>
          <w:b/>
          <w:color w:val="000000" w:themeColor="text1"/>
          <w:sz w:val="32"/>
          <w:szCs w:val="32"/>
        </w:rPr>
        <w:t>1.报价文件封面格式</w:t>
      </w:r>
    </w:p>
    <w:p w14:paraId="6C4ECC85" w14:textId="77777777" w:rsidR="00E7499F" w:rsidRPr="00B3288D" w:rsidRDefault="00997CAF" w:rsidP="005A41E0">
      <w:pPr>
        <w:snapToGrid w:val="0"/>
        <w:spacing w:beforeLines="50" w:before="156" w:after="50"/>
        <w:rPr>
          <w:rFonts w:ascii="微软雅黑" w:eastAsia="微软雅黑" w:hAnsi="微软雅黑"/>
          <w:bCs/>
          <w:color w:val="000000" w:themeColor="text1"/>
          <w:sz w:val="32"/>
          <w:szCs w:val="20"/>
        </w:rPr>
      </w:pPr>
      <w:r w:rsidRPr="00B3288D">
        <w:rPr>
          <w:rFonts w:ascii="微软雅黑" w:eastAsia="微软雅黑" w:hAnsi="微软雅黑" w:hint="eastAsia"/>
          <w:color w:val="000000" w:themeColor="text1"/>
          <w:sz w:val="24"/>
        </w:rPr>
        <w:t xml:space="preserve">                                                    </w:t>
      </w:r>
    </w:p>
    <w:p w14:paraId="2608EBE0" w14:textId="77777777" w:rsidR="00E7499F" w:rsidRPr="00B3288D" w:rsidRDefault="00997CAF" w:rsidP="005A41E0">
      <w:pPr>
        <w:snapToGrid w:val="0"/>
        <w:spacing w:beforeLines="50" w:before="156" w:after="50"/>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44"/>
          <w:szCs w:val="44"/>
        </w:rPr>
        <w:t>电 子 响 应 文 件</w:t>
      </w:r>
    </w:p>
    <w:p w14:paraId="3F4DB708" w14:textId="77777777" w:rsidR="00E7499F" w:rsidRPr="00B3288D" w:rsidRDefault="00E7499F" w:rsidP="005A41E0">
      <w:pPr>
        <w:snapToGrid w:val="0"/>
        <w:spacing w:beforeLines="50" w:before="156" w:after="50"/>
        <w:rPr>
          <w:rFonts w:ascii="微软雅黑" w:eastAsia="微软雅黑" w:hAnsi="微软雅黑"/>
          <w:color w:val="000000" w:themeColor="text1"/>
          <w:sz w:val="24"/>
          <w:szCs w:val="20"/>
        </w:rPr>
      </w:pPr>
    </w:p>
    <w:p w14:paraId="237392C3" w14:textId="77777777" w:rsidR="00E7499F" w:rsidRPr="00B3288D" w:rsidRDefault="00E7499F" w:rsidP="005A41E0">
      <w:pPr>
        <w:snapToGrid w:val="0"/>
        <w:spacing w:beforeLines="50" w:before="156" w:after="50"/>
        <w:rPr>
          <w:rFonts w:ascii="微软雅黑" w:eastAsia="微软雅黑" w:hAnsi="微软雅黑"/>
          <w:color w:val="000000" w:themeColor="text1"/>
          <w:sz w:val="24"/>
          <w:szCs w:val="20"/>
        </w:rPr>
      </w:pPr>
    </w:p>
    <w:p w14:paraId="23D2090D" w14:textId="77777777" w:rsidR="00E7499F" w:rsidRPr="00B3288D" w:rsidRDefault="00997CAF" w:rsidP="005A41E0">
      <w:pPr>
        <w:snapToGrid w:val="0"/>
        <w:spacing w:beforeLines="50" w:before="156" w:after="50"/>
        <w:jc w:val="center"/>
        <w:rPr>
          <w:rFonts w:ascii="微软雅黑" w:eastAsia="微软雅黑" w:hAnsi="微软雅黑" w:cs="方正小标宋简体"/>
          <w:bCs/>
          <w:color w:val="000000" w:themeColor="text1"/>
          <w:sz w:val="44"/>
          <w:szCs w:val="44"/>
        </w:rPr>
      </w:pPr>
      <w:r w:rsidRPr="00B3288D">
        <w:rPr>
          <w:rFonts w:ascii="微软雅黑" w:eastAsia="微软雅黑" w:hAnsi="微软雅黑" w:cs="方正小标宋简体" w:hint="eastAsia"/>
          <w:bCs/>
          <w:color w:val="000000" w:themeColor="text1"/>
          <w:sz w:val="44"/>
          <w:szCs w:val="44"/>
        </w:rPr>
        <w:t>报  价  文  件</w:t>
      </w:r>
    </w:p>
    <w:p w14:paraId="4BB1F2C4" w14:textId="77777777" w:rsidR="00E7499F" w:rsidRPr="00B3288D" w:rsidRDefault="00E7499F" w:rsidP="005A41E0">
      <w:pPr>
        <w:snapToGrid w:val="0"/>
        <w:spacing w:beforeLines="50" w:before="156" w:after="50"/>
        <w:rPr>
          <w:rFonts w:ascii="微软雅黑" w:eastAsia="微软雅黑" w:hAnsi="微软雅黑"/>
          <w:bCs/>
          <w:color w:val="000000" w:themeColor="text1"/>
          <w:sz w:val="24"/>
          <w:szCs w:val="20"/>
        </w:rPr>
      </w:pPr>
    </w:p>
    <w:p w14:paraId="04BB2824" w14:textId="77777777" w:rsidR="00E7499F" w:rsidRPr="00B3288D" w:rsidRDefault="00997CAF" w:rsidP="005A41E0">
      <w:pPr>
        <w:snapToGrid w:val="0"/>
        <w:spacing w:beforeLines="50" w:before="156"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项目名称：</w:t>
      </w:r>
    </w:p>
    <w:p w14:paraId="1AFFA5E0" w14:textId="77777777" w:rsidR="00E7499F" w:rsidRPr="00B3288D" w:rsidRDefault="00E7499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p>
    <w:p w14:paraId="5C8B5013" w14:textId="77777777" w:rsidR="00E7499F" w:rsidRPr="00B3288D" w:rsidRDefault="00997CAF" w:rsidP="005A41E0">
      <w:pPr>
        <w:snapToGrid w:val="0"/>
        <w:spacing w:beforeLines="50" w:before="156"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项目编号：</w:t>
      </w:r>
    </w:p>
    <w:p w14:paraId="678BD09A" w14:textId="77777777" w:rsidR="00E7499F" w:rsidRPr="00B3288D" w:rsidRDefault="00997CA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 xml:space="preserve"> </w:t>
      </w:r>
    </w:p>
    <w:p w14:paraId="79CE8CC4" w14:textId="77777777" w:rsidR="00E7499F" w:rsidRPr="00B3288D" w:rsidRDefault="00997CAF" w:rsidP="005A41E0">
      <w:pPr>
        <w:snapToGrid w:val="0"/>
        <w:spacing w:beforeLines="50" w:before="156"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所竞分标（如有则填写，无分标时填写“无”或者留空）：</w:t>
      </w:r>
    </w:p>
    <w:p w14:paraId="03FB3FD5" w14:textId="77777777" w:rsidR="00E7499F" w:rsidRPr="00B3288D" w:rsidRDefault="00E7499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p>
    <w:p w14:paraId="58CC6EF9" w14:textId="77777777" w:rsidR="00E7499F" w:rsidRPr="00B3288D" w:rsidRDefault="00997CAF">
      <w:pPr>
        <w:pStyle w:val="a0"/>
        <w:snapToGrid w:val="0"/>
        <w:spacing w:before="50"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供应商名称：</w:t>
      </w:r>
    </w:p>
    <w:p w14:paraId="35CA20D2" w14:textId="77777777" w:rsidR="00E7499F" w:rsidRPr="00B3288D" w:rsidRDefault="00E7499F">
      <w:pPr>
        <w:pStyle w:val="a0"/>
        <w:snapToGrid w:val="0"/>
        <w:spacing w:before="50" w:after="50"/>
        <w:ind w:firstLineChars="200" w:firstLine="640"/>
        <w:rPr>
          <w:rFonts w:ascii="微软雅黑" w:eastAsia="微软雅黑" w:hAnsi="微软雅黑" w:cs="仿宋_GB2312"/>
          <w:bCs/>
          <w:color w:val="000000" w:themeColor="text1"/>
          <w:sz w:val="32"/>
          <w:szCs w:val="32"/>
        </w:rPr>
      </w:pPr>
    </w:p>
    <w:p w14:paraId="2659F461" w14:textId="77777777" w:rsidR="00E7499F" w:rsidRPr="00B3288D" w:rsidRDefault="00E7499F">
      <w:pPr>
        <w:pStyle w:val="a0"/>
        <w:snapToGrid w:val="0"/>
        <w:spacing w:before="50" w:after="50"/>
        <w:ind w:firstLineChars="225" w:firstLine="720"/>
        <w:rPr>
          <w:rFonts w:ascii="微软雅黑" w:eastAsia="微软雅黑" w:hAnsi="微软雅黑" w:cs="仿宋_GB2312"/>
          <w:bCs/>
          <w:color w:val="000000" w:themeColor="text1"/>
          <w:sz w:val="32"/>
          <w:szCs w:val="32"/>
        </w:rPr>
      </w:pPr>
    </w:p>
    <w:p w14:paraId="6400E9C7" w14:textId="77777777" w:rsidR="00E7499F" w:rsidRPr="00B3288D" w:rsidRDefault="00E7499F">
      <w:pPr>
        <w:pStyle w:val="a0"/>
        <w:snapToGrid w:val="0"/>
        <w:spacing w:before="50" w:after="50"/>
        <w:ind w:firstLine="0"/>
        <w:rPr>
          <w:rFonts w:ascii="微软雅黑" w:eastAsia="微软雅黑" w:hAnsi="微软雅黑" w:cs="仿宋_GB2312"/>
          <w:bCs/>
          <w:color w:val="000000" w:themeColor="text1"/>
          <w:sz w:val="32"/>
          <w:szCs w:val="32"/>
        </w:rPr>
      </w:pPr>
    </w:p>
    <w:p w14:paraId="12156E82" w14:textId="77777777" w:rsidR="00E7499F" w:rsidRPr="00B3288D" w:rsidRDefault="00E7499F">
      <w:pPr>
        <w:pStyle w:val="a0"/>
        <w:snapToGrid w:val="0"/>
        <w:spacing w:before="50" w:after="50"/>
        <w:ind w:firstLineChars="400" w:firstLine="1280"/>
        <w:rPr>
          <w:rFonts w:ascii="微软雅黑" w:eastAsia="微软雅黑" w:hAnsi="微软雅黑" w:cs="仿宋_GB2312"/>
          <w:bCs/>
          <w:color w:val="000000" w:themeColor="text1"/>
          <w:sz w:val="32"/>
          <w:szCs w:val="32"/>
        </w:rPr>
      </w:pPr>
    </w:p>
    <w:p w14:paraId="5B3D2454" w14:textId="77777777" w:rsidR="00E7499F" w:rsidRPr="00B3288D" w:rsidRDefault="00997CAF" w:rsidP="005A41E0">
      <w:pPr>
        <w:snapToGrid w:val="0"/>
        <w:spacing w:beforeLines="50" w:before="156" w:after="50"/>
        <w:jc w:val="center"/>
        <w:rPr>
          <w:rFonts w:ascii="微软雅黑" w:eastAsia="微软雅黑" w:hAnsi="微软雅黑" w:cs="仿宋_GB2312"/>
          <w:color w:val="000000" w:themeColor="text1"/>
          <w:sz w:val="32"/>
          <w:szCs w:val="32"/>
        </w:rPr>
      </w:pPr>
      <w:r w:rsidRPr="00B3288D">
        <w:rPr>
          <w:rFonts w:ascii="微软雅黑" w:eastAsia="微软雅黑" w:hAnsi="微软雅黑" w:cs="仿宋_GB2312" w:hint="eastAsia"/>
          <w:color w:val="000000" w:themeColor="text1"/>
          <w:sz w:val="32"/>
          <w:szCs w:val="32"/>
        </w:rPr>
        <w:t>年    月    日</w:t>
      </w:r>
    </w:p>
    <w:p w14:paraId="53A77FB5" w14:textId="77777777" w:rsidR="00E7499F" w:rsidRPr="00B3288D" w:rsidRDefault="00997CAF" w:rsidP="005A41E0">
      <w:pPr>
        <w:snapToGrid w:val="0"/>
        <w:spacing w:beforeLines="50" w:before="156" w:after="50" w:line="360" w:lineRule="auto"/>
        <w:ind w:left="142"/>
        <w:jc w:val="left"/>
        <w:rPr>
          <w:rFonts w:ascii="微软雅黑" w:eastAsia="微软雅黑" w:hAnsi="微软雅黑"/>
          <w:b/>
          <w:bCs/>
          <w:color w:val="000000" w:themeColor="text1"/>
          <w:sz w:val="24"/>
        </w:rPr>
      </w:pPr>
      <w:r w:rsidRPr="00B3288D">
        <w:rPr>
          <w:rFonts w:ascii="微软雅黑" w:eastAsia="微软雅黑" w:hAnsi="微软雅黑" w:hint="eastAsia"/>
          <w:color w:val="000000" w:themeColor="text1"/>
          <w:szCs w:val="21"/>
        </w:rPr>
        <w:br w:type="page"/>
      </w:r>
      <w:r w:rsidRPr="00B3288D">
        <w:rPr>
          <w:rFonts w:ascii="微软雅黑" w:eastAsia="微软雅黑" w:hAnsi="微软雅黑" w:hint="eastAsia"/>
          <w:b/>
          <w:bCs/>
          <w:color w:val="000000" w:themeColor="text1"/>
          <w:sz w:val="32"/>
          <w:szCs w:val="32"/>
        </w:rPr>
        <w:t>2.报价文件目录</w:t>
      </w:r>
    </w:p>
    <w:p w14:paraId="5BDB30BF" w14:textId="77777777" w:rsidR="00E7499F" w:rsidRPr="00B3288D" w:rsidRDefault="00997CAF">
      <w:pPr>
        <w:spacing w:line="520" w:lineRule="exact"/>
        <w:jc w:val="center"/>
        <w:rPr>
          <w:rFonts w:ascii="微软雅黑" w:eastAsia="微软雅黑" w:hAnsi="微软雅黑" w:cs="方正小标宋简体"/>
          <w:bCs/>
          <w:color w:val="000000" w:themeColor="text1"/>
          <w:sz w:val="32"/>
          <w:szCs w:val="32"/>
        </w:rPr>
      </w:pPr>
      <w:r w:rsidRPr="00B3288D">
        <w:rPr>
          <w:rFonts w:ascii="微软雅黑" w:eastAsia="微软雅黑" w:hAnsi="微软雅黑" w:hint="eastAsia"/>
          <w:color w:val="000000" w:themeColor="text1"/>
          <w:sz w:val="32"/>
          <w:szCs w:val="32"/>
        </w:rPr>
        <w:t>根据磋商文件规定及供应商提供的材料自行编写目录（部分格式后附）。</w:t>
      </w:r>
      <w:r w:rsidRPr="00B3288D">
        <w:rPr>
          <w:rFonts w:ascii="微软雅黑" w:eastAsia="微软雅黑" w:hAnsi="微软雅黑"/>
          <w:b/>
          <w:bCs/>
          <w:color w:val="000000" w:themeColor="text1"/>
          <w:sz w:val="32"/>
          <w:szCs w:val="32"/>
        </w:rPr>
        <w:br w:type="page"/>
      </w:r>
      <w:r w:rsidRPr="00B3288D">
        <w:rPr>
          <w:rFonts w:ascii="微软雅黑" w:eastAsia="微软雅黑" w:hAnsi="微软雅黑" w:cs="方正小标宋简体" w:hint="eastAsia"/>
          <w:bCs/>
          <w:color w:val="000000" w:themeColor="text1"/>
          <w:sz w:val="44"/>
          <w:szCs w:val="44"/>
        </w:rPr>
        <w:t>竞  标  报  价  表</w:t>
      </w:r>
    </w:p>
    <w:p w14:paraId="02EA021B" w14:textId="77777777" w:rsidR="00E7499F" w:rsidRPr="00B3288D" w:rsidRDefault="00997CAF">
      <w:pPr>
        <w:spacing w:line="380" w:lineRule="exact"/>
        <w:contextualSpacing/>
        <w:rPr>
          <w:rFonts w:ascii="微软雅黑" w:eastAsia="微软雅黑" w:hAnsi="微软雅黑" w:cs="仿宋_GB2312"/>
          <w:color w:val="000000" w:themeColor="text1"/>
          <w:szCs w:val="21"/>
        </w:rPr>
      </w:pPr>
      <w:r w:rsidRPr="00B3288D">
        <w:rPr>
          <w:rFonts w:ascii="微软雅黑" w:eastAsia="微软雅黑" w:hAnsi="微软雅黑" w:cs="仿宋_GB2312" w:hint="eastAsia"/>
          <w:color w:val="000000" w:themeColor="text1"/>
          <w:szCs w:val="21"/>
        </w:rPr>
        <w:t>项目名称：</w:t>
      </w:r>
      <w:r w:rsidRPr="00B3288D">
        <w:rPr>
          <w:rFonts w:ascii="微软雅黑" w:eastAsia="微软雅黑" w:hAnsi="微软雅黑" w:cs="仿宋_GB2312" w:hint="eastAsia"/>
          <w:color w:val="000000" w:themeColor="text1"/>
          <w:szCs w:val="21"/>
          <w:u w:val="single"/>
        </w:rPr>
        <w:t xml:space="preserve">                </w:t>
      </w:r>
      <w:r w:rsidRPr="00B3288D">
        <w:rPr>
          <w:rFonts w:ascii="微软雅黑" w:eastAsia="微软雅黑" w:hAnsi="微软雅黑" w:cs="仿宋_GB2312" w:hint="eastAsia"/>
          <w:color w:val="000000" w:themeColor="text1"/>
          <w:szCs w:val="21"/>
        </w:rPr>
        <w:t>项目编号：</w:t>
      </w:r>
      <w:r w:rsidRPr="00B3288D">
        <w:rPr>
          <w:rFonts w:ascii="微软雅黑" w:eastAsia="微软雅黑" w:hAnsi="微软雅黑" w:cs="仿宋_GB2312" w:hint="eastAsia"/>
          <w:color w:val="000000" w:themeColor="text1"/>
          <w:szCs w:val="21"/>
          <w:u w:val="single"/>
        </w:rPr>
        <w:t xml:space="preserve">                   </w:t>
      </w:r>
      <w:r w:rsidRPr="00B3288D">
        <w:rPr>
          <w:rFonts w:ascii="微软雅黑" w:eastAsia="微软雅黑" w:hAnsi="微软雅黑" w:cs="仿宋_GB2312" w:hint="eastAsia"/>
          <w:color w:val="000000" w:themeColor="text1"/>
          <w:szCs w:val="21"/>
        </w:rPr>
        <w:t xml:space="preserve">     </w:t>
      </w:r>
    </w:p>
    <w:p w14:paraId="665F7CCE" w14:textId="77777777" w:rsidR="00E7499F" w:rsidRPr="00B3288D" w:rsidRDefault="00997CAF">
      <w:pPr>
        <w:spacing w:line="380" w:lineRule="exact"/>
        <w:contextualSpacing/>
        <w:rPr>
          <w:rFonts w:ascii="微软雅黑" w:eastAsia="微软雅黑" w:hAnsi="微软雅黑" w:cs="仿宋_GB2312"/>
          <w:color w:val="000000" w:themeColor="text1"/>
          <w:szCs w:val="21"/>
          <w:u w:val="single"/>
        </w:rPr>
      </w:pPr>
      <w:r w:rsidRPr="00B3288D">
        <w:rPr>
          <w:rFonts w:ascii="微软雅黑" w:eastAsia="微软雅黑" w:hAnsi="微软雅黑" w:cs="仿宋_GB2312" w:hint="eastAsia"/>
          <w:color w:val="000000" w:themeColor="text1"/>
          <w:szCs w:val="21"/>
        </w:rPr>
        <w:t>分标（如有）：</w:t>
      </w:r>
      <w:r w:rsidRPr="00B3288D">
        <w:rPr>
          <w:rFonts w:ascii="微软雅黑" w:eastAsia="微软雅黑" w:hAnsi="微软雅黑" w:cs="仿宋_GB2312" w:hint="eastAsia"/>
          <w:color w:val="000000" w:themeColor="text1"/>
          <w:szCs w:val="21"/>
          <w:u w:val="single"/>
        </w:rPr>
        <w:t xml:space="preserve">                                         </w:t>
      </w:r>
    </w:p>
    <w:p w14:paraId="7843D11D" w14:textId="77777777" w:rsidR="00E7499F" w:rsidRPr="00B3288D" w:rsidRDefault="00997CAF">
      <w:pPr>
        <w:spacing w:line="380" w:lineRule="exact"/>
        <w:contextualSpacing/>
        <w:rPr>
          <w:rFonts w:ascii="微软雅黑" w:eastAsia="微软雅黑" w:hAnsi="微软雅黑" w:cs="仿宋_GB2312"/>
          <w:color w:val="000000" w:themeColor="text1"/>
          <w:szCs w:val="21"/>
        </w:rPr>
      </w:pPr>
      <w:r w:rsidRPr="00B3288D">
        <w:rPr>
          <w:rFonts w:ascii="微软雅黑" w:eastAsia="微软雅黑" w:hAnsi="微软雅黑" w:cs="仿宋_GB2312" w:hint="eastAsia"/>
          <w:color w:val="000000" w:themeColor="text1"/>
          <w:szCs w:val="21"/>
        </w:rPr>
        <w:t>供应商名称：</w:t>
      </w:r>
      <w:r w:rsidRPr="00B3288D">
        <w:rPr>
          <w:rFonts w:ascii="微软雅黑" w:eastAsia="微软雅黑" w:hAnsi="微软雅黑" w:cs="仿宋_GB2312" w:hint="eastAsia"/>
          <w:color w:val="000000" w:themeColor="text1"/>
          <w:szCs w:val="21"/>
          <w:u w:val="single"/>
        </w:rPr>
        <w:t xml:space="preserve">                                           </w:t>
      </w:r>
      <w:r w:rsidRPr="00B3288D">
        <w:rPr>
          <w:rFonts w:ascii="微软雅黑" w:eastAsia="微软雅黑" w:hAnsi="微软雅黑" w:cs="仿宋_GB2312" w:hint="eastAsia"/>
          <w:color w:val="000000" w:themeColor="text1"/>
          <w:szCs w:val="21"/>
        </w:rPr>
        <w:t xml:space="preserve">   </w:t>
      </w:r>
    </w:p>
    <w:p w14:paraId="5CBA340E" w14:textId="77777777" w:rsidR="00E7499F" w:rsidRPr="00B3288D" w:rsidRDefault="00997CAF">
      <w:pPr>
        <w:spacing w:line="380" w:lineRule="exact"/>
        <w:contextualSpacing/>
        <w:rPr>
          <w:rFonts w:ascii="微软雅黑" w:eastAsia="微软雅黑" w:hAnsi="微软雅黑" w:cs="仿宋_GB2312"/>
          <w:color w:val="000000" w:themeColor="text1"/>
          <w:szCs w:val="21"/>
        </w:rPr>
      </w:pPr>
      <w:r w:rsidRPr="00B3288D">
        <w:rPr>
          <w:rFonts w:ascii="微软雅黑" w:eastAsia="微软雅黑" w:hAnsi="微软雅黑" w:cs="仿宋_GB2312" w:hint="eastAsia"/>
          <w:color w:val="000000" w:themeColor="text1"/>
          <w:szCs w:val="21"/>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1983"/>
        <w:gridCol w:w="1419"/>
        <w:gridCol w:w="1275"/>
        <w:gridCol w:w="3458"/>
      </w:tblGrid>
      <w:tr w:rsidR="00E7499F" w:rsidRPr="00B3288D" w14:paraId="6A231DD1" w14:textId="77777777">
        <w:trPr>
          <w:trHeight w:val="566"/>
          <w:jc w:val="center"/>
        </w:trPr>
        <w:tc>
          <w:tcPr>
            <w:tcW w:w="528" w:type="pct"/>
            <w:tcBorders>
              <w:top w:val="single" w:sz="4" w:space="0" w:color="auto"/>
              <w:left w:val="single" w:sz="4" w:space="0" w:color="auto"/>
              <w:bottom w:val="single" w:sz="4" w:space="0" w:color="auto"/>
              <w:right w:val="single" w:sz="4" w:space="0" w:color="auto"/>
            </w:tcBorders>
            <w:vAlign w:val="center"/>
          </w:tcPr>
          <w:p w14:paraId="6E6BD3ED" w14:textId="77777777" w:rsidR="00E7499F" w:rsidRPr="00B3288D" w:rsidRDefault="00997CAF">
            <w:pPr>
              <w:snapToGrid w:val="0"/>
              <w:spacing w:before="50" w:after="50" w:line="36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项号</w:t>
            </w:r>
          </w:p>
        </w:tc>
        <w:tc>
          <w:tcPr>
            <w:tcW w:w="1090" w:type="pct"/>
            <w:tcBorders>
              <w:top w:val="single" w:sz="4" w:space="0" w:color="auto"/>
              <w:left w:val="single" w:sz="4" w:space="0" w:color="auto"/>
              <w:bottom w:val="single" w:sz="4" w:space="0" w:color="auto"/>
              <w:right w:val="single" w:sz="4" w:space="0" w:color="auto"/>
            </w:tcBorders>
            <w:vAlign w:val="center"/>
          </w:tcPr>
          <w:p w14:paraId="39AE18F1" w14:textId="77777777" w:rsidR="00E7499F" w:rsidRPr="00B3288D" w:rsidRDefault="00997CAF">
            <w:pPr>
              <w:snapToGrid w:val="0"/>
              <w:spacing w:before="50" w:after="50" w:line="36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采购标的</w:t>
            </w:r>
          </w:p>
        </w:tc>
        <w:tc>
          <w:tcPr>
            <w:tcW w:w="780" w:type="pct"/>
            <w:tcBorders>
              <w:top w:val="single" w:sz="4" w:space="0" w:color="auto"/>
              <w:left w:val="single" w:sz="4" w:space="0" w:color="auto"/>
              <w:bottom w:val="single" w:sz="4" w:space="0" w:color="auto"/>
              <w:right w:val="single" w:sz="4" w:space="0" w:color="auto"/>
            </w:tcBorders>
            <w:vAlign w:val="center"/>
          </w:tcPr>
          <w:p w14:paraId="66FFBA7A" w14:textId="77777777" w:rsidR="00E7499F" w:rsidRPr="00B3288D" w:rsidRDefault="00997CAF">
            <w:pPr>
              <w:snapToGrid w:val="0"/>
              <w:spacing w:before="50" w:after="50" w:line="36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数量①</w:t>
            </w:r>
          </w:p>
        </w:tc>
        <w:tc>
          <w:tcPr>
            <w:tcW w:w="701" w:type="pct"/>
            <w:tcBorders>
              <w:top w:val="single" w:sz="4" w:space="0" w:color="auto"/>
              <w:left w:val="single" w:sz="4" w:space="0" w:color="auto"/>
              <w:bottom w:val="single" w:sz="4" w:space="0" w:color="auto"/>
              <w:right w:val="single" w:sz="4" w:space="0" w:color="auto"/>
            </w:tcBorders>
            <w:vAlign w:val="center"/>
          </w:tcPr>
          <w:p w14:paraId="7BA1CDDB" w14:textId="77777777" w:rsidR="00E7499F" w:rsidRPr="00B3288D" w:rsidRDefault="00997CAF">
            <w:pPr>
              <w:snapToGrid w:val="0"/>
              <w:spacing w:before="50" w:after="50" w:line="36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单价②</w:t>
            </w:r>
          </w:p>
        </w:tc>
        <w:tc>
          <w:tcPr>
            <w:tcW w:w="1901" w:type="pct"/>
            <w:tcBorders>
              <w:top w:val="single" w:sz="4" w:space="0" w:color="auto"/>
              <w:left w:val="single" w:sz="4" w:space="0" w:color="auto"/>
              <w:bottom w:val="single" w:sz="4" w:space="0" w:color="auto"/>
              <w:right w:val="single" w:sz="4" w:space="0" w:color="auto"/>
            </w:tcBorders>
            <w:vAlign w:val="center"/>
          </w:tcPr>
          <w:p w14:paraId="09634E36" w14:textId="77777777" w:rsidR="00E7499F" w:rsidRPr="00B3288D" w:rsidRDefault="00997CAF">
            <w:pPr>
              <w:snapToGrid w:val="0"/>
              <w:spacing w:before="50" w:after="50" w:line="36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单价合计（元）</w:t>
            </w:r>
          </w:p>
          <w:p w14:paraId="41BC26A3" w14:textId="77777777" w:rsidR="00E7499F" w:rsidRPr="00B3288D" w:rsidRDefault="00997CAF">
            <w:pPr>
              <w:snapToGrid w:val="0"/>
              <w:spacing w:before="50" w:after="50" w:line="36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③＝①×②</w:t>
            </w:r>
          </w:p>
        </w:tc>
      </w:tr>
      <w:tr w:rsidR="00E7499F" w:rsidRPr="00B3288D" w14:paraId="5163B293" w14:textId="77777777">
        <w:trPr>
          <w:cantSplit/>
          <w:trHeight w:val="891"/>
          <w:jc w:val="center"/>
        </w:trPr>
        <w:tc>
          <w:tcPr>
            <w:tcW w:w="528" w:type="pct"/>
            <w:tcBorders>
              <w:top w:val="single" w:sz="4" w:space="0" w:color="auto"/>
              <w:left w:val="single" w:sz="4" w:space="0" w:color="auto"/>
              <w:bottom w:val="single" w:sz="4" w:space="0" w:color="auto"/>
              <w:right w:val="single" w:sz="4" w:space="0" w:color="auto"/>
            </w:tcBorders>
            <w:vAlign w:val="center"/>
          </w:tcPr>
          <w:p w14:paraId="603BDCA0" w14:textId="77777777" w:rsidR="00E7499F" w:rsidRPr="00B3288D" w:rsidRDefault="00997CAF">
            <w:pPr>
              <w:snapToGrid w:val="0"/>
              <w:spacing w:before="50" w:after="50" w:line="36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w:t>
            </w:r>
          </w:p>
        </w:tc>
        <w:tc>
          <w:tcPr>
            <w:tcW w:w="1090" w:type="pct"/>
            <w:tcBorders>
              <w:top w:val="single" w:sz="4" w:space="0" w:color="auto"/>
              <w:left w:val="single" w:sz="4" w:space="0" w:color="auto"/>
              <w:bottom w:val="single" w:sz="4" w:space="0" w:color="auto"/>
              <w:right w:val="single" w:sz="4" w:space="0" w:color="auto"/>
            </w:tcBorders>
            <w:vAlign w:val="center"/>
          </w:tcPr>
          <w:p w14:paraId="738BD012" w14:textId="77777777" w:rsidR="00E7499F" w:rsidRPr="00B3288D" w:rsidRDefault="00E7499F">
            <w:pPr>
              <w:snapToGrid w:val="0"/>
              <w:spacing w:before="50" w:after="50" w:line="360" w:lineRule="exact"/>
              <w:jc w:val="center"/>
              <w:rPr>
                <w:rFonts w:ascii="微软雅黑" w:eastAsia="微软雅黑" w:hAnsi="微软雅黑"/>
                <w:color w:val="000000" w:themeColor="text1"/>
                <w:szCs w:val="21"/>
              </w:rPr>
            </w:pPr>
          </w:p>
        </w:tc>
        <w:tc>
          <w:tcPr>
            <w:tcW w:w="780" w:type="pct"/>
            <w:tcBorders>
              <w:top w:val="single" w:sz="4" w:space="0" w:color="auto"/>
              <w:left w:val="single" w:sz="4" w:space="0" w:color="auto"/>
              <w:bottom w:val="single" w:sz="4" w:space="0" w:color="auto"/>
              <w:right w:val="single" w:sz="4" w:space="0" w:color="auto"/>
            </w:tcBorders>
            <w:vAlign w:val="center"/>
          </w:tcPr>
          <w:p w14:paraId="55BA3C99" w14:textId="77777777" w:rsidR="00E7499F" w:rsidRPr="00B3288D" w:rsidRDefault="00E7499F">
            <w:pPr>
              <w:snapToGrid w:val="0"/>
              <w:spacing w:before="50" w:after="50" w:line="360" w:lineRule="exact"/>
              <w:jc w:val="center"/>
              <w:rPr>
                <w:rFonts w:ascii="微软雅黑" w:eastAsia="微软雅黑" w:hAnsi="微软雅黑"/>
                <w:color w:val="000000" w:themeColor="text1"/>
                <w:szCs w:val="21"/>
              </w:rPr>
            </w:pPr>
          </w:p>
        </w:tc>
        <w:tc>
          <w:tcPr>
            <w:tcW w:w="701" w:type="pct"/>
            <w:tcBorders>
              <w:top w:val="single" w:sz="4" w:space="0" w:color="auto"/>
              <w:left w:val="single" w:sz="4" w:space="0" w:color="auto"/>
              <w:bottom w:val="single" w:sz="4" w:space="0" w:color="auto"/>
              <w:right w:val="single" w:sz="4" w:space="0" w:color="auto"/>
            </w:tcBorders>
            <w:vAlign w:val="center"/>
          </w:tcPr>
          <w:p w14:paraId="64B38F5F" w14:textId="77777777" w:rsidR="00E7499F" w:rsidRPr="00B3288D" w:rsidRDefault="00E7499F">
            <w:pPr>
              <w:snapToGrid w:val="0"/>
              <w:spacing w:before="50" w:after="50" w:line="360" w:lineRule="exact"/>
              <w:jc w:val="center"/>
              <w:rPr>
                <w:rFonts w:ascii="微软雅黑" w:eastAsia="微软雅黑" w:hAnsi="微软雅黑"/>
                <w:color w:val="000000" w:themeColor="text1"/>
                <w:szCs w:val="21"/>
                <w:u w:val="single"/>
              </w:rPr>
            </w:pPr>
          </w:p>
        </w:tc>
        <w:tc>
          <w:tcPr>
            <w:tcW w:w="1901" w:type="pct"/>
            <w:tcBorders>
              <w:top w:val="single" w:sz="4" w:space="0" w:color="auto"/>
              <w:left w:val="single" w:sz="4" w:space="0" w:color="auto"/>
              <w:bottom w:val="single" w:sz="4" w:space="0" w:color="auto"/>
              <w:right w:val="single" w:sz="4" w:space="0" w:color="auto"/>
            </w:tcBorders>
            <w:vAlign w:val="center"/>
          </w:tcPr>
          <w:p w14:paraId="57902EE4" w14:textId="77777777" w:rsidR="00E7499F" w:rsidRPr="00B3288D" w:rsidRDefault="00E7499F">
            <w:pPr>
              <w:snapToGrid w:val="0"/>
              <w:spacing w:before="50" w:after="50" w:line="360" w:lineRule="exact"/>
              <w:jc w:val="left"/>
              <w:rPr>
                <w:rFonts w:ascii="微软雅黑" w:eastAsia="微软雅黑" w:hAnsi="微软雅黑"/>
                <w:color w:val="000000" w:themeColor="text1"/>
                <w:szCs w:val="21"/>
              </w:rPr>
            </w:pPr>
          </w:p>
        </w:tc>
      </w:tr>
      <w:tr w:rsidR="00E7499F" w:rsidRPr="00B3288D" w14:paraId="74D2AFF1" w14:textId="77777777">
        <w:trPr>
          <w:cantSplit/>
          <w:trHeight w:val="89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8C691C2" w14:textId="77777777" w:rsidR="00E7499F" w:rsidRPr="00B3288D" w:rsidRDefault="00997CAF">
            <w:pPr>
              <w:snapToGrid w:val="0"/>
              <w:spacing w:before="50" w:after="50" w:line="360" w:lineRule="exact"/>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总报价(人民币):  大写</w:t>
            </w:r>
            <w:r w:rsidR="00F65541" w:rsidRPr="00B3288D">
              <w:rPr>
                <w:rFonts w:ascii="微软雅黑" w:eastAsia="微软雅黑" w:hAnsi="微软雅黑" w:hint="eastAsia"/>
                <w:color w:val="000000" w:themeColor="text1"/>
                <w:szCs w:val="21"/>
                <w:u w:val="single"/>
              </w:rPr>
              <w:t xml:space="preserve">              </w:t>
            </w:r>
            <w:r w:rsidRPr="00B3288D">
              <w:rPr>
                <w:rFonts w:ascii="微软雅黑" w:eastAsia="微软雅黑" w:hAnsi="微软雅黑" w:hint="eastAsia"/>
                <w:color w:val="000000" w:themeColor="text1"/>
                <w:szCs w:val="21"/>
              </w:rPr>
              <w:t>小写</w:t>
            </w:r>
            <w:r w:rsidR="00F65541" w:rsidRPr="00B3288D">
              <w:rPr>
                <w:rFonts w:ascii="微软雅黑" w:eastAsia="微软雅黑" w:hAnsi="微软雅黑" w:hint="eastAsia"/>
                <w:color w:val="000000" w:themeColor="text1"/>
                <w:szCs w:val="21"/>
                <w:u w:val="single"/>
              </w:rPr>
              <w:t xml:space="preserve">                </w:t>
            </w:r>
          </w:p>
        </w:tc>
      </w:tr>
      <w:tr w:rsidR="00E7499F" w:rsidRPr="00B3288D" w14:paraId="19E28566" w14:textId="77777777">
        <w:trPr>
          <w:cantSplit/>
          <w:trHeight w:val="891"/>
          <w:jc w:val="center"/>
        </w:trPr>
        <w:tc>
          <w:tcPr>
            <w:tcW w:w="5000" w:type="pct"/>
            <w:gridSpan w:val="5"/>
            <w:tcBorders>
              <w:top w:val="single" w:sz="4" w:space="0" w:color="auto"/>
              <w:left w:val="single" w:sz="4" w:space="0" w:color="auto"/>
              <w:right w:val="single" w:sz="4" w:space="0" w:color="auto"/>
            </w:tcBorders>
            <w:vAlign w:val="center"/>
          </w:tcPr>
          <w:p w14:paraId="51B4A31E" w14:textId="77777777" w:rsidR="00E7499F" w:rsidRPr="00B3288D" w:rsidRDefault="00997CAF">
            <w:pPr>
              <w:snapToGrid w:val="0"/>
              <w:spacing w:before="50" w:after="50" w:line="360" w:lineRule="exact"/>
              <w:jc w:val="left"/>
              <w:rPr>
                <w:rFonts w:ascii="微软雅黑" w:eastAsia="微软雅黑" w:hAnsi="微软雅黑"/>
                <w:b/>
                <w:color w:val="000000" w:themeColor="text1"/>
                <w:sz w:val="24"/>
              </w:rPr>
            </w:pPr>
            <w:r w:rsidRPr="00B3288D">
              <w:rPr>
                <w:rFonts w:ascii="微软雅黑" w:eastAsia="微软雅黑" w:hAnsi="微软雅黑" w:hint="eastAsia"/>
                <w:b/>
                <w:color w:val="000000" w:themeColor="text1"/>
                <w:sz w:val="24"/>
              </w:rPr>
              <w:t>备注：本项目涉及的人员、广告、物料等资源投入包括但不限于《竞标报价表附表》中所列内容，项目执行时以经采购人确认的成交供应商编制的执行计划为准，实行总价包干，成交供应商应自行考虑报价的风险。</w:t>
            </w:r>
          </w:p>
        </w:tc>
      </w:tr>
    </w:tbl>
    <w:p w14:paraId="2224692E" w14:textId="77777777" w:rsidR="00E7499F" w:rsidRPr="00B3288D" w:rsidRDefault="00997CAF">
      <w:pPr>
        <w:spacing w:line="380" w:lineRule="exact"/>
        <w:contextualSpacing/>
        <w:jc w:val="left"/>
        <w:rPr>
          <w:rFonts w:ascii="微软雅黑" w:eastAsia="微软雅黑" w:hAnsi="微软雅黑" w:cs="仿宋_GB2312"/>
          <w:color w:val="000000" w:themeColor="text1"/>
          <w:szCs w:val="21"/>
        </w:rPr>
      </w:pPr>
      <w:r w:rsidRPr="00B3288D">
        <w:rPr>
          <w:rFonts w:ascii="微软雅黑" w:eastAsia="微软雅黑" w:hAnsi="微软雅黑" w:cs="仿宋_GB2312" w:hint="eastAsia"/>
          <w:color w:val="000000" w:themeColor="text1"/>
          <w:szCs w:val="21"/>
        </w:rPr>
        <w:t xml:space="preserve">注: </w:t>
      </w:r>
    </w:p>
    <w:p w14:paraId="69E3DC5B" w14:textId="77777777" w:rsidR="00E7499F" w:rsidRPr="00B3288D" w:rsidRDefault="00997CAF">
      <w:pPr>
        <w:spacing w:line="380" w:lineRule="exact"/>
        <w:ind w:firstLineChars="200" w:firstLine="420"/>
        <w:contextualSpacing/>
        <w:jc w:val="left"/>
        <w:rPr>
          <w:rFonts w:ascii="微软雅黑" w:eastAsia="微软雅黑" w:hAnsi="微软雅黑" w:cs="仿宋_GB2312"/>
          <w:color w:val="000000" w:themeColor="text1"/>
          <w:szCs w:val="21"/>
        </w:rPr>
      </w:pPr>
      <w:r w:rsidRPr="00B3288D">
        <w:rPr>
          <w:rFonts w:ascii="微软雅黑" w:eastAsia="微软雅黑" w:hAnsi="微软雅黑" w:cs="仿宋_GB2312" w:hint="eastAsia"/>
          <w:color w:val="000000" w:themeColor="text1"/>
          <w:szCs w:val="21"/>
        </w:rPr>
        <w:t>1. 供应商的报价表必须加盖供应商电子签章并由法定代表人或者委托代理人签字或者电子签名，</w:t>
      </w:r>
      <w:r w:rsidRPr="00B3288D">
        <w:rPr>
          <w:rFonts w:ascii="微软雅黑" w:eastAsia="微软雅黑" w:hAnsi="微软雅黑" w:cs="仿宋_GB2312" w:hint="eastAsia"/>
          <w:b/>
          <w:color w:val="000000" w:themeColor="text1"/>
          <w:szCs w:val="21"/>
        </w:rPr>
        <w:t>否则其响应文件按无效处理</w:t>
      </w:r>
      <w:r w:rsidRPr="00B3288D">
        <w:rPr>
          <w:rFonts w:ascii="微软雅黑" w:eastAsia="微软雅黑" w:hAnsi="微软雅黑" w:cs="仿宋_GB2312" w:hint="eastAsia"/>
          <w:color w:val="000000" w:themeColor="text1"/>
          <w:szCs w:val="21"/>
        </w:rPr>
        <w:t>。</w:t>
      </w:r>
    </w:p>
    <w:p w14:paraId="6589764F" w14:textId="77777777" w:rsidR="00E7499F" w:rsidRPr="00B3288D" w:rsidRDefault="00997CAF">
      <w:pPr>
        <w:spacing w:line="380" w:lineRule="exact"/>
        <w:ind w:firstLineChars="200" w:firstLine="420"/>
        <w:contextualSpacing/>
        <w:jc w:val="left"/>
        <w:rPr>
          <w:rFonts w:ascii="微软雅黑" w:eastAsia="微软雅黑" w:hAnsi="微软雅黑" w:cs="仿宋_GB2312"/>
          <w:b/>
          <w:color w:val="000000" w:themeColor="text1"/>
          <w:szCs w:val="21"/>
        </w:rPr>
      </w:pPr>
      <w:r w:rsidRPr="00B3288D">
        <w:rPr>
          <w:rFonts w:ascii="微软雅黑" w:eastAsia="微软雅黑" w:hAnsi="微软雅黑" w:cs="仿宋_GB2312" w:hint="eastAsia"/>
          <w:bCs/>
          <w:color w:val="000000" w:themeColor="text1"/>
          <w:szCs w:val="21"/>
        </w:rPr>
        <w:t>2.</w:t>
      </w:r>
      <w:r w:rsidRPr="00B3288D">
        <w:rPr>
          <w:rFonts w:ascii="微软雅黑" w:eastAsia="微软雅黑" w:hAnsi="微软雅黑" w:cs="仿宋_GB2312" w:hint="eastAsia"/>
          <w:color w:val="000000" w:themeColor="text1"/>
          <w:szCs w:val="21"/>
        </w:rPr>
        <w:t xml:space="preserve"> 报价一经涂改，应在涂改处加盖供应商公章或者加盖电子签章或者由法定代表人或者授权委托人签字</w:t>
      </w:r>
      <w:r w:rsidRPr="00B3288D">
        <w:rPr>
          <w:rFonts w:ascii="微软雅黑" w:eastAsia="微软雅黑" w:hAnsi="微软雅黑" w:hint="eastAsia"/>
          <w:color w:val="000000" w:themeColor="text1"/>
          <w:szCs w:val="21"/>
        </w:rPr>
        <w:t>（或者电子签名）</w:t>
      </w:r>
      <w:r w:rsidRPr="00B3288D">
        <w:rPr>
          <w:rFonts w:ascii="微软雅黑" w:eastAsia="微软雅黑" w:hAnsi="微软雅黑" w:cs="仿宋_GB2312" w:hint="eastAsia"/>
          <w:b/>
          <w:color w:val="000000" w:themeColor="text1"/>
          <w:szCs w:val="21"/>
        </w:rPr>
        <w:t>，否则其响应文件按无效处理。</w:t>
      </w:r>
    </w:p>
    <w:p w14:paraId="658C9A13" w14:textId="77777777" w:rsidR="00E7499F" w:rsidRPr="00B3288D" w:rsidRDefault="00997CAF">
      <w:pPr>
        <w:spacing w:line="380" w:lineRule="exact"/>
        <w:ind w:firstLineChars="200" w:firstLine="420"/>
        <w:contextualSpacing/>
        <w:jc w:val="left"/>
        <w:rPr>
          <w:rFonts w:ascii="微软雅黑" w:eastAsia="微软雅黑" w:hAnsi="微软雅黑" w:cs="仿宋_GB2312"/>
          <w:b/>
          <w:color w:val="000000" w:themeColor="text1"/>
          <w:szCs w:val="21"/>
        </w:rPr>
      </w:pPr>
      <w:r w:rsidRPr="00B3288D">
        <w:rPr>
          <w:rFonts w:ascii="微软雅黑" w:eastAsia="微软雅黑" w:hAnsi="微软雅黑" w:cs="仿宋_GB2312"/>
          <w:color w:val="000000" w:themeColor="text1"/>
          <w:szCs w:val="21"/>
        </w:rPr>
        <w:t>3</w:t>
      </w:r>
      <w:r w:rsidRPr="00B3288D">
        <w:rPr>
          <w:rFonts w:ascii="微软雅黑" w:eastAsia="微软雅黑" w:hAnsi="微软雅黑" w:cs="仿宋_GB2312" w:hint="eastAsia"/>
          <w:color w:val="000000" w:themeColor="text1"/>
          <w:szCs w:val="21"/>
        </w:rPr>
        <w:t>.如为联合体竞标，“供应商名称”处必须列明联合体各方名称，标注联合体牵头人名称，</w:t>
      </w:r>
      <w:r w:rsidRPr="00B3288D">
        <w:rPr>
          <w:rFonts w:ascii="微软雅黑" w:eastAsia="微软雅黑" w:hAnsi="微软雅黑" w:cs="仿宋_GB2312" w:hint="eastAsia"/>
          <w:b/>
          <w:color w:val="000000" w:themeColor="text1"/>
          <w:szCs w:val="21"/>
        </w:rPr>
        <w:t>否则其响应文件按无效响应处理。</w:t>
      </w:r>
    </w:p>
    <w:p w14:paraId="5DFFC1E3" w14:textId="77777777" w:rsidR="00E7499F" w:rsidRPr="00B3288D" w:rsidRDefault="00997CAF">
      <w:pPr>
        <w:spacing w:line="380" w:lineRule="exact"/>
        <w:ind w:firstLineChars="200" w:firstLine="420"/>
        <w:contextualSpacing/>
        <w:jc w:val="left"/>
        <w:rPr>
          <w:rFonts w:ascii="微软雅黑" w:eastAsia="微软雅黑" w:hAnsi="微软雅黑" w:cs="仿宋_GB2312"/>
          <w:color w:val="000000" w:themeColor="text1"/>
          <w:szCs w:val="21"/>
        </w:rPr>
      </w:pPr>
      <w:r w:rsidRPr="00B3288D">
        <w:rPr>
          <w:rFonts w:ascii="微软雅黑" w:eastAsia="微软雅黑" w:hAnsi="微软雅黑" w:cs="仿宋_GB2312"/>
          <w:color w:val="000000" w:themeColor="text1"/>
          <w:szCs w:val="21"/>
        </w:rPr>
        <w:t>4</w:t>
      </w:r>
      <w:r w:rsidRPr="00B3288D">
        <w:rPr>
          <w:rFonts w:ascii="微软雅黑" w:eastAsia="微软雅黑" w:hAnsi="微软雅黑" w:cs="仿宋_GB2312" w:hint="eastAsia"/>
          <w:color w:val="000000" w:themeColor="text1"/>
          <w:szCs w:val="21"/>
        </w:rPr>
        <w:t>. 如为联合体竞标，</w:t>
      </w:r>
      <w:r w:rsidRPr="00B3288D">
        <w:rPr>
          <w:rFonts w:ascii="微软雅黑" w:eastAsia="微软雅黑" w:hAnsi="微软雅黑" w:hint="eastAsia"/>
          <w:color w:val="000000" w:themeColor="text1"/>
          <w:spacing w:val="-6"/>
          <w:szCs w:val="21"/>
        </w:rPr>
        <w:t xml:space="preserve"> 盖章处须加盖联合体牵头人电子签章</w:t>
      </w:r>
      <w:r w:rsidRPr="00B3288D">
        <w:rPr>
          <w:rFonts w:ascii="微软雅黑" w:eastAsia="微软雅黑" w:hAnsi="微软雅黑" w:cs="仿宋_GB2312" w:hint="eastAsia"/>
          <w:color w:val="000000" w:themeColor="text1"/>
          <w:szCs w:val="21"/>
        </w:rPr>
        <w:t>，</w:t>
      </w:r>
      <w:r w:rsidRPr="00B3288D">
        <w:rPr>
          <w:rFonts w:ascii="微软雅黑" w:eastAsia="微软雅黑" w:hAnsi="微软雅黑" w:cs="仿宋_GB2312" w:hint="eastAsia"/>
          <w:b/>
          <w:color w:val="000000" w:themeColor="text1"/>
          <w:szCs w:val="21"/>
        </w:rPr>
        <w:t>否则其响应文件按无效处理。</w:t>
      </w:r>
    </w:p>
    <w:p w14:paraId="37BE0C63" w14:textId="77777777" w:rsidR="00E7499F" w:rsidRPr="00B3288D" w:rsidRDefault="00997CAF">
      <w:pPr>
        <w:spacing w:line="380" w:lineRule="exact"/>
        <w:ind w:firstLineChars="200" w:firstLine="420"/>
        <w:contextualSpacing/>
        <w:rPr>
          <w:rFonts w:ascii="微软雅黑" w:eastAsia="微软雅黑" w:hAnsi="微软雅黑" w:cs="仿宋_GB2312"/>
          <w:color w:val="000000" w:themeColor="text1"/>
          <w:szCs w:val="21"/>
        </w:rPr>
      </w:pPr>
      <w:r w:rsidRPr="00B3288D">
        <w:rPr>
          <w:rFonts w:ascii="微软雅黑" w:eastAsia="微软雅黑" w:hAnsi="微软雅黑" w:cs="仿宋_GB2312"/>
          <w:color w:val="000000" w:themeColor="text1"/>
          <w:szCs w:val="21"/>
        </w:rPr>
        <w:t>5</w:t>
      </w:r>
      <w:r w:rsidRPr="00B3288D">
        <w:rPr>
          <w:rFonts w:ascii="微软雅黑" w:eastAsia="微软雅黑" w:hAnsi="微软雅黑" w:cs="仿宋_GB2312" w:hint="eastAsia"/>
          <w:color w:val="000000" w:themeColor="text1"/>
          <w:szCs w:val="21"/>
        </w:rPr>
        <w:t>.</w:t>
      </w:r>
      <w:r w:rsidRPr="00B3288D">
        <w:rPr>
          <w:rFonts w:ascii="微软雅黑" w:eastAsia="微软雅黑" w:hAnsi="微软雅黑" w:cs="仿宋_GB2312" w:hint="eastAsia"/>
          <w:color w:val="000000" w:themeColor="text1"/>
          <w:spacing w:val="-6"/>
          <w:szCs w:val="21"/>
        </w:rPr>
        <w:t>如有多分标，分别列明各分标的报价表，</w:t>
      </w:r>
      <w:r w:rsidRPr="00B3288D">
        <w:rPr>
          <w:rFonts w:ascii="微软雅黑" w:eastAsia="微软雅黑" w:hAnsi="微软雅黑" w:cs="仿宋_GB2312" w:hint="eastAsia"/>
          <w:b/>
          <w:color w:val="000000" w:themeColor="text1"/>
          <w:spacing w:val="-6"/>
          <w:szCs w:val="21"/>
        </w:rPr>
        <w:t>否则其响应文件按无效响应处理。</w:t>
      </w:r>
    </w:p>
    <w:p w14:paraId="10EE1386" w14:textId="77777777" w:rsidR="00E7499F" w:rsidRPr="00B3288D" w:rsidRDefault="00E7499F">
      <w:pPr>
        <w:spacing w:line="380" w:lineRule="exact"/>
        <w:ind w:rightChars="-389" w:right="-817"/>
        <w:contextualSpacing/>
        <w:rPr>
          <w:rFonts w:ascii="微软雅黑" w:eastAsia="微软雅黑" w:hAnsi="微软雅黑" w:cs="仿宋_GB2312"/>
          <w:color w:val="000000" w:themeColor="text1"/>
          <w:szCs w:val="21"/>
        </w:rPr>
      </w:pPr>
    </w:p>
    <w:p w14:paraId="186FC231" w14:textId="77777777" w:rsidR="00E7499F" w:rsidRPr="00B3288D" w:rsidRDefault="00997CAF">
      <w:pPr>
        <w:spacing w:line="380" w:lineRule="exact"/>
        <w:ind w:rightChars="-389" w:right="-817" w:firstLineChars="1100" w:firstLine="2310"/>
        <w:contextualSpacing/>
        <w:rPr>
          <w:rFonts w:ascii="微软雅黑" w:eastAsia="微软雅黑" w:hAnsi="微软雅黑" w:cs="仿宋_GB2312"/>
          <w:color w:val="000000" w:themeColor="text1"/>
          <w:szCs w:val="21"/>
        </w:rPr>
      </w:pPr>
      <w:r w:rsidRPr="00B3288D">
        <w:rPr>
          <w:rFonts w:ascii="微软雅黑" w:eastAsia="微软雅黑" w:hAnsi="微软雅黑" w:cs="仿宋_GB2312" w:hint="eastAsia"/>
          <w:color w:val="000000" w:themeColor="text1"/>
          <w:szCs w:val="21"/>
        </w:rPr>
        <w:t xml:space="preserve">法定代表人或者委托代理人（签字或者电子签名）：                    </w:t>
      </w:r>
    </w:p>
    <w:p w14:paraId="1279825C" w14:textId="77777777" w:rsidR="00E7499F" w:rsidRPr="00B3288D" w:rsidRDefault="00997CAF">
      <w:pPr>
        <w:spacing w:line="380" w:lineRule="exact"/>
        <w:ind w:rightChars="-389" w:right="-817" w:firstLineChars="1100" w:firstLine="2310"/>
        <w:contextualSpacing/>
        <w:rPr>
          <w:rFonts w:ascii="微软雅黑" w:eastAsia="微软雅黑" w:hAnsi="微软雅黑" w:cs="仿宋_GB2312"/>
          <w:color w:val="000000" w:themeColor="text1"/>
          <w:szCs w:val="21"/>
        </w:rPr>
      </w:pPr>
      <w:r w:rsidRPr="00B3288D">
        <w:rPr>
          <w:rFonts w:ascii="微软雅黑" w:eastAsia="微软雅黑" w:hAnsi="微软雅黑" w:cs="仿宋_GB2312" w:hint="eastAsia"/>
          <w:color w:val="000000" w:themeColor="text1"/>
          <w:szCs w:val="21"/>
        </w:rPr>
        <w:t xml:space="preserve">供应商（电子签章）：      </w:t>
      </w:r>
    </w:p>
    <w:p w14:paraId="5A8AAB82" w14:textId="77777777" w:rsidR="00E7499F" w:rsidRPr="00B3288D" w:rsidRDefault="00997CAF">
      <w:pPr>
        <w:spacing w:line="380" w:lineRule="exact"/>
        <w:ind w:rightChars="-389" w:right="-817" w:firstLineChars="1700" w:firstLine="3570"/>
        <w:contextualSpacing/>
        <w:rPr>
          <w:rFonts w:ascii="微软雅黑" w:eastAsia="微软雅黑" w:hAnsi="微软雅黑" w:cs="仿宋_GB2312"/>
          <w:color w:val="000000" w:themeColor="text1"/>
          <w:szCs w:val="21"/>
        </w:rPr>
      </w:pPr>
      <w:r w:rsidRPr="00B3288D">
        <w:rPr>
          <w:rFonts w:ascii="微软雅黑" w:eastAsia="微软雅黑" w:hAnsi="微软雅黑" w:cs="仿宋_GB2312" w:hint="eastAsia"/>
          <w:color w:val="000000" w:themeColor="text1"/>
          <w:szCs w:val="21"/>
        </w:rPr>
        <w:t>日期：   年   月   日</w:t>
      </w:r>
    </w:p>
    <w:p w14:paraId="14E27AE3" w14:textId="77777777" w:rsidR="00E7499F" w:rsidRPr="00B3288D" w:rsidRDefault="00997CAF">
      <w:pPr>
        <w:widowControl/>
        <w:jc w:val="left"/>
        <w:rPr>
          <w:rFonts w:ascii="微软雅黑" w:eastAsia="微软雅黑" w:hAnsi="微软雅黑" w:cs="仿宋_GB2312"/>
          <w:color w:val="000000" w:themeColor="text1"/>
          <w:szCs w:val="21"/>
        </w:rPr>
      </w:pPr>
      <w:r w:rsidRPr="00B3288D">
        <w:rPr>
          <w:rFonts w:ascii="微软雅黑" w:eastAsia="微软雅黑" w:hAnsi="微软雅黑" w:cs="仿宋_GB2312"/>
          <w:color w:val="000000" w:themeColor="text1"/>
          <w:szCs w:val="21"/>
        </w:rPr>
        <w:br w:type="page"/>
      </w:r>
    </w:p>
    <w:p w14:paraId="4F911614" w14:textId="47AC28D9" w:rsidR="00E7499F" w:rsidRPr="00B3288D" w:rsidRDefault="00997CAF">
      <w:pPr>
        <w:snapToGrid w:val="0"/>
        <w:spacing w:before="50" w:after="50" w:line="400" w:lineRule="exact"/>
        <w:ind w:rightChars="-389" w:right="-817"/>
        <w:jc w:val="left"/>
        <w:rPr>
          <w:rFonts w:ascii="微软雅黑" w:eastAsia="微软雅黑" w:hAnsi="微软雅黑" w:cs="方正小标宋简体"/>
          <w:b/>
          <w:bCs/>
          <w:color w:val="000000" w:themeColor="text1"/>
          <w:sz w:val="28"/>
          <w:szCs w:val="28"/>
        </w:rPr>
      </w:pPr>
      <w:r w:rsidRPr="00B3288D">
        <w:rPr>
          <w:rFonts w:ascii="微软雅黑" w:eastAsia="微软雅黑" w:hAnsi="微软雅黑" w:cs="方正小标宋简体" w:hint="eastAsia"/>
          <w:b/>
          <w:bCs/>
          <w:color w:val="000000" w:themeColor="text1"/>
          <w:sz w:val="28"/>
          <w:szCs w:val="28"/>
        </w:rPr>
        <w:t>分标</w:t>
      </w:r>
      <w:r w:rsidR="009526ED" w:rsidRPr="00B3288D">
        <w:rPr>
          <w:rFonts w:ascii="微软雅黑" w:eastAsia="微软雅黑" w:hAnsi="微软雅黑" w:cs="方正小标宋简体" w:hint="eastAsia"/>
          <w:b/>
          <w:bCs/>
          <w:color w:val="000000" w:themeColor="text1"/>
          <w:sz w:val="28"/>
          <w:szCs w:val="28"/>
        </w:rPr>
        <w:t>1</w:t>
      </w:r>
      <w:r w:rsidRPr="00B3288D">
        <w:rPr>
          <w:rFonts w:ascii="微软雅黑" w:eastAsia="微软雅黑" w:hAnsi="微软雅黑" w:cs="方正小标宋简体" w:hint="eastAsia"/>
          <w:b/>
          <w:bCs/>
          <w:color w:val="000000" w:themeColor="text1"/>
          <w:sz w:val="28"/>
          <w:szCs w:val="28"/>
        </w:rPr>
        <w:t>竞标报价表附表</w:t>
      </w:r>
    </w:p>
    <w:tbl>
      <w:tblPr>
        <w:tblW w:w="5281" w:type="pct"/>
        <w:tblLayout w:type="fixed"/>
        <w:tblLook w:val="04A0" w:firstRow="1" w:lastRow="0" w:firstColumn="1" w:lastColumn="0" w:noHBand="0" w:noVBand="1"/>
      </w:tblPr>
      <w:tblGrid>
        <w:gridCol w:w="674"/>
        <w:gridCol w:w="851"/>
        <w:gridCol w:w="901"/>
        <w:gridCol w:w="3212"/>
        <w:gridCol w:w="709"/>
        <w:gridCol w:w="709"/>
        <w:gridCol w:w="859"/>
        <w:gridCol w:w="711"/>
        <w:gridCol w:w="980"/>
      </w:tblGrid>
      <w:tr w:rsidR="00E7499F" w:rsidRPr="00B3288D" w14:paraId="4B6A4A62" w14:textId="77777777">
        <w:trPr>
          <w:trHeight w:val="458"/>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8DF46"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一、单场大型地推活动</w:t>
            </w:r>
          </w:p>
        </w:tc>
      </w:tr>
      <w:tr w:rsidR="00E7499F" w:rsidRPr="00B3288D" w14:paraId="7125AD3A" w14:textId="77777777">
        <w:trPr>
          <w:trHeight w:val="458"/>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7628"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（每场不少于100平方米。2天/场），共7场</w:t>
            </w:r>
          </w:p>
        </w:tc>
      </w:tr>
      <w:tr w:rsidR="00E7499F" w:rsidRPr="00B3288D" w14:paraId="1426DA0E" w14:textId="77777777">
        <w:trPr>
          <w:trHeight w:val="409"/>
        </w:trPr>
        <w:tc>
          <w:tcPr>
            <w:tcW w:w="351" w:type="pct"/>
            <w:tcBorders>
              <w:top w:val="nil"/>
              <w:left w:val="single" w:sz="4" w:space="0" w:color="auto"/>
              <w:bottom w:val="single" w:sz="4" w:space="0" w:color="auto"/>
              <w:right w:val="single" w:sz="4" w:space="0" w:color="auto"/>
            </w:tcBorders>
            <w:shd w:val="clear" w:color="auto" w:fill="FFFFFF" w:themeFill="background1"/>
            <w:vAlign w:val="center"/>
          </w:tcPr>
          <w:p w14:paraId="4D737BF6"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序号</w:t>
            </w:r>
          </w:p>
        </w:tc>
        <w:tc>
          <w:tcPr>
            <w:tcW w:w="443" w:type="pct"/>
            <w:tcBorders>
              <w:top w:val="nil"/>
              <w:left w:val="nil"/>
              <w:bottom w:val="single" w:sz="4" w:space="0" w:color="auto"/>
              <w:right w:val="single" w:sz="4" w:space="0" w:color="auto"/>
            </w:tcBorders>
            <w:shd w:val="clear" w:color="auto" w:fill="FFFFFF" w:themeFill="background1"/>
            <w:vAlign w:val="center"/>
          </w:tcPr>
          <w:p w14:paraId="626769CD"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区域</w:t>
            </w:r>
          </w:p>
        </w:tc>
        <w:tc>
          <w:tcPr>
            <w:tcW w:w="469" w:type="pct"/>
            <w:tcBorders>
              <w:top w:val="nil"/>
              <w:left w:val="nil"/>
              <w:bottom w:val="nil"/>
              <w:right w:val="single" w:sz="4" w:space="0" w:color="auto"/>
            </w:tcBorders>
            <w:shd w:val="clear" w:color="auto" w:fill="FFFFFF" w:themeFill="background1"/>
            <w:vAlign w:val="center"/>
          </w:tcPr>
          <w:p w14:paraId="3452CAB8"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名称</w:t>
            </w:r>
          </w:p>
        </w:tc>
        <w:tc>
          <w:tcPr>
            <w:tcW w:w="1672" w:type="pct"/>
            <w:tcBorders>
              <w:top w:val="nil"/>
              <w:left w:val="nil"/>
              <w:bottom w:val="nil"/>
              <w:right w:val="single" w:sz="4" w:space="0" w:color="auto"/>
            </w:tcBorders>
            <w:shd w:val="clear" w:color="auto" w:fill="FFFFFF" w:themeFill="background1"/>
            <w:vAlign w:val="center"/>
          </w:tcPr>
          <w:p w14:paraId="6737C83D"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规格</w:t>
            </w:r>
          </w:p>
        </w:tc>
        <w:tc>
          <w:tcPr>
            <w:tcW w:w="369" w:type="pct"/>
            <w:tcBorders>
              <w:top w:val="nil"/>
              <w:left w:val="nil"/>
              <w:bottom w:val="single" w:sz="4" w:space="0" w:color="auto"/>
              <w:right w:val="single" w:sz="4" w:space="0" w:color="auto"/>
            </w:tcBorders>
            <w:shd w:val="clear" w:color="auto" w:fill="FFFFFF" w:themeFill="background1"/>
            <w:vAlign w:val="center"/>
          </w:tcPr>
          <w:p w14:paraId="6209AC5E"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数量</w:t>
            </w:r>
          </w:p>
        </w:tc>
        <w:tc>
          <w:tcPr>
            <w:tcW w:w="369" w:type="pct"/>
            <w:tcBorders>
              <w:top w:val="nil"/>
              <w:left w:val="nil"/>
              <w:bottom w:val="single" w:sz="4" w:space="0" w:color="auto"/>
              <w:right w:val="single" w:sz="4" w:space="0" w:color="auto"/>
            </w:tcBorders>
            <w:shd w:val="clear" w:color="auto" w:fill="FFFFFF" w:themeFill="background1"/>
            <w:vAlign w:val="center"/>
          </w:tcPr>
          <w:p w14:paraId="282674AE"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单位</w:t>
            </w:r>
          </w:p>
        </w:tc>
        <w:tc>
          <w:tcPr>
            <w:tcW w:w="446" w:type="pct"/>
            <w:tcBorders>
              <w:top w:val="nil"/>
              <w:left w:val="nil"/>
              <w:bottom w:val="nil"/>
              <w:right w:val="single" w:sz="4" w:space="0" w:color="auto"/>
            </w:tcBorders>
            <w:shd w:val="clear" w:color="auto" w:fill="FFFFFF" w:themeFill="background1"/>
            <w:vAlign w:val="center"/>
          </w:tcPr>
          <w:p w14:paraId="66570B94"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单价</w:t>
            </w:r>
          </w:p>
        </w:tc>
        <w:tc>
          <w:tcPr>
            <w:tcW w:w="370" w:type="pct"/>
            <w:tcBorders>
              <w:top w:val="nil"/>
              <w:left w:val="nil"/>
              <w:bottom w:val="nil"/>
              <w:right w:val="single" w:sz="4" w:space="0" w:color="auto"/>
            </w:tcBorders>
            <w:shd w:val="clear" w:color="auto" w:fill="FFFFFF" w:themeFill="background1"/>
            <w:vAlign w:val="center"/>
          </w:tcPr>
          <w:p w14:paraId="34641AD6"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总价</w:t>
            </w:r>
          </w:p>
        </w:tc>
        <w:tc>
          <w:tcPr>
            <w:tcW w:w="511" w:type="pct"/>
            <w:tcBorders>
              <w:top w:val="nil"/>
              <w:left w:val="nil"/>
              <w:bottom w:val="single" w:sz="4" w:space="0" w:color="auto"/>
              <w:right w:val="single" w:sz="4" w:space="0" w:color="auto"/>
            </w:tcBorders>
            <w:shd w:val="clear" w:color="auto" w:fill="FFFFFF" w:themeFill="background1"/>
            <w:vAlign w:val="center"/>
          </w:tcPr>
          <w:p w14:paraId="7F66570F"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备注</w:t>
            </w:r>
          </w:p>
        </w:tc>
      </w:tr>
      <w:tr w:rsidR="00E7499F" w:rsidRPr="00B3288D" w14:paraId="208882C3" w14:textId="77777777">
        <w:trPr>
          <w:trHeight w:val="133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31880B7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443" w:type="pct"/>
            <w:tcBorders>
              <w:top w:val="nil"/>
              <w:left w:val="nil"/>
              <w:bottom w:val="single" w:sz="4" w:space="0" w:color="auto"/>
              <w:right w:val="single" w:sz="4" w:space="0" w:color="auto"/>
            </w:tcBorders>
            <w:shd w:val="clear" w:color="000000" w:fill="FFFFFF"/>
            <w:vAlign w:val="center"/>
          </w:tcPr>
          <w:p w14:paraId="4B2C15B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主题设计</w:t>
            </w:r>
          </w:p>
        </w:tc>
        <w:tc>
          <w:tcPr>
            <w:tcW w:w="469" w:type="pct"/>
            <w:tcBorders>
              <w:top w:val="single" w:sz="4" w:space="0" w:color="auto"/>
              <w:left w:val="nil"/>
              <w:bottom w:val="single" w:sz="4" w:space="0" w:color="auto"/>
              <w:right w:val="single" w:sz="4" w:space="0" w:color="auto"/>
            </w:tcBorders>
            <w:shd w:val="clear" w:color="000000" w:fill="FFFFFF"/>
            <w:vAlign w:val="center"/>
          </w:tcPr>
          <w:p w14:paraId="754AE12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主题设计</w:t>
            </w:r>
          </w:p>
        </w:tc>
        <w:tc>
          <w:tcPr>
            <w:tcW w:w="1672" w:type="pct"/>
            <w:tcBorders>
              <w:top w:val="single" w:sz="4" w:space="0" w:color="auto"/>
              <w:left w:val="nil"/>
              <w:bottom w:val="single" w:sz="4" w:space="0" w:color="auto"/>
              <w:right w:val="single" w:sz="4" w:space="0" w:color="auto"/>
            </w:tcBorders>
            <w:shd w:val="clear" w:color="000000" w:fill="FFFFFF"/>
            <w:vAlign w:val="center"/>
          </w:tcPr>
          <w:p w14:paraId="54AB974A"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根据体彩公益品牌调性，负责活动相关设计制作，包括但不限于画面制作、海报设计、H5、长图、视频等内容策划与制作，并均须体现体彩相关元素</w:t>
            </w:r>
          </w:p>
        </w:tc>
        <w:tc>
          <w:tcPr>
            <w:tcW w:w="369" w:type="pct"/>
            <w:tcBorders>
              <w:top w:val="nil"/>
              <w:left w:val="nil"/>
              <w:bottom w:val="single" w:sz="4" w:space="0" w:color="auto"/>
              <w:right w:val="single" w:sz="4" w:space="0" w:color="auto"/>
            </w:tcBorders>
            <w:shd w:val="clear" w:color="auto" w:fill="auto"/>
            <w:vAlign w:val="center"/>
          </w:tcPr>
          <w:p w14:paraId="55D7C5B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51C9543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套</w:t>
            </w:r>
          </w:p>
        </w:tc>
        <w:tc>
          <w:tcPr>
            <w:tcW w:w="446" w:type="pct"/>
            <w:tcBorders>
              <w:top w:val="single" w:sz="4" w:space="0" w:color="auto"/>
              <w:left w:val="nil"/>
              <w:bottom w:val="single" w:sz="4" w:space="0" w:color="auto"/>
              <w:right w:val="single" w:sz="4" w:space="0" w:color="auto"/>
            </w:tcBorders>
            <w:shd w:val="clear" w:color="000000" w:fill="FFFFFF"/>
            <w:vAlign w:val="center"/>
          </w:tcPr>
          <w:p w14:paraId="33B0FEE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single" w:sz="4" w:space="0" w:color="auto"/>
              <w:left w:val="nil"/>
              <w:bottom w:val="single" w:sz="4" w:space="0" w:color="auto"/>
              <w:right w:val="single" w:sz="4" w:space="0" w:color="auto"/>
            </w:tcBorders>
            <w:shd w:val="clear" w:color="000000" w:fill="FFFFFF"/>
            <w:vAlign w:val="center"/>
          </w:tcPr>
          <w:p w14:paraId="282EADF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21D5C23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42708DBC" w14:textId="77777777">
        <w:trPr>
          <w:trHeight w:val="66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300D30F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443" w:type="pct"/>
            <w:vMerge w:val="restart"/>
            <w:tcBorders>
              <w:top w:val="nil"/>
              <w:left w:val="nil"/>
              <w:bottom w:val="single" w:sz="4" w:space="0" w:color="auto"/>
              <w:right w:val="single" w:sz="4" w:space="0" w:color="auto"/>
            </w:tcBorders>
            <w:shd w:val="clear" w:color="auto" w:fill="auto"/>
            <w:vAlign w:val="center"/>
          </w:tcPr>
          <w:p w14:paraId="051BF0B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入口门头</w:t>
            </w:r>
          </w:p>
        </w:tc>
        <w:tc>
          <w:tcPr>
            <w:tcW w:w="469" w:type="pct"/>
            <w:vMerge w:val="restart"/>
            <w:tcBorders>
              <w:top w:val="nil"/>
              <w:left w:val="single" w:sz="4" w:space="0" w:color="auto"/>
              <w:bottom w:val="nil"/>
              <w:right w:val="single" w:sz="4" w:space="0" w:color="auto"/>
            </w:tcBorders>
            <w:shd w:val="clear" w:color="auto" w:fill="auto"/>
            <w:vAlign w:val="center"/>
          </w:tcPr>
          <w:p w14:paraId="1BEF2BF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特装门头</w:t>
            </w:r>
          </w:p>
        </w:tc>
        <w:tc>
          <w:tcPr>
            <w:tcW w:w="1672" w:type="pct"/>
            <w:tcBorders>
              <w:top w:val="nil"/>
              <w:left w:val="nil"/>
              <w:bottom w:val="single" w:sz="4" w:space="0" w:color="auto"/>
              <w:right w:val="single" w:sz="4" w:space="0" w:color="auto"/>
            </w:tcBorders>
            <w:shd w:val="clear" w:color="auto" w:fill="auto"/>
            <w:vAlign w:val="center"/>
          </w:tcPr>
          <w:p w14:paraId="4175BFFA"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桁架，内空不小于4m*2.5m ，外宽不小于6.5m*3.5m高</w:t>
            </w:r>
          </w:p>
        </w:tc>
        <w:tc>
          <w:tcPr>
            <w:tcW w:w="369" w:type="pct"/>
            <w:tcBorders>
              <w:top w:val="nil"/>
              <w:left w:val="nil"/>
              <w:bottom w:val="single" w:sz="4" w:space="0" w:color="auto"/>
              <w:right w:val="single" w:sz="4" w:space="0" w:color="auto"/>
            </w:tcBorders>
            <w:shd w:val="clear" w:color="auto" w:fill="auto"/>
            <w:vAlign w:val="center"/>
          </w:tcPr>
          <w:p w14:paraId="5D52A43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467306B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套</w:t>
            </w:r>
          </w:p>
        </w:tc>
        <w:tc>
          <w:tcPr>
            <w:tcW w:w="446" w:type="pct"/>
            <w:tcBorders>
              <w:top w:val="nil"/>
              <w:left w:val="nil"/>
              <w:bottom w:val="single" w:sz="4" w:space="0" w:color="auto"/>
              <w:right w:val="single" w:sz="4" w:space="0" w:color="auto"/>
            </w:tcBorders>
            <w:shd w:val="clear" w:color="auto" w:fill="auto"/>
            <w:vAlign w:val="center"/>
          </w:tcPr>
          <w:p w14:paraId="45D52C1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1E093C2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6354ACA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411E156" w14:textId="77777777">
        <w:trPr>
          <w:trHeight w:val="55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2FA43E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w:t>
            </w:r>
          </w:p>
        </w:tc>
        <w:tc>
          <w:tcPr>
            <w:tcW w:w="443" w:type="pct"/>
            <w:vMerge/>
            <w:tcBorders>
              <w:top w:val="nil"/>
              <w:left w:val="nil"/>
              <w:bottom w:val="single" w:sz="4" w:space="0" w:color="auto"/>
              <w:right w:val="single" w:sz="4" w:space="0" w:color="auto"/>
            </w:tcBorders>
            <w:vAlign w:val="center"/>
          </w:tcPr>
          <w:p w14:paraId="060CEB1D"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tcBorders>
              <w:top w:val="nil"/>
              <w:left w:val="single" w:sz="4" w:space="0" w:color="auto"/>
              <w:bottom w:val="nil"/>
              <w:right w:val="single" w:sz="4" w:space="0" w:color="auto"/>
            </w:tcBorders>
            <w:vAlign w:val="center"/>
          </w:tcPr>
          <w:p w14:paraId="38A46F82"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1672" w:type="pct"/>
            <w:tcBorders>
              <w:top w:val="nil"/>
              <w:left w:val="nil"/>
              <w:bottom w:val="single" w:sz="4" w:space="0" w:color="auto"/>
              <w:right w:val="single" w:sz="4" w:space="0" w:color="auto"/>
            </w:tcBorders>
            <w:shd w:val="clear" w:color="auto" w:fill="auto"/>
            <w:vAlign w:val="center"/>
          </w:tcPr>
          <w:p w14:paraId="17569C01"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复合板，装饰，双面</w:t>
            </w:r>
          </w:p>
        </w:tc>
        <w:tc>
          <w:tcPr>
            <w:tcW w:w="369" w:type="pct"/>
            <w:tcBorders>
              <w:top w:val="nil"/>
              <w:left w:val="nil"/>
              <w:bottom w:val="single" w:sz="4" w:space="0" w:color="auto"/>
              <w:right w:val="single" w:sz="4" w:space="0" w:color="auto"/>
            </w:tcBorders>
            <w:shd w:val="clear" w:color="auto" w:fill="auto"/>
            <w:vAlign w:val="center"/>
          </w:tcPr>
          <w:p w14:paraId="70AB9AA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369" w:type="pct"/>
            <w:tcBorders>
              <w:top w:val="nil"/>
              <w:left w:val="nil"/>
              <w:bottom w:val="single" w:sz="4" w:space="0" w:color="auto"/>
              <w:right w:val="single" w:sz="4" w:space="0" w:color="auto"/>
            </w:tcBorders>
            <w:shd w:val="clear" w:color="auto" w:fill="auto"/>
            <w:vAlign w:val="center"/>
          </w:tcPr>
          <w:p w14:paraId="025976D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面</w:t>
            </w:r>
          </w:p>
        </w:tc>
        <w:tc>
          <w:tcPr>
            <w:tcW w:w="446" w:type="pct"/>
            <w:tcBorders>
              <w:top w:val="nil"/>
              <w:left w:val="nil"/>
              <w:bottom w:val="single" w:sz="4" w:space="0" w:color="auto"/>
              <w:right w:val="single" w:sz="4" w:space="0" w:color="auto"/>
            </w:tcBorders>
            <w:shd w:val="clear" w:color="auto" w:fill="auto"/>
            <w:vAlign w:val="center"/>
          </w:tcPr>
          <w:p w14:paraId="3D305B4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032AE92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20400BD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7145D3D" w14:textId="77777777">
        <w:trPr>
          <w:trHeight w:val="97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4CFE889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443" w:type="pct"/>
            <w:vMerge w:val="restart"/>
            <w:tcBorders>
              <w:top w:val="nil"/>
              <w:left w:val="nil"/>
              <w:bottom w:val="nil"/>
              <w:right w:val="single" w:sz="4" w:space="0" w:color="auto"/>
            </w:tcBorders>
            <w:shd w:val="clear" w:color="auto" w:fill="auto"/>
            <w:vAlign w:val="center"/>
          </w:tcPr>
          <w:p w14:paraId="5BCBF03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主舞台区</w:t>
            </w:r>
          </w:p>
        </w:tc>
        <w:tc>
          <w:tcPr>
            <w:tcW w:w="469" w:type="pct"/>
            <w:tcBorders>
              <w:top w:val="single" w:sz="4" w:space="0" w:color="auto"/>
              <w:left w:val="nil"/>
              <w:bottom w:val="single" w:sz="4" w:space="0" w:color="auto"/>
              <w:right w:val="single" w:sz="4" w:space="0" w:color="auto"/>
            </w:tcBorders>
            <w:shd w:val="clear" w:color="auto" w:fill="auto"/>
            <w:vAlign w:val="center"/>
          </w:tcPr>
          <w:p w14:paraId="39CB272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舞台搭建</w:t>
            </w:r>
          </w:p>
        </w:tc>
        <w:tc>
          <w:tcPr>
            <w:tcW w:w="1672" w:type="pct"/>
            <w:tcBorders>
              <w:top w:val="nil"/>
              <w:left w:val="nil"/>
              <w:bottom w:val="single" w:sz="4" w:space="0" w:color="auto"/>
              <w:right w:val="single" w:sz="4" w:space="0" w:color="auto"/>
            </w:tcBorders>
            <w:shd w:val="clear" w:color="auto" w:fill="auto"/>
            <w:vAlign w:val="center"/>
          </w:tcPr>
          <w:p w14:paraId="41A9CD59"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搭建专业演出舞台，根据现场搭建。包括地毯、梯步等必要设施，准确尺寸按实际需要以现场测量为准</w:t>
            </w:r>
          </w:p>
        </w:tc>
        <w:tc>
          <w:tcPr>
            <w:tcW w:w="369" w:type="pct"/>
            <w:tcBorders>
              <w:top w:val="nil"/>
              <w:left w:val="nil"/>
              <w:bottom w:val="single" w:sz="4" w:space="0" w:color="auto"/>
              <w:right w:val="single" w:sz="4" w:space="0" w:color="auto"/>
            </w:tcBorders>
            <w:shd w:val="clear" w:color="auto" w:fill="auto"/>
            <w:vAlign w:val="center"/>
          </w:tcPr>
          <w:p w14:paraId="2A37A26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30</w:t>
            </w:r>
          </w:p>
        </w:tc>
        <w:tc>
          <w:tcPr>
            <w:tcW w:w="369" w:type="pct"/>
            <w:tcBorders>
              <w:top w:val="nil"/>
              <w:left w:val="nil"/>
              <w:bottom w:val="single" w:sz="4" w:space="0" w:color="auto"/>
              <w:right w:val="single" w:sz="4" w:space="0" w:color="auto"/>
            </w:tcBorders>
            <w:shd w:val="clear" w:color="auto" w:fill="auto"/>
            <w:vAlign w:val="center"/>
          </w:tcPr>
          <w:p w14:paraId="335F1A4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平方</w:t>
            </w:r>
          </w:p>
        </w:tc>
        <w:tc>
          <w:tcPr>
            <w:tcW w:w="446" w:type="pct"/>
            <w:tcBorders>
              <w:top w:val="nil"/>
              <w:left w:val="nil"/>
              <w:bottom w:val="single" w:sz="4" w:space="0" w:color="auto"/>
              <w:right w:val="single" w:sz="4" w:space="0" w:color="auto"/>
            </w:tcBorders>
            <w:shd w:val="clear" w:color="auto" w:fill="auto"/>
            <w:vAlign w:val="center"/>
          </w:tcPr>
          <w:p w14:paraId="6280A24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7BDDB73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03CA686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2D29123" w14:textId="77777777">
        <w:trPr>
          <w:trHeight w:val="70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33499F8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5</w:t>
            </w:r>
          </w:p>
        </w:tc>
        <w:tc>
          <w:tcPr>
            <w:tcW w:w="443" w:type="pct"/>
            <w:vMerge/>
            <w:tcBorders>
              <w:top w:val="nil"/>
              <w:left w:val="nil"/>
              <w:bottom w:val="nil"/>
              <w:right w:val="single" w:sz="4" w:space="0" w:color="auto"/>
            </w:tcBorders>
            <w:vAlign w:val="center"/>
          </w:tcPr>
          <w:p w14:paraId="2A7940D4"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08B8CF8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LED背景显示屏</w:t>
            </w:r>
          </w:p>
        </w:tc>
        <w:tc>
          <w:tcPr>
            <w:tcW w:w="1672" w:type="pct"/>
            <w:tcBorders>
              <w:top w:val="nil"/>
              <w:left w:val="nil"/>
              <w:bottom w:val="single" w:sz="4" w:space="0" w:color="auto"/>
              <w:right w:val="single" w:sz="4" w:space="0" w:color="auto"/>
            </w:tcBorders>
            <w:shd w:val="clear" w:color="auto" w:fill="auto"/>
            <w:vAlign w:val="center"/>
          </w:tcPr>
          <w:p w14:paraId="34FD03BE"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专业户外LED背景屏，准确尺寸按实际需要以现场测量为准</w:t>
            </w:r>
          </w:p>
        </w:tc>
        <w:tc>
          <w:tcPr>
            <w:tcW w:w="369" w:type="pct"/>
            <w:tcBorders>
              <w:top w:val="nil"/>
              <w:left w:val="nil"/>
              <w:bottom w:val="single" w:sz="4" w:space="0" w:color="auto"/>
              <w:right w:val="single" w:sz="4" w:space="0" w:color="auto"/>
            </w:tcBorders>
            <w:shd w:val="clear" w:color="auto" w:fill="auto"/>
            <w:vAlign w:val="center"/>
          </w:tcPr>
          <w:p w14:paraId="69856A3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30</w:t>
            </w:r>
          </w:p>
        </w:tc>
        <w:tc>
          <w:tcPr>
            <w:tcW w:w="369" w:type="pct"/>
            <w:tcBorders>
              <w:top w:val="nil"/>
              <w:left w:val="nil"/>
              <w:bottom w:val="single" w:sz="4" w:space="0" w:color="auto"/>
              <w:right w:val="single" w:sz="4" w:space="0" w:color="auto"/>
            </w:tcBorders>
            <w:shd w:val="clear" w:color="auto" w:fill="auto"/>
            <w:vAlign w:val="center"/>
          </w:tcPr>
          <w:p w14:paraId="3E49745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平方</w:t>
            </w:r>
          </w:p>
        </w:tc>
        <w:tc>
          <w:tcPr>
            <w:tcW w:w="446" w:type="pct"/>
            <w:tcBorders>
              <w:top w:val="nil"/>
              <w:left w:val="nil"/>
              <w:bottom w:val="single" w:sz="4" w:space="0" w:color="auto"/>
              <w:right w:val="single" w:sz="4" w:space="0" w:color="auto"/>
            </w:tcBorders>
            <w:shd w:val="clear" w:color="auto" w:fill="auto"/>
            <w:vAlign w:val="center"/>
          </w:tcPr>
          <w:p w14:paraId="22FFE5D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4E2185E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771BDBF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83A3F95" w14:textId="77777777">
        <w:trPr>
          <w:trHeight w:val="49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316AFA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6</w:t>
            </w:r>
          </w:p>
        </w:tc>
        <w:tc>
          <w:tcPr>
            <w:tcW w:w="443" w:type="pct"/>
            <w:vMerge/>
            <w:tcBorders>
              <w:top w:val="nil"/>
              <w:left w:val="nil"/>
              <w:bottom w:val="nil"/>
              <w:right w:val="single" w:sz="4" w:space="0" w:color="auto"/>
            </w:tcBorders>
            <w:vAlign w:val="center"/>
          </w:tcPr>
          <w:p w14:paraId="785E5005"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5530CE4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音响灯光氛围</w:t>
            </w:r>
          </w:p>
        </w:tc>
        <w:tc>
          <w:tcPr>
            <w:tcW w:w="1672" w:type="pct"/>
            <w:tcBorders>
              <w:top w:val="nil"/>
              <w:left w:val="nil"/>
              <w:bottom w:val="single" w:sz="4" w:space="0" w:color="auto"/>
              <w:right w:val="single" w:sz="4" w:space="0" w:color="auto"/>
            </w:tcBorders>
            <w:shd w:val="clear" w:color="auto" w:fill="auto"/>
            <w:vAlign w:val="center"/>
          </w:tcPr>
          <w:p w14:paraId="4C670476"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舞台led摇头灯、两侧立柱+led灯</w:t>
            </w:r>
          </w:p>
        </w:tc>
        <w:tc>
          <w:tcPr>
            <w:tcW w:w="369" w:type="pct"/>
            <w:tcBorders>
              <w:top w:val="nil"/>
              <w:left w:val="nil"/>
              <w:bottom w:val="single" w:sz="4" w:space="0" w:color="auto"/>
              <w:right w:val="single" w:sz="4" w:space="0" w:color="auto"/>
            </w:tcBorders>
            <w:shd w:val="clear" w:color="auto" w:fill="auto"/>
            <w:vAlign w:val="center"/>
          </w:tcPr>
          <w:p w14:paraId="27230E5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06E8FF0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套</w:t>
            </w:r>
          </w:p>
        </w:tc>
        <w:tc>
          <w:tcPr>
            <w:tcW w:w="446" w:type="pct"/>
            <w:tcBorders>
              <w:top w:val="nil"/>
              <w:left w:val="nil"/>
              <w:bottom w:val="single" w:sz="4" w:space="0" w:color="auto"/>
              <w:right w:val="single" w:sz="4" w:space="0" w:color="auto"/>
            </w:tcBorders>
            <w:shd w:val="clear" w:color="auto" w:fill="auto"/>
            <w:vAlign w:val="center"/>
          </w:tcPr>
          <w:p w14:paraId="338CCC4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3B8632C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2657252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E57B6E7" w14:textId="77777777">
        <w:trPr>
          <w:trHeight w:val="126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DA62A3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7</w:t>
            </w:r>
          </w:p>
        </w:tc>
        <w:tc>
          <w:tcPr>
            <w:tcW w:w="443" w:type="pct"/>
            <w:tcBorders>
              <w:top w:val="single" w:sz="4" w:space="0" w:color="auto"/>
              <w:left w:val="nil"/>
              <w:bottom w:val="nil"/>
              <w:right w:val="single" w:sz="4" w:space="0" w:color="auto"/>
            </w:tcBorders>
            <w:shd w:val="clear" w:color="auto" w:fill="auto"/>
            <w:vAlign w:val="center"/>
          </w:tcPr>
          <w:p w14:paraId="1AAE802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产品销售区</w:t>
            </w:r>
          </w:p>
        </w:tc>
        <w:tc>
          <w:tcPr>
            <w:tcW w:w="469" w:type="pct"/>
            <w:tcBorders>
              <w:top w:val="nil"/>
              <w:left w:val="nil"/>
              <w:bottom w:val="single" w:sz="4" w:space="0" w:color="auto"/>
              <w:right w:val="single" w:sz="4" w:space="0" w:color="auto"/>
            </w:tcBorders>
            <w:shd w:val="clear" w:color="000000" w:fill="FFFFFF"/>
            <w:vAlign w:val="center"/>
          </w:tcPr>
          <w:p w14:paraId="33785CD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销售区域</w:t>
            </w:r>
          </w:p>
        </w:tc>
        <w:tc>
          <w:tcPr>
            <w:tcW w:w="1672" w:type="pct"/>
            <w:tcBorders>
              <w:top w:val="nil"/>
              <w:left w:val="nil"/>
              <w:bottom w:val="single" w:sz="4" w:space="0" w:color="auto"/>
              <w:right w:val="single" w:sz="4" w:space="0" w:color="auto"/>
            </w:tcBorders>
            <w:shd w:val="clear" w:color="auto" w:fill="auto"/>
            <w:vAlign w:val="center"/>
          </w:tcPr>
          <w:p w14:paraId="2B8DC4A6"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桁架+复合板（包含并不限于复合板、可移动写真、阳光板、亚克力等）搭建或创意搭建，其中体彩销售区域不低于20平方米，体验桌椅不少于4套</w:t>
            </w:r>
          </w:p>
        </w:tc>
        <w:tc>
          <w:tcPr>
            <w:tcW w:w="369" w:type="pct"/>
            <w:tcBorders>
              <w:top w:val="nil"/>
              <w:left w:val="nil"/>
              <w:bottom w:val="single" w:sz="4" w:space="0" w:color="auto"/>
              <w:right w:val="single" w:sz="4" w:space="0" w:color="auto"/>
            </w:tcBorders>
            <w:shd w:val="clear" w:color="000000" w:fill="FFFFFF"/>
            <w:vAlign w:val="center"/>
          </w:tcPr>
          <w:p w14:paraId="78BDDE6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20</w:t>
            </w:r>
          </w:p>
        </w:tc>
        <w:tc>
          <w:tcPr>
            <w:tcW w:w="369" w:type="pct"/>
            <w:tcBorders>
              <w:top w:val="nil"/>
              <w:left w:val="nil"/>
              <w:bottom w:val="single" w:sz="4" w:space="0" w:color="auto"/>
              <w:right w:val="single" w:sz="4" w:space="0" w:color="auto"/>
            </w:tcBorders>
            <w:shd w:val="clear" w:color="auto" w:fill="auto"/>
            <w:vAlign w:val="center"/>
          </w:tcPr>
          <w:p w14:paraId="270A2E4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平方</w:t>
            </w:r>
          </w:p>
        </w:tc>
        <w:tc>
          <w:tcPr>
            <w:tcW w:w="446" w:type="pct"/>
            <w:tcBorders>
              <w:top w:val="nil"/>
              <w:left w:val="nil"/>
              <w:bottom w:val="single" w:sz="4" w:space="0" w:color="auto"/>
              <w:right w:val="single" w:sz="4" w:space="0" w:color="auto"/>
            </w:tcBorders>
            <w:shd w:val="clear" w:color="auto" w:fill="auto"/>
            <w:vAlign w:val="center"/>
          </w:tcPr>
          <w:p w14:paraId="4C9DFBE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63D4FFB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7D63F26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2DA1AB98" w14:textId="77777777">
        <w:trPr>
          <w:trHeight w:val="87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610B96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8</w:t>
            </w:r>
          </w:p>
        </w:tc>
        <w:tc>
          <w:tcPr>
            <w:tcW w:w="443" w:type="pct"/>
            <w:tcBorders>
              <w:top w:val="single" w:sz="4" w:space="0" w:color="auto"/>
              <w:left w:val="nil"/>
              <w:bottom w:val="nil"/>
              <w:right w:val="single" w:sz="4" w:space="0" w:color="auto"/>
            </w:tcBorders>
            <w:shd w:val="clear" w:color="000000" w:fill="FFFFFF"/>
            <w:vAlign w:val="center"/>
          </w:tcPr>
          <w:p w14:paraId="4AA647A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游戏互动区</w:t>
            </w:r>
          </w:p>
        </w:tc>
        <w:tc>
          <w:tcPr>
            <w:tcW w:w="469" w:type="pct"/>
            <w:tcBorders>
              <w:top w:val="nil"/>
              <w:left w:val="nil"/>
              <w:bottom w:val="single" w:sz="4" w:space="0" w:color="auto"/>
              <w:right w:val="single" w:sz="4" w:space="0" w:color="auto"/>
            </w:tcBorders>
            <w:shd w:val="clear" w:color="000000" w:fill="FFFFFF"/>
            <w:vAlign w:val="center"/>
          </w:tcPr>
          <w:p w14:paraId="6818200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互动游戏区域</w:t>
            </w:r>
          </w:p>
        </w:tc>
        <w:tc>
          <w:tcPr>
            <w:tcW w:w="1672" w:type="pct"/>
            <w:tcBorders>
              <w:top w:val="nil"/>
              <w:left w:val="nil"/>
              <w:bottom w:val="single" w:sz="4" w:space="0" w:color="auto"/>
              <w:right w:val="single" w:sz="4" w:space="0" w:color="auto"/>
            </w:tcBorders>
            <w:shd w:val="clear" w:color="000000" w:fill="FFFFFF"/>
            <w:vAlign w:val="center"/>
          </w:tcPr>
          <w:p w14:paraId="009142CD"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现场设置互动区域不少于2个，桁架+喷绘，射灯，设置整体尺寸不小于：宽3.5m*高2.5m</w:t>
            </w:r>
          </w:p>
        </w:tc>
        <w:tc>
          <w:tcPr>
            <w:tcW w:w="369" w:type="pct"/>
            <w:tcBorders>
              <w:top w:val="nil"/>
              <w:left w:val="nil"/>
              <w:bottom w:val="single" w:sz="4" w:space="0" w:color="auto"/>
              <w:right w:val="single" w:sz="4" w:space="0" w:color="auto"/>
            </w:tcBorders>
            <w:shd w:val="clear" w:color="000000" w:fill="FFFFFF"/>
            <w:vAlign w:val="center"/>
          </w:tcPr>
          <w:p w14:paraId="5FBC63E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w:t>
            </w:r>
          </w:p>
        </w:tc>
        <w:tc>
          <w:tcPr>
            <w:tcW w:w="369" w:type="pct"/>
            <w:tcBorders>
              <w:top w:val="nil"/>
              <w:left w:val="nil"/>
              <w:bottom w:val="single" w:sz="4" w:space="0" w:color="auto"/>
              <w:right w:val="single" w:sz="4" w:space="0" w:color="auto"/>
            </w:tcBorders>
            <w:shd w:val="clear" w:color="000000" w:fill="FFFFFF"/>
            <w:vAlign w:val="center"/>
          </w:tcPr>
          <w:p w14:paraId="5952507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000000" w:fill="FFFFFF"/>
            <w:vAlign w:val="center"/>
          </w:tcPr>
          <w:p w14:paraId="45E4E015"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78756815"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4B26E165"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r>
      <w:tr w:rsidR="00E7499F" w:rsidRPr="00B3288D" w14:paraId="44F1D320" w14:textId="77777777">
        <w:trPr>
          <w:trHeight w:val="45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2E40C02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9</w:t>
            </w:r>
          </w:p>
        </w:tc>
        <w:tc>
          <w:tcPr>
            <w:tcW w:w="443" w:type="pct"/>
            <w:vMerge w:val="restart"/>
            <w:tcBorders>
              <w:top w:val="single" w:sz="4" w:space="0" w:color="auto"/>
              <w:left w:val="nil"/>
              <w:bottom w:val="single" w:sz="4" w:space="0" w:color="000000"/>
              <w:right w:val="single" w:sz="4" w:space="0" w:color="auto"/>
            </w:tcBorders>
            <w:shd w:val="clear" w:color="auto" w:fill="auto"/>
            <w:noWrap/>
            <w:vAlign w:val="center"/>
          </w:tcPr>
          <w:p w14:paraId="0517B0F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兑奖区</w:t>
            </w:r>
          </w:p>
        </w:tc>
        <w:tc>
          <w:tcPr>
            <w:tcW w:w="469" w:type="pct"/>
            <w:tcBorders>
              <w:top w:val="nil"/>
              <w:left w:val="nil"/>
              <w:bottom w:val="single" w:sz="4" w:space="0" w:color="auto"/>
              <w:right w:val="single" w:sz="4" w:space="0" w:color="auto"/>
            </w:tcBorders>
            <w:shd w:val="clear" w:color="auto" w:fill="auto"/>
            <w:noWrap/>
            <w:vAlign w:val="center"/>
          </w:tcPr>
          <w:p w14:paraId="78EDD58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兑奖搭建</w:t>
            </w:r>
          </w:p>
        </w:tc>
        <w:tc>
          <w:tcPr>
            <w:tcW w:w="1672" w:type="pct"/>
            <w:tcBorders>
              <w:top w:val="nil"/>
              <w:left w:val="nil"/>
              <w:bottom w:val="single" w:sz="4" w:space="0" w:color="auto"/>
              <w:right w:val="single" w:sz="4" w:space="0" w:color="auto"/>
            </w:tcBorders>
            <w:shd w:val="clear" w:color="auto" w:fill="auto"/>
            <w:noWrap/>
            <w:vAlign w:val="center"/>
          </w:tcPr>
          <w:p w14:paraId="57260418"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含活动主题背景板，木结构、兑奖桌等</w:t>
            </w:r>
          </w:p>
        </w:tc>
        <w:tc>
          <w:tcPr>
            <w:tcW w:w="369" w:type="pct"/>
            <w:tcBorders>
              <w:top w:val="nil"/>
              <w:left w:val="nil"/>
              <w:bottom w:val="single" w:sz="4" w:space="0" w:color="auto"/>
              <w:right w:val="single" w:sz="4" w:space="0" w:color="auto"/>
            </w:tcBorders>
            <w:shd w:val="clear" w:color="auto" w:fill="auto"/>
            <w:noWrap/>
            <w:vAlign w:val="center"/>
          </w:tcPr>
          <w:p w14:paraId="6877FB6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noWrap/>
            <w:vAlign w:val="center"/>
          </w:tcPr>
          <w:p w14:paraId="5DF3E9A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000000" w:fill="FFFFFF"/>
            <w:noWrap/>
            <w:vAlign w:val="center"/>
          </w:tcPr>
          <w:p w14:paraId="715823C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noWrap/>
            <w:vAlign w:val="center"/>
          </w:tcPr>
          <w:p w14:paraId="5D608CC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5C04F32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7E76B9C" w14:textId="77777777">
        <w:trPr>
          <w:trHeight w:val="42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C3D3AE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10</w:t>
            </w:r>
          </w:p>
        </w:tc>
        <w:tc>
          <w:tcPr>
            <w:tcW w:w="443" w:type="pct"/>
            <w:vMerge/>
            <w:tcBorders>
              <w:top w:val="single" w:sz="4" w:space="0" w:color="auto"/>
              <w:left w:val="nil"/>
              <w:bottom w:val="single" w:sz="4" w:space="0" w:color="000000"/>
              <w:right w:val="single" w:sz="4" w:space="0" w:color="auto"/>
            </w:tcBorders>
            <w:vAlign w:val="center"/>
          </w:tcPr>
          <w:p w14:paraId="240AA12B"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noWrap/>
            <w:vAlign w:val="center"/>
          </w:tcPr>
          <w:p w14:paraId="46D5A6E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奖品</w:t>
            </w:r>
          </w:p>
        </w:tc>
        <w:tc>
          <w:tcPr>
            <w:tcW w:w="1672" w:type="pct"/>
            <w:tcBorders>
              <w:top w:val="nil"/>
              <w:left w:val="nil"/>
              <w:bottom w:val="single" w:sz="4" w:space="0" w:color="auto"/>
              <w:right w:val="single" w:sz="4" w:space="0" w:color="auto"/>
            </w:tcBorders>
            <w:shd w:val="clear" w:color="auto" w:fill="auto"/>
            <w:noWrap/>
            <w:vAlign w:val="center"/>
          </w:tcPr>
          <w:p w14:paraId="0D70627B"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定制体彩奖品，每份不少于20元</w:t>
            </w:r>
          </w:p>
        </w:tc>
        <w:tc>
          <w:tcPr>
            <w:tcW w:w="369" w:type="pct"/>
            <w:tcBorders>
              <w:top w:val="nil"/>
              <w:left w:val="nil"/>
              <w:bottom w:val="single" w:sz="4" w:space="0" w:color="auto"/>
              <w:right w:val="single" w:sz="4" w:space="0" w:color="auto"/>
            </w:tcBorders>
            <w:shd w:val="clear" w:color="auto" w:fill="auto"/>
            <w:noWrap/>
            <w:vAlign w:val="center"/>
          </w:tcPr>
          <w:p w14:paraId="2B7EC08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400</w:t>
            </w:r>
          </w:p>
        </w:tc>
        <w:tc>
          <w:tcPr>
            <w:tcW w:w="369" w:type="pct"/>
            <w:tcBorders>
              <w:top w:val="nil"/>
              <w:left w:val="nil"/>
              <w:bottom w:val="single" w:sz="4" w:space="0" w:color="auto"/>
              <w:right w:val="single" w:sz="4" w:space="0" w:color="auto"/>
            </w:tcBorders>
            <w:shd w:val="clear" w:color="auto" w:fill="auto"/>
            <w:noWrap/>
            <w:vAlign w:val="center"/>
          </w:tcPr>
          <w:p w14:paraId="38ABFB1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份</w:t>
            </w:r>
          </w:p>
        </w:tc>
        <w:tc>
          <w:tcPr>
            <w:tcW w:w="446" w:type="pct"/>
            <w:tcBorders>
              <w:top w:val="nil"/>
              <w:left w:val="nil"/>
              <w:bottom w:val="single" w:sz="4" w:space="0" w:color="auto"/>
              <w:right w:val="single" w:sz="4" w:space="0" w:color="auto"/>
            </w:tcBorders>
            <w:shd w:val="clear" w:color="000000" w:fill="FFFFFF"/>
            <w:noWrap/>
            <w:vAlign w:val="center"/>
          </w:tcPr>
          <w:p w14:paraId="38CB8BB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noWrap/>
            <w:vAlign w:val="center"/>
          </w:tcPr>
          <w:p w14:paraId="73BC1C2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1291369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52E1170" w14:textId="77777777">
        <w:trPr>
          <w:trHeight w:val="42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3418211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11</w:t>
            </w:r>
          </w:p>
        </w:tc>
        <w:tc>
          <w:tcPr>
            <w:tcW w:w="443" w:type="pct"/>
            <w:vMerge/>
            <w:tcBorders>
              <w:top w:val="single" w:sz="4" w:space="0" w:color="auto"/>
              <w:left w:val="nil"/>
              <w:bottom w:val="single" w:sz="4" w:space="0" w:color="000000"/>
              <w:right w:val="single" w:sz="4" w:space="0" w:color="auto"/>
            </w:tcBorders>
            <w:vAlign w:val="center"/>
          </w:tcPr>
          <w:p w14:paraId="1CB9DB34"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211B12B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活动规则卡</w:t>
            </w:r>
          </w:p>
        </w:tc>
        <w:tc>
          <w:tcPr>
            <w:tcW w:w="1672" w:type="pct"/>
            <w:tcBorders>
              <w:top w:val="nil"/>
              <w:left w:val="nil"/>
              <w:bottom w:val="nil"/>
              <w:right w:val="single" w:sz="4" w:space="0" w:color="auto"/>
            </w:tcBorders>
            <w:shd w:val="clear" w:color="auto" w:fill="auto"/>
            <w:vAlign w:val="center"/>
          </w:tcPr>
          <w:p w14:paraId="26A8B7A4"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200g铜版纸，14cmx21cm</w:t>
            </w:r>
          </w:p>
        </w:tc>
        <w:tc>
          <w:tcPr>
            <w:tcW w:w="369" w:type="pct"/>
            <w:tcBorders>
              <w:top w:val="nil"/>
              <w:left w:val="nil"/>
              <w:bottom w:val="single" w:sz="4" w:space="0" w:color="auto"/>
              <w:right w:val="single" w:sz="4" w:space="0" w:color="auto"/>
            </w:tcBorders>
            <w:shd w:val="clear" w:color="auto" w:fill="auto"/>
            <w:vAlign w:val="center"/>
          </w:tcPr>
          <w:p w14:paraId="3199CFE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400</w:t>
            </w:r>
          </w:p>
        </w:tc>
        <w:tc>
          <w:tcPr>
            <w:tcW w:w="369" w:type="pct"/>
            <w:tcBorders>
              <w:top w:val="nil"/>
              <w:left w:val="nil"/>
              <w:bottom w:val="single" w:sz="4" w:space="0" w:color="auto"/>
              <w:right w:val="single" w:sz="4" w:space="0" w:color="auto"/>
            </w:tcBorders>
            <w:shd w:val="clear" w:color="auto" w:fill="auto"/>
            <w:vAlign w:val="center"/>
          </w:tcPr>
          <w:p w14:paraId="74CA2CD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张</w:t>
            </w:r>
          </w:p>
        </w:tc>
        <w:tc>
          <w:tcPr>
            <w:tcW w:w="446" w:type="pct"/>
            <w:tcBorders>
              <w:top w:val="nil"/>
              <w:left w:val="nil"/>
              <w:bottom w:val="single" w:sz="4" w:space="0" w:color="auto"/>
              <w:right w:val="single" w:sz="4" w:space="0" w:color="auto"/>
            </w:tcBorders>
            <w:shd w:val="clear" w:color="000000" w:fill="FFFFFF"/>
            <w:vAlign w:val="center"/>
          </w:tcPr>
          <w:p w14:paraId="0B26C5A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6978EB8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5EF0C12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F38F794" w14:textId="77777777">
        <w:trPr>
          <w:trHeight w:val="42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35FD89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12</w:t>
            </w:r>
          </w:p>
        </w:tc>
        <w:tc>
          <w:tcPr>
            <w:tcW w:w="443" w:type="pct"/>
            <w:vMerge/>
            <w:tcBorders>
              <w:top w:val="single" w:sz="4" w:space="0" w:color="auto"/>
              <w:left w:val="nil"/>
              <w:bottom w:val="single" w:sz="4" w:space="0" w:color="000000"/>
              <w:right w:val="single" w:sz="4" w:space="0" w:color="auto"/>
            </w:tcBorders>
            <w:vAlign w:val="center"/>
          </w:tcPr>
          <w:p w14:paraId="6F051010"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304635A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定制印章</w:t>
            </w:r>
          </w:p>
        </w:tc>
        <w:tc>
          <w:tcPr>
            <w:tcW w:w="1672" w:type="pct"/>
            <w:tcBorders>
              <w:top w:val="single" w:sz="4" w:space="0" w:color="auto"/>
              <w:left w:val="nil"/>
              <w:bottom w:val="nil"/>
              <w:right w:val="single" w:sz="4" w:space="0" w:color="auto"/>
            </w:tcBorders>
            <w:shd w:val="clear" w:color="auto" w:fill="auto"/>
            <w:vAlign w:val="center"/>
          </w:tcPr>
          <w:p w14:paraId="1084A9ED"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乐小星定制印章，20mm直径</w:t>
            </w:r>
          </w:p>
        </w:tc>
        <w:tc>
          <w:tcPr>
            <w:tcW w:w="369" w:type="pct"/>
            <w:tcBorders>
              <w:top w:val="nil"/>
              <w:left w:val="nil"/>
              <w:bottom w:val="single" w:sz="4" w:space="0" w:color="auto"/>
              <w:right w:val="single" w:sz="4" w:space="0" w:color="auto"/>
            </w:tcBorders>
            <w:shd w:val="clear" w:color="auto" w:fill="auto"/>
            <w:vAlign w:val="center"/>
          </w:tcPr>
          <w:p w14:paraId="4C77984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5</w:t>
            </w:r>
          </w:p>
        </w:tc>
        <w:tc>
          <w:tcPr>
            <w:tcW w:w="369" w:type="pct"/>
            <w:tcBorders>
              <w:top w:val="nil"/>
              <w:left w:val="nil"/>
              <w:bottom w:val="single" w:sz="4" w:space="0" w:color="auto"/>
              <w:right w:val="single" w:sz="4" w:space="0" w:color="auto"/>
            </w:tcBorders>
            <w:shd w:val="clear" w:color="auto" w:fill="auto"/>
            <w:vAlign w:val="center"/>
          </w:tcPr>
          <w:p w14:paraId="231AAC7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个</w:t>
            </w:r>
          </w:p>
        </w:tc>
        <w:tc>
          <w:tcPr>
            <w:tcW w:w="446" w:type="pct"/>
            <w:tcBorders>
              <w:top w:val="nil"/>
              <w:left w:val="nil"/>
              <w:bottom w:val="single" w:sz="4" w:space="0" w:color="auto"/>
              <w:right w:val="single" w:sz="4" w:space="0" w:color="auto"/>
            </w:tcBorders>
            <w:shd w:val="clear" w:color="000000" w:fill="FFFFFF"/>
            <w:vAlign w:val="center"/>
          </w:tcPr>
          <w:p w14:paraId="51566F8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7C0146E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580A53A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8D66B92" w14:textId="77777777">
        <w:trPr>
          <w:trHeight w:val="42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77EB98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13</w:t>
            </w:r>
          </w:p>
        </w:tc>
        <w:tc>
          <w:tcPr>
            <w:tcW w:w="443" w:type="pct"/>
            <w:vMerge/>
            <w:tcBorders>
              <w:top w:val="single" w:sz="4" w:space="0" w:color="auto"/>
              <w:left w:val="nil"/>
              <w:bottom w:val="single" w:sz="4" w:space="0" w:color="000000"/>
              <w:right w:val="single" w:sz="4" w:space="0" w:color="auto"/>
            </w:tcBorders>
            <w:vAlign w:val="center"/>
          </w:tcPr>
          <w:p w14:paraId="03A0B5A2"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4764BAC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活动规则牌</w:t>
            </w:r>
          </w:p>
        </w:tc>
        <w:tc>
          <w:tcPr>
            <w:tcW w:w="1672" w:type="pct"/>
            <w:tcBorders>
              <w:top w:val="single" w:sz="4" w:space="0" w:color="auto"/>
              <w:left w:val="nil"/>
              <w:bottom w:val="single" w:sz="4" w:space="0" w:color="auto"/>
              <w:right w:val="single" w:sz="4" w:space="0" w:color="auto"/>
            </w:tcBorders>
            <w:shd w:val="clear" w:color="auto" w:fill="auto"/>
            <w:vAlign w:val="center"/>
          </w:tcPr>
          <w:p w14:paraId="7E5F3817"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活动说明，展架，80X180cm</w:t>
            </w:r>
          </w:p>
        </w:tc>
        <w:tc>
          <w:tcPr>
            <w:tcW w:w="369" w:type="pct"/>
            <w:tcBorders>
              <w:top w:val="nil"/>
              <w:left w:val="nil"/>
              <w:bottom w:val="single" w:sz="4" w:space="0" w:color="auto"/>
              <w:right w:val="single" w:sz="4" w:space="0" w:color="auto"/>
            </w:tcBorders>
            <w:shd w:val="clear" w:color="auto" w:fill="auto"/>
            <w:vAlign w:val="center"/>
          </w:tcPr>
          <w:p w14:paraId="25F7C09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2CA452F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个</w:t>
            </w:r>
          </w:p>
        </w:tc>
        <w:tc>
          <w:tcPr>
            <w:tcW w:w="446" w:type="pct"/>
            <w:tcBorders>
              <w:top w:val="nil"/>
              <w:left w:val="nil"/>
              <w:bottom w:val="single" w:sz="4" w:space="0" w:color="auto"/>
              <w:right w:val="single" w:sz="4" w:space="0" w:color="auto"/>
            </w:tcBorders>
            <w:shd w:val="clear" w:color="000000" w:fill="FFFFFF"/>
            <w:vAlign w:val="center"/>
          </w:tcPr>
          <w:p w14:paraId="370FE66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7808113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6888F2C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56BA94C" w14:textId="77777777">
        <w:trPr>
          <w:trHeight w:val="144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4E9B17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14</w:t>
            </w:r>
          </w:p>
        </w:tc>
        <w:tc>
          <w:tcPr>
            <w:tcW w:w="443" w:type="pct"/>
            <w:vMerge w:val="restart"/>
            <w:tcBorders>
              <w:top w:val="nil"/>
              <w:left w:val="nil"/>
              <w:bottom w:val="nil"/>
              <w:right w:val="single" w:sz="4" w:space="0" w:color="auto"/>
            </w:tcBorders>
            <w:shd w:val="clear" w:color="auto" w:fill="auto"/>
            <w:vAlign w:val="center"/>
          </w:tcPr>
          <w:p w14:paraId="144A95A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品牌展示区</w:t>
            </w:r>
          </w:p>
        </w:tc>
        <w:tc>
          <w:tcPr>
            <w:tcW w:w="469" w:type="pct"/>
            <w:tcBorders>
              <w:top w:val="nil"/>
              <w:left w:val="nil"/>
              <w:bottom w:val="single" w:sz="4" w:space="0" w:color="auto"/>
              <w:right w:val="single" w:sz="4" w:space="0" w:color="auto"/>
            </w:tcBorders>
            <w:shd w:val="clear" w:color="auto" w:fill="auto"/>
            <w:vAlign w:val="center"/>
          </w:tcPr>
          <w:p w14:paraId="0C5CC71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打卡区域搭建</w:t>
            </w:r>
          </w:p>
        </w:tc>
        <w:tc>
          <w:tcPr>
            <w:tcW w:w="1672" w:type="pct"/>
            <w:tcBorders>
              <w:top w:val="nil"/>
              <w:left w:val="nil"/>
              <w:bottom w:val="single" w:sz="4" w:space="0" w:color="auto"/>
              <w:right w:val="single" w:sz="4" w:space="0" w:color="auto"/>
            </w:tcBorders>
            <w:shd w:val="clear" w:color="auto" w:fill="auto"/>
            <w:vAlign w:val="center"/>
          </w:tcPr>
          <w:p w14:paraId="5E4EB4DD"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区域内设置包括但不限于立体体彩主题拍照框及装饰物。须包含体育彩票品牌展示 须包含体育彩票品牌展示、责任彩票展示、公益金展示、公信力展示以及主要在售游戏介绍的相关内容。</w:t>
            </w:r>
          </w:p>
        </w:tc>
        <w:tc>
          <w:tcPr>
            <w:tcW w:w="369" w:type="pct"/>
            <w:tcBorders>
              <w:top w:val="nil"/>
              <w:left w:val="nil"/>
              <w:bottom w:val="single" w:sz="4" w:space="0" w:color="auto"/>
              <w:right w:val="single" w:sz="4" w:space="0" w:color="auto"/>
            </w:tcBorders>
            <w:shd w:val="clear" w:color="auto" w:fill="auto"/>
            <w:vAlign w:val="center"/>
          </w:tcPr>
          <w:p w14:paraId="0C7D77A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4462F9D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套</w:t>
            </w:r>
          </w:p>
        </w:tc>
        <w:tc>
          <w:tcPr>
            <w:tcW w:w="446" w:type="pct"/>
            <w:tcBorders>
              <w:top w:val="nil"/>
              <w:left w:val="nil"/>
              <w:bottom w:val="single" w:sz="4" w:space="0" w:color="auto"/>
              <w:right w:val="single" w:sz="4" w:space="0" w:color="auto"/>
            </w:tcBorders>
            <w:shd w:val="clear" w:color="000000" w:fill="FFFFFF"/>
            <w:vAlign w:val="center"/>
          </w:tcPr>
          <w:p w14:paraId="24174FE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2D6002A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5752253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A1D509E" w14:textId="77777777">
        <w:trPr>
          <w:trHeight w:val="61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E4A800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15</w:t>
            </w:r>
          </w:p>
        </w:tc>
        <w:tc>
          <w:tcPr>
            <w:tcW w:w="443" w:type="pct"/>
            <w:vMerge/>
            <w:tcBorders>
              <w:top w:val="nil"/>
              <w:left w:val="nil"/>
              <w:bottom w:val="nil"/>
              <w:right w:val="single" w:sz="4" w:space="0" w:color="auto"/>
            </w:tcBorders>
            <w:vAlign w:val="center"/>
          </w:tcPr>
          <w:p w14:paraId="5B1F82CF"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62EA245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打卡手举牌</w:t>
            </w:r>
          </w:p>
        </w:tc>
        <w:tc>
          <w:tcPr>
            <w:tcW w:w="1672" w:type="pct"/>
            <w:tcBorders>
              <w:top w:val="nil"/>
              <w:left w:val="nil"/>
              <w:bottom w:val="single" w:sz="4" w:space="0" w:color="auto"/>
              <w:right w:val="single" w:sz="4" w:space="0" w:color="auto"/>
            </w:tcBorders>
            <w:shd w:val="clear" w:color="auto" w:fill="auto"/>
            <w:vAlign w:val="center"/>
          </w:tcPr>
          <w:p w14:paraId="4B8172C7"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制作不少于8个体彩主题打卡手举牌，整体尺寸不小于45cm</w:t>
            </w:r>
          </w:p>
        </w:tc>
        <w:tc>
          <w:tcPr>
            <w:tcW w:w="369" w:type="pct"/>
            <w:tcBorders>
              <w:top w:val="nil"/>
              <w:left w:val="nil"/>
              <w:bottom w:val="single" w:sz="4" w:space="0" w:color="auto"/>
              <w:right w:val="single" w:sz="4" w:space="0" w:color="auto"/>
            </w:tcBorders>
            <w:shd w:val="clear" w:color="auto" w:fill="auto"/>
            <w:vAlign w:val="center"/>
          </w:tcPr>
          <w:p w14:paraId="401D0D3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8</w:t>
            </w:r>
          </w:p>
        </w:tc>
        <w:tc>
          <w:tcPr>
            <w:tcW w:w="369" w:type="pct"/>
            <w:tcBorders>
              <w:top w:val="nil"/>
              <w:left w:val="nil"/>
              <w:bottom w:val="single" w:sz="4" w:space="0" w:color="auto"/>
              <w:right w:val="single" w:sz="4" w:space="0" w:color="auto"/>
            </w:tcBorders>
            <w:shd w:val="clear" w:color="auto" w:fill="auto"/>
            <w:vAlign w:val="center"/>
          </w:tcPr>
          <w:p w14:paraId="3590D76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个</w:t>
            </w:r>
          </w:p>
        </w:tc>
        <w:tc>
          <w:tcPr>
            <w:tcW w:w="446" w:type="pct"/>
            <w:tcBorders>
              <w:top w:val="nil"/>
              <w:left w:val="nil"/>
              <w:bottom w:val="single" w:sz="4" w:space="0" w:color="auto"/>
              <w:right w:val="single" w:sz="4" w:space="0" w:color="auto"/>
            </w:tcBorders>
            <w:shd w:val="clear" w:color="000000" w:fill="FFFFFF"/>
            <w:vAlign w:val="center"/>
          </w:tcPr>
          <w:p w14:paraId="10A4CE9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1D95F22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1C76F18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5A24E2F" w14:textId="77777777">
        <w:trPr>
          <w:trHeight w:val="51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1AA7F2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16</w:t>
            </w:r>
          </w:p>
        </w:tc>
        <w:tc>
          <w:tcPr>
            <w:tcW w:w="443" w:type="pct"/>
            <w:vMerge w:val="restart"/>
            <w:tcBorders>
              <w:top w:val="single" w:sz="4" w:space="0" w:color="auto"/>
              <w:left w:val="nil"/>
              <w:bottom w:val="single" w:sz="4" w:space="0" w:color="000000"/>
              <w:right w:val="single" w:sz="4" w:space="0" w:color="auto"/>
            </w:tcBorders>
            <w:shd w:val="clear" w:color="auto" w:fill="auto"/>
            <w:vAlign w:val="center"/>
          </w:tcPr>
          <w:p w14:paraId="34DE1A5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工作人员</w:t>
            </w:r>
          </w:p>
        </w:tc>
        <w:tc>
          <w:tcPr>
            <w:tcW w:w="469" w:type="pct"/>
            <w:vMerge w:val="restart"/>
            <w:tcBorders>
              <w:top w:val="nil"/>
              <w:left w:val="single" w:sz="4" w:space="0" w:color="auto"/>
              <w:bottom w:val="nil"/>
              <w:right w:val="single" w:sz="4" w:space="0" w:color="auto"/>
            </w:tcBorders>
            <w:shd w:val="clear" w:color="auto" w:fill="auto"/>
            <w:vAlign w:val="center"/>
          </w:tcPr>
          <w:p w14:paraId="47A58DF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演艺人员</w:t>
            </w:r>
          </w:p>
        </w:tc>
        <w:tc>
          <w:tcPr>
            <w:tcW w:w="1672" w:type="pct"/>
            <w:tcBorders>
              <w:top w:val="nil"/>
              <w:left w:val="nil"/>
              <w:bottom w:val="single" w:sz="4" w:space="0" w:color="auto"/>
              <w:right w:val="single" w:sz="4" w:space="0" w:color="auto"/>
            </w:tcBorders>
            <w:shd w:val="clear" w:color="auto" w:fill="auto"/>
            <w:vAlign w:val="center"/>
          </w:tcPr>
          <w:p w14:paraId="35432693"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专业活动主持人，2天两场次</w:t>
            </w:r>
          </w:p>
        </w:tc>
        <w:tc>
          <w:tcPr>
            <w:tcW w:w="369" w:type="pct"/>
            <w:tcBorders>
              <w:top w:val="nil"/>
              <w:left w:val="nil"/>
              <w:bottom w:val="single" w:sz="4" w:space="0" w:color="auto"/>
              <w:right w:val="single" w:sz="4" w:space="0" w:color="auto"/>
            </w:tcBorders>
            <w:shd w:val="clear" w:color="auto" w:fill="auto"/>
            <w:vAlign w:val="center"/>
          </w:tcPr>
          <w:p w14:paraId="6C2BAEF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62E32FB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000000" w:fill="FFFFFF"/>
            <w:vAlign w:val="center"/>
          </w:tcPr>
          <w:p w14:paraId="40AA432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5EDE96B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1C49C89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40E2964" w14:textId="77777777">
        <w:trPr>
          <w:trHeight w:val="51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4E9E336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17</w:t>
            </w:r>
          </w:p>
        </w:tc>
        <w:tc>
          <w:tcPr>
            <w:tcW w:w="443" w:type="pct"/>
            <w:vMerge/>
            <w:tcBorders>
              <w:top w:val="single" w:sz="4" w:space="0" w:color="auto"/>
              <w:left w:val="nil"/>
              <w:bottom w:val="single" w:sz="4" w:space="0" w:color="000000"/>
              <w:right w:val="single" w:sz="4" w:space="0" w:color="auto"/>
            </w:tcBorders>
            <w:vAlign w:val="center"/>
          </w:tcPr>
          <w:p w14:paraId="2627819D"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tcBorders>
              <w:top w:val="nil"/>
              <w:left w:val="single" w:sz="4" w:space="0" w:color="auto"/>
              <w:bottom w:val="nil"/>
              <w:right w:val="single" w:sz="4" w:space="0" w:color="auto"/>
            </w:tcBorders>
            <w:vAlign w:val="center"/>
          </w:tcPr>
          <w:p w14:paraId="54A43388"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1672" w:type="pct"/>
            <w:tcBorders>
              <w:top w:val="nil"/>
              <w:left w:val="nil"/>
              <w:bottom w:val="single" w:sz="4" w:space="0" w:color="auto"/>
              <w:right w:val="single" w:sz="4" w:space="0" w:color="auto"/>
            </w:tcBorders>
            <w:shd w:val="clear" w:color="auto" w:fill="auto"/>
            <w:vAlign w:val="center"/>
          </w:tcPr>
          <w:p w14:paraId="3A59DDE5"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单场开展不少于2天，每天不少于7小时</w:t>
            </w:r>
          </w:p>
        </w:tc>
        <w:tc>
          <w:tcPr>
            <w:tcW w:w="369" w:type="pct"/>
            <w:tcBorders>
              <w:top w:val="nil"/>
              <w:left w:val="nil"/>
              <w:bottom w:val="single" w:sz="4" w:space="0" w:color="auto"/>
              <w:right w:val="single" w:sz="4" w:space="0" w:color="auto"/>
            </w:tcBorders>
            <w:shd w:val="clear" w:color="auto" w:fill="auto"/>
            <w:vAlign w:val="center"/>
          </w:tcPr>
          <w:p w14:paraId="24A26CD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10</w:t>
            </w:r>
          </w:p>
        </w:tc>
        <w:tc>
          <w:tcPr>
            <w:tcW w:w="369" w:type="pct"/>
            <w:tcBorders>
              <w:top w:val="nil"/>
              <w:left w:val="nil"/>
              <w:bottom w:val="single" w:sz="4" w:space="0" w:color="auto"/>
              <w:right w:val="single" w:sz="4" w:space="0" w:color="auto"/>
            </w:tcBorders>
            <w:shd w:val="clear" w:color="auto" w:fill="auto"/>
            <w:vAlign w:val="center"/>
          </w:tcPr>
          <w:p w14:paraId="063634F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000000" w:fill="FFFFFF"/>
            <w:vAlign w:val="center"/>
          </w:tcPr>
          <w:p w14:paraId="689BD9A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3DF9AC4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2E537DC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7DC6AB3" w14:textId="77777777">
        <w:trPr>
          <w:trHeight w:val="36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3E56CE3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18</w:t>
            </w:r>
          </w:p>
        </w:tc>
        <w:tc>
          <w:tcPr>
            <w:tcW w:w="443" w:type="pct"/>
            <w:vMerge/>
            <w:tcBorders>
              <w:top w:val="single" w:sz="4" w:space="0" w:color="auto"/>
              <w:left w:val="nil"/>
              <w:bottom w:val="single" w:sz="4" w:space="0" w:color="000000"/>
              <w:right w:val="single" w:sz="4" w:space="0" w:color="auto"/>
            </w:tcBorders>
            <w:vAlign w:val="center"/>
          </w:tcPr>
          <w:p w14:paraId="23315172"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0E50D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兼职人员</w:t>
            </w:r>
          </w:p>
        </w:tc>
        <w:tc>
          <w:tcPr>
            <w:tcW w:w="1672" w:type="pct"/>
            <w:tcBorders>
              <w:top w:val="nil"/>
              <w:left w:val="nil"/>
              <w:bottom w:val="single" w:sz="4" w:space="0" w:color="auto"/>
              <w:right w:val="single" w:sz="4" w:space="0" w:color="auto"/>
            </w:tcBorders>
            <w:shd w:val="clear" w:color="auto" w:fill="auto"/>
            <w:vAlign w:val="center"/>
          </w:tcPr>
          <w:p w14:paraId="5E410EF1"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领奖区工作人员</w:t>
            </w:r>
          </w:p>
        </w:tc>
        <w:tc>
          <w:tcPr>
            <w:tcW w:w="369" w:type="pct"/>
            <w:tcBorders>
              <w:top w:val="nil"/>
              <w:left w:val="nil"/>
              <w:bottom w:val="single" w:sz="4" w:space="0" w:color="auto"/>
              <w:right w:val="single" w:sz="4" w:space="0" w:color="auto"/>
            </w:tcBorders>
            <w:shd w:val="clear" w:color="auto" w:fill="auto"/>
            <w:vAlign w:val="center"/>
          </w:tcPr>
          <w:p w14:paraId="00E7198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3CCB320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000000" w:fill="FFFFFF"/>
            <w:vAlign w:val="center"/>
          </w:tcPr>
          <w:p w14:paraId="5A4BE6A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2CDD6AD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45598F5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6B80335" w14:textId="77777777">
        <w:trPr>
          <w:trHeight w:val="31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DF61F0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19</w:t>
            </w:r>
          </w:p>
        </w:tc>
        <w:tc>
          <w:tcPr>
            <w:tcW w:w="443" w:type="pct"/>
            <w:vMerge/>
            <w:tcBorders>
              <w:top w:val="single" w:sz="4" w:space="0" w:color="auto"/>
              <w:left w:val="nil"/>
              <w:bottom w:val="single" w:sz="4" w:space="0" w:color="000000"/>
              <w:right w:val="single" w:sz="4" w:space="0" w:color="auto"/>
            </w:tcBorders>
            <w:vAlign w:val="center"/>
          </w:tcPr>
          <w:p w14:paraId="6612479B"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6651F852"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1672" w:type="pct"/>
            <w:tcBorders>
              <w:top w:val="nil"/>
              <w:left w:val="nil"/>
              <w:bottom w:val="single" w:sz="4" w:space="0" w:color="auto"/>
              <w:right w:val="single" w:sz="4" w:space="0" w:color="auto"/>
            </w:tcBorders>
            <w:shd w:val="clear" w:color="auto" w:fill="auto"/>
            <w:vAlign w:val="center"/>
          </w:tcPr>
          <w:p w14:paraId="71B05B05"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乐小星穿戴人员</w:t>
            </w:r>
          </w:p>
        </w:tc>
        <w:tc>
          <w:tcPr>
            <w:tcW w:w="369" w:type="pct"/>
            <w:tcBorders>
              <w:top w:val="nil"/>
              <w:left w:val="nil"/>
              <w:bottom w:val="single" w:sz="4" w:space="0" w:color="auto"/>
              <w:right w:val="single" w:sz="4" w:space="0" w:color="auto"/>
            </w:tcBorders>
            <w:shd w:val="clear" w:color="auto" w:fill="auto"/>
            <w:vAlign w:val="center"/>
          </w:tcPr>
          <w:p w14:paraId="15A0CAF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54978B8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54D1529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7D59ADA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7467370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5766244" w14:textId="77777777">
        <w:trPr>
          <w:trHeight w:val="40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4C5FCA1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20</w:t>
            </w:r>
          </w:p>
        </w:tc>
        <w:tc>
          <w:tcPr>
            <w:tcW w:w="443" w:type="pct"/>
            <w:vMerge/>
            <w:tcBorders>
              <w:top w:val="single" w:sz="4" w:space="0" w:color="auto"/>
              <w:left w:val="nil"/>
              <w:bottom w:val="single" w:sz="4" w:space="0" w:color="000000"/>
              <w:right w:val="single" w:sz="4" w:space="0" w:color="auto"/>
            </w:tcBorders>
            <w:vAlign w:val="center"/>
          </w:tcPr>
          <w:p w14:paraId="11D9ADC7"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tcBorders>
              <w:top w:val="single" w:sz="4" w:space="0" w:color="auto"/>
              <w:left w:val="single" w:sz="4" w:space="0" w:color="auto"/>
              <w:bottom w:val="single" w:sz="4" w:space="0" w:color="auto"/>
              <w:right w:val="single" w:sz="4" w:space="0" w:color="auto"/>
            </w:tcBorders>
            <w:vAlign w:val="center"/>
          </w:tcPr>
          <w:p w14:paraId="66EC6CB4"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1672" w:type="pct"/>
            <w:tcBorders>
              <w:top w:val="nil"/>
              <w:left w:val="nil"/>
              <w:bottom w:val="single" w:sz="4" w:space="0" w:color="auto"/>
              <w:right w:val="single" w:sz="4" w:space="0" w:color="auto"/>
            </w:tcBorders>
            <w:shd w:val="clear" w:color="auto" w:fill="auto"/>
            <w:vAlign w:val="center"/>
          </w:tcPr>
          <w:p w14:paraId="17132530"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各个互动点执行人员</w:t>
            </w:r>
          </w:p>
        </w:tc>
        <w:tc>
          <w:tcPr>
            <w:tcW w:w="369" w:type="pct"/>
            <w:tcBorders>
              <w:top w:val="nil"/>
              <w:left w:val="nil"/>
              <w:bottom w:val="single" w:sz="4" w:space="0" w:color="auto"/>
              <w:right w:val="single" w:sz="4" w:space="0" w:color="auto"/>
            </w:tcBorders>
            <w:shd w:val="clear" w:color="auto" w:fill="auto"/>
            <w:vAlign w:val="center"/>
          </w:tcPr>
          <w:p w14:paraId="5486563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5</w:t>
            </w:r>
          </w:p>
        </w:tc>
        <w:tc>
          <w:tcPr>
            <w:tcW w:w="369" w:type="pct"/>
            <w:tcBorders>
              <w:top w:val="nil"/>
              <w:left w:val="nil"/>
              <w:bottom w:val="single" w:sz="4" w:space="0" w:color="auto"/>
              <w:right w:val="single" w:sz="4" w:space="0" w:color="auto"/>
            </w:tcBorders>
            <w:shd w:val="clear" w:color="auto" w:fill="auto"/>
            <w:vAlign w:val="center"/>
          </w:tcPr>
          <w:p w14:paraId="40A6432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456B6B2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44FAF9F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6B54F63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25B66EBA" w14:textId="77777777">
        <w:trPr>
          <w:trHeight w:val="97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19A48CD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21</w:t>
            </w:r>
          </w:p>
        </w:tc>
        <w:tc>
          <w:tcPr>
            <w:tcW w:w="443" w:type="pct"/>
            <w:vMerge/>
            <w:tcBorders>
              <w:top w:val="single" w:sz="4" w:space="0" w:color="auto"/>
              <w:left w:val="nil"/>
              <w:bottom w:val="single" w:sz="4" w:space="0" w:color="000000"/>
              <w:right w:val="single" w:sz="4" w:space="0" w:color="auto"/>
            </w:tcBorders>
            <w:vAlign w:val="center"/>
          </w:tcPr>
          <w:p w14:paraId="58BCE309"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615EA78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KOL打卡</w:t>
            </w:r>
          </w:p>
        </w:tc>
        <w:tc>
          <w:tcPr>
            <w:tcW w:w="1672" w:type="pct"/>
            <w:tcBorders>
              <w:top w:val="nil"/>
              <w:left w:val="nil"/>
              <w:bottom w:val="single" w:sz="4" w:space="0" w:color="auto"/>
              <w:right w:val="single" w:sz="4" w:space="0" w:color="auto"/>
            </w:tcBorders>
            <w:shd w:val="clear" w:color="auto" w:fill="auto"/>
            <w:vAlign w:val="center"/>
          </w:tcPr>
          <w:p w14:paraId="074F0A3F"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邀请5名抖音KOL(粉丝数不少于10万）、3名小红书KOL（粉丝5000以上），宣传曝光量不低于10万次</w:t>
            </w:r>
          </w:p>
        </w:tc>
        <w:tc>
          <w:tcPr>
            <w:tcW w:w="369" w:type="pct"/>
            <w:tcBorders>
              <w:top w:val="nil"/>
              <w:left w:val="nil"/>
              <w:bottom w:val="single" w:sz="4" w:space="0" w:color="auto"/>
              <w:right w:val="single" w:sz="4" w:space="0" w:color="auto"/>
            </w:tcBorders>
            <w:shd w:val="clear" w:color="auto" w:fill="auto"/>
            <w:vAlign w:val="center"/>
          </w:tcPr>
          <w:p w14:paraId="7E48B89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8</w:t>
            </w:r>
          </w:p>
        </w:tc>
        <w:tc>
          <w:tcPr>
            <w:tcW w:w="369" w:type="pct"/>
            <w:tcBorders>
              <w:top w:val="nil"/>
              <w:left w:val="nil"/>
              <w:bottom w:val="single" w:sz="4" w:space="0" w:color="auto"/>
              <w:right w:val="single" w:sz="4" w:space="0" w:color="auto"/>
            </w:tcBorders>
            <w:shd w:val="clear" w:color="auto" w:fill="auto"/>
            <w:vAlign w:val="center"/>
          </w:tcPr>
          <w:p w14:paraId="46DDC74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4531D92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2464DDD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4C9FB38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E509FA5" w14:textId="77777777">
        <w:trPr>
          <w:trHeight w:val="81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2C289A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22</w:t>
            </w:r>
          </w:p>
        </w:tc>
        <w:tc>
          <w:tcPr>
            <w:tcW w:w="443" w:type="pct"/>
            <w:vMerge/>
            <w:tcBorders>
              <w:top w:val="single" w:sz="4" w:space="0" w:color="auto"/>
              <w:left w:val="nil"/>
              <w:bottom w:val="single" w:sz="4" w:space="0" w:color="000000"/>
              <w:right w:val="single" w:sz="4" w:space="0" w:color="auto"/>
            </w:tcBorders>
            <w:vAlign w:val="center"/>
          </w:tcPr>
          <w:p w14:paraId="5C2761FF"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6DE7526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全程摄影摄像</w:t>
            </w:r>
          </w:p>
        </w:tc>
        <w:tc>
          <w:tcPr>
            <w:tcW w:w="1672" w:type="pct"/>
            <w:tcBorders>
              <w:top w:val="nil"/>
              <w:left w:val="nil"/>
              <w:bottom w:val="single" w:sz="4" w:space="0" w:color="auto"/>
              <w:right w:val="single" w:sz="4" w:space="0" w:color="auto"/>
            </w:tcBorders>
            <w:shd w:val="clear" w:color="auto" w:fill="auto"/>
            <w:vAlign w:val="center"/>
          </w:tcPr>
          <w:p w14:paraId="5E51CA75"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活动现场全程拍摄摄像，提供现场照片直播，完整高清照片不少于60张，不少于30秒的小视频不少于1个</w:t>
            </w:r>
          </w:p>
        </w:tc>
        <w:tc>
          <w:tcPr>
            <w:tcW w:w="369" w:type="pct"/>
            <w:tcBorders>
              <w:top w:val="nil"/>
              <w:left w:val="nil"/>
              <w:bottom w:val="single" w:sz="4" w:space="0" w:color="auto"/>
              <w:right w:val="single" w:sz="4" w:space="0" w:color="auto"/>
            </w:tcBorders>
            <w:shd w:val="clear" w:color="auto" w:fill="auto"/>
            <w:vAlign w:val="center"/>
          </w:tcPr>
          <w:p w14:paraId="02D0C07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369" w:type="pct"/>
            <w:tcBorders>
              <w:top w:val="nil"/>
              <w:left w:val="nil"/>
              <w:bottom w:val="single" w:sz="4" w:space="0" w:color="auto"/>
              <w:right w:val="single" w:sz="4" w:space="0" w:color="auto"/>
            </w:tcBorders>
            <w:shd w:val="clear" w:color="auto" w:fill="auto"/>
            <w:vAlign w:val="center"/>
          </w:tcPr>
          <w:p w14:paraId="1D73BC5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7C0E2BA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46AD9DC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0D8ABBB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CFB93A2" w14:textId="77777777">
        <w:trPr>
          <w:trHeight w:val="85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160944F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23</w:t>
            </w:r>
          </w:p>
        </w:tc>
        <w:tc>
          <w:tcPr>
            <w:tcW w:w="443" w:type="pct"/>
            <w:vMerge w:val="restart"/>
            <w:tcBorders>
              <w:top w:val="nil"/>
              <w:left w:val="nil"/>
              <w:bottom w:val="nil"/>
              <w:right w:val="single" w:sz="4" w:space="0" w:color="auto"/>
            </w:tcBorders>
            <w:shd w:val="clear" w:color="auto" w:fill="auto"/>
            <w:vAlign w:val="center"/>
          </w:tcPr>
          <w:p w14:paraId="7CA6E71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其他费用</w:t>
            </w:r>
          </w:p>
        </w:tc>
        <w:tc>
          <w:tcPr>
            <w:tcW w:w="469" w:type="pct"/>
            <w:tcBorders>
              <w:top w:val="nil"/>
              <w:left w:val="nil"/>
              <w:bottom w:val="single" w:sz="4" w:space="0" w:color="auto"/>
              <w:right w:val="single" w:sz="4" w:space="0" w:color="auto"/>
            </w:tcBorders>
            <w:shd w:val="clear" w:color="auto" w:fill="auto"/>
            <w:vAlign w:val="center"/>
          </w:tcPr>
          <w:p w14:paraId="29FCE5E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场地费</w:t>
            </w:r>
          </w:p>
        </w:tc>
        <w:tc>
          <w:tcPr>
            <w:tcW w:w="1672" w:type="pct"/>
            <w:tcBorders>
              <w:top w:val="nil"/>
              <w:left w:val="nil"/>
              <w:bottom w:val="single" w:sz="4" w:space="0" w:color="auto"/>
              <w:right w:val="single" w:sz="4" w:space="0" w:color="auto"/>
            </w:tcBorders>
            <w:shd w:val="clear" w:color="auto" w:fill="auto"/>
            <w:vAlign w:val="center"/>
          </w:tcPr>
          <w:p w14:paraId="660D9D52"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周末2天，在采购方指定地点开展活动，单场活动面积不少于100平方米，含场地、电费等</w:t>
            </w:r>
          </w:p>
        </w:tc>
        <w:tc>
          <w:tcPr>
            <w:tcW w:w="369" w:type="pct"/>
            <w:tcBorders>
              <w:top w:val="nil"/>
              <w:left w:val="nil"/>
              <w:bottom w:val="single" w:sz="4" w:space="0" w:color="auto"/>
              <w:right w:val="single" w:sz="4" w:space="0" w:color="auto"/>
            </w:tcBorders>
            <w:shd w:val="clear" w:color="auto" w:fill="auto"/>
            <w:vAlign w:val="center"/>
          </w:tcPr>
          <w:p w14:paraId="3359460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369" w:type="pct"/>
            <w:tcBorders>
              <w:top w:val="nil"/>
              <w:left w:val="nil"/>
              <w:bottom w:val="single" w:sz="4" w:space="0" w:color="auto"/>
              <w:right w:val="single" w:sz="4" w:space="0" w:color="auto"/>
            </w:tcBorders>
            <w:shd w:val="clear" w:color="auto" w:fill="auto"/>
            <w:vAlign w:val="center"/>
          </w:tcPr>
          <w:p w14:paraId="02E0625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auto" w:fill="auto"/>
            <w:vAlign w:val="center"/>
          </w:tcPr>
          <w:p w14:paraId="7528AD3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348A177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30B3CE3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城市核心商圈、中心广场、商业综合体等</w:t>
            </w:r>
          </w:p>
        </w:tc>
      </w:tr>
      <w:tr w:rsidR="00E7499F" w:rsidRPr="00B3288D" w14:paraId="193A7C5D" w14:textId="77777777">
        <w:trPr>
          <w:trHeight w:val="57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5A5BA4C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24</w:t>
            </w:r>
          </w:p>
        </w:tc>
        <w:tc>
          <w:tcPr>
            <w:tcW w:w="443" w:type="pct"/>
            <w:vMerge/>
            <w:tcBorders>
              <w:top w:val="nil"/>
              <w:left w:val="nil"/>
              <w:bottom w:val="nil"/>
              <w:right w:val="single" w:sz="4" w:space="0" w:color="auto"/>
            </w:tcBorders>
            <w:vAlign w:val="center"/>
          </w:tcPr>
          <w:p w14:paraId="08CCB0DF"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2FAA214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主流媒体报道</w:t>
            </w:r>
          </w:p>
        </w:tc>
        <w:tc>
          <w:tcPr>
            <w:tcW w:w="1672" w:type="pct"/>
            <w:tcBorders>
              <w:top w:val="nil"/>
              <w:left w:val="nil"/>
              <w:bottom w:val="single" w:sz="4" w:space="0" w:color="auto"/>
              <w:right w:val="single" w:sz="4" w:space="0" w:color="auto"/>
            </w:tcBorders>
            <w:shd w:val="clear" w:color="auto" w:fill="auto"/>
            <w:vAlign w:val="center"/>
          </w:tcPr>
          <w:p w14:paraId="2CCC229F"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在当地及全区性媒体开展活动宣传预热、活动报道不少于6篇次</w:t>
            </w:r>
          </w:p>
        </w:tc>
        <w:tc>
          <w:tcPr>
            <w:tcW w:w="369" w:type="pct"/>
            <w:tcBorders>
              <w:top w:val="nil"/>
              <w:left w:val="nil"/>
              <w:bottom w:val="single" w:sz="4" w:space="0" w:color="auto"/>
              <w:right w:val="single" w:sz="4" w:space="0" w:color="auto"/>
            </w:tcBorders>
            <w:shd w:val="clear" w:color="auto" w:fill="auto"/>
            <w:vAlign w:val="center"/>
          </w:tcPr>
          <w:p w14:paraId="2E59089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6</w:t>
            </w:r>
          </w:p>
        </w:tc>
        <w:tc>
          <w:tcPr>
            <w:tcW w:w="369" w:type="pct"/>
            <w:tcBorders>
              <w:top w:val="nil"/>
              <w:left w:val="nil"/>
              <w:bottom w:val="single" w:sz="4" w:space="0" w:color="auto"/>
              <w:right w:val="single" w:sz="4" w:space="0" w:color="auto"/>
            </w:tcBorders>
            <w:shd w:val="clear" w:color="auto" w:fill="auto"/>
            <w:vAlign w:val="center"/>
          </w:tcPr>
          <w:p w14:paraId="28AACEF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篇</w:t>
            </w:r>
          </w:p>
        </w:tc>
        <w:tc>
          <w:tcPr>
            <w:tcW w:w="446" w:type="pct"/>
            <w:tcBorders>
              <w:top w:val="nil"/>
              <w:left w:val="nil"/>
              <w:bottom w:val="single" w:sz="4" w:space="0" w:color="auto"/>
              <w:right w:val="single" w:sz="4" w:space="0" w:color="auto"/>
            </w:tcBorders>
            <w:shd w:val="clear" w:color="auto" w:fill="auto"/>
            <w:vAlign w:val="center"/>
          </w:tcPr>
          <w:p w14:paraId="3BD1975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72A8C43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4F7D693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D18152D" w14:textId="77777777">
        <w:trPr>
          <w:trHeight w:val="34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3C1A84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25</w:t>
            </w:r>
          </w:p>
        </w:tc>
        <w:tc>
          <w:tcPr>
            <w:tcW w:w="443" w:type="pct"/>
            <w:vMerge/>
            <w:tcBorders>
              <w:top w:val="nil"/>
              <w:left w:val="nil"/>
              <w:bottom w:val="nil"/>
              <w:right w:val="single" w:sz="4" w:space="0" w:color="auto"/>
            </w:tcBorders>
            <w:vAlign w:val="center"/>
          </w:tcPr>
          <w:p w14:paraId="67621B09"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000000" w:fill="FFFFFF"/>
            <w:vAlign w:val="center"/>
          </w:tcPr>
          <w:p w14:paraId="39B427B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策划执行费</w:t>
            </w:r>
          </w:p>
        </w:tc>
        <w:tc>
          <w:tcPr>
            <w:tcW w:w="1672" w:type="pct"/>
            <w:tcBorders>
              <w:top w:val="nil"/>
              <w:left w:val="nil"/>
              <w:bottom w:val="single" w:sz="4" w:space="0" w:color="auto"/>
              <w:right w:val="single" w:sz="4" w:space="0" w:color="auto"/>
            </w:tcBorders>
            <w:shd w:val="clear" w:color="000000" w:fill="FFFFFF"/>
            <w:vAlign w:val="center"/>
          </w:tcPr>
          <w:p w14:paraId="4F64BCEC"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活动策划及执行人员</w:t>
            </w:r>
            <w:r w:rsidR="004C66B1" w:rsidRPr="00B3288D">
              <w:rPr>
                <w:rFonts w:ascii="微软雅黑" w:eastAsia="微软雅黑" w:hAnsi="微软雅黑" w:cs="宋体" w:hint="eastAsia"/>
                <w:color w:val="000000" w:themeColor="text1"/>
                <w:kern w:val="0"/>
                <w:szCs w:val="21"/>
              </w:rPr>
              <w:t>（配备不少于8人）</w:t>
            </w:r>
            <w:r w:rsidRPr="00B3288D">
              <w:rPr>
                <w:rFonts w:ascii="微软雅黑" w:eastAsia="微软雅黑" w:hAnsi="微软雅黑" w:cs="宋体" w:hint="eastAsia"/>
                <w:color w:val="000000" w:themeColor="text1"/>
                <w:kern w:val="0"/>
                <w:szCs w:val="21"/>
              </w:rPr>
              <w:t>费用</w:t>
            </w:r>
          </w:p>
        </w:tc>
        <w:tc>
          <w:tcPr>
            <w:tcW w:w="369" w:type="pct"/>
            <w:tcBorders>
              <w:top w:val="nil"/>
              <w:left w:val="nil"/>
              <w:bottom w:val="single" w:sz="4" w:space="0" w:color="auto"/>
              <w:right w:val="single" w:sz="4" w:space="0" w:color="auto"/>
            </w:tcBorders>
            <w:shd w:val="clear" w:color="000000" w:fill="FFFFFF"/>
            <w:vAlign w:val="center"/>
          </w:tcPr>
          <w:p w14:paraId="66B085F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1D106BF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auto" w:fill="auto"/>
            <w:vAlign w:val="center"/>
          </w:tcPr>
          <w:p w14:paraId="1A099EC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7E1DABF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535ACA8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636E074" w14:textId="77777777">
        <w:trPr>
          <w:trHeight w:val="34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FF1366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26</w:t>
            </w:r>
          </w:p>
        </w:tc>
        <w:tc>
          <w:tcPr>
            <w:tcW w:w="443" w:type="pct"/>
            <w:vMerge/>
            <w:tcBorders>
              <w:top w:val="nil"/>
              <w:left w:val="nil"/>
              <w:bottom w:val="nil"/>
              <w:right w:val="single" w:sz="4" w:space="0" w:color="auto"/>
            </w:tcBorders>
            <w:vAlign w:val="center"/>
          </w:tcPr>
          <w:p w14:paraId="63C15CE4"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000000" w:fill="FFFFFF"/>
            <w:vAlign w:val="center"/>
          </w:tcPr>
          <w:p w14:paraId="0C1595A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餐费</w:t>
            </w:r>
          </w:p>
        </w:tc>
        <w:tc>
          <w:tcPr>
            <w:tcW w:w="1672" w:type="pct"/>
            <w:tcBorders>
              <w:top w:val="nil"/>
              <w:left w:val="nil"/>
              <w:bottom w:val="single" w:sz="4" w:space="0" w:color="auto"/>
              <w:right w:val="single" w:sz="4" w:space="0" w:color="auto"/>
            </w:tcBorders>
            <w:shd w:val="clear" w:color="000000" w:fill="FFFFFF"/>
            <w:vAlign w:val="center"/>
          </w:tcPr>
          <w:p w14:paraId="331C21E8"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工作餐（快餐盒饭）</w:t>
            </w:r>
          </w:p>
        </w:tc>
        <w:tc>
          <w:tcPr>
            <w:tcW w:w="369" w:type="pct"/>
            <w:tcBorders>
              <w:top w:val="nil"/>
              <w:left w:val="nil"/>
              <w:bottom w:val="single" w:sz="4" w:space="0" w:color="auto"/>
              <w:right w:val="single" w:sz="4" w:space="0" w:color="auto"/>
            </w:tcBorders>
            <w:shd w:val="clear" w:color="000000" w:fill="FFFFFF"/>
            <w:vAlign w:val="center"/>
          </w:tcPr>
          <w:p w14:paraId="594D981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8</w:t>
            </w:r>
          </w:p>
        </w:tc>
        <w:tc>
          <w:tcPr>
            <w:tcW w:w="369" w:type="pct"/>
            <w:tcBorders>
              <w:top w:val="nil"/>
              <w:left w:val="nil"/>
              <w:bottom w:val="single" w:sz="4" w:space="0" w:color="auto"/>
              <w:right w:val="single" w:sz="4" w:space="0" w:color="auto"/>
            </w:tcBorders>
            <w:shd w:val="clear" w:color="auto" w:fill="auto"/>
            <w:vAlign w:val="center"/>
          </w:tcPr>
          <w:p w14:paraId="10D1CB1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5B69AF9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0081F31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1457C54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2582A9DB" w14:textId="77777777">
        <w:trPr>
          <w:trHeight w:val="46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24D639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27</w:t>
            </w:r>
          </w:p>
        </w:tc>
        <w:tc>
          <w:tcPr>
            <w:tcW w:w="443" w:type="pct"/>
            <w:vMerge/>
            <w:tcBorders>
              <w:top w:val="nil"/>
              <w:left w:val="nil"/>
              <w:bottom w:val="nil"/>
              <w:right w:val="single" w:sz="4" w:space="0" w:color="auto"/>
            </w:tcBorders>
            <w:vAlign w:val="center"/>
          </w:tcPr>
          <w:p w14:paraId="6DF2AF2C"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000000" w:fill="FFFFFF"/>
            <w:vAlign w:val="center"/>
          </w:tcPr>
          <w:p w14:paraId="1237113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运输费</w:t>
            </w:r>
          </w:p>
        </w:tc>
        <w:tc>
          <w:tcPr>
            <w:tcW w:w="1672" w:type="pct"/>
            <w:tcBorders>
              <w:top w:val="nil"/>
              <w:left w:val="nil"/>
              <w:bottom w:val="single" w:sz="4" w:space="0" w:color="auto"/>
              <w:right w:val="single" w:sz="4" w:space="0" w:color="auto"/>
            </w:tcBorders>
            <w:shd w:val="clear" w:color="000000" w:fill="FFFFFF"/>
            <w:vAlign w:val="center"/>
          </w:tcPr>
          <w:p w14:paraId="659CB5F6"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南宁至其他地区往返费用</w:t>
            </w:r>
          </w:p>
        </w:tc>
        <w:tc>
          <w:tcPr>
            <w:tcW w:w="369" w:type="pct"/>
            <w:tcBorders>
              <w:top w:val="nil"/>
              <w:left w:val="nil"/>
              <w:bottom w:val="single" w:sz="4" w:space="0" w:color="auto"/>
              <w:right w:val="single" w:sz="4" w:space="0" w:color="auto"/>
            </w:tcBorders>
            <w:shd w:val="clear" w:color="000000" w:fill="FFFFFF"/>
            <w:vAlign w:val="center"/>
          </w:tcPr>
          <w:p w14:paraId="47FD7AA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625836A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auto" w:fill="auto"/>
            <w:vAlign w:val="center"/>
          </w:tcPr>
          <w:p w14:paraId="6D35B5E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408F535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557C883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47DF20EF" w14:textId="77777777">
        <w:trPr>
          <w:trHeight w:val="28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20BB046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28</w:t>
            </w:r>
          </w:p>
        </w:tc>
        <w:tc>
          <w:tcPr>
            <w:tcW w:w="3768" w:type="pct"/>
            <w:gridSpan w:val="6"/>
            <w:tcBorders>
              <w:top w:val="single" w:sz="4" w:space="0" w:color="auto"/>
              <w:left w:val="nil"/>
              <w:bottom w:val="single" w:sz="4" w:space="0" w:color="auto"/>
              <w:right w:val="single" w:sz="4" w:space="0" w:color="000000"/>
            </w:tcBorders>
            <w:shd w:val="clear" w:color="000000" w:fill="FFFFFF"/>
            <w:noWrap/>
            <w:vAlign w:val="center"/>
          </w:tcPr>
          <w:p w14:paraId="41A4FF6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税金10%</w:t>
            </w:r>
          </w:p>
        </w:tc>
        <w:tc>
          <w:tcPr>
            <w:tcW w:w="370" w:type="pct"/>
            <w:tcBorders>
              <w:top w:val="nil"/>
              <w:left w:val="nil"/>
              <w:bottom w:val="single" w:sz="4" w:space="0" w:color="auto"/>
              <w:right w:val="single" w:sz="4" w:space="0" w:color="auto"/>
            </w:tcBorders>
            <w:shd w:val="clear" w:color="000000" w:fill="FFFFFF"/>
            <w:noWrap/>
            <w:vAlign w:val="center"/>
          </w:tcPr>
          <w:p w14:paraId="71E78C73"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noWrap/>
            <w:vAlign w:val="center"/>
          </w:tcPr>
          <w:p w14:paraId="5B041D2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8B41A6B" w14:textId="77777777">
        <w:trPr>
          <w:trHeight w:val="51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55FF3A6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29</w:t>
            </w:r>
          </w:p>
        </w:tc>
        <w:tc>
          <w:tcPr>
            <w:tcW w:w="3768" w:type="pct"/>
            <w:gridSpan w:val="6"/>
            <w:tcBorders>
              <w:top w:val="single" w:sz="4" w:space="0" w:color="auto"/>
              <w:left w:val="nil"/>
              <w:bottom w:val="single" w:sz="4" w:space="0" w:color="auto"/>
              <w:right w:val="single" w:sz="4" w:space="0" w:color="000000"/>
            </w:tcBorders>
            <w:shd w:val="clear" w:color="000000" w:fill="FFFFFF"/>
            <w:noWrap/>
            <w:vAlign w:val="center"/>
          </w:tcPr>
          <w:p w14:paraId="3B70697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w:t>
            </w:r>
            <w:r w:rsidRPr="00B3288D">
              <w:rPr>
                <w:rFonts w:ascii="微软雅黑" w:eastAsia="微软雅黑" w:hAnsi="微软雅黑" w:cs="宋体" w:hint="eastAsia"/>
                <w:b/>
                <w:bCs/>
                <w:color w:val="000000" w:themeColor="text1"/>
                <w:kern w:val="0"/>
                <w:szCs w:val="21"/>
              </w:rPr>
              <w:t>大型地推活动</w:t>
            </w:r>
            <w:r w:rsidRPr="00B3288D">
              <w:rPr>
                <w:rFonts w:ascii="微软雅黑" w:eastAsia="微软雅黑" w:hAnsi="微软雅黑" w:cs="宋体" w:hint="eastAsia"/>
                <w:color w:val="000000" w:themeColor="text1"/>
                <w:kern w:val="0"/>
                <w:szCs w:val="21"/>
              </w:rPr>
              <w:t>合计</w:t>
            </w:r>
          </w:p>
        </w:tc>
        <w:tc>
          <w:tcPr>
            <w:tcW w:w="370" w:type="pct"/>
            <w:tcBorders>
              <w:top w:val="nil"/>
              <w:left w:val="nil"/>
              <w:bottom w:val="single" w:sz="4" w:space="0" w:color="auto"/>
              <w:right w:val="single" w:sz="4" w:space="0" w:color="auto"/>
            </w:tcBorders>
            <w:shd w:val="clear" w:color="000000" w:fill="FFFFFF"/>
            <w:vAlign w:val="center"/>
          </w:tcPr>
          <w:p w14:paraId="628BEC13"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noWrap/>
            <w:vAlign w:val="center"/>
          </w:tcPr>
          <w:p w14:paraId="2CEC84E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BC32D8F" w14:textId="77777777">
        <w:trPr>
          <w:trHeight w:val="51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06635B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30</w:t>
            </w:r>
          </w:p>
        </w:tc>
        <w:tc>
          <w:tcPr>
            <w:tcW w:w="3768" w:type="pct"/>
            <w:gridSpan w:val="6"/>
            <w:tcBorders>
              <w:top w:val="single" w:sz="4" w:space="0" w:color="auto"/>
              <w:left w:val="nil"/>
              <w:bottom w:val="single" w:sz="4" w:space="0" w:color="auto"/>
              <w:right w:val="nil"/>
            </w:tcBorders>
            <w:shd w:val="clear" w:color="000000" w:fill="FFFFFF"/>
            <w:noWrap/>
            <w:vAlign w:val="center"/>
          </w:tcPr>
          <w:p w14:paraId="6C269154"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7场合计</w:t>
            </w:r>
          </w:p>
        </w:tc>
        <w:tc>
          <w:tcPr>
            <w:tcW w:w="370" w:type="pct"/>
            <w:tcBorders>
              <w:top w:val="nil"/>
              <w:left w:val="single" w:sz="4" w:space="0" w:color="auto"/>
              <w:bottom w:val="single" w:sz="4" w:space="0" w:color="auto"/>
              <w:right w:val="single" w:sz="4" w:space="0" w:color="auto"/>
            </w:tcBorders>
            <w:shd w:val="clear" w:color="000000" w:fill="FFFFFF"/>
            <w:noWrap/>
            <w:vAlign w:val="center"/>
          </w:tcPr>
          <w:p w14:paraId="1EA22F0B" w14:textId="77777777" w:rsidR="00E7499F" w:rsidRPr="00B3288D" w:rsidRDefault="00997CAF">
            <w:pPr>
              <w:widowControl/>
              <w:spacing w:line="340" w:lineRule="exact"/>
              <w:jc w:val="left"/>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noWrap/>
            <w:vAlign w:val="center"/>
          </w:tcPr>
          <w:p w14:paraId="4EF36DAC"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62CE548" w14:textId="77777777">
        <w:trPr>
          <w:trHeight w:val="51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7AB21"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二、单场中型地推活动</w:t>
            </w:r>
          </w:p>
        </w:tc>
      </w:tr>
      <w:tr w:rsidR="00E7499F" w:rsidRPr="00B3288D" w14:paraId="2048D56C" w14:textId="77777777">
        <w:trPr>
          <w:trHeight w:val="510"/>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E243"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（每场不少于60平方米。1天/场），共10场</w:t>
            </w:r>
          </w:p>
        </w:tc>
      </w:tr>
      <w:tr w:rsidR="00E7499F" w:rsidRPr="00B3288D" w14:paraId="749FD10B" w14:textId="77777777">
        <w:trPr>
          <w:trHeight w:val="510"/>
        </w:trPr>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42BD"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序号</w:t>
            </w:r>
          </w:p>
        </w:tc>
        <w:tc>
          <w:tcPr>
            <w:tcW w:w="443" w:type="pct"/>
            <w:tcBorders>
              <w:top w:val="single" w:sz="4" w:space="0" w:color="auto"/>
              <w:left w:val="nil"/>
              <w:bottom w:val="single" w:sz="4" w:space="0" w:color="auto"/>
              <w:right w:val="single" w:sz="4" w:space="0" w:color="auto"/>
            </w:tcBorders>
            <w:shd w:val="clear" w:color="auto" w:fill="FFFFFF" w:themeFill="background1"/>
            <w:vAlign w:val="center"/>
          </w:tcPr>
          <w:p w14:paraId="477D1078"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区域</w:t>
            </w:r>
          </w:p>
        </w:tc>
        <w:tc>
          <w:tcPr>
            <w:tcW w:w="469" w:type="pct"/>
            <w:tcBorders>
              <w:top w:val="single" w:sz="4" w:space="0" w:color="auto"/>
              <w:left w:val="nil"/>
              <w:bottom w:val="single" w:sz="4" w:space="0" w:color="auto"/>
              <w:right w:val="single" w:sz="4" w:space="0" w:color="auto"/>
            </w:tcBorders>
            <w:shd w:val="clear" w:color="auto" w:fill="FFFFFF" w:themeFill="background1"/>
            <w:vAlign w:val="center"/>
          </w:tcPr>
          <w:p w14:paraId="23EDB432"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名称</w:t>
            </w:r>
          </w:p>
        </w:tc>
        <w:tc>
          <w:tcPr>
            <w:tcW w:w="1672" w:type="pct"/>
            <w:tcBorders>
              <w:top w:val="single" w:sz="4" w:space="0" w:color="auto"/>
              <w:left w:val="nil"/>
              <w:bottom w:val="single" w:sz="4" w:space="0" w:color="auto"/>
              <w:right w:val="single" w:sz="4" w:space="0" w:color="auto"/>
            </w:tcBorders>
            <w:shd w:val="clear" w:color="auto" w:fill="FFFFFF" w:themeFill="background1"/>
            <w:vAlign w:val="center"/>
          </w:tcPr>
          <w:p w14:paraId="7126AB84"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规格</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738EE07C"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数量</w:t>
            </w:r>
          </w:p>
        </w:tc>
        <w:tc>
          <w:tcPr>
            <w:tcW w:w="369" w:type="pct"/>
            <w:tcBorders>
              <w:top w:val="single" w:sz="4" w:space="0" w:color="auto"/>
              <w:left w:val="nil"/>
              <w:bottom w:val="single" w:sz="4" w:space="0" w:color="auto"/>
              <w:right w:val="single" w:sz="4" w:space="0" w:color="auto"/>
            </w:tcBorders>
            <w:shd w:val="clear" w:color="auto" w:fill="FFFFFF" w:themeFill="background1"/>
            <w:vAlign w:val="center"/>
          </w:tcPr>
          <w:p w14:paraId="4B46E6DD"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单位</w:t>
            </w:r>
          </w:p>
        </w:tc>
        <w:tc>
          <w:tcPr>
            <w:tcW w:w="446" w:type="pct"/>
            <w:tcBorders>
              <w:top w:val="single" w:sz="4" w:space="0" w:color="auto"/>
              <w:left w:val="nil"/>
              <w:bottom w:val="single" w:sz="4" w:space="0" w:color="auto"/>
              <w:right w:val="single" w:sz="4" w:space="0" w:color="auto"/>
            </w:tcBorders>
            <w:shd w:val="clear" w:color="auto" w:fill="FFFFFF" w:themeFill="background1"/>
            <w:vAlign w:val="center"/>
          </w:tcPr>
          <w:p w14:paraId="7A1382D3"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单价（元）</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tcPr>
          <w:p w14:paraId="598ED0FC"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总价（元）</w:t>
            </w:r>
          </w:p>
        </w:tc>
        <w:tc>
          <w:tcPr>
            <w:tcW w:w="511" w:type="pct"/>
            <w:tcBorders>
              <w:top w:val="single" w:sz="4" w:space="0" w:color="auto"/>
              <w:left w:val="nil"/>
              <w:bottom w:val="single" w:sz="4" w:space="0" w:color="auto"/>
              <w:right w:val="single" w:sz="4" w:space="0" w:color="auto"/>
            </w:tcBorders>
            <w:shd w:val="clear" w:color="auto" w:fill="FFFFFF" w:themeFill="background1"/>
            <w:vAlign w:val="center"/>
          </w:tcPr>
          <w:p w14:paraId="56F448F5"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备注</w:t>
            </w:r>
          </w:p>
        </w:tc>
      </w:tr>
      <w:tr w:rsidR="00E7499F" w:rsidRPr="00B3288D" w14:paraId="084DA66B" w14:textId="77777777">
        <w:trPr>
          <w:trHeight w:val="100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37E5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443" w:type="pct"/>
            <w:vMerge w:val="restart"/>
            <w:tcBorders>
              <w:top w:val="single" w:sz="4" w:space="0" w:color="auto"/>
              <w:left w:val="nil"/>
              <w:bottom w:val="nil"/>
              <w:right w:val="single" w:sz="4" w:space="0" w:color="auto"/>
            </w:tcBorders>
            <w:shd w:val="clear" w:color="auto" w:fill="auto"/>
            <w:vAlign w:val="center"/>
          </w:tcPr>
          <w:p w14:paraId="16B3C13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主舞台区</w:t>
            </w:r>
          </w:p>
        </w:tc>
        <w:tc>
          <w:tcPr>
            <w:tcW w:w="469" w:type="pct"/>
            <w:tcBorders>
              <w:top w:val="single" w:sz="4" w:space="0" w:color="auto"/>
              <w:left w:val="nil"/>
              <w:bottom w:val="single" w:sz="4" w:space="0" w:color="auto"/>
              <w:right w:val="single" w:sz="4" w:space="0" w:color="auto"/>
            </w:tcBorders>
            <w:shd w:val="clear" w:color="auto" w:fill="auto"/>
            <w:vAlign w:val="center"/>
          </w:tcPr>
          <w:p w14:paraId="0908A93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舞台搭建</w:t>
            </w:r>
          </w:p>
        </w:tc>
        <w:tc>
          <w:tcPr>
            <w:tcW w:w="1672" w:type="pct"/>
            <w:tcBorders>
              <w:top w:val="single" w:sz="4" w:space="0" w:color="auto"/>
              <w:left w:val="nil"/>
              <w:bottom w:val="single" w:sz="4" w:space="0" w:color="auto"/>
              <w:right w:val="single" w:sz="4" w:space="0" w:color="auto"/>
            </w:tcBorders>
            <w:shd w:val="clear" w:color="auto" w:fill="auto"/>
            <w:vAlign w:val="center"/>
          </w:tcPr>
          <w:p w14:paraId="2C4F451F"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搭建专业演出舞台，根据现场搭建。包括地毯、梯步等必要设施，准确尺寸按实际需要以现场测量为准</w:t>
            </w:r>
          </w:p>
        </w:tc>
        <w:tc>
          <w:tcPr>
            <w:tcW w:w="369" w:type="pct"/>
            <w:tcBorders>
              <w:top w:val="single" w:sz="4" w:space="0" w:color="auto"/>
              <w:left w:val="nil"/>
              <w:bottom w:val="single" w:sz="4" w:space="0" w:color="auto"/>
              <w:right w:val="single" w:sz="4" w:space="0" w:color="auto"/>
            </w:tcBorders>
            <w:shd w:val="clear" w:color="auto" w:fill="auto"/>
            <w:vAlign w:val="center"/>
          </w:tcPr>
          <w:p w14:paraId="781B6FF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30</w:t>
            </w:r>
          </w:p>
        </w:tc>
        <w:tc>
          <w:tcPr>
            <w:tcW w:w="369" w:type="pct"/>
            <w:tcBorders>
              <w:top w:val="single" w:sz="4" w:space="0" w:color="auto"/>
              <w:left w:val="nil"/>
              <w:bottom w:val="single" w:sz="4" w:space="0" w:color="auto"/>
              <w:right w:val="single" w:sz="4" w:space="0" w:color="auto"/>
            </w:tcBorders>
            <w:shd w:val="clear" w:color="auto" w:fill="auto"/>
            <w:vAlign w:val="center"/>
          </w:tcPr>
          <w:p w14:paraId="4FA2DE9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平方</w:t>
            </w:r>
          </w:p>
        </w:tc>
        <w:tc>
          <w:tcPr>
            <w:tcW w:w="446" w:type="pct"/>
            <w:tcBorders>
              <w:top w:val="single" w:sz="4" w:space="0" w:color="auto"/>
              <w:left w:val="nil"/>
              <w:bottom w:val="single" w:sz="4" w:space="0" w:color="auto"/>
              <w:right w:val="single" w:sz="4" w:space="0" w:color="auto"/>
            </w:tcBorders>
            <w:shd w:val="clear" w:color="auto" w:fill="auto"/>
            <w:vAlign w:val="center"/>
          </w:tcPr>
          <w:p w14:paraId="3642704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single" w:sz="4" w:space="0" w:color="auto"/>
              <w:left w:val="nil"/>
              <w:bottom w:val="single" w:sz="4" w:space="0" w:color="auto"/>
              <w:right w:val="single" w:sz="4" w:space="0" w:color="auto"/>
            </w:tcBorders>
            <w:shd w:val="clear" w:color="auto" w:fill="auto"/>
            <w:vAlign w:val="center"/>
          </w:tcPr>
          <w:p w14:paraId="2DD9D4F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single" w:sz="4" w:space="0" w:color="auto"/>
              <w:left w:val="nil"/>
              <w:bottom w:val="single" w:sz="4" w:space="0" w:color="auto"/>
              <w:right w:val="single" w:sz="4" w:space="0" w:color="auto"/>
            </w:tcBorders>
            <w:shd w:val="clear" w:color="auto" w:fill="auto"/>
            <w:vAlign w:val="center"/>
          </w:tcPr>
          <w:p w14:paraId="18CCEA8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8D8C435" w14:textId="77777777">
        <w:trPr>
          <w:trHeight w:val="79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25F60FE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443" w:type="pct"/>
            <w:vMerge/>
            <w:tcBorders>
              <w:top w:val="nil"/>
              <w:left w:val="nil"/>
              <w:bottom w:val="nil"/>
              <w:right w:val="single" w:sz="4" w:space="0" w:color="auto"/>
            </w:tcBorders>
            <w:vAlign w:val="center"/>
          </w:tcPr>
          <w:p w14:paraId="6BCC806E"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1F67FDA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LED背景显示屏</w:t>
            </w:r>
          </w:p>
        </w:tc>
        <w:tc>
          <w:tcPr>
            <w:tcW w:w="1672" w:type="pct"/>
            <w:tcBorders>
              <w:top w:val="nil"/>
              <w:left w:val="nil"/>
              <w:bottom w:val="single" w:sz="4" w:space="0" w:color="auto"/>
              <w:right w:val="single" w:sz="4" w:space="0" w:color="auto"/>
            </w:tcBorders>
            <w:shd w:val="clear" w:color="auto" w:fill="auto"/>
            <w:vAlign w:val="center"/>
          </w:tcPr>
          <w:p w14:paraId="737B266A"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专业户外LED背景屏，准确尺寸按实际需要以现场测量为准</w:t>
            </w:r>
          </w:p>
        </w:tc>
        <w:tc>
          <w:tcPr>
            <w:tcW w:w="369" w:type="pct"/>
            <w:tcBorders>
              <w:top w:val="nil"/>
              <w:left w:val="nil"/>
              <w:bottom w:val="single" w:sz="4" w:space="0" w:color="auto"/>
              <w:right w:val="single" w:sz="4" w:space="0" w:color="auto"/>
            </w:tcBorders>
            <w:shd w:val="clear" w:color="auto" w:fill="auto"/>
            <w:vAlign w:val="center"/>
          </w:tcPr>
          <w:p w14:paraId="567DB18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30</w:t>
            </w:r>
          </w:p>
        </w:tc>
        <w:tc>
          <w:tcPr>
            <w:tcW w:w="369" w:type="pct"/>
            <w:tcBorders>
              <w:top w:val="nil"/>
              <w:left w:val="nil"/>
              <w:bottom w:val="single" w:sz="4" w:space="0" w:color="auto"/>
              <w:right w:val="single" w:sz="4" w:space="0" w:color="auto"/>
            </w:tcBorders>
            <w:shd w:val="clear" w:color="auto" w:fill="auto"/>
            <w:vAlign w:val="center"/>
          </w:tcPr>
          <w:p w14:paraId="2F10A68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平方</w:t>
            </w:r>
          </w:p>
        </w:tc>
        <w:tc>
          <w:tcPr>
            <w:tcW w:w="446" w:type="pct"/>
            <w:tcBorders>
              <w:top w:val="nil"/>
              <w:left w:val="nil"/>
              <w:bottom w:val="single" w:sz="4" w:space="0" w:color="auto"/>
              <w:right w:val="single" w:sz="4" w:space="0" w:color="auto"/>
            </w:tcBorders>
            <w:shd w:val="clear" w:color="auto" w:fill="auto"/>
            <w:vAlign w:val="center"/>
          </w:tcPr>
          <w:p w14:paraId="2CD0F65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6786252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204CAEC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19C18B3" w14:textId="77777777">
        <w:trPr>
          <w:trHeight w:val="51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EEBF18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3</w:t>
            </w:r>
          </w:p>
        </w:tc>
        <w:tc>
          <w:tcPr>
            <w:tcW w:w="443" w:type="pct"/>
            <w:vMerge/>
            <w:tcBorders>
              <w:top w:val="nil"/>
              <w:left w:val="nil"/>
              <w:bottom w:val="nil"/>
              <w:right w:val="single" w:sz="4" w:space="0" w:color="auto"/>
            </w:tcBorders>
            <w:vAlign w:val="center"/>
          </w:tcPr>
          <w:p w14:paraId="6C9DC4CC"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7B93B09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音响灯光氛围</w:t>
            </w:r>
          </w:p>
        </w:tc>
        <w:tc>
          <w:tcPr>
            <w:tcW w:w="1672" w:type="pct"/>
            <w:tcBorders>
              <w:top w:val="nil"/>
              <w:left w:val="nil"/>
              <w:bottom w:val="single" w:sz="4" w:space="0" w:color="auto"/>
              <w:right w:val="single" w:sz="4" w:space="0" w:color="auto"/>
            </w:tcBorders>
            <w:shd w:val="clear" w:color="auto" w:fill="auto"/>
            <w:vAlign w:val="center"/>
          </w:tcPr>
          <w:p w14:paraId="6BEA2250"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舞台led摇头灯、两侧立柱+led灯</w:t>
            </w:r>
          </w:p>
        </w:tc>
        <w:tc>
          <w:tcPr>
            <w:tcW w:w="369" w:type="pct"/>
            <w:tcBorders>
              <w:top w:val="nil"/>
              <w:left w:val="nil"/>
              <w:bottom w:val="single" w:sz="4" w:space="0" w:color="auto"/>
              <w:right w:val="single" w:sz="4" w:space="0" w:color="auto"/>
            </w:tcBorders>
            <w:shd w:val="clear" w:color="auto" w:fill="auto"/>
            <w:vAlign w:val="center"/>
          </w:tcPr>
          <w:p w14:paraId="10333D5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18C50A3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套</w:t>
            </w:r>
          </w:p>
        </w:tc>
        <w:tc>
          <w:tcPr>
            <w:tcW w:w="446" w:type="pct"/>
            <w:tcBorders>
              <w:top w:val="nil"/>
              <w:left w:val="nil"/>
              <w:bottom w:val="single" w:sz="4" w:space="0" w:color="auto"/>
              <w:right w:val="single" w:sz="4" w:space="0" w:color="auto"/>
            </w:tcBorders>
            <w:shd w:val="clear" w:color="auto" w:fill="auto"/>
            <w:vAlign w:val="center"/>
          </w:tcPr>
          <w:p w14:paraId="5A2506F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598913A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7AC423B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ECAC12C" w14:textId="77777777">
        <w:trPr>
          <w:trHeight w:val="109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C6C5B6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443" w:type="pct"/>
            <w:tcBorders>
              <w:top w:val="single" w:sz="4" w:space="0" w:color="auto"/>
              <w:left w:val="nil"/>
              <w:bottom w:val="nil"/>
              <w:right w:val="single" w:sz="4" w:space="0" w:color="auto"/>
            </w:tcBorders>
            <w:shd w:val="clear" w:color="auto" w:fill="auto"/>
            <w:vAlign w:val="center"/>
          </w:tcPr>
          <w:p w14:paraId="13FC3A9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产品销售区</w:t>
            </w:r>
          </w:p>
        </w:tc>
        <w:tc>
          <w:tcPr>
            <w:tcW w:w="469" w:type="pct"/>
            <w:tcBorders>
              <w:top w:val="nil"/>
              <w:left w:val="nil"/>
              <w:bottom w:val="single" w:sz="4" w:space="0" w:color="auto"/>
              <w:right w:val="single" w:sz="4" w:space="0" w:color="auto"/>
            </w:tcBorders>
            <w:shd w:val="clear" w:color="000000" w:fill="FFFFFF"/>
            <w:vAlign w:val="center"/>
          </w:tcPr>
          <w:p w14:paraId="4E6186F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销售区域</w:t>
            </w:r>
          </w:p>
        </w:tc>
        <w:tc>
          <w:tcPr>
            <w:tcW w:w="1672" w:type="pct"/>
            <w:tcBorders>
              <w:top w:val="nil"/>
              <w:left w:val="nil"/>
              <w:bottom w:val="single" w:sz="4" w:space="0" w:color="auto"/>
              <w:right w:val="single" w:sz="4" w:space="0" w:color="auto"/>
            </w:tcBorders>
            <w:shd w:val="clear" w:color="auto" w:fill="auto"/>
            <w:vAlign w:val="center"/>
          </w:tcPr>
          <w:p w14:paraId="0E832A64"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桁架+复合板（包含并不限于复合板、可移动写真、阳光板、亚克力等）搭建或创意搭建，其中体彩销售区域不低于20平方米</w:t>
            </w:r>
          </w:p>
        </w:tc>
        <w:tc>
          <w:tcPr>
            <w:tcW w:w="369" w:type="pct"/>
            <w:tcBorders>
              <w:top w:val="nil"/>
              <w:left w:val="nil"/>
              <w:bottom w:val="single" w:sz="4" w:space="0" w:color="auto"/>
              <w:right w:val="single" w:sz="4" w:space="0" w:color="auto"/>
            </w:tcBorders>
            <w:shd w:val="clear" w:color="000000" w:fill="FFFFFF"/>
            <w:vAlign w:val="center"/>
          </w:tcPr>
          <w:p w14:paraId="58FDF97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20</w:t>
            </w:r>
          </w:p>
        </w:tc>
        <w:tc>
          <w:tcPr>
            <w:tcW w:w="369" w:type="pct"/>
            <w:tcBorders>
              <w:top w:val="nil"/>
              <w:left w:val="nil"/>
              <w:bottom w:val="single" w:sz="4" w:space="0" w:color="auto"/>
              <w:right w:val="single" w:sz="4" w:space="0" w:color="auto"/>
            </w:tcBorders>
            <w:shd w:val="clear" w:color="auto" w:fill="auto"/>
            <w:vAlign w:val="center"/>
          </w:tcPr>
          <w:p w14:paraId="2257705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平方</w:t>
            </w:r>
          </w:p>
        </w:tc>
        <w:tc>
          <w:tcPr>
            <w:tcW w:w="446" w:type="pct"/>
            <w:tcBorders>
              <w:top w:val="nil"/>
              <w:left w:val="nil"/>
              <w:bottom w:val="single" w:sz="4" w:space="0" w:color="auto"/>
              <w:right w:val="single" w:sz="4" w:space="0" w:color="auto"/>
            </w:tcBorders>
            <w:shd w:val="clear" w:color="auto" w:fill="auto"/>
            <w:vAlign w:val="center"/>
          </w:tcPr>
          <w:p w14:paraId="0F7CAE7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3D3DD94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08C6698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41FE71A3" w14:textId="77777777">
        <w:trPr>
          <w:trHeight w:val="64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361951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5</w:t>
            </w:r>
          </w:p>
        </w:tc>
        <w:tc>
          <w:tcPr>
            <w:tcW w:w="443" w:type="pct"/>
            <w:tcBorders>
              <w:top w:val="single" w:sz="4" w:space="0" w:color="auto"/>
              <w:left w:val="nil"/>
              <w:bottom w:val="nil"/>
              <w:right w:val="single" w:sz="4" w:space="0" w:color="auto"/>
            </w:tcBorders>
            <w:shd w:val="clear" w:color="000000" w:fill="FFFFFF"/>
            <w:vAlign w:val="center"/>
          </w:tcPr>
          <w:p w14:paraId="51A27B7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游戏互动区</w:t>
            </w:r>
          </w:p>
        </w:tc>
        <w:tc>
          <w:tcPr>
            <w:tcW w:w="469" w:type="pct"/>
            <w:tcBorders>
              <w:top w:val="nil"/>
              <w:left w:val="nil"/>
              <w:bottom w:val="single" w:sz="4" w:space="0" w:color="auto"/>
              <w:right w:val="single" w:sz="4" w:space="0" w:color="auto"/>
            </w:tcBorders>
            <w:shd w:val="clear" w:color="000000" w:fill="FFFFFF"/>
            <w:vAlign w:val="center"/>
          </w:tcPr>
          <w:p w14:paraId="6167365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互动游戏区域</w:t>
            </w:r>
          </w:p>
        </w:tc>
        <w:tc>
          <w:tcPr>
            <w:tcW w:w="1672" w:type="pct"/>
            <w:tcBorders>
              <w:top w:val="nil"/>
              <w:left w:val="nil"/>
              <w:bottom w:val="single" w:sz="4" w:space="0" w:color="auto"/>
              <w:right w:val="single" w:sz="4" w:space="0" w:color="auto"/>
            </w:tcBorders>
            <w:shd w:val="clear" w:color="000000" w:fill="FFFFFF"/>
            <w:vAlign w:val="center"/>
          </w:tcPr>
          <w:p w14:paraId="4F9D2EC1"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现场设置互动区域不少于2个，桁架+喷绘，射灯，设置整体尺寸不小于：宽3.5m*高2.5m</w:t>
            </w:r>
          </w:p>
        </w:tc>
        <w:tc>
          <w:tcPr>
            <w:tcW w:w="369" w:type="pct"/>
            <w:tcBorders>
              <w:top w:val="nil"/>
              <w:left w:val="nil"/>
              <w:bottom w:val="single" w:sz="4" w:space="0" w:color="auto"/>
              <w:right w:val="single" w:sz="4" w:space="0" w:color="auto"/>
            </w:tcBorders>
            <w:shd w:val="clear" w:color="000000" w:fill="FFFFFF"/>
            <w:vAlign w:val="center"/>
          </w:tcPr>
          <w:p w14:paraId="5C1778F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369" w:type="pct"/>
            <w:tcBorders>
              <w:top w:val="nil"/>
              <w:left w:val="nil"/>
              <w:bottom w:val="single" w:sz="4" w:space="0" w:color="auto"/>
              <w:right w:val="single" w:sz="4" w:space="0" w:color="auto"/>
            </w:tcBorders>
            <w:shd w:val="clear" w:color="000000" w:fill="FFFFFF"/>
            <w:vAlign w:val="center"/>
          </w:tcPr>
          <w:p w14:paraId="0B88167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000000" w:fill="FFFFFF"/>
            <w:vAlign w:val="center"/>
          </w:tcPr>
          <w:p w14:paraId="7ED377D2"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11A8BF42"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11BE0625"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r>
      <w:tr w:rsidR="00E7499F" w:rsidRPr="00B3288D" w14:paraId="0106F2C0" w14:textId="77777777">
        <w:trPr>
          <w:trHeight w:val="40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595A5CE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6</w:t>
            </w:r>
          </w:p>
        </w:tc>
        <w:tc>
          <w:tcPr>
            <w:tcW w:w="443" w:type="pct"/>
            <w:vMerge w:val="restart"/>
            <w:tcBorders>
              <w:top w:val="single" w:sz="4" w:space="0" w:color="auto"/>
              <w:left w:val="nil"/>
              <w:bottom w:val="single" w:sz="4" w:space="0" w:color="000000"/>
              <w:right w:val="single" w:sz="4" w:space="0" w:color="auto"/>
            </w:tcBorders>
            <w:shd w:val="clear" w:color="auto" w:fill="auto"/>
            <w:noWrap/>
            <w:vAlign w:val="center"/>
          </w:tcPr>
          <w:p w14:paraId="7AAA9F7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兑奖区</w:t>
            </w:r>
          </w:p>
        </w:tc>
        <w:tc>
          <w:tcPr>
            <w:tcW w:w="469" w:type="pct"/>
            <w:tcBorders>
              <w:top w:val="nil"/>
              <w:left w:val="nil"/>
              <w:bottom w:val="single" w:sz="4" w:space="0" w:color="auto"/>
              <w:right w:val="single" w:sz="4" w:space="0" w:color="auto"/>
            </w:tcBorders>
            <w:shd w:val="clear" w:color="auto" w:fill="auto"/>
            <w:noWrap/>
            <w:vAlign w:val="center"/>
          </w:tcPr>
          <w:p w14:paraId="7EB5B0F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兑奖搭建</w:t>
            </w:r>
          </w:p>
        </w:tc>
        <w:tc>
          <w:tcPr>
            <w:tcW w:w="1672" w:type="pct"/>
            <w:tcBorders>
              <w:top w:val="nil"/>
              <w:left w:val="nil"/>
              <w:bottom w:val="single" w:sz="4" w:space="0" w:color="auto"/>
              <w:right w:val="single" w:sz="4" w:space="0" w:color="auto"/>
            </w:tcBorders>
            <w:shd w:val="clear" w:color="auto" w:fill="auto"/>
            <w:noWrap/>
            <w:vAlign w:val="center"/>
          </w:tcPr>
          <w:p w14:paraId="1B52C7E1"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含活动主题背景板，木结构、兑奖桌等</w:t>
            </w:r>
          </w:p>
        </w:tc>
        <w:tc>
          <w:tcPr>
            <w:tcW w:w="369" w:type="pct"/>
            <w:tcBorders>
              <w:top w:val="nil"/>
              <w:left w:val="nil"/>
              <w:bottom w:val="single" w:sz="4" w:space="0" w:color="auto"/>
              <w:right w:val="single" w:sz="4" w:space="0" w:color="auto"/>
            </w:tcBorders>
            <w:shd w:val="clear" w:color="auto" w:fill="auto"/>
            <w:noWrap/>
            <w:vAlign w:val="center"/>
          </w:tcPr>
          <w:p w14:paraId="51CAB59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noWrap/>
            <w:vAlign w:val="center"/>
          </w:tcPr>
          <w:p w14:paraId="68A62EA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000000" w:fill="FFFFFF"/>
            <w:noWrap/>
            <w:vAlign w:val="center"/>
          </w:tcPr>
          <w:p w14:paraId="4A59E9E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noWrap/>
            <w:vAlign w:val="center"/>
          </w:tcPr>
          <w:p w14:paraId="7670410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4B7C77A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766BE31" w14:textId="77777777">
        <w:trPr>
          <w:trHeight w:val="42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29B624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7</w:t>
            </w:r>
          </w:p>
        </w:tc>
        <w:tc>
          <w:tcPr>
            <w:tcW w:w="443" w:type="pct"/>
            <w:vMerge/>
            <w:tcBorders>
              <w:top w:val="single" w:sz="4" w:space="0" w:color="auto"/>
              <w:left w:val="nil"/>
              <w:bottom w:val="single" w:sz="4" w:space="0" w:color="000000"/>
              <w:right w:val="single" w:sz="4" w:space="0" w:color="auto"/>
            </w:tcBorders>
            <w:vAlign w:val="center"/>
          </w:tcPr>
          <w:p w14:paraId="1E151B6D"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noWrap/>
            <w:vAlign w:val="center"/>
          </w:tcPr>
          <w:p w14:paraId="2AC9F25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奖品</w:t>
            </w:r>
          </w:p>
        </w:tc>
        <w:tc>
          <w:tcPr>
            <w:tcW w:w="1672" w:type="pct"/>
            <w:tcBorders>
              <w:top w:val="nil"/>
              <w:left w:val="nil"/>
              <w:bottom w:val="single" w:sz="4" w:space="0" w:color="auto"/>
              <w:right w:val="single" w:sz="4" w:space="0" w:color="auto"/>
            </w:tcBorders>
            <w:shd w:val="clear" w:color="auto" w:fill="auto"/>
            <w:noWrap/>
            <w:vAlign w:val="center"/>
          </w:tcPr>
          <w:p w14:paraId="20628E3F"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定制体彩奖品，每份不少于20元</w:t>
            </w:r>
          </w:p>
        </w:tc>
        <w:tc>
          <w:tcPr>
            <w:tcW w:w="369" w:type="pct"/>
            <w:tcBorders>
              <w:top w:val="nil"/>
              <w:left w:val="nil"/>
              <w:bottom w:val="single" w:sz="4" w:space="0" w:color="auto"/>
              <w:right w:val="single" w:sz="4" w:space="0" w:color="auto"/>
            </w:tcBorders>
            <w:shd w:val="clear" w:color="auto" w:fill="auto"/>
            <w:noWrap/>
            <w:vAlign w:val="center"/>
          </w:tcPr>
          <w:p w14:paraId="7FF7BD2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200</w:t>
            </w:r>
          </w:p>
        </w:tc>
        <w:tc>
          <w:tcPr>
            <w:tcW w:w="369" w:type="pct"/>
            <w:tcBorders>
              <w:top w:val="nil"/>
              <w:left w:val="nil"/>
              <w:bottom w:val="single" w:sz="4" w:space="0" w:color="auto"/>
              <w:right w:val="single" w:sz="4" w:space="0" w:color="auto"/>
            </w:tcBorders>
            <w:shd w:val="clear" w:color="auto" w:fill="auto"/>
            <w:noWrap/>
            <w:vAlign w:val="center"/>
          </w:tcPr>
          <w:p w14:paraId="5E211E9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份</w:t>
            </w:r>
          </w:p>
        </w:tc>
        <w:tc>
          <w:tcPr>
            <w:tcW w:w="446" w:type="pct"/>
            <w:tcBorders>
              <w:top w:val="nil"/>
              <w:left w:val="nil"/>
              <w:bottom w:val="single" w:sz="4" w:space="0" w:color="auto"/>
              <w:right w:val="single" w:sz="4" w:space="0" w:color="auto"/>
            </w:tcBorders>
            <w:shd w:val="clear" w:color="000000" w:fill="FFFFFF"/>
            <w:noWrap/>
            <w:vAlign w:val="center"/>
          </w:tcPr>
          <w:p w14:paraId="37A00BD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noWrap/>
            <w:vAlign w:val="center"/>
          </w:tcPr>
          <w:p w14:paraId="11F2B6F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2761A0E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4F96568" w14:textId="77777777">
        <w:trPr>
          <w:trHeight w:val="39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B9B5CC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8</w:t>
            </w:r>
          </w:p>
        </w:tc>
        <w:tc>
          <w:tcPr>
            <w:tcW w:w="443" w:type="pct"/>
            <w:vMerge/>
            <w:tcBorders>
              <w:top w:val="single" w:sz="4" w:space="0" w:color="auto"/>
              <w:left w:val="nil"/>
              <w:bottom w:val="single" w:sz="4" w:space="0" w:color="000000"/>
              <w:right w:val="single" w:sz="4" w:space="0" w:color="auto"/>
            </w:tcBorders>
            <w:vAlign w:val="center"/>
          </w:tcPr>
          <w:p w14:paraId="4244201B"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4A907A8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活动规则卡</w:t>
            </w:r>
          </w:p>
        </w:tc>
        <w:tc>
          <w:tcPr>
            <w:tcW w:w="1672" w:type="pct"/>
            <w:tcBorders>
              <w:top w:val="nil"/>
              <w:left w:val="nil"/>
              <w:bottom w:val="nil"/>
              <w:right w:val="single" w:sz="4" w:space="0" w:color="auto"/>
            </w:tcBorders>
            <w:shd w:val="clear" w:color="auto" w:fill="auto"/>
            <w:vAlign w:val="center"/>
          </w:tcPr>
          <w:p w14:paraId="23BA961E"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200g铜版纸，14cmx21cm</w:t>
            </w:r>
          </w:p>
        </w:tc>
        <w:tc>
          <w:tcPr>
            <w:tcW w:w="369" w:type="pct"/>
            <w:tcBorders>
              <w:top w:val="nil"/>
              <w:left w:val="nil"/>
              <w:bottom w:val="single" w:sz="4" w:space="0" w:color="auto"/>
              <w:right w:val="single" w:sz="4" w:space="0" w:color="auto"/>
            </w:tcBorders>
            <w:shd w:val="clear" w:color="auto" w:fill="auto"/>
            <w:vAlign w:val="center"/>
          </w:tcPr>
          <w:p w14:paraId="481DD26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200</w:t>
            </w:r>
          </w:p>
        </w:tc>
        <w:tc>
          <w:tcPr>
            <w:tcW w:w="369" w:type="pct"/>
            <w:tcBorders>
              <w:top w:val="nil"/>
              <w:left w:val="nil"/>
              <w:bottom w:val="single" w:sz="4" w:space="0" w:color="auto"/>
              <w:right w:val="single" w:sz="4" w:space="0" w:color="auto"/>
            </w:tcBorders>
            <w:shd w:val="clear" w:color="auto" w:fill="auto"/>
            <w:vAlign w:val="center"/>
          </w:tcPr>
          <w:p w14:paraId="3B1D29D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张</w:t>
            </w:r>
          </w:p>
        </w:tc>
        <w:tc>
          <w:tcPr>
            <w:tcW w:w="446" w:type="pct"/>
            <w:tcBorders>
              <w:top w:val="nil"/>
              <w:left w:val="nil"/>
              <w:bottom w:val="single" w:sz="4" w:space="0" w:color="auto"/>
              <w:right w:val="single" w:sz="4" w:space="0" w:color="auto"/>
            </w:tcBorders>
            <w:shd w:val="clear" w:color="000000" w:fill="FFFFFF"/>
            <w:vAlign w:val="center"/>
          </w:tcPr>
          <w:p w14:paraId="68DAB29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2902E98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6FC5DE9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A111CE3" w14:textId="77777777">
        <w:trPr>
          <w:trHeight w:val="39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3EB407B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9</w:t>
            </w:r>
          </w:p>
        </w:tc>
        <w:tc>
          <w:tcPr>
            <w:tcW w:w="443" w:type="pct"/>
            <w:vMerge/>
            <w:tcBorders>
              <w:top w:val="single" w:sz="4" w:space="0" w:color="auto"/>
              <w:left w:val="nil"/>
              <w:bottom w:val="single" w:sz="4" w:space="0" w:color="000000"/>
              <w:right w:val="single" w:sz="4" w:space="0" w:color="auto"/>
            </w:tcBorders>
            <w:vAlign w:val="center"/>
          </w:tcPr>
          <w:p w14:paraId="1B99F05F"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7BA7390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定制印章</w:t>
            </w:r>
          </w:p>
        </w:tc>
        <w:tc>
          <w:tcPr>
            <w:tcW w:w="1672" w:type="pct"/>
            <w:tcBorders>
              <w:top w:val="single" w:sz="4" w:space="0" w:color="auto"/>
              <w:left w:val="nil"/>
              <w:bottom w:val="nil"/>
              <w:right w:val="single" w:sz="4" w:space="0" w:color="auto"/>
            </w:tcBorders>
            <w:shd w:val="clear" w:color="auto" w:fill="auto"/>
            <w:vAlign w:val="center"/>
          </w:tcPr>
          <w:p w14:paraId="59431363"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乐小星定制印章，20mm直径</w:t>
            </w:r>
          </w:p>
        </w:tc>
        <w:tc>
          <w:tcPr>
            <w:tcW w:w="369" w:type="pct"/>
            <w:tcBorders>
              <w:top w:val="nil"/>
              <w:left w:val="nil"/>
              <w:bottom w:val="single" w:sz="4" w:space="0" w:color="auto"/>
              <w:right w:val="single" w:sz="4" w:space="0" w:color="auto"/>
            </w:tcBorders>
            <w:shd w:val="clear" w:color="auto" w:fill="auto"/>
            <w:vAlign w:val="center"/>
          </w:tcPr>
          <w:p w14:paraId="7D4B9AF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5</w:t>
            </w:r>
          </w:p>
        </w:tc>
        <w:tc>
          <w:tcPr>
            <w:tcW w:w="369" w:type="pct"/>
            <w:tcBorders>
              <w:top w:val="nil"/>
              <w:left w:val="nil"/>
              <w:bottom w:val="single" w:sz="4" w:space="0" w:color="auto"/>
              <w:right w:val="single" w:sz="4" w:space="0" w:color="auto"/>
            </w:tcBorders>
            <w:shd w:val="clear" w:color="auto" w:fill="auto"/>
            <w:vAlign w:val="center"/>
          </w:tcPr>
          <w:p w14:paraId="5886274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个</w:t>
            </w:r>
          </w:p>
        </w:tc>
        <w:tc>
          <w:tcPr>
            <w:tcW w:w="446" w:type="pct"/>
            <w:tcBorders>
              <w:top w:val="nil"/>
              <w:left w:val="nil"/>
              <w:bottom w:val="single" w:sz="4" w:space="0" w:color="auto"/>
              <w:right w:val="single" w:sz="4" w:space="0" w:color="auto"/>
            </w:tcBorders>
            <w:shd w:val="clear" w:color="000000" w:fill="FFFFFF"/>
            <w:vAlign w:val="center"/>
          </w:tcPr>
          <w:p w14:paraId="2D9D34A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02F968B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35333F5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28AA4EA6" w14:textId="77777777">
        <w:trPr>
          <w:trHeight w:val="39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4D8DF0C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10</w:t>
            </w:r>
          </w:p>
        </w:tc>
        <w:tc>
          <w:tcPr>
            <w:tcW w:w="443" w:type="pct"/>
            <w:vMerge/>
            <w:tcBorders>
              <w:top w:val="single" w:sz="4" w:space="0" w:color="auto"/>
              <w:left w:val="nil"/>
              <w:bottom w:val="single" w:sz="4" w:space="0" w:color="000000"/>
              <w:right w:val="single" w:sz="4" w:space="0" w:color="auto"/>
            </w:tcBorders>
            <w:vAlign w:val="center"/>
          </w:tcPr>
          <w:p w14:paraId="5959F01B"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6A5D2D6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活动规则牌</w:t>
            </w:r>
          </w:p>
        </w:tc>
        <w:tc>
          <w:tcPr>
            <w:tcW w:w="1672" w:type="pct"/>
            <w:tcBorders>
              <w:top w:val="single" w:sz="4" w:space="0" w:color="auto"/>
              <w:left w:val="nil"/>
              <w:bottom w:val="single" w:sz="4" w:space="0" w:color="auto"/>
              <w:right w:val="single" w:sz="4" w:space="0" w:color="auto"/>
            </w:tcBorders>
            <w:shd w:val="clear" w:color="auto" w:fill="auto"/>
            <w:vAlign w:val="center"/>
          </w:tcPr>
          <w:p w14:paraId="13A389FC"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活动说明，展架，80X180cm</w:t>
            </w:r>
          </w:p>
        </w:tc>
        <w:tc>
          <w:tcPr>
            <w:tcW w:w="369" w:type="pct"/>
            <w:tcBorders>
              <w:top w:val="nil"/>
              <w:left w:val="nil"/>
              <w:bottom w:val="single" w:sz="4" w:space="0" w:color="auto"/>
              <w:right w:val="single" w:sz="4" w:space="0" w:color="auto"/>
            </w:tcBorders>
            <w:shd w:val="clear" w:color="auto" w:fill="auto"/>
            <w:vAlign w:val="center"/>
          </w:tcPr>
          <w:p w14:paraId="03F1398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5839A81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个</w:t>
            </w:r>
          </w:p>
        </w:tc>
        <w:tc>
          <w:tcPr>
            <w:tcW w:w="446" w:type="pct"/>
            <w:tcBorders>
              <w:top w:val="nil"/>
              <w:left w:val="nil"/>
              <w:bottom w:val="single" w:sz="4" w:space="0" w:color="auto"/>
              <w:right w:val="single" w:sz="4" w:space="0" w:color="auto"/>
            </w:tcBorders>
            <w:shd w:val="clear" w:color="000000" w:fill="FFFFFF"/>
            <w:vAlign w:val="center"/>
          </w:tcPr>
          <w:p w14:paraId="36F3753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34E3C10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2070F66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274342A1" w14:textId="77777777">
        <w:trPr>
          <w:trHeight w:val="114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2897FFB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11</w:t>
            </w:r>
          </w:p>
        </w:tc>
        <w:tc>
          <w:tcPr>
            <w:tcW w:w="443" w:type="pct"/>
            <w:tcBorders>
              <w:top w:val="nil"/>
              <w:left w:val="nil"/>
              <w:bottom w:val="single" w:sz="4" w:space="0" w:color="auto"/>
              <w:right w:val="single" w:sz="4" w:space="0" w:color="auto"/>
            </w:tcBorders>
            <w:shd w:val="clear" w:color="auto" w:fill="auto"/>
            <w:vAlign w:val="center"/>
          </w:tcPr>
          <w:p w14:paraId="6A3AA96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打卡区域</w:t>
            </w:r>
          </w:p>
        </w:tc>
        <w:tc>
          <w:tcPr>
            <w:tcW w:w="469" w:type="pct"/>
            <w:tcBorders>
              <w:top w:val="nil"/>
              <w:left w:val="nil"/>
              <w:bottom w:val="single" w:sz="4" w:space="0" w:color="auto"/>
              <w:right w:val="single" w:sz="4" w:space="0" w:color="auto"/>
            </w:tcBorders>
            <w:shd w:val="clear" w:color="auto" w:fill="auto"/>
            <w:vAlign w:val="center"/>
          </w:tcPr>
          <w:p w14:paraId="6782F4D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品牌宣传区</w:t>
            </w:r>
          </w:p>
        </w:tc>
        <w:tc>
          <w:tcPr>
            <w:tcW w:w="1672" w:type="pct"/>
            <w:tcBorders>
              <w:top w:val="nil"/>
              <w:left w:val="nil"/>
              <w:bottom w:val="single" w:sz="4" w:space="0" w:color="auto"/>
              <w:right w:val="single" w:sz="4" w:space="0" w:color="auto"/>
            </w:tcBorders>
            <w:shd w:val="clear" w:color="auto" w:fill="auto"/>
            <w:vAlign w:val="center"/>
          </w:tcPr>
          <w:p w14:paraId="25F8D7EB"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区域内设置包括但不限于立体体彩主题拍照框及装饰物。须包含体育彩票品牌展示 须包含体育彩票品牌展示、责任彩票展示、公益金展示、公信力展示以及主要在售游戏介绍的相关内容。</w:t>
            </w:r>
          </w:p>
        </w:tc>
        <w:tc>
          <w:tcPr>
            <w:tcW w:w="369" w:type="pct"/>
            <w:tcBorders>
              <w:top w:val="nil"/>
              <w:left w:val="nil"/>
              <w:bottom w:val="single" w:sz="4" w:space="0" w:color="auto"/>
              <w:right w:val="single" w:sz="4" w:space="0" w:color="auto"/>
            </w:tcBorders>
            <w:shd w:val="clear" w:color="auto" w:fill="auto"/>
            <w:vAlign w:val="center"/>
          </w:tcPr>
          <w:p w14:paraId="5680221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10</w:t>
            </w:r>
          </w:p>
        </w:tc>
        <w:tc>
          <w:tcPr>
            <w:tcW w:w="369" w:type="pct"/>
            <w:tcBorders>
              <w:top w:val="nil"/>
              <w:left w:val="nil"/>
              <w:bottom w:val="single" w:sz="4" w:space="0" w:color="auto"/>
              <w:right w:val="single" w:sz="4" w:space="0" w:color="auto"/>
            </w:tcBorders>
            <w:shd w:val="clear" w:color="auto" w:fill="auto"/>
            <w:vAlign w:val="center"/>
          </w:tcPr>
          <w:p w14:paraId="0CA8D6C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平方</w:t>
            </w:r>
          </w:p>
        </w:tc>
        <w:tc>
          <w:tcPr>
            <w:tcW w:w="446" w:type="pct"/>
            <w:tcBorders>
              <w:top w:val="nil"/>
              <w:left w:val="nil"/>
              <w:bottom w:val="single" w:sz="4" w:space="0" w:color="auto"/>
              <w:right w:val="single" w:sz="4" w:space="0" w:color="auto"/>
            </w:tcBorders>
            <w:shd w:val="clear" w:color="000000" w:fill="FFFFFF"/>
            <w:vAlign w:val="center"/>
          </w:tcPr>
          <w:p w14:paraId="44434A0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647BFD4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03B08DF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4349254" w14:textId="77777777">
        <w:trPr>
          <w:trHeight w:val="48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5A5FE4A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12</w:t>
            </w:r>
          </w:p>
        </w:tc>
        <w:tc>
          <w:tcPr>
            <w:tcW w:w="443" w:type="pct"/>
            <w:vMerge w:val="restart"/>
            <w:tcBorders>
              <w:top w:val="nil"/>
              <w:left w:val="single" w:sz="4" w:space="0" w:color="auto"/>
              <w:bottom w:val="single" w:sz="4" w:space="0" w:color="auto"/>
              <w:right w:val="single" w:sz="4" w:space="0" w:color="auto"/>
            </w:tcBorders>
            <w:shd w:val="clear" w:color="auto" w:fill="auto"/>
            <w:vAlign w:val="center"/>
          </w:tcPr>
          <w:p w14:paraId="2BD4473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工作人员</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tcPr>
          <w:p w14:paraId="09BCF3A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演艺人员</w:t>
            </w:r>
          </w:p>
        </w:tc>
        <w:tc>
          <w:tcPr>
            <w:tcW w:w="1672" w:type="pct"/>
            <w:tcBorders>
              <w:top w:val="nil"/>
              <w:left w:val="nil"/>
              <w:bottom w:val="single" w:sz="4" w:space="0" w:color="auto"/>
              <w:right w:val="single" w:sz="4" w:space="0" w:color="auto"/>
            </w:tcBorders>
            <w:shd w:val="clear" w:color="auto" w:fill="auto"/>
            <w:vAlign w:val="center"/>
          </w:tcPr>
          <w:p w14:paraId="30DD26DD"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专业活动主持人，1天</w:t>
            </w:r>
          </w:p>
        </w:tc>
        <w:tc>
          <w:tcPr>
            <w:tcW w:w="369" w:type="pct"/>
            <w:tcBorders>
              <w:top w:val="nil"/>
              <w:left w:val="nil"/>
              <w:bottom w:val="single" w:sz="4" w:space="0" w:color="auto"/>
              <w:right w:val="single" w:sz="4" w:space="0" w:color="auto"/>
            </w:tcBorders>
            <w:shd w:val="clear" w:color="auto" w:fill="auto"/>
            <w:vAlign w:val="center"/>
          </w:tcPr>
          <w:p w14:paraId="2F28BF2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493A375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000000" w:fill="FFFFFF"/>
            <w:vAlign w:val="center"/>
          </w:tcPr>
          <w:p w14:paraId="5969442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3668F75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73E6B18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14195CA" w14:textId="77777777">
        <w:trPr>
          <w:trHeight w:val="46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1FDE931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13</w:t>
            </w:r>
          </w:p>
        </w:tc>
        <w:tc>
          <w:tcPr>
            <w:tcW w:w="443" w:type="pct"/>
            <w:vMerge/>
            <w:tcBorders>
              <w:top w:val="nil"/>
              <w:left w:val="single" w:sz="4" w:space="0" w:color="auto"/>
              <w:bottom w:val="single" w:sz="4" w:space="0" w:color="auto"/>
              <w:right w:val="single" w:sz="4" w:space="0" w:color="auto"/>
            </w:tcBorders>
            <w:vAlign w:val="center"/>
          </w:tcPr>
          <w:p w14:paraId="38BD5C21"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tcBorders>
              <w:top w:val="nil"/>
              <w:left w:val="single" w:sz="4" w:space="0" w:color="auto"/>
              <w:bottom w:val="single" w:sz="4" w:space="0" w:color="auto"/>
              <w:right w:val="single" w:sz="4" w:space="0" w:color="auto"/>
            </w:tcBorders>
            <w:vAlign w:val="center"/>
          </w:tcPr>
          <w:p w14:paraId="53842D1D"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1672" w:type="pct"/>
            <w:tcBorders>
              <w:top w:val="nil"/>
              <w:left w:val="nil"/>
              <w:bottom w:val="single" w:sz="4" w:space="0" w:color="auto"/>
              <w:right w:val="single" w:sz="4" w:space="0" w:color="auto"/>
            </w:tcBorders>
            <w:shd w:val="clear" w:color="auto" w:fill="auto"/>
            <w:vAlign w:val="center"/>
          </w:tcPr>
          <w:p w14:paraId="10C3842F"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单场不少于7小时</w:t>
            </w:r>
          </w:p>
        </w:tc>
        <w:tc>
          <w:tcPr>
            <w:tcW w:w="369" w:type="pct"/>
            <w:tcBorders>
              <w:top w:val="nil"/>
              <w:left w:val="nil"/>
              <w:bottom w:val="single" w:sz="4" w:space="0" w:color="auto"/>
              <w:right w:val="single" w:sz="4" w:space="0" w:color="auto"/>
            </w:tcBorders>
            <w:shd w:val="clear" w:color="auto" w:fill="auto"/>
            <w:vAlign w:val="center"/>
          </w:tcPr>
          <w:p w14:paraId="37B2BFF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10</w:t>
            </w:r>
          </w:p>
        </w:tc>
        <w:tc>
          <w:tcPr>
            <w:tcW w:w="369" w:type="pct"/>
            <w:tcBorders>
              <w:top w:val="nil"/>
              <w:left w:val="nil"/>
              <w:bottom w:val="single" w:sz="4" w:space="0" w:color="auto"/>
              <w:right w:val="single" w:sz="4" w:space="0" w:color="auto"/>
            </w:tcBorders>
            <w:shd w:val="clear" w:color="auto" w:fill="auto"/>
            <w:vAlign w:val="center"/>
          </w:tcPr>
          <w:p w14:paraId="5F7B25B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000000" w:fill="FFFFFF"/>
            <w:vAlign w:val="center"/>
          </w:tcPr>
          <w:p w14:paraId="1263E10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1CBBF4A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71A565D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B448BF0" w14:textId="77777777">
        <w:trPr>
          <w:trHeight w:val="39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C1C63B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14</w:t>
            </w:r>
          </w:p>
        </w:tc>
        <w:tc>
          <w:tcPr>
            <w:tcW w:w="443" w:type="pct"/>
            <w:vMerge/>
            <w:tcBorders>
              <w:top w:val="nil"/>
              <w:left w:val="single" w:sz="4" w:space="0" w:color="auto"/>
              <w:bottom w:val="single" w:sz="4" w:space="0" w:color="auto"/>
              <w:right w:val="single" w:sz="4" w:space="0" w:color="auto"/>
            </w:tcBorders>
            <w:vAlign w:val="center"/>
          </w:tcPr>
          <w:p w14:paraId="682B1F27"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val="restart"/>
            <w:tcBorders>
              <w:top w:val="nil"/>
              <w:left w:val="single" w:sz="4" w:space="0" w:color="auto"/>
              <w:bottom w:val="single" w:sz="4" w:space="0" w:color="auto"/>
              <w:right w:val="single" w:sz="4" w:space="0" w:color="auto"/>
            </w:tcBorders>
            <w:shd w:val="clear" w:color="auto" w:fill="auto"/>
            <w:vAlign w:val="center"/>
          </w:tcPr>
          <w:p w14:paraId="5956FEB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兼职人员</w:t>
            </w:r>
          </w:p>
        </w:tc>
        <w:tc>
          <w:tcPr>
            <w:tcW w:w="1672" w:type="pct"/>
            <w:tcBorders>
              <w:top w:val="nil"/>
              <w:left w:val="nil"/>
              <w:bottom w:val="single" w:sz="4" w:space="0" w:color="auto"/>
              <w:right w:val="single" w:sz="4" w:space="0" w:color="auto"/>
            </w:tcBorders>
            <w:shd w:val="clear" w:color="auto" w:fill="auto"/>
            <w:vAlign w:val="center"/>
          </w:tcPr>
          <w:p w14:paraId="7977CE95"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领奖区工作人员</w:t>
            </w:r>
          </w:p>
        </w:tc>
        <w:tc>
          <w:tcPr>
            <w:tcW w:w="369" w:type="pct"/>
            <w:tcBorders>
              <w:top w:val="nil"/>
              <w:left w:val="nil"/>
              <w:bottom w:val="single" w:sz="4" w:space="0" w:color="auto"/>
              <w:right w:val="single" w:sz="4" w:space="0" w:color="auto"/>
            </w:tcBorders>
            <w:shd w:val="clear" w:color="auto" w:fill="auto"/>
            <w:vAlign w:val="center"/>
          </w:tcPr>
          <w:p w14:paraId="043D2B3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39B04F1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000000" w:fill="FFFFFF"/>
            <w:vAlign w:val="center"/>
          </w:tcPr>
          <w:p w14:paraId="3BD6612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2A5AA39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724279B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3361621" w14:textId="77777777">
        <w:trPr>
          <w:trHeight w:val="28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FB97F6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15</w:t>
            </w:r>
          </w:p>
        </w:tc>
        <w:tc>
          <w:tcPr>
            <w:tcW w:w="443" w:type="pct"/>
            <w:vMerge/>
            <w:tcBorders>
              <w:top w:val="nil"/>
              <w:left w:val="single" w:sz="4" w:space="0" w:color="auto"/>
              <w:bottom w:val="single" w:sz="4" w:space="0" w:color="auto"/>
              <w:right w:val="single" w:sz="4" w:space="0" w:color="auto"/>
            </w:tcBorders>
            <w:vAlign w:val="center"/>
          </w:tcPr>
          <w:p w14:paraId="5A589C8E"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tcBorders>
              <w:top w:val="nil"/>
              <w:left w:val="single" w:sz="4" w:space="0" w:color="auto"/>
              <w:bottom w:val="single" w:sz="4" w:space="0" w:color="auto"/>
              <w:right w:val="single" w:sz="4" w:space="0" w:color="auto"/>
            </w:tcBorders>
            <w:vAlign w:val="center"/>
          </w:tcPr>
          <w:p w14:paraId="147AD825"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1672" w:type="pct"/>
            <w:tcBorders>
              <w:top w:val="nil"/>
              <w:left w:val="nil"/>
              <w:bottom w:val="single" w:sz="4" w:space="0" w:color="auto"/>
              <w:right w:val="single" w:sz="4" w:space="0" w:color="auto"/>
            </w:tcBorders>
            <w:shd w:val="clear" w:color="auto" w:fill="auto"/>
            <w:vAlign w:val="center"/>
          </w:tcPr>
          <w:p w14:paraId="47C2ADC7"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乐小星穿戴人员</w:t>
            </w:r>
          </w:p>
        </w:tc>
        <w:tc>
          <w:tcPr>
            <w:tcW w:w="369" w:type="pct"/>
            <w:tcBorders>
              <w:top w:val="nil"/>
              <w:left w:val="nil"/>
              <w:bottom w:val="single" w:sz="4" w:space="0" w:color="auto"/>
              <w:right w:val="single" w:sz="4" w:space="0" w:color="auto"/>
            </w:tcBorders>
            <w:shd w:val="clear" w:color="auto" w:fill="auto"/>
            <w:vAlign w:val="center"/>
          </w:tcPr>
          <w:p w14:paraId="129176D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718833B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11352D7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401D8EB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48F7BDB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488362A7" w14:textId="77777777">
        <w:trPr>
          <w:trHeight w:val="28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2CFBEB7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16</w:t>
            </w:r>
          </w:p>
        </w:tc>
        <w:tc>
          <w:tcPr>
            <w:tcW w:w="443" w:type="pct"/>
            <w:vMerge/>
            <w:tcBorders>
              <w:top w:val="nil"/>
              <w:left w:val="single" w:sz="4" w:space="0" w:color="auto"/>
              <w:bottom w:val="single" w:sz="4" w:space="0" w:color="auto"/>
              <w:right w:val="single" w:sz="4" w:space="0" w:color="auto"/>
            </w:tcBorders>
            <w:vAlign w:val="center"/>
          </w:tcPr>
          <w:p w14:paraId="5785419E"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vMerge/>
            <w:tcBorders>
              <w:top w:val="nil"/>
              <w:left w:val="single" w:sz="4" w:space="0" w:color="auto"/>
              <w:bottom w:val="single" w:sz="4" w:space="0" w:color="auto"/>
              <w:right w:val="single" w:sz="4" w:space="0" w:color="auto"/>
            </w:tcBorders>
            <w:vAlign w:val="center"/>
          </w:tcPr>
          <w:p w14:paraId="2E33413C"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1672" w:type="pct"/>
            <w:tcBorders>
              <w:top w:val="nil"/>
              <w:left w:val="nil"/>
              <w:bottom w:val="single" w:sz="4" w:space="0" w:color="auto"/>
              <w:right w:val="single" w:sz="4" w:space="0" w:color="auto"/>
            </w:tcBorders>
            <w:shd w:val="clear" w:color="auto" w:fill="auto"/>
            <w:vAlign w:val="center"/>
          </w:tcPr>
          <w:p w14:paraId="7F5A77C8"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各个互动点执行人员</w:t>
            </w:r>
          </w:p>
        </w:tc>
        <w:tc>
          <w:tcPr>
            <w:tcW w:w="369" w:type="pct"/>
            <w:tcBorders>
              <w:top w:val="nil"/>
              <w:left w:val="nil"/>
              <w:bottom w:val="single" w:sz="4" w:space="0" w:color="auto"/>
              <w:right w:val="single" w:sz="4" w:space="0" w:color="auto"/>
            </w:tcBorders>
            <w:shd w:val="clear" w:color="auto" w:fill="auto"/>
            <w:vAlign w:val="center"/>
          </w:tcPr>
          <w:p w14:paraId="4CB21D7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5</w:t>
            </w:r>
          </w:p>
        </w:tc>
        <w:tc>
          <w:tcPr>
            <w:tcW w:w="369" w:type="pct"/>
            <w:tcBorders>
              <w:top w:val="nil"/>
              <w:left w:val="nil"/>
              <w:bottom w:val="single" w:sz="4" w:space="0" w:color="auto"/>
              <w:right w:val="single" w:sz="4" w:space="0" w:color="auto"/>
            </w:tcBorders>
            <w:shd w:val="clear" w:color="auto" w:fill="auto"/>
            <w:vAlign w:val="center"/>
          </w:tcPr>
          <w:p w14:paraId="6820D74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4EEF034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425E724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3C529DF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D612B92" w14:textId="77777777">
        <w:trPr>
          <w:trHeight w:val="57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36C6A8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17</w:t>
            </w:r>
          </w:p>
        </w:tc>
        <w:tc>
          <w:tcPr>
            <w:tcW w:w="443" w:type="pct"/>
            <w:vMerge/>
            <w:tcBorders>
              <w:top w:val="nil"/>
              <w:left w:val="single" w:sz="4" w:space="0" w:color="auto"/>
              <w:bottom w:val="single" w:sz="4" w:space="0" w:color="auto"/>
              <w:right w:val="single" w:sz="4" w:space="0" w:color="auto"/>
            </w:tcBorders>
            <w:vAlign w:val="center"/>
          </w:tcPr>
          <w:p w14:paraId="21405A72"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3CDA9C4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KOL打卡</w:t>
            </w:r>
          </w:p>
        </w:tc>
        <w:tc>
          <w:tcPr>
            <w:tcW w:w="1672" w:type="pct"/>
            <w:tcBorders>
              <w:top w:val="nil"/>
              <w:left w:val="nil"/>
              <w:bottom w:val="single" w:sz="4" w:space="0" w:color="auto"/>
              <w:right w:val="single" w:sz="4" w:space="0" w:color="auto"/>
            </w:tcBorders>
            <w:shd w:val="clear" w:color="auto" w:fill="auto"/>
            <w:vAlign w:val="center"/>
          </w:tcPr>
          <w:p w14:paraId="29AB54D3"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邀请3名抖音KOL、2名小红书KOL（粉丝2万以上），粉丝数均不少于2万人。</w:t>
            </w:r>
          </w:p>
        </w:tc>
        <w:tc>
          <w:tcPr>
            <w:tcW w:w="369" w:type="pct"/>
            <w:tcBorders>
              <w:top w:val="nil"/>
              <w:left w:val="nil"/>
              <w:bottom w:val="single" w:sz="4" w:space="0" w:color="auto"/>
              <w:right w:val="single" w:sz="4" w:space="0" w:color="auto"/>
            </w:tcBorders>
            <w:shd w:val="clear" w:color="auto" w:fill="auto"/>
            <w:vAlign w:val="center"/>
          </w:tcPr>
          <w:p w14:paraId="2CE1D92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6F537C7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70DB956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32FFBA6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179FED5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4448234" w14:textId="77777777">
        <w:trPr>
          <w:trHeight w:val="825"/>
        </w:trPr>
        <w:tc>
          <w:tcPr>
            <w:tcW w:w="351" w:type="pct"/>
            <w:tcBorders>
              <w:top w:val="nil"/>
              <w:left w:val="single" w:sz="4" w:space="0" w:color="auto"/>
              <w:bottom w:val="single" w:sz="4" w:space="0" w:color="auto"/>
              <w:right w:val="single" w:sz="4" w:space="0" w:color="auto"/>
            </w:tcBorders>
            <w:shd w:val="clear" w:color="auto" w:fill="auto"/>
            <w:noWrap/>
            <w:vAlign w:val="center"/>
          </w:tcPr>
          <w:p w14:paraId="43D181B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18</w:t>
            </w:r>
          </w:p>
        </w:tc>
        <w:tc>
          <w:tcPr>
            <w:tcW w:w="443" w:type="pct"/>
            <w:vMerge/>
            <w:tcBorders>
              <w:top w:val="nil"/>
              <w:left w:val="single" w:sz="4" w:space="0" w:color="auto"/>
              <w:bottom w:val="single" w:sz="4" w:space="0" w:color="auto"/>
              <w:right w:val="single" w:sz="4" w:space="0" w:color="auto"/>
            </w:tcBorders>
            <w:vAlign w:val="center"/>
          </w:tcPr>
          <w:p w14:paraId="576B19AF"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42C5293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全程摄影摄像</w:t>
            </w:r>
          </w:p>
        </w:tc>
        <w:tc>
          <w:tcPr>
            <w:tcW w:w="1672" w:type="pct"/>
            <w:tcBorders>
              <w:top w:val="nil"/>
              <w:left w:val="nil"/>
              <w:bottom w:val="single" w:sz="4" w:space="0" w:color="auto"/>
              <w:right w:val="single" w:sz="4" w:space="0" w:color="auto"/>
            </w:tcBorders>
            <w:shd w:val="clear" w:color="auto" w:fill="auto"/>
            <w:vAlign w:val="center"/>
          </w:tcPr>
          <w:p w14:paraId="20CBDAC2"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活动现场全程拍摄摄像，提供现场照片直播，完整高清照片不少于60张，不少于30秒的小视频不少于1个</w:t>
            </w:r>
          </w:p>
        </w:tc>
        <w:tc>
          <w:tcPr>
            <w:tcW w:w="369" w:type="pct"/>
            <w:tcBorders>
              <w:top w:val="nil"/>
              <w:left w:val="nil"/>
              <w:bottom w:val="single" w:sz="4" w:space="0" w:color="auto"/>
              <w:right w:val="single" w:sz="4" w:space="0" w:color="auto"/>
            </w:tcBorders>
            <w:shd w:val="clear" w:color="auto" w:fill="auto"/>
            <w:vAlign w:val="center"/>
          </w:tcPr>
          <w:p w14:paraId="479416E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369" w:type="pct"/>
            <w:tcBorders>
              <w:top w:val="nil"/>
              <w:left w:val="nil"/>
              <w:bottom w:val="single" w:sz="4" w:space="0" w:color="auto"/>
              <w:right w:val="single" w:sz="4" w:space="0" w:color="auto"/>
            </w:tcBorders>
            <w:shd w:val="clear" w:color="auto" w:fill="auto"/>
            <w:vAlign w:val="center"/>
          </w:tcPr>
          <w:p w14:paraId="173F47E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71B6344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7601171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22E05C60"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7AAFE0D" w14:textId="77777777">
        <w:trPr>
          <w:trHeight w:val="84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2343C8A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19</w:t>
            </w:r>
          </w:p>
        </w:tc>
        <w:tc>
          <w:tcPr>
            <w:tcW w:w="443" w:type="pct"/>
            <w:vMerge w:val="restart"/>
            <w:tcBorders>
              <w:top w:val="nil"/>
              <w:left w:val="nil"/>
              <w:bottom w:val="nil"/>
              <w:right w:val="single" w:sz="4" w:space="0" w:color="auto"/>
            </w:tcBorders>
            <w:shd w:val="clear" w:color="auto" w:fill="auto"/>
            <w:vAlign w:val="center"/>
          </w:tcPr>
          <w:p w14:paraId="7A7483C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其他费用</w:t>
            </w:r>
          </w:p>
        </w:tc>
        <w:tc>
          <w:tcPr>
            <w:tcW w:w="469" w:type="pct"/>
            <w:tcBorders>
              <w:top w:val="nil"/>
              <w:left w:val="nil"/>
              <w:bottom w:val="single" w:sz="4" w:space="0" w:color="auto"/>
              <w:right w:val="single" w:sz="4" w:space="0" w:color="auto"/>
            </w:tcBorders>
            <w:shd w:val="clear" w:color="auto" w:fill="auto"/>
            <w:vAlign w:val="center"/>
          </w:tcPr>
          <w:p w14:paraId="62EF76F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场地费</w:t>
            </w:r>
          </w:p>
        </w:tc>
        <w:tc>
          <w:tcPr>
            <w:tcW w:w="1672" w:type="pct"/>
            <w:tcBorders>
              <w:top w:val="nil"/>
              <w:left w:val="nil"/>
              <w:bottom w:val="single" w:sz="4" w:space="0" w:color="auto"/>
              <w:right w:val="single" w:sz="4" w:space="0" w:color="auto"/>
            </w:tcBorders>
            <w:shd w:val="clear" w:color="auto" w:fill="auto"/>
            <w:vAlign w:val="center"/>
          </w:tcPr>
          <w:p w14:paraId="17B34197"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周末1天，在采购方指定地点开展活动，单场活动面积不少于60平方米，含场地、电费等</w:t>
            </w:r>
          </w:p>
        </w:tc>
        <w:tc>
          <w:tcPr>
            <w:tcW w:w="369" w:type="pct"/>
            <w:tcBorders>
              <w:top w:val="nil"/>
              <w:left w:val="nil"/>
              <w:bottom w:val="single" w:sz="4" w:space="0" w:color="auto"/>
              <w:right w:val="single" w:sz="4" w:space="0" w:color="auto"/>
            </w:tcBorders>
            <w:shd w:val="clear" w:color="auto" w:fill="auto"/>
            <w:vAlign w:val="center"/>
          </w:tcPr>
          <w:p w14:paraId="52E7F44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27923682"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auto" w:fill="auto"/>
            <w:vAlign w:val="center"/>
          </w:tcPr>
          <w:p w14:paraId="2F41EB5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0EEE922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716A577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热门商圈、户外广场、商业综合体等</w:t>
            </w:r>
          </w:p>
        </w:tc>
      </w:tr>
      <w:tr w:rsidR="00E7499F" w:rsidRPr="00B3288D" w14:paraId="7D346F99" w14:textId="77777777">
        <w:trPr>
          <w:trHeight w:val="78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15E0EFA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20</w:t>
            </w:r>
          </w:p>
        </w:tc>
        <w:tc>
          <w:tcPr>
            <w:tcW w:w="443" w:type="pct"/>
            <w:vMerge/>
            <w:tcBorders>
              <w:top w:val="nil"/>
              <w:left w:val="nil"/>
              <w:bottom w:val="nil"/>
              <w:right w:val="single" w:sz="4" w:space="0" w:color="auto"/>
            </w:tcBorders>
            <w:vAlign w:val="center"/>
          </w:tcPr>
          <w:p w14:paraId="71566C3F"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auto" w:fill="auto"/>
            <w:vAlign w:val="center"/>
          </w:tcPr>
          <w:p w14:paraId="1B83AEE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主流媒体报道</w:t>
            </w:r>
          </w:p>
        </w:tc>
        <w:tc>
          <w:tcPr>
            <w:tcW w:w="1672" w:type="pct"/>
            <w:tcBorders>
              <w:top w:val="nil"/>
              <w:left w:val="nil"/>
              <w:bottom w:val="single" w:sz="4" w:space="0" w:color="auto"/>
              <w:right w:val="single" w:sz="4" w:space="0" w:color="auto"/>
            </w:tcBorders>
            <w:shd w:val="clear" w:color="auto" w:fill="auto"/>
            <w:vAlign w:val="center"/>
          </w:tcPr>
          <w:p w14:paraId="25D91A00"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在当地及全区性媒体开展活动宣传预热、活动报道不少于2篇次</w:t>
            </w:r>
          </w:p>
        </w:tc>
        <w:tc>
          <w:tcPr>
            <w:tcW w:w="369" w:type="pct"/>
            <w:tcBorders>
              <w:top w:val="nil"/>
              <w:left w:val="nil"/>
              <w:bottom w:val="single" w:sz="4" w:space="0" w:color="auto"/>
              <w:right w:val="single" w:sz="4" w:space="0" w:color="auto"/>
            </w:tcBorders>
            <w:shd w:val="clear" w:color="auto" w:fill="auto"/>
            <w:vAlign w:val="center"/>
          </w:tcPr>
          <w:p w14:paraId="14C73C2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369" w:type="pct"/>
            <w:tcBorders>
              <w:top w:val="nil"/>
              <w:left w:val="nil"/>
              <w:bottom w:val="single" w:sz="4" w:space="0" w:color="auto"/>
              <w:right w:val="single" w:sz="4" w:space="0" w:color="auto"/>
            </w:tcBorders>
            <w:shd w:val="clear" w:color="auto" w:fill="auto"/>
            <w:vAlign w:val="center"/>
          </w:tcPr>
          <w:p w14:paraId="3A5C83C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篇</w:t>
            </w:r>
          </w:p>
        </w:tc>
        <w:tc>
          <w:tcPr>
            <w:tcW w:w="446" w:type="pct"/>
            <w:tcBorders>
              <w:top w:val="nil"/>
              <w:left w:val="nil"/>
              <w:bottom w:val="single" w:sz="4" w:space="0" w:color="auto"/>
              <w:right w:val="single" w:sz="4" w:space="0" w:color="auto"/>
            </w:tcBorders>
            <w:shd w:val="clear" w:color="auto" w:fill="auto"/>
            <w:vAlign w:val="center"/>
          </w:tcPr>
          <w:p w14:paraId="0A39608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5639346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6B9CE61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4CE137DD" w14:textId="77777777">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5FAA400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21</w:t>
            </w:r>
          </w:p>
        </w:tc>
        <w:tc>
          <w:tcPr>
            <w:tcW w:w="443" w:type="pct"/>
            <w:vMerge/>
            <w:tcBorders>
              <w:top w:val="nil"/>
              <w:left w:val="nil"/>
              <w:bottom w:val="nil"/>
              <w:right w:val="single" w:sz="4" w:space="0" w:color="auto"/>
            </w:tcBorders>
            <w:vAlign w:val="center"/>
          </w:tcPr>
          <w:p w14:paraId="21677210"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000000" w:fill="FFFFFF"/>
            <w:vAlign w:val="center"/>
          </w:tcPr>
          <w:p w14:paraId="188F8CA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策划执行费</w:t>
            </w:r>
          </w:p>
        </w:tc>
        <w:tc>
          <w:tcPr>
            <w:tcW w:w="1672" w:type="pct"/>
            <w:tcBorders>
              <w:top w:val="nil"/>
              <w:left w:val="nil"/>
              <w:bottom w:val="single" w:sz="4" w:space="0" w:color="auto"/>
              <w:right w:val="single" w:sz="4" w:space="0" w:color="auto"/>
            </w:tcBorders>
            <w:shd w:val="clear" w:color="000000" w:fill="FFFFFF"/>
            <w:vAlign w:val="center"/>
          </w:tcPr>
          <w:p w14:paraId="5613CF63"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活动策划及执行人员</w:t>
            </w:r>
            <w:r w:rsidR="004C66B1" w:rsidRPr="00B3288D">
              <w:rPr>
                <w:rFonts w:ascii="微软雅黑" w:eastAsia="微软雅黑" w:hAnsi="微软雅黑" w:cs="宋体" w:hint="eastAsia"/>
                <w:color w:val="000000" w:themeColor="text1"/>
                <w:kern w:val="0"/>
                <w:szCs w:val="21"/>
              </w:rPr>
              <w:t>（配备不少于5人）</w:t>
            </w:r>
            <w:r w:rsidRPr="00B3288D">
              <w:rPr>
                <w:rFonts w:ascii="微软雅黑" w:eastAsia="微软雅黑" w:hAnsi="微软雅黑" w:cs="宋体" w:hint="eastAsia"/>
                <w:color w:val="000000" w:themeColor="text1"/>
                <w:kern w:val="0"/>
                <w:szCs w:val="21"/>
              </w:rPr>
              <w:t>费用</w:t>
            </w:r>
          </w:p>
        </w:tc>
        <w:tc>
          <w:tcPr>
            <w:tcW w:w="369" w:type="pct"/>
            <w:tcBorders>
              <w:top w:val="nil"/>
              <w:left w:val="nil"/>
              <w:bottom w:val="single" w:sz="4" w:space="0" w:color="auto"/>
              <w:right w:val="single" w:sz="4" w:space="0" w:color="auto"/>
            </w:tcBorders>
            <w:shd w:val="clear" w:color="000000" w:fill="FFFFFF"/>
            <w:vAlign w:val="center"/>
          </w:tcPr>
          <w:p w14:paraId="5107F84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39CDC56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auto" w:fill="auto"/>
            <w:vAlign w:val="center"/>
          </w:tcPr>
          <w:p w14:paraId="261A6D3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5EDD83D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7316CDC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FCC9426" w14:textId="77777777">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728FAC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22</w:t>
            </w:r>
          </w:p>
        </w:tc>
        <w:tc>
          <w:tcPr>
            <w:tcW w:w="443" w:type="pct"/>
            <w:vMerge/>
            <w:tcBorders>
              <w:top w:val="nil"/>
              <w:left w:val="nil"/>
              <w:bottom w:val="nil"/>
              <w:right w:val="single" w:sz="4" w:space="0" w:color="auto"/>
            </w:tcBorders>
            <w:vAlign w:val="center"/>
          </w:tcPr>
          <w:p w14:paraId="7A29171A"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000000" w:fill="FFFFFF"/>
            <w:vAlign w:val="center"/>
          </w:tcPr>
          <w:p w14:paraId="156841D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其他</w:t>
            </w:r>
          </w:p>
        </w:tc>
        <w:tc>
          <w:tcPr>
            <w:tcW w:w="1672" w:type="pct"/>
            <w:tcBorders>
              <w:top w:val="nil"/>
              <w:left w:val="nil"/>
              <w:bottom w:val="single" w:sz="4" w:space="0" w:color="auto"/>
              <w:right w:val="single" w:sz="4" w:space="0" w:color="auto"/>
            </w:tcBorders>
            <w:shd w:val="clear" w:color="000000" w:fill="FFFFFF"/>
            <w:vAlign w:val="center"/>
          </w:tcPr>
          <w:p w14:paraId="5BB2EFFB"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工作餐（快餐盒饭）</w:t>
            </w:r>
          </w:p>
        </w:tc>
        <w:tc>
          <w:tcPr>
            <w:tcW w:w="369" w:type="pct"/>
            <w:tcBorders>
              <w:top w:val="nil"/>
              <w:left w:val="nil"/>
              <w:bottom w:val="single" w:sz="4" w:space="0" w:color="auto"/>
              <w:right w:val="single" w:sz="4" w:space="0" w:color="auto"/>
            </w:tcBorders>
            <w:shd w:val="clear" w:color="000000" w:fill="FFFFFF"/>
            <w:vAlign w:val="center"/>
          </w:tcPr>
          <w:p w14:paraId="7AAD5B5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5</w:t>
            </w:r>
          </w:p>
        </w:tc>
        <w:tc>
          <w:tcPr>
            <w:tcW w:w="369" w:type="pct"/>
            <w:tcBorders>
              <w:top w:val="nil"/>
              <w:left w:val="nil"/>
              <w:bottom w:val="single" w:sz="4" w:space="0" w:color="auto"/>
              <w:right w:val="single" w:sz="4" w:space="0" w:color="auto"/>
            </w:tcBorders>
            <w:shd w:val="clear" w:color="auto" w:fill="auto"/>
            <w:vAlign w:val="center"/>
          </w:tcPr>
          <w:p w14:paraId="67959BF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w:t>
            </w:r>
          </w:p>
        </w:tc>
        <w:tc>
          <w:tcPr>
            <w:tcW w:w="446" w:type="pct"/>
            <w:tcBorders>
              <w:top w:val="nil"/>
              <w:left w:val="nil"/>
              <w:bottom w:val="single" w:sz="4" w:space="0" w:color="auto"/>
              <w:right w:val="single" w:sz="4" w:space="0" w:color="auto"/>
            </w:tcBorders>
            <w:shd w:val="clear" w:color="auto" w:fill="auto"/>
            <w:vAlign w:val="center"/>
          </w:tcPr>
          <w:p w14:paraId="718DA66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62359C6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3DBEE7B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A73F292" w14:textId="77777777">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465C5DE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23</w:t>
            </w:r>
          </w:p>
        </w:tc>
        <w:tc>
          <w:tcPr>
            <w:tcW w:w="443" w:type="pct"/>
            <w:vMerge/>
            <w:tcBorders>
              <w:top w:val="nil"/>
              <w:left w:val="nil"/>
              <w:bottom w:val="nil"/>
              <w:right w:val="single" w:sz="4" w:space="0" w:color="auto"/>
            </w:tcBorders>
            <w:vAlign w:val="center"/>
          </w:tcPr>
          <w:p w14:paraId="608A660A" w14:textId="77777777" w:rsidR="00E7499F" w:rsidRPr="00B3288D" w:rsidRDefault="00E7499F">
            <w:pPr>
              <w:widowControl/>
              <w:spacing w:line="340" w:lineRule="exact"/>
              <w:jc w:val="left"/>
              <w:rPr>
                <w:rFonts w:ascii="微软雅黑" w:eastAsia="微软雅黑" w:hAnsi="微软雅黑" w:cs="宋体"/>
                <w:color w:val="000000" w:themeColor="text1"/>
                <w:kern w:val="0"/>
                <w:szCs w:val="21"/>
              </w:rPr>
            </w:pPr>
          </w:p>
        </w:tc>
        <w:tc>
          <w:tcPr>
            <w:tcW w:w="469" w:type="pct"/>
            <w:tcBorders>
              <w:top w:val="nil"/>
              <w:left w:val="nil"/>
              <w:bottom w:val="single" w:sz="4" w:space="0" w:color="auto"/>
              <w:right w:val="single" w:sz="4" w:space="0" w:color="auto"/>
            </w:tcBorders>
            <w:shd w:val="clear" w:color="000000" w:fill="FFFFFF"/>
            <w:vAlign w:val="center"/>
          </w:tcPr>
          <w:p w14:paraId="38797DA7"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运输费</w:t>
            </w:r>
          </w:p>
        </w:tc>
        <w:tc>
          <w:tcPr>
            <w:tcW w:w="1672" w:type="pct"/>
            <w:tcBorders>
              <w:top w:val="nil"/>
              <w:left w:val="nil"/>
              <w:bottom w:val="single" w:sz="4" w:space="0" w:color="auto"/>
              <w:right w:val="single" w:sz="4" w:space="0" w:color="auto"/>
            </w:tcBorders>
            <w:shd w:val="clear" w:color="000000" w:fill="FFFFFF"/>
            <w:vAlign w:val="center"/>
          </w:tcPr>
          <w:p w14:paraId="27D6385A"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南宁至其他地区往返费用</w:t>
            </w:r>
          </w:p>
        </w:tc>
        <w:tc>
          <w:tcPr>
            <w:tcW w:w="369" w:type="pct"/>
            <w:tcBorders>
              <w:top w:val="nil"/>
              <w:left w:val="nil"/>
              <w:bottom w:val="single" w:sz="4" w:space="0" w:color="auto"/>
              <w:right w:val="single" w:sz="4" w:space="0" w:color="auto"/>
            </w:tcBorders>
            <w:shd w:val="clear" w:color="000000" w:fill="FFFFFF"/>
            <w:vAlign w:val="center"/>
          </w:tcPr>
          <w:p w14:paraId="603C8F83"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1</w:t>
            </w:r>
          </w:p>
        </w:tc>
        <w:tc>
          <w:tcPr>
            <w:tcW w:w="369" w:type="pct"/>
            <w:tcBorders>
              <w:top w:val="nil"/>
              <w:left w:val="nil"/>
              <w:bottom w:val="single" w:sz="4" w:space="0" w:color="auto"/>
              <w:right w:val="single" w:sz="4" w:space="0" w:color="auto"/>
            </w:tcBorders>
            <w:shd w:val="clear" w:color="auto" w:fill="auto"/>
            <w:vAlign w:val="center"/>
          </w:tcPr>
          <w:p w14:paraId="0E5A84FC"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项</w:t>
            </w:r>
          </w:p>
        </w:tc>
        <w:tc>
          <w:tcPr>
            <w:tcW w:w="446" w:type="pct"/>
            <w:tcBorders>
              <w:top w:val="nil"/>
              <w:left w:val="nil"/>
              <w:bottom w:val="single" w:sz="4" w:space="0" w:color="auto"/>
              <w:right w:val="single" w:sz="4" w:space="0" w:color="auto"/>
            </w:tcBorders>
            <w:shd w:val="clear" w:color="auto" w:fill="auto"/>
            <w:vAlign w:val="center"/>
          </w:tcPr>
          <w:p w14:paraId="41AC7CB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auto" w:fill="auto"/>
            <w:vAlign w:val="center"/>
          </w:tcPr>
          <w:p w14:paraId="1138F85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auto" w:fill="auto"/>
            <w:vAlign w:val="center"/>
          </w:tcPr>
          <w:p w14:paraId="519BA0C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A80FB7D" w14:textId="77777777">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2D2DA3AE"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24</w:t>
            </w:r>
          </w:p>
        </w:tc>
        <w:tc>
          <w:tcPr>
            <w:tcW w:w="3768" w:type="pct"/>
            <w:gridSpan w:val="6"/>
            <w:tcBorders>
              <w:top w:val="single" w:sz="4" w:space="0" w:color="auto"/>
              <w:left w:val="nil"/>
              <w:bottom w:val="single" w:sz="4" w:space="0" w:color="auto"/>
              <w:right w:val="single" w:sz="4" w:space="0" w:color="000000"/>
            </w:tcBorders>
            <w:shd w:val="clear" w:color="000000" w:fill="FFFFFF"/>
            <w:noWrap/>
            <w:vAlign w:val="center"/>
          </w:tcPr>
          <w:p w14:paraId="4AED1F7B"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税金10%</w:t>
            </w:r>
          </w:p>
        </w:tc>
        <w:tc>
          <w:tcPr>
            <w:tcW w:w="370" w:type="pct"/>
            <w:tcBorders>
              <w:top w:val="nil"/>
              <w:left w:val="nil"/>
              <w:bottom w:val="single" w:sz="4" w:space="0" w:color="auto"/>
              <w:right w:val="single" w:sz="4" w:space="0" w:color="auto"/>
            </w:tcBorders>
            <w:shd w:val="clear" w:color="000000" w:fill="FFFFFF"/>
            <w:noWrap/>
            <w:vAlign w:val="center"/>
          </w:tcPr>
          <w:p w14:paraId="05DD804A"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noWrap/>
            <w:vAlign w:val="center"/>
          </w:tcPr>
          <w:p w14:paraId="1D8F38C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0FBA701" w14:textId="77777777">
        <w:trPr>
          <w:trHeight w:val="33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13CA6CD"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25</w:t>
            </w:r>
          </w:p>
        </w:tc>
        <w:tc>
          <w:tcPr>
            <w:tcW w:w="3768" w:type="pct"/>
            <w:gridSpan w:val="6"/>
            <w:tcBorders>
              <w:top w:val="single" w:sz="4" w:space="0" w:color="auto"/>
              <w:left w:val="nil"/>
              <w:bottom w:val="single" w:sz="4" w:space="0" w:color="auto"/>
              <w:right w:val="single" w:sz="4" w:space="0" w:color="000000"/>
            </w:tcBorders>
            <w:shd w:val="clear" w:color="000000" w:fill="FFFFFF"/>
            <w:noWrap/>
            <w:vAlign w:val="center"/>
          </w:tcPr>
          <w:p w14:paraId="6ED7EFB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w:t>
            </w:r>
            <w:r w:rsidRPr="00B3288D">
              <w:rPr>
                <w:rFonts w:ascii="微软雅黑" w:eastAsia="微软雅黑" w:hAnsi="微软雅黑" w:cs="宋体" w:hint="eastAsia"/>
                <w:b/>
                <w:bCs/>
                <w:color w:val="000000" w:themeColor="text1"/>
                <w:kern w:val="0"/>
                <w:szCs w:val="21"/>
              </w:rPr>
              <w:t>中型地推活动</w:t>
            </w:r>
            <w:r w:rsidRPr="00B3288D">
              <w:rPr>
                <w:rFonts w:ascii="微软雅黑" w:eastAsia="微软雅黑" w:hAnsi="微软雅黑" w:cs="宋体" w:hint="eastAsia"/>
                <w:color w:val="000000" w:themeColor="text1"/>
                <w:kern w:val="0"/>
                <w:szCs w:val="21"/>
              </w:rPr>
              <w:t>合计</w:t>
            </w:r>
          </w:p>
        </w:tc>
        <w:tc>
          <w:tcPr>
            <w:tcW w:w="370" w:type="pct"/>
            <w:tcBorders>
              <w:top w:val="nil"/>
              <w:left w:val="nil"/>
              <w:bottom w:val="single" w:sz="4" w:space="0" w:color="auto"/>
              <w:right w:val="single" w:sz="4" w:space="0" w:color="auto"/>
            </w:tcBorders>
            <w:shd w:val="clear" w:color="000000" w:fill="FFFFFF"/>
            <w:vAlign w:val="center"/>
          </w:tcPr>
          <w:p w14:paraId="6D155417"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noWrap/>
            <w:vAlign w:val="center"/>
          </w:tcPr>
          <w:p w14:paraId="6647F12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05CD07C" w14:textId="77777777">
        <w:trPr>
          <w:trHeight w:val="45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0142CDE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26</w:t>
            </w:r>
          </w:p>
        </w:tc>
        <w:tc>
          <w:tcPr>
            <w:tcW w:w="3768" w:type="pct"/>
            <w:gridSpan w:val="6"/>
            <w:tcBorders>
              <w:top w:val="single" w:sz="4" w:space="0" w:color="auto"/>
              <w:left w:val="nil"/>
              <w:bottom w:val="single" w:sz="4" w:space="0" w:color="auto"/>
              <w:right w:val="single" w:sz="4" w:space="0" w:color="000000"/>
            </w:tcBorders>
            <w:shd w:val="clear" w:color="000000" w:fill="FFFFFF"/>
            <w:noWrap/>
            <w:vAlign w:val="center"/>
          </w:tcPr>
          <w:p w14:paraId="7AE19FD5"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10场合计</w:t>
            </w:r>
          </w:p>
        </w:tc>
        <w:tc>
          <w:tcPr>
            <w:tcW w:w="370" w:type="pct"/>
            <w:tcBorders>
              <w:top w:val="nil"/>
              <w:left w:val="nil"/>
              <w:bottom w:val="single" w:sz="4" w:space="0" w:color="auto"/>
              <w:right w:val="single" w:sz="4" w:space="0" w:color="auto"/>
            </w:tcBorders>
            <w:shd w:val="clear" w:color="000000" w:fill="FFFFFF"/>
            <w:vAlign w:val="center"/>
          </w:tcPr>
          <w:p w14:paraId="3CBD9FD2"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noWrap/>
            <w:vAlign w:val="center"/>
          </w:tcPr>
          <w:p w14:paraId="51A920D1"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E774082" w14:textId="77777777">
        <w:trPr>
          <w:trHeight w:val="114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3B707BA"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27</w:t>
            </w:r>
          </w:p>
        </w:tc>
        <w:tc>
          <w:tcPr>
            <w:tcW w:w="443" w:type="pct"/>
            <w:tcBorders>
              <w:top w:val="nil"/>
              <w:left w:val="nil"/>
              <w:bottom w:val="single" w:sz="4" w:space="0" w:color="auto"/>
              <w:right w:val="single" w:sz="4" w:space="0" w:color="auto"/>
            </w:tcBorders>
            <w:shd w:val="clear" w:color="000000" w:fill="FFFFFF"/>
            <w:noWrap/>
            <w:vAlign w:val="center"/>
          </w:tcPr>
          <w:p w14:paraId="7FB04CD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人偶</w:t>
            </w:r>
          </w:p>
        </w:tc>
        <w:tc>
          <w:tcPr>
            <w:tcW w:w="469" w:type="pct"/>
            <w:tcBorders>
              <w:top w:val="nil"/>
              <w:left w:val="nil"/>
              <w:bottom w:val="single" w:sz="4" w:space="0" w:color="auto"/>
              <w:right w:val="single" w:sz="4" w:space="0" w:color="auto"/>
            </w:tcBorders>
            <w:shd w:val="clear" w:color="000000" w:fill="FFFFFF"/>
            <w:noWrap/>
            <w:vAlign w:val="center"/>
          </w:tcPr>
          <w:p w14:paraId="29821334"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乐小星人偶</w:t>
            </w:r>
          </w:p>
        </w:tc>
        <w:tc>
          <w:tcPr>
            <w:tcW w:w="1672" w:type="pct"/>
            <w:tcBorders>
              <w:top w:val="nil"/>
              <w:left w:val="nil"/>
              <w:bottom w:val="single" w:sz="4" w:space="0" w:color="auto"/>
              <w:right w:val="single" w:sz="4" w:space="0" w:color="auto"/>
            </w:tcBorders>
            <w:shd w:val="clear" w:color="000000" w:fill="FFFFFF"/>
            <w:vAlign w:val="center"/>
          </w:tcPr>
          <w:p w14:paraId="7E278608" w14:textId="77777777" w:rsidR="00E7499F" w:rsidRPr="00B3288D" w:rsidRDefault="00997CAF">
            <w:pPr>
              <w:widowControl/>
              <w:spacing w:line="34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定制乐小星人偶服，用于现场活动，面料：水晶超柔；工艺：内膜采用EVA，雕刻工艺，海绵填充；外包装：防水布袋+防压木架，1.85m(高)×1.5m(宽)×0.85cm</w:t>
            </w:r>
          </w:p>
        </w:tc>
        <w:tc>
          <w:tcPr>
            <w:tcW w:w="369" w:type="pct"/>
            <w:tcBorders>
              <w:top w:val="nil"/>
              <w:left w:val="nil"/>
              <w:bottom w:val="single" w:sz="4" w:space="0" w:color="auto"/>
              <w:right w:val="single" w:sz="4" w:space="0" w:color="auto"/>
            </w:tcBorders>
            <w:shd w:val="clear" w:color="000000" w:fill="FFFFFF"/>
            <w:noWrap/>
            <w:vAlign w:val="center"/>
          </w:tcPr>
          <w:p w14:paraId="4D4DE06F"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w:t>
            </w:r>
          </w:p>
        </w:tc>
        <w:tc>
          <w:tcPr>
            <w:tcW w:w="368" w:type="pct"/>
            <w:tcBorders>
              <w:top w:val="nil"/>
              <w:left w:val="nil"/>
              <w:bottom w:val="single" w:sz="4" w:space="0" w:color="auto"/>
              <w:right w:val="single" w:sz="4" w:space="0" w:color="auto"/>
            </w:tcBorders>
            <w:shd w:val="clear" w:color="000000" w:fill="FFFFFF"/>
            <w:noWrap/>
            <w:vAlign w:val="center"/>
          </w:tcPr>
          <w:p w14:paraId="3FA7E228"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套</w:t>
            </w:r>
          </w:p>
        </w:tc>
        <w:tc>
          <w:tcPr>
            <w:tcW w:w="447" w:type="pct"/>
            <w:tcBorders>
              <w:top w:val="nil"/>
              <w:left w:val="nil"/>
              <w:bottom w:val="single" w:sz="4" w:space="0" w:color="auto"/>
              <w:right w:val="single" w:sz="4" w:space="0" w:color="auto"/>
            </w:tcBorders>
            <w:shd w:val="clear" w:color="000000" w:fill="FFFFFF"/>
            <w:noWrap/>
            <w:vAlign w:val="center"/>
          </w:tcPr>
          <w:p w14:paraId="269BFE9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370" w:type="pct"/>
            <w:tcBorders>
              <w:top w:val="nil"/>
              <w:left w:val="nil"/>
              <w:bottom w:val="single" w:sz="4" w:space="0" w:color="auto"/>
              <w:right w:val="single" w:sz="4" w:space="0" w:color="auto"/>
            </w:tcBorders>
            <w:shd w:val="clear" w:color="000000" w:fill="FFFFFF"/>
            <w:vAlign w:val="center"/>
          </w:tcPr>
          <w:p w14:paraId="4982831A"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vAlign w:val="center"/>
          </w:tcPr>
          <w:p w14:paraId="2EEC68A5"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012151D" w14:textId="77777777">
        <w:trPr>
          <w:trHeight w:val="780"/>
        </w:trPr>
        <w:tc>
          <w:tcPr>
            <w:tcW w:w="351" w:type="pct"/>
            <w:tcBorders>
              <w:top w:val="nil"/>
              <w:left w:val="single" w:sz="4" w:space="0" w:color="auto"/>
              <w:bottom w:val="single" w:sz="4" w:space="0" w:color="auto"/>
              <w:right w:val="single" w:sz="4" w:space="0" w:color="auto"/>
            </w:tcBorders>
            <w:shd w:val="clear" w:color="auto" w:fill="auto"/>
            <w:noWrap/>
            <w:vAlign w:val="center"/>
          </w:tcPr>
          <w:p w14:paraId="7FF28866"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28</w:t>
            </w:r>
          </w:p>
        </w:tc>
        <w:tc>
          <w:tcPr>
            <w:tcW w:w="3768" w:type="pct"/>
            <w:gridSpan w:val="6"/>
            <w:tcBorders>
              <w:top w:val="single" w:sz="4" w:space="0" w:color="auto"/>
              <w:left w:val="nil"/>
              <w:bottom w:val="single" w:sz="4" w:space="0" w:color="auto"/>
              <w:right w:val="single" w:sz="4" w:space="0" w:color="000000"/>
            </w:tcBorders>
            <w:shd w:val="clear" w:color="000000" w:fill="FFFFFF"/>
            <w:noWrap/>
            <w:vAlign w:val="center"/>
          </w:tcPr>
          <w:p w14:paraId="1667B4B5"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总合计（7场大型地推+10场中型地推+人偶服）</w:t>
            </w:r>
          </w:p>
        </w:tc>
        <w:tc>
          <w:tcPr>
            <w:tcW w:w="370" w:type="pct"/>
            <w:tcBorders>
              <w:top w:val="nil"/>
              <w:left w:val="nil"/>
              <w:bottom w:val="single" w:sz="4" w:space="0" w:color="auto"/>
              <w:right w:val="single" w:sz="4" w:space="0" w:color="auto"/>
            </w:tcBorders>
            <w:shd w:val="clear" w:color="000000" w:fill="FFFFFF"/>
            <w:vAlign w:val="center"/>
          </w:tcPr>
          <w:p w14:paraId="238C3CC7" w14:textId="77777777" w:rsidR="00E7499F" w:rsidRPr="00B3288D" w:rsidRDefault="00997CAF">
            <w:pPr>
              <w:widowControl/>
              <w:spacing w:line="34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11" w:type="pct"/>
            <w:tcBorders>
              <w:top w:val="nil"/>
              <w:left w:val="nil"/>
              <w:bottom w:val="single" w:sz="4" w:space="0" w:color="auto"/>
              <w:right w:val="single" w:sz="4" w:space="0" w:color="auto"/>
            </w:tcBorders>
            <w:shd w:val="clear" w:color="000000" w:fill="FFFFFF"/>
            <w:noWrap/>
            <w:vAlign w:val="center"/>
          </w:tcPr>
          <w:p w14:paraId="56045A89" w14:textId="77777777" w:rsidR="00E7499F" w:rsidRPr="00B3288D" w:rsidRDefault="00997CAF">
            <w:pPr>
              <w:widowControl/>
              <w:spacing w:line="34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bl>
    <w:p w14:paraId="50C096C2" w14:textId="77777777" w:rsidR="00E7499F" w:rsidRPr="00B3288D" w:rsidRDefault="00E7499F" w:rsidP="00F65541">
      <w:pPr>
        <w:spacing w:line="380" w:lineRule="exact"/>
        <w:ind w:rightChars="-389" w:right="-817" w:firstLineChars="1700" w:firstLine="3570"/>
        <w:contextualSpacing/>
        <w:rPr>
          <w:rFonts w:ascii="微软雅黑" w:eastAsia="微软雅黑" w:hAnsi="微软雅黑" w:cs="仿宋_GB2312"/>
          <w:b/>
          <w:color w:val="000000" w:themeColor="text1"/>
          <w:szCs w:val="21"/>
        </w:rPr>
      </w:pPr>
    </w:p>
    <w:p w14:paraId="0764642D" w14:textId="77777777" w:rsidR="00E7499F" w:rsidRPr="00B3288D" w:rsidRDefault="00997CAF">
      <w:pPr>
        <w:widowControl/>
        <w:jc w:val="left"/>
        <w:rPr>
          <w:rFonts w:ascii="微软雅黑" w:eastAsia="微软雅黑" w:hAnsi="微软雅黑"/>
          <w:b/>
          <w:bCs/>
          <w:color w:val="000000" w:themeColor="text1"/>
          <w:sz w:val="32"/>
          <w:szCs w:val="32"/>
        </w:rPr>
      </w:pPr>
      <w:r w:rsidRPr="00B3288D">
        <w:rPr>
          <w:rFonts w:ascii="微软雅黑" w:eastAsia="微软雅黑" w:hAnsi="微软雅黑"/>
          <w:b/>
          <w:bCs/>
          <w:color w:val="000000" w:themeColor="text1"/>
          <w:sz w:val="32"/>
          <w:szCs w:val="32"/>
        </w:rPr>
        <w:br w:type="page"/>
      </w:r>
    </w:p>
    <w:p w14:paraId="3163CF57" w14:textId="70378FE9" w:rsidR="00E7499F" w:rsidRPr="00B3288D" w:rsidRDefault="00997CAF">
      <w:pPr>
        <w:spacing w:line="360" w:lineRule="auto"/>
        <w:ind w:right="420"/>
        <w:contextualSpacing/>
        <w:jc w:val="left"/>
        <w:rPr>
          <w:rFonts w:ascii="微软雅黑" w:eastAsia="微软雅黑" w:hAnsi="微软雅黑" w:cs="方正小标宋简体"/>
          <w:b/>
          <w:bCs/>
          <w:color w:val="000000" w:themeColor="text1"/>
          <w:sz w:val="28"/>
          <w:szCs w:val="28"/>
        </w:rPr>
      </w:pPr>
      <w:r w:rsidRPr="00B3288D">
        <w:rPr>
          <w:rFonts w:ascii="微软雅黑" w:eastAsia="微软雅黑" w:hAnsi="微软雅黑" w:cs="方正小标宋简体" w:hint="eastAsia"/>
          <w:b/>
          <w:bCs/>
          <w:color w:val="000000" w:themeColor="text1"/>
          <w:sz w:val="28"/>
          <w:szCs w:val="28"/>
        </w:rPr>
        <w:t>分标</w:t>
      </w:r>
      <w:r w:rsidR="009526ED" w:rsidRPr="00B3288D">
        <w:rPr>
          <w:rFonts w:ascii="微软雅黑" w:eastAsia="微软雅黑" w:hAnsi="微软雅黑" w:cs="方正小标宋简体" w:hint="eastAsia"/>
          <w:b/>
          <w:bCs/>
          <w:color w:val="000000" w:themeColor="text1"/>
          <w:sz w:val="28"/>
          <w:szCs w:val="28"/>
        </w:rPr>
        <w:t>2</w:t>
      </w:r>
      <w:r w:rsidRPr="00B3288D">
        <w:rPr>
          <w:rFonts w:ascii="微软雅黑" w:eastAsia="微软雅黑" w:hAnsi="微软雅黑" w:cs="方正小标宋简体" w:hint="eastAsia"/>
          <w:b/>
          <w:bCs/>
          <w:color w:val="000000" w:themeColor="text1"/>
          <w:sz w:val="28"/>
          <w:szCs w:val="28"/>
        </w:rPr>
        <w:t>竞标报价表附表</w:t>
      </w:r>
    </w:p>
    <w:tbl>
      <w:tblPr>
        <w:tblW w:w="5000" w:type="pct"/>
        <w:tblLayout w:type="fixed"/>
        <w:tblLook w:val="04A0" w:firstRow="1" w:lastRow="0" w:firstColumn="1" w:lastColumn="0" w:noHBand="0" w:noVBand="1"/>
      </w:tblPr>
      <w:tblGrid>
        <w:gridCol w:w="675"/>
        <w:gridCol w:w="144"/>
        <w:gridCol w:w="849"/>
        <w:gridCol w:w="140"/>
        <w:gridCol w:w="2698"/>
        <w:gridCol w:w="135"/>
        <w:gridCol w:w="577"/>
        <w:gridCol w:w="131"/>
        <w:gridCol w:w="577"/>
        <w:gridCol w:w="276"/>
        <w:gridCol w:w="431"/>
        <w:gridCol w:w="278"/>
        <w:gridCol w:w="573"/>
        <w:gridCol w:w="560"/>
        <w:gridCol w:w="1051"/>
      </w:tblGrid>
      <w:tr w:rsidR="00E7499F" w:rsidRPr="00B3288D" w14:paraId="32932EA8" w14:textId="77777777">
        <w:trPr>
          <w:trHeight w:val="840"/>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610E6"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一、4场中型地推活动</w:t>
            </w:r>
          </w:p>
        </w:tc>
      </w:tr>
      <w:tr w:rsidR="00E7499F" w:rsidRPr="00B3288D" w14:paraId="7ED8FB23" w14:textId="77777777">
        <w:trPr>
          <w:trHeight w:val="840"/>
        </w:trPr>
        <w:tc>
          <w:tcPr>
            <w:tcW w:w="371" w:type="pct"/>
            <w:tcBorders>
              <w:top w:val="nil"/>
              <w:left w:val="single" w:sz="4" w:space="0" w:color="auto"/>
              <w:bottom w:val="single" w:sz="4" w:space="0" w:color="auto"/>
              <w:right w:val="single" w:sz="4" w:space="0" w:color="auto"/>
            </w:tcBorders>
            <w:shd w:val="clear" w:color="auto" w:fill="FFFFFF" w:themeFill="background1"/>
            <w:vAlign w:val="center"/>
          </w:tcPr>
          <w:p w14:paraId="5371BA79"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项目</w:t>
            </w:r>
          </w:p>
        </w:tc>
        <w:tc>
          <w:tcPr>
            <w:tcW w:w="546" w:type="pct"/>
            <w:gridSpan w:val="2"/>
            <w:tcBorders>
              <w:top w:val="nil"/>
              <w:left w:val="nil"/>
              <w:bottom w:val="single" w:sz="4" w:space="0" w:color="auto"/>
              <w:right w:val="single" w:sz="4" w:space="0" w:color="auto"/>
            </w:tcBorders>
            <w:shd w:val="clear" w:color="auto" w:fill="FFFFFF" w:themeFill="background1"/>
            <w:vAlign w:val="center"/>
          </w:tcPr>
          <w:p w14:paraId="4D0B8CD2"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名称</w:t>
            </w:r>
          </w:p>
        </w:tc>
        <w:tc>
          <w:tcPr>
            <w:tcW w:w="1560" w:type="pct"/>
            <w:gridSpan w:val="2"/>
            <w:tcBorders>
              <w:top w:val="nil"/>
              <w:left w:val="nil"/>
              <w:bottom w:val="single" w:sz="4" w:space="0" w:color="auto"/>
              <w:right w:val="single" w:sz="4" w:space="0" w:color="auto"/>
            </w:tcBorders>
            <w:shd w:val="clear" w:color="auto" w:fill="FFFFFF" w:themeFill="background1"/>
            <w:vAlign w:val="center"/>
          </w:tcPr>
          <w:p w14:paraId="4F263E76"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规格</w:t>
            </w:r>
          </w:p>
        </w:tc>
        <w:tc>
          <w:tcPr>
            <w:tcW w:w="391" w:type="pct"/>
            <w:gridSpan w:val="2"/>
            <w:tcBorders>
              <w:top w:val="nil"/>
              <w:left w:val="nil"/>
              <w:bottom w:val="single" w:sz="4" w:space="0" w:color="auto"/>
              <w:right w:val="single" w:sz="4" w:space="0" w:color="auto"/>
            </w:tcBorders>
            <w:shd w:val="clear" w:color="auto" w:fill="FFFFFF" w:themeFill="background1"/>
            <w:vAlign w:val="center"/>
          </w:tcPr>
          <w:p w14:paraId="09371D79"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数量</w:t>
            </w:r>
          </w:p>
        </w:tc>
        <w:tc>
          <w:tcPr>
            <w:tcW w:w="389" w:type="pct"/>
            <w:gridSpan w:val="2"/>
            <w:tcBorders>
              <w:top w:val="nil"/>
              <w:left w:val="nil"/>
              <w:bottom w:val="single" w:sz="4" w:space="0" w:color="auto"/>
              <w:right w:val="single" w:sz="4" w:space="0" w:color="auto"/>
            </w:tcBorders>
            <w:shd w:val="clear" w:color="auto" w:fill="FFFFFF" w:themeFill="background1"/>
            <w:vAlign w:val="center"/>
          </w:tcPr>
          <w:p w14:paraId="22724DF3"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单位</w:t>
            </w:r>
          </w:p>
        </w:tc>
        <w:tc>
          <w:tcPr>
            <w:tcW w:w="389" w:type="pct"/>
            <w:gridSpan w:val="2"/>
            <w:tcBorders>
              <w:top w:val="nil"/>
              <w:left w:val="nil"/>
              <w:bottom w:val="single" w:sz="4" w:space="0" w:color="auto"/>
              <w:right w:val="single" w:sz="4" w:space="0" w:color="auto"/>
            </w:tcBorders>
            <w:shd w:val="clear" w:color="auto" w:fill="FFFFFF" w:themeFill="background1"/>
            <w:vAlign w:val="center"/>
          </w:tcPr>
          <w:p w14:paraId="16253673"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单价</w:t>
            </w:r>
          </w:p>
        </w:tc>
        <w:tc>
          <w:tcPr>
            <w:tcW w:w="468" w:type="pct"/>
            <w:gridSpan w:val="2"/>
            <w:tcBorders>
              <w:top w:val="nil"/>
              <w:left w:val="nil"/>
              <w:bottom w:val="single" w:sz="4" w:space="0" w:color="auto"/>
              <w:right w:val="single" w:sz="4" w:space="0" w:color="auto"/>
            </w:tcBorders>
            <w:shd w:val="clear" w:color="auto" w:fill="FFFFFF" w:themeFill="background1"/>
            <w:vAlign w:val="center"/>
          </w:tcPr>
          <w:p w14:paraId="2CA6A515"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总价</w:t>
            </w:r>
          </w:p>
        </w:tc>
        <w:tc>
          <w:tcPr>
            <w:tcW w:w="886" w:type="pct"/>
            <w:gridSpan w:val="2"/>
            <w:tcBorders>
              <w:top w:val="nil"/>
              <w:left w:val="nil"/>
              <w:bottom w:val="single" w:sz="4" w:space="0" w:color="auto"/>
              <w:right w:val="single" w:sz="4" w:space="0" w:color="auto"/>
            </w:tcBorders>
            <w:shd w:val="clear" w:color="auto" w:fill="FFFFFF" w:themeFill="background1"/>
            <w:vAlign w:val="center"/>
          </w:tcPr>
          <w:p w14:paraId="1017DF2A"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备注</w:t>
            </w:r>
          </w:p>
        </w:tc>
      </w:tr>
      <w:tr w:rsidR="00E7499F" w:rsidRPr="00B3288D" w14:paraId="7C61B4D9" w14:textId="77777777">
        <w:trPr>
          <w:trHeight w:val="945"/>
        </w:trPr>
        <w:tc>
          <w:tcPr>
            <w:tcW w:w="371" w:type="pct"/>
            <w:tcBorders>
              <w:top w:val="nil"/>
              <w:left w:val="single" w:sz="4" w:space="0" w:color="auto"/>
              <w:bottom w:val="single" w:sz="4" w:space="0" w:color="auto"/>
              <w:right w:val="single" w:sz="4" w:space="0" w:color="auto"/>
            </w:tcBorders>
            <w:shd w:val="clear" w:color="auto" w:fill="auto"/>
            <w:vAlign w:val="center"/>
          </w:tcPr>
          <w:p w14:paraId="6527665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场地</w:t>
            </w:r>
          </w:p>
        </w:tc>
        <w:tc>
          <w:tcPr>
            <w:tcW w:w="546" w:type="pct"/>
            <w:gridSpan w:val="2"/>
            <w:tcBorders>
              <w:top w:val="nil"/>
              <w:left w:val="nil"/>
              <w:bottom w:val="single" w:sz="4" w:space="0" w:color="auto"/>
              <w:right w:val="single" w:sz="4" w:space="0" w:color="auto"/>
            </w:tcBorders>
            <w:shd w:val="clear" w:color="auto" w:fill="auto"/>
            <w:vAlign w:val="center"/>
          </w:tcPr>
          <w:p w14:paraId="338E4F4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场地租赁</w:t>
            </w:r>
          </w:p>
        </w:tc>
        <w:tc>
          <w:tcPr>
            <w:tcW w:w="1560" w:type="pct"/>
            <w:gridSpan w:val="2"/>
            <w:tcBorders>
              <w:top w:val="nil"/>
              <w:left w:val="nil"/>
              <w:bottom w:val="single" w:sz="4" w:space="0" w:color="auto"/>
              <w:right w:val="single" w:sz="4" w:space="0" w:color="auto"/>
            </w:tcBorders>
            <w:shd w:val="clear" w:color="auto" w:fill="auto"/>
            <w:vAlign w:val="center"/>
          </w:tcPr>
          <w:p w14:paraId="7583522B"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单场活动面积不少于60平方米，含场地、电费等</w:t>
            </w:r>
          </w:p>
        </w:tc>
        <w:tc>
          <w:tcPr>
            <w:tcW w:w="391" w:type="pct"/>
            <w:gridSpan w:val="2"/>
            <w:tcBorders>
              <w:top w:val="nil"/>
              <w:left w:val="nil"/>
              <w:bottom w:val="single" w:sz="4" w:space="0" w:color="auto"/>
              <w:right w:val="single" w:sz="4" w:space="0" w:color="auto"/>
            </w:tcBorders>
            <w:shd w:val="clear" w:color="auto" w:fill="auto"/>
            <w:vAlign w:val="center"/>
          </w:tcPr>
          <w:p w14:paraId="49F4287E"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36C240C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553B749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64F5D44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45DE4DF6"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热门商圈、户外广场、商业综合体等</w:t>
            </w:r>
          </w:p>
        </w:tc>
      </w:tr>
      <w:tr w:rsidR="00E7499F" w:rsidRPr="00B3288D" w14:paraId="2425D454" w14:textId="77777777">
        <w:trPr>
          <w:trHeight w:val="1620"/>
        </w:trPr>
        <w:tc>
          <w:tcPr>
            <w:tcW w:w="371"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B63EAE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舞台</w:t>
            </w:r>
          </w:p>
        </w:tc>
        <w:tc>
          <w:tcPr>
            <w:tcW w:w="546" w:type="pct"/>
            <w:gridSpan w:val="2"/>
            <w:tcBorders>
              <w:top w:val="nil"/>
              <w:left w:val="nil"/>
              <w:bottom w:val="single" w:sz="4" w:space="0" w:color="auto"/>
              <w:right w:val="single" w:sz="4" w:space="0" w:color="auto"/>
            </w:tcBorders>
            <w:shd w:val="clear" w:color="auto" w:fill="auto"/>
            <w:vAlign w:val="center"/>
          </w:tcPr>
          <w:p w14:paraId="5337ACB5"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舞台搭建</w:t>
            </w:r>
          </w:p>
        </w:tc>
        <w:tc>
          <w:tcPr>
            <w:tcW w:w="1560" w:type="pct"/>
            <w:gridSpan w:val="2"/>
            <w:tcBorders>
              <w:top w:val="nil"/>
              <w:left w:val="nil"/>
              <w:bottom w:val="single" w:sz="4" w:space="0" w:color="auto"/>
              <w:right w:val="single" w:sz="4" w:space="0" w:color="auto"/>
            </w:tcBorders>
            <w:shd w:val="clear" w:color="auto" w:fill="auto"/>
            <w:vAlign w:val="center"/>
          </w:tcPr>
          <w:p w14:paraId="19E98136"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舞台尺寸不小于7m*3m，含舞台包边，涂塑板，喷绘主画面</w:t>
            </w:r>
          </w:p>
        </w:tc>
        <w:tc>
          <w:tcPr>
            <w:tcW w:w="391"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2E0EA5D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02FD3646"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4717D6F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789FDDF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28140C3A"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搭建专业演出舞台，根据现场搭建。包括地毯、梯步等必要设施，准确尺寸按实际需要以现场测量为准</w:t>
            </w:r>
          </w:p>
        </w:tc>
      </w:tr>
      <w:tr w:rsidR="00E7499F" w:rsidRPr="00B3288D" w14:paraId="148F568C" w14:textId="77777777">
        <w:trPr>
          <w:trHeight w:val="1279"/>
        </w:trPr>
        <w:tc>
          <w:tcPr>
            <w:tcW w:w="371" w:type="pct"/>
            <w:vMerge/>
            <w:tcBorders>
              <w:top w:val="nil"/>
              <w:left w:val="single" w:sz="4" w:space="0" w:color="auto"/>
              <w:bottom w:val="single" w:sz="4" w:space="0" w:color="auto"/>
              <w:right w:val="single" w:sz="4" w:space="0" w:color="auto"/>
            </w:tcBorders>
            <w:vAlign w:val="center"/>
          </w:tcPr>
          <w:p w14:paraId="5A4F6A63"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33B149E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线阵音响</w:t>
            </w:r>
          </w:p>
        </w:tc>
        <w:tc>
          <w:tcPr>
            <w:tcW w:w="1560" w:type="pct"/>
            <w:gridSpan w:val="2"/>
            <w:tcBorders>
              <w:top w:val="nil"/>
              <w:left w:val="nil"/>
              <w:bottom w:val="single" w:sz="4" w:space="0" w:color="auto"/>
              <w:right w:val="single" w:sz="4" w:space="0" w:color="auto"/>
            </w:tcBorders>
            <w:shd w:val="clear" w:color="auto" w:fill="auto"/>
            <w:vAlign w:val="center"/>
          </w:tcPr>
          <w:p w14:paraId="336E13DE"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全频主音箱6支（双12寸单元）、低音炮2支（双18寸单元）、返听音箱 2支（单15寸单元）、配套设备若干</w:t>
            </w:r>
          </w:p>
        </w:tc>
        <w:tc>
          <w:tcPr>
            <w:tcW w:w="391" w:type="pct"/>
            <w:gridSpan w:val="2"/>
            <w:vMerge/>
            <w:tcBorders>
              <w:top w:val="nil"/>
              <w:left w:val="single" w:sz="4" w:space="0" w:color="auto"/>
              <w:bottom w:val="single" w:sz="4" w:space="0" w:color="auto"/>
              <w:right w:val="single" w:sz="4" w:space="0" w:color="auto"/>
            </w:tcBorders>
            <w:vAlign w:val="center"/>
          </w:tcPr>
          <w:p w14:paraId="20FCEE69"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225305EB"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6616BEB1"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468" w:type="pct"/>
            <w:gridSpan w:val="2"/>
            <w:vMerge/>
            <w:tcBorders>
              <w:top w:val="nil"/>
              <w:left w:val="single" w:sz="4" w:space="0" w:color="auto"/>
              <w:bottom w:val="single" w:sz="4" w:space="0" w:color="auto"/>
              <w:right w:val="single" w:sz="4" w:space="0" w:color="auto"/>
            </w:tcBorders>
            <w:vAlign w:val="center"/>
          </w:tcPr>
          <w:p w14:paraId="119E8098"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886"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08B7F71A"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11F638D" w14:textId="77777777">
        <w:trPr>
          <w:trHeight w:val="720"/>
        </w:trPr>
        <w:tc>
          <w:tcPr>
            <w:tcW w:w="371" w:type="pct"/>
            <w:vMerge/>
            <w:tcBorders>
              <w:top w:val="nil"/>
              <w:left w:val="single" w:sz="4" w:space="0" w:color="auto"/>
              <w:bottom w:val="single" w:sz="4" w:space="0" w:color="auto"/>
              <w:right w:val="single" w:sz="4" w:space="0" w:color="auto"/>
            </w:tcBorders>
            <w:vAlign w:val="center"/>
          </w:tcPr>
          <w:p w14:paraId="59F7F1E1"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1807275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舞台灯光</w:t>
            </w:r>
          </w:p>
        </w:tc>
        <w:tc>
          <w:tcPr>
            <w:tcW w:w="1560" w:type="pct"/>
            <w:gridSpan w:val="2"/>
            <w:tcBorders>
              <w:top w:val="nil"/>
              <w:left w:val="nil"/>
              <w:bottom w:val="single" w:sz="4" w:space="0" w:color="auto"/>
              <w:right w:val="single" w:sz="4" w:space="0" w:color="auto"/>
            </w:tcBorders>
            <w:shd w:val="clear" w:color="auto" w:fill="auto"/>
            <w:vAlign w:val="center"/>
          </w:tcPr>
          <w:p w14:paraId="657D364E"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led摇头灯</w:t>
            </w:r>
          </w:p>
        </w:tc>
        <w:tc>
          <w:tcPr>
            <w:tcW w:w="391" w:type="pct"/>
            <w:gridSpan w:val="2"/>
            <w:vMerge/>
            <w:tcBorders>
              <w:top w:val="nil"/>
              <w:left w:val="single" w:sz="4" w:space="0" w:color="auto"/>
              <w:bottom w:val="single" w:sz="4" w:space="0" w:color="auto"/>
              <w:right w:val="single" w:sz="4" w:space="0" w:color="auto"/>
            </w:tcBorders>
            <w:vAlign w:val="center"/>
          </w:tcPr>
          <w:p w14:paraId="0F99384A"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04111C38"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1F743FB3"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468" w:type="pct"/>
            <w:gridSpan w:val="2"/>
            <w:vMerge/>
            <w:tcBorders>
              <w:top w:val="nil"/>
              <w:left w:val="single" w:sz="4" w:space="0" w:color="auto"/>
              <w:bottom w:val="single" w:sz="4" w:space="0" w:color="auto"/>
              <w:right w:val="single" w:sz="4" w:space="0" w:color="auto"/>
            </w:tcBorders>
            <w:vAlign w:val="center"/>
          </w:tcPr>
          <w:p w14:paraId="49BC8813"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886" w:type="pct"/>
            <w:gridSpan w:val="2"/>
            <w:vMerge/>
            <w:tcBorders>
              <w:top w:val="nil"/>
              <w:left w:val="single" w:sz="4" w:space="0" w:color="auto"/>
              <w:bottom w:val="single" w:sz="4" w:space="0" w:color="auto"/>
              <w:right w:val="single" w:sz="4" w:space="0" w:color="auto"/>
            </w:tcBorders>
            <w:vAlign w:val="center"/>
          </w:tcPr>
          <w:p w14:paraId="60BD16C5"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r>
      <w:tr w:rsidR="00E7499F" w:rsidRPr="00B3288D" w14:paraId="1FC42F71" w14:textId="77777777">
        <w:trPr>
          <w:trHeight w:val="720"/>
        </w:trPr>
        <w:tc>
          <w:tcPr>
            <w:tcW w:w="371" w:type="pct"/>
            <w:vMerge/>
            <w:tcBorders>
              <w:top w:val="nil"/>
              <w:left w:val="single" w:sz="4" w:space="0" w:color="auto"/>
              <w:bottom w:val="single" w:sz="4" w:space="0" w:color="auto"/>
              <w:right w:val="single" w:sz="4" w:space="0" w:color="auto"/>
            </w:tcBorders>
            <w:vAlign w:val="center"/>
          </w:tcPr>
          <w:p w14:paraId="3C3AE5D9"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3A90969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两侧灯光架</w:t>
            </w:r>
          </w:p>
        </w:tc>
        <w:tc>
          <w:tcPr>
            <w:tcW w:w="1560" w:type="pct"/>
            <w:gridSpan w:val="2"/>
            <w:tcBorders>
              <w:top w:val="nil"/>
              <w:left w:val="nil"/>
              <w:bottom w:val="single" w:sz="4" w:space="0" w:color="auto"/>
              <w:right w:val="single" w:sz="4" w:space="0" w:color="auto"/>
            </w:tcBorders>
            <w:shd w:val="clear" w:color="auto" w:fill="auto"/>
            <w:vAlign w:val="center"/>
          </w:tcPr>
          <w:p w14:paraId="57ECFF42"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立柱+led灯</w:t>
            </w:r>
          </w:p>
        </w:tc>
        <w:tc>
          <w:tcPr>
            <w:tcW w:w="391" w:type="pct"/>
            <w:gridSpan w:val="2"/>
            <w:vMerge/>
            <w:tcBorders>
              <w:top w:val="nil"/>
              <w:left w:val="single" w:sz="4" w:space="0" w:color="auto"/>
              <w:bottom w:val="single" w:sz="4" w:space="0" w:color="auto"/>
              <w:right w:val="single" w:sz="4" w:space="0" w:color="auto"/>
            </w:tcBorders>
            <w:vAlign w:val="center"/>
          </w:tcPr>
          <w:p w14:paraId="3A0964DD"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156F3C9E"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67753411"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468" w:type="pct"/>
            <w:gridSpan w:val="2"/>
            <w:vMerge/>
            <w:tcBorders>
              <w:top w:val="nil"/>
              <w:left w:val="single" w:sz="4" w:space="0" w:color="auto"/>
              <w:bottom w:val="single" w:sz="4" w:space="0" w:color="auto"/>
              <w:right w:val="single" w:sz="4" w:space="0" w:color="auto"/>
            </w:tcBorders>
            <w:vAlign w:val="center"/>
          </w:tcPr>
          <w:p w14:paraId="165B52A2"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886" w:type="pct"/>
            <w:gridSpan w:val="2"/>
            <w:vMerge/>
            <w:tcBorders>
              <w:top w:val="nil"/>
              <w:left w:val="single" w:sz="4" w:space="0" w:color="auto"/>
              <w:bottom w:val="single" w:sz="4" w:space="0" w:color="auto"/>
              <w:right w:val="single" w:sz="4" w:space="0" w:color="auto"/>
            </w:tcBorders>
            <w:vAlign w:val="center"/>
          </w:tcPr>
          <w:p w14:paraId="487DDE41"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r>
      <w:tr w:rsidR="00E7499F" w:rsidRPr="00B3288D" w14:paraId="162729B2" w14:textId="77777777">
        <w:trPr>
          <w:trHeight w:val="1219"/>
        </w:trPr>
        <w:tc>
          <w:tcPr>
            <w:tcW w:w="371"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45CD4F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品牌</w:t>
            </w:r>
            <w:r w:rsidRPr="00B3288D">
              <w:rPr>
                <w:rFonts w:ascii="微软雅黑" w:eastAsia="微软雅黑" w:hAnsi="微软雅黑" w:cs="宋体" w:hint="eastAsia"/>
                <w:color w:val="000000" w:themeColor="text1"/>
                <w:kern w:val="0"/>
                <w:szCs w:val="21"/>
              </w:rPr>
              <w:br/>
              <w:t>展示区</w:t>
            </w:r>
          </w:p>
        </w:tc>
        <w:tc>
          <w:tcPr>
            <w:tcW w:w="546" w:type="pct"/>
            <w:gridSpan w:val="2"/>
            <w:tcBorders>
              <w:top w:val="nil"/>
              <w:left w:val="nil"/>
              <w:bottom w:val="single" w:sz="4" w:space="0" w:color="auto"/>
              <w:right w:val="single" w:sz="4" w:space="0" w:color="auto"/>
            </w:tcBorders>
            <w:shd w:val="clear" w:color="auto" w:fill="auto"/>
            <w:vAlign w:val="center"/>
          </w:tcPr>
          <w:p w14:paraId="38641766"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桁架搭建</w:t>
            </w:r>
          </w:p>
        </w:tc>
        <w:tc>
          <w:tcPr>
            <w:tcW w:w="1560" w:type="pct"/>
            <w:gridSpan w:val="2"/>
            <w:tcBorders>
              <w:top w:val="nil"/>
              <w:left w:val="nil"/>
              <w:bottom w:val="single" w:sz="4" w:space="0" w:color="auto"/>
              <w:right w:val="single" w:sz="4" w:space="0" w:color="auto"/>
            </w:tcBorders>
            <w:shd w:val="clear" w:color="auto" w:fill="auto"/>
            <w:vAlign w:val="center"/>
          </w:tcPr>
          <w:p w14:paraId="72E278F2"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不小于整体尺寸：4m*2(h)桁架搭建；打卡设置拍照背景、装饰物及品牌宣传区；</w:t>
            </w:r>
            <w:r w:rsidRPr="00B3288D">
              <w:rPr>
                <w:rFonts w:ascii="微软雅黑" w:eastAsia="微软雅黑" w:hAnsi="微软雅黑" w:cs="宋体" w:hint="eastAsia"/>
                <w:color w:val="000000" w:themeColor="text1"/>
                <w:kern w:val="0"/>
                <w:szCs w:val="21"/>
              </w:rPr>
              <w:br/>
              <w:t>桁架+车贴+PVC雕刻</w:t>
            </w:r>
          </w:p>
        </w:tc>
        <w:tc>
          <w:tcPr>
            <w:tcW w:w="391"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7546D465"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394F29E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2D06EBC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7D8F932B"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080DD81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8589518" w14:textId="77777777">
        <w:trPr>
          <w:trHeight w:val="1219"/>
        </w:trPr>
        <w:tc>
          <w:tcPr>
            <w:tcW w:w="371" w:type="pct"/>
            <w:vMerge/>
            <w:tcBorders>
              <w:top w:val="nil"/>
              <w:left w:val="single" w:sz="4" w:space="0" w:color="auto"/>
              <w:bottom w:val="single" w:sz="4" w:space="0" w:color="auto"/>
              <w:right w:val="single" w:sz="4" w:space="0" w:color="auto"/>
            </w:tcBorders>
            <w:vAlign w:val="center"/>
          </w:tcPr>
          <w:p w14:paraId="77774E81"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370B9796"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品牌宣传区</w:t>
            </w:r>
          </w:p>
        </w:tc>
        <w:tc>
          <w:tcPr>
            <w:tcW w:w="1560" w:type="pct"/>
            <w:gridSpan w:val="2"/>
            <w:tcBorders>
              <w:top w:val="nil"/>
              <w:left w:val="nil"/>
              <w:bottom w:val="single" w:sz="4" w:space="0" w:color="auto"/>
              <w:right w:val="single" w:sz="4" w:space="0" w:color="auto"/>
            </w:tcBorders>
            <w:shd w:val="clear" w:color="auto" w:fill="auto"/>
            <w:vAlign w:val="center"/>
          </w:tcPr>
          <w:p w14:paraId="52C31E8C"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品牌宣传区整体尺寸不小于：2m*2.4m(h) ，内置翻翻板结构。</w:t>
            </w:r>
          </w:p>
        </w:tc>
        <w:tc>
          <w:tcPr>
            <w:tcW w:w="391" w:type="pct"/>
            <w:gridSpan w:val="2"/>
            <w:vMerge/>
            <w:tcBorders>
              <w:top w:val="nil"/>
              <w:left w:val="single" w:sz="4" w:space="0" w:color="auto"/>
              <w:bottom w:val="single" w:sz="4" w:space="0" w:color="auto"/>
              <w:right w:val="single" w:sz="4" w:space="0" w:color="auto"/>
            </w:tcBorders>
            <w:vAlign w:val="center"/>
          </w:tcPr>
          <w:p w14:paraId="2277BE86"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66D4D01A"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0D4062D8"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468" w:type="pct"/>
            <w:gridSpan w:val="2"/>
            <w:vMerge/>
            <w:tcBorders>
              <w:top w:val="nil"/>
              <w:left w:val="single" w:sz="4" w:space="0" w:color="auto"/>
              <w:bottom w:val="single" w:sz="4" w:space="0" w:color="auto"/>
              <w:right w:val="single" w:sz="4" w:space="0" w:color="auto"/>
            </w:tcBorders>
            <w:vAlign w:val="center"/>
          </w:tcPr>
          <w:p w14:paraId="7A1CB36F"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886" w:type="pct"/>
            <w:gridSpan w:val="2"/>
            <w:tcBorders>
              <w:top w:val="nil"/>
              <w:left w:val="nil"/>
              <w:bottom w:val="single" w:sz="4" w:space="0" w:color="auto"/>
              <w:right w:val="single" w:sz="4" w:space="0" w:color="auto"/>
            </w:tcBorders>
            <w:shd w:val="clear" w:color="auto" w:fill="auto"/>
            <w:vAlign w:val="center"/>
          </w:tcPr>
          <w:p w14:paraId="3A1CA7A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DC63CE9" w14:textId="77777777">
        <w:trPr>
          <w:trHeight w:val="1080"/>
        </w:trPr>
        <w:tc>
          <w:tcPr>
            <w:tcW w:w="371"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795CBB5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产品</w:t>
            </w:r>
            <w:r w:rsidRPr="00B3288D">
              <w:rPr>
                <w:rFonts w:ascii="微软雅黑" w:eastAsia="微软雅黑" w:hAnsi="微软雅黑" w:cs="宋体" w:hint="eastAsia"/>
                <w:color w:val="000000" w:themeColor="text1"/>
                <w:kern w:val="0"/>
                <w:szCs w:val="21"/>
              </w:rPr>
              <w:br/>
              <w:t>售卖区</w:t>
            </w:r>
          </w:p>
        </w:tc>
        <w:tc>
          <w:tcPr>
            <w:tcW w:w="546"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758C021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特装搭建</w:t>
            </w:r>
          </w:p>
        </w:tc>
        <w:tc>
          <w:tcPr>
            <w:tcW w:w="1560" w:type="pct"/>
            <w:gridSpan w:val="2"/>
            <w:tcBorders>
              <w:top w:val="nil"/>
              <w:left w:val="nil"/>
              <w:bottom w:val="single" w:sz="4" w:space="0" w:color="auto"/>
              <w:right w:val="single" w:sz="4" w:space="0" w:color="auto"/>
            </w:tcBorders>
            <w:shd w:val="clear" w:color="auto" w:fill="auto"/>
            <w:vAlign w:val="center"/>
          </w:tcPr>
          <w:p w14:paraId="17395EEA"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创意搭建，其中销售区域不低于18平方米；</w:t>
            </w:r>
            <w:r w:rsidRPr="00B3288D">
              <w:rPr>
                <w:rFonts w:ascii="微软雅黑" w:eastAsia="微软雅黑" w:hAnsi="微软雅黑" w:cs="宋体" w:hint="eastAsia"/>
                <w:color w:val="000000" w:themeColor="text1"/>
                <w:kern w:val="0"/>
                <w:szCs w:val="21"/>
              </w:rPr>
              <w:br/>
              <w:t>设置不小于整体尺寸：长6m*高3.1m*宽3m的销售区</w:t>
            </w:r>
          </w:p>
        </w:tc>
        <w:tc>
          <w:tcPr>
            <w:tcW w:w="391"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0EFAE4CB"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4A27F28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7990C48A"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41D0E09D"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0545B1E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41395D5B" w14:textId="77777777">
        <w:trPr>
          <w:trHeight w:val="919"/>
        </w:trPr>
        <w:tc>
          <w:tcPr>
            <w:tcW w:w="371" w:type="pct"/>
            <w:vMerge/>
            <w:tcBorders>
              <w:top w:val="nil"/>
              <w:left w:val="single" w:sz="4" w:space="0" w:color="auto"/>
              <w:bottom w:val="single" w:sz="4" w:space="0" w:color="auto"/>
              <w:right w:val="single" w:sz="4" w:space="0" w:color="auto"/>
            </w:tcBorders>
            <w:vAlign w:val="center"/>
          </w:tcPr>
          <w:p w14:paraId="191BA29E"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vMerge/>
            <w:tcBorders>
              <w:top w:val="nil"/>
              <w:left w:val="single" w:sz="4" w:space="0" w:color="auto"/>
              <w:bottom w:val="single" w:sz="4" w:space="0" w:color="auto"/>
              <w:right w:val="single" w:sz="4" w:space="0" w:color="auto"/>
            </w:tcBorders>
            <w:vAlign w:val="center"/>
          </w:tcPr>
          <w:p w14:paraId="543A576C"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1560" w:type="pct"/>
            <w:gridSpan w:val="2"/>
            <w:tcBorders>
              <w:top w:val="nil"/>
              <w:left w:val="nil"/>
              <w:bottom w:val="single" w:sz="4" w:space="0" w:color="auto"/>
              <w:right w:val="single" w:sz="4" w:space="0" w:color="auto"/>
            </w:tcBorders>
            <w:shd w:val="clear" w:color="auto" w:fill="auto"/>
            <w:vAlign w:val="center"/>
          </w:tcPr>
          <w:p w14:paraId="5D38A3C6"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整体木结构+方通+PVC雕刻立体效果，发光logo</w:t>
            </w:r>
          </w:p>
        </w:tc>
        <w:tc>
          <w:tcPr>
            <w:tcW w:w="391" w:type="pct"/>
            <w:gridSpan w:val="2"/>
            <w:vMerge/>
            <w:tcBorders>
              <w:top w:val="nil"/>
              <w:left w:val="single" w:sz="4" w:space="0" w:color="auto"/>
              <w:bottom w:val="single" w:sz="4" w:space="0" w:color="auto"/>
              <w:right w:val="single" w:sz="4" w:space="0" w:color="auto"/>
            </w:tcBorders>
            <w:vAlign w:val="center"/>
          </w:tcPr>
          <w:p w14:paraId="60EFBF17"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6882BF3A"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7AEF0728"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468" w:type="pct"/>
            <w:gridSpan w:val="2"/>
            <w:vMerge/>
            <w:tcBorders>
              <w:top w:val="nil"/>
              <w:left w:val="single" w:sz="4" w:space="0" w:color="auto"/>
              <w:bottom w:val="single" w:sz="4" w:space="0" w:color="auto"/>
              <w:right w:val="single" w:sz="4" w:space="0" w:color="auto"/>
            </w:tcBorders>
            <w:vAlign w:val="center"/>
          </w:tcPr>
          <w:p w14:paraId="3EF289BC"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886" w:type="pct"/>
            <w:gridSpan w:val="2"/>
            <w:tcBorders>
              <w:top w:val="nil"/>
              <w:left w:val="nil"/>
              <w:bottom w:val="single" w:sz="4" w:space="0" w:color="auto"/>
              <w:right w:val="single" w:sz="4" w:space="0" w:color="auto"/>
            </w:tcBorders>
            <w:shd w:val="clear" w:color="auto" w:fill="auto"/>
            <w:vAlign w:val="center"/>
          </w:tcPr>
          <w:p w14:paraId="799AC30A"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4CB141F" w14:textId="77777777">
        <w:trPr>
          <w:trHeight w:val="919"/>
        </w:trPr>
        <w:tc>
          <w:tcPr>
            <w:tcW w:w="371" w:type="pct"/>
            <w:vMerge/>
            <w:tcBorders>
              <w:top w:val="nil"/>
              <w:left w:val="single" w:sz="4" w:space="0" w:color="auto"/>
              <w:bottom w:val="single" w:sz="4" w:space="0" w:color="auto"/>
              <w:right w:val="single" w:sz="4" w:space="0" w:color="auto"/>
            </w:tcBorders>
            <w:vAlign w:val="center"/>
          </w:tcPr>
          <w:p w14:paraId="50BF3650"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5293752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桌椅</w:t>
            </w:r>
          </w:p>
        </w:tc>
        <w:tc>
          <w:tcPr>
            <w:tcW w:w="1560" w:type="pct"/>
            <w:gridSpan w:val="2"/>
            <w:tcBorders>
              <w:top w:val="nil"/>
              <w:left w:val="nil"/>
              <w:bottom w:val="single" w:sz="4" w:space="0" w:color="auto"/>
              <w:right w:val="single" w:sz="4" w:space="0" w:color="auto"/>
            </w:tcBorders>
            <w:shd w:val="clear" w:color="auto" w:fill="auto"/>
            <w:vAlign w:val="center"/>
          </w:tcPr>
          <w:p w14:paraId="7E013333"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露营桌椅2套（桌子两张，椅子不少于6张）</w:t>
            </w:r>
          </w:p>
        </w:tc>
        <w:tc>
          <w:tcPr>
            <w:tcW w:w="391" w:type="pct"/>
            <w:gridSpan w:val="2"/>
            <w:vMerge/>
            <w:tcBorders>
              <w:top w:val="nil"/>
              <w:left w:val="single" w:sz="4" w:space="0" w:color="auto"/>
              <w:bottom w:val="single" w:sz="4" w:space="0" w:color="auto"/>
              <w:right w:val="single" w:sz="4" w:space="0" w:color="auto"/>
            </w:tcBorders>
            <w:vAlign w:val="center"/>
          </w:tcPr>
          <w:p w14:paraId="0F161EEC"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5EACECB8"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2B023665"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468" w:type="pct"/>
            <w:gridSpan w:val="2"/>
            <w:vMerge/>
            <w:tcBorders>
              <w:top w:val="nil"/>
              <w:left w:val="single" w:sz="4" w:space="0" w:color="auto"/>
              <w:bottom w:val="single" w:sz="4" w:space="0" w:color="auto"/>
              <w:right w:val="single" w:sz="4" w:space="0" w:color="auto"/>
            </w:tcBorders>
            <w:vAlign w:val="center"/>
          </w:tcPr>
          <w:p w14:paraId="0EED9B95"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886" w:type="pct"/>
            <w:gridSpan w:val="2"/>
            <w:tcBorders>
              <w:top w:val="nil"/>
              <w:left w:val="nil"/>
              <w:bottom w:val="single" w:sz="4" w:space="0" w:color="auto"/>
              <w:right w:val="single" w:sz="4" w:space="0" w:color="auto"/>
            </w:tcBorders>
            <w:shd w:val="clear" w:color="auto" w:fill="auto"/>
            <w:vAlign w:val="center"/>
          </w:tcPr>
          <w:p w14:paraId="4C76634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D6F0D4C" w14:textId="77777777">
        <w:trPr>
          <w:trHeight w:val="1482"/>
        </w:trPr>
        <w:tc>
          <w:tcPr>
            <w:tcW w:w="371"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2DCFE31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互动区</w:t>
            </w:r>
          </w:p>
        </w:tc>
        <w:tc>
          <w:tcPr>
            <w:tcW w:w="546" w:type="pct"/>
            <w:gridSpan w:val="2"/>
            <w:tcBorders>
              <w:top w:val="nil"/>
              <w:left w:val="nil"/>
              <w:bottom w:val="single" w:sz="4" w:space="0" w:color="auto"/>
              <w:right w:val="single" w:sz="4" w:space="0" w:color="auto"/>
            </w:tcBorders>
            <w:shd w:val="clear" w:color="auto" w:fill="auto"/>
            <w:vAlign w:val="center"/>
          </w:tcPr>
          <w:p w14:paraId="1B47F70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互动游戏1</w:t>
            </w:r>
          </w:p>
        </w:tc>
        <w:tc>
          <w:tcPr>
            <w:tcW w:w="1560" w:type="pct"/>
            <w:gridSpan w:val="2"/>
            <w:tcBorders>
              <w:top w:val="nil"/>
              <w:left w:val="nil"/>
              <w:bottom w:val="single" w:sz="4" w:space="0" w:color="auto"/>
              <w:right w:val="single" w:sz="4" w:space="0" w:color="auto"/>
            </w:tcBorders>
            <w:shd w:val="clear" w:color="auto" w:fill="auto"/>
            <w:vAlign w:val="center"/>
          </w:tcPr>
          <w:p w14:paraId="32DD4D58"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创意搭建；桁架车贴+涂塑板；设置整体尺寸2m*2.3m(h)；内置4个转轮</w:t>
            </w:r>
          </w:p>
        </w:tc>
        <w:tc>
          <w:tcPr>
            <w:tcW w:w="391"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6EECF57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1391E7E5"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5F79F3DD"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648D3D8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197F230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E1BAA37" w14:textId="77777777">
        <w:trPr>
          <w:trHeight w:val="1140"/>
        </w:trPr>
        <w:tc>
          <w:tcPr>
            <w:tcW w:w="371" w:type="pct"/>
            <w:vMerge/>
            <w:tcBorders>
              <w:top w:val="nil"/>
              <w:left w:val="single" w:sz="4" w:space="0" w:color="auto"/>
              <w:bottom w:val="single" w:sz="4" w:space="0" w:color="auto"/>
              <w:right w:val="single" w:sz="4" w:space="0" w:color="auto"/>
            </w:tcBorders>
            <w:vAlign w:val="center"/>
          </w:tcPr>
          <w:p w14:paraId="685DE2F7"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74D90D1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互动游戏2</w:t>
            </w:r>
          </w:p>
        </w:tc>
        <w:tc>
          <w:tcPr>
            <w:tcW w:w="1560" w:type="pct"/>
            <w:gridSpan w:val="2"/>
            <w:tcBorders>
              <w:top w:val="nil"/>
              <w:left w:val="nil"/>
              <w:bottom w:val="single" w:sz="4" w:space="0" w:color="auto"/>
              <w:right w:val="single" w:sz="4" w:space="0" w:color="auto"/>
            </w:tcBorders>
            <w:shd w:val="clear" w:color="auto" w:fill="auto"/>
            <w:vAlign w:val="center"/>
          </w:tcPr>
          <w:p w14:paraId="45D76898"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桁架结构+车贴+PVC雕刻；整体尺寸长2m*高2.5m*宽0.8m；配套6个绣球</w:t>
            </w:r>
          </w:p>
        </w:tc>
        <w:tc>
          <w:tcPr>
            <w:tcW w:w="391" w:type="pct"/>
            <w:gridSpan w:val="2"/>
            <w:vMerge/>
            <w:tcBorders>
              <w:top w:val="nil"/>
              <w:left w:val="single" w:sz="4" w:space="0" w:color="auto"/>
              <w:bottom w:val="single" w:sz="4" w:space="0" w:color="auto"/>
              <w:right w:val="single" w:sz="4" w:space="0" w:color="auto"/>
            </w:tcBorders>
            <w:vAlign w:val="center"/>
          </w:tcPr>
          <w:p w14:paraId="73D46F33"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37BAEB84"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89" w:type="pct"/>
            <w:gridSpan w:val="2"/>
            <w:vMerge/>
            <w:tcBorders>
              <w:top w:val="nil"/>
              <w:left w:val="single" w:sz="4" w:space="0" w:color="auto"/>
              <w:bottom w:val="single" w:sz="4" w:space="0" w:color="auto"/>
              <w:right w:val="single" w:sz="4" w:space="0" w:color="auto"/>
            </w:tcBorders>
            <w:vAlign w:val="center"/>
          </w:tcPr>
          <w:p w14:paraId="18EA07B0"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468" w:type="pct"/>
            <w:gridSpan w:val="2"/>
            <w:vMerge/>
            <w:tcBorders>
              <w:top w:val="nil"/>
              <w:left w:val="single" w:sz="4" w:space="0" w:color="auto"/>
              <w:bottom w:val="single" w:sz="4" w:space="0" w:color="auto"/>
              <w:right w:val="single" w:sz="4" w:space="0" w:color="auto"/>
            </w:tcBorders>
            <w:vAlign w:val="center"/>
          </w:tcPr>
          <w:p w14:paraId="6535B185"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886" w:type="pct"/>
            <w:gridSpan w:val="2"/>
            <w:tcBorders>
              <w:top w:val="nil"/>
              <w:left w:val="nil"/>
              <w:bottom w:val="single" w:sz="4" w:space="0" w:color="auto"/>
              <w:right w:val="single" w:sz="4" w:space="0" w:color="auto"/>
            </w:tcBorders>
            <w:shd w:val="clear" w:color="auto" w:fill="auto"/>
            <w:vAlign w:val="center"/>
          </w:tcPr>
          <w:p w14:paraId="57E81933"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E8D637F" w14:textId="77777777">
        <w:trPr>
          <w:trHeight w:val="720"/>
        </w:trPr>
        <w:tc>
          <w:tcPr>
            <w:tcW w:w="371"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065E076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工作人员</w:t>
            </w:r>
          </w:p>
        </w:tc>
        <w:tc>
          <w:tcPr>
            <w:tcW w:w="546"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604DD06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演艺互动</w:t>
            </w:r>
          </w:p>
        </w:tc>
        <w:tc>
          <w:tcPr>
            <w:tcW w:w="1560" w:type="pct"/>
            <w:gridSpan w:val="2"/>
            <w:tcBorders>
              <w:top w:val="nil"/>
              <w:left w:val="nil"/>
              <w:bottom w:val="single" w:sz="4" w:space="0" w:color="auto"/>
              <w:right w:val="single" w:sz="4" w:space="0" w:color="auto"/>
            </w:tcBorders>
            <w:shd w:val="clear" w:color="auto" w:fill="auto"/>
            <w:vAlign w:val="center"/>
          </w:tcPr>
          <w:p w14:paraId="2440FA27"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单场活动不少于两个场次表演</w:t>
            </w:r>
          </w:p>
        </w:tc>
        <w:tc>
          <w:tcPr>
            <w:tcW w:w="391" w:type="pct"/>
            <w:gridSpan w:val="2"/>
            <w:tcBorders>
              <w:top w:val="nil"/>
              <w:left w:val="nil"/>
              <w:bottom w:val="single" w:sz="4" w:space="0" w:color="auto"/>
              <w:right w:val="single" w:sz="4" w:space="0" w:color="auto"/>
            </w:tcBorders>
            <w:shd w:val="clear" w:color="auto" w:fill="auto"/>
            <w:vAlign w:val="center"/>
          </w:tcPr>
          <w:p w14:paraId="6BC971D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2A2271B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067092E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27C08E9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212A4B0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57C69891" w14:textId="77777777">
        <w:trPr>
          <w:trHeight w:val="720"/>
        </w:trPr>
        <w:tc>
          <w:tcPr>
            <w:tcW w:w="371" w:type="pct"/>
            <w:vMerge/>
            <w:tcBorders>
              <w:top w:val="nil"/>
              <w:left w:val="single" w:sz="4" w:space="0" w:color="auto"/>
              <w:bottom w:val="single" w:sz="4" w:space="0" w:color="auto"/>
              <w:right w:val="single" w:sz="4" w:space="0" w:color="auto"/>
            </w:tcBorders>
            <w:vAlign w:val="center"/>
          </w:tcPr>
          <w:p w14:paraId="412EE710"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vMerge/>
            <w:tcBorders>
              <w:top w:val="nil"/>
              <w:left w:val="single" w:sz="4" w:space="0" w:color="auto"/>
              <w:bottom w:val="single" w:sz="4" w:space="0" w:color="auto"/>
              <w:right w:val="single" w:sz="4" w:space="0" w:color="auto"/>
            </w:tcBorders>
            <w:vAlign w:val="center"/>
          </w:tcPr>
          <w:p w14:paraId="3F632841"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1560" w:type="pct"/>
            <w:gridSpan w:val="2"/>
            <w:tcBorders>
              <w:top w:val="nil"/>
              <w:left w:val="nil"/>
              <w:bottom w:val="single" w:sz="4" w:space="0" w:color="auto"/>
              <w:right w:val="single" w:sz="4" w:space="0" w:color="auto"/>
            </w:tcBorders>
            <w:shd w:val="clear" w:color="auto" w:fill="auto"/>
            <w:vAlign w:val="center"/>
          </w:tcPr>
          <w:p w14:paraId="5A0C1E7A"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单场活动不少于1名现场主持人</w:t>
            </w:r>
          </w:p>
        </w:tc>
        <w:tc>
          <w:tcPr>
            <w:tcW w:w="391" w:type="pct"/>
            <w:gridSpan w:val="2"/>
            <w:tcBorders>
              <w:top w:val="nil"/>
              <w:left w:val="nil"/>
              <w:bottom w:val="single" w:sz="4" w:space="0" w:color="auto"/>
              <w:right w:val="single" w:sz="4" w:space="0" w:color="auto"/>
            </w:tcBorders>
            <w:shd w:val="clear" w:color="auto" w:fill="auto"/>
            <w:vAlign w:val="center"/>
          </w:tcPr>
          <w:p w14:paraId="1DFA187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1E8A826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42B8663B"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3736B89B"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4954DD9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2E7045B1" w14:textId="77777777">
        <w:trPr>
          <w:trHeight w:val="762"/>
        </w:trPr>
        <w:tc>
          <w:tcPr>
            <w:tcW w:w="371" w:type="pct"/>
            <w:vMerge/>
            <w:tcBorders>
              <w:top w:val="nil"/>
              <w:left w:val="single" w:sz="4" w:space="0" w:color="auto"/>
              <w:bottom w:val="single" w:sz="4" w:space="0" w:color="auto"/>
              <w:right w:val="single" w:sz="4" w:space="0" w:color="auto"/>
            </w:tcBorders>
            <w:vAlign w:val="center"/>
          </w:tcPr>
          <w:p w14:paraId="78D7C5EB"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08D0C10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现场执行人员</w:t>
            </w:r>
          </w:p>
        </w:tc>
        <w:tc>
          <w:tcPr>
            <w:tcW w:w="1560" w:type="pct"/>
            <w:gridSpan w:val="2"/>
            <w:tcBorders>
              <w:top w:val="nil"/>
              <w:left w:val="nil"/>
              <w:bottom w:val="single" w:sz="4" w:space="0" w:color="auto"/>
              <w:right w:val="single" w:sz="4" w:space="0" w:color="auto"/>
            </w:tcBorders>
            <w:shd w:val="clear" w:color="auto" w:fill="auto"/>
            <w:vAlign w:val="center"/>
          </w:tcPr>
          <w:p w14:paraId="4B892E49"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单场活动不少于5名</w:t>
            </w:r>
          </w:p>
        </w:tc>
        <w:tc>
          <w:tcPr>
            <w:tcW w:w="391" w:type="pct"/>
            <w:gridSpan w:val="2"/>
            <w:tcBorders>
              <w:top w:val="nil"/>
              <w:left w:val="nil"/>
              <w:bottom w:val="single" w:sz="4" w:space="0" w:color="auto"/>
              <w:right w:val="single" w:sz="4" w:space="0" w:color="auto"/>
            </w:tcBorders>
            <w:shd w:val="clear" w:color="auto" w:fill="auto"/>
            <w:vAlign w:val="center"/>
          </w:tcPr>
          <w:p w14:paraId="68C18813"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638E2DC5"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607EDBD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7DC4E24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0529C4D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70142257" w14:textId="77777777">
        <w:trPr>
          <w:trHeight w:val="919"/>
        </w:trPr>
        <w:tc>
          <w:tcPr>
            <w:tcW w:w="371" w:type="pct"/>
            <w:vMerge/>
            <w:tcBorders>
              <w:top w:val="nil"/>
              <w:left w:val="single" w:sz="4" w:space="0" w:color="auto"/>
              <w:bottom w:val="single" w:sz="4" w:space="0" w:color="auto"/>
              <w:right w:val="single" w:sz="4" w:space="0" w:color="auto"/>
            </w:tcBorders>
            <w:vAlign w:val="center"/>
          </w:tcPr>
          <w:p w14:paraId="242E60E2"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22477FD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摄影</w:t>
            </w:r>
          </w:p>
        </w:tc>
        <w:tc>
          <w:tcPr>
            <w:tcW w:w="1560" w:type="pct"/>
            <w:gridSpan w:val="2"/>
            <w:tcBorders>
              <w:top w:val="nil"/>
              <w:left w:val="nil"/>
              <w:bottom w:val="single" w:sz="4" w:space="0" w:color="auto"/>
              <w:right w:val="single" w:sz="4" w:space="0" w:color="auto"/>
            </w:tcBorders>
            <w:shd w:val="clear" w:color="auto" w:fill="auto"/>
            <w:vAlign w:val="center"/>
          </w:tcPr>
          <w:p w14:paraId="2BFF33DE"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单场活动现场全程拍摄，提供完整高清照片不少于60张</w:t>
            </w:r>
          </w:p>
        </w:tc>
        <w:tc>
          <w:tcPr>
            <w:tcW w:w="391" w:type="pct"/>
            <w:gridSpan w:val="2"/>
            <w:tcBorders>
              <w:top w:val="nil"/>
              <w:left w:val="nil"/>
              <w:bottom w:val="single" w:sz="4" w:space="0" w:color="auto"/>
              <w:right w:val="single" w:sz="4" w:space="0" w:color="auto"/>
            </w:tcBorders>
            <w:shd w:val="clear" w:color="auto" w:fill="auto"/>
            <w:vAlign w:val="center"/>
          </w:tcPr>
          <w:p w14:paraId="7875954D"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51ED9A0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233A6CC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136C32FD"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38ECD0D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5218724" w14:textId="77777777">
        <w:trPr>
          <w:trHeight w:val="1260"/>
        </w:trPr>
        <w:tc>
          <w:tcPr>
            <w:tcW w:w="371" w:type="pct"/>
            <w:vMerge/>
            <w:tcBorders>
              <w:top w:val="nil"/>
              <w:left w:val="single" w:sz="4" w:space="0" w:color="auto"/>
              <w:bottom w:val="single" w:sz="4" w:space="0" w:color="auto"/>
              <w:right w:val="single" w:sz="4" w:space="0" w:color="auto"/>
            </w:tcBorders>
            <w:vAlign w:val="center"/>
          </w:tcPr>
          <w:p w14:paraId="4F764ED4"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08BAF22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摄像</w:t>
            </w:r>
          </w:p>
        </w:tc>
        <w:tc>
          <w:tcPr>
            <w:tcW w:w="1560" w:type="pct"/>
            <w:gridSpan w:val="2"/>
            <w:tcBorders>
              <w:top w:val="nil"/>
              <w:left w:val="nil"/>
              <w:bottom w:val="single" w:sz="4" w:space="0" w:color="auto"/>
              <w:right w:val="single" w:sz="4" w:space="0" w:color="auto"/>
            </w:tcBorders>
            <w:shd w:val="clear" w:color="auto" w:fill="auto"/>
            <w:vAlign w:val="center"/>
          </w:tcPr>
          <w:p w14:paraId="06E8CBE4"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单场活动现场摄像，提供30秒小视频不少于1个</w:t>
            </w:r>
          </w:p>
        </w:tc>
        <w:tc>
          <w:tcPr>
            <w:tcW w:w="391" w:type="pct"/>
            <w:gridSpan w:val="2"/>
            <w:tcBorders>
              <w:top w:val="nil"/>
              <w:left w:val="nil"/>
              <w:bottom w:val="single" w:sz="4" w:space="0" w:color="auto"/>
              <w:right w:val="single" w:sz="4" w:space="0" w:color="auto"/>
            </w:tcBorders>
            <w:shd w:val="clear" w:color="auto" w:fill="auto"/>
            <w:vAlign w:val="center"/>
          </w:tcPr>
          <w:p w14:paraId="2BE297C3"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2EE4D49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1BBC0936"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17BA0F1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57E2DC1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24FF0DB2" w14:textId="77777777">
        <w:trPr>
          <w:trHeight w:val="960"/>
        </w:trPr>
        <w:tc>
          <w:tcPr>
            <w:tcW w:w="371" w:type="pct"/>
            <w:vMerge/>
            <w:tcBorders>
              <w:top w:val="nil"/>
              <w:left w:val="single" w:sz="4" w:space="0" w:color="auto"/>
              <w:bottom w:val="single" w:sz="4" w:space="0" w:color="auto"/>
              <w:right w:val="single" w:sz="4" w:space="0" w:color="auto"/>
            </w:tcBorders>
            <w:vAlign w:val="center"/>
          </w:tcPr>
          <w:p w14:paraId="624A396E"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548A2A7E"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KOL打卡</w:t>
            </w:r>
          </w:p>
        </w:tc>
        <w:tc>
          <w:tcPr>
            <w:tcW w:w="1560" w:type="pct"/>
            <w:gridSpan w:val="2"/>
            <w:tcBorders>
              <w:top w:val="nil"/>
              <w:left w:val="nil"/>
              <w:bottom w:val="single" w:sz="4" w:space="0" w:color="auto"/>
              <w:right w:val="single" w:sz="4" w:space="0" w:color="auto"/>
            </w:tcBorders>
            <w:shd w:val="clear" w:color="auto" w:fill="auto"/>
            <w:vAlign w:val="center"/>
          </w:tcPr>
          <w:p w14:paraId="538D1570"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抖音或小红书KOL打卡不少于3人/场，总传播曝光量不少于10万次/场</w:t>
            </w:r>
          </w:p>
        </w:tc>
        <w:tc>
          <w:tcPr>
            <w:tcW w:w="391" w:type="pct"/>
            <w:gridSpan w:val="2"/>
            <w:tcBorders>
              <w:top w:val="nil"/>
              <w:left w:val="nil"/>
              <w:bottom w:val="single" w:sz="4" w:space="0" w:color="auto"/>
              <w:right w:val="single" w:sz="4" w:space="0" w:color="auto"/>
            </w:tcBorders>
            <w:shd w:val="clear" w:color="auto" w:fill="auto"/>
            <w:vAlign w:val="center"/>
          </w:tcPr>
          <w:p w14:paraId="667C589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4B5F1F6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1B437826"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06650E3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6DDF279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01692AD" w14:textId="77777777">
        <w:trPr>
          <w:trHeight w:val="960"/>
        </w:trPr>
        <w:tc>
          <w:tcPr>
            <w:tcW w:w="371" w:type="pct"/>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67BD3BE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其他费用</w:t>
            </w:r>
          </w:p>
        </w:tc>
        <w:tc>
          <w:tcPr>
            <w:tcW w:w="546" w:type="pct"/>
            <w:gridSpan w:val="2"/>
            <w:tcBorders>
              <w:top w:val="nil"/>
              <w:left w:val="nil"/>
              <w:bottom w:val="single" w:sz="4" w:space="0" w:color="auto"/>
              <w:right w:val="single" w:sz="4" w:space="0" w:color="auto"/>
            </w:tcBorders>
            <w:shd w:val="clear" w:color="auto" w:fill="auto"/>
            <w:vAlign w:val="center"/>
          </w:tcPr>
          <w:p w14:paraId="61B00FBE"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奖品</w:t>
            </w:r>
          </w:p>
        </w:tc>
        <w:tc>
          <w:tcPr>
            <w:tcW w:w="1560" w:type="pct"/>
            <w:gridSpan w:val="2"/>
            <w:tcBorders>
              <w:top w:val="nil"/>
              <w:left w:val="nil"/>
              <w:bottom w:val="single" w:sz="4" w:space="0" w:color="auto"/>
              <w:right w:val="single" w:sz="4" w:space="0" w:color="auto"/>
            </w:tcBorders>
            <w:shd w:val="clear" w:color="auto" w:fill="auto"/>
            <w:vAlign w:val="center"/>
          </w:tcPr>
          <w:p w14:paraId="3A58CB68"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每场活动奖品不少于200份，每份不低于20元</w:t>
            </w:r>
          </w:p>
        </w:tc>
        <w:tc>
          <w:tcPr>
            <w:tcW w:w="391" w:type="pct"/>
            <w:gridSpan w:val="2"/>
            <w:tcBorders>
              <w:top w:val="nil"/>
              <w:left w:val="nil"/>
              <w:bottom w:val="single" w:sz="4" w:space="0" w:color="auto"/>
              <w:right w:val="single" w:sz="4" w:space="0" w:color="auto"/>
            </w:tcBorders>
            <w:shd w:val="clear" w:color="auto" w:fill="auto"/>
            <w:vAlign w:val="center"/>
          </w:tcPr>
          <w:p w14:paraId="7B80376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00D9AC4E"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39B3EFF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470AE44D"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07E53B0A"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042C88A6" w14:textId="77777777">
        <w:trPr>
          <w:trHeight w:val="960"/>
        </w:trPr>
        <w:tc>
          <w:tcPr>
            <w:tcW w:w="371" w:type="pct"/>
            <w:vMerge/>
            <w:tcBorders>
              <w:top w:val="nil"/>
              <w:left w:val="single" w:sz="4" w:space="0" w:color="auto"/>
              <w:bottom w:val="single" w:sz="4" w:space="0" w:color="auto"/>
              <w:right w:val="single" w:sz="4" w:space="0" w:color="auto"/>
            </w:tcBorders>
            <w:vAlign w:val="center"/>
          </w:tcPr>
          <w:p w14:paraId="7D05B87B"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6" w:type="pct"/>
            <w:gridSpan w:val="2"/>
            <w:tcBorders>
              <w:top w:val="nil"/>
              <w:left w:val="nil"/>
              <w:bottom w:val="single" w:sz="4" w:space="0" w:color="auto"/>
              <w:right w:val="single" w:sz="4" w:space="0" w:color="auto"/>
            </w:tcBorders>
            <w:shd w:val="clear" w:color="auto" w:fill="auto"/>
            <w:vAlign w:val="center"/>
          </w:tcPr>
          <w:p w14:paraId="5F834B6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餐费</w:t>
            </w:r>
          </w:p>
        </w:tc>
        <w:tc>
          <w:tcPr>
            <w:tcW w:w="1560" w:type="pct"/>
            <w:gridSpan w:val="2"/>
            <w:tcBorders>
              <w:top w:val="nil"/>
              <w:left w:val="nil"/>
              <w:bottom w:val="single" w:sz="4" w:space="0" w:color="auto"/>
              <w:right w:val="single" w:sz="4" w:space="0" w:color="auto"/>
            </w:tcBorders>
            <w:shd w:val="clear" w:color="auto" w:fill="auto"/>
            <w:vAlign w:val="center"/>
          </w:tcPr>
          <w:p w14:paraId="4AEFCA17"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每场活动提供不少于5人工作餐，每份不低于30元</w:t>
            </w:r>
          </w:p>
        </w:tc>
        <w:tc>
          <w:tcPr>
            <w:tcW w:w="391" w:type="pct"/>
            <w:gridSpan w:val="2"/>
            <w:tcBorders>
              <w:top w:val="nil"/>
              <w:left w:val="nil"/>
              <w:bottom w:val="single" w:sz="4" w:space="0" w:color="auto"/>
              <w:right w:val="single" w:sz="4" w:space="0" w:color="auto"/>
            </w:tcBorders>
            <w:shd w:val="clear" w:color="auto" w:fill="auto"/>
            <w:vAlign w:val="center"/>
          </w:tcPr>
          <w:p w14:paraId="6C28A5E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w:t>
            </w:r>
          </w:p>
        </w:tc>
        <w:tc>
          <w:tcPr>
            <w:tcW w:w="389" w:type="pct"/>
            <w:gridSpan w:val="2"/>
            <w:tcBorders>
              <w:top w:val="nil"/>
              <w:left w:val="nil"/>
              <w:bottom w:val="single" w:sz="4" w:space="0" w:color="auto"/>
              <w:right w:val="single" w:sz="4" w:space="0" w:color="auto"/>
            </w:tcBorders>
            <w:shd w:val="clear" w:color="auto" w:fill="auto"/>
            <w:vAlign w:val="center"/>
          </w:tcPr>
          <w:p w14:paraId="6E70743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89" w:type="pct"/>
            <w:gridSpan w:val="2"/>
            <w:tcBorders>
              <w:top w:val="nil"/>
              <w:left w:val="nil"/>
              <w:bottom w:val="single" w:sz="4" w:space="0" w:color="auto"/>
              <w:right w:val="single" w:sz="4" w:space="0" w:color="auto"/>
            </w:tcBorders>
            <w:shd w:val="clear" w:color="auto" w:fill="auto"/>
            <w:vAlign w:val="center"/>
          </w:tcPr>
          <w:p w14:paraId="6B26525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3831CC0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vAlign w:val="center"/>
          </w:tcPr>
          <w:p w14:paraId="696C8B65"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476F5CFA" w14:textId="77777777">
        <w:trPr>
          <w:trHeight w:val="690"/>
        </w:trPr>
        <w:tc>
          <w:tcPr>
            <w:tcW w:w="24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82EB72"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小计</w:t>
            </w:r>
          </w:p>
        </w:tc>
        <w:tc>
          <w:tcPr>
            <w:tcW w:w="391" w:type="pct"/>
            <w:gridSpan w:val="2"/>
            <w:tcBorders>
              <w:top w:val="nil"/>
              <w:left w:val="nil"/>
              <w:bottom w:val="single" w:sz="4" w:space="0" w:color="auto"/>
              <w:right w:val="single" w:sz="4" w:space="0" w:color="auto"/>
            </w:tcBorders>
            <w:shd w:val="clear" w:color="auto" w:fill="auto"/>
            <w:vAlign w:val="center"/>
          </w:tcPr>
          <w:p w14:paraId="288F5586"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389" w:type="pct"/>
            <w:gridSpan w:val="2"/>
            <w:tcBorders>
              <w:top w:val="nil"/>
              <w:left w:val="nil"/>
              <w:bottom w:val="single" w:sz="4" w:space="0" w:color="auto"/>
              <w:right w:val="single" w:sz="4" w:space="0" w:color="auto"/>
            </w:tcBorders>
            <w:shd w:val="clear" w:color="auto" w:fill="auto"/>
            <w:vAlign w:val="center"/>
          </w:tcPr>
          <w:p w14:paraId="1DD0B8BE"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389" w:type="pct"/>
            <w:gridSpan w:val="2"/>
            <w:tcBorders>
              <w:top w:val="nil"/>
              <w:left w:val="nil"/>
              <w:bottom w:val="single" w:sz="4" w:space="0" w:color="auto"/>
              <w:right w:val="single" w:sz="4" w:space="0" w:color="auto"/>
            </w:tcBorders>
            <w:shd w:val="clear" w:color="auto" w:fill="auto"/>
            <w:vAlign w:val="center"/>
          </w:tcPr>
          <w:p w14:paraId="6B4C1A4D"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468" w:type="pct"/>
            <w:gridSpan w:val="2"/>
            <w:tcBorders>
              <w:top w:val="nil"/>
              <w:left w:val="nil"/>
              <w:bottom w:val="single" w:sz="4" w:space="0" w:color="auto"/>
              <w:right w:val="single" w:sz="4" w:space="0" w:color="auto"/>
            </w:tcBorders>
            <w:shd w:val="clear" w:color="auto" w:fill="auto"/>
            <w:vAlign w:val="center"/>
          </w:tcPr>
          <w:p w14:paraId="6199EE89"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886" w:type="pct"/>
            <w:gridSpan w:val="2"/>
            <w:tcBorders>
              <w:top w:val="nil"/>
              <w:left w:val="nil"/>
              <w:bottom w:val="single" w:sz="4" w:space="0" w:color="auto"/>
              <w:right w:val="single" w:sz="4" w:space="0" w:color="auto"/>
            </w:tcBorders>
            <w:shd w:val="clear" w:color="auto" w:fill="auto"/>
            <w:noWrap/>
            <w:vAlign w:val="center"/>
          </w:tcPr>
          <w:p w14:paraId="6960F3A1"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4947D7B" w14:textId="77777777">
        <w:trPr>
          <w:trHeight w:val="664"/>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EB578"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二、40场小型地推活动</w:t>
            </w:r>
          </w:p>
        </w:tc>
      </w:tr>
      <w:tr w:rsidR="00E7499F" w:rsidRPr="00B3288D" w14:paraId="287FF979" w14:textId="77777777">
        <w:trPr>
          <w:trHeight w:val="840"/>
        </w:trPr>
        <w:tc>
          <w:tcPr>
            <w:tcW w:w="450" w:type="pct"/>
            <w:gridSpan w:val="2"/>
            <w:tcBorders>
              <w:top w:val="nil"/>
              <w:left w:val="single" w:sz="4" w:space="0" w:color="auto"/>
              <w:bottom w:val="single" w:sz="4" w:space="0" w:color="auto"/>
              <w:right w:val="single" w:sz="4" w:space="0" w:color="auto"/>
            </w:tcBorders>
            <w:shd w:val="clear" w:color="auto" w:fill="FFFFFF" w:themeFill="background1"/>
            <w:vAlign w:val="center"/>
          </w:tcPr>
          <w:p w14:paraId="2F9EBD10"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项目</w:t>
            </w:r>
          </w:p>
        </w:tc>
        <w:tc>
          <w:tcPr>
            <w:tcW w:w="544" w:type="pct"/>
            <w:gridSpan w:val="2"/>
            <w:tcBorders>
              <w:top w:val="nil"/>
              <w:left w:val="nil"/>
              <w:bottom w:val="single" w:sz="4" w:space="0" w:color="auto"/>
              <w:right w:val="single" w:sz="4" w:space="0" w:color="auto"/>
            </w:tcBorders>
            <w:shd w:val="clear" w:color="auto" w:fill="FFFFFF" w:themeFill="background1"/>
            <w:vAlign w:val="center"/>
          </w:tcPr>
          <w:p w14:paraId="77C7DF6F"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名称</w:t>
            </w:r>
          </w:p>
        </w:tc>
        <w:tc>
          <w:tcPr>
            <w:tcW w:w="1557" w:type="pct"/>
            <w:gridSpan w:val="2"/>
            <w:tcBorders>
              <w:top w:val="nil"/>
              <w:left w:val="nil"/>
              <w:bottom w:val="single" w:sz="4" w:space="0" w:color="auto"/>
              <w:right w:val="single" w:sz="4" w:space="0" w:color="auto"/>
            </w:tcBorders>
            <w:shd w:val="clear" w:color="auto" w:fill="FFFFFF" w:themeFill="background1"/>
            <w:vAlign w:val="center"/>
          </w:tcPr>
          <w:p w14:paraId="49D3903F"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规格</w:t>
            </w:r>
          </w:p>
        </w:tc>
        <w:tc>
          <w:tcPr>
            <w:tcW w:w="389" w:type="pct"/>
            <w:gridSpan w:val="2"/>
            <w:tcBorders>
              <w:top w:val="nil"/>
              <w:left w:val="nil"/>
              <w:bottom w:val="single" w:sz="4" w:space="0" w:color="auto"/>
              <w:right w:val="single" w:sz="4" w:space="0" w:color="auto"/>
            </w:tcBorders>
            <w:shd w:val="clear" w:color="auto" w:fill="FFFFFF" w:themeFill="background1"/>
            <w:vAlign w:val="center"/>
          </w:tcPr>
          <w:p w14:paraId="5451A284"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数量</w:t>
            </w:r>
          </w:p>
        </w:tc>
        <w:tc>
          <w:tcPr>
            <w:tcW w:w="469" w:type="pct"/>
            <w:gridSpan w:val="2"/>
            <w:tcBorders>
              <w:top w:val="nil"/>
              <w:left w:val="nil"/>
              <w:bottom w:val="single" w:sz="4" w:space="0" w:color="auto"/>
              <w:right w:val="single" w:sz="4" w:space="0" w:color="auto"/>
            </w:tcBorders>
            <w:shd w:val="clear" w:color="auto" w:fill="FFFFFF" w:themeFill="background1"/>
            <w:vAlign w:val="center"/>
          </w:tcPr>
          <w:p w14:paraId="5AD495CA"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单位</w:t>
            </w:r>
          </w:p>
        </w:tc>
        <w:tc>
          <w:tcPr>
            <w:tcW w:w="390" w:type="pct"/>
            <w:gridSpan w:val="2"/>
            <w:tcBorders>
              <w:top w:val="nil"/>
              <w:left w:val="nil"/>
              <w:bottom w:val="single" w:sz="4" w:space="0" w:color="auto"/>
              <w:right w:val="single" w:sz="4" w:space="0" w:color="auto"/>
            </w:tcBorders>
            <w:shd w:val="clear" w:color="auto" w:fill="FFFFFF" w:themeFill="background1"/>
            <w:vAlign w:val="center"/>
          </w:tcPr>
          <w:p w14:paraId="28835F8B"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单价</w:t>
            </w:r>
          </w:p>
        </w:tc>
        <w:tc>
          <w:tcPr>
            <w:tcW w:w="623" w:type="pct"/>
            <w:gridSpan w:val="2"/>
            <w:tcBorders>
              <w:top w:val="nil"/>
              <w:left w:val="nil"/>
              <w:bottom w:val="single" w:sz="4" w:space="0" w:color="auto"/>
              <w:right w:val="single" w:sz="4" w:space="0" w:color="auto"/>
            </w:tcBorders>
            <w:shd w:val="clear" w:color="auto" w:fill="FFFFFF" w:themeFill="background1"/>
            <w:vAlign w:val="center"/>
          </w:tcPr>
          <w:p w14:paraId="52F52652"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总价</w:t>
            </w:r>
          </w:p>
        </w:tc>
        <w:tc>
          <w:tcPr>
            <w:tcW w:w="578" w:type="pct"/>
            <w:tcBorders>
              <w:top w:val="nil"/>
              <w:left w:val="nil"/>
              <w:bottom w:val="single" w:sz="4" w:space="0" w:color="auto"/>
              <w:right w:val="single" w:sz="4" w:space="0" w:color="auto"/>
            </w:tcBorders>
            <w:shd w:val="clear" w:color="auto" w:fill="FFFFFF" w:themeFill="background1"/>
            <w:vAlign w:val="center"/>
          </w:tcPr>
          <w:p w14:paraId="21CBF4ED"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备注</w:t>
            </w:r>
          </w:p>
        </w:tc>
      </w:tr>
      <w:tr w:rsidR="00E7499F" w:rsidRPr="00B3288D" w14:paraId="1E5CD56C" w14:textId="77777777">
        <w:trPr>
          <w:trHeight w:val="750"/>
        </w:trPr>
        <w:tc>
          <w:tcPr>
            <w:tcW w:w="450" w:type="pct"/>
            <w:gridSpan w:val="2"/>
            <w:tcBorders>
              <w:top w:val="nil"/>
              <w:left w:val="single" w:sz="4" w:space="0" w:color="auto"/>
              <w:bottom w:val="single" w:sz="4" w:space="0" w:color="auto"/>
              <w:right w:val="single" w:sz="4" w:space="0" w:color="auto"/>
            </w:tcBorders>
            <w:shd w:val="clear" w:color="auto" w:fill="auto"/>
            <w:vAlign w:val="center"/>
          </w:tcPr>
          <w:p w14:paraId="5092547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场地</w:t>
            </w:r>
          </w:p>
        </w:tc>
        <w:tc>
          <w:tcPr>
            <w:tcW w:w="544" w:type="pct"/>
            <w:gridSpan w:val="2"/>
            <w:tcBorders>
              <w:top w:val="nil"/>
              <w:left w:val="nil"/>
              <w:bottom w:val="single" w:sz="4" w:space="0" w:color="auto"/>
              <w:right w:val="single" w:sz="4" w:space="0" w:color="auto"/>
            </w:tcBorders>
            <w:shd w:val="clear" w:color="auto" w:fill="auto"/>
            <w:vAlign w:val="center"/>
          </w:tcPr>
          <w:p w14:paraId="18BF84AB"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活动场地</w:t>
            </w:r>
          </w:p>
        </w:tc>
        <w:tc>
          <w:tcPr>
            <w:tcW w:w="1557" w:type="pct"/>
            <w:gridSpan w:val="2"/>
            <w:tcBorders>
              <w:top w:val="nil"/>
              <w:left w:val="nil"/>
              <w:bottom w:val="single" w:sz="4" w:space="0" w:color="auto"/>
              <w:right w:val="single" w:sz="4" w:space="0" w:color="auto"/>
            </w:tcBorders>
            <w:shd w:val="clear" w:color="auto" w:fill="auto"/>
            <w:vAlign w:val="center"/>
          </w:tcPr>
          <w:p w14:paraId="06515E61"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单场活动面积不少于30平方米</w:t>
            </w:r>
          </w:p>
        </w:tc>
        <w:tc>
          <w:tcPr>
            <w:tcW w:w="389" w:type="pct"/>
            <w:gridSpan w:val="2"/>
            <w:tcBorders>
              <w:top w:val="nil"/>
              <w:left w:val="nil"/>
              <w:bottom w:val="single" w:sz="4" w:space="0" w:color="auto"/>
              <w:right w:val="single" w:sz="4" w:space="0" w:color="auto"/>
            </w:tcBorders>
            <w:shd w:val="clear" w:color="auto" w:fill="auto"/>
            <w:vAlign w:val="center"/>
          </w:tcPr>
          <w:p w14:paraId="7A9E62F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w:t>
            </w:r>
          </w:p>
        </w:tc>
        <w:tc>
          <w:tcPr>
            <w:tcW w:w="469" w:type="pct"/>
            <w:gridSpan w:val="2"/>
            <w:tcBorders>
              <w:top w:val="nil"/>
              <w:left w:val="nil"/>
              <w:bottom w:val="single" w:sz="4" w:space="0" w:color="auto"/>
              <w:right w:val="single" w:sz="4" w:space="0" w:color="auto"/>
            </w:tcBorders>
            <w:shd w:val="clear" w:color="auto" w:fill="auto"/>
            <w:vAlign w:val="center"/>
          </w:tcPr>
          <w:p w14:paraId="294677C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90" w:type="pct"/>
            <w:gridSpan w:val="2"/>
            <w:tcBorders>
              <w:top w:val="nil"/>
              <w:left w:val="nil"/>
              <w:bottom w:val="single" w:sz="4" w:space="0" w:color="auto"/>
              <w:right w:val="single" w:sz="4" w:space="0" w:color="auto"/>
            </w:tcBorders>
            <w:shd w:val="clear" w:color="auto" w:fill="auto"/>
            <w:vAlign w:val="center"/>
          </w:tcPr>
          <w:p w14:paraId="0F6D674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623" w:type="pct"/>
            <w:gridSpan w:val="2"/>
            <w:tcBorders>
              <w:top w:val="nil"/>
              <w:left w:val="nil"/>
              <w:bottom w:val="single" w:sz="4" w:space="0" w:color="auto"/>
              <w:right w:val="single" w:sz="4" w:space="0" w:color="auto"/>
            </w:tcBorders>
            <w:shd w:val="clear" w:color="auto" w:fill="auto"/>
            <w:vAlign w:val="center"/>
          </w:tcPr>
          <w:p w14:paraId="7320F1A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auto" w:fill="auto"/>
            <w:vAlign w:val="center"/>
          </w:tcPr>
          <w:p w14:paraId="51E37719"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r>
      <w:tr w:rsidR="00E7499F" w:rsidRPr="00B3288D" w14:paraId="0B36BFCA" w14:textId="77777777">
        <w:trPr>
          <w:trHeight w:val="1200"/>
        </w:trPr>
        <w:tc>
          <w:tcPr>
            <w:tcW w:w="450" w:type="pct"/>
            <w:gridSpan w:val="2"/>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6A7453D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产品</w:t>
            </w:r>
            <w:r w:rsidRPr="00B3288D">
              <w:rPr>
                <w:rFonts w:ascii="微软雅黑" w:eastAsia="微软雅黑" w:hAnsi="微软雅黑" w:cs="宋体" w:hint="eastAsia"/>
                <w:color w:val="000000" w:themeColor="text1"/>
                <w:kern w:val="0"/>
                <w:szCs w:val="21"/>
              </w:rPr>
              <w:br/>
              <w:t>售卖区</w:t>
            </w:r>
          </w:p>
        </w:tc>
        <w:tc>
          <w:tcPr>
            <w:tcW w:w="544"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0BC072FD"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整体搭建</w:t>
            </w:r>
          </w:p>
        </w:tc>
        <w:tc>
          <w:tcPr>
            <w:tcW w:w="1557" w:type="pct"/>
            <w:gridSpan w:val="2"/>
            <w:tcBorders>
              <w:top w:val="nil"/>
              <w:left w:val="nil"/>
              <w:bottom w:val="single" w:sz="4" w:space="0" w:color="auto"/>
              <w:right w:val="single" w:sz="4" w:space="0" w:color="auto"/>
            </w:tcBorders>
            <w:shd w:val="clear" w:color="auto" w:fill="auto"/>
            <w:vAlign w:val="center"/>
          </w:tcPr>
          <w:p w14:paraId="71080343"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销售区域不低于10平方米；</w:t>
            </w:r>
            <w:r w:rsidRPr="00B3288D">
              <w:rPr>
                <w:rFonts w:ascii="微软雅黑" w:eastAsia="微软雅黑" w:hAnsi="微软雅黑" w:cs="宋体" w:hint="eastAsia"/>
                <w:color w:val="000000" w:themeColor="text1"/>
                <w:kern w:val="0"/>
                <w:szCs w:val="21"/>
              </w:rPr>
              <w:br/>
              <w:t>设置不小于整体尺寸：长3m*高2.5m*宽3m的销售区</w:t>
            </w:r>
          </w:p>
        </w:tc>
        <w:tc>
          <w:tcPr>
            <w:tcW w:w="38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5B7219C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w:t>
            </w:r>
          </w:p>
        </w:tc>
        <w:tc>
          <w:tcPr>
            <w:tcW w:w="469"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4352B0B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90"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56515D4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623" w:type="pct"/>
            <w:gridSpan w:val="2"/>
            <w:vMerge w:val="restart"/>
            <w:tcBorders>
              <w:top w:val="nil"/>
              <w:left w:val="single" w:sz="4" w:space="0" w:color="auto"/>
              <w:bottom w:val="single" w:sz="4" w:space="0" w:color="auto"/>
              <w:right w:val="single" w:sz="4" w:space="0" w:color="auto"/>
            </w:tcBorders>
            <w:shd w:val="clear" w:color="auto" w:fill="auto"/>
            <w:vAlign w:val="center"/>
          </w:tcPr>
          <w:p w14:paraId="0A73501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tcPr>
          <w:p w14:paraId="04D5700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04360F4" w14:textId="77777777">
        <w:trPr>
          <w:trHeight w:val="915"/>
        </w:trPr>
        <w:tc>
          <w:tcPr>
            <w:tcW w:w="450" w:type="pct"/>
            <w:gridSpan w:val="2"/>
            <w:vMerge/>
            <w:tcBorders>
              <w:top w:val="nil"/>
              <w:left w:val="single" w:sz="4" w:space="0" w:color="auto"/>
              <w:bottom w:val="single" w:sz="4" w:space="0" w:color="auto"/>
              <w:right w:val="single" w:sz="4" w:space="0" w:color="auto"/>
            </w:tcBorders>
            <w:vAlign w:val="center"/>
          </w:tcPr>
          <w:p w14:paraId="4E6871AA"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4" w:type="pct"/>
            <w:gridSpan w:val="2"/>
            <w:vMerge/>
            <w:tcBorders>
              <w:top w:val="nil"/>
              <w:left w:val="single" w:sz="4" w:space="0" w:color="auto"/>
              <w:bottom w:val="single" w:sz="4" w:space="0" w:color="auto"/>
              <w:right w:val="single" w:sz="4" w:space="0" w:color="auto"/>
            </w:tcBorders>
            <w:vAlign w:val="center"/>
          </w:tcPr>
          <w:p w14:paraId="17DD52F6"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1557" w:type="pct"/>
            <w:gridSpan w:val="2"/>
            <w:tcBorders>
              <w:top w:val="nil"/>
              <w:left w:val="nil"/>
              <w:bottom w:val="single" w:sz="4" w:space="0" w:color="auto"/>
              <w:right w:val="single" w:sz="4" w:space="0" w:color="auto"/>
            </w:tcBorders>
            <w:shd w:val="clear" w:color="auto" w:fill="auto"/>
            <w:vAlign w:val="center"/>
          </w:tcPr>
          <w:p w14:paraId="20C476CB"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桁架+喷绘+异形PVC雕刻</w:t>
            </w:r>
          </w:p>
        </w:tc>
        <w:tc>
          <w:tcPr>
            <w:tcW w:w="389" w:type="pct"/>
            <w:gridSpan w:val="2"/>
            <w:vMerge/>
            <w:tcBorders>
              <w:top w:val="nil"/>
              <w:left w:val="single" w:sz="4" w:space="0" w:color="auto"/>
              <w:bottom w:val="single" w:sz="4" w:space="0" w:color="auto"/>
              <w:right w:val="single" w:sz="4" w:space="0" w:color="auto"/>
            </w:tcBorders>
            <w:vAlign w:val="center"/>
          </w:tcPr>
          <w:p w14:paraId="2C0E11E7"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469" w:type="pct"/>
            <w:gridSpan w:val="2"/>
            <w:vMerge/>
            <w:tcBorders>
              <w:top w:val="nil"/>
              <w:left w:val="single" w:sz="4" w:space="0" w:color="auto"/>
              <w:bottom w:val="single" w:sz="4" w:space="0" w:color="auto"/>
              <w:right w:val="single" w:sz="4" w:space="0" w:color="auto"/>
            </w:tcBorders>
            <w:vAlign w:val="center"/>
          </w:tcPr>
          <w:p w14:paraId="32D1A1B0"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390" w:type="pct"/>
            <w:gridSpan w:val="2"/>
            <w:vMerge/>
            <w:tcBorders>
              <w:top w:val="nil"/>
              <w:left w:val="single" w:sz="4" w:space="0" w:color="auto"/>
              <w:bottom w:val="single" w:sz="4" w:space="0" w:color="auto"/>
              <w:right w:val="single" w:sz="4" w:space="0" w:color="auto"/>
            </w:tcBorders>
            <w:vAlign w:val="center"/>
          </w:tcPr>
          <w:p w14:paraId="2F349D74"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623" w:type="pct"/>
            <w:gridSpan w:val="2"/>
            <w:vMerge/>
            <w:tcBorders>
              <w:top w:val="nil"/>
              <w:left w:val="single" w:sz="4" w:space="0" w:color="auto"/>
              <w:bottom w:val="single" w:sz="4" w:space="0" w:color="auto"/>
              <w:right w:val="single" w:sz="4" w:space="0" w:color="auto"/>
            </w:tcBorders>
            <w:vAlign w:val="center"/>
          </w:tcPr>
          <w:p w14:paraId="10892DAE"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78" w:type="pct"/>
            <w:vMerge/>
            <w:tcBorders>
              <w:top w:val="nil"/>
              <w:left w:val="single" w:sz="4" w:space="0" w:color="auto"/>
              <w:bottom w:val="single" w:sz="4" w:space="0" w:color="auto"/>
              <w:right w:val="single" w:sz="4" w:space="0" w:color="auto"/>
            </w:tcBorders>
            <w:vAlign w:val="center"/>
          </w:tcPr>
          <w:p w14:paraId="79AA2B13"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r>
      <w:tr w:rsidR="00E7499F" w:rsidRPr="00B3288D" w14:paraId="59DEC885" w14:textId="77777777">
        <w:trPr>
          <w:trHeight w:val="1215"/>
        </w:trPr>
        <w:tc>
          <w:tcPr>
            <w:tcW w:w="450" w:type="pct"/>
            <w:gridSpan w:val="2"/>
            <w:tcBorders>
              <w:top w:val="nil"/>
              <w:left w:val="single" w:sz="4" w:space="0" w:color="auto"/>
              <w:bottom w:val="single" w:sz="4" w:space="0" w:color="auto"/>
              <w:right w:val="single" w:sz="4" w:space="0" w:color="auto"/>
            </w:tcBorders>
            <w:shd w:val="clear" w:color="auto" w:fill="auto"/>
            <w:textDirection w:val="tbRlV"/>
            <w:vAlign w:val="center"/>
          </w:tcPr>
          <w:p w14:paraId="03EB3D9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品牌</w:t>
            </w:r>
            <w:r w:rsidRPr="00B3288D">
              <w:rPr>
                <w:rFonts w:ascii="微软雅黑" w:eastAsia="微软雅黑" w:hAnsi="微软雅黑" w:cs="宋体" w:hint="eastAsia"/>
                <w:color w:val="000000" w:themeColor="text1"/>
                <w:kern w:val="0"/>
                <w:szCs w:val="21"/>
              </w:rPr>
              <w:br/>
              <w:t>展示</w:t>
            </w:r>
          </w:p>
        </w:tc>
        <w:tc>
          <w:tcPr>
            <w:tcW w:w="544" w:type="pct"/>
            <w:gridSpan w:val="2"/>
            <w:tcBorders>
              <w:top w:val="nil"/>
              <w:left w:val="nil"/>
              <w:bottom w:val="single" w:sz="4" w:space="0" w:color="auto"/>
              <w:right w:val="single" w:sz="4" w:space="0" w:color="auto"/>
            </w:tcBorders>
            <w:shd w:val="clear" w:color="auto" w:fill="auto"/>
            <w:vAlign w:val="center"/>
          </w:tcPr>
          <w:p w14:paraId="72A6B89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品牌宣传区</w:t>
            </w:r>
          </w:p>
        </w:tc>
        <w:tc>
          <w:tcPr>
            <w:tcW w:w="1557" w:type="pct"/>
            <w:gridSpan w:val="2"/>
            <w:tcBorders>
              <w:top w:val="nil"/>
              <w:left w:val="nil"/>
              <w:bottom w:val="single" w:sz="4" w:space="0" w:color="auto"/>
              <w:right w:val="single" w:sz="4" w:space="0" w:color="auto"/>
            </w:tcBorders>
            <w:shd w:val="clear" w:color="auto" w:fill="auto"/>
            <w:vAlign w:val="center"/>
          </w:tcPr>
          <w:p w14:paraId="0104B142"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品牌宣传区整体尺寸不小于：2m*2.4m(h)；部分木结构+喷绘+PVC雕刻；内置翻翻板结。</w:t>
            </w:r>
          </w:p>
        </w:tc>
        <w:tc>
          <w:tcPr>
            <w:tcW w:w="389" w:type="pct"/>
            <w:gridSpan w:val="2"/>
            <w:tcBorders>
              <w:top w:val="nil"/>
              <w:left w:val="nil"/>
              <w:bottom w:val="single" w:sz="4" w:space="0" w:color="auto"/>
              <w:right w:val="single" w:sz="4" w:space="0" w:color="auto"/>
            </w:tcBorders>
            <w:shd w:val="clear" w:color="auto" w:fill="auto"/>
            <w:vAlign w:val="center"/>
          </w:tcPr>
          <w:p w14:paraId="2C10E53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w:t>
            </w:r>
          </w:p>
        </w:tc>
        <w:tc>
          <w:tcPr>
            <w:tcW w:w="469" w:type="pct"/>
            <w:gridSpan w:val="2"/>
            <w:tcBorders>
              <w:top w:val="nil"/>
              <w:left w:val="nil"/>
              <w:bottom w:val="single" w:sz="4" w:space="0" w:color="auto"/>
              <w:right w:val="single" w:sz="4" w:space="0" w:color="auto"/>
            </w:tcBorders>
            <w:shd w:val="clear" w:color="auto" w:fill="auto"/>
            <w:vAlign w:val="center"/>
          </w:tcPr>
          <w:p w14:paraId="1F35C686"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90" w:type="pct"/>
            <w:gridSpan w:val="2"/>
            <w:tcBorders>
              <w:top w:val="nil"/>
              <w:left w:val="nil"/>
              <w:bottom w:val="single" w:sz="4" w:space="0" w:color="auto"/>
              <w:right w:val="single" w:sz="4" w:space="0" w:color="auto"/>
            </w:tcBorders>
            <w:shd w:val="clear" w:color="auto" w:fill="auto"/>
            <w:vAlign w:val="center"/>
          </w:tcPr>
          <w:p w14:paraId="6D0DBE5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623" w:type="pct"/>
            <w:gridSpan w:val="2"/>
            <w:tcBorders>
              <w:top w:val="nil"/>
              <w:left w:val="nil"/>
              <w:bottom w:val="single" w:sz="4" w:space="0" w:color="auto"/>
              <w:right w:val="single" w:sz="4" w:space="0" w:color="auto"/>
            </w:tcBorders>
            <w:shd w:val="clear" w:color="auto" w:fill="auto"/>
            <w:vAlign w:val="center"/>
          </w:tcPr>
          <w:p w14:paraId="434CB00B"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auto" w:fill="auto"/>
            <w:vAlign w:val="center"/>
          </w:tcPr>
          <w:p w14:paraId="700A655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7581E00" w14:textId="77777777">
        <w:trPr>
          <w:trHeight w:val="416"/>
        </w:trPr>
        <w:tc>
          <w:tcPr>
            <w:tcW w:w="450" w:type="pct"/>
            <w:gridSpan w:val="2"/>
            <w:tcBorders>
              <w:top w:val="nil"/>
              <w:left w:val="single" w:sz="4" w:space="0" w:color="auto"/>
              <w:bottom w:val="single" w:sz="4" w:space="0" w:color="auto"/>
              <w:right w:val="single" w:sz="4" w:space="0" w:color="auto"/>
            </w:tcBorders>
            <w:shd w:val="clear" w:color="auto" w:fill="auto"/>
            <w:vAlign w:val="center"/>
          </w:tcPr>
          <w:p w14:paraId="52BF715A"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互动区</w:t>
            </w:r>
          </w:p>
        </w:tc>
        <w:tc>
          <w:tcPr>
            <w:tcW w:w="544" w:type="pct"/>
            <w:gridSpan w:val="2"/>
            <w:tcBorders>
              <w:top w:val="nil"/>
              <w:left w:val="nil"/>
              <w:bottom w:val="single" w:sz="4" w:space="0" w:color="auto"/>
              <w:right w:val="single" w:sz="4" w:space="0" w:color="auto"/>
            </w:tcBorders>
            <w:shd w:val="clear" w:color="auto" w:fill="auto"/>
            <w:vAlign w:val="center"/>
          </w:tcPr>
          <w:p w14:paraId="156C7E23"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游戏互动</w:t>
            </w:r>
          </w:p>
        </w:tc>
        <w:tc>
          <w:tcPr>
            <w:tcW w:w="1557" w:type="pct"/>
            <w:gridSpan w:val="2"/>
            <w:tcBorders>
              <w:top w:val="nil"/>
              <w:left w:val="nil"/>
              <w:bottom w:val="single" w:sz="4" w:space="0" w:color="auto"/>
              <w:right w:val="single" w:sz="4" w:space="0" w:color="auto"/>
            </w:tcBorders>
            <w:shd w:val="clear" w:color="auto" w:fill="auto"/>
            <w:vAlign w:val="center"/>
          </w:tcPr>
          <w:p w14:paraId="7E2FC287"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设置互动游戏1个。材质要求：桁架+黑底喷绘+PVC雕刻；设置整体尺寸不小于6平方米；配套游戏道具</w:t>
            </w:r>
          </w:p>
        </w:tc>
        <w:tc>
          <w:tcPr>
            <w:tcW w:w="389" w:type="pct"/>
            <w:gridSpan w:val="2"/>
            <w:tcBorders>
              <w:top w:val="nil"/>
              <w:left w:val="nil"/>
              <w:bottom w:val="single" w:sz="4" w:space="0" w:color="auto"/>
              <w:right w:val="single" w:sz="4" w:space="0" w:color="auto"/>
            </w:tcBorders>
            <w:shd w:val="clear" w:color="auto" w:fill="auto"/>
            <w:vAlign w:val="center"/>
          </w:tcPr>
          <w:p w14:paraId="0946AFA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w:t>
            </w:r>
          </w:p>
        </w:tc>
        <w:tc>
          <w:tcPr>
            <w:tcW w:w="469" w:type="pct"/>
            <w:gridSpan w:val="2"/>
            <w:tcBorders>
              <w:top w:val="nil"/>
              <w:left w:val="nil"/>
              <w:bottom w:val="single" w:sz="4" w:space="0" w:color="auto"/>
              <w:right w:val="single" w:sz="4" w:space="0" w:color="auto"/>
            </w:tcBorders>
            <w:shd w:val="clear" w:color="auto" w:fill="auto"/>
            <w:vAlign w:val="center"/>
          </w:tcPr>
          <w:p w14:paraId="77CC6D4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90" w:type="pct"/>
            <w:gridSpan w:val="2"/>
            <w:tcBorders>
              <w:top w:val="nil"/>
              <w:left w:val="nil"/>
              <w:bottom w:val="single" w:sz="4" w:space="0" w:color="auto"/>
              <w:right w:val="single" w:sz="4" w:space="0" w:color="auto"/>
            </w:tcBorders>
            <w:shd w:val="clear" w:color="auto" w:fill="auto"/>
            <w:vAlign w:val="center"/>
          </w:tcPr>
          <w:p w14:paraId="7888588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623" w:type="pct"/>
            <w:gridSpan w:val="2"/>
            <w:tcBorders>
              <w:top w:val="nil"/>
              <w:left w:val="nil"/>
              <w:bottom w:val="single" w:sz="4" w:space="0" w:color="auto"/>
              <w:right w:val="single" w:sz="4" w:space="0" w:color="auto"/>
            </w:tcBorders>
            <w:shd w:val="clear" w:color="auto" w:fill="auto"/>
            <w:vAlign w:val="center"/>
          </w:tcPr>
          <w:p w14:paraId="21B97EC6"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auto" w:fill="auto"/>
            <w:vAlign w:val="center"/>
          </w:tcPr>
          <w:p w14:paraId="64414745"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6468146" w14:textId="77777777">
        <w:trPr>
          <w:trHeight w:val="829"/>
        </w:trPr>
        <w:tc>
          <w:tcPr>
            <w:tcW w:w="450" w:type="pct"/>
            <w:gridSpan w:val="2"/>
            <w:tcBorders>
              <w:top w:val="nil"/>
              <w:left w:val="single" w:sz="4" w:space="0" w:color="auto"/>
              <w:bottom w:val="single" w:sz="4" w:space="0" w:color="auto"/>
              <w:right w:val="single" w:sz="4" w:space="0" w:color="auto"/>
            </w:tcBorders>
            <w:shd w:val="clear" w:color="auto" w:fill="auto"/>
            <w:vAlign w:val="center"/>
          </w:tcPr>
          <w:p w14:paraId="4A83AA1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工作</w:t>
            </w:r>
            <w:r w:rsidRPr="00B3288D">
              <w:rPr>
                <w:rFonts w:ascii="微软雅黑" w:eastAsia="微软雅黑" w:hAnsi="微软雅黑" w:cs="宋体" w:hint="eastAsia"/>
                <w:color w:val="000000" w:themeColor="text1"/>
                <w:kern w:val="0"/>
                <w:szCs w:val="21"/>
              </w:rPr>
              <w:br/>
              <w:t>人员</w:t>
            </w:r>
          </w:p>
        </w:tc>
        <w:tc>
          <w:tcPr>
            <w:tcW w:w="544" w:type="pct"/>
            <w:gridSpan w:val="2"/>
            <w:tcBorders>
              <w:top w:val="nil"/>
              <w:left w:val="nil"/>
              <w:bottom w:val="single" w:sz="4" w:space="0" w:color="auto"/>
              <w:right w:val="single" w:sz="4" w:space="0" w:color="auto"/>
            </w:tcBorders>
            <w:shd w:val="clear" w:color="auto" w:fill="auto"/>
            <w:vAlign w:val="center"/>
          </w:tcPr>
          <w:p w14:paraId="3821D24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现场执行人员</w:t>
            </w:r>
          </w:p>
        </w:tc>
        <w:tc>
          <w:tcPr>
            <w:tcW w:w="1557" w:type="pct"/>
            <w:gridSpan w:val="2"/>
            <w:tcBorders>
              <w:top w:val="nil"/>
              <w:left w:val="nil"/>
              <w:bottom w:val="single" w:sz="4" w:space="0" w:color="auto"/>
              <w:right w:val="single" w:sz="4" w:space="0" w:color="auto"/>
            </w:tcBorders>
            <w:shd w:val="clear" w:color="auto" w:fill="auto"/>
            <w:vAlign w:val="center"/>
          </w:tcPr>
          <w:p w14:paraId="048CF365"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单场活动不少于2名</w:t>
            </w:r>
          </w:p>
        </w:tc>
        <w:tc>
          <w:tcPr>
            <w:tcW w:w="389" w:type="pct"/>
            <w:gridSpan w:val="2"/>
            <w:tcBorders>
              <w:top w:val="nil"/>
              <w:left w:val="nil"/>
              <w:bottom w:val="single" w:sz="4" w:space="0" w:color="auto"/>
              <w:right w:val="single" w:sz="4" w:space="0" w:color="auto"/>
            </w:tcBorders>
            <w:shd w:val="clear" w:color="auto" w:fill="auto"/>
            <w:vAlign w:val="center"/>
          </w:tcPr>
          <w:p w14:paraId="2E621800"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w:t>
            </w:r>
          </w:p>
        </w:tc>
        <w:tc>
          <w:tcPr>
            <w:tcW w:w="469" w:type="pct"/>
            <w:gridSpan w:val="2"/>
            <w:tcBorders>
              <w:top w:val="nil"/>
              <w:left w:val="nil"/>
              <w:bottom w:val="single" w:sz="4" w:space="0" w:color="auto"/>
              <w:right w:val="single" w:sz="4" w:space="0" w:color="auto"/>
            </w:tcBorders>
            <w:shd w:val="clear" w:color="auto" w:fill="auto"/>
            <w:vAlign w:val="center"/>
          </w:tcPr>
          <w:p w14:paraId="043F7538"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90" w:type="pct"/>
            <w:gridSpan w:val="2"/>
            <w:tcBorders>
              <w:top w:val="nil"/>
              <w:left w:val="nil"/>
              <w:bottom w:val="single" w:sz="4" w:space="0" w:color="auto"/>
              <w:right w:val="single" w:sz="4" w:space="0" w:color="auto"/>
            </w:tcBorders>
            <w:shd w:val="clear" w:color="auto" w:fill="auto"/>
            <w:vAlign w:val="center"/>
          </w:tcPr>
          <w:p w14:paraId="1180A82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623" w:type="pct"/>
            <w:gridSpan w:val="2"/>
            <w:tcBorders>
              <w:top w:val="nil"/>
              <w:left w:val="nil"/>
              <w:bottom w:val="single" w:sz="4" w:space="0" w:color="auto"/>
              <w:right w:val="single" w:sz="4" w:space="0" w:color="auto"/>
            </w:tcBorders>
            <w:shd w:val="clear" w:color="auto" w:fill="auto"/>
            <w:vAlign w:val="center"/>
          </w:tcPr>
          <w:p w14:paraId="0FC0C774"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auto" w:fill="auto"/>
            <w:vAlign w:val="center"/>
          </w:tcPr>
          <w:p w14:paraId="71B05F5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774E256" w14:textId="77777777">
        <w:trPr>
          <w:trHeight w:val="615"/>
        </w:trPr>
        <w:tc>
          <w:tcPr>
            <w:tcW w:w="450" w:type="pct"/>
            <w:gridSpan w:val="2"/>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29DA06DD"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其他费用</w:t>
            </w:r>
          </w:p>
        </w:tc>
        <w:tc>
          <w:tcPr>
            <w:tcW w:w="544" w:type="pct"/>
            <w:gridSpan w:val="2"/>
            <w:tcBorders>
              <w:top w:val="nil"/>
              <w:left w:val="nil"/>
              <w:bottom w:val="single" w:sz="4" w:space="0" w:color="auto"/>
              <w:right w:val="single" w:sz="4" w:space="0" w:color="auto"/>
            </w:tcBorders>
            <w:shd w:val="clear" w:color="auto" w:fill="auto"/>
            <w:vAlign w:val="center"/>
          </w:tcPr>
          <w:p w14:paraId="2C461B1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摄像摄像</w:t>
            </w:r>
          </w:p>
        </w:tc>
        <w:tc>
          <w:tcPr>
            <w:tcW w:w="1557" w:type="pct"/>
            <w:gridSpan w:val="2"/>
            <w:tcBorders>
              <w:top w:val="nil"/>
              <w:left w:val="nil"/>
              <w:bottom w:val="single" w:sz="4" w:space="0" w:color="auto"/>
              <w:right w:val="single" w:sz="4" w:space="0" w:color="auto"/>
            </w:tcBorders>
            <w:shd w:val="clear" w:color="auto" w:fill="auto"/>
            <w:vAlign w:val="center"/>
          </w:tcPr>
          <w:p w14:paraId="188ADE4F"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单场活动提供高清照片不少于20张</w:t>
            </w:r>
          </w:p>
        </w:tc>
        <w:tc>
          <w:tcPr>
            <w:tcW w:w="389" w:type="pct"/>
            <w:gridSpan w:val="2"/>
            <w:tcBorders>
              <w:top w:val="nil"/>
              <w:left w:val="nil"/>
              <w:bottom w:val="single" w:sz="4" w:space="0" w:color="auto"/>
              <w:right w:val="single" w:sz="4" w:space="0" w:color="auto"/>
            </w:tcBorders>
            <w:shd w:val="clear" w:color="auto" w:fill="auto"/>
            <w:vAlign w:val="center"/>
          </w:tcPr>
          <w:p w14:paraId="227F4E13"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w:t>
            </w:r>
          </w:p>
        </w:tc>
        <w:tc>
          <w:tcPr>
            <w:tcW w:w="469" w:type="pct"/>
            <w:gridSpan w:val="2"/>
            <w:tcBorders>
              <w:top w:val="nil"/>
              <w:left w:val="nil"/>
              <w:bottom w:val="single" w:sz="4" w:space="0" w:color="auto"/>
              <w:right w:val="single" w:sz="4" w:space="0" w:color="auto"/>
            </w:tcBorders>
            <w:shd w:val="clear" w:color="auto" w:fill="auto"/>
            <w:vAlign w:val="center"/>
          </w:tcPr>
          <w:p w14:paraId="08E2EC6C"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90" w:type="pct"/>
            <w:gridSpan w:val="2"/>
            <w:tcBorders>
              <w:top w:val="nil"/>
              <w:left w:val="nil"/>
              <w:bottom w:val="single" w:sz="4" w:space="0" w:color="auto"/>
              <w:right w:val="single" w:sz="4" w:space="0" w:color="auto"/>
            </w:tcBorders>
            <w:shd w:val="clear" w:color="auto" w:fill="auto"/>
            <w:vAlign w:val="center"/>
          </w:tcPr>
          <w:p w14:paraId="0494A396"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623" w:type="pct"/>
            <w:gridSpan w:val="2"/>
            <w:tcBorders>
              <w:top w:val="nil"/>
              <w:left w:val="nil"/>
              <w:bottom w:val="single" w:sz="4" w:space="0" w:color="auto"/>
              <w:right w:val="single" w:sz="4" w:space="0" w:color="auto"/>
            </w:tcBorders>
            <w:shd w:val="clear" w:color="auto" w:fill="auto"/>
            <w:vAlign w:val="center"/>
          </w:tcPr>
          <w:p w14:paraId="5554556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auto" w:fill="auto"/>
            <w:vAlign w:val="center"/>
          </w:tcPr>
          <w:p w14:paraId="1F5C6AAB"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62464133" w14:textId="77777777">
        <w:trPr>
          <w:trHeight w:val="630"/>
        </w:trPr>
        <w:tc>
          <w:tcPr>
            <w:tcW w:w="450" w:type="pct"/>
            <w:gridSpan w:val="2"/>
            <w:vMerge/>
            <w:tcBorders>
              <w:top w:val="nil"/>
              <w:left w:val="single" w:sz="4" w:space="0" w:color="auto"/>
              <w:bottom w:val="single" w:sz="4" w:space="0" w:color="auto"/>
              <w:right w:val="single" w:sz="4" w:space="0" w:color="auto"/>
            </w:tcBorders>
            <w:vAlign w:val="center"/>
          </w:tcPr>
          <w:p w14:paraId="1A1BCA45"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4" w:type="pct"/>
            <w:gridSpan w:val="2"/>
            <w:tcBorders>
              <w:top w:val="nil"/>
              <w:left w:val="nil"/>
              <w:bottom w:val="single" w:sz="4" w:space="0" w:color="auto"/>
              <w:right w:val="single" w:sz="4" w:space="0" w:color="auto"/>
            </w:tcBorders>
            <w:shd w:val="clear" w:color="auto" w:fill="auto"/>
            <w:vAlign w:val="center"/>
          </w:tcPr>
          <w:p w14:paraId="372B886B"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奖品</w:t>
            </w:r>
          </w:p>
        </w:tc>
        <w:tc>
          <w:tcPr>
            <w:tcW w:w="1557" w:type="pct"/>
            <w:gridSpan w:val="2"/>
            <w:tcBorders>
              <w:top w:val="nil"/>
              <w:left w:val="nil"/>
              <w:bottom w:val="single" w:sz="4" w:space="0" w:color="auto"/>
              <w:right w:val="single" w:sz="4" w:space="0" w:color="auto"/>
            </w:tcBorders>
            <w:shd w:val="clear" w:color="auto" w:fill="auto"/>
            <w:vAlign w:val="center"/>
          </w:tcPr>
          <w:p w14:paraId="1C1D3210"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每场活动奖品不少于100份，每份不低于20元</w:t>
            </w:r>
          </w:p>
        </w:tc>
        <w:tc>
          <w:tcPr>
            <w:tcW w:w="389" w:type="pct"/>
            <w:gridSpan w:val="2"/>
            <w:tcBorders>
              <w:top w:val="nil"/>
              <w:left w:val="nil"/>
              <w:bottom w:val="single" w:sz="4" w:space="0" w:color="auto"/>
              <w:right w:val="single" w:sz="4" w:space="0" w:color="auto"/>
            </w:tcBorders>
            <w:shd w:val="clear" w:color="auto" w:fill="auto"/>
            <w:vAlign w:val="center"/>
          </w:tcPr>
          <w:p w14:paraId="2716445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w:t>
            </w:r>
          </w:p>
        </w:tc>
        <w:tc>
          <w:tcPr>
            <w:tcW w:w="469" w:type="pct"/>
            <w:gridSpan w:val="2"/>
            <w:tcBorders>
              <w:top w:val="nil"/>
              <w:left w:val="nil"/>
              <w:bottom w:val="single" w:sz="4" w:space="0" w:color="auto"/>
              <w:right w:val="single" w:sz="4" w:space="0" w:color="auto"/>
            </w:tcBorders>
            <w:shd w:val="clear" w:color="auto" w:fill="auto"/>
            <w:vAlign w:val="center"/>
          </w:tcPr>
          <w:p w14:paraId="1C487DBF"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90" w:type="pct"/>
            <w:gridSpan w:val="2"/>
            <w:tcBorders>
              <w:top w:val="nil"/>
              <w:left w:val="nil"/>
              <w:bottom w:val="single" w:sz="4" w:space="0" w:color="auto"/>
              <w:right w:val="single" w:sz="4" w:space="0" w:color="auto"/>
            </w:tcBorders>
            <w:shd w:val="clear" w:color="auto" w:fill="auto"/>
            <w:vAlign w:val="center"/>
          </w:tcPr>
          <w:p w14:paraId="240CCE72"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623" w:type="pct"/>
            <w:gridSpan w:val="2"/>
            <w:tcBorders>
              <w:top w:val="nil"/>
              <w:left w:val="nil"/>
              <w:bottom w:val="single" w:sz="4" w:space="0" w:color="auto"/>
              <w:right w:val="single" w:sz="4" w:space="0" w:color="auto"/>
            </w:tcBorders>
            <w:shd w:val="clear" w:color="auto" w:fill="auto"/>
            <w:vAlign w:val="center"/>
          </w:tcPr>
          <w:p w14:paraId="1A58BEE3"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auto" w:fill="auto"/>
            <w:vAlign w:val="center"/>
          </w:tcPr>
          <w:p w14:paraId="599FCB4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103FD8C8" w14:textId="77777777">
        <w:trPr>
          <w:trHeight w:val="660"/>
        </w:trPr>
        <w:tc>
          <w:tcPr>
            <w:tcW w:w="450" w:type="pct"/>
            <w:gridSpan w:val="2"/>
            <w:vMerge/>
            <w:tcBorders>
              <w:top w:val="nil"/>
              <w:left w:val="single" w:sz="4" w:space="0" w:color="auto"/>
              <w:bottom w:val="single" w:sz="4" w:space="0" w:color="auto"/>
              <w:right w:val="single" w:sz="4" w:space="0" w:color="auto"/>
            </w:tcBorders>
            <w:vAlign w:val="center"/>
          </w:tcPr>
          <w:p w14:paraId="3C403CA3" w14:textId="77777777" w:rsidR="00E7499F" w:rsidRPr="00B3288D" w:rsidRDefault="00E7499F">
            <w:pPr>
              <w:widowControl/>
              <w:spacing w:line="360" w:lineRule="exact"/>
              <w:jc w:val="left"/>
              <w:rPr>
                <w:rFonts w:ascii="微软雅黑" w:eastAsia="微软雅黑" w:hAnsi="微软雅黑" w:cs="宋体"/>
                <w:color w:val="000000" w:themeColor="text1"/>
                <w:kern w:val="0"/>
                <w:szCs w:val="21"/>
              </w:rPr>
            </w:pPr>
          </w:p>
        </w:tc>
        <w:tc>
          <w:tcPr>
            <w:tcW w:w="544" w:type="pct"/>
            <w:gridSpan w:val="2"/>
            <w:tcBorders>
              <w:top w:val="nil"/>
              <w:left w:val="nil"/>
              <w:bottom w:val="single" w:sz="4" w:space="0" w:color="auto"/>
              <w:right w:val="single" w:sz="4" w:space="0" w:color="auto"/>
            </w:tcBorders>
            <w:shd w:val="clear" w:color="auto" w:fill="auto"/>
            <w:vAlign w:val="center"/>
          </w:tcPr>
          <w:p w14:paraId="0762FD6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餐费</w:t>
            </w:r>
          </w:p>
        </w:tc>
        <w:tc>
          <w:tcPr>
            <w:tcW w:w="1557" w:type="pct"/>
            <w:gridSpan w:val="2"/>
            <w:tcBorders>
              <w:top w:val="nil"/>
              <w:left w:val="nil"/>
              <w:bottom w:val="single" w:sz="4" w:space="0" w:color="auto"/>
              <w:right w:val="single" w:sz="4" w:space="0" w:color="auto"/>
            </w:tcBorders>
            <w:shd w:val="clear" w:color="auto" w:fill="auto"/>
            <w:vAlign w:val="center"/>
          </w:tcPr>
          <w:p w14:paraId="7BA01721"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每场活动提供不少于3人工作餐，每份不低于30元</w:t>
            </w:r>
          </w:p>
        </w:tc>
        <w:tc>
          <w:tcPr>
            <w:tcW w:w="389" w:type="pct"/>
            <w:gridSpan w:val="2"/>
            <w:tcBorders>
              <w:top w:val="nil"/>
              <w:left w:val="nil"/>
              <w:bottom w:val="single" w:sz="4" w:space="0" w:color="auto"/>
              <w:right w:val="single" w:sz="4" w:space="0" w:color="auto"/>
            </w:tcBorders>
            <w:shd w:val="clear" w:color="auto" w:fill="auto"/>
            <w:vAlign w:val="center"/>
          </w:tcPr>
          <w:p w14:paraId="47A44E7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40</w:t>
            </w:r>
          </w:p>
        </w:tc>
        <w:tc>
          <w:tcPr>
            <w:tcW w:w="469" w:type="pct"/>
            <w:gridSpan w:val="2"/>
            <w:tcBorders>
              <w:top w:val="nil"/>
              <w:left w:val="nil"/>
              <w:bottom w:val="single" w:sz="4" w:space="0" w:color="auto"/>
              <w:right w:val="single" w:sz="4" w:space="0" w:color="auto"/>
            </w:tcBorders>
            <w:shd w:val="clear" w:color="auto" w:fill="auto"/>
            <w:vAlign w:val="center"/>
          </w:tcPr>
          <w:p w14:paraId="05630047"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场</w:t>
            </w:r>
          </w:p>
        </w:tc>
        <w:tc>
          <w:tcPr>
            <w:tcW w:w="390" w:type="pct"/>
            <w:gridSpan w:val="2"/>
            <w:tcBorders>
              <w:top w:val="nil"/>
              <w:left w:val="nil"/>
              <w:bottom w:val="single" w:sz="4" w:space="0" w:color="auto"/>
              <w:right w:val="single" w:sz="4" w:space="0" w:color="auto"/>
            </w:tcBorders>
            <w:shd w:val="clear" w:color="auto" w:fill="auto"/>
            <w:vAlign w:val="center"/>
          </w:tcPr>
          <w:p w14:paraId="420E5D7D"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623" w:type="pct"/>
            <w:gridSpan w:val="2"/>
            <w:tcBorders>
              <w:top w:val="nil"/>
              <w:left w:val="nil"/>
              <w:bottom w:val="single" w:sz="4" w:space="0" w:color="auto"/>
              <w:right w:val="single" w:sz="4" w:space="0" w:color="auto"/>
            </w:tcBorders>
            <w:shd w:val="clear" w:color="auto" w:fill="auto"/>
            <w:vAlign w:val="center"/>
          </w:tcPr>
          <w:p w14:paraId="3C255901"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auto" w:fill="auto"/>
            <w:vAlign w:val="center"/>
          </w:tcPr>
          <w:p w14:paraId="7FD457F9" w14:textId="77777777" w:rsidR="00E7499F" w:rsidRPr="00B3288D" w:rsidRDefault="00997CAF">
            <w:pPr>
              <w:widowControl/>
              <w:spacing w:line="360" w:lineRule="exact"/>
              <w:jc w:val="center"/>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4FDCB352" w14:textId="77777777">
        <w:trPr>
          <w:trHeight w:val="606"/>
        </w:trPr>
        <w:tc>
          <w:tcPr>
            <w:tcW w:w="25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6C24BA"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小计</w:t>
            </w:r>
          </w:p>
        </w:tc>
        <w:tc>
          <w:tcPr>
            <w:tcW w:w="389" w:type="pct"/>
            <w:gridSpan w:val="2"/>
            <w:tcBorders>
              <w:top w:val="nil"/>
              <w:left w:val="nil"/>
              <w:bottom w:val="single" w:sz="4" w:space="0" w:color="auto"/>
              <w:right w:val="single" w:sz="4" w:space="0" w:color="auto"/>
            </w:tcBorders>
            <w:shd w:val="clear" w:color="auto" w:fill="auto"/>
            <w:vAlign w:val="center"/>
          </w:tcPr>
          <w:p w14:paraId="5BC9FCFD"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469" w:type="pct"/>
            <w:gridSpan w:val="2"/>
            <w:tcBorders>
              <w:top w:val="nil"/>
              <w:left w:val="nil"/>
              <w:bottom w:val="single" w:sz="4" w:space="0" w:color="auto"/>
              <w:right w:val="single" w:sz="4" w:space="0" w:color="auto"/>
            </w:tcBorders>
            <w:shd w:val="clear" w:color="auto" w:fill="auto"/>
            <w:vAlign w:val="center"/>
          </w:tcPr>
          <w:p w14:paraId="6EFB54D7"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390" w:type="pct"/>
            <w:gridSpan w:val="2"/>
            <w:tcBorders>
              <w:top w:val="nil"/>
              <w:left w:val="nil"/>
              <w:bottom w:val="single" w:sz="4" w:space="0" w:color="auto"/>
              <w:right w:val="single" w:sz="4" w:space="0" w:color="auto"/>
            </w:tcBorders>
            <w:shd w:val="clear" w:color="auto" w:fill="auto"/>
            <w:vAlign w:val="center"/>
          </w:tcPr>
          <w:p w14:paraId="3AF2C1A1"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623" w:type="pct"/>
            <w:gridSpan w:val="2"/>
            <w:tcBorders>
              <w:top w:val="nil"/>
              <w:left w:val="nil"/>
              <w:bottom w:val="single" w:sz="4" w:space="0" w:color="auto"/>
              <w:right w:val="single" w:sz="4" w:space="0" w:color="auto"/>
            </w:tcBorders>
            <w:shd w:val="clear" w:color="auto" w:fill="auto"/>
            <w:vAlign w:val="center"/>
          </w:tcPr>
          <w:p w14:paraId="0DFB0B58"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auto" w:fill="auto"/>
            <w:noWrap/>
            <w:vAlign w:val="center"/>
          </w:tcPr>
          <w:p w14:paraId="72EED7E0" w14:textId="77777777" w:rsidR="00E7499F" w:rsidRPr="00B3288D" w:rsidRDefault="00997CAF">
            <w:pPr>
              <w:widowControl/>
              <w:spacing w:line="360" w:lineRule="exact"/>
              <w:jc w:val="left"/>
              <w:rPr>
                <w:rFonts w:ascii="微软雅黑" w:eastAsia="微软雅黑" w:hAnsi="微软雅黑" w:cs="宋体"/>
                <w:color w:val="000000" w:themeColor="text1"/>
                <w:kern w:val="0"/>
                <w:szCs w:val="21"/>
              </w:rPr>
            </w:pPr>
            <w:r w:rsidRPr="00B3288D">
              <w:rPr>
                <w:rFonts w:ascii="微软雅黑" w:eastAsia="微软雅黑" w:hAnsi="微软雅黑" w:cs="宋体" w:hint="eastAsia"/>
                <w:color w:val="000000" w:themeColor="text1"/>
                <w:kern w:val="0"/>
                <w:szCs w:val="21"/>
              </w:rPr>
              <w:t xml:space="preserve">　</w:t>
            </w:r>
          </w:p>
        </w:tc>
      </w:tr>
      <w:tr w:rsidR="00E7499F" w:rsidRPr="00B3288D" w14:paraId="3144C6F1" w14:textId="77777777">
        <w:trPr>
          <w:trHeight w:val="1170"/>
        </w:trPr>
        <w:tc>
          <w:tcPr>
            <w:tcW w:w="3799" w:type="pct"/>
            <w:gridSpan w:val="12"/>
            <w:tcBorders>
              <w:top w:val="single" w:sz="4" w:space="0" w:color="auto"/>
              <w:left w:val="single" w:sz="4" w:space="0" w:color="auto"/>
              <w:bottom w:val="single" w:sz="4" w:space="0" w:color="auto"/>
              <w:right w:val="single" w:sz="4" w:space="0" w:color="auto"/>
            </w:tcBorders>
            <w:shd w:val="clear" w:color="000000" w:fill="FFFFFF"/>
            <w:noWrap/>
            <w:vAlign w:val="center"/>
          </w:tcPr>
          <w:p w14:paraId="60D82FDF"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总合计：4场中型地推+40场小型地推</w:t>
            </w:r>
          </w:p>
        </w:tc>
        <w:tc>
          <w:tcPr>
            <w:tcW w:w="623" w:type="pct"/>
            <w:gridSpan w:val="2"/>
            <w:tcBorders>
              <w:top w:val="nil"/>
              <w:left w:val="nil"/>
              <w:bottom w:val="single" w:sz="4" w:space="0" w:color="auto"/>
              <w:right w:val="single" w:sz="4" w:space="0" w:color="auto"/>
            </w:tcBorders>
            <w:shd w:val="clear" w:color="000000" w:fill="FFFFFF"/>
            <w:noWrap/>
            <w:vAlign w:val="center"/>
          </w:tcPr>
          <w:p w14:paraId="60B16B1B" w14:textId="77777777" w:rsidR="00E7499F" w:rsidRPr="00B3288D" w:rsidRDefault="00997CAF">
            <w:pPr>
              <w:widowControl/>
              <w:spacing w:line="360" w:lineRule="exact"/>
              <w:jc w:val="left"/>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c>
          <w:tcPr>
            <w:tcW w:w="578" w:type="pct"/>
            <w:tcBorders>
              <w:top w:val="nil"/>
              <w:left w:val="nil"/>
              <w:bottom w:val="single" w:sz="4" w:space="0" w:color="auto"/>
              <w:right w:val="single" w:sz="4" w:space="0" w:color="auto"/>
            </w:tcBorders>
            <w:shd w:val="clear" w:color="000000" w:fill="FFFFFF"/>
            <w:vAlign w:val="center"/>
          </w:tcPr>
          <w:p w14:paraId="1166D6A2" w14:textId="77777777" w:rsidR="00E7499F" w:rsidRPr="00B3288D" w:rsidRDefault="00997CAF">
            <w:pPr>
              <w:widowControl/>
              <w:spacing w:line="360" w:lineRule="exact"/>
              <w:jc w:val="center"/>
              <w:rPr>
                <w:rFonts w:ascii="微软雅黑" w:eastAsia="微软雅黑" w:hAnsi="微软雅黑" w:cs="宋体"/>
                <w:b/>
                <w:bCs/>
                <w:color w:val="000000" w:themeColor="text1"/>
                <w:kern w:val="0"/>
                <w:szCs w:val="21"/>
              </w:rPr>
            </w:pPr>
            <w:r w:rsidRPr="00B3288D">
              <w:rPr>
                <w:rFonts w:ascii="微软雅黑" w:eastAsia="微软雅黑" w:hAnsi="微软雅黑" w:cs="宋体" w:hint="eastAsia"/>
                <w:b/>
                <w:bCs/>
                <w:color w:val="000000" w:themeColor="text1"/>
                <w:kern w:val="0"/>
                <w:szCs w:val="21"/>
              </w:rPr>
              <w:t xml:space="preserve">　</w:t>
            </w:r>
          </w:p>
        </w:tc>
      </w:tr>
    </w:tbl>
    <w:p w14:paraId="3690C6F8" w14:textId="77777777" w:rsidR="00E7499F" w:rsidRPr="00B3288D" w:rsidRDefault="00997CAF">
      <w:pPr>
        <w:spacing w:line="360" w:lineRule="auto"/>
        <w:ind w:right="420"/>
        <w:contextualSpacing/>
        <w:jc w:val="left"/>
        <w:rPr>
          <w:rFonts w:ascii="微软雅黑" w:eastAsia="微软雅黑" w:hAnsi="微软雅黑"/>
          <w:b/>
          <w:color w:val="000000" w:themeColor="text1"/>
          <w:sz w:val="32"/>
          <w:szCs w:val="32"/>
        </w:rPr>
      </w:pPr>
      <w:r w:rsidRPr="00B3288D">
        <w:rPr>
          <w:rFonts w:ascii="微软雅黑" w:eastAsia="微软雅黑" w:hAnsi="微软雅黑"/>
          <w:b/>
          <w:bCs/>
          <w:color w:val="000000" w:themeColor="text1"/>
          <w:sz w:val="32"/>
          <w:szCs w:val="32"/>
        </w:rPr>
        <w:br w:type="page"/>
      </w:r>
      <w:r w:rsidRPr="00B3288D">
        <w:rPr>
          <w:rFonts w:ascii="微软雅黑" w:eastAsia="微软雅黑" w:hAnsi="微软雅黑" w:hint="eastAsia"/>
          <w:b/>
          <w:bCs/>
          <w:color w:val="000000" w:themeColor="text1"/>
          <w:sz w:val="32"/>
          <w:szCs w:val="32"/>
        </w:rPr>
        <w:t>三、</w:t>
      </w:r>
      <w:r w:rsidRPr="00B3288D">
        <w:rPr>
          <w:rFonts w:ascii="微软雅黑" w:eastAsia="微软雅黑" w:hAnsi="微软雅黑" w:hint="eastAsia"/>
          <w:b/>
          <w:color w:val="000000" w:themeColor="text1"/>
          <w:sz w:val="32"/>
          <w:szCs w:val="32"/>
        </w:rPr>
        <w:t xml:space="preserve">商务技术文件格式 </w:t>
      </w:r>
    </w:p>
    <w:p w14:paraId="6B2DF381" w14:textId="77777777" w:rsidR="00E7499F" w:rsidRPr="00B3288D" w:rsidRDefault="00997CAF" w:rsidP="005A41E0">
      <w:pPr>
        <w:snapToGrid w:val="0"/>
        <w:spacing w:beforeLines="50" w:before="156" w:after="50" w:line="360" w:lineRule="auto"/>
        <w:jc w:val="left"/>
        <w:rPr>
          <w:rFonts w:ascii="微软雅黑" w:eastAsia="微软雅黑" w:hAnsi="微软雅黑"/>
          <w:b/>
          <w:color w:val="000000" w:themeColor="text1"/>
          <w:sz w:val="32"/>
          <w:szCs w:val="32"/>
        </w:rPr>
      </w:pPr>
      <w:r w:rsidRPr="00B3288D">
        <w:rPr>
          <w:rFonts w:ascii="微软雅黑" w:eastAsia="微软雅黑" w:hAnsi="微软雅黑" w:hint="eastAsia"/>
          <w:b/>
          <w:color w:val="000000" w:themeColor="text1"/>
          <w:sz w:val="32"/>
          <w:szCs w:val="32"/>
        </w:rPr>
        <w:t>1.商务技术文件封面格式</w:t>
      </w:r>
    </w:p>
    <w:p w14:paraId="5CE38CC7" w14:textId="77777777" w:rsidR="00E7499F" w:rsidRPr="00B3288D" w:rsidRDefault="00997CAF" w:rsidP="005A41E0">
      <w:pPr>
        <w:snapToGrid w:val="0"/>
        <w:spacing w:beforeLines="50" w:before="156" w:after="50"/>
        <w:rPr>
          <w:rFonts w:ascii="微软雅黑" w:eastAsia="微软雅黑" w:hAnsi="微软雅黑"/>
          <w:bCs/>
          <w:color w:val="000000" w:themeColor="text1"/>
          <w:sz w:val="32"/>
          <w:szCs w:val="20"/>
        </w:rPr>
      </w:pPr>
      <w:r w:rsidRPr="00B3288D">
        <w:rPr>
          <w:rFonts w:ascii="微软雅黑" w:eastAsia="微软雅黑" w:hAnsi="微软雅黑" w:hint="eastAsia"/>
          <w:color w:val="000000" w:themeColor="text1"/>
          <w:sz w:val="24"/>
        </w:rPr>
        <w:t xml:space="preserve">                                                    </w:t>
      </w:r>
    </w:p>
    <w:p w14:paraId="209CA44F" w14:textId="77777777" w:rsidR="00E7499F" w:rsidRPr="00B3288D" w:rsidRDefault="00997CAF" w:rsidP="005A41E0">
      <w:pPr>
        <w:snapToGrid w:val="0"/>
        <w:spacing w:beforeLines="50" w:before="156" w:after="50"/>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44"/>
          <w:szCs w:val="44"/>
        </w:rPr>
        <w:t>电 子 响 应 文 件</w:t>
      </w:r>
    </w:p>
    <w:p w14:paraId="34582166" w14:textId="77777777" w:rsidR="00E7499F" w:rsidRPr="00B3288D" w:rsidRDefault="00E7499F" w:rsidP="005A41E0">
      <w:pPr>
        <w:snapToGrid w:val="0"/>
        <w:spacing w:beforeLines="50" w:before="156" w:after="50"/>
        <w:rPr>
          <w:rFonts w:ascii="微软雅黑" w:eastAsia="微软雅黑" w:hAnsi="微软雅黑"/>
          <w:color w:val="000000" w:themeColor="text1"/>
          <w:sz w:val="24"/>
          <w:szCs w:val="20"/>
        </w:rPr>
      </w:pPr>
    </w:p>
    <w:p w14:paraId="34061076" w14:textId="77777777" w:rsidR="00E7499F" w:rsidRPr="00B3288D" w:rsidRDefault="00E7499F" w:rsidP="005A41E0">
      <w:pPr>
        <w:snapToGrid w:val="0"/>
        <w:spacing w:beforeLines="50" w:before="156" w:after="50"/>
        <w:rPr>
          <w:rFonts w:ascii="微软雅黑" w:eastAsia="微软雅黑" w:hAnsi="微软雅黑"/>
          <w:color w:val="000000" w:themeColor="text1"/>
          <w:sz w:val="24"/>
          <w:szCs w:val="20"/>
        </w:rPr>
      </w:pPr>
    </w:p>
    <w:p w14:paraId="67B24081" w14:textId="77777777" w:rsidR="00E7499F" w:rsidRPr="00B3288D" w:rsidRDefault="00997CAF" w:rsidP="005A41E0">
      <w:pPr>
        <w:snapToGrid w:val="0"/>
        <w:spacing w:beforeLines="50" w:before="156" w:after="50"/>
        <w:jc w:val="center"/>
        <w:rPr>
          <w:rFonts w:ascii="微软雅黑" w:eastAsia="微软雅黑" w:hAnsi="微软雅黑" w:cs="方正小标宋简体"/>
          <w:bCs/>
          <w:color w:val="000000" w:themeColor="text1"/>
          <w:sz w:val="44"/>
          <w:szCs w:val="44"/>
        </w:rPr>
      </w:pPr>
      <w:r w:rsidRPr="00B3288D">
        <w:rPr>
          <w:rFonts w:ascii="微软雅黑" w:eastAsia="微软雅黑" w:hAnsi="微软雅黑" w:cs="方正小标宋简体" w:hint="eastAsia"/>
          <w:bCs/>
          <w:color w:val="000000" w:themeColor="text1"/>
          <w:sz w:val="44"/>
          <w:szCs w:val="44"/>
        </w:rPr>
        <w:t>商  务  技  术  文  件</w:t>
      </w:r>
    </w:p>
    <w:p w14:paraId="3C617333" w14:textId="77777777" w:rsidR="00E7499F" w:rsidRPr="00B3288D" w:rsidRDefault="00E7499F" w:rsidP="005A41E0">
      <w:pPr>
        <w:snapToGrid w:val="0"/>
        <w:spacing w:beforeLines="50" w:before="156" w:after="50"/>
        <w:rPr>
          <w:rFonts w:ascii="微软雅黑" w:eastAsia="微软雅黑" w:hAnsi="微软雅黑"/>
          <w:bCs/>
          <w:color w:val="000000" w:themeColor="text1"/>
          <w:sz w:val="24"/>
          <w:szCs w:val="20"/>
        </w:rPr>
      </w:pPr>
    </w:p>
    <w:p w14:paraId="018D394F" w14:textId="77777777" w:rsidR="00E7499F" w:rsidRPr="00B3288D" w:rsidRDefault="00E7499F" w:rsidP="005A41E0">
      <w:pPr>
        <w:snapToGrid w:val="0"/>
        <w:spacing w:beforeLines="50" w:before="156" w:after="50"/>
        <w:rPr>
          <w:rFonts w:ascii="微软雅黑" w:eastAsia="微软雅黑" w:hAnsi="微软雅黑"/>
          <w:bCs/>
          <w:color w:val="000000" w:themeColor="text1"/>
          <w:sz w:val="24"/>
          <w:szCs w:val="20"/>
        </w:rPr>
      </w:pPr>
    </w:p>
    <w:p w14:paraId="21DC2DA5" w14:textId="77777777" w:rsidR="00E7499F" w:rsidRPr="00B3288D" w:rsidRDefault="00E7499F" w:rsidP="005A41E0">
      <w:pPr>
        <w:snapToGrid w:val="0"/>
        <w:spacing w:beforeLines="50" w:before="156" w:after="50"/>
        <w:rPr>
          <w:rFonts w:ascii="微软雅黑" w:eastAsia="微软雅黑" w:hAnsi="微软雅黑"/>
          <w:bCs/>
          <w:color w:val="000000" w:themeColor="text1"/>
          <w:sz w:val="24"/>
          <w:szCs w:val="20"/>
        </w:rPr>
      </w:pPr>
    </w:p>
    <w:p w14:paraId="16CFD149" w14:textId="77777777" w:rsidR="00E7499F" w:rsidRPr="00B3288D" w:rsidRDefault="00997CAF" w:rsidP="005A41E0">
      <w:pPr>
        <w:snapToGrid w:val="0"/>
        <w:spacing w:beforeLines="50" w:before="156"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项目名称：</w:t>
      </w:r>
    </w:p>
    <w:p w14:paraId="3D9CA14B" w14:textId="77777777" w:rsidR="00E7499F" w:rsidRPr="00B3288D" w:rsidRDefault="00E7499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p>
    <w:p w14:paraId="3CE48C2E" w14:textId="77777777" w:rsidR="00E7499F" w:rsidRPr="00B3288D" w:rsidRDefault="00997CAF" w:rsidP="005A41E0">
      <w:pPr>
        <w:snapToGrid w:val="0"/>
        <w:spacing w:beforeLines="50" w:before="156"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项目编号：</w:t>
      </w:r>
    </w:p>
    <w:p w14:paraId="26E29F46" w14:textId="77777777" w:rsidR="00E7499F" w:rsidRPr="00B3288D" w:rsidRDefault="00997CA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 xml:space="preserve"> </w:t>
      </w:r>
    </w:p>
    <w:p w14:paraId="5F04FCBF" w14:textId="77777777" w:rsidR="00E7499F" w:rsidRPr="00B3288D" w:rsidRDefault="00997CAF" w:rsidP="005A41E0">
      <w:pPr>
        <w:snapToGrid w:val="0"/>
        <w:spacing w:beforeLines="50" w:before="156"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所竞分标（如有则填写，无分标时填写“无”或者留空）：</w:t>
      </w:r>
    </w:p>
    <w:p w14:paraId="5D610DB1" w14:textId="77777777" w:rsidR="00E7499F" w:rsidRPr="00B3288D" w:rsidRDefault="00E7499F" w:rsidP="005A41E0">
      <w:pPr>
        <w:snapToGrid w:val="0"/>
        <w:spacing w:beforeLines="50" w:before="156" w:after="50"/>
        <w:ind w:firstLineChars="225" w:firstLine="720"/>
        <w:rPr>
          <w:rFonts w:ascii="微软雅黑" w:eastAsia="微软雅黑" w:hAnsi="微软雅黑" w:cs="仿宋_GB2312"/>
          <w:bCs/>
          <w:color w:val="000000" w:themeColor="text1"/>
          <w:sz w:val="32"/>
          <w:szCs w:val="32"/>
        </w:rPr>
      </w:pPr>
    </w:p>
    <w:p w14:paraId="6F572520" w14:textId="77777777" w:rsidR="00E7499F" w:rsidRPr="00B3288D" w:rsidRDefault="00997CAF">
      <w:pPr>
        <w:pStyle w:val="a0"/>
        <w:snapToGrid w:val="0"/>
        <w:spacing w:before="50" w:after="50"/>
        <w:ind w:firstLineChars="200" w:firstLine="640"/>
        <w:rPr>
          <w:rFonts w:ascii="微软雅黑" w:eastAsia="微软雅黑" w:hAnsi="微软雅黑" w:cs="仿宋_GB2312"/>
          <w:bCs/>
          <w:color w:val="000000" w:themeColor="text1"/>
          <w:sz w:val="32"/>
          <w:szCs w:val="32"/>
        </w:rPr>
      </w:pPr>
      <w:r w:rsidRPr="00B3288D">
        <w:rPr>
          <w:rFonts w:ascii="微软雅黑" w:eastAsia="微软雅黑" w:hAnsi="微软雅黑" w:cs="仿宋_GB2312" w:hint="eastAsia"/>
          <w:bCs/>
          <w:color w:val="000000" w:themeColor="text1"/>
          <w:sz w:val="32"/>
          <w:szCs w:val="32"/>
        </w:rPr>
        <w:t>供应商名称：</w:t>
      </w:r>
    </w:p>
    <w:p w14:paraId="7D38370E" w14:textId="77777777" w:rsidR="00E7499F" w:rsidRPr="00B3288D" w:rsidRDefault="00E7499F">
      <w:pPr>
        <w:pStyle w:val="a0"/>
        <w:snapToGrid w:val="0"/>
        <w:spacing w:before="50" w:after="50"/>
        <w:ind w:firstLine="0"/>
        <w:rPr>
          <w:rFonts w:ascii="微软雅黑" w:eastAsia="微软雅黑" w:hAnsi="微软雅黑" w:cs="仿宋_GB2312"/>
          <w:bCs/>
          <w:color w:val="000000" w:themeColor="text1"/>
          <w:sz w:val="32"/>
          <w:szCs w:val="32"/>
        </w:rPr>
      </w:pPr>
    </w:p>
    <w:p w14:paraId="70A50CCB" w14:textId="77777777" w:rsidR="00E7499F" w:rsidRPr="00B3288D" w:rsidRDefault="00E7499F">
      <w:pPr>
        <w:pStyle w:val="a0"/>
        <w:snapToGrid w:val="0"/>
        <w:spacing w:before="50" w:after="50"/>
        <w:ind w:firstLineChars="400" w:firstLine="1280"/>
        <w:rPr>
          <w:rFonts w:ascii="微软雅黑" w:eastAsia="微软雅黑" w:hAnsi="微软雅黑" w:cs="仿宋_GB2312"/>
          <w:bCs/>
          <w:color w:val="000000" w:themeColor="text1"/>
          <w:sz w:val="32"/>
          <w:szCs w:val="32"/>
        </w:rPr>
      </w:pPr>
    </w:p>
    <w:p w14:paraId="06E8B991" w14:textId="77777777" w:rsidR="00E7499F" w:rsidRPr="00B3288D" w:rsidRDefault="00997CAF" w:rsidP="005A41E0">
      <w:pPr>
        <w:snapToGrid w:val="0"/>
        <w:spacing w:beforeLines="50" w:before="156" w:after="50"/>
        <w:jc w:val="center"/>
        <w:rPr>
          <w:rFonts w:ascii="微软雅黑" w:eastAsia="微软雅黑" w:hAnsi="微软雅黑" w:cs="仿宋_GB2312"/>
          <w:color w:val="000000" w:themeColor="text1"/>
          <w:sz w:val="32"/>
          <w:szCs w:val="32"/>
        </w:rPr>
      </w:pPr>
      <w:r w:rsidRPr="00B3288D">
        <w:rPr>
          <w:rFonts w:ascii="微软雅黑" w:eastAsia="微软雅黑" w:hAnsi="微软雅黑" w:cs="仿宋_GB2312" w:hint="eastAsia"/>
          <w:color w:val="000000" w:themeColor="text1"/>
          <w:sz w:val="32"/>
          <w:szCs w:val="32"/>
        </w:rPr>
        <w:t>年    月    日</w:t>
      </w:r>
    </w:p>
    <w:p w14:paraId="29239FDB" w14:textId="77777777" w:rsidR="00E7499F" w:rsidRPr="00B3288D" w:rsidRDefault="00997CAF" w:rsidP="005A41E0">
      <w:pPr>
        <w:snapToGrid w:val="0"/>
        <w:spacing w:beforeLines="50" w:before="156" w:after="50" w:line="360" w:lineRule="auto"/>
        <w:ind w:right="480" w:firstLineChars="100" w:firstLine="240"/>
        <w:jc w:val="left"/>
        <w:rPr>
          <w:rFonts w:ascii="微软雅黑" w:eastAsia="微软雅黑" w:hAnsi="微软雅黑"/>
          <w:b/>
          <w:bCs/>
          <w:color w:val="000000" w:themeColor="text1"/>
          <w:sz w:val="24"/>
        </w:rPr>
      </w:pPr>
      <w:r w:rsidRPr="00B3288D">
        <w:rPr>
          <w:rFonts w:ascii="微软雅黑" w:eastAsia="微软雅黑" w:hAnsi="微软雅黑"/>
          <w:color w:val="000000" w:themeColor="text1"/>
          <w:sz w:val="24"/>
        </w:rPr>
        <w:br w:type="page"/>
      </w:r>
      <w:r w:rsidRPr="00B3288D">
        <w:rPr>
          <w:rFonts w:ascii="微软雅黑" w:eastAsia="微软雅黑" w:hAnsi="微软雅黑" w:hint="eastAsia"/>
          <w:b/>
          <w:bCs/>
          <w:color w:val="000000" w:themeColor="text1"/>
          <w:sz w:val="32"/>
          <w:szCs w:val="32"/>
        </w:rPr>
        <w:t>2.商务技术文件目录</w:t>
      </w:r>
    </w:p>
    <w:p w14:paraId="56B86687" w14:textId="77777777" w:rsidR="00E7499F" w:rsidRPr="00B3288D" w:rsidRDefault="00997CAF" w:rsidP="005A41E0">
      <w:pPr>
        <w:snapToGrid w:val="0"/>
        <w:spacing w:beforeLines="50" w:before="156" w:after="50" w:line="360" w:lineRule="auto"/>
        <w:ind w:firstLineChars="200" w:firstLine="640"/>
        <w:rPr>
          <w:rFonts w:ascii="微软雅黑" w:eastAsia="微软雅黑" w:hAnsi="微软雅黑"/>
          <w:color w:val="000000" w:themeColor="text1"/>
          <w:sz w:val="32"/>
          <w:szCs w:val="32"/>
        </w:rPr>
      </w:pPr>
      <w:r w:rsidRPr="00B3288D">
        <w:rPr>
          <w:rFonts w:ascii="微软雅黑" w:eastAsia="微软雅黑" w:hAnsi="微软雅黑" w:hint="eastAsia"/>
          <w:color w:val="000000" w:themeColor="text1"/>
          <w:sz w:val="32"/>
          <w:szCs w:val="32"/>
        </w:rPr>
        <w:t>根据磋商文件规定及供应商提供的材料自行编写目录（部分格式后附）。</w:t>
      </w:r>
    </w:p>
    <w:p w14:paraId="7B423E4D" w14:textId="77777777" w:rsidR="00E7499F" w:rsidRPr="00B3288D" w:rsidRDefault="00E7499F">
      <w:pPr>
        <w:spacing w:line="400" w:lineRule="exact"/>
        <w:rPr>
          <w:rFonts w:ascii="微软雅黑" w:eastAsia="微软雅黑" w:hAnsi="微软雅黑" w:cs="仿宋_GB2312"/>
          <w:color w:val="000000" w:themeColor="text1"/>
          <w:sz w:val="32"/>
          <w:szCs w:val="32"/>
        </w:rPr>
      </w:pPr>
    </w:p>
    <w:p w14:paraId="375D1A71" w14:textId="77777777" w:rsidR="00E7499F" w:rsidRPr="00B3288D" w:rsidRDefault="00997CAF">
      <w:pPr>
        <w:spacing w:line="520" w:lineRule="exact"/>
        <w:jc w:val="center"/>
        <w:rPr>
          <w:rFonts w:ascii="微软雅黑" w:eastAsia="微软雅黑" w:hAnsi="微软雅黑" w:cs="仿宋_GB2312"/>
          <w:color w:val="000000" w:themeColor="text1"/>
          <w:sz w:val="32"/>
          <w:szCs w:val="32"/>
        </w:rPr>
      </w:pPr>
      <w:r w:rsidRPr="00B3288D">
        <w:rPr>
          <w:rFonts w:ascii="微软雅黑" w:eastAsia="微软雅黑" w:hAnsi="微软雅黑" w:cs="方正小标宋简体" w:hint="eastAsia"/>
          <w:color w:val="000000" w:themeColor="text1"/>
          <w:sz w:val="44"/>
          <w:szCs w:val="44"/>
        </w:rPr>
        <w:br w:type="page"/>
        <w:t>无串通竞标行为的承诺函</w:t>
      </w:r>
    </w:p>
    <w:p w14:paraId="09CC2E4E" w14:textId="77777777" w:rsidR="00E7499F" w:rsidRPr="00B3288D" w:rsidRDefault="00E7499F">
      <w:pPr>
        <w:spacing w:line="400" w:lineRule="exact"/>
        <w:ind w:firstLineChars="200" w:firstLine="480"/>
        <w:contextualSpacing/>
        <w:rPr>
          <w:rFonts w:ascii="微软雅黑" w:eastAsia="微软雅黑" w:hAnsi="微软雅黑" w:cs="仿宋_GB2312"/>
          <w:b/>
          <w:bCs/>
          <w:color w:val="000000" w:themeColor="text1"/>
          <w:sz w:val="24"/>
        </w:rPr>
      </w:pPr>
    </w:p>
    <w:p w14:paraId="79192439" w14:textId="77777777" w:rsidR="00E7499F" w:rsidRPr="00B3288D" w:rsidRDefault="00E7499F">
      <w:pPr>
        <w:spacing w:line="400" w:lineRule="exact"/>
        <w:ind w:firstLineChars="200" w:firstLine="480"/>
        <w:contextualSpacing/>
        <w:rPr>
          <w:rFonts w:ascii="微软雅黑" w:eastAsia="微软雅黑" w:hAnsi="微软雅黑" w:cs="仿宋_GB2312"/>
          <w:b/>
          <w:bCs/>
          <w:color w:val="000000" w:themeColor="text1"/>
          <w:sz w:val="24"/>
        </w:rPr>
      </w:pPr>
    </w:p>
    <w:p w14:paraId="548FA042" w14:textId="77777777" w:rsidR="00E7499F" w:rsidRPr="00B3288D" w:rsidRDefault="00997CAF">
      <w:pPr>
        <w:spacing w:line="400" w:lineRule="exact"/>
        <w:ind w:firstLineChars="200" w:firstLine="480"/>
        <w:contextualSpacing/>
        <w:rPr>
          <w:rFonts w:ascii="微软雅黑" w:eastAsia="微软雅黑" w:hAnsi="微软雅黑" w:cs="仿宋_GB2312"/>
          <w:b/>
          <w:bCs/>
          <w:color w:val="000000" w:themeColor="text1"/>
          <w:sz w:val="24"/>
        </w:rPr>
      </w:pPr>
      <w:r w:rsidRPr="00B3288D">
        <w:rPr>
          <w:rFonts w:ascii="微软雅黑" w:eastAsia="微软雅黑" w:hAnsi="微软雅黑" w:cs="仿宋_GB2312" w:hint="eastAsia"/>
          <w:b/>
          <w:bCs/>
          <w:color w:val="000000" w:themeColor="text1"/>
          <w:sz w:val="24"/>
        </w:rPr>
        <w:t>一、我方承诺无下列相互串通竞标的情形：</w:t>
      </w:r>
    </w:p>
    <w:p w14:paraId="2503E011"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1.不同供应商的响应文件由同一单位或者个人编制； </w:t>
      </w:r>
    </w:p>
    <w:p w14:paraId="20B7A8B8"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2.不同供应商委托同一单位或者个人办理竞标事宜；</w:t>
      </w:r>
    </w:p>
    <w:p w14:paraId="40D06BB1"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3.不同供应商的响应文件载明的项目管理员为同一个人；</w:t>
      </w:r>
    </w:p>
    <w:p w14:paraId="16C03EC5"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4.不</w:t>
      </w:r>
      <w:r w:rsidRPr="00B3288D">
        <w:rPr>
          <w:rFonts w:ascii="微软雅黑" w:eastAsia="微软雅黑" w:hAnsi="微软雅黑" w:cs="仿宋_GB2312" w:hint="eastAsia"/>
          <w:color w:val="000000" w:themeColor="text1"/>
          <w:spacing w:val="-6"/>
          <w:sz w:val="24"/>
        </w:rPr>
        <w:t>同供应商的响应文件异常一致或者竞标报价呈规律性差异；</w:t>
      </w:r>
    </w:p>
    <w:p w14:paraId="6834BA65"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5.不同供应商的响应文件相互混装；</w:t>
      </w:r>
    </w:p>
    <w:p w14:paraId="49DFA2B0"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6.不同供应商的磋商保证金从同一单位或者个人账户转出。</w:t>
      </w:r>
    </w:p>
    <w:p w14:paraId="2371064B" w14:textId="77777777" w:rsidR="00E7499F" w:rsidRPr="00B3288D" w:rsidRDefault="00997CAF">
      <w:pPr>
        <w:spacing w:line="400" w:lineRule="exact"/>
        <w:ind w:firstLineChars="200" w:firstLine="480"/>
        <w:contextualSpacing/>
        <w:rPr>
          <w:rFonts w:ascii="微软雅黑" w:eastAsia="微软雅黑" w:hAnsi="微软雅黑" w:cs="仿宋_GB2312"/>
          <w:b/>
          <w:bCs/>
          <w:color w:val="000000" w:themeColor="text1"/>
          <w:sz w:val="24"/>
        </w:rPr>
      </w:pPr>
      <w:r w:rsidRPr="00B3288D">
        <w:rPr>
          <w:rFonts w:ascii="微软雅黑" w:eastAsia="微软雅黑" w:hAnsi="微软雅黑" w:cs="仿宋_GB2312" w:hint="eastAsia"/>
          <w:b/>
          <w:bCs/>
          <w:color w:val="000000" w:themeColor="text1"/>
          <w:sz w:val="24"/>
        </w:rPr>
        <w:t>二、我方承诺无下列恶意串通的情形：</w:t>
      </w:r>
    </w:p>
    <w:p w14:paraId="420B223E"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1.供应商直接或者间接从采购人或者采购代理机构处获得其他供应商的相关信息并修改其响应文件；</w:t>
      </w:r>
    </w:p>
    <w:p w14:paraId="402D8ACD"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2.供应商按照采购人或者采购代理机构的授意撤换、修改响应文件；</w:t>
      </w:r>
    </w:p>
    <w:p w14:paraId="2E32B1FE"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3.供</w:t>
      </w:r>
      <w:r w:rsidRPr="00B3288D">
        <w:rPr>
          <w:rFonts w:ascii="微软雅黑" w:eastAsia="微软雅黑" w:hAnsi="微软雅黑" w:cs="仿宋_GB2312" w:hint="eastAsia"/>
          <w:color w:val="000000" w:themeColor="text1"/>
          <w:spacing w:val="-6"/>
          <w:sz w:val="24"/>
        </w:rPr>
        <w:t>应商之间协商报价、技术方案等响应文件的实质性内容；</w:t>
      </w:r>
    </w:p>
    <w:p w14:paraId="69E316BE"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4.属于同一集团、协会、商会等组织成员的供应商按照该组织要求协同参加政府采购活动；</w:t>
      </w:r>
    </w:p>
    <w:p w14:paraId="47EC5D13"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5.供应商之间事先约定一致抬高或者压低竞标报价，或者在竞争性磋商项目中事先约定轮流以高价位或者低价位成交，或者事先约定由某一特定供应商成交，然后再参加竞标；</w:t>
      </w:r>
    </w:p>
    <w:p w14:paraId="51BB8AE0"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6.供应商之间商定部分供应商放弃参加政府采购活动或者放弃成交；</w:t>
      </w:r>
    </w:p>
    <w:p w14:paraId="22CB9F93" w14:textId="77777777" w:rsidR="00E7499F" w:rsidRPr="00B3288D" w:rsidRDefault="00997CAF">
      <w:pPr>
        <w:spacing w:line="400" w:lineRule="exact"/>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7.供应商与采购人或者采购代理机构之间、供应商相互之间，为</w:t>
      </w:r>
      <w:r w:rsidRPr="00B3288D">
        <w:rPr>
          <w:rFonts w:ascii="微软雅黑" w:eastAsia="微软雅黑" w:hAnsi="微软雅黑" w:cs="仿宋_GB2312" w:hint="eastAsia"/>
          <w:color w:val="000000" w:themeColor="text1"/>
          <w:spacing w:val="-6"/>
          <w:sz w:val="24"/>
        </w:rPr>
        <w:t>谋求特定供应商成交或者排斥其他供应商的其他串通行为。</w:t>
      </w:r>
    </w:p>
    <w:p w14:paraId="78B588F7" w14:textId="77777777" w:rsidR="00E7499F" w:rsidRPr="00B3288D" w:rsidRDefault="00E7499F">
      <w:pPr>
        <w:spacing w:line="400" w:lineRule="exact"/>
        <w:ind w:firstLineChars="200" w:firstLine="480"/>
        <w:contextualSpacing/>
        <w:rPr>
          <w:rFonts w:ascii="微软雅黑" w:eastAsia="微软雅黑" w:hAnsi="微软雅黑" w:cs="仿宋_GB2312"/>
          <w:color w:val="000000" w:themeColor="text1"/>
          <w:sz w:val="24"/>
        </w:rPr>
      </w:pPr>
    </w:p>
    <w:p w14:paraId="67545F45" w14:textId="77777777" w:rsidR="00E7499F" w:rsidRPr="00B3288D" w:rsidRDefault="00997CAF">
      <w:pPr>
        <w:spacing w:line="400" w:lineRule="exact"/>
        <w:ind w:firstLineChars="200" w:firstLine="480"/>
        <w:contextualSpacing/>
        <w:rPr>
          <w:rFonts w:ascii="微软雅黑" w:eastAsia="微软雅黑" w:hAnsi="微软雅黑" w:cs="仿宋_GB2312"/>
          <w:b/>
          <w:bCs/>
          <w:color w:val="000000" w:themeColor="text1"/>
          <w:sz w:val="24"/>
        </w:rPr>
      </w:pPr>
      <w:r w:rsidRPr="00B3288D">
        <w:rPr>
          <w:rFonts w:ascii="微软雅黑" w:eastAsia="微软雅黑" w:hAnsi="微软雅黑" w:cs="仿宋_GB2312" w:hint="eastAsia"/>
          <w:b/>
          <w:bCs/>
          <w:color w:val="000000" w:themeColor="text1"/>
          <w:sz w:val="24"/>
        </w:rPr>
        <w:t>以上情形一经核查属实，我方愿意承担一切后果，并不再寻求任何旨在减轻或者免除法律责任的辩解。</w:t>
      </w:r>
    </w:p>
    <w:p w14:paraId="2AD7B781" w14:textId="77777777" w:rsidR="00E7499F" w:rsidRPr="00B3288D" w:rsidRDefault="00E7499F">
      <w:pPr>
        <w:spacing w:line="400" w:lineRule="exact"/>
        <w:contextualSpacing/>
        <w:rPr>
          <w:rFonts w:ascii="微软雅黑" w:eastAsia="微软雅黑" w:hAnsi="微软雅黑" w:cs="仿宋_GB2312"/>
          <w:color w:val="000000" w:themeColor="text1"/>
          <w:sz w:val="24"/>
        </w:rPr>
      </w:pPr>
    </w:p>
    <w:p w14:paraId="30A796BF" w14:textId="77777777" w:rsidR="00E7499F" w:rsidRPr="00B3288D" w:rsidRDefault="00997CAF">
      <w:pPr>
        <w:spacing w:line="400" w:lineRule="exact"/>
        <w:ind w:firstLineChars="1500" w:firstLine="360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供应商（电子签章）：</w:t>
      </w:r>
    </w:p>
    <w:p w14:paraId="284EF0C9" w14:textId="77777777" w:rsidR="00E7499F" w:rsidRPr="00B3288D" w:rsidRDefault="00997CAF">
      <w:pPr>
        <w:spacing w:line="400" w:lineRule="exact"/>
        <w:ind w:firstLineChars="200" w:firstLine="480"/>
        <w:contextualSpacing/>
        <w:jc w:val="center"/>
        <w:rPr>
          <w:rFonts w:ascii="微软雅黑" w:eastAsia="微软雅黑" w:hAnsi="微软雅黑" w:cs="仿宋_GB2312"/>
          <w:color w:val="000000" w:themeColor="text1"/>
          <w:sz w:val="32"/>
          <w:szCs w:val="32"/>
        </w:rPr>
      </w:pPr>
      <w:r w:rsidRPr="00B3288D">
        <w:rPr>
          <w:rFonts w:ascii="微软雅黑" w:eastAsia="微软雅黑" w:hAnsi="微软雅黑" w:cs="仿宋_GB2312" w:hint="eastAsia"/>
          <w:color w:val="000000" w:themeColor="text1"/>
          <w:sz w:val="24"/>
        </w:rPr>
        <w:t xml:space="preserve">                               年   月   日</w:t>
      </w:r>
    </w:p>
    <w:p w14:paraId="777808DC" w14:textId="77777777" w:rsidR="00E7499F" w:rsidRPr="00B3288D" w:rsidRDefault="00997CAF">
      <w:pPr>
        <w:spacing w:line="520" w:lineRule="exact"/>
        <w:jc w:val="center"/>
        <w:rPr>
          <w:rFonts w:ascii="微软雅黑" w:eastAsia="微软雅黑" w:hAnsi="微软雅黑" w:cs="仿宋_GB2312"/>
          <w:color w:val="000000" w:themeColor="text1"/>
          <w:sz w:val="32"/>
          <w:szCs w:val="32"/>
        </w:rPr>
      </w:pPr>
      <w:r w:rsidRPr="00B3288D">
        <w:rPr>
          <w:rFonts w:ascii="微软雅黑" w:eastAsia="微软雅黑" w:hAnsi="微软雅黑" w:cs="方正小标宋简体" w:hint="eastAsia"/>
          <w:bCs/>
          <w:color w:val="000000" w:themeColor="text1"/>
          <w:sz w:val="44"/>
          <w:szCs w:val="44"/>
        </w:rPr>
        <w:br w:type="page"/>
        <w:t>法定代表人证明书</w:t>
      </w:r>
    </w:p>
    <w:p w14:paraId="52F8E8D1" w14:textId="77777777" w:rsidR="00E7499F" w:rsidRPr="00B3288D" w:rsidRDefault="00E7499F">
      <w:pPr>
        <w:spacing w:line="360" w:lineRule="auto"/>
        <w:ind w:left="540"/>
        <w:contextualSpacing/>
        <w:rPr>
          <w:rFonts w:ascii="微软雅黑" w:eastAsia="微软雅黑" w:hAnsi="微软雅黑" w:cs="仿宋_GB2312"/>
          <w:color w:val="000000" w:themeColor="text1"/>
          <w:sz w:val="32"/>
          <w:szCs w:val="32"/>
        </w:rPr>
      </w:pPr>
    </w:p>
    <w:p w14:paraId="32086E5F" w14:textId="77777777" w:rsidR="00E7499F" w:rsidRPr="00B3288D" w:rsidRDefault="00997CAF">
      <w:pPr>
        <w:spacing w:line="360" w:lineRule="auto"/>
        <w:ind w:left="5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供应商名称：</w:t>
      </w:r>
      <w:r w:rsidRPr="00B3288D">
        <w:rPr>
          <w:rFonts w:ascii="微软雅黑" w:eastAsia="微软雅黑" w:hAnsi="微软雅黑" w:cs="仿宋_GB2312" w:hint="eastAsia"/>
          <w:color w:val="000000" w:themeColor="text1"/>
          <w:sz w:val="24"/>
          <w:u w:val="single"/>
        </w:rPr>
        <w:t xml:space="preserve">                                                        </w:t>
      </w:r>
    </w:p>
    <w:p w14:paraId="087F0131" w14:textId="77777777" w:rsidR="00E7499F" w:rsidRPr="00B3288D" w:rsidRDefault="00997CAF">
      <w:pPr>
        <w:spacing w:line="360" w:lineRule="auto"/>
        <w:ind w:left="5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地    址：</w:t>
      </w:r>
      <w:r w:rsidRPr="00B3288D">
        <w:rPr>
          <w:rFonts w:ascii="微软雅黑" w:eastAsia="微软雅黑" w:hAnsi="微软雅黑" w:cs="仿宋_GB2312" w:hint="eastAsia"/>
          <w:color w:val="000000" w:themeColor="text1"/>
          <w:sz w:val="24"/>
          <w:u w:val="single"/>
        </w:rPr>
        <w:t xml:space="preserve">                                                        </w:t>
      </w:r>
    </w:p>
    <w:p w14:paraId="0B5D5DA4" w14:textId="77777777" w:rsidR="00E7499F" w:rsidRPr="00B3288D" w:rsidRDefault="00997CAF">
      <w:pPr>
        <w:spacing w:line="360" w:lineRule="auto"/>
        <w:ind w:left="5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姓    名：</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性     别：</w:t>
      </w:r>
      <w:r w:rsidRPr="00B3288D">
        <w:rPr>
          <w:rFonts w:ascii="微软雅黑" w:eastAsia="微软雅黑" w:hAnsi="微软雅黑" w:cs="仿宋_GB2312" w:hint="eastAsia"/>
          <w:color w:val="000000" w:themeColor="text1"/>
          <w:sz w:val="24"/>
          <w:u w:val="single"/>
        </w:rPr>
        <w:t xml:space="preserve">                </w:t>
      </w:r>
    </w:p>
    <w:p w14:paraId="17DE0FD5" w14:textId="77777777" w:rsidR="00E7499F" w:rsidRPr="00B3288D" w:rsidRDefault="00997CAF">
      <w:pPr>
        <w:spacing w:line="360" w:lineRule="auto"/>
        <w:ind w:left="540"/>
        <w:contextualSpacing/>
        <w:rPr>
          <w:rFonts w:ascii="微软雅黑" w:eastAsia="微软雅黑" w:hAnsi="微软雅黑" w:cs="仿宋_GB2312"/>
          <w:color w:val="000000" w:themeColor="text1"/>
          <w:sz w:val="24"/>
          <w:u w:val="single"/>
        </w:rPr>
      </w:pPr>
      <w:r w:rsidRPr="00B3288D">
        <w:rPr>
          <w:rFonts w:ascii="微软雅黑" w:eastAsia="微软雅黑" w:hAnsi="微软雅黑" w:cs="仿宋_GB2312" w:hint="eastAsia"/>
          <w:color w:val="000000" w:themeColor="text1"/>
          <w:sz w:val="24"/>
        </w:rPr>
        <w:t>年    龄：</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职     务：</w:t>
      </w:r>
      <w:r w:rsidRPr="00B3288D">
        <w:rPr>
          <w:rFonts w:ascii="微软雅黑" w:eastAsia="微软雅黑" w:hAnsi="微软雅黑" w:cs="仿宋_GB2312" w:hint="eastAsia"/>
          <w:color w:val="000000" w:themeColor="text1"/>
          <w:sz w:val="24"/>
          <w:u w:val="single"/>
        </w:rPr>
        <w:t xml:space="preserve">                </w:t>
      </w:r>
    </w:p>
    <w:p w14:paraId="3D121B25" w14:textId="77777777" w:rsidR="00E7499F" w:rsidRPr="00B3288D" w:rsidRDefault="00997CAF">
      <w:pPr>
        <w:spacing w:line="360" w:lineRule="auto"/>
        <w:ind w:left="5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身份证号码：</w:t>
      </w:r>
      <w:r w:rsidRPr="00B3288D">
        <w:rPr>
          <w:rFonts w:ascii="微软雅黑" w:eastAsia="微软雅黑" w:hAnsi="微软雅黑" w:cs="仿宋_GB2312" w:hint="eastAsia"/>
          <w:color w:val="000000" w:themeColor="text1"/>
          <w:sz w:val="24"/>
          <w:u w:val="single"/>
        </w:rPr>
        <w:t xml:space="preserve">                                        </w:t>
      </w:r>
    </w:p>
    <w:p w14:paraId="7AA84031" w14:textId="77777777" w:rsidR="00E7499F" w:rsidRPr="00B3288D" w:rsidRDefault="00997CAF">
      <w:pPr>
        <w:spacing w:line="360" w:lineRule="auto"/>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系</w:t>
      </w:r>
      <w:r w:rsidRPr="00B3288D">
        <w:rPr>
          <w:rFonts w:ascii="微软雅黑" w:eastAsia="微软雅黑" w:hAnsi="微软雅黑" w:cs="仿宋_GB2312" w:hint="eastAsia"/>
          <w:color w:val="000000" w:themeColor="text1"/>
          <w:sz w:val="24"/>
          <w:u w:val="single"/>
        </w:rPr>
        <w:t>（供应商名称）</w:t>
      </w:r>
      <w:r w:rsidRPr="00B3288D">
        <w:rPr>
          <w:rFonts w:ascii="微软雅黑" w:eastAsia="微软雅黑" w:hAnsi="微软雅黑" w:cs="仿宋_GB2312" w:hint="eastAsia"/>
          <w:color w:val="000000" w:themeColor="text1"/>
          <w:sz w:val="24"/>
        </w:rPr>
        <w:t>的法定代表人。</w:t>
      </w:r>
    </w:p>
    <w:p w14:paraId="23B38B44" w14:textId="77777777" w:rsidR="00E7499F" w:rsidRPr="00B3288D" w:rsidRDefault="00997CAF">
      <w:pPr>
        <w:spacing w:line="360" w:lineRule="auto"/>
        <w:ind w:left="5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特此证明。</w:t>
      </w:r>
    </w:p>
    <w:p w14:paraId="39F28619" w14:textId="77777777" w:rsidR="00E7499F" w:rsidRPr="00B3288D" w:rsidRDefault="00E7499F">
      <w:pPr>
        <w:spacing w:line="360" w:lineRule="auto"/>
        <w:ind w:left="540"/>
        <w:contextualSpacing/>
        <w:rPr>
          <w:rFonts w:ascii="微软雅黑" w:eastAsia="微软雅黑" w:hAnsi="微软雅黑" w:cs="仿宋_GB2312"/>
          <w:color w:val="000000" w:themeColor="text1"/>
          <w:sz w:val="24"/>
        </w:rPr>
      </w:pPr>
    </w:p>
    <w:p w14:paraId="280F311E" w14:textId="77777777" w:rsidR="00E7499F" w:rsidRPr="00B3288D" w:rsidRDefault="00E7499F">
      <w:pPr>
        <w:spacing w:line="360" w:lineRule="auto"/>
        <w:ind w:left="540"/>
        <w:contextualSpacing/>
        <w:rPr>
          <w:rFonts w:ascii="微软雅黑" w:eastAsia="微软雅黑" w:hAnsi="微软雅黑" w:cs="仿宋_GB2312"/>
          <w:color w:val="000000" w:themeColor="text1"/>
          <w:sz w:val="24"/>
        </w:rPr>
      </w:pPr>
    </w:p>
    <w:p w14:paraId="69DC230A" w14:textId="77777777" w:rsidR="00E7499F" w:rsidRPr="00B3288D" w:rsidRDefault="00E7499F">
      <w:pPr>
        <w:spacing w:line="360" w:lineRule="auto"/>
        <w:ind w:left="540"/>
        <w:contextualSpacing/>
        <w:rPr>
          <w:rFonts w:ascii="微软雅黑" w:eastAsia="微软雅黑" w:hAnsi="微软雅黑" w:cs="仿宋_GB2312"/>
          <w:color w:val="000000" w:themeColor="text1"/>
          <w:sz w:val="24"/>
        </w:rPr>
      </w:pPr>
    </w:p>
    <w:p w14:paraId="3D3919FD" w14:textId="77777777" w:rsidR="00E7499F" w:rsidRPr="00B3288D" w:rsidRDefault="00997CAF">
      <w:pPr>
        <w:spacing w:line="360" w:lineRule="auto"/>
        <w:ind w:left="5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附件：法定代表人有效身份证正反面复印件</w:t>
      </w:r>
    </w:p>
    <w:p w14:paraId="52A6D334" w14:textId="77777777" w:rsidR="00E7499F" w:rsidRPr="00B3288D" w:rsidRDefault="00E7499F">
      <w:pPr>
        <w:spacing w:line="360" w:lineRule="auto"/>
        <w:ind w:left="540"/>
        <w:contextualSpacing/>
        <w:rPr>
          <w:rFonts w:ascii="微软雅黑" w:eastAsia="微软雅黑" w:hAnsi="微软雅黑" w:cs="仿宋_GB2312"/>
          <w:color w:val="000000" w:themeColor="text1"/>
          <w:sz w:val="24"/>
        </w:rPr>
      </w:pPr>
    </w:p>
    <w:p w14:paraId="650158FD" w14:textId="77777777" w:rsidR="00E7499F" w:rsidRPr="00B3288D" w:rsidRDefault="00997CAF">
      <w:pPr>
        <w:spacing w:line="360" w:lineRule="auto"/>
        <w:ind w:left="540"/>
        <w:contextualSpacing/>
        <w:jc w:val="right"/>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供应商（电子签章）：</w:t>
      </w:r>
      <w:r w:rsidRPr="00B3288D">
        <w:rPr>
          <w:rFonts w:ascii="微软雅黑" w:eastAsia="微软雅黑" w:hAnsi="微软雅黑" w:cs="仿宋_GB2312" w:hint="eastAsia"/>
          <w:color w:val="000000" w:themeColor="text1"/>
          <w:sz w:val="24"/>
          <w:u w:val="single"/>
        </w:rPr>
        <w:t xml:space="preserve">               </w:t>
      </w:r>
    </w:p>
    <w:p w14:paraId="7FBFDFB6" w14:textId="77777777" w:rsidR="00E7499F" w:rsidRPr="00B3288D" w:rsidRDefault="00997CAF">
      <w:pPr>
        <w:spacing w:line="360" w:lineRule="auto"/>
        <w:ind w:firstLineChars="1700" w:firstLine="40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年</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月</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日</w:t>
      </w:r>
    </w:p>
    <w:p w14:paraId="7EF64858" w14:textId="77777777" w:rsidR="00E7499F" w:rsidRPr="00B3288D" w:rsidRDefault="00E7499F">
      <w:pPr>
        <w:spacing w:line="360" w:lineRule="auto"/>
        <w:contextualSpacing/>
        <w:jc w:val="center"/>
        <w:rPr>
          <w:rFonts w:ascii="微软雅黑" w:eastAsia="微软雅黑" w:hAnsi="微软雅黑" w:cs="仿宋_GB2312"/>
          <w:b/>
          <w:color w:val="000000" w:themeColor="text1"/>
          <w:sz w:val="24"/>
        </w:rPr>
      </w:pPr>
    </w:p>
    <w:p w14:paraId="4942424B" w14:textId="77777777" w:rsidR="00E7499F" w:rsidRPr="00B3288D" w:rsidRDefault="00E7499F">
      <w:pPr>
        <w:spacing w:line="360" w:lineRule="auto"/>
        <w:contextualSpacing/>
        <w:jc w:val="left"/>
        <w:rPr>
          <w:rFonts w:ascii="微软雅黑" w:eastAsia="微软雅黑" w:hAnsi="微软雅黑" w:cs="仿宋_GB2312"/>
          <w:color w:val="000000" w:themeColor="text1"/>
          <w:sz w:val="24"/>
        </w:rPr>
      </w:pPr>
    </w:p>
    <w:p w14:paraId="0DF6077F" w14:textId="77777777" w:rsidR="00E7499F" w:rsidRPr="00B3288D" w:rsidRDefault="00997CAF">
      <w:pPr>
        <w:spacing w:line="360" w:lineRule="auto"/>
        <w:contextualSpacing/>
        <w:jc w:val="left"/>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注：自然人竞标的无需提供，联合体竞标的只需牵头人出具。</w:t>
      </w:r>
    </w:p>
    <w:p w14:paraId="328A5B38" w14:textId="77777777" w:rsidR="00E7499F" w:rsidRPr="00B3288D" w:rsidRDefault="00E7499F">
      <w:pPr>
        <w:adjustRightInd w:val="0"/>
        <w:snapToGrid w:val="0"/>
        <w:spacing w:line="300" w:lineRule="auto"/>
        <w:jc w:val="left"/>
        <w:rPr>
          <w:rFonts w:ascii="微软雅黑" w:eastAsia="微软雅黑" w:hAnsi="微软雅黑"/>
          <w:b/>
          <w:color w:val="000000" w:themeColor="text1"/>
          <w:szCs w:val="21"/>
        </w:rPr>
      </w:pPr>
    </w:p>
    <w:p w14:paraId="00DA4326" w14:textId="77777777" w:rsidR="00E7499F" w:rsidRPr="00B3288D" w:rsidRDefault="00997CAF">
      <w:pPr>
        <w:spacing w:line="500" w:lineRule="exact"/>
        <w:jc w:val="center"/>
        <w:rPr>
          <w:rFonts w:ascii="微软雅黑" w:eastAsia="微软雅黑" w:hAnsi="微软雅黑" w:cs="方正小标宋简体"/>
          <w:color w:val="000000" w:themeColor="text1"/>
          <w:sz w:val="44"/>
          <w:szCs w:val="44"/>
        </w:rPr>
      </w:pPr>
      <w:r w:rsidRPr="00B3288D">
        <w:rPr>
          <w:rFonts w:ascii="微软雅黑" w:eastAsia="微软雅黑" w:hAnsi="微软雅黑" w:cs="方正小标宋简体" w:hint="eastAsia"/>
          <w:color w:val="000000" w:themeColor="text1"/>
          <w:sz w:val="44"/>
          <w:szCs w:val="44"/>
        </w:rPr>
        <w:br w:type="page"/>
      </w:r>
      <w:r w:rsidRPr="00B3288D">
        <w:rPr>
          <w:rFonts w:ascii="微软雅黑" w:eastAsia="微软雅黑" w:hAnsi="微软雅黑" w:cs="方正小标宋简体"/>
          <w:color w:val="000000" w:themeColor="text1"/>
          <w:sz w:val="44"/>
          <w:szCs w:val="44"/>
        </w:rPr>
        <w:t xml:space="preserve"> </w:t>
      </w:r>
      <w:bookmarkStart w:id="101" w:name="_Hlk65853643"/>
      <w:r w:rsidRPr="00B3288D">
        <w:rPr>
          <w:rFonts w:ascii="微软雅黑" w:eastAsia="微软雅黑" w:hAnsi="微软雅黑" w:cs="方正小标宋简体" w:hint="eastAsia"/>
          <w:color w:val="000000" w:themeColor="text1"/>
          <w:sz w:val="44"/>
          <w:szCs w:val="44"/>
        </w:rPr>
        <w:t>授权委托书</w:t>
      </w:r>
    </w:p>
    <w:p w14:paraId="504EA713" w14:textId="77777777" w:rsidR="00E7499F" w:rsidRPr="00B3288D" w:rsidRDefault="00997CAF">
      <w:pPr>
        <w:spacing w:line="520" w:lineRule="exact"/>
        <w:jc w:val="center"/>
        <w:rPr>
          <w:rFonts w:ascii="微软雅黑" w:eastAsia="微软雅黑" w:hAnsi="微软雅黑" w:cs="方正小标宋简体"/>
          <w:color w:val="000000" w:themeColor="text1"/>
          <w:sz w:val="32"/>
          <w:szCs w:val="32"/>
        </w:rPr>
      </w:pPr>
      <w:r w:rsidRPr="00B3288D">
        <w:rPr>
          <w:rFonts w:ascii="微软雅黑" w:eastAsia="微软雅黑" w:hAnsi="微软雅黑" w:cs="方正小标宋简体" w:hint="eastAsia"/>
          <w:color w:val="000000" w:themeColor="text1"/>
          <w:sz w:val="32"/>
          <w:szCs w:val="32"/>
        </w:rPr>
        <w:t>（非联合体竞标格式）</w:t>
      </w:r>
    </w:p>
    <w:p w14:paraId="746C6C6D" w14:textId="77777777" w:rsidR="00E7499F" w:rsidRPr="00B3288D" w:rsidRDefault="00997CAF">
      <w:pPr>
        <w:spacing w:line="520" w:lineRule="exact"/>
        <w:jc w:val="center"/>
        <w:rPr>
          <w:rFonts w:ascii="微软雅黑" w:eastAsia="微软雅黑" w:hAnsi="微软雅黑" w:cs="方正小标宋简体"/>
          <w:color w:val="000000" w:themeColor="text1"/>
          <w:sz w:val="44"/>
          <w:szCs w:val="44"/>
        </w:rPr>
      </w:pPr>
      <w:r w:rsidRPr="00B3288D">
        <w:rPr>
          <w:rFonts w:ascii="微软雅黑" w:eastAsia="微软雅黑" w:hAnsi="微软雅黑" w:cs="方正小标宋简体" w:hint="eastAsia"/>
          <w:color w:val="000000" w:themeColor="text1"/>
          <w:sz w:val="32"/>
          <w:szCs w:val="32"/>
        </w:rPr>
        <w:t>（如有委托时）</w:t>
      </w:r>
    </w:p>
    <w:p w14:paraId="7E8885CF" w14:textId="77777777" w:rsidR="00E7499F" w:rsidRPr="00B3288D" w:rsidRDefault="00997CAF">
      <w:pPr>
        <w:spacing w:line="360" w:lineRule="auto"/>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致：</w:t>
      </w:r>
      <w:r w:rsidRPr="00B3288D">
        <w:rPr>
          <w:rFonts w:ascii="微软雅黑" w:eastAsia="微软雅黑" w:hAnsi="微软雅黑" w:cs="仿宋_GB2312" w:hint="eastAsia"/>
          <w:color w:val="000000" w:themeColor="text1"/>
          <w:sz w:val="24"/>
          <w:u w:val="single"/>
        </w:rPr>
        <w:t>（采购人名称）</w:t>
      </w:r>
      <w:r w:rsidRPr="00B3288D">
        <w:rPr>
          <w:rFonts w:ascii="微软雅黑" w:eastAsia="微软雅黑" w:hAnsi="微软雅黑" w:cs="仿宋_GB2312" w:hint="eastAsia"/>
          <w:color w:val="000000" w:themeColor="text1"/>
          <w:sz w:val="24"/>
        </w:rPr>
        <w:t>：</w:t>
      </w:r>
    </w:p>
    <w:p w14:paraId="56824BE9" w14:textId="77777777" w:rsidR="00E7499F" w:rsidRPr="00B3288D" w:rsidRDefault="00997CAF">
      <w:pPr>
        <w:spacing w:line="360" w:lineRule="auto"/>
        <w:ind w:firstLineChars="200" w:firstLine="480"/>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我</w:t>
      </w:r>
      <w:r w:rsidRPr="00B3288D">
        <w:rPr>
          <w:rFonts w:ascii="微软雅黑" w:eastAsia="微软雅黑" w:hAnsi="微软雅黑" w:cs="仿宋_GB2312" w:hint="eastAsia"/>
          <w:color w:val="000000" w:themeColor="text1"/>
          <w:sz w:val="24"/>
          <w:u w:val="single"/>
        </w:rPr>
        <w:t xml:space="preserve">  （姓名）  </w:t>
      </w:r>
      <w:r w:rsidRPr="00B3288D">
        <w:rPr>
          <w:rFonts w:ascii="微软雅黑" w:eastAsia="微软雅黑" w:hAnsi="微软雅黑" w:cs="仿宋_GB2312" w:hint="eastAsia"/>
          <w:color w:val="000000" w:themeColor="text1"/>
          <w:sz w:val="24"/>
        </w:rPr>
        <w:t>系</w:t>
      </w:r>
      <w:r w:rsidRPr="00B3288D">
        <w:rPr>
          <w:rFonts w:ascii="微软雅黑" w:eastAsia="微软雅黑" w:hAnsi="微软雅黑" w:cs="仿宋_GB2312" w:hint="eastAsia"/>
          <w:color w:val="000000" w:themeColor="text1"/>
          <w:sz w:val="24"/>
          <w:u w:val="single"/>
        </w:rPr>
        <w:t xml:space="preserve">  （供应商名称）  </w:t>
      </w:r>
      <w:r w:rsidRPr="00B3288D">
        <w:rPr>
          <w:rFonts w:ascii="微软雅黑" w:eastAsia="微软雅黑" w:hAnsi="微软雅黑" w:cs="仿宋_GB2312" w:hint="eastAsia"/>
          <w:color w:val="000000" w:themeColor="text1"/>
          <w:sz w:val="24"/>
        </w:rPr>
        <w:t>的（</w:t>
      </w:r>
      <w:r w:rsidRPr="00B3288D">
        <w:rPr>
          <w:rFonts w:ascii="微软雅黑" w:eastAsia="微软雅黑" w:hAnsi="微软雅黑" w:cs="仿宋_GB2312" w:hint="eastAsia"/>
          <w:color w:val="000000" w:themeColor="text1"/>
          <w:sz w:val="24"/>
          <w:u w:val="single"/>
        </w:rPr>
        <w:sym w:font="Wingdings 2" w:char="00A3"/>
      </w:r>
      <w:r w:rsidRPr="00B3288D">
        <w:rPr>
          <w:rFonts w:ascii="微软雅黑" w:eastAsia="微软雅黑" w:hAnsi="微软雅黑" w:cs="仿宋_GB2312" w:hint="eastAsia"/>
          <w:color w:val="000000" w:themeColor="text1"/>
          <w:sz w:val="24"/>
          <w:u w:val="single"/>
        </w:rPr>
        <w:t>法定代表人/□负责人/□自然人本人</w:t>
      </w:r>
      <w:r w:rsidRPr="00B3288D">
        <w:rPr>
          <w:rFonts w:ascii="微软雅黑" w:eastAsia="微软雅黑" w:hAnsi="微软雅黑" w:cs="仿宋_GB2312" w:hint="eastAsia"/>
          <w:color w:val="000000" w:themeColor="text1"/>
          <w:sz w:val="24"/>
        </w:rPr>
        <w:t>），现授权</w:t>
      </w:r>
      <w:r w:rsidRPr="00B3288D">
        <w:rPr>
          <w:rFonts w:ascii="微软雅黑" w:eastAsia="微软雅黑" w:hAnsi="微软雅黑" w:cs="仿宋_GB2312" w:hint="eastAsia"/>
          <w:color w:val="000000" w:themeColor="text1"/>
          <w:sz w:val="24"/>
          <w:u w:val="single"/>
        </w:rPr>
        <w:t xml:space="preserve"> （姓名） </w:t>
      </w:r>
      <w:r w:rsidRPr="00B3288D">
        <w:rPr>
          <w:rFonts w:ascii="微软雅黑" w:eastAsia="微软雅黑" w:hAnsi="微软雅黑" w:cs="仿宋_GB2312" w:hint="eastAsia"/>
          <w:color w:val="000000" w:themeColor="text1"/>
          <w:sz w:val="24"/>
        </w:rPr>
        <w:t>以我方的名义参加</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项目的竞标活动，并代表我方全权办理针对上述项目的所有采购程序和环节的具体事务和签署相关文件。</w:t>
      </w:r>
    </w:p>
    <w:p w14:paraId="5FA71145" w14:textId="77777777" w:rsidR="00E7499F" w:rsidRPr="00B3288D" w:rsidRDefault="00997CAF">
      <w:pPr>
        <w:spacing w:line="360" w:lineRule="auto"/>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    我方对委托代理人的签字</w:t>
      </w:r>
      <w:r w:rsidRPr="00B3288D">
        <w:rPr>
          <w:rFonts w:ascii="微软雅黑" w:eastAsia="微软雅黑" w:hAnsi="微软雅黑" w:hint="eastAsia"/>
          <w:color w:val="000000" w:themeColor="text1"/>
          <w:sz w:val="24"/>
        </w:rPr>
        <w:t>或者电子签名</w:t>
      </w:r>
      <w:r w:rsidRPr="00B3288D">
        <w:rPr>
          <w:rFonts w:ascii="微软雅黑" w:eastAsia="微软雅黑" w:hAnsi="微软雅黑" w:cs="仿宋_GB2312" w:hint="eastAsia"/>
          <w:color w:val="000000" w:themeColor="text1"/>
          <w:sz w:val="24"/>
        </w:rPr>
        <w:t>事项负全部责任。</w:t>
      </w:r>
    </w:p>
    <w:p w14:paraId="274E65ED" w14:textId="77777777" w:rsidR="00E7499F" w:rsidRPr="00B3288D" w:rsidRDefault="00997CAF">
      <w:pPr>
        <w:spacing w:line="360" w:lineRule="auto"/>
        <w:ind w:firstLineChars="200" w:firstLine="480"/>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14:paraId="05A8F11E" w14:textId="77777777" w:rsidR="00E7499F" w:rsidRPr="00B3288D" w:rsidRDefault="00997CAF">
      <w:pPr>
        <w:spacing w:line="360" w:lineRule="auto"/>
        <w:ind w:firstLineChars="200" w:firstLine="480"/>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委托代理人无转委托权，特此委托。</w:t>
      </w:r>
    </w:p>
    <w:p w14:paraId="3D36D255" w14:textId="77777777" w:rsidR="00E7499F" w:rsidRPr="00B3288D" w:rsidRDefault="00997CAF">
      <w:pPr>
        <w:spacing w:line="360" w:lineRule="auto"/>
        <w:ind w:firstLineChars="200" w:firstLine="480"/>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附：法定代表人身份证明书及委托代理人有效身份证正反面复印件</w:t>
      </w:r>
    </w:p>
    <w:p w14:paraId="7B2FD6D3" w14:textId="77777777" w:rsidR="00E7499F" w:rsidRPr="00B3288D" w:rsidRDefault="00E7499F">
      <w:pPr>
        <w:spacing w:line="360" w:lineRule="auto"/>
        <w:rPr>
          <w:rFonts w:ascii="微软雅黑" w:eastAsia="微软雅黑" w:hAnsi="微软雅黑" w:cs="仿宋_GB2312"/>
          <w:color w:val="000000" w:themeColor="text1"/>
          <w:sz w:val="24"/>
        </w:rPr>
      </w:pPr>
    </w:p>
    <w:p w14:paraId="75515595" w14:textId="77777777" w:rsidR="00E7499F" w:rsidRPr="00B3288D" w:rsidRDefault="00997CAF">
      <w:pPr>
        <w:spacing w:line="360" w:lineRule="auto"/>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委托代理人（</w:t>
      </w:r>
      <w:r w:rsidRPr="00B3288D">
        <w:rPr>
          <w:rFonts w:ascii="微软雅黑" w:eastAsia="微软雅黑" w:hAnsi="微软雅黑" w:hint="eastAsia"/>
          <w:color w:val="000000" w:themeColor="text1"/>
          <w:sz w:val="24"/>
        </w:rPr>
        <w:t>签字或者电子签名</w:t>
      </w:r>
      <w:r w:rsidRPr="00B3288D">
        <w:rPr>
          <w:rFonts w:ascii="微软雅黑" w:eastAsia="微软雅黑" w:hAnsi="微软雅黑" w:cs="仿宋_GB2312" w:hint="eastAsia"/>
          <w:color w:val="000000" w:themeColor="text1"/>
          <w:sz w:val="24"/>
        </w:rPr>
        <w:t xml:space="preserve">）：     法定代表人（签字或者盖章或者电子签名）：                    </w:t>
      </w:r>
    </w:p>
    <w:p w14:paraId="4C4D3BED" w14:textId="77777777" w:rsidR="00E7499F" w:rsidRPr="00B3288D" w:rsidRDefault="00997CAF">
      <w:pPr>
        <w:spacing w:line="360" w:lineRule="auto"/>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委托代理人身份证号码：                              </w:t>
      </w:r>
    </w:p>
    <w:p w14:paraId="4A00C43F" w14:textId="77777777" w:rsidR="00E7499F" w:rsidRPr="00B3288D" w:rsidRDefault="00997CAF">
      <w:pPr>
        <w:spacing w:line="360" w:lineRule="auto"/>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                                </w:t>
      </w:r>
    </w:p>
    <w:p w14:paraId="1A7573DD" w14:textId="77777777" w:rsidR="00E7499F" w:rsidRPr="00B3288D" w:rsidRDefault="00997CAF">
      <w:pPr>
        <w:spacing w:line="360" w:lineRule="auto"/>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                         供应商（电子签章）：                      </w:t>
      </w:r>
    </w:p>
    <w:p w14:paraId="26EAA9FF" w14:textId="77777777" w:rsidR="00E7499F" w:rsidRPr="00B3288D" w:rsidRDefault="00997CAF">
      <w:pPr>
        <w:spacing w:line="360" w:lineRule="auto"/>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                                         年    月    日</w:t>
      </w:r>
    </w:p>
    <w:p w14:paraId="138864C5" w14:textId="77777777" w:rsidR="00E7499F" w:rsidRPr="00B3288D" w:rsidRDefault="00E7499F">
      <w:pPr>
        <w:spacing w:line="360" w:lineRule="auto"/>
        <w:rPr>
          <w:rFonts w:ascii="微软雅黑" w:eastAsia="微软雅黑" w:hAnsi="微软雅黑" w:cs="仿宋_GB2312"/>
          <w:color w:val="000000" w:themeColor="text1"/>
          <w:sz w:val="24"/>
        </w:rPr>
      </w:pPr>
    </w:p>
    <w:p w14:paraId="728E97D4" w14:textId="77777777" w:rsidR="00E7499F" w:rsidRPr="00B3288D" w:rsidRDefault="00997CAF">
      <w:pPr>
        <w:spacing w:line="360" w:lineRule="auto"/>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注：1. 法定代表人必须在授权委托书上签字或者盖章</w:t>
      </w:r>
      <w:r w:rsidRPr="00B3288D">
        <w:rPr>
          <w:rFonts w:ascii="微软雅黑" w:eastAsia="微软雅黑" w:hAnsi="微软雅黑" w:hint="eastAsia"/>
          <w:color w:val="000000" w:themeColor="text1"/>
          <w:sz w:val="24"/>
        </w:rPr>
        <w:t>或者电子签名</w:t>
      </w:r>
      <w:r w:rsidRPr="00B3288D">
        <w:rPr>
          <w:rFonts w:ascii="微软雅黑" w:eastAsia="微软雅黑" w:hAnsi="微软雅黑" w:cs="仿宋_GB2312" w:hint="eastAsia"/>
          <w:color w:val="000000" w:themeColor="text1"/>
          <w:sz w:val="24"/>
        </w:rPr>
        <w:t>，委托代理人必须在授权委托书上签字或者电子签名，</w:t>
      </w:r>
      <w:r w:rsidRPr="00B3288D">
        <w:rPr>
          <w:rFonts w:ascii="微软雅黑" w:eastAsia="微软雅黑" w:hAnsi="微软雅黑" w:cs="仿宋_GB2312" w:hint="eastAsia"/>
          <w:b/>
          <w:color w:val="000000" w:themeColor="text1"/>
          <w:sz w:val="24"/>
        </w:rPr>
        <w:t>否则其响应文件按无效响应处理。</w:t>
      </w:r>
    </w:p>
    <w:p w14:paraId="63639E0B" w14:textId="77777777" w:rsidR="00E7499F" w:rsidRPr="00B3288D" w:rsidRDefault="00997CAF">
      <w:pPr>
        <w:spacing w:line="360" w:lineRule="auto"/>
        <w:ind w:firstLineChars="200" w:firstLine="480"/>
        <w:jc w:val="center"/>
        <w:rPr>
          <w:rFonts w:ascii="微软雅黑" w:eastAsia="微软雅黑" w:hAnsi="微软雅黑" w:cs="方正小标宋简体"/>
          <w:color w:val="000000" w:themeColor="text1"/>
          <w:sz w:val="44"/>
          <w:szCs w:val="44"/>
        </w:rPr>
      </w:pPr>
      <w:r w:rsidRPr="00B3288D">
        <w:rPr>
          <w:rFonts w:ascii="微软雅黑" w:eastAsia="微软雅黑" w:hAnsi="微软雅黑" w:cs="仿宋_GB2312"/>
          <w:color w:val="000000" w:themeColor="text1"/>
          <w:sz w:val="24"/>
        </w:rPr>
        <w:t>2.</w:t>
      </w:r>
      <w:bookmarkStart w:id="102" w:name="_Hlk65853542"/>
      <w:bookmarkStart w:id="103" w:name="_Hlk65853109"/>
      <w:r w:rsidRPr="00B3288D">
        <w:rPr>
          <w:rFonts w:ascii="微软雅黑" w:eastAsia="微软雅黑" w:hAnsi="微软雅黑" w:cs="仿宋_GB2312" w:hint="eastAsia"/>
          <w:color w:val="000000" w:themeColor="text1"/>
          <w:sz w:val="24"/>
        </w:rPr>
        <w:t>法人、其他组织竞标时“我方”是指“我单位”，自然人竞标时“我方”是指“本人”。</w:t>
      </w:r>
      <w:bookmarkEnd w:id="102"/>
      <w:bookmarkEnd w:id="103"/>
      <w:r w:rsidRPr="00B3288D">
        <w:rPr>
          <w:rFonts w:ascii="微软雅黑" w:eastAsia="微软雅黑" w:hAnsi="微软雅黑" w:cs="仿宋_GB2312"/>
          <w:color w:val="000000" w:themeColor="text1"/>
          <w:szCs w:val="21"/>
        </w:rPr>
        <w:br w:type="page"/>
      </w:r>
      <w:r w:rsidRPr="00B3288D">
        <w:rPr>
          <w:rFonts w:ascii="微软雅黑" w:eastAsia="微软雅黑" w:hAnsi="微软雅黑" w:cs="方正小标宋简体" w:hint="eastAsia"/>
          <w:color w:val="000000" w:themeColor="text1"/>
          <w:sz w:val="44"/>
          <w:szCs w:val="44"/>
        </w:rPr>
        <w:t>授权委托书</w:t>
      </w:r>
    </w:p>
    <w:p w14:paraId="7FB2F9EA" w14:textId="77777777" w:rsidR="00E7499F" w:rsidRPr="00B3288D" w:rsidRDefault="00997CAF">
      <w:pPr>
        <w:spacing w:line="500" w:lineRule="exact"/>
        <w:jc w:val="center"/>
        <w:rPr>
          <w:rFonts w:ascii="微软雅黑" w:eastAsia="微软雅黑" w:hAnsi="微软雅黑" w:cs="方正小标宋简体"/>
          <w:color w:val="000000" w:themeColor="text1"/>
          <w:sz w:val="32"/>
          <w:szCs w:val="32"/>
        </w:rPr>
      </w:pPr>
      <w:r w:rsidRPr="00B3288D">
        <w:rPr>
          <w:rFonts w:ascii="微软雅黑" w:eastAsia="微软雅黑" w:hAnsi="微软雅黑" w:cs="方正小标宋简体" w:hint="eastAsia"/>
          <w:color w:val="000000" w:themeColor="text1"/>
          <w:sz w:val="32"/>
          <w:szCs w:val="32"/>
        </w:rPr>
        <w:t>（联合体竞标格式）</w:t>
      </w:r>
    </w:p>
    <w:p w14:paraId="102A71C2" w14:textId="77777777" w:rsidR="00E7499F" w:rsidRPr="00B3288D" w:rsidRDefault="00997CAF">
      <w:pPr>
        <w:spacing w:line="500" w:lineRule="exact"/>
        <w:jc w:val="center"/>
        <w:rPr>
          <w:rFonts w:ascii="微软雅黑" w:eastAsia="微软雅黑" w:hAnsi="微软雅黑" w:cs="方正小标宋简体"/>
          <w:color w:val="000000" w:themeColor="text1"/>
          <w:sz w:val="44"/>
          <w:szCs w:val="44"/>
        </w:rPr>
      </w:pPr>
      <w:r w:rsidRPr="00B3288D">
        <w:rPr>
          <w:rFonts w:ascii="微软雅黑" w:eastAsia="微软雅黑" w:hAnsi="微软雅黑" w:cs="方正小标宋简体" w:hint="eastAsia"/>
          <w:color w:val="000000" w:themeColor="text1"/>
          <w:sz w:val="32"/>
          <w:szCs w:val="32"/>
        </w:rPr>
        <w:t>（如有委托时）</w:t>
      </w:r>
    </w:p>
    <w:p w14:paraId="475ADABF" w14:textId="77777777" w:rsidR="00E7499F" w:rsidRPr="00B3288D" w:rsidRDefault="00997CAF">
      <w:pPr>
        <w:spacing w:line="360" w:lineRule="auto"/>
        <w:ind w:firstLineChars="200" w:firstLine="480"/>
        <w:jc w:val="left"/>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本授权委托书声明：根据</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（牵头人名称）与</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（联合体其他成员名称）签订的《联合体竞标协议书》的内容，</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（牵头人名称）的法定代表人</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（姓名）现授权</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（姓名）为联合委托代理人，并代表我方全权办理针对上述项目的所有采购程序和环节的具体事务和签署相关文件。</w:t>
      </w:r>
    </w:p>
    <w:p w14:paraId="03869EDE" w14:textId="77777777" w:rsidR="00E7499F" w:rsidRPr="00B3288D" w:rsidRDefault="00997CAF">
      <w:pPr>
        <w:spacing w:line="360" w:lineRule="auto"/>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我方对委托代理人的</w:t>
      </w:r>
      <w:r w:rsidRPr="00B3288D">
        <w:rPr>
          <w:rFonts w:ascii="微软雅黑" w:eastAsia="微软雅黑" w:hAnsi="微软雅黑" w:hint="eastAsia"/>
          <w:color w:val="000000" w:themeColor="text1"/>
          <w:sz w:val="24"/>
        </w:rPr>
        <w:t>签字或者电子签名</w:t>
      </w:r>
      <w:r w:rsidRPr="00B3288D">
        <w:rPr>
          <w:rFonts w:ascii="微软雅黑" w:eastAsia="微软雅黑" w:hAnsi="微软雅黑" w:cs="仿宋_GB2312" w:hint="eastAsia"/>
          <w:color w:val="000000" w:themeColor="text1"/>
          <w:sz w:val="24"/>
        </w:rPr>
        <w:t>事项负全部责任。</w:t>
      </w:r>
    </w:p>
    <w:p w14:paraId="5E895714" w14:textId="77777777" w:rsidR="00E7499F" w:rsidRPr="00B3288D" w:rsidRDefault="00997CAF">
      <w:pPr>
        <w:spacing w:line="360" w:lineRule="auto"/>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14:paraId="55DE8F74" w14:textId="77777777" w:rsidR="00E7499F" w:rsidRPr="00B3288D" w:rsidRDefault="00997CAF">
      <w:pPr>
        <w:spacing w:line="360" w:lineRule="auto"/>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委托代理人无转委托权，特此委托。</w:t>
      </w:r>
    </w:p>
    <w:p w14:paraId="56323247" w14:textId="77777777" w:rsidR="00E7499F" w:rsidRPr="00B3288D" w:rsidRDefault="00997CAF">
      <w:pPr>
        <w:spacing w:line="360" w:lineRule="auto"/>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    附：法定代表人身份证明书及委托代理人有效身份证正反面复印件</w:t>
      </w:r>
    </w:p>
    <w:p w14:paraId="5EBF9F2A" w14:textId="77777777" w:rsidR="00E7499F" w:rsidRPr="00B3288D" w:rsidRDefault="00997CAF">
      <w:pPr>
        <w:spacing w:line="360" w:lineRule="auto"/>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牵头人法定代表人（签字或者盖章或者电子签名）：</w:t>
      </w:r>
    </w:p>
    <w:p w14:paraId="7849F222" w14:textId="77777777" w:rsidR="00E7499F" w:rsidRPr="00B3288D" w:rsidRDefault="00997CAF">
      <w:pPr>
        <w:spacing w:line="360" w:lineRule="auto"/>
        <w:ind w:firstLineChars="1300" w:firstLine="312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牵头人（电子签章）：</w:t>
      </w:r>
    </w:p>
    <w:p w14:paraId="47DB076D" w14:textId="77777777" w:rsidR="00E7499F" w:rsidRPr="00B3288D" w:rsidRDefault="00997CAF">
      <w:pPr>
        <w:spacing w:line="360" w:lineRule="auto"/>
        <w:ind w:firstLineChars="1600" w:firstLine="38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日期：    年   月   日</w:t>
      </w:r>
    </w:p>
    <w:p w14:paraId="38B8AADA" w14:textId="77777777" w:rsidR="00E7499F" w:rsidRPr="00B3288D" w:rsidRDefault="00997CAF">
      <w:pPr>
        <w:spacing w:line="360" w:lineRule="auto"/>
        <w:ind w:firstLineChars="1300" w:firstLine="312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被授权人（签字或者电子签名）：</w:t>
      </w:r>
    </w:p>
    <w:p w14:paraId="1F7F4743" w14:textId="77777777" w:rsidR="00E7499F" w:rsidRPr="00B3288D" w:rsidRDefault="00997CAF">
      <w:pPr>
        <w:spacing w:line="360" w:lineRule="auto"/>
        <w:ind w:firstLineChars="1600" w:firstLine="38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日期：    年   月   日</w:t>
      </w:r>
    </w:p>
    <w:p w14:paraId="70DD958D" w14:textId="77777777" w:rsidR="00E7499F" w:rsidRPr="00B3288D" w:rsidRDefault="00997CAF">
      <w:pPr>
        <w:spacing w:line="360" w:lineRule="auto"/>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注：1. 法定代表人必须在授权委托书上签字或者盖章</w:t>
      </w:r>
      <w:r w:rsidRPr="00B3288D">
        <w:rPr>
          <w:rFonts w:ascii="微软雅黑" w:eastAsia="微软雅黑" w:hAnsi="微软雅黑" w:hint="eastAsia"/>
          <w:color w:val="000000" w:themeColor="text1"/>
          <w:sz w:val="24"/>
        </w:rPr>
        <w:t>或者电子签名</w:t>
      </w:r>
      <w:r w:rsidRPr="00B3288D">
        <w:rPr>
          <w:rFonts w:ascii="微软雅黑" w:eastAsia="微软雅黑" w:hAnsi="微软雅黑" w:cs="仿宋_GB2312" w:hint="eastAsia"/>
          <w:color w:val="000000" w:themeColor="text1"/>
          <w:sz w:val="24"/>
        </w:rPr>
        <w:t>，委托代理人必须在授权委托书上签字或者电子签名，</w:t>
      </w:r>
      <w:r w:rsidRPr="00B3288D">
        <w:rPr>
          <w:rFonts w:ascii="微软雅黑" w:eastAsia="微软雅黑" w:hAnsi="微软雅黑" w:cs="仿宋_GB2312" w:hint="eastAsia"/>
          <w:b/>
          <w:color w:val="000000" w:themeColor="text1"/>
          <w:sz w:val="24"/>
        </w:rPr>
        <w:t>否则其响应文件按无效响应处理。</w:t>
      </w:r>
    </w:p>
    <w:p w14:paraId="7FBF359C" w14:textId="77777777" w:rsidR="00E7499F" w:rsidRPr="00B3288D" w:rsidRDefault="00997CAF">
      <w:pPr>
        <w:spacing w:line="360" w:lineRule="auto"/>
        <w:ind w:firstLineChars="200" w:firstLine="480"/>
        <w:jc w:val="left"/>
        <w:rPr>
          <w:rFonts w:ascii="微软雅黑" w:eastAsia="微软雅黑" w:hAnsi="微软雅黑" w:cs="仿宋_GB2312"/>
          <w:color w:val="000000" w:themeColor="text1"/>
          <w:spacing w:val="-11"/>
          <w:sz w:val="24"/>
        </w:rPr>
      </w:pPr>
      <w:r w:rsidRPr="00B3288D">
        <w:rPr>
          <w:rFonts w:ascii="微软雅黑" w:eastAsia="微软雅黑" w:hAnsi="微软雅黑" w:cs="仿宋_GB2312"/>
          <w:color w:val="000000" w:themeColor="text1"/>
          <w:sz w:val="24"/>
        </w:rPr>
        <w:t>2.</w:t>
      </w:r>
      <w:r w:rsidRPr="00B3288D">
        <w:rPr>
          <w:rFonts w:ascii="微软雅黑" w:eastAsia="微软雅黑" w:hAnsi="微软雅黑" w:cs="仿宋_GB2312" w:hint="eastAsia"/>
          <w:color w:val="000000" w:themeColor="text1"/>
          <w:sz w:val="24"/>
        </w:rPr>
        <w:t>法人、其他组织竞标时“我方”是指“我单位”，自然人竞标时“我方”是指“本人”。</w:t>
      </w:r>
    </w:p>
    <w:bookmarkEnd w:id="101"/>
    <w:p w14:paraId="65789762" w14:textId="77777777" w:rsidR="00E7499F" w:rsidRPr="00B3288D" w:rsidRDefault="00997CAF">
      <w:pPr>
        <w:spacing w:line="500" w:lineRule="exact"/>
        <w:jc w:val="center"/>
        <w:rPr>
          <w:rFonts w:ascii="微软雅黑" w:eastAsia="微软雅黑" w:hAnsi="微软雅黑" w:cs="方正小标宋简体"/>
          <w:bCs/>
          <w:color w:val="000000" w:themeColor="text1"/>
          <w:sz w:val="44"/>
          <w:szCs w:val="44"/>
        </w:rPr>
      </w:pPr>
      <w:r w:rsidRPr="00B3288D">
        <w:rPr>
          <w:rFonts w:ascii="微软雅黑" w:eastAsia="微软雅黑" w:hAnsi="微软雅黑" w:cs="仿宋_GB2312" w:hint="eastAsia"/>
          <w:color w:val="000000" w:themeColor="text1"/>
          <w:sz w:val="32"/>
          <w:szCs w:val="32"/>
        </w:rPr>
        <w:br w:type="page"/>
      </w:r>
      <w:r w:rsidRPr="00B3288D">
        <w:rPr>
          <w:rFonts w:ascii="微软雅黑" w:eastAsia="微软雅黑" w:hAnsi="微软雅黑" w:cs="方正小标宋简体" w:hint="eastAsia"/>
          <w:bCs/>
          <w:color w:val="000000" w:themeColor="text1"/>
          <w:sz w:val="44"/>
          <w:szCs w:val="44"/>
        </w:rPr>
        <w:t>商务要求偏离表格式</w:t>
      </w:r>
    </w:p>
    <w:p w14:paraId="5E54723A" w14:textId="77777777" w:rsidR="00E7499F" w:rsidRPr="00B3288D" w:rsidRDefault="00997CAF">
      <w:pPr>
        <w:spacing w:line="500" w:lineRule="exact"/>
        <w:jc w:val="center"/>
        <w:rPr>
          <w:rFonts w:ascii="微软雅黑" w:eastAsia="微软雅黑" w:hAnsi="微软雅黑"/>
          <w:b/>
          <w:i/>
          <w:color w:val="000000" w:themeColor="text1"/>
          <w:sz w:val="32"/>
          <w:szCs w:val="32"/>
        </w:rPr>
      </w:pPr>
      <w:r w:rsidRPr="00B3288D">
        <w:rPr>
          <w:rFonts w:ascii="微软雅黑" w:eastAsia="微软雅黑" w:hAnsi="微软雅黑" w:cs="方正小标宋简体" w:hint="eastAsia"/>
          <w:bCs/>
          <w:i/>
          <w:color w:val="000000" w:themeColor="text1"/>
          <w:sz w:val="32"/>
          <w:szCs w:val="32"/>
        </w:rPr>
        <w:t>（注：按采购需求具体条款修改）</w:t>
      </w:r>
    </w:p>
    <w:p w14:paraId="68AEFCED" w14:textId="77777777" w:rsidR="00E7499F" w:rsidRPr="00B3288D" w:rsidRDefault="00E7499F">
      <w:pPr>
        <w:spacing w:line="360" w:lineRule="auto"/>
        <w:contextualSpacing/>
        <w:jc w:val="left"/>
        <w:rPr>
          <w:rFonts w:ascii="微软雅黑" w:eastAsia="微软雅黑" w:hAnsi="微软雅黑"/>
          <w:color w:val="000000" w:themeColor="text1"/>
          <w:sz w:val="24"/>
        </w:rPr>
      </w:pPr>
    </w:p>
    <w:p w14:paraId="1C29F27B" w14:textId="77777777" w:rsidR="00E7499F" w:rsidRPr="00B3288D" w:rsidRDefault="00997CAF">
      <w:pPr>
        <w:pStyle w:val="a9"/>
        <w:spacing w:line="360" w:lineRule="auto"/>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所竞分标：</w:t>
      </w:r>
      <w:r w:rsidRPr="00B3288D">
        <w:rPr>
          <w:rFonts w:ascii="微软雅黑" w:eastAsia="微软雅黑" w:hAnsi="微软雅黑" w:cs="仿宋_GB2312" w:hint="eastAsia"/>
          <w:color w:val="000000" w:themeColor="text1"/>
          <w:sz w:val="24"/>
          <w:szCs w:val="24"/>
          <w:u w:val="single"/>
        </w:rPr>
        <w:t xml:space="preserve">              </w:t>
      </w:r>
    </w:p>
    <w:p w14:paraId="10481F1F" w14:textId="77777777" w:rsidR="00E7499F" w:rsidRPr="00B3288D" w:rsidRDefault="00E7499F">
      <w:pPr>
        <w:spacing w:line="360" w:lineRule="auto"/>
        <w:contextualSpacing/>
        <w:jc w:val="left"/>
        <w:rPr>
          <w:rFonts w:ascii="微软雅黑" w:eastAsia="微软雅黑" w:hAnsi="微软雅黑" w:cs="仿宋_GB2312"/>
          <w:color w:val="000000" w:themeColor="text1"/>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350"/>
        <w:gridCol w:w="2112"/>
      </w:tblGrid>
      <w:tr w:rsidR="00E7499F" w:rsidRPr="00B3288D" w14:paraId="12EB724B"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39DE91D9" w14:textId="77777777" w:rsidR="00E7499F" w:rsidRPr="00B3288D" w:rsidRDefault="00997CAF">
            <w:pPr>
              <w:spacing w:line="360" w:lineRule="auto"/>
              <w:contextualSpacing/>
              <w:jc w:val="center"/>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2A8E0468" w14:textId="77777777" w:rsidR="00E7499F" w:rsidRPr="00B3288D" w:rsidRDefault="00997CAF">
            <w:pPr>
              <w:spacing w:line="360" w:lineRule="auto"/>
              <w:contextualSpacing/>
              <w:jc w:val="center"/>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磋商文件商务要求</w:t>
            </w:r>
          </w:p>
        </w:tc>
        <w:tc>
          <w:tcPr>
            <w:tcW w:w="2350" w:type="dxa"/>
            <w:tcBorders>
              <w:top w:val="single" w:sz="4" w:space="0" w:color="auto"/>
              <w:left w:val="single" w:sz="4" w:space="0" w:color="auto"/>
              <w:bottom w:val="single" w:sz="4" w:space="0" w:color="auto"/>
              <w:right w:val="single" w:sz="4" w:space="0" w:color="auto"/>
            </w:tcBorders>
            <w:vAlign w:val="center"/>
          </w:tcPr>
          <w:p w14:paraId="254BC3B4" w14:textId="77777777" w:rsidR="00E7499F" w:rsidRPr="00B3288D" w:rsidRDefault="00997CAF">
            <w:pPr>
              <w:spacing w:line="360" w:lineRule="auto"/>
              <w:contextualSpacing/>
              <w:jc w:val="center"/>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供应商的响应</w:t>
            </w:r>
          </w:p>
        </w:tc>
        <w:tc>
          <w:tcPr>
            <w:tcW w:w="2112" w:type="dxa"/>
            <w:tcBorders>
              <w:top w:val="single" w:sz="4" w:space="0" w:color="auto"/>
              <w:left w:val="single" w:sz="4" w:space="0" w:color="auto"/>
              <w:bottom w:val="single" w:sz="4" w:space="0" w:color="auto"/>
              <w:right w:val="single" w:sz="4" w:space="0" w:color="auto"/>
            </w:tcBorders>
            <w:vAlign w:val="center"/>
          </w:tcPr>
          <w:p w14:paraId="669F9386" w14:textId="77777777" w:rsidR="00E7499F" w:rsidRPr="00B3288D" w:rsidRDefault="00997CAF">
            <w:pPr>
              <w:spacing w:line="360" w:lineRule="auto"/>
              <w:contextualSpacing/>
              <w:jc w:val="center"/>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偏离说明</w:t>
            </w:r>
          </w:p>
        </w:tc>
      </w:tr>
      <w:tr w:rsidR="00E7499F" w:rsidRPr="00B3288D" w14:paraId="2118931A" w14:textId="77777777">
        <w:trPr>
          <w:trHeight w:val="469"/>
        </w:trPr>
        <w:tc>
          <w:tcPr>
            <w:tcW w:w="2178" w:type="dxa"/>
            <w:tcBorders>
              <w:top w:val="single" w:sz="4" w:space="0" w:color="auto"/>
              <w:left w:val="single" w:sz="4" w:space="0" w:color="auto"/>
              <w:bottom w:val="single" w:sz="4" w:space="0" w:color="auto"/>
              <w:right w:val="single" w:sz="4" w:space="0" w:color="auto"/>
            </w:tcBorders>
            <w:vAlign w:val="center"/>
          </w:tcPr>
          <w:p w14:paraId="6D8C6F53" w14:textId="77777777" w:rsidR="00E7499F" w:rsidRPr="00B3288D" w:rsidRDefault="00997CAF">
            <w:pPr>
              <w:jc w:val="center"/>
              <w:rPr>
                <w:rFonts w:ascii="微软雅黑" w:eastAsia="微软雅黑" w:hAnsi="微软雅黑"/>
                <w:color w:val="000000" w:themeColor="text1"/>
                <w:sz w:val="24"/>
              </w:rPr>
            </w:pPr>
            <w:r w:rsidRPr="00B3288D">
              <w:rPr>
                <w:rFonts w:ascii="微软雅黑" w:eastAsia="微软雅黑" w:hAnsi="微软雅黑" w:hint="eastAsia"/>
                <w:color w:val="000000" w:themeColor="text1"/>
                <w:sz w:val="24"/>
              </w:rPr>
              <w:t>交付（实施）的时间（期限）和地点（范围）</w:t>
            </w:r>
          </w:p>
        </w:tc>
        <w:tc>
          <w:tcPr>
            <w:tcW w:w="2668" w:type="dxa"/>
            <w:tcBorders>
              <w:top w:val="single" w:sz="4" w:space="0" w:color="auto"/>
              <w:left w:val="single" w:sz="4" w:space="0" w:color="auto"/>
              <w:bottom w:val="single" w:sz="4" w:space="0" w:color="auto"/>
              <w:right w:val="single" w:sz="4" w:space="0" w:color="auto"/>
            </w:tcBorders>
            <w:vAlign w:val="center"/>
          </w:tcPr>
          <w:p w14:paraId="3F97B951" w14:textId="77777777" w:rsidR="00E7499F" w:rsidRPr="00B3288D" w:rsidRDefault="00E7499F">
            <w:pPr>
              <w:spacing w:line="360" w:lineRule="auto"/>
              <w:contextualSpacing/>
              <w:jc w:val="center"/>
              <w:rPr>
                <w:rFonts w:ascii="微软雅黑" w:eastAsia="微软雅黑" w:hAnsi="微软雅黑"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14:paraId="3AAD1D23" w14:textId="77777777" w:rsidR="00E7499F" w:rsidRPr="00B3288D" w:rsidRDefault="00E7499F">
            <w:pPr>
              <w:spacing w:line="360" w:lineRule="auto"/>
              <w:contextualSpacing/>
              <w:jc w:val="center"/>
              <w:rPr>
                <w:rFonts w:ascii="微软雅黑" w:eastAsia="微软雅黑" w:hAnsi="微软雅黑"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E4390D9" w14:textId="77777777" w:rsidR="00E7499F" w:rsidRPr="00B3288D" w:rsidRDefault="00E7499F">
            <w:pPr>
              <w:spacing w:line="360" w:lineRule="auto"/>
              <w:contextualSpacing/>
              <w:jc w:val="center"/>
              <w:rPr>
                <w:rFonts w:ascii="微软雅黑" w:eastAsia="微软雅黑" w:hAnsi="微软雅黑" w:cs="仿宋_GB2312"/>
                <w:color w:val="000000" w:themeColor="text1"/>
                <w:sz w:val="24"/>
              </w:rPr>
            </w:pPr>
          </w:p>
        </w:tc>
      </w:tr>
      <w:tr w:rsidR="00E7499F" w:rsidRPr="00B3288D" w14:paraId="7363CCAA" w14:textId="77777777">
        <w:trPr>
          <w:trHeight w:val="938"/>
        </w:trPr>
        <w:tc>
          <w:tcPr>
            <w:tcW w:w="2178" w:type="dxa"/>
            <w:tcBorders>
              <w:top w:val="single" w:sz="4" w:space="0" w:color="auto"/>
              <w:left w:val="single" w:sz="4" w:space="0" w:color="auto"/>
              <w:bottom w:val="single" w:sz="4" w:space="0" w:color="auto"/>
              <w:right w:val="single" w:sz="4" w:space="0" w:color="auto"/>
            </w:tcBorders>
            <w:vAlign w:val="center"/>
          </w:tcPr>
          <w:p w14:paraId="46CFFDBF" w14:textId="77777777" w:rsidR="00E7499F" w:rsidRPr="00B3288D" w:rsidRDefault="00997CAF">
            <w:pPr>
              <w:jc w:val="center"/>
              <w:rPr>
                <w:rFonts w:ascii="微软雅黑" w:eastAsia="微软雅黑" w:hAnsi="微软雅黑"/>
                <w:color w:val="000000" w:themeColor="text1"/>
                <w:sz w:val="24"/>
              </w:rPr>
            </w:pPr>
            <w:r w:rsidRPr="00B3288D">
              <w:rPr>
                <w:rFonts w:ascii="微软雅黑" w:eastAsia="微软雅黑" w:hAnsi="微软雅黑" w:hint="eastAsia"/>
                <w:color w:val="000000" w:themeColor="text1"/>
                <w:sz w:val="24"/>
              </w:rPr>
              <w:t>合同签订时间</w:t>
            </w:r>
          </w:p>
        </w:tc>
        <w:tc>
          <w:tcPr>
            <w:tcW w:w="2668" w:type="dxa"/>
            <w:tcBorders>
              <w:top w:val="single" w:sz="4" w:space="0" w:color="auto"/>
              <w:left w:val="single" w:sz="4" w:space="0" w:color="auto"/>
              <w:bottom w:val="single" w:sz="4" w:space="0" w:color="auto"/>
              <w:right w:val="single" w:sz="4" w:space="0" w:color="auto"/>
            </w:tcBorders>
            <w:vAlign w:val="center"/>
          </w:tcPr>
          <w:p w14:paraId="34467628" w14:textId="77777777" w:rsidR="00E7499F" w:rsidRPr="00B3288D" w:rsidRDefault="00E7499F">
            <w:pPr>
              <w:spacing w:line="360" w:lineRule="auto"/>
              <w:contextualSpacing/>
              <w:jc w:val="center"/>
              <w:rPr>
                <w:rFonts w:ascii="微软雅黑" w:eastAsia="微软雅黑" w:hAnsi="微软雅黑"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14:paraId="0E2FBA58" w14:textId="77777777" w:rsidR="00E7499F" w:rsidRPr="00B3288D" w:rsidRDefault="00E7499F">
            <w:pPr>
              <w:spacing w:line="360" w:lineRule="auto"/>
              <w:ind w:left="43"/>
              <w:contextualSpacing/>
              <w:jc w:val="center"/>
              <w:rPr>
                <w:rFonts w:ascii="微软雅黑" w:eastAsia="微软雅黑" w:hAnsi="微软雅黑"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80C8554" w14:textId="77777777" w:rsidR="00E7499F" w:rsidRPr="00B3288D" w:rsidRDefault="00E7499F">
            <w:pPr>
              <w:spacing w:line="360" w:lineRule="auto"/>
              <w:ind w:left="43"/>
              <w:contextualSpacing/>
              <w:jc w:val="center"/>
              <w:rPr>
                <w:rFonts w:ascii="微软雅黑" w:eastAsia="微软雅黑" w:hAnsi="微软雅黑" w:cs="仿宋_GB2312"/>
                <w:color w:val="000000" w:themeColor="text1"/>
                <w:sz w:val="24"/>
              </w:rPr>
            </w:pPr>
          </w:p>
        </w:tc>
      </w:tr>
      <w:tr w:rsidR="00E7499F" w:rsidRPr="00B3288D" w14:paraId="312C9154" w14:textId="77777777">
        <w:tc>
          <w:tcPr>
            <w:tcW w:w="2178" w:type="dxa"/>
            <w:tcBorders>
              <w:top w:val="single" w:sz="4" w:space="0" w:color="auto"/>
              <w:left w:val="single" w:sz="4" w:space="0" w:color="auto"/>
              <w:bottom w:val="single" w:sz="4" w:space="0" w:color="auto"/>
              <w:right w:val="single" w:sz="4" w:space="0" w:color="auto"/>
            </w:tcBorders>
            <w:vAlign w:val="center"/>
          </w:tcPr>
          <w:p w14:paraId="56AF9E34" w14:textId="77777777" w:rsidR="00E7499F" w:rsidRPr="00B3288D" w:rsidRDefault="00997CAF">
            <w:pPr>
              <w:spacing w:line="360" w:lineRule="auto"/>
              <w:contextualSpacing/>
              <w:jc w:val="center"/>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14:paraId="2A5501E4" w14:textId="77777777" w:rsidR="00E7499F" w:rsidRPr="00B3288D" w:rsidRDefault="00E7499F">
            <w:pPr>
              <w:spacing w:line="360" w:lineRule="auto"/>
              <w:contextualSpacing/>
              <w:jc w:val="center"/>
              <w:rPr>
                <w:rFonts w:ascii="微软雅黑" w:eastAsia="微软雅黑" w:hAnsi="微软雅黑" w:cs="仿宋_GB2312"/>
                <w:color w:val="000000" w:themeColor="text1"/>
                <w:sz w:val="24"/>
              </w:rPr>
            </w:pPr>
          </w:p>
        </w:tc>
        <w:tc>
          <w:tcPr>
            <w:tcW w:w="2350" w:type="dxa"/>
            <w:tcBorders>
              <w:top w:val="single" w:sz="4" w:space="0" w:color="auto"/>
              <w:left w:val="single" w:sz="4" w:space="0" w:color="auto"/>
              <w:bottom w:val="single" w:sz="4" w:space="0" w:color="auto"/>
              <w:right w:val="single" w:sz="4" w:space="0" w:color="auto"/>
            </w:tcBorders>
            <w:vAlign w:val="center"/>
          </w:tcPr>
          <w:p w14:paraId="1A3648DE" w14:textId="77777777" w:rsidR="00E7499F" w:rsidRPr="00B3288D" w:rsidRDefault="00E7499F">
            <w:pPr>
              <w:spacing w:line="360" w:lineRule="auto"/>
              <w:contextualSpacing/>
              <w:jc w:val="center"/>
              <w:rPr>
                <w:rFonts w:ascii="微软雅黑" w:eastAsia="微软雅黑" w:hAnsi="微软雅黑" w:cs="仿宋_GB2312"/>
                <w:color w:val="000000" w:themeColor="text1"/>
                <w:sz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F96399A" w14:textId="77777777" w:rsidR="00E7499F" w:rsidRPr="00B3288D" w:rsidRDefault="00E7499F">
            <w:pPr>
              <w:spacing w:line="360" w:lineRule="auto"/>
              <w:contextualSpacing/>
              <w:jc w:val="center"/>
              <w:rPr>
                <w:rFonts w:ascii="微软雅黑" w:eastAsia="微软雅黑" w:hAnsi="微软雅黑" w:cs="仿宋_GB2312"/>
                <w:color w:val="000000" w:themeColor="text1"/>
                <w:sz w:val="24"/>
              </w:rPr>
            </w:pPr>
          </w:p>
        </w:tc>
      </w:tr>
    </w:tbl>
    <w:p w14:paraId="15D008D4" w14:textId="77777777" w:rsidR="00E7499F" w:rsidRPr="00B3288D" w:rsidRDefault="00997CAF">
      <w:pPr>
        <w:pStyle w:val="3"/>
        <w:spacing w:after="0" w:line="360" w:lineRule="auto"/>
        <w:contextualSpacing/>
        <w:rPr>
          <w:rFonts w:ascii="微软雅黑" w:eastAsia="微软雅黑" w:hAnsi="微软雅黑"/>
          <w:color w:val="000000" w:themeColor="text1"/>
          <w:kern w:val="0"/>
          <w:sz w:val="24"/>
          <w:szCs w:val="24"/>
        </w:rPr>
      </w:pPr>
      <w:r w:rsidRPr="00B3288D">
        <w:rPr>
          <w:rFonts w:ascii="微软雅黑" w:eastAsia="微软雅黑" w:hAnsi="微软雅黑" w:hint="eastAsia"/>
          <w:color w:val="000000" w:themeColor="text1"/>
          <w:kern w:val="0"/>
          <w:sz w:val="24"/>
          <w:szCs w:val="24"/>
        </w:rPr>
        <w:t>注：</w:t>
      </w:r>
    </w:p>
    <w:p w14:paraId="68EF612A" w14:textId="77777777" w:rsidR="00E7499F" w:rsidRPr="00B3288D" w:rsidRDefault="00997CAF">
      <w:pPr>
        <w:pStyle w:val="3"/>
        <w:spacing w:after="0" w:line="360" w:lineRule="auto"/>
        <w:contextualSpacing/>
        <w:rPr>
          <w:rFonts w:ascii="微软雅黑" w:eastAsia="微软雅黑" w:hAnsi="微软雅黑"/>
          <w:color w:val="000000" w:themeColor="text1"/>
          <w:kern w:val="0"/>
          <w:sz w:val="24"/>
          <w:szCs w:val="24"/>
        </w:rPr>
      </w:pPr>
      <w:r w:rsidRPr="00B3288D">
        <w:rPr>
          <w:rFonts w:ascii="微软雅黑" w:eastAsia="微软雅黑" w:hAnsi="微软雅黑" w:hint="eastAsia"/>
          <w:color w:val="000000" w:themeColor="text1"/>
          <w:kern w:val="0"/>
          <w:sz w:val="24"/>
          <w:szCs w:val="24"/>
        </w:rPr>
        <w:t>1. 说明：应对照磋商文件“第三章 采购需求”中的商务要求逐条作出明确响应，并作出偏离说明。</w:t>
      </w:r>
    </w:p>
    <w:p w14:paraId="426F7248" w14:textId="77777777" w:rsidR="00E7499F" w:rsidRPr="00B3288D" w:rsidRDefault="00997CAF">
      <w:pPr>
        <w:spacing w:line="360" w:lineRule="auto"/>
        <w:contextualSpacing/>
        <w:jc w:val="left"/>
        <w:rPr>
          <w:rFonts w:ascii="微软雅黑" w:eastAsia="微软雅黑" w:hAnsi="微软雅黑" w:cs="仿宋_GB2312"/>
          <w:color w:val="000000" w:themeColor="text1"/>
          <w:sz w:val="24"/>
          <w:u w:val="single"/>
        </w:rPr>
      </w:pPr>
      <w:r w:rsidRPr="00B3288D">
        <w:rPr>
          <w:rFonts w:ascii="微软雅黑" w:eastAsia="微软雅黑" w:hAnsi="微软雅黑" w:hint="eastAsia"/>
          <w:color w:val="000000" w:themeColor="text1"/>
          <w:kern w:val="0"/>
          <w:sz w:val="24"/>
        </w:rPr>
        <w:t>2.供应商应根据自身的承诺，对照磋商文件要求在“偏离说明”中注明“正偏离”、“负偏离”或者“无偏离”。既不属于“正偏离”也不属于“负偏离”即为“无偏离”。</w:t>
      </w:r>
    </w:p>
    <w:p w14:paraId="48800ED2" w14:textId="77777777" w:rsidR="00E7499F" w:rsidRPr="00B3288D" w:rsidRDefault="00E7499F">
      <w:pPr>
        <w:spacing w:line="360" w:lineRule="auto"/>
        <w:ind w:rightChars="-389" w:right="-817"/>
        <w:contextualSpacing/>
        <w:rPr>
          <w:rFonts w:ascii="微软雅黑" w:eastAsia="微软雅黑" w:hAnsi="微软雅黑" w:cs="仿宋_GB2312"/>
          <w:color w:val="000000" w:themeColor="text1"/>
          <w:sz w:val="24"/>
        </w:rPr>
      </w:pPr>
    </w:p>
    <w:p w14:paraId="73C55FE2" w14:textId="77777777" w:rsidR="00E7499F" w:rsidRPr="00B3288D" w:rsidRDefault="00997CAF">
      <w:pPr>
        <w:spacing w:line="360" w:lineRule="auto"/>
        <w:ind w:rightChars="-389" w:right="-817"/>
        <w:contextualSpacing/>
        <w:jc w:val="center"/>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法定代表人或者委托代理人（签字或者电子签名）：</w:t>
      </w:r>
    </w:p>
    <w:p w14:paraId="75FC59E2" w14:textId="77777777" w:rsidR="00E7499F" w:rsidRPr="00B3288D" w:rsidRDefault="00997CAF">
      <w:pPr>
        <w:spacing w:line="360" w:lineRule="auto"/>
        <w:ind w:rightChars="-389" w:right="-817" w:firstLineChars="1100" w:firstLine="26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供应商（电子签章）：      </w:t>
      </w:r>
    </w:p>
    <w:p w14:paraId="6D112BCF" w14:textId="77777777" w:rsidR="00E7499F" w:rsidRPr="00B3288D" w:rsidRDefault="00997CAF">
      <w:pPr>
        <w:spacing w:line="360" w:lineRule="auto"/>
        <w:ind w:rightChars="-389" w:right="-817" w:firstLineChars="1700" w:firstLine="4080"/>
        <w:contextualSpacing/>
        <w:rPr>
          <w:rFonts w:ascii="微软雅黑" w:eastAsia="微软雅黑" w:hAnsi="微软雅黑" w:cs="仿宋_GB2312"/>
          <w:b/>
          <w:color w:val="000000" w:themeColor="text1"/>
          <w:sz w:val="32"/>
          <w:szCs w:val="32"/>
        </w:rPr>
      </w:pPr>
      <w:r w:rsidRPr="00B3288D">
        <w:rPr>
          <w:rFonts w:ascii="微软雅黑" w:eastAsia="微软雅黑" w:hAnsi="微软雅黑" w:cs="仿宋_GB2312" w:hint="eastAsia"/>
          <w:color w:val="000000" w:themeColor="text1"/>
          <w:sz w:val="24"/>
        </w:rPr>
        <w:t>日期：   年   月   日</w:t>
      </w:r>
    </w:p>
    <w:p w14:paraId="46CA9604" w14:textId="77777777" w:rsidR="00E7499F" w:rsidRPr="00B3288D" w:rsidRDefault="00E7499F">
      <w:pPr>
        <w:adjustRightInd w:val="0"/>
        <w:snapToGrid w:val="0"/>
        <w:spacing w:line="520" w:lineRule="exact"/>
        <w:rPr>
          <w:rFonts w:ascii="微软雅黑" w:eastAsia="微软雅黑" w:hAnsi="微软雅黑"/>
          <w:color w:val="000000" w:themeColor="text1"/>
          <w:szCs w:val="21"/>
          <w:u w:val="single"/>
        </w:rPr>
      </w:pPr>
    </w:p>
    <w:p w14:paraId="64E9EDFE" w14:textId="77777777" w:rsidR="00E7499F" w:rsidRPr="00B3288D" w:rsidRDefault="00997CAF">
      <w:pPr>
        <w:adjustRightInd w:val="0"/>
        <w:snapToGrid w:val="0"/>
        <w:spacing w:line="300" w:lineRule="auto"/>
        <w:jc w:val="center"/>
        <w:rPr>
          <w:rFonts w:ascii="微软雅黑" w:eastAsia="微软雅黑" w:hAnsi="微软雅黑" w:cs="方正小标宋简体"/>
          <w:bCs/>
          <w:color w:val="000000" w:themeColor="text1"/>
          <w:sz w:val="44"/>
          <w:szCs w:val="44"/>
        </w:rPr>
      </w:pPr>
      <w:r w:rsidRPr="00B3288D">
        <w:rPr>
          <w:rFonts w:ascii="微软雅黑" w:eastAsia="微软雅黑" w:hAnsi="微软雅黑" w:cs="方正小标宋简体"/>
          <w:bCs/>
          <w:color w:val="000000" w:themeColor="text1"/>
          <w:sz w:val="44"/>
          <w:szCs w:val="44"/>
        </w:rPr>
        <w:br w:type="page"/>
      </w:r>
      <w:r w:rsidRPr="00B3288D">
        <w:rPr>
          <w:rFonts w:ascii="微软雅黑" w:eastAsia="微软雅黑" w:hAnsi="微软雅黑" w:cs="方正小标宋简体" w:hint="eastAsia"/>
          <w:bCs/>
          <w:color w:val="000000" w:themeColor="text1"/>
          <w:sz w:val="44"/>
          <w:szCs w:val="44"/>
        </w:rPr>
        <w:t>技术要求偏离表</w:t>
      </w:r>
    </w:p>
    <w:p w14:paraId="7D5C219B" w14:textId="77777777" w:rsidR="00E7499F" w:rsidRPr="00B3288D" w:rsidRDefault="00E7499F">
      <w:pPr>
        <w:spacing w:line="520" w:lineRule="exact"/>
        <w:rPr>
          <w:rFonts w:ascii="微软雅黑" w:eastAsia="微软雅黑" w:hAnsi="微软雅黑" w:cs="仿宋_GB2312"/>
          <w:color w:val="000000" w:themeColor="text1"/>
          <w:sz w:val="32"/>
          <w:szCs w:val="32"/>
        </w:rPr>
      </w:pPr>
    </w:p>
    <w:p w14:paraId="52822C92" w14:textId="77777777" w:rsidR="00E7499F" w:rsidRPr="00B3288D" w:rsidRDefault="00997CAF">
      <w:pPr>
        <w:spacing w:line="360" w:lineRule="auto"/>
        <w:contextualSpacing/>
        <w:rPr>
          <w:rFonts w:ascii="微软雅黑" w:eastAsia="微软雅黑" w:hAnsi="微软雅黑" w:cs="仿宋_GB2312"/>
          <w:color w:val="000000" w:themeColor="text1"/>
          <w:sz w:val="24"/>
          <w:u w:val="single"/>
        </w:rPr>
      </w:pPr>
      <w:r w:rsidRPr="00B3288D">
        <w:rPr>
          <w:rFonts w:ascii="微软雅黑" w:eastAsia="微软雅黑" w:hAnsi="微软雅黑" w:cs="仿宋_GB2312" w:hint="eastAsia"/>
          <w:color w:val="000000" w:themeColor="text1"/>
          <w:sz w:val="24"/>
        </w:rPr>
        <w:t>采购项目编号：</w:t>
      </w:r>
      <w:r w:rsidRPr="00B3288D">
        <w:rPr>
          <w:rFonts w:ascii="微软雅黑" w:eastAsia="微软雅黑" w:hAnsi="微软雅黑" w:cs="仿宋_GB2312" w:hint="eastAsia"/>
          <w:color w:val="000000" w:themeColor="text1"/>
          <w:sz w:val="24"/>
          <w:u w:val="single"/>
        </w:rPr>
        <w:t xml:space="preserve">                 </w:t>
      </w:r>
    </w:p>
    <w:p w14:paraId="66F4C137" w14:textId="77777777" w:rsidR="00E7499F" w:rsidRPr="00B3288D" w:rsidRDefault="00997CAF">
      <w:pPr>
        <w:spacing w:line="360" w:lineRule="auto"/>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采购项目名称：</w:t>
      </w:r>
      <w:r w:rsidRPr="00B3288D">
        <w:rPr>
          <w:rFonts w:ascii="微软雅黑" w:eastAsia="微软雅黑" w:hAnsi="微软雅黑" w:cs="仿宋_GB2312" w:hint="eastAsia"/>
          <w:color w:val="000000" w:themeColor="text1"/>
          <w:sz w:val="24"/>
          <w:u w:val="single"/>
        </w:rPr>
        <w:t xml:space="preserve">                 </w:t>
      </w:r>
    </w:p>
    <w:p w14:paraId="56A55590" w14:textId="50251E42" w:rsidR="00E7499F" w:rsidRPr="00B3288D" w:rsidRDefault="00997CAF">
      <w:pPr>
        <w:spacing w:line="360" w:lineRule="auto"/>
        <w:contextualSpacing/>
        <w:rPr>
          <w:rFonts w:ascii="微软雅黑" w:eastAsia="微软雅黑" w:hAnsi="微软雅黑" w:cs="仿宋_GB2312"/>
          <w:color w:val="000000" w:themeColor="text1"/>
          <w:sz w:val="24"/>
          <w:u w:val="single"/>
        </w:rPr>
      </w:pPr>
      <w:r w:rsidRPr="00B3288D">
        <w:rPr>
          <w:rFonts w:ascii="微软雅黑" w:eastAsia="微软雅黑" w:hAnsi="微软雅黑" w:cs="仿宋_GB2312" w:hint="eastAsia"/>
          <w:color w:val="000000" w:themeColor="text1"/>
          <w:sz w:val="24"/>
        </w:rPr>
        <w:t>分标：</w:t>
      </w:r>
      <w:r w:rsidRPr="00B3288D">
        <w:rPr>
          <w:rFonts w:ascii="微软雅黑" w:eastAsia="微软雅黑" w:hAnsi="微软雅黑" w:cs="仿宋_GB2312" w:hint="eastAsia"/>
          <w:color w:val="000000" w:themeColor="text1"/>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6"/>
        <w:gridCol w:w="915"/>
        <w:gridCol w:w="3038"/>
        <w:gridCol w:w="2734"/>
        <w:gridCol w:w="1492"/>
      </w:tblGrid>
      <w:tr w:rsidR="00E7499F" w:rsidRPr="00B3288D" w14:paraId="4065D440" w14:textId="77777777">
        <w:trPr>
          <w:cantSplit/>
          <w:trHeight w:val="420"/>
          <w:jc w:val="center"/>
        </w:trPr>
        <w:tc>
          <w:tcPr>
            <w:tcW w:w="504" w:type="pct"/>
            <w:vAlign w:val="center"/>
          </w:tcPr>
          <w:p w14:paraId="1FD05573"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bookmarkStart w:id="104" w:name="_Toc254970729"/>
            <w:bookmarkStart w:id="105" w:name="_Toc173066401"/>
            <w:bookmarkStart w:id="106" w:name="_Toc254970588"/>
            <w:bookmarkStart w:id="107" w:name="_Toc173211900"/>
            <w:bookmarkStart w:id="108" w:name="_Toc373333689"/>
            <w:bookmarkStart w:id="109" w:name="_Toc297193185"/>
            <w:bookmarkStart w:id="110" w:name="_Toc295404981"/>
            <w:bookmarkStart w:id="111" w:name="_Toc301781611"/>
            <w:bookmarkStart w:id="112" w:name="_Toc383699906"/>
            <w:r w:rsidRPr="00B3288D">
              <w:rPr>
                <w:rFonts w:ascii="微软雅黑" w:eastAsia="微软雅黑" w:hAnsi="微软雅黑" w:cs="仿宋_GB2312" w:hint="eastAsia"/>
                <w:color w:val="000000" w:themeColor="text1"/>
                <w:kern w:val="2"/>
                <w:sz w:val="24"/>
                <w:szCs w:val="24"/>
              </w:rPr>
              <w:t>序号</w:t>
            </w:r>
            <w:bookmarkEnd w:id="104"/>
            <w:bookmarkEnd w:id="105"/>
            <w:bookmarkEnd w:id="106"/>
            <w:bookmarkEnd w:id="107"/>
            <w:bookmarkEnd w:id="108"/>
            <w:bookmarkEnd w:id="109"/>
            <w:bookmarkEnd w:id="110"/>
            <w:bookmarkEnd w:id="111"/>
            <w:bookmarkEnd w:id="112"/>
          </w:p>
        </w:tc>
        <w:tc>
          <w:tcPr>
            <w:tcW w:w="503" w:type="pct"/>
            <w:tcBorders>
              <w:right w:val="single" w:sz="4" w:space="0" w:color="auto"/>
            </w:tcBorders>
            <w:vAlign w:val="center"/>
          </w:tcPr>
          <w:p w14:paraId="166AD1FB"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r w:rsidRPr="00B3288D">
              <w:rPr>
                <w:rFonts w:ascii="微软雅黑" w:eastAsia="微软雅黑" w:hAnsi="微软雅黑" w:cs="仿宋_GB2312" w:hint="eastAsia"/>
                <w:color w:val="000000" w:themeColor="text1"/>
                <w:kern w:val="2"/>
                <w:sz w:val="24"/>
                <w:szCs w:val="24"/>
              </w:rPr>
              <w:t>名称</w:t>
            </w:r>
          </w:p>
        </w:tc>
        <w:tc>
          <w:tcPr>
            <w:tcW w:w="1670" w:type="pct"/>
            <w:tcBorders>
              <w:left w:val="single" w:sz="4" w:space="0" w:color="auto"/>
            </w:tcBorders>
            <w:vAlign w:val="center"/>
          </w:tcPr>
          <w:p w14:paraId="1B063C50"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r w:rsidRPr="00B3288D">
              <w:rPr>
                <w:rFonts w:ascii="微软雅黑" w:eastAsia="微软雅黑" w:hAnsi="微软雅黑" w:cs="仿宋_GB2312" w:hint="eastAsia"/>
                <w:color w:val="000000" w:themeColor="text1"/>
                <w:kern w:val="2"/>
                <w:sz w:val="24"/>
                <w:szCs w:val="24"/>
              </w:rPr>
              <w:t>磋商文件技术要求</w:t>
            </w:r>
          </w:p>
        </w:tc>
        <w:tc>
          <w:tcPr>
            <w:tcW w:w="1503" w:type="pct"/>
            <w:vAlign w:val="center"/>
          </w:tcPr>
          <w:p w14:paraId="59449065"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bookmarkStart w:id="113" w:name="_Toc297193187"/>
            <w:bookmarkStart w:id="114" w:name="_Toc373333691"/>
            <w:bookmarkStart w:id="115" w:name="_Toc301781613"/>
            <w:bookmarkStart w:id="116" w:name="_Toc383699908"/>
            <w:bookmarkStart w:id="117" w:name="_Toc173211902"/>
            <w:bookmarkStart w:id="118" w:name="_Toc254970731"/>
            <w:bookmarkStart w:id="119" w:name="_Toc295404983"/>
            <w:bookmarkStart w:id="120" w:name="_Toc254970590"/>
            <w:bookmarkStart w:id="121" w:name="_Toc173066403"/>
            <w:r w:rsidRPr="00B3288D">
              <w:rPr>
                <w:rFonts w:ascii="微软雅黑" w:eastAsia="微软雅黑" w:hAnsi="微软雅黑" w:cs="仿宋_GB2312" w:hint="eastAsia"/>
                <w:color w:val="000000" w:themeColor="text1"/>
                <w:kern w:val="2"/>
                <w:sz w:val="24"/>
                <w:szCs w:val="24"/>
              </w:rPr>
              <w:t>竞标响应</w:t>
            </w:r>
            <w:bookmarkEnd w:id="113"/>
            <w:bookmarkEnd w:id="114"/>
            <w:bookmarkEnd w:id="115"/>
            <w:bookmarkEnd w:id="116"/>
            <w:bookmarkEnd w:id="117"/>
            <w:bookmarkEnd w:id="118"/>
            <w:bookmarkEnd w:id="119"/>
            <w:bookmarkEnd w:id="120"/>
            <w:bookmarkEnd w:id="121"/>
          </w:p>
        </w:tc>
        <w:tc>
          <w:tcPr>
            <w:tcW w:w="820" w:type="pct"/>
            <w:vAlign w:val="center"/>
          </w:tcPr>
          <w:p w14:paraId="36644989"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bookmarkStart w:id="122" w:name="_Toc173066404"/>
            <w:bookmarkStart w:id="123" w:name="_Toc373333692"/>
            <w:bookmarkStart w:id="124" w:name="_Toc295404984"/>
            <w:bookmarkStart w:id="125" w:name="_Toc297193188"/>
            <w:bookmarkStart w:id="126" w:name="_Toc301781614"/>
            <w:bookmarkStart w:id="127" w:name="_Toc383699909"/>
            <w:bookmarkStart w:id="128" w:name="_Toc173211903"/>
            <w:bookmarkStart w:id="129" w:name="_Toc254970732"/>
            <w:bookmarkStart w:id="130" w:name="_Toc254970591"/>
            <w:r w:rsidRPr="00B3288D">
              <w:rPr>
                <w:rFonts w:ascii="微软雅黑" w:eastAsia="微软雅黑" w:hAnsi="微软雅黑" w:cs="仿宋_GB2312" w:hint="eastAsia"/>
                <w:color w:val="000000" w:themeColor="text1"/>
                <w:kern w:val="2"/>
                <w:sz w:val="24"/>
                <w:szCs w:val="24"/>
              </w:rPr>
              <w:t>偏离</w:t>
            </w:r>
            <w:bookmarkStart w:id="131" w:name="_Toc173066405"/>
            <w:bookmarkStart w:id="132" w:name="_Toc297193189"/>
            <w:bookmarkStart w:id="133" w:name="_Toc373333693"/>
            <w:bookmarkStart w:id="134" w:name="_Toc295404985"/>
            <w:bookmarkStart w:id="135" w:name="_Toc173211904"/>
            <w:bookmarkStart w:id="136" w:name="_Toc254970592"/>
            <w:bookmarkStart w:id="137" w:name="_Toc301781615"/>
            <w:bookmarkStart w:id="138" w:name="_Toc254970733"/>
            <w:bookmarkStart w:id="139" w:name="_Toc383699910"/>
            <w:bookmarkEnd w:id="122"/>
            <w:bookmarkEnd w:id="123"/>
            <w:bookmarkEnd w:id="124"/>
            <w:bookmarkEnd w:id="125"/>
            <w:bookmarkEnd w:id="126"/>
            <w:bookmarkEnd w:id="127"/>
            <w:bookmarkEnd w:id="128"/>
            <w:bookmarkEnd w:id="129"/>
            <w:bookmarkEnd w:id="130"/>
            <w:r w:rsidRPr="00B3288D">
              <w:rPr>
                <w:rFonts w:ascii="微软雅黑" w:eastAsia="微软雅黑" w:hAnsi="微软雅黑" w:cs="仿宋_GB2312" w:hint="eastAsia"/>
                <w:color w:val="000000" w:themeColor="text1"/>
                <w:kern w:val="2"/>
                <w:sz w:val="24"/>
                <w:szCs w:val="24"/>
              </w:rPr>
              <w:t>说明</w:t>
            </w:r>
            <w:bookmarkEnd w:id="131"/>
            <w:bookmarkEnd w:id="132"/>
            <w:bookmarkEnd w:id="133"/>
            <w:bookmarkEnd w:id="134"/>
            <w:bookmarkEnd w:id="135"/>
            <w:bookmarkEnd w:id="136"/>
            <w:bookmarkEnd w:id="137"/>
            <w:bookmarkEnd w:id="138"/>
            <w:bookmarkEnd w:id="139"/>
          </w:p>
        </w:tc>
      </w:tr>
      <w:tr w:rsidR="00E7499F" w:rsidRPr="00B3288D" w14:paraId="155B2762" w14:textId="77777777">
        <w:trPr>
          <w:cantSplit/>
          <w:trHeight w:val="420"/>
          <w:jc w:val="center"/>
        </w:trPr>
        <w:tc>
          <w:tcPr>
            <w:tcW w:w="504" w:type="pct"/>
            <w:vAlign w:val="center"/>
          </w:tcPr>
          <w:p w14:paraId="1D8C8008"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bookmarkStart w:id="140" w:name="_Toc383699911"/>
            <w:bookmarkStart w:id="141" w:name="_Toc173211905"/>
            <w:bookmarkStart w:id="142" w:name="_Toc295404986"/>
            <w:bookmarkStart w:id="143" w:name="_Toc173066406"/>
            <w:bookmarkStart w:id="144" w:name="_Toc297193190"/>
            <w:bookmarkStart w:id="145" w:name="_Toc254970734"/>
            <w:bookmarkStart w:id="146" w:name="_Toc301781616"/>
            <w:bookmarkStart w:id="147" w:name="_Toc373333694"/>
            <w:bookmarkStart w:id="148" w:name="_Toc254970593"/>
            <w:r w:rsidRPr="00B3288D">
              <w:rPr>
                <w:rFonts w:ascii="微软雅黑" w:eastAsia="微软雅黑" w:hAnsi="微软雅黑" w:cs="仿宋_GB2312" w:hint="eastAsia"/>
                <w:color w:val="000000" w:themeColor="text1"/>
                <w:kern w:val="2"/>
                <w:sz w:val="24"/>
                <w:szCs w:val="24"/>
              </w:rPr>
              <w:t>1</w:t>
            </w:r>
            <w:bookmarkEnd w:id="140"/>
            <w:bookmarkEnd w:id="141"/>
            <w:bookmarkEnd w:id="142"/>
            <w:bookmarkEnd w:id="143"/>
            <w:bookmarkEnd w:id="144"/>
            <w:bookmarkEnd w:id="145"/>
            <w:bookmarkEnd w:id="146"/>
            <w:bookmarkEnd w:id="147"/>
            <w:bookmarkEnd w:id="148"/>
          </w:p>
        </w:tc>
        <w:tc>
          <w:tcPr>
            <w:tcW w:w="503" w:type="pct"/>
            <w:tcBorders>
              <w:right w:val="single" w:sz="4" w:space="0" w:color="auto"/>
            </w:tcBorders>
            <w:vAlign w:val="center"/>
          </w:tcPr>
          <w:p w14:paraId="32187226"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670" w:type="pct"/>
            <w:tcBorders>
              <w:left w:val="single" w:sz="4" w:space="0" w:color="auto"/>
            </w:tcBorders>
            <w:vAlign w:val="center"/>
          </w:tcPr>
          <w:p w14:paraId="6EDFDAF7"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503" w:type="pct"/>
            <w:vAlign w:val="center"/>
          </w:tcPr>
          <w:p w14:paraId="1CE03AA8"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820" w:type="pct"/>
            <w:vAlign w:val="center"/>
          </w:tcPr>
          <w:p w14:paraId="6136FB7F"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r>
      <w:tr w:rsidR="00E7499F" w:rsidRPr="00B3288D" w14:paraId="0AA6FEAA" w14:textId="77777777">
        <w:trPr>
          <w:cantSplit/>
          <w:trHeight w:val="420"/>
          <w:jc w:val="center"/>
        </w:trPr>
        <w:tc>
          <w:tcPr>
            <w:tcW w:w="504" w:type="pct"/>
            <w:vAlign w:val="center"/>
          </w:tcPr>
          <w:p w14:paraId="650291D2"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bookmarkStart w:id="149" w:name="_Toc295404987"/>
            <w:bookmarkStart w:id="150" w:name="_Toc173066407"/>
            <w:bookmarkStart w:id="151" w:name="_Toc301781617"/>
            <w:bookmarkStart w:id="152" w:name="_Toc173211906"/>
            <w:bookmarkStart w:id="153" w:name="_Toc383699912"/>
            <w:bookmarkStart w:id="154" w:name="_Toc254970594"/>
            <w:bookmarkStart w:id="155" w:name="_Toc254970735"/>
            <w:bookmarkStart w:id="156" w:name="_Toc373333695"/>
            <w:bookmarkStart w:id="157" w:name="_Toc297193191"/>
            <w:r w:rsidRPr="00B3288D">
              <w:rPr>
                <w:rFonts w:ascii="微软雅黑" w:eastAsia="微软雅黑" w:hAnsi="微软雅黑" w:cs="仿宋_GB2312" w:hint="eastAsia"/>
                <w:color w:val="000000" w:themeColor="text1"/>
                <w:kern w:val="2"/>
                <w:sz w:val="24"/>
                <w:szCs w:val="24"/>
              </w:rPr>
              <w:t>2</w:t>
            </w:r>
            <w:bookmarkEnd w:id="149"/>
            <w:bookmarkEnd w:id="150"/>
            <w:bookmarkEnd w:id="151"/>
            <w:bookmarkEnd w:id="152"/>
            <w:bookmarkEnd w:id="153"/>
            <w:bookmarkEnd w:id="154"/>
            <w:bookmarkEnd w:id="155"/>
            <w:bookmarkEnd w:id="156"/>
            <w:bookmarkEnd w:id="157"/>
          </w:p>
        </w:tc>
        <w:tc>
          <w:tcPr>
            <w:tcW w:w="503" w:type="pct"/>
            <w:tcBorders>
              <w:right w:val="single" w:sz="4" w:space="0" w:color="auto"/>
            </w:tcBorders>
            <w:vAlign w:val="center"/>
          </w:tcPr>
          <w:p w14:paraId="2EA12079"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670" w:type="pct"/>
            <w:tcBorders>
              <w:left w:val="single" w:sz="4" w:space="0" w:color="auto"/>
            </w:tcBorders>
            <w:vAlign w:val="center"/>
          </w:tcPr>
          <w:p w14:paraId="76678D1B"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503" w:type="pct"/>
            <w:vAlign w:val="center"/>
          </w:tcPr>
          <w:p w14:paraId="7D9D4C20"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820" w:type="pct"/>
            <w:vAlign w:val="center"/>
          </w:tcPr>
          <w:p w14:paraId="167E69A1"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r>
      <w:tr w:rsidR="00E7499F" w:rsidRPr="00B3288D" w14:paraId="16E6141C" w14:textId="77777777">
        <w:trPr>
          <w:cantSplit/>
          <w:trHeight w:val="420"/>
          <w:jc w:val="center"/>
        </w:trPr>
        <w:tc>
          <w:tcPr>
            <w:tcW w:w="504" w:type="pct"/>
            <w:vAlign w:val="center"/>
          </w:tcPr>
          <w:p w14:paraId="43846393"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bookmarkStart w:id="158" w:name="_Toc173211907"/>
            <w:bookmarkStart w:id="159" w:name="_Toc373333696"/>
            <w:bookmarkStart w:id="160" w:name="_Toc301781618"/>
            <w:bookmarkStart w:id="161" w:name="_Toc297193192"/>
            <w:bookmarkStart w:id="162" w:name="_Toc383699913"/>
            <w:bookmarkStart w:id="163" w:name="_Toc295404988"/>
            <w:bookmarkStart w:id="164" w:name="_Toc254970595"/>
            <w:bookmarkStart w:id="165" w:name="_Toc173066408"/>
            <w:bookmarkStart w:id="166" w:name="_Toc254970736"/>
            <w:r w:rsidRPr="00B3288D">
              <w:rPr>
                <w:rFonts w:ascii="微软雅黑" w:eastAsia="微软雅黑" w:hAnsi="微软雅黑" w:cs="仿宋_GB2312" w:hint="eastAsia"/>
                <w:color w:val="000000" w:themeColor="text1"/>
                <w:kern w:val="2"/>
                <w:sz w:val="24"/>
                <w:szCs w:val="24"/>
              </w:rPr>
              <w:t>3</w:t>
            </w:r>
            <w:bookmarkEnd w:id="158"/>
            <w:bookmarkEnd w:id="159"/>
            <w:bookmarkEnd w:id="160"/>
            <w:bookmarkEnd w:id="161"/>
            <w:bookmarkEnd w:id="162"/>
            <w:bookmarkEnd w:id="163"/>
            <w:bookmarkEnd w:id="164"/>
            <w:bookmarkEnd w:id="165"/>
            <w:bookmarkEnd w:id="166"/>
          </w:p>
        </w:tc>
        <w:tc>
          <w:tcPr>
            <w:tcW w:w="503" w:type="pct"/>
            <w:tcBorders>
              <w:right w:val="single" w:sz="4" w:space="0" w:color="auto"/>
            </w:tcBorders>
            <w:vAlign w:val="center"/>
          </w:tcPr>
          <w:p w14:paraId="48ECD17F"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670" w:type="pct"/>
            <w:tcBorders>
              <w:left w:val="single" w:sz="4" w:space="0" w:color="auto"/>
            </w:tcBorders>
            <w:vAlign w:val="center"/>
          </w:tcPr>
          <w:p w14:paraId="402DDFD6"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503" w:type="pct"/>
            <w:vAlign w:val="center"/>
          </w:tcPr>
          <w:p w14:paraId="3AF0E165"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820" w:type="pct"/>
            <w:vAlign w:val="center"/>
          </w:tcPr>
          <w:p w14:paraId="4603B290"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r>
      <w:tr w:rsidR="00E7499F" w:rsidRPr="00B3288D" w14:paraId="05CD8BB8" w14:textId="77777777">
        <w:trPr>
          <w:cantSplit/>
          <w:trHeight w:val="420"/>
          <w:jc w:val="center"/>
        </w:trPr>
        <w:tc>
          <w:tcPr>
            <w:tcW w:w="504" w:type="pct"/>
            <w:vAlign w:val="center"/>
          </w:tcPr>
          <w:p w14:paraId="139E28D4"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bookmarkStart w:id="167" w:name="_Toc254970737"/>
            <w:bookmarkStart w:id="168" w:name="_Toc383699914"/>
            <w:bookmarkStart w:id="169" w:name="_Toc295404989"/>
            <w:bookmarkStart w:id="170" w:name="_Toc173211908"/>
            <w:bookmarkStart w:id="171" w:name="_Toc173066409"/>
            <w:bookmarkStart w:id="172" w:name="_Toc373333697"/>
            <w:bookmarkStart w:id="173" w:name="_Toc297193193"/>
            <w:bookmarkStart w:id="174" w:name="_Toc254970596"/>
            <w:bookmarkStart w:id="175" w:name="_Toc301781619"/>
            <w:r w:rsidRPr="00B3288D">
              <w:rPr>
                <w:rFonts w:ascii="微软雅黑" w:eastAsia="微软雅黑" w:hAnsi="微软雅黑" w:cs="仿宋_GB2312" w:hint="eastAsia"/>
                <w:color w:val="000000" w:themeColor="text1"/>
                <w:kern w:val="2"/>
                <w:sz w:val="24"/>
                <w:szCs w:val="24"/>
              </w:rPr>
              <w:t>4</w:t>
            </w:r>
            <w:bookmarkEnd w:id="167"/>
            <w:bookmarkEnd w:id="168"/>
            <w:bookmarkEnd w:id="169"/>
            <w:bookmarkEnd w:id="170"/>
            <w:bookmarkEnd w:id="171"/>
            <w:bookmarkEnd w:id="172"/>
            <w:bookmarkEnd w:id="173"/>
            <w:bookmarkEnd w:id="174"/>
            <w:bookmarkEnd w:id="175"/>
          </w:p>
        </w:tc>
        <w:tc>
          <w:tcPr>
            <w:tcW w:w="503" w:type="pct"/>
            <w:tcBorders>
              <w:right w:val="single" w:sz="4" w:space="0" w:color="auto"/>
            </w:tcBorders>
            <w:vAlign w:val="center"/>
          </w:tcPr>
          <w:p w14:paraId="3590F866"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670" w:type="pct"/>
            <w:tcBorders>
              <w:left w:val="single" w:sz="4" w:space="0" w:color="auto"/>
            </w:tcBorders>
            <w:vAlign w:val="center"/>
          </w:tcPr>
          <w:p w14:paraId="1596416A"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503" w:type="pct"/>
            <w:vAlign w:val="center"/>
          </w:tcPr>
          <w:p w14:paraId="4058499D"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820" w:type="pct"/>
            <w:vAlign w:val="center"/>
          </w:tcPr>
          <w:p w14:paraId="160CD82A"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r>
      <w:tr w:rsidR="00E7499F" w:rsidRPr="00B3288D" w14:paraId="4BBA8BDA" w14:textId="77777777">
        <w:trPr>
          <w:trHeight w:val="420"/>
          <w:jc w:val="center"/>
        </w:trPr>
        <w:tc>
          <w:tcPr>
            <w:tcW w:w="504" w:type="pct"/>
            <w:vAlign w:val="center"/>
          </w:tcPr>
          <w:p w14:paraId="3975B7C2" w14:textId="77777777" w:rsidR="00E7499F" w:rsidRPr="00B3288D" w:rsidRDefault="00997CA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bookmarkStart w:id="176" w:name="_Toc373333699"/>
            <w:bookmarkStart w:id="177" w:name="_Toc383699916"/>
            <w:bookmarkStart w:id="178" w:name="_Toc173211914"/>
            <w:bookmarkStart w:id="179" w:name="_Toc254970743"/>
            <w:bookmarkStart w:id="180" w:name="_Toc254970602"/>
            <w:bookmarkStart w:id="181" w:name="_Toc295404991"/>
            <w:bookmarkStart w:id="182" w:name="_Toc297193195"/>
            <w:bookmarkStart w:id="183" w:name="_Toc173066415"/>
            <w:bookmarkStart w:id="184" w:name="_Toc301781621"/>
            <w:r w:rsidRPr="00B3288D">
              <w:rPr>
                <w:rFonts w:ascii="微软雅黑" w:eastAsia="微软雅黑" w:hAnsi="微软雅黑" w:cs="仿宋_GB2312" w:hint="eastAsia"/>
                <w:color w:val="000000" w:themeColor="text1"/>
                <w:kern w:val="2"/>
                <w:sz w:val="24"/>
                <w:szCs w:val="24"/>
              </w:rPr>
              <w:t>…</w:t>
            </w:r>
            <w:bookmarkEnd w:id="176"/>
            <w:bookmarkEnd w:id="177"/>
            <w:bookmarkEnd w:id="178"/>
            <w:bookmarkEnd w:id="179"/>
            <w:bookmarkEnd w:id="180"/>
            <w:bookmarkEnd w:id="181"/>
            <w:bookmarkEnd w:id="182"/>
            <w:bookmarkEnd w:id="183"/>
            <w:bookmarkEnd w:id="184"/>
          </w:p>
        </w:tc>
        <w:tc>
          <w:tcPr>
            <w:tcW w:w="503" w:type="pct"/>
            <w:tcBorders>
              <w:right w:val="single" w:sz="4" w:space="0" w:color="auto"/>
            </w:tcBorders>
            <w:vAlign w:val="center"/>
          </w:tcPr>
          <w:p w14:paraId="741763DE"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670" w:type="pct"/>
            <w:tcBorders>
              <w:left w:val="single" w:sz="4" w:space="0" w:color="auto"/>
            </w:tcBorders>
            <w:vAlign w:val="center"/>
          </w:tcPr>
          <w:p w14:paraId="405F260C"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1503" w:type="pct"/>
            <w:vAlign w:val="center"/>
          </w:tcPr>
          <w:p w14:paraId="1D437181"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c>
          <w:tcPr>
            <w:tcW w:w="820" w:type="pct"/>
            <w:tcBorders>
              <w:right w:val="single" w:sz="4" w:space="0" w:color="auto"/>
            </w:tcBorders>
            <w:vAlign w:val="center"/>
          </w:tcPr>
          <w:p w14:paraId="3F661EDB" w14:textId="77777777" w:rsidR="00E7499F" w:rsidRPr="00B3288D" w:rsidRDefault="00E7499F">
            <w:pPr>
              <w:pStyle w:val="a7"/>
              <w:spacing w:line="360" w:lineRule="auto"/>
              <w:ind w:firstLineChars="0" w:firstLine="0"/>
              <w:contextualSpacing/>
              <w:jc w:val="center"/>
              <w:rPr>
                <w:rFonts w:ascii="微软雅黑" w:eastAsia="微软雅黑" w:hAnsi="微软雅黑" w:cs="仿宋_GB2312"/>
                <w:color w:val="000000" w:themeColor="text1"/>
                <w:kern w:val="2"/>
                <w:sz w:val="24"/>
                <w:szCs w:val="24"/>
              </w:rPr>
            </w:pPr>
          </w:p>
        </w:tc>
      </w:tr>
    </w:tbl>
    <w:p w14:paraId="4E94114C" w14:textId="77777777" w:rsidR="00E7499F" w:rsidRPr="00B3288D" w:rsidRDefault="00E7499F">
      <w:pPr>
        <w:adjustRightInd w:val="0"/>
        <w:spacing w:line="360" w:lineRule="auto"/>
        <w:contextualSpacing/>
        <w:rPr>
          <w:rFonts w:ascii="微软雅黑" w:eastAsia="微软雅黑" w:hAnsi="微软雅黑" w:cs="仿宋_GB2312"/>
          <w:color w:val="000000" w:themeColor="text1"/>
          <w:sz w:val="24"/>
        </w:rPr>
      </w:pPr>
    </w:p>
    <w:p w14:paraId="2168680E" w14:textId="77777777" w:rsidR="00E7499F" w:rsidRPr="00B3288D" w:rsidRDefault="00997CAF">
      <w:pPr>
        <w:pStyle w:val="a7"/>
        <w:spacing w:line="360" w:lineRule="auto"/>
        <w:ind w:firstLineChars="0"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注：</w:t>
      </w:r>
    </w:p>
    <w:p w14:paraId="3D6C9397" w14:textId="77777777" w:rsidR="00E7499F" w:rsidRPr="00B3288D" w:rsidRDefault="00997CAF">
      <w:pPr>
        <w:pStyle w:val="a7"/>
        <w:spacing w:line="360" w:lineRule="auto"/>
        <w:ind w:firstLineChars="0"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1. 说明：应对照磋商文件“第三章 采购需求”中的技术要求逐条作出明确响应，并作出偏离说明。</w:t>
      </w:r>
    </w:p>
    <w:p w14:paraId="0966CBAB" w14:textId="77777777" w:rsidR="00E7499F" w:rsidRPr="00B3288D" w:rsidRDefault="00997CAF">
      <w:pPr>
        <w:pStyle w:val="a7"/>
        <w:spacing w:line="360" w:lineRule="auto"/>
        <w:ind w:firstLineChars="0" w:firstLine="0"/>
        <w:contextualSpacing/>
        <w:rPr>
          <w:rFonts w:ascii="微软雅黑" w:eastAsia="微软雅黑" w:hAnsi="微软雅黑" w:cs="仿宋_GB2312"/>
          <w:color w:val="000000" w:themeColor="text1"/>
          <w:sz w:val="24"/>
          <w:szCs w:val="24"/>
        </w:rPr>
      </w:pPr>
      <w:r w:rsidRPr="00B3288D">
        <w:rPr>
          <w:rFonts w:ascii="微软雅黑" w:eastAsia="微软雅黑" w:hAnsi="微软雅黑" w:cs="仿宋_GB2312" w:hint="eastAsia"/>
          <w:color w:val="000000" w:themeColor="text1"/>
          <w:sz w:val="24"/>
          <w:szCs w:val="24"/>
        </w:rPr>
        <w:t>2.供应商应根据自身的承诺，对照磋商文件要求，在“偏离说明”中注明“正偏离”、“负偏离”或者“无偏离”。既不属于“正偏离”也不属于“负偏离”即为“无偏离”。</w:t>
      </w:r>
    </w:p>
    <w:p w14:paraId="47A0215C" w14:textId="77777777" w:rsidR="00E7499F" w:rsidRPr="00B3288D" w:rsidRDefault="00997CAF">
      <w:pPr>
        <w:spacing w:line="360" w:lineRule="auto"/>
        <w:ind w:rightChars="-389" w:right="-817"/>
        <w:contextualSpacing/>
        <w:jc w:val="center"/>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法定代表人或者委托代理人（签字或者电子签名）：</w:t>
      </w:r>
    </w:p>
    <w:p w14:paraId="652C8FC6" w14:textId="77777777" w:rsidR="00E7499F" w:rsidRPr="00B3288D" w:rsidRDefault="00997CAF">
      <w:pPr>
        <w:spacing w:line="360" w:lineRule="auto"/>
        <w:ind w:rightChars="-389" w:right="-817" w:firstLineChars="1100" w:firstLine="264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 xml:space="preserve">供应商（电子签章）：      </w:t>
      </w:r>
    </w:p>
    <w:p w14:paraId="79949876" w14:textId="77777777" w:rsidR="00E7499F" w:rsidRPr="00B3288D" w:rsidRDefault="00997CAF">
      <w:pPr>
        <w:spacing w:line="360" w:lineRule="auto"/>
        <w:ind w:rightChars="-389" w:right="-817" w:firstLineChars="1700" w:firstLine="40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日期：   年   月   日</w:t>
      </w:r>
    </w:p>
    <w:p w14:paraId="54A9D888" w14:textId="77777777" w:rsidR="00E7499F" w:rsidRPr="00B3288D" w:rsidRDefault="00997CAF" w:rsidP="005A41E0">
      <w:pPr>
        <w:snapToGrid w:val="0"/>
        <w:spacing w:beforeLines="50" w:before="156" w:after="50"/>
        <w:ind w:left="142"/>
        <w:jc w:val="left"/>
        <w:rPr>
          <w:rFonts w:ascii="微软雅黑" w:eastAsia="微软雅黑" w:hAnsi="微软雅黑"/>
          <w:b/>
          <w:color w:val="000000" w:themeColor="text1"/>
          <w:sz w:val="24"/>
        </w:rPr>
      </w:pPr>
      <w:r w:rsidRPr="00B3288D">
        <w:rPr>
          <w:rFonts w:ascii="微软雅黑" w:eastAsia="微软雅黑" w:hAnsi="微软雅黑" w:cs="仿宋_GB2312"/>
          <w:color w:val="000000" w:themeColor="text1"/>
          <w:sz w:val="24"/>
        </w:rPr>
        <w:br w:type="page"/>
      </w:r>
      <w:r w:rsidRPr="00B3288D">
        <w:rPr>
          <w:rFonts w:ascii="微软雅黑" w:eastAsia="微软雅黑" w:hAnsi="微软雅黑" w:hint="eastAsia"/>
          <w:b/>
          <w:color w:val="000000" w:themeColor="text1"/>
          <w:sz w:val="24"/>
        </w:rPr>
        <w:t>项目实施人员一览表格式</w:t>
      </w:r>
    </w:p>
    <w:p w14:paraId="12E4C861" w14:textId="77777777" w:rsidR="00E7499F" w:rsidRPr="00B3288D" w:rsidRDefault="00E7499F" w:rsidP="005A41E0">
      <w:pPr>
        <w:snapToGrid w:val="0"/>
        <w:spacing w:beforeLines="50" w:before="156" w:after="50"/>
        <w:ind w:left="142"/>
        <w:jc w:val="left"/>
        <w:rPr>
          <w:rFonts w:ascii="微软雅黑" w:eastAsia="微软雅黑" w:hAnsi="微软雅黑"/>
          <w:b/>
          <w:color w:val="000000" w:themeColor="text1"/>
          <w:sz w:val="24"/>
        </w:rPr>
      </w:pPr>
    </w:p>
    <w:p w14:paraId="6DE7E516" w14:textId="77777777" w:rsidR="00E7499F" w:rsidRPr="00B3288D" w:rsidRDefault="00997CAF">
      <w:pPr>
        <w:spacing w:line="360" w:lineRule="auto"/>
        <w:ind w:left="142"/>
        <w:contextualSpacing/>
        <w:jc w:val="center"/>
        <w:rPr>
          <w:rFonts w:ascii="微软雅黑" w:eastAsia="微软雅黑" w:hAnsi="微软雅黑"/>
          <w:b/>
          <w:color w:val="000000" w:themeColor="text1"/>
          <w:sz w:val="32"/>
          <w:szCs w:val="32"/>
        </w:rPr>
      </w:pPr>
      <w:r w:rsidRPr="00B3288D">
        <w:rPr>
          <w:rFonts w:ascii="微软雅黑" w:eastAsia="微软雅黑" w:hAnsi="微软雅黑" w:hint="eastAsia"/>
          <w:b/>
          <w:color w:val="000000" w:themeColor="text1"/>
          <w:sz w:val="32"/>
          <w:szCs w:val="32"/>
        </w:rPr>
        <w:t>项目实施人员一览表</w:t>
      </w:r>
    </w:p>
    <w:p w14:paraId="744C7181" w14:textId="776A9D65" w:rsidR="00E7499F" w:rsidRPr="00B3288D" w:rsidRDefault="00997CAF">
      <w:pPr>
        <w:pStyle w:val="a9"/>
        <w:spacing w:line="360" w:lineRule="auto"/>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所竞分标：分标</w:t>
      </w:r>
      <w:r w:rsidR="009526ED" w:rsidRPr="00B3288D">
        <w:rPr>
          <w:rFonts w:ascii="微软雅黑" w:eastAsia="微软雅黑" w:hAnsi="微软雅黑" w:hint="eastAsia"/>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E7499F" w:rsidRPr="00B3288D" w14:paraId="1DB2157D" w14:textId="77777777">
        <w:tc>
          <w:tcPr>
            <w:tcW w:w="817" w:type="dxa"/>
            <w:vAlign w:val="center"/>
          </w:tcPr>
          <w:p w14:paraId="33AB4D16" w14:textId="77777777" w:rsidR="00E7499F" w:rsidRPr="00B3288D" w:rsidRDefault="00997CAF">
            <w:pPr>
              <w:spacing w:line="360" w:lineRule="auto"/>
              <w:contextualSpacing/>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姓名</w:t>
            </w:r>
          </w:p>
        </w:tc>
        <w:tc>
          <w:tcPr>
            <w:tcW w:w="709" w:type="dxa"/>
            <w:vAlign w:val="center"/>
          </w:tcPr>
          <w:p w14:paraId="4DB91C22" w14:textId="77777777" w:rsidR="00E7499F" w:rsidRPr="00B3288D" w:rsidRDefault="00997CAF">
            <w:pPr>
              <w:spacing w:line="360" w:lineRule="auto"/>
              <w:contextualSpacing/>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职务</w:t>
            </w:r>
          </w:p>
        </w:tc>
        <w:tc>
          <w:tcPr>
            <w:tcW w:w="1701" w:type="dxa"/>
            <w:vAlign w:val="center"/>
          </w:tcPr>
          <w:p w14:paraId="517927B5" w14:textId="77777777" w:rsidR="00E7499F" w:rsidRPr="00B3288D" w:rsidRDefault="00997CAF">
            <w:pPr>
              <w:spacing w:line="360" w:lineRule="auto"/>
              <w:contextualSpacing/>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专业技术资格（职称）或者职业资格或者执业资格证或者其他证书</w:t>
            </w:r>
          </w:p>
        </w:tc>
        <w:tc>
          <w:tcPr>
            <w:tcW w:w="1420" w:type="dxa"/>
            <w:vAlign w:val="center"/>
          </w:tcPr>
          <w:p w14:paraId="2FF51F0D" w14:textId="77777777" w:rsidR="00E7499F" w:rsidRPr="00B3288D" w:rsidRDefault="00997CAF">
            <w:pPr>
              <w:spacing w:line="360" w:lineRule="auto"/>
              <w:contextualSpacing/>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证书编号</w:t>
            </w:r>
          </w:p>
        </w:tc>
        <w:tc>
          <w:tcPr>
            <w:tcW w:w="1698" w:type="dxa"/>
            <w:vAlign w:val="center"/>
          </w:tcPr>
          <w:p w14:paraId="69B4F675" w14:textId="77777777" w:rsidR="00E7499F" w:rsidRPr="00B3288D" w:rsidRDefault="00997CAF">
            <w:pPr>
              <w:spacing w:line="360" w:lineRule="auto"/>
              <w:contextualSpacing/>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参加本单位</w:t>
            </w:r>
          </w:p>
          <w:p w14:paraId="5E5FE44F" w14:textId="77777777" w:rsidR="00E7499F" w:rsidRPr="00B3288D" w:rsidRDefault="00997CAF">
            <w:pPr>
              <w:spacing w:line="360" w:lineRule="auto"/>
              <w:contextualSpacing/>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工作时间</w:t>
            </w:r>
          </w:p>
        </w:tc>
        <w:tc>
          <w:tcPr>
            <w:tcW w:w="1843" w:type="dxa"/>
            <w:vAlign w:val="center"/>
          </w:tcPr>
          <w:p w14:paraId="1FC68391" w14:textId="77777777" w:rsidR="00E7499F" w:rsidRPr="00B3288D" w:rsidRDefault="00997CAF">
            <w:pPr>
              <w:spacing w:line="360" w:lineRule="auto"/>
              <w:contextualSpacing/>
              <w:jc w:val="center"/>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劳动合同编号</w:t>
            </w:r>
          </w:p>
        </w:tc>
      </w:tr>
      <w:tr w:rsidR="00E7499F" w:rsidRPr="00B3288D" w14:paraId="76FAE3D7" w14:textId="77777777">
        <w:tc>
          <w:tcPr>
            <w:tcW w:w="817" w:type="dxa"/>
            <w:vAlign w:val="center"/>
          </w:tcPr>
          <w:p w14:paraId="53EF1EA5"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709" w:type="dxa"/>
            <w:vAlign w:val="center"/>
          </w:tcPr>
          <w:p w14:paraId="17778FAA"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701" w:type="dxa"/>
            <w:vAlign w:val="center"/>
          </w:tcPr>
          <w:p w14:paraId="60CF1990"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420" w:type="dxa"/>
            <w:vAlign w:val="center"/>
          </w:tcPr>
          <w:p w14:paraId="04149AFC"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698" w:type="dxa"/>
            <w:vAlign w:val="center"/>
          </w:tcPr>
          <w:p w14:paraId="258A57B7"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843" w:type="dxa"/>
            <w:vAlign w:val="center"/>
          </w:tcPr>
          <w:p w14:paraId="4753DABA"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r>
      <w:tr w:rsidR="00E7499F" w:rsidRPr="00B3288D" w14:paraId="3BE204B2" w14:textId="77777777">
        <w:tc>
          <w:tcPr>
            <w:tcW w:w="817" w:type="dxa"/>
            <w:vAlign w:val="center"/>
          </w:tcPr>
          <w:p w14:paraId="120399E2"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709" w:type="dxa"/>
            <w:vAlign w:val="center"/>
          </w:tcPr>
          <w:p w14:paraId="2F33206F"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701" w:type="dxa"/>
            <w:vAlign w:val="center"/>
          </w:tcPr>
          <w:p w14:paraId="5770180B"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420" w:type="dxa"/>
            <w:vAlign w:val="center"/>
          </w:tcPr>
          <w:p w14:paraId="0257300C"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698" w:type="dxa"/>
            <w:vAlign w:val="center"/>
          </w:tcPr>
          <w:p w14:paraId="65DAEBDD"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843" w:type="dxa"/>
            <w:vAlign w:val="center"/>
          </w:tcPr>
          <w:p w14:paraId="1A975D46"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r>
      <w:tr w:rsidR="00E7499F" w:rsidRPr="00B3288D" w14:paraId="54698A5D" w14:textId="77777777">
        <w:tc>
          <w:tcPr>
            <w:tcW w:w="817" w:type="dxa"/>
            <w:vAlign w:val="center"/>
          </w:tcPr>
          <w:p w14:paraId="68DAF854"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709" w:type="dxa"/>
            <w:vAlign w:val="center"/>
          </w:tcPr>
          <w:p w14:paraId="33759C49"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701" w:type="dxa"/>
            <w:vAlign w:val="center"/>
          </w:tcPr>
          <w:p w14:paraId="41F97A54"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420" w:type="dxa"/>
            <w:vAlign w:val="center"/>
          </w:tcPr>
          <w:p w14:paraId="1AD6D23E"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698" w:type="dxa"/>
            <w:vAlign w:val="center"/>
          </w:tcPr>
          <w:p w14:paraId="3E4C5350"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c>
          <w:tcPr>
            <w:tcW w:w="1843" w:type="dxa"/>
            <w:vAlign w:val="center"/>
          </w:tcPr>
          <w:p w14:paraId="11250626" w14:textId="77777777" w:rsidR="00E7499F" w:rsidRPr="00B3288D" w:rsidRDefault="00E7499F">
            <w:pPr>
              <w:spacing w:line="360" w:lineRule="auto"/>
              <w:contextualSpacing/>
              <w:jc w:val="center"/>
              <w:rPr>
                <w:rFonts w:ascii="微软雅黑" w:eastAsia="微软雅黑" w:hAnsi="微软雅黑"/>
                <w:color w:val="000000" w:themeColor="text1"/>
                <w:sz w:val="24"/>
                <w:szCs w:val="20"/>
              </w:rPr>
            </w:pPr>
          </w:p>
        </w:tc>
      </w:tr>
    </w:tbl>
    <w:p w14:paraId="6FEDF237" w14:textId="77777777" w:rsidR="00E7499F" w:rsidRPr="00B3288D" w:rsidRDefault="00997CAF">
      <w:pPr>
        <w:spacing w:line="360" w:lineRule="auto"/>
        <w:contextualSpacing/>
        <w:jc w:val="left"/>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注：</w:t>
      </w:r>
    </w:p>
    <w:p w14:paraId="16721F6B" w14:textId="77777777" w:rsidR="00E7499F" w:rsidRPr="00B3288D" w:rsidRDefault="00997CAF">
      <w:pPr>
        <w:spacing w:line="360" w:lineRule="auto"/>
        <w:contextualSpacing/>
        <w:jc w:val="left"/>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z w:val="24"/>
          <w:szCs w:val="20"/>
        </w:rPr>
        <w:t>1</w:t>
      </w:r>
      <w:r w:rsidRPr="00B3288D">
        <w:rPr>
          <w:rFonts w:ascii="微软雅黑" w:eastAsia="微软雅黑" w:hAnsi="微软雅黑"/>
          <w:color w:val="000000" w:themeColor="text1"/>
          <w:sz w:val="24"/>
          <w:szCs w:val="20"/>
        </w:rPr>
        <w:t>.</w:t>
      </w:r>
      <w:r w:rsidRPr="00B3288D">
        <w:rPr>
          <w:rFonts w:ascii="微软雅黑" w:eastAsia="微软雅黑" w:hAnsi="微软雅黑" w:hint="eastAsia"/>
          <w:color w:val="000000" w:themeColor="text1"/>
          <w:sz w:val="24"/>
          <w:szCs w:val="20"/>
        </w:rPr>
        <w:t>在填写时，如本表格不适合供应商的实际情况，可根据本表格式自行制表填写。</w:t>
      </w:r>
    </w:p>
    <w:p w14:paraId="332C1407" w14:textId="77777777" w:rsidR="00E7499F" w:rsidRPr="00B3288D" w:rsidRDefault="00997CAF">
      <w:pPr>
        <w:spacing w:line="360" w:lineRule="auto"/>
        <w:contextualSpacing/>
        <w:jc w:val="left"/>
        <w:rPr>
          <w:rFonts w:ascii="微软雅黑" w:eastAsia="微软雅黑" w:hAnsi="微软雅黑"/>
          <w:color w:val="000000" w:themeColor="text1"/>
          <w:sz w:val="24"/>
          <w:szCs w:val="20"/>
        </w:rPr>
      </w:pPr>
      <w:r w:rsidRPr="00B3288D">
        <w:rPr>
          <w:rFonts w:ascii="微软雅黑" w:eastAsia="微软雅黑" w:hAnsi="微软雅黑"/>
          <w:color w:val="000000" w:themeColor="text1"/>
          <w:sz w:val="24"/>
          <w:szCs w:val="20"/>
        </w:rPr>
        <w:t>2.</w:t>
      </w:r>
      <w:r w:rsidRPr="00B3288D">
        <w:rPr>
          <w:rFonts w:ascii="微软雅黑" w:eastAsia="微软雅黑" w:hAnsi="微软雅黑" w:hint="eastAsia"/>
          <w:color w:val="000000" w:themeColor="text1"/>
          <w:sz w:val="24"/>
          <w:szCs w:val="20"/>
        </w:rPr>
        <w:t>供应商应当附本表所列证书的复印件并加盖供应商电子签章。</w:t>
      </w:r>
    </w:p>
    <w:p w14:paraId="3D09274F" w14:textId="77777777" w:rsidR="00E7499F" w:rsidRPr="00B3288D" w:rsidRDefault="00997CAF">
      <w:pPr>
        <w:spacing w:line="360" w:lineRule="auto"/>
        <w:contextualSpacing/>
        <w:rPr>
          <w:rFonts w:ascii="微软雅黑" w:eastAsia="微软雅黑" w:hAnsi="微软雅黑"/>
          <w:color w:val="000000" w:themeColor="text1"/>
          <w:spacing w:val="20"/>
          <w:sz w:val="24"/>
          <w:szCs w:val="20"/>
          <w:u w:val="single"/>
        </w:rPr>
      </w:pPr>
      <w:r w:rsidRPr="00B3288D">
        <w:rPr>
          <w:rFonts w:ascii="微软雅黑" w:eastAsia="微软雅黑" w:hAnsi="微软雅黑" w:hint="eastAsia"/>
          <w:color w:val="000000" w:themeColor="text1"/>
          <w:sz w:val="24"/>
        </w:rPr>
        <w:t>法定代表人或者委托代理人</w:t>
      </w:r>
      <w:r w:rsidRPr="00B3288D">
        <w:rPr>
          <w:rFonts w:ascii="微软雅黑" w:eastAsia="微软雅黑" w:hAnsi="微软雅黑" w:hint="eastAsia"/>
          <w:color w:val="000000" w:themeColor="text1"/>
          <w:spacing w:val="20"/>
          <w:sz w:val="24"/>
        </w:rPr>
        <w:t>签字：</w:t>
      </w:r>
      <w:r w:rsidRPr="00B3288D">
        <w:rPr>
          <w:rFonts w:ascii="微软雅黑" w:eastAsia="微软雅黑" w:hAnsi="微软雅黑" w:hint="eastAsia"/>
          <w:color w:val="000000" w:themeColor="text1"/>
          <w:spacing w:val="20"/>
          <w:sz w:val="24"/>
          <w:u w:val="single"/>
        </w:rPr>
        <w:t xml:space="preserve">        </w:t>
      </w:r>
    </w:p>
    <w:p w14:paraId="2335E894" w14:textId="77777777" w:rsidR="00E7499F" w:rsidRPr="00B3288D" w:rsidRDefault="00997CAF">
      <w:pPr>
        <w:spacing w:line="360" w:lineRule="auto"/>
        <w:contextualSpacing/>
        <w:jc w:val="left"/>
        <w:rPr>
          <w:rFonts w:ascii="微软雅黑" w:eastAsia="微软雅黑" w:hAnsi="微软雅黑"/>
          <w:color w:val="000000" w:themeColor="text1"/>
          <w:sz w:val="24"/>
          <w:szCs w:val="20"/>
        </w:rPr>
      </w:pPr>
      <w:r w:rsidRPr="00B3288D">
        <w:rPr>
          <w:rFonts w:ascii="微软雅黑" w:eastAsia="微软雅黑" w:hAnsi="微软雅黑" w:hint="eastAsia"/>
          <w:color w:val="000000" w:themeColor="text1"/>
          <w:spacing w:val="20"/>
          <w:sz w:val="24"/>
        </w:rPr>
        <w:t>供应商（电子签章）：</w:t>
      </w:r>
      <w:r w:rsidRPr="00B3288D">
        <w:rPr>
          <w:rFonts w:ascii="微软雅黑" w:eastAsia="微软雅黑" w:hAnsi="微软雅黑" w:hint="eastAsia"/>
          <w:color w:val="000000" w:themeColor="text1"/>
          <w:spacing w:val="20"/>
          <w:sz w:val="24"/>
          <w:u w:val="single"/>
        </w:rPr>
        <w:t xml:space="preserve">            </w:t>
      </w:r>
      <w:r w:rsidRPr="00B3288D">
        <w:rPr>
          <w:rFonts w:ascii="微软雅黑" w:eastAsia="微软雅黑" w:hAnsi="微软雅黑" w:hint="eastAsia"/>
          <w:color w:val="000000" w:themeColor="text1"/>
          <w:spacing w:val="20"/>
          <w:sz w:val="24"/>
        </w:rPr>
        <w:t xml:space="preserve">              日 期：</w:t>
      </w:r>
      <w:r w:rsidRPr="00B3288D">
        <w:rPr>
          <w:rFonts w:ascii="微软雅黑" w:eastAsia="微软雅黑" w:hAnsi="微软雅黑" w:hint="eastAsia"/>
          <w:color w:val="000000" w:themeColor="text1"/>
          <w:spacing w:val="20"/>
          <w:sz w:val="24"/>
          <w:u w:val="single"/>
        </w:rPr>
        <w:t xml:space="preserve">         </w:t>
      </w:r>
    </w:p>
    <w:p w14:paraId="6628384D" w14:textId="77777777" w:rsidR="00E7499F" w:rsidRPr="00B3288D" w:rsidRDefault="00E7499F" w:rsidP="005A41E0">
      <w:pPr>
        <w:snapToGrid w:val="0"/>
        <w:spacing w:before="50" w:afterLines="50" w:after="156"/>
        <w:jc w:val="left"/>
        <w:rPr>
          <w:rFonts w:ascii="微软雅黑" w:eastAsia="微软雅黑" w:hAnsi="微软雅黑"/>
          <w:color w:val="000000" w:themeColor="text1"/>
          <w:sz w:val="24"/>
          <w:szCs w:val="20"/>
        </w:rPr>
      </w:pPr>
    </w:p>
    <w:p w14:paraId="3004C734" w14:textId="77777777" w:rsidR="00E7499F" w:rsidRPr="00B3288D" w:rsidRDefault="00E7499F" w:rsidP="00F65541">
      <w:pPr>
        <w:snapToGrid w:val="0"/>
        <w:spacing w:before="50" w:after="50" w:line="360" w:lineRule="auto"/>
        <w:ind w:rightChars="-389" w:right="-817" w:firstLineChars="1700" w:firstLine="5440"/>
        <w:rPr>
          <w:rFonts w:ascii="微软雅黑" w:eastAsia="微软雅黑" w:hAnsi="微软雅黑" w:cs="仿宋_GB2312"/>
          <w:b/>
          <w:color w:val="000000" w:themeColor="text1"/>
          <w:sz w:val="32"/>
          <w:szCs w:val="32"/>
        </w:rPr>
      </w:pPr>
    </w:p>
    <w:p w14:paraId="425AD894" w14:textId="77777777" w:rsidR="00E7499F" w:rsidRPr="00B3288D" w:rsidRDefault="00997CAF">
      <w:pPr>
        <w:spacing w:line="300" w:lineRule="auto"/>
        <w:rPr>
          <w:rFonts w:ascii="微软雅黑" w:eastAsia="微软雅黑" w:hAnsi="微软雅黑"/>
          <w:color w:val="000000" w:themeColor="text1"/>
          <w:szCs w:val="21"/>
        </w:rPr>
      </w:pPr>
      <w:r w:rsidRPr="00B3288D">
        <w:rPr>
          <w:rFonts w:ascii="微软雅黑" w:eastAsia="微软雅黑" w:hAnsi="微软雅黑"/>
          <w:b/>
          <w:bCs/>
          <w:color w:val="000000" w:themeColor="text1"/>
          <w:sz w:val="24"/>
        </w:rPr>
        <w:br w:type="page"/>
      </w:r>
      <w:r w:rsidRPr="00B3288D">
        <w:rPr>
          <w:rFonts w:ascii="微软雅黑" w:eastAsia="微软雅黑" w:hAnsi="微软雅黑" w:hint="eastAsia"/>
          <w:b/>
          <w:bCs/>
          <w:color w:val="000000" w:themeColor="text1"/>
          <w:sz w:val="24"/>
        </w:rPr>
        <w:t>其他文书、文件格式</w:t>
      </w:r>
    </w:p>
    <w:p w14:paraId="32337291" w14:textId="77777777" w:rsidR="00E7499F" w:rsidRPr="00B3288D" w:rsidRDefault="00997CAF">
      <w:pPr>
        <w:jc w:val="center"/>
        <w:rPr>
          <w:rFonts w:ascii="微软雅黑" w:eastAsia="微软雅黑" w:hAnsi="微软雅黑" w:cs="方正小标宋简体"/>
          <w:color w:val="000000" w:themeColor="text1"/>
          <w:sz w:val="44"/>
          <w:szCs w:val="44"/>
        </w:rPr>
      </w:pPr>
      <w:bookmarkStart w:id="185" w:name="_Toc71365926"/>
      <w:r w:rsidRPr="00B3288D">
        <w:rPr>
          <w:rFonts w:ascii="微软雅黑" w:eastAsia="微软雅黑" w:hAnsi="微软雅黑" w:cs="方正小标宋简体" w:hint="eastAsia"/>
          <w:color w:val="000000" w:themeColor="text1"/>
          <w:sz w:val="44"/>
          <w:szCs w:val="44"/>
        </w:rPr>
        <w:t>中小企业声明函（服务）</w:t>
      </w:r>
      <w:bookmarkEnd w:id="185"/>
    </w:p>
    <w:p w14:paraId="7ABF057B" w14:textId="77777777" w:rsidR="00E7499F" w:rsidRPr="00B3288D" w:rsidRDefault="00E7499F">
      <w:pPr>
        <w:spacing w:before="2" w:line="500" w:lineRule="exact"/>
        <w:ind w:firstLineChars="294" w:firstLine="706"/>
        <w:rPr>
          <w:rFonts w:ascii="微软雅黑" w:eastAsia="微软雅黑" w:hAnsi="微软雅黑" w:cs="宋体"/>
          <w:b/>
          <w:bCs/>
          <w:color w:val="000000" w:themeColor="text1"/>
          <w:sz w:val="24"/>
        </w:rPr>
      </w:pPr>
    </w:p>
    <w:p w14:paraId="0D42339A" w14:textId="77777777" w:rsidR="00E7499F" w:rsidRPr="00B3288D" w:rsidRDefault="00997CAF" w:rsidP="00F65541">
      <w:pPr>
        <w:pStyle w:val="a6"/>
        <w:spacing w:line="500" w:lineRule="exact"/>
        <w:ind w:right="142" w:firstLineChars="294" w:firstLine="706"/>
        <w:rPr>
          <w:rFonts w:ascii="微软雅黑" w:eastAsia="微软雅黑" w:hAnsi="微软雅黑"/>
          <w:color w:val="000000" w:themeColor="text1"/>
          <w:sz w:val="24"/>
        </w:rPr>
      </w:pPr>
      <w:r w:rsidRPr="00B3288D">
        <w:rPr>
          <w:rFonts w:ascii="微软雅黑" w:eastAsia="微软雅黑" w:hAnsi="微软雅黑"/>
          <w:color w:val="000000" w:themeColor="text1"/>
          <w:sz w:val="24"/>
        </w:rPr>
        <w:t>本公司（联合体）郑重声明，根据《政府采购促进中小企业发展管理办法》（财库﹝2020﹞46号）的规定，本公司（联合体）参加</w:t>
      </w:r>
      <w:r w:rsidRPr="00B3288D">
        <w:rPr>
          <w:rFonts w:ascii="微软雅黑" w:eastAsia="微软雅黑" w:hAnsi="微软雅黑"/>
          <w:color w:val="000000" w:themeColor="text1"/>
          <w:sz w:val="24"/>
          <w:u w:val="single"/>
        </w:rPr>
        <w:t>（单位名称）</w:t>
      </w:r>
      <w:r w:rsidRPr="00B3288D">
        <w:rPr>
          <w:rFonts w:ascii="微软雅黑" w:eastAsia="微软雅黑" w:hAnsi="微软雅黑"/>
          <w:color w:val="000000" w:themeColor="text1"/>
          <w:sz w:val="24"/>
        </w:rPr>
        <w:t>的</w:t>
      </w:r>
      <w:r w:rsidRPr="00B3288D">
        <w:rPr>
          <w:rFonts w:ascii="微软雅黑" w:eastAsia="微软雅黑" w:hAnsi="微软雅黑"/>
          <w:color w:val="000000" w:themeColor="text1"/>
          <w:sz w:val="24"/>
          <w:u w:val="single"/>
        </w:rPr>
        <w:t>（项目名称）</w:t>
      </w:r>
      <w:r w:rsidRPr="00B3288D">
        <w:rPr>
          <w:rFonts w:ascii="微软雅黑" w:eastAsia="微软雅黑" w:hAnsi="微软雅黑"/>
          <w:color w:val="000000" w:themeColor="text1"/>
          <w:sz w:val="24"/>
        </w:rPr>
        <w:t>采购活动，</w:t>
      </w:r>
      <w:r w:rsidRPr="00B3288D">
        <w:rPr>
          <w:rFonts w:ascii="微软雅黑" w:eastAsia="微软雅黑" w:hAnsi="微软雅黑" w:hint="eastAsia"/>
          <w:color w:val="000000" w:themeColor="text1"/>
          <w:sz w:val="24"/>
        </w:rPr>
        <w:t>服务全部由符合政策要求的中小企业承接。相关企业（含联合体中的中小企业、签订分包意向协议的中小企业）的具体情况如下：</w:t>
      </w:r>
    </w:p>
    <w:p w14:paraId="3FC24E6C" w14:textId="77777777" w:rsidR="00E7499F" w:rsidRPr="00B3288D" w:rsidRDefault="00997CAF" w:rsidP="00F65541">
      <w:pPr>
        <w:tabs>
          <w:tab w:val="left" w:pos="1384"/>
          <w:tab w:val="left" w:pos="4562"/>
          <w:tab w:val="left" w:pos="6803"/>
        </w:tabs>
        <w:spacing w:before="13" w:line="500" w:lineRule="exact"/>
        <w:ind w:right="142" w:firstLineChars="322" w:firstLine="773"/>
        <w:rPr>
          <w:rFonts w:ascii="微软雅黑" w:eastAsia="微软雅黑" w:hAnsi="微软雅黑"/>
          <w:color w:val="000000" w:themeColor="text1"/>
          <w:sz w:val="24"/>
        </w:rPr>
      </w:pPr>
      <w:r w:rsidRPr="00B3288D">
        <w:rPr>
          <w:rFonts w:ascii="微软雅黑" w:eastAsia="微软雅黑" w:hAnsi="微软雅黑"/>
          <w:color w:val="000000" w:themeColor="text1"/>
          <w:sz w:val="24"/>
        </w:rPr>
        <w:t>1.</w:t>
      </w:r>
      <w:r w:rsidRPr="00B3288D">
        <w:rPr>
          <w:rFonts w:ascii="微软雅黑" w:eastAsia="微软雅黑" w:hAnsi="微软雅黑"/>
          <w:color w:val="000000" w:themeColor="text1"/>
          <w:sz w:val="24"/>
          <w:u w:val="single"/>
        </w:rPr>
        <w:t>（标的名称）</w:t>
      </w:r>
      <w:r w:rsidRPr="00B3288D">
        <w:rPr>
          <w:rFonts w:ascii="微软雅黑" w:eastAsia="微软雅黑" w:hAnsi="微软雅黑"/>
          <w:color w:val="000000" w:themeColor="text1"/>
          <w:sz w:val="24"/>
        </w:rPr>
        <w:t>，属于</w:t>
      </w:r>
      <w:r w:rsidRPr="00B3288D">
        <w:rPr>
          <w:rFonts w:ascii="微软雅黑" w:eastAsia="微软雅黑" w:hAnsi="微软雅黑"/>
          <w:color w:val="000000" w:themeColor="text1"/>
          <w:sz w:val="24"/>
          <w:u w:val="single"/>
        </w:rPr>
        <w:t>（采购文件中明确的所属</w:t>
      </w:r>
      <w:r w:rsidRPr="00B3288D">
        <w:rPr>
          <w:rFonts w:ascii="微软雅黑" w:eastAsia="微软雅黑" w:hAnsi="微软雅黑" w:hint="eastAsia"/>
          <w:color w:val="000000" w:themeColor="text1"/>
          <w:sz w:val="24"/>
          <w:u w:val="single"/>
        </w:rPr>
        <w:t>行</w:t>
      </w:r>
      <w:r w:rsidRPr="00B3288D">
        <w:rPr>
          <w:rFonts w:ascii="微软雅黑" w:eastAsia="微软雅黑" w:hAnsi="微软雅黑"/>
          <w:color w:val="000000" w:themeColor="text1"/>
          <w:sz w:val="24"/>
          <w:u w:val="single"/>
        </w:rPr>
        <w:t>业）</w:t>
      </w:r>
      <w:r w:rsidRPr="00B3288D">
        <w:rPr>
          <w:rFonts w:ascii="微软雅黑" w:eastAsia="微软雅黑" w:hAnsi="微软雅黑"/>
          <w:color w:val="000000" w:themeColor="text1"/>
          <w:sz w:val="24"/>
        </w:rPr>
        <w:t>；</w:t>
      </w:r>
      <w:r w:rsidRPr="00B3288D">
        <w:rPr>
          <w:rFonts w:ascii="微软雅黑" w:eastAsia="微软雅黑" w:hAnsi="微软雅黑" w:hint="eastAsia"/>
          <w:color w:val="000000" w:themeColor="text1"/>
          <w:sz w:val="24"/>
        </w:rPr>
        <w:t>承接企业为</w:t>
      </w:r>
      <w:r w:rsidRPr="00B3288D">
        <w:rPr>
          <w:rFonts w:ascii="微软雅黑" w:eastAsia="微软雅黑" w:hAnsi="微软雅黑" w:hint="eastAsia"/>
          <w:color w:val="000000" w:themeColor="text1"/>
          <w:sz w:val="24"/>
          <w:u w:val="single"/>
        </w:rPr>
        <w:t>（企业名称）</w:t>
      </w:r>
      <w:r w:rsidRPr="00B3288D">
        <w:rPr>
          <w:rFonts w:ascii="微软雅黑" w:eastAsia="微软雅黑" w:hAnsi="微软雅黑" w:hint="eastAsia"/>
          <w:color w:val="000000" w:themeColor="text1"/>
          <w:sz w:val="24"/>
        </w:rPr>
        <w:t>，从业人员</w:t>
      </w:r>
      <w:r w:rsidRPr="00B3288D">
        <w:rPr>
          <w:rFonts w:ascii="微软雅黑" w:eastAsia="微软雅黑" w:hAnsi="微软雅黑" w:hint="eastAsia"/>
          <w:color w:val="000000" w:themeColor="text1"/>
          <w:sz w:val="24"/>
          <w:u w:val="single"/>
        </w:rPr>
        <w:t xml:space="preserve"> </w:t>
      </w:r>
      <w:r w:rsidRPr="00B3288D">
        <w:rPr>
          <w:rFonts w:ascii="微软雅黑" w:eastAsia="微软雅黑" w:hAnsi="微软雅黑"/>
          <w:color w:val="000000" w:themeColor="text1"/>
          <w:sz w:val="24"/>
          <w:u w:val="single"/>
        </w:rPr>
        <w:t xml:space="preserve">     </w:t>
      </w:r>
      <w:r w:rsidRPr="00B3288D">
        <w:rPr>
          <w:rFonts w:ascii="微软雅黑" w:eastAsia="微软雅黑" w:hAnsi="微软雅黑" w:hint="eastAsia"/>
          <w:color w:val="000000" w:themeColor="text1"/>
          <w:sz w:val="24"/>
        </w:rPr>
        <w:t>人，营业收入为</w:t>
      </w:r>
      <w:r w:rsidRPr="00B3288D">
        <w:rPr>
          <w:rFonts w:ascii="微软雅黑" w:eastAsia="微软雅黑" w:hAnsi="微软雅黑" w:hint="eastAsia"/>
          <w:color w:val="000000" w:themeColor="text1"/>
          <w:sz w:val="24"/>
          <w:u w:val="single"/>
        </w:rPr>
        <w:t xml:space="preserve"> </w:t>
      </w:r>
      <w:r w:rsidRPr="00B3288D">
        <w:rPr>
          <w:rFonts w:ascii="微软雅黑" w:eastAsia="微软雅黑" w:hAnsi="微软雅黑"/>
          <w:color w:val="000000" w:themeColor="text1"/>
          <w:sz w:val="24"/>
          <w:u w:val="single"/>
        </w:rPr>
        <w:t xml:space="preserve">     </w:t>
      </w:r>
      <w:r w:rsidRPr="00B3288D">
        <w:rPr>
          <w:rFonts w:ascii="微软雅黑" w:eastAsia="微软雅黑" w:hAnsi="微软雅黑" w:hint="eastAsia"/>
          <w:color w:val="000000" w:themeColor="text1"/>
          <w:sz w:val="24"/>
        </w:rPr>
        <w:t>万元，资产总额为</w:t>
      </w:r>
      <w:r w:rsidRPr="00B3288D">
        <w:rPr>
          <w:rFonts w:ascii="微软雅黑" w:eastAsia="微软雅黑" w:hAnsi="微软雅黑" w:hint="eastAsia"/>
          <w:color w:val="000000" w:themeColor="text1"/>
          <w:sz w:val="24"/>
          <w:u w:val="single"/>
        </w:rPr>
        <w:t xml:space="preserve"> </w:t>
      </w:r>
      <w:r w:rsidRPr="00B3288D">
        <w:rPr>
          <w:rFonts w:ascii="微软雅黑" w:eastAsia="微软雅黑" w:hAnsi="微软雅黑"/>
          <w:color w:val="000000" w:themeColor="text1"/>
          <w:sz w:val="24"/>
          <w:u w:val="single"/>
        </w:rPr>
        <w:t xml:space="preserve">     </w:t>
      </w:r>
      <w:r w:rsidRPr="00B3288D">
        <w:rPr>
          <w:rFonts w:ascii="微软雅黑" w:eastAsia="微软雅黑" w:hAnsi="微软雅黑" w:hint="eastAsia"/>
          <w:color w:val="000000" w:themeColor="text1"/>
          <w:sz w:val="24"/>
        </w:rPr>
        <w:t>万元</w:t>
      </w:r>
      <w:r w:rsidRPr="00B3288D">
        <w:rPr>
          <w:rFonts w:ascii="微软雅黑" w:eastAsia="微软雅黑" w:hAnsi="微软雅黑"/>
          <w:color w:val="000000" w:themeColor="text1"/>
          <w:sz w:val="24"/>
        </w:rPr>
        <w:t>，属于</w:t>
      </w:r>
      <w:r w:rsidRPr="00B3288D">
        <w:rPr>
          <w:rFonts w:ascii="微软雅黑" w:eastAsia="微软雅黑" w:hAnsi="微软雅黑"/>
          <w:color w:val="000000" w:themeColor="text1"/>
          <w:sz w:val="24"/>
          <w:u w:val="single"/>
        </w:rPr>
        <w:t>（中型企业、</w:t>
      </w:r>
      <w:r w:rsidRPr="00B3288D">
        <w:rPr>
          <w:rFonts w:ascii="微软雅黑" w:eastAsia="微软雅黑" w:hAnsi="微软雅黑" w:hint="eastAsia"/>
          <w:color w:val="000000" w:themeColor="text1"/>
          <w:sz w:val="24"/>
          <w:u w:val="single"/>
        </w:rPr>
        <w:t>小型企业、微型企业）</w:t>
      </w:r>
      <w:r w:rsidRPr="00B3288D">
        <w:rPr>
          <w:rFonts w:ascii="微软雅黑" w:eastAsia="微软雅黑" w:hAnsi="微软雅黑" w:hint="eastAsia"/>
          <w:color w:val="000000" w:themeColor="text1"/>
          <w:sz w:val="24"/>
        </w:rPr>
        <w:t>；</w:t>
      </w:r>
    </w:p>
    <w:p w14:paraId="1C4756E9" w14:textId="77777777" w:rsidR="00E7499F" w:rsidRPr="00B3288D" w:rsidRDefault="00997CAF" w:rsidP="00F65541">
      <w:pPr>
        <w:tabs>
          <w:tab w:val="left" w:pos="1065"/>
          <w:tab w:val="left" w:pos="4262"/>
          <w:tab w:val="left" w:pos="6477"/>
        </w:tabs>
        <w:spacing w:before="20" w:line="500" w:lineRule="exact"/>
        <w:ind w:right="84" w:firstLineChars="322" w:firstLine="773"/>
        <w:rPr>
          <w:rFonts w:ascii="微软雅黑" w:eastAsia="微软雅黑" w:hAnsi="微软雅黑"/>
          <w:color w:val="000000" w:themeColor="text1"/>
          <w:sz w:val="24"/>
          <w:u w:val="single"/>
        </w:rPr>
      </w:pPr>
      <w:r w:rsidRPr="00B3288D">
        <w:rPr>
          <w:rFonts w:ascii="微软雅黑" w:eastAsia="微软雅黑" w:hAnsi="微软雅黑"/>
          <w:color w:val="000000" w:themeColor="text1"/>
          <w:sz w:val="24"/>
        </w:rPr>
        <w:t>2.</w:t>
      </w:r>
      <w:r w:rsidRPr="00B3288D">
        <w:rPr>
          <w:rFonts w:ascii="微软雅黑" w:eastAsia="微软雅黑" w:hAnsi="微软雅黑"/>
          <w:color w:val="000000" w:themeColor="text1"/>
          <w:sz w:val="24"/>
          <w:u w:val="single"/>
        </w:rPr>
        <w:t>（标的名称）</w:t>
      </w:r>
      <w:r w:rsidRPr="00B3288D">
        <w:rPr>
          <w:rFonts w:ascii="微软雅黑" w:eastAsia="微软雅黑" w:hAnsi="微软雅黑"/>
          <w:color w:val="000000" w:themeColor="text1"/>
          <w:sz w:val="24"/>
        </w:rPr>
        <w:t>，属于</w:t>
      </w:r>
      <w:r w:rsidRPr="00B3288D">
        <w:rPr>
          <w:rFonts w:ascii="微软雅黑" w:eastAsia="微软雅黑" w:hAnsi="微软雅黑"/>
          <w:color w:val="000000" w:themeColor="text1"/>
          <w:sz w:val="24"/>
          <w:u w:val="single"/>
        </w:rPr>
        <w:t>（采购文件中明确的所属</w:t>
      </w:r>
      <w:r w:rsidRPr="00B3288D">
        <w:rPr>
          <w:rFonts w:ascii="微软雅黑" w:eastAsia="微软雅黑" w:hAnsi="微软雅黑" w:hint="eastAsia"/>
          <w:color w:val="000000" w:themeColor="text1"/>
          <w:sz w:val="24"/>
          <w:u w:val="single"/>
        </w:rPr>
        <w:t>行业</w:t>
      </w:r>
      <w:r w:rsidRPr="00B3288D">
        <w:rPr>
          <w:rFonts w:ascii="微软雅黑" w:eastAsia="微软雅黑" w:hAnsi="微软雅黑"/>
          <w:color w:val="000000" w:themeColor="text1"/>
          <w:sz w:val="24"/>
          <w:u w:val="single"/>
        </w:rPr>
        <w:t>）</w:t>
      </w:r>
      <w:r w:rsidRPr="00B3288D">
        <w:rPr>
          <w:rFonts w:ascii="微软雅黑" w:eastAsia="微软雅黑" w:hAnsi="微软雅黑"/>
          <w:color w:val="000000" w:themeColor="text1"/>
          <w:sz w:val="24"/>
        </w:rPr>
        <w:t>；</w:t>
      </w:r>
      <w:r w:rsidRPr="00B3288D">
        <w:rPr>
          <w:rFonts w:ascii="微软雅黑" w:eastAsia="微软雅黑" w:hAnsi="微软雅黑" w:hint="eastAsia"/>
          <w:color w:val="000000" w:themeColor="text1"/>
          <w:sz w:val="24"/>
        </w:rPr>
        <w:t>承接企业为</w:t>
      </w:r>
      <w:r w:rsidRPr="00B3288D">
        <w:rPr>
          <w:rFonts w:ascii="微软雅黑" w:eastAsia="微软雅黑" w:hAnsi="微软雅黑" w:hint="eastAsia"/>
          <w:color w:val="000000" w:themeColor="text1"/>
          <w:sz w:val="24"/>
          <w:u w:val="single"/>
        </w:rPr>
        <w:t>（企业名称）</w:t>
      </w:r>
      <w:r w:rsidRPr="00B3288D">
        <w:rPr>
          <w:rFonts w:ascii="微软雅黑" w:eastAsia="微软雅黑" w:hAnsi="微软雅黑" w:hint="eastAsia"/>
          <w:color w:val="000000" w:themeColor="text1"/>
          <w:sz w:val="24"/>
        </w:rPr>
        <w:t>，从业人员</w:t>
      </w:r>
      <w:r w:rsidRPr="00B3288D">
        <w:rPr>
          <w:rFonts w:ascii="微软雅黑" w:eastAsia="微软雅黑" w:hAnsi="微软雅黑" w:hint="eastAsia"/>
          <w:color w:val="000000" w:themeColor="text1"/>
          <w:sz w:val="24"/>
          <w:u w:val="single"/>
        </w:rPr>
        <w:t xml:space="preserve"> </w:t>
      </w:r>
      <w:r w:rsidRPr="00B3288D">
        <w:rPr>
          <w:rFonts w:ascii="微软雅黑" w:eastAsia="微软雅黑" w:hAnsi="微软雅黑"/>
          <w:color w:val="000000" w:themeColor="text1"/>
          <w:sz w:val="24"/>
          <w:u w:val="single"/>
        </w:rPr>
        <w:t xml:space="preserve">     </w:t>
      </w:r>
      <w:r w:rsidRPr="00B3288D">
        <w:rPr>
          <w:rFonts w:ascii="微软雅黑" w:eastAsia="微软雅黑" w:hAnsi="微软雅黑" w:hint="eastAsia"/>
          <w:color w:val="000000" w:themeColor="text1"/>
          <w:sz w:val="24"/>
        </w:rPr>
        <w:t>人，营业收入为</w:t>
      </w:r>
      <w:r w:rsidRPr="00B3288D">
        <w:rPr>
          <w:rFonts w:ascii="微软雅黑" w:eastAsia="微软雅黑" w:hAnsi="微软雅黑" w:hint="eastAsia"/>
          <w:color w:val="000000" w:themeColor="text1"/>
          <w:sz w:val="24"/>
          <w:u w:val="single"/>
        </w:rPr>
        <w:t xml:space="preserve"> </w:t>
      </w:r>
      <w:r w:rsidRPr="00B3288D">
        <w:rPr>
          <w:rFonts w:ascii="微软雅黑" w:eastAsia="微软雅黑" w:hAnsi="微软雅黑"/>
          <w:color w:val="000000" w:themeColor="text1"/>
          <w:sz w:val="24"/>
          <w:u w:val="single"/>
        </w:rPr>
        <w:t xml:space="preserve">     </w:t>
      </w:r>
      <w:r w:rsidRPr="00B3288D">
        <w:rPr>
          <w:rFonts w:ascii="微软雅黑" w:eastAsia="微软雅黑" w:hAnsi="微软雅黑" w:hint="eastAsia"/>
          <w:color w:val="000000" w:themeColor="text1"/>
          <w:sz w:val="24"/>
        </w:rPr>
        <w:t>万元，资产总额为</w:t>
      </w:r>
      <w:r w:rsidRPr="00B3288D">
        <w:rPr>
          <w:rFonts w:ascii="微软雅黑" w:eastAsia="微软雅黑" w:hAnsi="微软雅黑" w:hint="eastAsia"/>
          <w:color w:val="000000" w:themeColor="text1"/>
          <w:sz w:val="24"/>
          <w:u w:val="single"/>
        </w:rPr>
        <w:t xml:space="preserve"> </w:t>
      </w:r>
      <w:r w:rsidRPr="00B3288D">
        <w:rPr>
          <w:rFonts w:ascii="微软雅黑" w:eastAsia="微软雅黑" w:hAnsi="微软雅黑"/>
          <w:color w:val="000000" w:themeColor="text1"/>
          <w:sz w:val="24"/>
          <w:u w:val="single"/>
        </w:rPr>
        <w:t xml:space="preserve">     </w:t>
      </w:r>
      <w:r w:rsidRPr="00B3288D">
        <w:rPr>
          <w:rFonts w:ascii="微软雅黑" w:eastAsia="微软雅黑" w:hAnsi="微软雅黑" w:hint="eastAsia"/>
          <w:color w:val="000000" w:themeColor="text1"/>
          <w:sz w:val="24"/>
        </w:rPr>
        <w:t>万元</w:t>
      </w:r>
      <w:r w:rsidRPr="00B3288D">
        <w:rPr>
          <w:rFonts w:ascii="微软雅黑" w:eastAsia="微软雅黑" w:hAnsi="微软雅黑"/>
          <w:color w:val="000000" w:themeColor="text1"/>
          <w:sz w:val="24"/>
        </w:rPr>
        <w:t>，属于</w:t>
      </w:r>
      <w:r w:rsidRPr="00B3288D">
        <w:rPr>
          <w:rFonts w:ascii="微软雅黑" w:eastAsia="微软雅黑" w:hAnsi="微软雅黑"/>
          <w:color w:val="000000" w:themeColor="text1"/>
          <w:sz w:val="24"/>
          <w:u w:val="single"/>
        </w:rPr>
        <w:t>（中型企业、</w:t>
      </w:r>
      <w:r w:rsidRPr="00B3288D">
        <w:rPr>
          <w:rFonts w:ascii="微软雅黑" w:eastAsia="微软雅黑" w:hAnsi="微软雅黑" w:hint="eastAsia"/>
          <w:color w:val="000000" w:themeColor="text1"/>
          <w:sz w:val="24"/>
          <w:u w:val="single"/>
        </w:rPr>
        <w:t>小型企业、微型企业）</w:t>
      </w:r>
      <w:r w:rsidRPr="00B3288D">
        <w:rPr>
          <w:rFonts w:ascii="微软雅黑" w:eastAsia="微软雅黑" w:hAnsi="微软雅黑" w:hint="eastAsia"/>
          <w:color w:val="000000" w:themeColor="text1"/>
          <w:sz w:val="24"/>
        </w:rPr>
        <w:t>；</w:t>
      </w:r>
    </w:p>
    <w:p w14:paraId="77DDDBAB" w14:textId="77777777" w:rsidR="00E7499F" w:rsidRPr="00B3288D" w:rsidRDefault="00997CAF" w:rsidP="00F65541">
      <w:pPr>
        <w:pStyle w:val="a6"/>
        <w:spacing w:before="34" w:line="500" w:lineRule="exact"/>
        <w:ind w:right="142" w:firstLineChars="294" w:firstLine="706"/>
        <w:rPr>
          <w:rFonts w:ascii="微软雅黑" w:eastAsia="微软雅黑" w:hAnsi="微软雅黑"/>
          <w:color w:val="000000" w:themeColor="text1"/>
          <w:sz w:val="24"/>
        </w:rPr>
      </w:pPr>
      <w:r w:rsidRPr="00B3288D">
        <w:rPr>
          <w:rFonts w:ascii="微软雅黑" w:eastAsia="微软雅黑" w:hAnsi="微软雅黑"/>
          <w:color w:val="000000" w:themeColor="text1"/>
          <w:sz w:val="24"/>
        </w:rPr>
        <w:t xml:space="preserve">…… </w:t>
      </w:r>
    </w:p>
    <w:p w14:paraId="154123B6" w14:textId="77777777" w:rsidR="00E7499F" w:rsidRPr="00B3288D" w:rsidRDefault="00997CAF" w:rsidP="00F65541">
      <w:pPr>
        <w:pStyle w:val="a6"/>
        <w:spacing w:before="34" w:line="500" w:lineRule="exact"/>
        <w:ind w:right="142" w:firstLineChars="294" w:firstLine="706"/>
        <w:rPr>
          <w:rFonts w:ascii="微软雅黑" w:eastAsia="微软雅黑" w:hAnsi="微软雅黑"/>
          <w:color w:val="000000" w:themeColor="text1"/>
          <w:sz w:val="24"/>
        </w:rPr>
      </w:pPr>
      <w:r w:rsidRPr="00B3288D">
        <w:rPr>
          <w:rFonts w:ascii="微软雅黑" w:eastAsia="微软雅黑" w:hAnsi="微软雅黑"/>
          <w:color w:val="000000" w:themeColor="text1"/>
          <w:sz w:val="24"/>
        </w:rPr>
        <w:t>以上企业，不属于大企业的分支机构，不存在控股股东为大企业的情形，也不存在与大企业的负责人为同一人的情形。</w:t>
      </w:r>
    </w:p>
    <w:p w14:paraId="7F03C8DE" w14:textId="77777777" w:rsidR="00E7499F" w:rsidRPr="00B3288D" w:rsidRDefault="00997CAF" w:rsidP="00F65541">
      <w:pPr>
        <w:pStyle w:val="a6"/>
        <w:spacing w:before="25" w:line="500" w:lineRule="exact"/>
        <w:ind w:right="142" w:firstLineChars="294" w:firstLine="706"/>
        <w:rPr>
          <w:rFonts w:ascii="微软雅黑" w:eastAsia="微软雅黑" w:hAnsi="微软雅黑"/>
          <w:color w:val="000000" w:themeColor="text1"/>
          <w:sz w:val="24"/>
        </w:rPr>
      </w:pPr>
      <w:r w:rsidRPr="00B3288D">
        <w:rPr>
          <w:rFonts w:ascii="微软雅黑" w:eastAsia="微软雅黑" w:hAnsi="微软雅黑"/>
          <w:color w:val="000000" w:themeColor="text1"/>
          <w:sz w:val="24"/>
        </w:rPr>
        <w:t>本企业对上述声明内容的真实性负责。如有虚假，将依法承担相应责任。</w:t>
      </w:r>
    </w:p>
    <w:p w14:paraId="4F3DDEFD" w14:textId="77777777" w:rsidR="00E7499F" w:rsidRPr="00B3288D" w:rsidRDefault="00E7499F" w:rsidP="00F65541">
      <w:pPr>
        <w:pStyle w:val="a6"/>
        <w:spacing w:before="56" w:line="500" w:lineRule="exact"/>
        <w:ind w:right="1808" w:firstLineChars="294" w:firstLine="706"/>
        <w:rPr>
          <w:rFonts w:ascii="微软雅黑" w:eastAsia="微软雅黑" w:hAnsi="微软雅黑"/>
          <w:color w:val="000000" w:themeColor="text1"/>
          <w:sz w:val="24"/>
        </w:rPr>
      </w:pPr>
    </w:p>
    <w:p w14:paraId="13A070F2" w14:textId="77777777" w:rsidR="00E7499F" w:rsidRPr="00B3288D" w:rsidRDefault="00997CAF" w:rsidP="00F65541">
      <w:pPr>
        <w:pStyle w:val="a6"/>
        <w:spacing w:before="56" w:line="500" w:lineRule="exact"/>
        <w:ind w:right="650" w:firstLineChars="2344" w:firstLine="5626"/>
        <w:rPr>
          <w:rFonts w:ascii="微软雅黑" w:eastAsia="微软雅黑" w:hAnsi="微软雅黑"/>
          <w:color w:val="000000" w:themeColor="text1"/>
          <w:sz w:val="24"/>
        </w:rPr>
      </w:pPr>
      <w:r w:rsidRPr="00B3288D">
        <w:rPr>
          <w:rFonts w:ascii="微软雅黑" w:eastAsia="微软雅黑" w:hAnsi="微软雅黑"/>
          <w:color w:val="000000" w:themeColor="text1"/>
          <w:sz w:val="24"/>
        </w:rPr>
        <w:t xml:space="preserve">企业名称（章）： </w:t>
      </w:r>
    </w:p>
    <w:p w14:paraId="0D19B003" w14:textId="77777777" w:rsidR="00E7499F" w:rsidRPr="00B3288D" w:rsidRDefault="00997CAF" w:rsidP="00F65541">
      <w:pPr>
        <w:pStyle w:val="a6"/>
        <w:spacing w:before="56" w:line="500" w:lineRule="exact"/>
        <w:ind w:right="1808" w:firstLineChars="2344" w:firstLine="5626"/>
        <w:rPr>
          <w:rFonts w:ascii="微软雅黑" w:eastAsia="微软雅黑" w:hAnsi="微软雅黑"/>
          <w:color w:val="000000" w:themeColor="text1"/>
          <w:sz w:val="24"/>
        </w:rPr>
      </w:pPr>
      <w:r w:rsidRPr="00B3288D">
        <w:rPr>
          <w:rFonts w:ascii="微软雅黑" w:eastAsia="微软雅黑" w:hAnsi="微软雅黑"/>
          <w:color w:val="000000" w:themeColor="text1"/>
          <w:sz w:val="24"/>
        </w:rPr>
        <w:t>日 期：</w:t>
      </w:r>
    </w:p>
    <w:p w14:paraId="2D820A21" w14:textId="77777777" w:rsidR="00E7499F" w:rsidRPr="00B3288D" w:rsidRDefault="00997CAF">
      <w:pPr>
        <w:spacing w:line="520" w:lineRule="exact"/>
        <w:jc w:val="left"/>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0CB5FD0" w14:textId="77777777" w:rsidR="00E7499F" w:rsidRPr="00B3288D" w:rsidRDefault="00997CAF">
      <w:pPr>
        <w:spacing w:line="520" w:lineRule="exact"/>
        <w:jc w:val="center"/>
        <w:rPr>
          <w:rFonts w:ascii="微软雅黑" w:eastAsia="微软雅黑" w:hAnsi="微软雅黑" w:cs="仿宋_GB2312"/>
          <w:color w:val="000000" w:themeColor="text1"/>
          <w:sz w:val="32"/>
          <w:szCs w:val="32"/>
        </w:rPr>
      </w:pPr>
      <w:r w:rsidRPr="00B3288D">
        <w:rPr>
          <w:rFonts w:ascii="微软雅黑" w:eastAsia="微软雅黑" w:hAnsi="微软雅黑"/>
          <w:color w:val="000000" w:themeColor="text1"/>
          <w:sz w:val="24"/>
        </w:rPr>
        <w:br w:type="page"/>
      </w:r>
      <w:r w:rsidRPr="00B3288D">
        <w:rPr>
          <w:rFonts w:ascii="微软雅黑" w:eastAsia="微软雅黑" w:hAnsi="微软雅黑" w:cs="方正小标宋简体" w:hint="eastAsia"/>
          <w:color w:val="000000" w:themeColor="text1"/>
          <w:sz w:val="44"/>
          <w:szCs w:val="44"/>
        </w:rPr>
        <w:t>残疾人福利性单位声明函</w:t>
      </w:r>
    </w:p>
    <w:p w14:paraId="4527A7DF" w14:textId="77777777" w:rsidR="00E7499F" w:rsidRPr="00B3288D" w:rsidRDefault="00E7499F">
      <w:pPr>
        <w:spacing w:line="360" w:lineRule="auto"/>
        <w:contextualSpacing/>
        <w:rPr>
          <w:rFonts w:ascii="微软雅黑" w:eastAsia="微软雅黑" w:hAnsi="微软雅黑" w:cs="仿宋_GB2312"/>
          <w:color w:val="000000" w:themeColor="text1"/>
          <w:sz w:val="32"/>
          <w:szCs w:val="32"/>
        </w:rPr>
      </w:pPr>
    </w:p>
    <w:p w14:paraId="1D5FF2DA" w14:textId="77777777" w:rsidR="00E7499F" w:rsidRPr="00B3288D" w:rsidRDefault="00997CAF">
      <w:pPr>
        <w:spacing w:line="360" w:lineRule="auto"/>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单位的</w:t>
      </w:r>
      <w:r w:rsidRPr="00B3288D">
        <w:rPr>
          <w:rFonts w:ascii="微软雅黑" w:eastAsia="微软雅黑" w:hAnsi="微软雅黑" w:cs="仿宋_GB2312" w:hint="eastAsia"/>
          <w:color w:val="000000" w:themeColor="text1"/>
          <w:sz w:val="24"/>
          <w:u w:val="single"/>
        </w:rPr>
        <w:t xml:space="preserve">        </w:t>
      </w:r>
      <w:r w:rsidRPr="00B3288D">
        <w:rPr>
          <w:rFonts w:ascii="微软雅黑" w:eastAsia="微软雅黑" w:hAnsi="微软雅黑"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14:paraId="04F44AB3" w14:textId="77777777" w:rsidR="00E7499F" w:rsidRPr="00B3288D" w:rsidRDefault="00997CAF">
      <w:pPr>
        <w:spacing w:line="360" w:lineRule="auto"/>
        <w:ind w:firstLineChars="200" w:firstLine="48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本单位对上述声明的真实性负责。如有虚假，将依法承担相应责任。</w:t>
      </w:r>
    </w:p>
    <w:p w14:paraId="2AE25CAB" w14:textId="77777777" w:rsidR="00E7499F" w:rsidRPr="00B3288D" w:rsidRDefault="00E7499F">
      <w:pPr>
        <w:spacing w:line="360" w:lineRule="auto"/>
        <w:contextualSpacing/>
        <w:rPr>
          <w:rFonts w:ascii="微软雅黑" w:eastAsia="微软雅黑" w:hAnsi="微软雅黑" w:cs="仿宋_GB2312"/>
          <w:color w:val="000000" w:themeColor="text1"/>
          <w:sz w:val="24"/>
        </w:rPr>
      </w:pPr>
    </w:p>
    <w:p w14:paraId="4909C2F8" w14:textId="77777777" w:rsidR="00E7499F" w:rsidRPr="00B3288D" w:rsidRDefault="00E7499F">
      <w:pPr>
        <w:spacing w:line="360" w:lineRule="auto"/>
        <w:contextualSpacing/>
        <w:rPr>
          <w:rFonts w:ascii="微软雅黑" w:eastAsia="微软雅黑" w:hAnsi="微软雅黑" w:cs="仿宋_GB2312"/>
          <w:color w:val="000000" w:themeColor="text1"/>
          <w:sz w:val="24"/>
        </w:rPr>
      </w:pPr>
    </w:p>
    <w:p w14:paraId="16897C70" w14:textId="77777777" w:rsidR="00E7499F" w:rsidRPr="00B3288D" w:rsidRDefault="00E7499F">
      <w:pPr>
        <w:spacing w:line="360" w:lineRule="auto"/>
        <w:contextualSpacing/>
        <w:rPr>
          <w:rFonts w:ascii="微软雅黑" w:eastAsia="微软雅黑" w:hAnsi="微软雅黑" w:cs="仿宋_GB2312"/>
          <w:color w:val="000000" w:themeColor="text1"/>
          <w:sz w:val="24"/>
        </w:rPr>
      </w:pPr>
    </w:p>
    <w:p w14:paraId="33778E15" w14:textId="77777777" w:rsidR="00E7499F" w:rsidRPr="00B3288D" w:rsidRDefault="00997CAF">
      <w:pPr>
        <w:spacing w:line="360" w:lineRule="auto"/>
        <w:ind w:firstLineChars="1000" w:firstLine="240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单位名称（盖章）：</w:t>
      </w:r>
    </w:p>
    <w:p w14:paraId="0C929AB7" w14:textId="77777777" w:rsidR="00E7499F" w:rsidRPr="00B3288D" w:rsidRDefault="00997CAF">
      <w:pPr>
        <w:spacing w:line="360" w:lineRule="auto"/>
        <w:ind w:firstLineChars="1500" w:firstLine="3600"/>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日  期：</w:t>
      </w:r>
    </w:p>
    <w:p w14:paraId="6F462536" w14:textId="77777777" w:rsidR="00E7499F" w:rsidRPr="00B3288D" w:rsidRDefault="00E7499F">
      <w:pPr>
        <w:spacing w:line="360" w:lineRule="auto"/>
        <w:contextualSpacing/>
        <w:rPr>
          <w:rFonts w:ascii="微软雅黑" w:eastAsia="微软雅黑" w:hAnsi="微软雅黑" w:cs="仿宋_GB2312"/>
          <w:color w:val="000000" w:themeColor="text1"/>
          <w:sz w:val="24"/>
        </w:rPr>
      </w:pPr>
    </w:p>
    <w:p w14:paraId="710E7470" w14:textId="77777777" w:rsidR="00E7499F" w:rsidRPr="00B3288D" w:rsidRDefault="00E7499F">
      <w:pPr>
        <w:spacing w:line="360" w:lineRule="auto"/>
        <w:contextualSpacing/>
        <w:rPr>
          <w:rFonts w:ascii="微软雅黑" w:eastAsia="微软雅黑" w:hAnsi="微软雅黑" w:cs="仿宋_GB2312"/>
          <w:color w:val="000000" w:themeColor="text1"/>
          <w:sz w:val="24"/>
        </w:rPr>
      </w:pPr>
    </w:p>
    <w:p w14:paraId="5295D536" w14:textId="77777777" w:rsidR="00E7499F" w:rsidRPr="00B3288D" w:rsidRDefault="00E7499F">
      <w:pPr>
        <w:spacing w:line="360" w:lineRule="auto"/>
        <w:contextualSpacing/>
        <w:rPr>
          <w:rFonts w:ascii="微软雅黑" w:eastAsia="微软雅黑" w:hAnsi="微软雅黑" w:cs="仿宋_GB2312"/>
          <w:color w:val="000000" w:themeColor="text1"/>
          <w:sz w:val="24"/>
        </w:rPr>
      </w:pPr>
    </w:p>
    <w:p w14:paraId="59216171" w14:textId="77777777" w:rsidR="00E7499F" w:rsidRPr="00B3288D" w:rsidRDefault="00997CAF">
      <w:pPr>
        <w:spacing w:line="360" w:lineRule="auto"/>
        <w:contextualSpacing/>
        <w:rPr>
          <w:rFonts w:ascii="微软雅黑" w:eastAsia="微软雅黑" w:hAnsi="微软雅黑" w:cs="仿宋_GB2312"/>
          <w:color w:val="000000" w:themeColor="text1"/>
          <w:sz w:val="24"/>
        </w:rPr>
      </w:pPr>
      <w:r w:rsidRPr="00B3288D">
        <w:rPr>
          <w:rFonts w:ascii="微软雅黑" w:eastAsia="微软雅黑" w:hAnsi="微软雅黑" w:cs="仿宋_GB2312"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14:paraId="70A40A4F" w14:textId="77777777" w:rsidR="00E7499F" w:rsidRPr="00B3288D" w:rsidRDefault="00997CAF">
      <w:pPr>
        <w:spacing w:line="360" w:lineRule="auto"/>
        <w:jc w:val="center"/>
        <w:rPr>
          <w:rFonts w:ascii="微软雅黑" w:eastAsia="微软雅黑" w:hAnsi="微软雅黑" w:cs="仿宋_GB2312"/>
          <w:color w:val="000000" w:themeColor="text1"/>
          <w:sz w:val="24"/>
        </w:rPr>
      </w:pPr>
      <w:r w:rsidRPr="00B3288D">
        <w:rPr>
          <w:rFonts w:ascii="微软雅黑" w:eastAsia="微软雅黑" w:hAnsi="微软雅黑" w:cs="仿宋_GB2312"/>
          <w:color w:val="000000" w:themeColor="text1"/>
          <w:sz w:val="24"/>
        </w:rPr>
        <w:br w:type="page"/>
      </w:r>
    </w:p>
    <w:p w14:paraId="602C65DE" w14:textId="77777777" w:rsidR="00E7499F" w:rsidRPr="00B3288D" w:rsidRDefault="00997CAF">
      <w:pPr>
        <w:spacing w:line="360" w:lineRule="auto"/>
        <w:jc w:val="center"/>
        <w:rPr>
          <w:rFonts w:ascii="微软雅黑" w:eastAsia="微软雅黑" w:hAnsi="微软雅黑"/>
          <w:b/>
          <w:bCs/>
          <w:color w:val="000000" w:themeColor="text1"/>
          <w:sz w:val="32"/>
          <w:szCs w:val="32"/>
        </w:rPr>
      </w:pPr>
      <w:r w:rsidRPr="00B3288D">
        <w:rPr>
          <w:rFonts w:ascii="微软雅黑" w:eastAsia="微软雅黑" w:hAnsi="微软雅黑" w:cs="方正小标宋简体" w:hint="eastAsia"/>
          <w:color w:val="000000" w:themeColor="text1"/>
          <w:sz w:val="44"/>
          <w:szCs w:val="44"/>
        </w:rPr>
        <w:t>质疑函（格式）</w:t>
      </w:r>
    </w:p>
    <w:p w14:paraId="224CE884" w14:textId="77777777" w:rsidR="00E7499F" w:rsidRPr="00B3288D" w:rsidRDefault="00997CAF">
      <w:pPr>
        <w:pStyle w:val="a9"/>
        <w:spacing w:line="360" w:lineRule="auto"/>
        <w:ind w:firstLineChars="200" w:firstLine="480"/>
        <w:contextualSpacing/>
        <w:rPr>
          <w:rFonts w:ascii="微软雅黑" w:eastAsia="微软雅黑" w:hAnsi="微软雅黑"/>
          <w:b/>
          <w:bCs/>
          <w:color w:val="000000" w:themeColor="text1"/>
          <w:sz w:val="24"/>
          <w:szCs w:val="24"/>
        </w:rPr>
      </w:pPr>
      <w:r w:rsidRPr="00B3288D">
        <w:rPr>
          <w:rFonts w:ascii="微软雅黑" w:eastAsia="微软雅黑" w:hAnsi="微软雅黑" w:hint="eastAsia"/>
          <w:b/>
          <w:bCs/>
          <w:color w:val="000000" w:themeColor="text1"/>
          <w:sz w:val="24"/>
          <w:szCs w:val="24"/>
        </w:rPr>
        <w:t>一、质疑供应商基本信息：</w:t>
      </w:r>
    </w:p>
    <w:p w14:paraId="7B80D4E2" w14:textId="77777777" w:rsidR="00E7499F" w:rsidRPr="00B3288D" w:rsidRDefault="00997CAF">
      <w:pPr>
        <w:pStyle w:val="a9"/>
        <w:spacing w:line="360" w:lineRule="auto"/>
        <w:ind w:firstLineChars="200" w:firstLine="480"/>
        <w:contextualSpacing/>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质疑供应商：</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hint="eastAsia"/>
          <w:bCs/>
          <w:color w:val="000000" w:themeColor="text1"/>
          <w:sz w:val="24"/>
          <w:szCs w:val="24"/>
        </w:rPr>
        <w:t xml:space="preserve">                 </w:t>
      </w:r>
    </w:p>
    <w:p w14:paraId="1873E681" w14:textId="77777777" w:rsidR="00E7499F" w:rsidRPr="00B3288D" w:rsidRDefault="00997CAF">
      <w:pPr>
        <w:pStyle w:val="a9"/>
        <w:spacing w:line="360" w:lineRule="auto"/>
        <w:ind w:firstLineChars="200" w:firstLine="480"/>
        <w:contextualSpacing/>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地址</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bCs/>
          <w:color w:val="000000" w:themeColor="text1"/>
          <w:sz w:val="24"/>
          <w:szCs w:val="24"/>
        </w:rPr>
        <w:t>邮编</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hint="eastAsia"/>
          <w:bCs/>
          <w:color w:val="000000" w:themeColor="text1"/>
          <w:sz w:val="24"/>
          <w:szCs w:val="24"/>
        </w:rPr>
        <w:t xml:space="preserve">                 </w:t>
      </w:r>
    </w:p>
    <w:p w14:paraId="315E94D7" w14:textId="77777777" w:rsidR="00E7499F" w:rsidRPr="00B3288D" w:rsidRDefault="00997CAF">
      <w:pPr>
        <w:pStyle w:val="a9"/>
        <w:spacing w:line="360" w:lineRule="auto"/>
        <w:ind w:firstLineChars="200" w:firstLine="480"/>
        <w:contextualSpacing/>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联系人</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bCs/>
          <w:color w:val="000000" w:themeColor="text1"/>
          <w:sz w:val="24"/>
          <w:szCs w:val="24"/>
        </w:rPr>
        <w:t>联系电话</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p>
    <w:p w14:paraId="1480DBDE" w14:textId="77777777" w:rsidR="00E7499F" w:rsidRPr="00B3288D" w:rsidRDefault="00997CAF">
      <w:pPr>
        <w:pStyle w:val="a9"/>
        <w:spacing w:line="360" w:lineRule="auto"/>
        <w:ind w:firstLineChars="200" w:firstLine="480"/>
        <w:contextualSpacing/>
        <w:rPr>
          <w:rFonts w:ascii="微软雅黑" w:eastAsia="微软雅黑" w:hAnsi="微软雅黑"/>
          <w:bCs/>
          <w:color w:val="000000" w:themeColor="text1"/>
          <w:sz w:val="24"/>
          <w:szCs w:val="24"/>
        </w:rPr>
      </w:pPr>
      <w:r w:rsidRPr="00B3288D">
        <w:rPr>
          <w:rFonts w:ascii="微软雅黑" w:eastAsia="微软雅黑" w:hAnsi="微软雅黑" w:hint="eastAsia"/>
          <w:bCs/>
          <w:color w:val="000000" w:themeColor="text1"/>
          <w:sz w:val="24"/>
          <w:szCs w:val="24"/>
        </w:rPr>
        <w:t>授权代表：</w:t>
      </w:r>
      <w:r w:rsidRPr="00B3288D">
        <w:rPr>
          <w:rFonts w:ascii="微软雅黑" w:eastAsia="微软雅黑" w:hAnsi="微软雅黑" w:hint="eastAsia"/>
          <w:bCs/>
          <w:color w:val="000000" w:themeColor="text1"/>
          <w:sz w:val="24"/>
          <w:szCs w:val="24"/>
          <w:u w:val="single"/>
        </w:rPr>
        <w:t xml:space="preserve">                      </w:t>
      </w:r>
    </w:p>
    <w:p w14:paraId="2E7F8C5F" w14:textId="77777777" w:rsidR="00E7499F" w:rsidRPr="00B3288D" w:rsidRDefault="00997CAF">
      <w:pPr>
        <w:pStyle w:val="a9"/>
        <w:spacing w:line="360" w:lineRule="auto"/>
        <w:ind w:firstLineChars="200" w:firstLine="480"/>
        <w:contextualSpacing/>
        <w:rPr>
          <w:rFonts w:ascii="微软雅黑" w:eastAsia="微软雅黑" w:hAnsi="微软雅黑"/>
          <w:bCs/>
          <w:color w:val="000000" w:themeColor="text1"/>
          <w:sz w:val="24"/>
          <w:szCs w:val="24"/>
          <w:u w:val="single"/>
        </w:rPr>
      </w:pPr>
      <w:r w:rsidRPr="00B3288D">
        <w:rPr>
          <w:rFonts w:ascii="微软雅黑" w:eastAsia="微软雅黑" w:hAnsi="微软雅黑"/>
          <w:bCs/>
          <w:color w:val="000000" w:themeColor="text1"/>
          <w:sz w:val="24"/>
          <w:szCs w:val="24"/>
        </w:rPr>
        <w:t>联系</w:t>
      </w:r>
      <w:r w:rsidRPr="00B3288D">
        <w:rPr>
          <w:rFonts w:ascii="微软雅黑" w:eastAsia="微软雅黑" w:hAnsi="微软雅黑" w:hint="eastAsia"/>
          <w:bCs/>
          <w:color w:val="000000" w:themeColor="text1"/>
          <w:sz w:val="24"/>
          <w:szCs w:val="24"/>
        </w:rPr>
        <w:t>电话：</w:t>
      </w:r>
      <w:r w:rsidRPr="00B3288D">
        <w:rPr>
          <w:rFonts w:ascii="微软雅黑" w:eastAsia="微软雅黑" w:hAnsi="微软雅黑" w:hint="eastAsia"/>
          <w:bCs/>
          <w:color w:val="000000" w:themeColor="text1"/>
          <w:sz w:val="24"/>
          <w:szCs w:val="24"/>
          <w:u w:val="single"/>
        </w:rPr>
        <w:t xml:space="preserve">                      </w:t>
      </w:r>
    </w:p>
    <w:p w14:paraId="6E38DF3E" w14:textId="77777777" w:rsidR="00E7499F" w:rsidRPr="00B3288D" w:rsidRDefault="00997CAF">
      <w:pPr>
        <w:pStyle w:val="a9"/>
        <w:spacing w:line="360" w:lineRule="auto"/>
        <w:ind w:firstLineChars="200" w:firstLine="480"/>
        <w:contextualSpacing/>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地址</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bCs/>
          <w:color w:val="000000" w:themeColor="text1"/>
          <w:sz w:val="24"/>
          <w:szCs w:val="24"/>
        </w:rPr>
        <w:t>邮编</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hint="eastAsia"/>
          <w:bCs/>
          <w:color w:val="000000" w:themeColor="text1"/>
          <w:sz w:val="24"/>
          <w:szCs w:val="24"/>
        </w:rPr>
        <w:t xml:space="preserve">     </w:t>
      </w:r>
    </w:p>
    <w:p w14:paraId="16D93959" w14:textId="77777777" w:rsidR="00E7499F" w:rsidRPr="00B3288D" w:rsidRDefault="00997CAF">
      <w:pPr>
        <w:pStyle w:val="a9"/>
        <w:spacing w:line="360" w:lineRule="auto"/>
        <w:ind w:firstLineChars="200" w:firstLine="480"/>
        <w:contextualSpacing/>
        <w:rPr>
          <w:rFonts w:ascii="微软雅黑" w:eastAsia="微软雅黑" w:hAnsi="微软雅黑"/>
          <w:b/>
          <w:bCs/>
          <w:color w:val="000000" w:themeColor="text1"/>
          <w:sz w:val="24"/>
          <w:szCs w:val="24"/>
        </w:rPr>
      </w:pPr>
      <w:r w:rsidRPr="00B3288D">
        <w:rPr>
          <w:rFonts w:ascii="微软雅黑" w:eastAsia="微软雅黑" w:hAnsi="微软雅黑" w:hint="eastAsia"/>
          <w:b/>
          <w:bCs/>
          <w:color w:val="000000" w:themeColor="text1"/>
          <w:sz w:val="24"/>
          <w:szCs w:val="24"/>
        </w:rPr>
        <w:t>二、质疑项目基本情况：</w:t>
      </w:r>
    </w:p>
    <w:p w14:paraId="2679CD7F"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bCs/>
          <w:color w:val="000000" w:themeColor="text1"/>
          <w:sz w:val="24"/>
          <w:szCs w:val="24"/>
        </w:rPr>
        <w:t>质疑</w:t>
      </w:r>
      <w:r w:rsidRPr="00B3288D">
        <w:rPr>
          <w:rFonts w:ascii="微软雅黑" w:eastAsia="微软雅黑" w:hAnsi="微软雅黑" w:hint="eastAsia"/>
          <w:color w:val="000000" w:themeColor="text1"/>
          <w:sz w:val="24"/>
          <w:szCs w:val="24"/>
        </w:rPr>
        <w:t>项目的名称：</w:t>
      </w:r>
      <w:r w:rsidRPr="00B3288D">
        <w:rPr>
          <w:rFonts w:ascii="微软雅黑" w:eastAsia="微软雅黑" w:hAnsi="微软雅黑" w:hint="eastAsia"/>
          <w:bCs/>
          <w:color w:val="000000" w:themeColor="text1"/>
          <w:sz w:val="24"/>
          <w:szCs w:val="24"/>
          <w:u w:val="single"/>
        </w:rPr>
        <w:t xml:space="preserve">                                     </w:t>
      </w:r>
    </w:p>
    <w:p w14:paraId="29CD4386"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bCs/>
          <w:color w:val="000000" w:themeColor="text1"/>
          <w:sz w:val="24"/>
          <w:szCs w:val="24"/>
        </w:rPr>
        <w:t>质疑</w:t>
      </w:r>
      <w:r w:rsidRPr="00B3288D">
        <w:rPr>
          <w:rFonts w:ascii="微软雅黑" w:eastAsia="微软雅黑" w:hAnsi="微软雅黑" w:hint="eastAsia"/>
          <w:color w:val="000000" w:themeColor="text1"/>
          <w:sz w:val="24"/>
          <w:szCs w:val="24"/>
        </w:rPr>
        <w:t>项目的编号：</w:t>
      </w:r>
      <w:r w:rsidRPr="00B3288D">
        <w:rPr>
          <w:rFonts w:ascii="微软雅黑" w:eastAsia="微软雅黑" w:hAnsi="微软雅黑" w:hint="eastAsia"/>
          <w:bCs/>
          <w:color w:val="000000" w:themeColor="text1"/>
          <w:sz w:val="24"/>
          <w:szCs w:val="24"/>
          <w:u w:val="single"/>
        </w:rPr>
        <w:t xml:space="preserve">                                     </w:t>
      </w:r>
    </w:p>
    <w:p w14:paraId="42A442F9"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采购人名称：</w:t>
      </w:r>
      <w:r w:rsidRPr="00B3288D">
        <w:rPr>
          <w:rFonts w:ascii="微软雅黑" w:eastAsia="微软雅黑" w:hAnsi="微软雅黑" w:hint="eastAsia"/>
          <w:bCs/>
          <w:color w:val="000000" w:themeColor="text1"/>
          <w:sz w:val="24"/>
          <w:szCs w:val="24"/>
          <w:u w:val="single"/>
        </w:rPr>
        <w:t xml:space="preserve">                                         </w:t>
      </w:r>
    </w:p>
    <w:p w14:paraId="32AA1563"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质疑事项：</w:t>
      </w:r>
    </w:p>
    <w:p w14:paraId="42034304" w14:textId="77777777" w:rsidR="00E7499F" w:rsidRPr="00B3288D" w:rsidRDefault="00997CAF" w:rsidP="00F65541">
      <w:pPr>
        <w:pStyle w:val="a9"/>
        <w:spacing w:line="360" w:lineRule="auto"/>
        <w:ind w:leftChars="12" w:left="25" w:firstLineChars="147" w:firstLine="35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□采购文件   采购文件获取日期：</w:t>
      </w:r>
      <w:r w:rsidRPr="00B3288D">
        <w:rPr>
          <w:rFonts w:ascii="微软雅黑" w:eastAsia="微软雅黑" w:hAnsi="微软雅黑" w:hint="eastAsia"/>
          <w:bCs/>
          <w:color w:val="000000" w:themeColor="text1"/>
          <w:sz w:val="24"/>
          <w:szCs w:val="24"/>
          <w:u w:val="single"/>
        </w:rPr>
        <w:t xml:space="preserve">                                   </w:t>
      </w:r>
    </w:p>
    <w:p w14:paraId="122ED84F" w14:textId="77777777" w:rsidR="00E7499F" w:rsidRPr="00B3288D" w:rsidRDefault="00997CAF" w:rsidP="00F65541">
      <w:pPr>
        <w:pStyle w:val="a9"/>
        <w:spacing w:line="360" w:lineRule="auto"/>
        <w:ind w:leftChars="12" w:left="25" w:firstLineChars="147" w:firstLine="35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 xml:space="preserve">□采购过程   </w:t>
      </w:r>
    </w:p>
    <w:p w14:paraId="2A2CF8BC" w14:textId="77777777" w:rsidR="00E7499F" w:rsidRPr="00B3288D" w:rsidRDefault="00997CAF" w:rsidP="00F65541">
      <w:pPr>
        <w:pStyle w:val="a9"/>
        <w:spacing w:line="360" w:lineRule="auto"/>
        <w:ind w:leftChars="12" w:left="25" w:firstLineChars="147" w:firstLine="353"/>
        <w:contextualSpacing/>
        <w:rPr>
          <w:rFonts w:ascii="微软雅黑" w:eastAsia="微软雅黑" w:hAnsi="微软雅黑"/>
          <w:bCs/>
          <w:color w:val="000000" w:themeColor="text1"/>
          <w:sz w:val="24"/>
          <w:szCs w:val="24"/>
          <w:u w:val="single"/>
        </w:rPr>
      </w:pPr>
      <w:r w:rsidRPr="00B3288D">
        <w:rPr>
          <w:rFonts w:ascii="微软雅黑" w:eastAsia="微软雅黑" w:hAnsi="微软雅黑" w:hint="eastAsia"/>
          <w:color w:val="000000" w:themeColor="text1"/>
          <w:sz w:val="24"/>
          <w:szCs w:val="24"/>
        </w:rPr>
        <w:t xml:space="preserve">□成交结果   </w:t>
      </w:r>
    </w:p>
    <w:p w14:paraId="1A4F1A51" w14:textId="77777777" w:rsidR="00E7499F" w:rsidRPr="00B3288D" w:rsidRDefault="00997CAF" w:rsidP="00F65541">
      <w:pPr>
        <w:pStyle w:val="a9"/>
        <w:spacing w:line="360" w:lineRule="auto"/>
        <w:ind w:leftChars="12" w:left="25" w:firstLineChars="196" w:firstLine="470"/>
        <w:contextualSpacing/>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三、质疑事项具体内容</w:t>
      </w:r>
    </w:p>
    <w:p w14:paraId="67B15CFB"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质疑事项1：</w:t>
      </w:r>
      <w:r w:rsidRPr="00B3288D">
        <w:rPr>
          <w:rFonts w:ascii="微软雅黑" w:eastAsia="微软雅黑" w:hAnsi="微软雅黑" w:hint="eastAsia"/>
          <w:bCs/>
          <w:color w:val="000000" w:themeColor="text1"/>
          <w:sz w:val="24"/>
          <w:szCs w:val="24"/>
          <w:u w:val="single"/>
        </w:rPr>
        <w:t xml:space="preserve">                                                                    </w:t>
      </w:r>
    </w:p>
    <w:p w14:paraId="1A48F4EF"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事实依据：</w:t>
      </w:r>
      <w:r w:rsidRPr="00B3288D">
        <w:rPr>
          <w:rFonts w:ascii="微软雅黑" w:eastAsia="微软雅黑" w:hAnsi="微软雅黑" w:hint="eastAsia"/>
          <w:bCs/>
          <w:color w:val="000000" w:themeColor="text1"/>
          <w:sz w:val="24"/>
          <w:szCs w:val="24"/>
          <w:u w:val="single"/>
        </w:rPr>
        <w:t xml:space="preserve">                                                                      </w:t>
      </w:r>
    </w:p>
    <w:p w14:paraId="7BE92FF0"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法律依据：</w:t>
      </w:r>
      <w:r w:rsidRPr="00B3288D">
        <w:rPr>
          <w:rFonts w:ascii="微软雅黑" w:eastAsia="微软雅黑" w:hAnsi="微软雅黑" w:hint="eastAsia"/>
          <w:color w:val="000000" w:themeColor="text1"/>
          <w:sz w:val="24"/>
          <w:szCs w:val="24"/>
          <w:u w:val="single"/>
        </w:rPr>
        <w:t xml:space="preserve">                                                        </w:t>
      </w:r>
      <w:r w:rsidRPr="00B3288D">
        <w:rPr>
          <w:rFonts w:ascii="微软雅黑" w:eastAsia="微软雅黑" w:hAnsi="微软雅黑" w:hint="eastAsia"/>
          <w:bCs/>
          <w:color w:val="000000" w:themeColor="text1"/>
          <w:sz w:val="24"/>
          <w:szCs w:val="24"/>
          <w:u w:val="single"/>
        </w:rPr>
        <w:t xml:space="preserve">               </w:t>
      </w:r>
    </w:p>
    <w:p w14:paraId="3BE11674"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质疑事项2</w:t>
      </w:r>
    </w:p>
    <w:p w14:paraId="45273B2E"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color w:val="000000" w:themeColor="text1"/>
          <w:sz w:val="24"/>
          <w:szCs w:val="24"/>
        </w:rPr>
        <w:t>……</w:t>
      </w:r>
    </w:p>
    <w:p w14:paraId="0D1621CA"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四、与质疑事项相关的质疑请求：</w:t>
      </w:r>
    </w:p>
    <w:p w14:paraId="251B0033"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请求：</w:t>
      </w:r>
      <w:r w:rsidRPr="00B3288D">
        <w:rPr>
          <w:rFonts w:ascii="微软雅黑" w:eastAsia="微软雅黑" w:hAnsi="微软雅黑" w:hint="eastAsia"/>
          <w:bCs/>
          <w:color w:val="000000" w:themeColor="text1"/>
          <w:sz w:val="24"/>
          <w:szCs w:val="24"/>
          <w:u w:val="single"/>
        </w:rPr>
        <w:t xml:space="preserve">                                                                </w:t>
      </w:r>
    </w:p>
    <w:p w14:paraId="17E378C0" w14:textId="77777777" w:rsidR="00E7499F" w:rsidRPr="00B3288D" w:rsidRDefault="00E7499F" w:rsidP="00F65541">
      <w:pPr>
        <w:pStyle w:val="a9"/>
        <w:spacing w:line="360" w:lineRule="auto"/>
        <w:ind w:leftChars="12" w:left="25" w:firstLineChars="147" w:firstLine="353"/>
        <w:contextualSpacing/>
        <w:rPr>
          <w:rFonts w:ascii="微软雅黑" w:eastAsia="微软雅黑" w:hAnsi="微软雅黑"/>
          <w:color w:val="000000" w:themeColor="text1"/>
          <w:sz w:val="24"/>
          <w:szCs w:val="24"/>
        </w:rPr>
      </w:pPr>
    </w:p>
    <w:p w14:paraId="0C9C1786" w14:textId="77777777" w:rsidR="00E7499F" w:rsidRPr="00B3288D" w:rsidRDefault="00997CAF" w:rsidP="00F65541">
      <w:pPr>
        <w:pStyle w:val="a9"/>
        <w:spacing w:line="360" w:lineRule="auto"/>
        <w:ind w:leftChars="12" w:left="25" w:firstLineChars="197" w:firstLine="473"/>
        <w:contextualSpacing/>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签字（签章）：                                       公章：</w:t>
      </w:r>
    </w:p>
    <w:p w14:paraId="5B3F24E1" w14:textId="77777777" w:rsidR="00E7499F" w:rsidRPr="00B3288D" w:rsidRDefault="00997CAF">
      <w:pPr>
        <w:pStyle w:val="a9"/>
        <w:spacing w:line="360" w:lineRule="auto"/>
        <w:ind w:firstLineChars="200" w:firstLine="480"/>
        <w:contextualSpacing/>
        <w:rPr>
          <w:rFonts w:ascii="微软雅黑" w:eastAsia="微软雅黑" w:hAnsi="微软雅黑"/>
          <w:b/>
          <w:color w:val="000000" w:themeColor="text1"/>
          <w:sz w:val="24"/>
          <w:szCs w:val="24"/>
        </w:rPr>
      </w:pPr>
      <w:r w:rsidRPr="00B3288D">
        <w:rPr>
          <w:rFonts w:ascii="微软雅黑" w:eastAsia="微软雅黑" w:hAnsi="微软雅黑" w:hint="eastAsia"/>
          <w:color w:val="000000" w:themeColor="text1"/>
          <w:sz w:val="24"/>
          <w:szCs w:val="24"/>
        </w:rPr>
        <w:t>日期：</w:t>
      </w:r>
    </w:p>
    <w:p w14:paraId="2076A43B" w14:textId="77777777" w:rsidR="00E7499F" w:rsidRPr="00B3288D" w:rsidRDefault="00997CAF">
      <w:pPr>
        <w:pStyle w:val="a9"/>
        <w:spacing w:line="360" w:lineRule="auto"/>
        <w:contextualSpacing/>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说明：</w:t>
      </w:r>
    </w:p>
    <w:p w14:paraId="028732C5" w14:textId="77777777" w:rsidR="00E7499F" w:rsidRPr="00B3288D" w:rsidRDefault="00997CAF">
      <w:pPr>
        <w:pStyle w:val="a9"/>
        <w:spacing w:line="360" w:lineRule="auto"/>
        <w:ind w:leftChars="12" w:left="25" w:firstLineChars="147" w:firstLine="353"/>
        <w:contextualSpacing/>
        <w:rPr>
          <w:rFonts w:ascii="微软雅黑" w:eastAsia="微软雅黑" w:hAnsi="微软雅黑"/>
          <w:b/>
          <w:bCs/>
          <w:color w:val="000000" w:themeColor="text1"/>
          <w:sz w:val="24"/>
          <w:szCs w:val="24"/>
        </w:rPr>
      </w:pPr>
      <w:r w:rsidRPr="00B3288D">
        <w:rPr>
          <w:rFonts w:ascii="微软雅黑" w:eastAsia="微软雅黑" w:hAnsi="微软雅黑" w:hint="eastAsia"/>
          <w:b/>
          <w:color w:val="000000" w:themeColor="text1"/>
          <w:sz w:val="24"/>
          <w:szCs w:val="24"/>
        </w:rPr>
        <w:t>1.供应商提出质疑时，应提交质疑函和必要的证明材料</w:t>
      </w:r>
      <w:r w:rsidRPr="00B3288D">
        <w:rPr>
          <w:rFonts w:ascii="微软雅黑" w:eastAsia="微软雅黑" w:hAnsi="微软雅黑" w:hint="eastAsia"/>
          <w:b/>
          <w:bCs/>
          <w:color w:val="000000" w:themeColor="text1"/>
          <w:sz w:val="24"/>
          <w:szCs w:val="24"/>
        </w:rPr>
        <w:t>。</w:t>
      </w:r>
    </w:p>
    <w:p w14:paraId="17B3600C" w14:textId="77777777" w:rsidR="00E7499F" w:rsidRPr="00B3288D" w:rsidRDefault="00997CAF">
      <w:pPr>
        <w:pStyle w:val="a9"/>
        <w:spacing w:line="360" w:lineRule="auto"/>
        <w:ind w:leftChars="12" w:left="25" w:firstLineChars="147" w:firstLine="353"/>
        <w:contextualSpacing/>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77873D8" w14:textId="77777777" w:rsidR="00E7499F" w:rsidRPr="00B3288D" w:rsidRDefault="00997CAF">
      <w:pPr>
        <w:pStyle w:val="a9"/>
        <w:spacing w:line="360" w:lineRule="auto"/>
        <w:ind w:leftChars="12" w:left="25" w:firstLineChars="147" w:firstLine="353"/>
        <w:contextualSpacing/>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3.质疑函的质疑事项应具体、明确，并有必要的事实依据和法律依据。</w:t>
      </w:r>
    </w:p>
    <w:p w14:paraId="4300FAE3" w14:textId="77777777" w:rsidR="00E7499F" w:rsidRPr="00B3288D" w:rsidRDefault="00997CAF">
      <w:pPr>
        <w:pStyle w:val="a9"/>
        <w:spacing w:line="360" w:lineRule="auto"/>
        <w:ind w:leftChars="12" w:left="25" w:firstLineChars="147" w:firstLine="353"/>
        <w:contextualSpacing/>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4.质疑函的质疑请求应与质疑事项相关。</w:t>
      </w:r>
    </w:p>
    <w:p w14:paraId="17A5B301" w14:textId="77777777" w:rsidR="00E7499F" w:rsidRPr="00B3288D" w:rsidRDefault="00997CAF">
      <w:pPr>
        <w:pStyle w:val="a9"/>
        <w:spacing w:line="360" w:lineRule="auto"/>
        <w:ind w:leftChars="12" w:left="25" w:firstLineChars="147" w:firstLine="353"/>
        <w:contextualSpacing/>
        <w:rPr>
          <w:rFonts w:ascii="微软雅黑" w:eastAsia="微软雅黑" w:hAnsi="微软雅黑"/>
          <w:b/>
          <w:color w:val="000000" w:themeColor="text1"/>
        </w:rPr>
      </w:pPr>
      <w:r w:rsidRPr="00B3288D">
        <w:rPr>
          <w:rFonts w:ascii="微软雅黑" w:eastAsia="微软雅黑" w:hAnsi="微软雅黑" w:hint="eastAsia"/>
          <w:b/>
          <w:color w:val="000000" w:themeColor="text1"/>
          <w:sz w:val="24"/>
          <w:szCs w:val="24"/>
        </w:rPr>
        <w:t>5.质疑供应商为法人或者其他组织的，质疑函应由法定代表人、主要负责人，或者其授权代表签字或者盖章，并加盖公章。</w:t>
      </w:r>
    </w:p>
    <w:p w14:paraId="4AD0ED5A" w14:textId="77777777" w:rsidR="00E7499F" w:rsidRPr="00B3288D" w:rsidRDefault="00E7499F">
      <w:pPr>
        <w:pStyle w:val="a9"/>
        <w:snapToGrid w:val="0"/>
        <w:rPr>
          <w:rFonts w:ascii="微软雅黑" w:eastAsia="微软雅黑" w:hAnsi="微软雅黑"/>
          <w:b/>
          <w:color w:val="000000" w:themeColor="text1"/>
          <w:sz w:val="24"/>
          <w:szCs w:val="24"/>
        </w:rPr>
      </w:pPr>
    </w:p>
    <w:p w14:paraId="4C2E742E" w14:textId="77777777" w:rsidR="00E7499F" w:rsidRPr="00B3288D" w:rsidRDefault="00E7499F">
      <w:pPr>
        <w:rPr>
          <w:rFonts w:ascii="微软雅黑" w:eastAsia="微软雅黑" w:hAnsi="微软雅黑"/>
          <w:color w:val="000000" w:themeColor="text1"/>
          <w:sz w:val="32"/>
          <w:szCs w:val="40"/>
        </w:rPr>
      </w:pPr>
    </w:p>
    <w:p w14:paraId="2D2BE46D" w14:textId="77777777" w:rsidR="00E7499F" w:rsidRPr="00B3288D" w:rsidRDefault="00E7499F">
      <w:pPr>
        <w:rPr>
          <w:rFonts w:ascii="微软雅黑" w:eastAsia="微软雅黑" w:hAnsi="微软雅黑"/>
          <w:color w:val="000000" w:themeColor="text1"/>
          <w:sz w:val="32"/>
          <w:szCs w:val="40"/>
        </w:rPr>
      </w:pPr>
    </w:p>
    <w:p w14:paraId="07E6E9AA" w14:textId="073AAC73" w:rsidR="009526ED" w:rsidRPr="00B3288D" w:rsidRDefault="009526ED">
      <w:pPr>
        <w:rPr>
          <w:rFonts w:ascii="微软雅黑" w:eastAsia="微软雅黑" w:hAnsi="微软雅黑"/>
          <w:color w:val="000000" w:themeColor="text1"/>
          <w:sz w:val="32"/>
          <w:szCs w:val="40"/>
        </w:rPr>
      </w:pPr>
      <w:r w:rsidRPr="00B3288D">
        <w:rPr>
          <w:rFonts w:ascii="微软雅黑" w:eastAsia="微软雅黑" w:hAnsi="微软雅黑" w:hint="eastAsia"/>
          <w:color w:val="000000" w:themeColor="text1"/>
          <w:sz w:val="32"/>
          <w:szCs w:val="40"/>
        </w:rPr>
        <w:br w:type="page"/>
      </w:r>
    </w:p>
    <w:p w14:paraId="1F24070A" w14:textId="77777777" w:rsidR="00E7499F" w:rsidRPr="00B3288D" w:rsidRDefault="00E7499F">
      <w:pPr>
        <w:rPr>
          <w:rFonts w:ascii="微软雅黑" w:eastAsia="微软雅黑" w:hAnsi="微软雅黑"/>
          <w:color w:val="000000" w:themeColor="text1"/>
          <w:sz w:val="32"/>
          <w:szCs w:val="40"/>
        </w:rPr>
      </w:pPr>
    </w:p>
    <w:p w14:paraId="442EC633" w14:textId="77777777" w:rsidR="00E7499F" w:rsidRPr="00B3288D" w:rsidRDefault="00997CAF">
      <w:pPr>
        <w:spacing w:line="360" w:lineRule="auto"/>
        <w:jc w:val="center"/>
        <w:rPr>
          <w:rFonts w:ascii="微软雅黑" w:eastAsia="微软雅黑" w:hAnsi="微软雅黑" w:cs="方正小标宋简体"/>
          <w:color w:val="000000" w:themeColor="text1"/>
          <w:sz w:val="44"/>
          <w:szCs w:val="44"/>
        </w:rPr>
      </w:pPr>
      <w:r w:rsidRPr="00B3288D">
        <w:rPr>
          <w:rFonts w:ascii="微软雅黑" w:eastAsia="微软雅黑" w:hAnsi="微软雅黑" w:cs="方正小标宋简体" w:hint="eastAsia"/>
          <w:color w:val="000000" w:themeColor="text1"/>
          <w:sz w:val="44"/>
          <w:szCs w:val="44"/>
        </w:rPr>
        <w:t>投诉书（格式）</w:t>
      </w:r>
    </w:p>
    <w:p w14:paraId="51767BE0" w14:textId="77777777" w:rsidR="00E7499F" w:rsidRPr="00B3288D" w:rsidRDefault="00997CAF">
      <w:pPr>
        <w:pStyle w:val="a9"/>
        <w:snapToGrid w:val="0"/>
        <w:spacing w:line="360" w:lineRule="auto"/>
        <w:ind w:firstLineChars="200" w:firstLine="480"/>
        <w:rPr>
          <w:rFonts w:ascii="微软雅黑" w:eastAsia="微软雅黑" w:hAnsi="微软雅黑"/>
          <w:b/>
          <w:bCs/>
          <w:color w:val="000000" w:themeColor="text1"/>
          <w:sz w:val="24"/>
          <w:szCs w:val="24"/>
        </w:rPr>
      </w:pPr>
      <w:r w:rsidRPr="00B3288D">
        <w:rPr>
          <w:rFonts w:ascii="微软雅黑" w:eastAsia="微软雅黑" w:hAnsi="微软雅黑" w:hint="eastAsia"/>
          <w:b/>
          <w:bCs/>
          <w:color w:val="000000" w:themeColor="text1"/>
          <w:sz w:val="24"/>
          <w:szCs w:val="24"/>
        </w:rPr>
        <w:t>一、投诉相关主体基本情况：</w:t>
      </w:r>
    </w:p>
    <w:p w14:paraId="497B290D"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供应商：</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hint="eastAsia"/>
          <w:bCs/>
          <w:color w:val="000000" w:themeColor="text1"/>
          <w:sz w:val="24"/>
          <w:szCs w:val="24"/>
        </w:rPr>
        <w:t xml:space="preserve">                 </w:t>
      </w:r>
    </w:p>
    <w:p w14:paraId="14E2A80C"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地址</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bCs/>
          <w:color w:val="000000" w:themeColor="text1"/>
          <w:sz w:val="24"/>
          <w:szCs w:val="24"/>
        </w:rPr>
        <w:t>邮编</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hint="eastAsia"/>
          <w:bCs/>
          <w:color w:val="000000" w:themeColor="text1"/>
          <w:sz w:val="24"/>
          <w:szCs w:val="24"/>
        </w:rPr>
        <w:t xml:space="preserve">                 </w:t>
      </w:r>
    </w:p>
    <w:p w14:paraId="5655A368"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法定代表人/主要负责人：</w:t>
      </w:r>
      <w:r w:rsidRPr="00B3288D">
        <w:rPr>
          <w:rFonts w:ascii="微软雅黑" w:eastAsia="微软雅黑" w:hAnsi="微软雅黑" w:hint="eastAsia"/>
          <w:bCs/>
          <w:color w:val="000000" w:themeColor="text1"/>
          <w:sz w:val="24"/>
          <w:szCs w:val="24"/>
          <w:u w:val="single"/>
        </w:rPr>
        <w:t xml:space="preserve">                                                         </w:t>
      </w:r>
    </w:p>
    <w:p w14:paraId="2E6ABED3"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联系电话</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p>
    <w:p w14:paraId="502769A9"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授权代表：</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bCs/>
          <w:color w:val="000000" w:themeColor="text1"/>
          <w:sz w:val="24"/>
          <w:szCs w:val="24"/>
        </w:rPr>
        <w:t>联系</w:t>
      </w:r>
      <w:r w:rsidRPr="00B3288D">
        <w:rPr>
          <w:rFonts w:ascii="微软雅黑" w:eastAsia="微软雅黑" w:hAnsi="微软雅黑" w:hint="eastAsia"/>
          <w:bCs/>
          <w:color w:val="000000" w:themeColor="text1"/>
          <w:sz w:val="24"/>
          <w:szCs w:val="24"/>
        </w:rPr>
        <w:t>电话：</w:t>
      </w:r>
      <w:r w:rsidRPr="00B3288D">
        <w:rPr>
          <w:rFonts w:ascii="微软雅黑" w:eastAsia="微软雅黑" w:hAnsi="微软雅黑" w:hint="eastAsia"/>
          <w:bCs/>
          <w:color w:val="000000" w:themeColor="text1"/>
          <w:sz w:val="24"/>
          <w:szCs w:val="24"/>
          <w:u w:val="single"/>
        </w:rPr>
        <w:t xml:space="preserve">                   </w:t>
      </w:r>
    </w:p>
    <w:p w14:paraId="130D5D67"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bCs/>
          <w:color w:val="000000" w:themeColor="text1"/>
          <w:sz w:val="24"/>
          <w:szCs w:val="24"/>
        </w:rPr>
        <w:t>地址</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p>
    <w:p w14:paraId="02C4E634"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邮编</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hint="eastAsia"/>
          <w:bCs/>
          <w:color w:val="000000" w:themeColor="text1"/>
          <w:sz w:val="24"/>
          <w:szCs w:val="24"/>
        </w:rPr>
        <w:t xml:space="preserve">   </w:t>
      </w:r>
    </w:p>
    <w:p w14:paraId="56C00BB1"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rPr>
      </w:pPr>
      <w:r w:rsidRPr="00B3288D">
        <w:rPr>
          <w:rFonts w:ascii="微软雅黑" w:eastAsia="微软雅黑" w:hAnsi="微软雅黑" w:hint="eastAsia"/>
          <w:bCs/>
          <w:color w:val="000000" w:themeColor="text1"/>
          <w:sz w:val="24"/>
          <w:szCs w:val="24"/>
        </w:rPr>
        <w:t>被投诉人1：</w:t>
      </w:r>
    </w:p>
    <w:p w14:paraId="208D64FD"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地址：</w:t>
      </w:r>
      <w:r w:rsidRPr="00B3288D">
        <w:rPr>
          <w:rFonts w:ascii="微软雅黑" w:eastAsia="微软雅黑" w:hAnsi="微软雅黑" w:hint="eastAsia"/>
          <w:bCs/>
          <w:color w:val="000000" w:themeColor="text1"/>
          <w:sz w:val="24"/>
          <w:szCs w:val="24"/>
          <w:u w:val="single"/>
        </w:rPr>
        <w:t xml:space="preserve">                                                            </w:t>
      </w:r>
    </w:p>
    <w:p w14:paraId="6B6806AA"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邮编</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hint="eastAsia"/>
          <w:bCs/>
          <w:color w:val="000000" w:themeColor="text1"/>
          <w:sz w:val="24"/>
          <w:szCs w:val="24"/>
        </w:rPr>
        <w:t xml:space="preserve">  </w:t>
      </w:r>
    </w:p>
    <w:p w14:paraId="10D48FE9"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联系人：</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bCs/>
          <w:color w:val="000000" w:themeColor="text1"/>
          <w:sz w:val="24"/>
          <w:szCs w:val="24"/>
        </w:rPr>
        <w:t>联系</w:t>
      </w:r>
      <w:r w:rsidRPr="00B3288D">
        <w:rPr>
          <w:rFonts w:ascii="微软雅黑" w:eastAsia="微软雅黑" w:hAnsi="微软雅黑" w:hint="eastAsia"/>
          <w:bCs/>
          <w:color w:val="000000" w:themeColor="text1"/>
          <w:sz w:val="24"/>
          <w:szCs w:val="24"/>
        </w:rPr>
        <w:t>电话：</w:t>
      </w:r>
      <w:r w:rsidRPr="00B3288D">
        <w:rPr>
          <w:rFonts w:ascii="微软雅黑" w:eastAsia="微软雅黑" w:hAnsi="微软雅黑" w:hint="eastAsia"/>
          <w:bCs/>
          <w:color w:val="000000" w:themeColor="text1"/>
          <w:sz w:val="24"/>
          <w:szCs w:val="24"/>
          <w:u w:val="single"/>
        </w:rPr>
        <w:t xml:space="preserve">                </w:t>
      </w:r>
    </w:p>
    <w:p w14:paraId="45A1A3B4"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rPr>
      </w:pPr>
      <w:r w:rsidRPr="00B3288D">
        <w:rPr>
          <w:rFonts w:ascii="微软雅黑" w:eastAsia="微软雅黑" w:hAnsi="微软雅黑" w:hint="eastAsia"/>
          <w:bCs/>
          <w:color w:val="000000" w:themeColor="text1"/>
          <w:sz w:val="24"/>
          <w:szCs w:val="24"/>
        </w:rPr>
        <w:t>被投诉人2：</w:t>
      </w:r>
    </w:p>
    <w:p w14:paraId="651203DC"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w:t>
      </w:r>
    </w:p>
    <w:p w14:paraId="7F2AF618"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相关供应商：</w:t>
      </w:r>
      <w:r w:rsidRPr="00B3288D">
        <w:rPr>
          <w:rFonts w:ascii="微软雅黑" w:eastAsia="微软雅黑" w:hAnsi="微软雅黑" w:hint="eastAsia"/>
          <w:bCs/>
          <w:color w:val="000000" w:themeColor="text1"/>
          <w:sz w:val="24"/>
          <w:szCs w:val="24"/>
          <w:u w:val="single"/>
        </w:rPr>
        <w:t xml:space="preserve">                                                                       </w:t>
      </w:r>
    </w:p>
    <w:p w14:paraId="2E2FFB7E"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bCs/>
          <w:color w:val="000000" w:themeColor="text1"/>
          <w:sz w:val="24"/>
          <w:szCs w:val="24"/>
        </w:rPr>
        <w:t>地址</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bCs/>
          <w:color w:val="000000" w:themeColor="text1"/>
          <w:sz w:val="24"/>
          <w:szCs w:val="24"/>
        </w:rPr>
        <w:t>邮编</w:t>
      </w:r>
      <w:r w:rsidRPr="00B3288D">
        <w:rPr>
          <w:rFonts w:ascii="微软雅黑" w:eastAsia="微软雅黑" w:hAnsi="微软雅黑" w:hint="eastAsia"/>
          <w:bCs/>
          <w:color w:val="000000" w:themeColor="text1"/>
          <w:sz w:val="24"/>
          <w:szCs w:val="24"/>
        </w:rPr>
        <w:t>：</w:t>
      </w:r>
      <w:r w:rsidRPr="00B3288D">
        <w:rPr>
          <w:rFonts w:ascii="微软雅黑" w:eastAsia="微软雅黑" w:hAnsi="微软雅黑" w:hint="eastAsia"/>
          <w:bCs/>
          <w:color w:val="000000" w:themeColor="text1"/>
          <w:sz w:val="24"/>
          <w:szCs w:val="24"/>
          <w:u w:val="single"/>
        </w:rPr>
        <w:t xml:space="preserve">                         </w:t>
      </w:r>
    </w:p>
    <w:p w14:paraId="01CFE585" w14:textId="77777777" w:rsidR="00E7499F" w:rsidRPr="00B3288D" w:rsidRDefault="00997CAF">
      <w:pPr>
        <w:pStyle w:val="a9"/>
        <w:snapToGrid w:val="0"/>
        <w:spacing w:line="360" w:lineRule="auto"/>
        <w:ind w:firstLineChars="200" w:firstLine="480"/>
        <w:rPr>
          <w:rFonts w:ascii="微软雅黑" w:eastAsia="微软雅黑" w:hAnsi="微软雅黑"/>
          <w:bCs/>
          <w:color w:val="000000" w:themeColor="text1"/>
          <w:sz w:val="24"/>
          <w:szCs w:val="24"/>
        </w:rPr>
      </w:pPr>
      <w:r w:rsidRPr="00B3288D">
        <w:rPr>
          <w:rFonts w:ascii="微软雅黑" w:eastAsia="微软雅黑" w:hAnsi="微软雅黑" w:hint="eastAsia"/>
          <w:bCs/>
          <w:color w:val="000000" w:themeColor="text1"/>
          <w:sz w:val="24"/>
          <w:szCs w:val="24"/>
        </w:rPr>
        <w:t>联系人：</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bCs/>
          <w:color w:val="000000" w:themeColor="text1"/>
          <w:sz w:val="24"/>
          <w:szCs w:val="24"/>
        </w:rPr>
        <w:t>联系</w:t>
      </w:r>
      <w:r w:rsidRPr="00B3288D">
        <w:rPr>
          <w:rFonts w:ascii="微软雅黑" w:eastAsia="微软雅黑" w:hAnsi="微软雅黑" w:hint="eastAsia"/>
          <w:bCs/>
          <w:color w:val="000000" w:themeColor="text1"/>
          <w:sz w:val="24"/>
          <w:szCs w:val="24"/>
        </w:rPr>
        <w:t>电话：</w:t>
      </w:r>
      <w:r w:rsidRPr="00B3288D">
        <w:rPr>
          <w:rFonts w:ascii="微软雅黑" w:eastAsia="微软雅黑" w:hAnsi="微软雅黑" w:hint="eastAsia"/>
          <w:bCs/>
          <w:color w:val="000000" w:themeColor="text1"/>
          <w:sz w:val="24"/>
          <w:szCs w:val="24"/>
          <w:u w:val="single"/>
        </w:rPr>
        <w:t xml:space="preserve">                     </w:t>
      </w:r>
      <w:r w:rsidRPr="00B3288D">
        <w:rPr>
          <w:rFonts w:ascii="微软雅黑" w:eastAsia="微软雅黑" w:hAnsi="微软雅黑" w:hint="eastAsia"/>
          <w:bCs/>
          <w:color w:val="000000" w:themeColor="text1"/>
          <w:sz w:val="24"/>
          <w:szCs w:val="24"/>
        </w:rPr>
        <w:t xml:space="preserve">                </w:t>
      </w:r>
    </w:p>
    <w:p w14:paraId="1FA4E381" w14:textId="77777777" w:rsidR="00E7499F" w:rsidRPr="00B3288D" w:rsidRDefault="00997CAF">
      <w:pPr>
        <w:pStyle w:val="a9"/>
        <w:snapToGrid w:val="0"/>
        <w:spacing w:line="360" w:lineRule="auto"/>
        <w:ind w:firstLineChars="200" w:firstLine="480"/>
        <w:rPr>
          <w:rFonts w:ascii="微软雅黑" w:eastAsia="微软雅黑" w:hAnsi="微软雅黑"/>
          <w:b/>
          <w:bCs/>
          <w:color w:val="000000" w:themeColor="text1"/>
          <w:sz w:val="24"/>
          <w:szCs w:val="24"/>
        </w:rPr>
      </w:pPr>
      <w:r w:rsidRPr="00B3288D">
        <w:rPr>
          <w:rFonts w:ascii="微软雅黑" w:eastAsia="微软雅黑" w:hAnsi="微软雅黑" w:hint="eastAsia"/>
          <w:b/>
          <w:bCs/>
          <w:color w:val="000000" w:themeColor="text1"/>
          <w:sz w:val="24"/>
          <w:szCs w:val="24"/>
        </w:rPr>
        <w:t>二、投诉项目基本情况：</w:t>
      </w:r>
    </w:p>
    <w:p w14:paraId="13B88A95" w14:textId="77777777" w:rsidR="00E7499F" w:rsidRPr="00B3288D" w:rsidRDefault="00997CAF" w:rsidP="00F65541">
      <w:pPr>
        <w:pStyle w:val="a9"/>
        <w:spacing w:line="360" w:lineRule="auto"/>
        <w:ind w:leftChars="12" w:left="25" w:firstLineChars="197" w:firstLine="473"/>
        <w:rPr>
          <w:rFonts w:ascii="微软雅黑" w:eastAsia="微软雅黑" w:hAnsi="微软雅黑"/>
          <w:color w:val="000000" w:themeColor="text1"/>
          <w:sz w:val="24"/>
          <w:szCs w:val="24"/>
        </w:rPr>
      </w:pPr>
      <w:r w:rsidRPr="00B3288D">
        <w:rPr>
          <w:rFonts w:ascii="微软雅黑" w:eastAsia="微软雅黑" w:hAnsi="微软雅黑" w:hint="eastAsia"/>
          <w:bCs/>
          <w:color w:val="000000" w:themeColor="text1"/>
          <w:sz w:val="24"/>
          <w:szCs w:val="24"/>
        </w:rPr>
        <w:t>采购</w:t>
      </w:r>
      <w:r w:rsidRPr="00B3288D">
        <w:rPr>
          <w:rFonts w:ascii="微软雅黑" w:eastAsia="微软雅黑" w:hAnsi="微软雅黑" w:hint="eastAsia"/>
          <w:color w:val="000000" w:themeColor="text1"/>
          <w:sz w:val="24"/>
          <w:szCs w:val="24"/>
        </w:rPr>
        <w:t>项目的名称：</w:t>
      </w:r>
      <w:r w:rsidRPr="00B3288D">
        <w:rPr>
          <w:rFonts w:ascii="微软雅黑" w:eastAsia="微软雅黑" w:hAnsi="微软雅黑" w:hint="eastAsia"/>
          <w:bCs/>
          <w:color w:val="000000" w:themeColor="text1"/>
          <w:sz w:val="24"/>
          <w:szCs w:val="24"/>
          <w:u w:val="single"/>
        </w:rPr>
        <w:t xml:space="preserve">                                                                   </w:t>
      </w:r>
    </w:p>
    <w:p w14:paraId="29A941E2" w14:textId="77777777" w:rsidR="00E7499F" w:rsidRPr="00B3288D" w:rsidRDefault="00997CAF" w:rsidP="00F65541">
      <w:pPr>
        <w:pStyle w:val="a9"/>
        <w:spacing w:line="360" w:lineRule="auto"/>
        <w:ind w:leftChars="12" w:left="25" w:firstLineChars="197" w:firstLine="473"/>
        <w:rPr>
          <w:rFonts w:ascii="微软雅黑" w:eastAsia="微软雅黑" w:hAnsi="微软雅黑"/>
          <w:color w:val="000000" w:themeColor="text1"/>
          <w:sz w:val="24"/>
          <w:szCs w:val="24"/>
        </w:rPr>
      </w:pPr>
      <w:r w:rsidRPr="00B3288D">
        <w:rPr>
          <w:rFonts w:ascii="微软雅黑" w:eastAsia="微软雅黑" w:hAnsi="微软雅黑" w:hint="eastAsia"/>
          <w:bCs/>
          <w:color w:val="000000" w:themeColor="text1"/>
          <w:sz w:val="24"/>
          <w:szCs w:val="24"/>
        </w:rPr>
        <w:t>采购</w:t>
      </w:r>
      <w:r w:rsidRPr="00B3288D">
        <w:rPr>
          <w:rFonts w:ascii="微软雅黑" w:eastAsia="微软雅黑" w:hAnsi="微软雅黑" w:hint="eastAsia"/>
          <w:color w:val="000000" w:themeColor="text1"/>
          <w:sz w:val="24"/>
          <w:szCs w:val="24"/>
        </w:rPr>
        <w:t>项目的编号：</w:t>
      </w:r>
      <w:r w:rsidRPr="00B3288D">
        <w:rPr>
          <w:rFonts w:ascii="微软雅黑" w:eastAsia="微软雅黑" w:hAnsi="微软雅黑" w:hint="eastAsia"/>
          <w:bCs/>
          <w:color w:val="000000" w:themeColor="text1"/>
          <w:sz w:val="24"/>
          <w:szCs w:val="24"/>
          <w:u w:val="single"/>
        </w:rPr>
        <w:t xml:space="preserve">                                          </w:t>
      </w:r>
    </w:p>
    <w:p w14:paraId="5D514714" w14:textId="77777777" w:rsidR="00E7499F" w:rsidRPr="00B3288D" w:rsidRDefault="00997CAF" w:rsidP="00F65541">
      <w:pPr>
        <w:pStyle w:val="a9"/>
        <w:spacing w:line="360" w:lineRule="auto"/>
        <w:ind w:leftChars="12" w:left="25" w:firstLineChars="197" w:firstLine="473"/>
        <w:rPr>
          <w:rFonts w:ascii="微软雅黑" w:eastAsia="微软雅黑" w:hAnsi="微软雅黑"/>
          <w:bCs/>
          <w:color w:val="000000" w:themeColor="text1"/>
          <w:sz w:val="24"/>
          <w:szCs w:val="24"/>
          <w:u w:val="single"/>
        </w:rPr>
      </w:pPr>
      <w:r w:rsidRPr="00B3288D">
        <w:rPr>
          <w:rFonts w:ascii="微软雅黑" w:eastAsia="微软雅黑" w:hAnsi="微软雅黑" w:hint="eastAsia"/>
          <w:color w:val="000000" w:themeColor="text1"/>
          <w:sz w:val="24"/>
          <w:szCs w:val="24"/>
        </w:rPr>
        <w:t>采购人名称：</w:t>
      </w:r>
      <w:r w:rsidRPr="00B3288D">
        <w:rPr>
          <w:rFonts w:ascii="微软雅黑" w:eastAsia="微软雅黑" w:hAnsi="微软雅黑" w:hint="eastAsia"/>
          <w:bCs/>
          <w:color w:val="000000" w:themeColor="text1"/>
          <w:sz w:val="24"/>
          <w:szCs w:val="24"/>
          <w:u w:val="single"/>
        </w:rPr>
        <w:t xml:space="preserve">                                                                        </w:t>
      </w:r>
    </w:p>
    <w:p w14:paraId="1220AB27" w14:textId="77777777" w:rsidR="00E7499F" w:rsidRPr="00B3288D" w:rsidRDefault="00997CAF" w:rsidP="00F65541">
      <w:pPr>
        <w:pStyle w:val="a9"/>
        <w:spacing w:line="360" w:lineRule="auto"/>
        <w:ind w:leftChars="12" w:left="25" w:firstLineChars="197" w:firstLine="473"/>
        <w:rPr>
          <w:rFonts w:ascii="微软雅黑" w:eastAsia="微软雅黑" w:hAnsi="微软雅黑"/>
          <w:bCs/>
          <w:color w:val="000000" w:themeColor="text1"/>
          <w:sz w:val="24"/>
          <w:szCs w:val="24"/>
          <w:u w:val="single"/>
        </w:rPr>
      </w:pPr>
      <w:r w:rsidRPr="00B3288D">
        <w:rPr>
          <w:rFonts w:ascii="微软雅黑" w:eastAsia="微软雅黑" w:hAnsi="微软雅黑" w:hint="eastAsia"/>
          <w:color w:val="000000" w:themeColor="text1"/>
          <w:sz w:val="24"/>
          <w:szCs w:val="24"/>
        </w:rPr>
        <w:t>代理机构名称：</w:t>
      </w:r>
      <w:r w:rsidRPr="00B3288D">
        <w:rPr>
          <w:rFonts w:ascii="微软雅黑" w:eastAsia="微软雅黑" w:hAnsi="微软雅黑" w:hint="eastAsia"/>
          <w:bCs/>
          <w:color w:val="000000" w:themeColor="text1"/>
          <w:sz w:val="24"/>
          <w:szCs w:val="24"/>
          <w:u w:val="single"/>
        </w:rPr>
        <w:t xml:space="preserve">                                                                      </w:t>
      </w:r>
    </w:p>
    <w:p w14:paraId="0A52A554" w14:textId="77777777" w:rsidR="00E7499F" w:rsidRPr="00B3288D" w:rsidRDefault="00997CAF" w:rsidP="00F65541">
      <w:pPr>
        <w:pStyle w:val="a9"/>
        <w:spacing w:line="360" w:lineRule="auto"/>
        <w:ind w:leftChars="12" w:left="25" w:firstLineChars="197" w:firstLine="473"/>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采购文件公告：</w:t>
      </w:r>
      <w:r w:rsidRPr="00B3288D">
        <w:rPr>
          <w:rFonts w:ascii="微软雅黑" w:eastAsia="微软雅黑" w:hAnsi="微软雅黑" w:hint="eastAsia"/>
          <w:bCs/>
          <w:color w:val="000000" w:themeColor="text1"/>
          <w:sz w:val="24"/>
          <w:szCs w:val="24"/>
          <w:u w:val="single"/>
        </w:rPr>
        <w:t>是/否</w:t>
      </w:r>
      <w:r w:rsidRPr="00B3288D">
        <w:rPr>
          <w:rFonts w:ascii="微软雅黑" w:eastAsia="微软雅黑" w:hAnsi="微软雅黑" w:hint="eastAsia"/>
          <w:bCs/>
          <w:color w:val="000000" w:themeColor="text1"/>
          <w:sz w:val="24"/>
          <w:szCs w:val="24"/>
        </w:rPr>
        <w:t>公告期限：</w:t>
      </w:r>
      <w:r w:rsidRPr="00B3288D">
        <w:rPr>
          <w:rFonts w:ascii="微软雅黑" w:eastAsia="微软雅黑" w:hAnsi="微软雅黑" w:hint="eastAsia"/>
          <w:bCs/>
          <w:color w:val="000000" w:themeColor="text1"/>
          <w:sz w:val="24"/>
          <w:szCs w:val="24"/>
          <w:u w:val="single"/>
        </w:rPr>
        <w:t xml:space="preserve">                                                       </w:t>
      </w:r>
    </w:p>
    <w:p w14:paraId="1F9D36CC" w14:textId="77777777" w:rsidR="00E7499F" w:rsidRPr="00B3288D" w:rsidRDefault="00997CAF" w:rsidP="00F65541">
      <w:pPr>
        <w:pStyle w:val="a9"/>
        <w:spacing w:line="360" w:lineRule="auto"/>
        <w:ind w:leftChars="12" w:left="25" w:firstLineChars="197" w:firstLine="473"/>
        <w:rPr>
          <w:rFonts w:ascii="微软雅黑" w:eastAsia="微软雅黑" w:hAnsi="微软雅黑"/>
          <w:b/>
          <w:color w:val="000000" w:themeColor="text1"/>
          <w:sz w:val="24"/>
          <w:szCs w:val="24"/>
        </w:rPr>
      </w:pPr>
      <w:r w:rsidRPr="00B3288D">
        <w:rPr>
          <w:rFonts w:ascii="微软雅黑" w:eastAsia="微软雅黑" w:hAnsi="微软雅黑" w:hint="eastAsia"/>
          <w:bCs/>
          <w:color w:val="000000" w:themeColor="text1"/>
          <w:sz w:val="24"/>
          <w:szCs w:val="24"/>
        </w:rPr>
        <w:t>采购结果公告：</w:t>
      </w:r>
      <w:r w:rsidRPr="00B3288D">
        <w:rPr>
          <w:rFonts w:ascii="微软雅黑" w:eastAsia="微软雅黑" w:hAnsi="微软雅黑" w:hint="eastAsia"/>
          <w:bCs/>
          <w:color w:val="000000" w:themeColor="text1"/>
          <w:sz w:val="24"/>
          <w:szCs w:val="24"/>
          <w:u w:val="single"/>
        </w:rPr>
        <w:t>是/否</w:t>
      </w:r>
      <w:r w:rsidRPr="00B3288D">
        <w:rPr>
          <w:rFonts w:ascii="微软雅黑" w:eastAsia="微软雅黑" w:hAnsi="微软雅黑" w:hint="eastAsia"/>
          <w:bCs/>
          <w:color w:val="000000" w:themeColor="text1"/>
          <w:sz w:val="24"/>
          <w:szCs w:val="24"/>
        </w:rPr>
        <w:t>公告期限：</w:t>
      </w:r>
      <w:r w:rsidRPr="00B3288D">
        <w:rPr>
          <w:rFonts w:ascii="微软雅黑" w:eastAsia="微软雅黑" w:hAnsi="微软雅黑" w:hint="eastAsia"/>
          <w:bCs/>
          <w:color w:val="000000" w:themeColor="text1"/>
          <w:sz w:val="24"/>
          <w:szCs w:val="24"/>
          <w:u w:val="single"/>
        </w:rPr>
        <w:t xml:space="preserve">                                                       </w:t>
      </w:r>
    </w:p>
    <w:p w14:paraId="6D4BFB2F" w14:textId="77777777" w:rsidR="00E7499F" w:rsidRPr="00B3288D" w:rsidRDefault="00997CAF" w:rsidP="00F65541">
      <w:pPr>
        <w:pStyle w:val="a9"/>
        <w:spacing w:line="360" w:lineRule="auto"/>
        <w:ind w:leftChars="12" w:left="25" w:firstLineChars="196" w:firstLine="470"/>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三、质疑基本情况</w:t>
      </w:r>
    </w:p>
    <w:p w14:paraId="16F03A6E" w14:textId="77777777" w:rsidR="00E7499F" w:rsidRPr="00B3288D" w:rsidRDefault="00997CAF">
      <w:pPr>
        <w:pStyle w:val="a9"/>
        <w:spacing w:line="360" w:lineRule="auto"/>
        <w:ind w:firstLineChars="200" w:firstLine="480"/>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投诉人于</w:t>
      </w:r>
      <w:r w:rsidRPr="00B3288D">
        <w:rPr>
          <w:rFonts w:ascii="微软雅黑" w:eastAsia="微软雅黑" w:hAnsi="微软雅黑" w:hint="eastAsia"/>
          <w:color w:val="000000" w:themeColor="text1"/>
          <w:sz w:val="24"/>
          <w:szCs w:val="24"/>
          <w:u w:val="single"/>
        </w:rPr>
        <w:t xml:space="preserve">      </w:t>
      </w:r>
      <w:r w:rsidRPr="00B3288D">
        <w:rPr>
          <w:rFonts w:ascii="微软雅黑" w:eastAsia="微软雅黑" w:hAnsi="微软雅黑" w:hint="eastAsia"/>
          <w:color w:val="000000" w:themeColor="text1"/>
          <w:sz w:val="24"/>
          <w:szCs w:val="24"/>
        </w:rPr>
        <w:t>年</w:t>
      </w:r>
      <w:r w:rsidRPr="00B3288D">
        <w:rPr>
          <w:rFonts w:ascii="微软雅黑" w:eastAsia="微软雅黑" w:hAnsi="微软雅黑" w:hint="eastAsia"/>
          <w:color w:val="000000" w:themeColor="text1"/>
          <w:sz w:val="24"/>
          <w:szCs w:val="24"/>
          <w:u w:val="single"/>
        </w:rPr>
        <w:t xml:space="preserve">   </w:t>
      </w:r>
      <w:r w:rsidRPr="00B3288D">
        <w:rPr>
          <w:rFonts w:ascii="微软雅黑" w:eastAsia="微软雅黑" w:hAnsi="微软雅黑" w:hint="eastAsia"/>
          <w:color w:val="000000" w:themeColor="text1"/>
          <w:sz w:val="24"/>
          <w:szCs w:val="24"/>
        </w:rPr>
        <w:t>月</w:t>
      </w:r>
      <w:r w:rsidRPr="00B3288D">
        <w:rPr>
          <w:rFonts w:ascii="微软雅黑" w:eastAsia="微软雅黑" w:hAnsi="微软雅黑" w:hint="eastAsia"/>
          <w:color w:val="000000" w:themeColor="text1"/>
          <w:sz w:val="24"/>
          <w:szCs w:val="24"/>
          <w:u w:val="single"/>
        </w:rPr>
        <w:t xml:space="preserve">   </w:t>
      </w:r>
      <w:r w:rsidRPr="00B3288D">
        <w:rPr>
          <w:rFonts w:ascii="微软雅黑" w:eastAsia="微软雅黑" w:hAnsi="微软雅黑" w:hint="eastAsia"/>
          <w:color w:val="000000" w:themeColor="text1"/>
          <w:sz w:val="24"/>
          <w:szCs w:val="24"/>
        </w:rPr>
        <w:t>日，向</w:t>
      </w:r>
      <w:r w:rsidRPr="00B3288D">
        <w:rPr>
          <w:rFonts w:ascii="微软雅黑" w:eastAsia="微软雅黑" w:hAnsi="微软雅黑" w:hint="eastAsia"/>
          <w:color w:val="000000" w:themeColor="text1"/>
          <w:sz w:val="24"/>
          <w:szCs w:val="24"/>
          <w:u w:val="single"/>
        </w:rPr>
        <w:t xml:space="preserve">                                </w:t>
      </w:r>
      <w:r w:rsidRPr="00B3288D">
        <w:rPr>
          <w:rFonts w:ascii="微软雅黑" w:eastAsia="微软雅黑" w:hAnsi="微软雅黑" w:hint="eastAsia"/>
          <w:color w:val="000000" w:themeColor="text1"/>
          <w:sz w:val="24"/>
          <w:szCs w:val="24"/>
        </w:rPr>
        <w:t>提出质疑，质疑事项为：</w:t>
      </w:r>
    </w:p>
    <w:p w14:paraId="18FE4749" w14:textId="77777777" w:rsidR="00E7499F" w:rsidRPr="00B3288D" w:rsidRDefault="00997CAF">
      <w:pPr>
        <w:pStyle w:val="a9"/>
        <w:spacing w:line="360" w:lineRule="auto"/>
        <w:ind w:firstLine="241"/>
        <w:rPr>
          <w:rFonts w:ascii="微软雅黑" w:eastAsia="微软雅黑" w:hAnsi="微软雅黑"/>
          <w:bCs/>
          <w:color w:val="000000" w:themeColor="text1"/>
          <w:sz w:val="24"/>
          <w:szCs w:val="24"/>
          <w:u w:val="single"/>
        </w:rPr>
      </w:pPr>
      <w:r w:rsidRPr="00B3288D">
        <w:rPr>
          <w:rFonts w:ascii="微软雅黑" w:eastAsia="微软雅黑" w:hAnsi="微软雅黑" w:hint="eastAsia"/>
          <w:color w:val="000000" w:themeColor="text1"/>
          <w:sz w:val="24"/>
          <w:szCs w:val="24"/>
        </w:rPr>
        <w:t xml:space="preserve">    </w:t>
      </w:r>
      <w:r w:rsidRPr="00B3288D">
        <w:rPr>
          <w:rFonts w:ascii="微软雅黑" w:eastAsia="微软雅黑" w:hAnsi="微软雅黑" w:hint="eastAsia"/>
          <w:bCs/>
          <w:color w:val="000000" w:themeColor="text1"/>
          <w:sz w:val="24"/>
          <w:szCs w:val="24"/>
          <w:u w:val="single"/>
        </w:rPr>
        <w:t xml:space="preserve">                                                                                      </w:t>
      </w:r>
    </w:p>
    <w:p w14:paraId="6E016D45" w14:textId="77777777" w:rsidR="00E7499F" w:rsidRPr="00B3288D" w:rsidRDefault="00997CAF">
      <w:pPr>
        <w:pStyle w:val="a9"/>
        <w:spacing w:line="360" w:lineRule="auto"/>
        <w:ind w:firstLine="241"/>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 xml:space="preserve">    </w:t>
      </w:r>
      <w:r w:rsidRPr="00B3288D">
        <w:rPr>
          <w:rFonts w:ascii="微软雅黑" w:eastAsia="微软雅黑" w:hAnsi="微软雅黑" w:hint="eastAsia"/>
          <w:bCs/>
          <w:color w:val="000000" w:themeColor="text1"/>
          <w:sz w:val="24"/>
          <w:szCs w:val="24"/>
          <w:u w:val="single"/>
        </w:rPr>
        <w:t xml:space="preserve">                                                                                      </w:t>
      </w:r>
    </w:p>
    <w:p w14:paraId="47C9E148" w14:textId="77777777" w:rsidR="00E7499F" w:rsidRPr="00B3288D" w:rsidRDefault="00997CAF">
      <w:pPr>
        <w:pStyle w:val="a9"/>
        <w:spacing w:line="360" w:lineRule="auto"/>
        <w:ind w:firstLineChars="200" w:firstLine="480"/>
        <w:rPr>
          <w:rFonts w:ascii="微软雅黑" w:eastAsia="微软雅黑" w:hAnsi="微软雅黑"/>
          <w:color w:val="000000" w:themeColor="text1"/>
          <w:sz w:val="24"/>
          <w:szCs w:val="24"/>
        </w:rPr>
      </w:pPr>
      <w:r w:rsidRPr="00B3288D">
        <w:rPr>
          <w:rFonts w:ascii="微软雅黑" w:eastAsia="微软雅黑" w:hAnsi="微软雅黑" w:hint="eastAsia"/>
          <w:bCs/>
          <w:color w:val="000000" w:themeColor="text1"/>
          <w:sz w:val="24"/>
          <w:szCs w:val="24"/>
          <w:u w:val="single"/>
        </w:rPr>
        <w:t>采购人/代理机构</w:t>
      </w:r>
      <w:r w:rsidRPr="00B3288D">
        <w:rPr>
          <w:rFonts w:ascii="微软雅黑" w:eastAsia="微软雅黑" w:hAnsi="微软雅黑" w:hint="eastAsia"/>
          <w:bCs/>
          <w:color w:val="000000" w:themeColor="text1"/>
          <w:sz w:val="24"/>
          <w:szCs w:val="24"/>
        </w:rPr>
        <w:t>于</w:t>
      </w:r>
      <w:r w:rsidRPr="00B3288D">
        <w:rPr>
          <w:rFonts w:ascii="微软雅黑" w:eastAsia="微软雅黑" w:hAnsi="微软雅黑" w:hint="eastAsia"/>
          <w:color w:val="000000" w:themeColor="text1"/>
          <w:sz w:val="24"/>
          <w:szCs w:val="24"/>
          <w:u w:val="single"/>
        </w:rPr>
        <w:t xml:space="preserve">      </w:t>
      </w:r>
      <w:r w:rsidRPr="00B3288D">
        <w:rPr>
          <w:rFonts w:ascii="微软雅黑" w:eastAsia="微软雅黑" w:hAnsi="微软雅黑" w:hint="eastAsia"/>
          <w:color w:val="000000" w:themeColor="text1"/>
          <w:sz w:val="24"/>
          <w:szCs w:val="24"/>
        </w:rPr>
        <w:t>年</w:t>
      </w:r>
      <w:r w:rsidRPr="00B3288D">
        <w:rPr>
          <w:rFonts w:ascii="微软雅黑" w:eastAsia="微软雅黑" w:hAnsi="微软雅黑" w:hint="eastAsia"/>
          <w:color w:val="000000" w:themeColor="text1"/>
          <w:sz w:val="24"/>
          <w:szCs w:val="24"/>
          <w:u w:val="single"/>
        </w:rPr>
        <w:t xml:space="preserve">   </w:t>
      </w:r>
      <w:r w:rsidRPr="00B3288D">
        <w:rPr>
          <w:rFonts w:ascii="微软雅黑" w:eastAsia="微软雅黑" w:hAnsi="微软雅黑" w:hint="eastAsia"/>
          <w:color w:val="000000" w:themeColor="text1"/>
          <w:sz w:val="24"/>
          <w:szCs w:val="24"/>
        </w:rPr>
        <w:t>月</w:t>
      </w:r>
      <w:r w:rsidRPr="00B3288D">
        <w:rPr>
          <w:rFonts w:ascii="微软雅黑" w:eastAsia="微软雅黑" w:hAnsi="微软雅黑" w:hint="eastAsia"/>
          <w:color w:val="000000" w:themeColor="text1"/>
          <w:sz w:val="24"/>
          <w:szCs w:val="24"/>
          <w:u w:val="single"/>
        </w:rPr>
        <w:t xml:space="preserve">   </w:t>
      </w:r>
      <w:r w:rsidRPr="00B3288D">
        <w:rPr>
          <w:rFonts w:ascii="微软雅黑" w:eastAsia="微软雅黑" w:hAnsi="微软雅黑" w:hint="eastAsia"/>
          <w:color w:val="000000" w:themeColor="text1"/>
          <w:sz w:val="24"/>
          <w:szCs w:val="24"/>
        </w:rPr>
        <w:t>日，</w:t>
      </w:r>
      <w:r w:rsidRPr="00B3288D">
        <w:rPr>
          <w:rFonts w:ascii="微软雅黑" w:eastAsia="微软雅黑" w:hAnsi="微软雅黑" w:hint="eastAsia"/>
          <w:bCs/>
          <w:color w:val="000000" w:themeColor="text1"/>
          <w:sz w:val="24"/>
          <w:szCs w:val="24"/>
        </w:rPr>
        <w:t xml:space="preserve">就质疑事项作出了答复/没有在法定期限内作出答复。                                                                                             </w:t>
      </w:r>
    </w:p>
    <w:p w14:paraId="26D472AE" w14:textId="77777777" w:rsidR="00E7499F" w:rsidRPr="00B3288D" w:rsidRDefault="00997CAF" w:rsidP="00F65541">
      <w:pPr>
        <w:pStyle w:val="a9"/>
        <w:spacing w:line="360" w:lineRule="auto"/>
        <w:ind w:leftChars="12" w:left="25" w:firstLineChars="196" w:firstLine="470"/>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四、投诉事项具体内容</w:t>
      </w:r>
    </w:p>
    <w:p w14:paraId="3F4049CA" w14:textId="77777777" w:rsidR="00E7499F" w:rsidRPr="00B3288D" w:rsidRDefault="00997CAF" w:rsidP="00F65541">
      <w:pPr>
        <w:pStyle w:val="a9"/>
        <w:spacing w:line="360" w:lineRule="auto"/>
        <w:ind w:leftChars="12" w:left="25" w:firstLineChars="197" w:firstLine="473"/>
        <w:rPr>
          <w:rFonts w:ascii="微软雅黑" w:eastAsia="微软雅黑" w:hAnsi="微软雅黑"/>
          <w:bCs/>
          <w:color w:val="000000" w:themeColor="text1"/>
          <w:sz w:val="24"/>
          <w:szCs w:val="24"/>
          <w:u w:val="single"/>
        </w:rPr>
      </w:pPr>
      <w:r w:rsidRPr="00B3288D">
        <w:rPr>
          <w:rFonts w:ascii="微软雅黑" w:eastAsia="微软雅黑" w:hAnsi="微软雅黑" w:hint="eastAsia"/>
          <w:color w:val="000000" w:themeColor="text1"/>
          <w:sz w:val="24"/>
          <w:szCs w:val="24"/>
        </w:rPr>
        <w:t>投诉事项1：</w:t>
      </w:r>
      <w:r w:rsidRPr="00B3288D">
        <w:rPr>
          <w:rFonts w:ascii="微软雅黑" w:eastAsia="微软雅黑" w:hAnsi="微软雅黑" w:hint="eastAsia"/>
          <w:bCs/>
          <w:color w:val="000000" w:themeColor="text1"/>
          <w:sz w:val="24"/>
          <w:szCs w:val="24"/>
          <w:u w:val="single"/>
        </w:rPr>
        <w:t xml:space="preserve">                                                                           </w:t>
      </w:r>
    </w:p>
    <w:p w14:paraId="205B964A" w14:textId="77777777" w:rsidR="00E7499F" w:rsidRPr="00B3288D" w:rsidRDefault="00997CAF">
      <w:pPr>
        <w:pStyle w:val="a9"/>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事实依据：</w:t>
      </w:r>
      <w:r w:rsidRPr="00B3288D">
        <w:rPr>
          <w:rFonts w:ascii="微软雅黑" w:eastAsia="微软雅黑" w:hAnsi="微软雅黑" w:hint="eastAsia"/>
          <w:color w:val="000000" w:themeColor="text1"/>
          <w:sz w:val="24"/>
          <w:szCs w:val="24"/>
        </w:rPr>
        <w:t xml:space="preserve"> </w:t>
      </w:r>
      <w:r w:rsidRPr="00B3288D">
        <w:rPr>
          <w:rFonts w:ascii="微软雅黑" w:eastAsia="微软雅黑" w:hAnsi="微软雅黑" w:hint="eastAsia"/>
          <w:bCs/>
          <w:color w:val="000000" w:themeColor="text1"/>
          <w:sz w:val="24"/>
          <w:szCs w:val="24"/>
          <w:u w:val="single"/>
        </w:rPr>
        <w:t xml:space="preserve">                                                                                      </w:t>
      </w:r>
    </w:p>
    <w:p w14:paraId="74A1486E" w14:textId="77777777" w:rsidR="00E7499F" w:rsidRPr="00B3288D" w:rsidRDefault="00997CAF" w:rsidP="00F65541">
      <w:pPr>
        <w:pStyle w:val="a9"/>
        <w:spacing w:line="360" w:lineRule="auto"/>
        <w:ind w:leftChars="12" w:left="25" w:firstLineChars="197" w:firstLine="473"/>
        <w:rPr>
          <w:rFonts w:ascii="微软雅黑" w:eastAsia="微软雅黑" w:hAnsi="微软雅黑"/>
          <w:color w:val="000000" w:themeColor="text1"/>
          <w:sz w:val="24"/>
          <w:szCs w:val="24"/>
        </w:rPr>
      </w:pPr>
      <w:r w:rsidRPr="00B3288D">
        <w:rPr>
          <w:rFonts w:ascii="微软雅黑" w:eastAsia="微软雅黑" w:hAnsi="微软雅黑" w:hint="eastAsia"/>
          <w:bCs/>
          <w:color w:val="000000" w:themeColor="text1"/>
          <w:sz w:val="24"/>
          <w:szCs w:val="24"/>
          <w:u w:val="single"/>
        </w:rPr>
        <w:t xml:space="preserve">                                                                                        </w:t>
      </w:r>
    </w:p>
    <w:p w14:paraId="6A64A2F6" w14:textId="77777777" w:rsidR="00E7499F" w:rsidRPr="00B3288D" w:rsidRDefault="00997CAF">
      <w:pPr>
        <w:pStyle w:val="a9"/>
        <w:spacing w:line="360" w:lineRule="auto"/>
        <w:ind w:firstLineChars="200" w:firstLine="480"/>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法律依据：</w:t>
      </w:r>
      <w:r w:rsidRPr="00B3288D">
        <w:rPr>
          <w:rFonts w:ascii="微软雅黑" w:eastAsia="微软雅黑" w:hAnsi="微软雅黑" w:hint="eastAsia"/>
          <w:color w:val="000000" w:themeColor="text1"/>
          <w:sz w:val="24"/>
          <w:szCs w:val="24"/>
        </w:rPr>
        <w:t xml:space="preserve"> </w:t>
      </w:r>
      <w:r w:rsidRPr="00B3288D">
        <w:rPr>
          <w:rFonts w:ascii="微软雅黑" w:eastAsia="微软雅黑" w:hAnsi="微软雅黑" w:hint="eastAsia"/>
          <w:bCs/>
          <w:color w:val="000000" w:themeColor="text1"/>
          <w:sz w:val="24"/>
          <w:szCs w:val="24"/>
          <w:u w:val="single"/>
        </w:rPr>
        <w:t xml:space="preserve">                                                                                      </w:t>
      </w:r>
    </w:p>
    <w:p w14:paraId="31CCB313" w14:textId="77777777" w:rsidR="00E7499F" w:rsidRPr="00B3288D" w:rsidRDefault="00997CAF" w:rsidP="00F65541">
      <w:pPr>
        <w:pStyle w:val="a9"/>
        <w:spacing w:line="360" w:lineRule="auto"/>
        <w:ind w:leftChars="12" w:left="25" w:firstLineChars="147" w:firstLine="353"/>
        <w:rPr>
          <w:rFonts w:ascii="微软雅黑" w:eastAsia="微软雅黑" w:hAnsi="微软雅黑"/>
          <w:bCs/>
          <w:color w:val="000000" w:themeColor="text1"/>
          <w:sz w:val="24"/>
          <w:szCs w:val="24"/>
          <w:u w:val="single"/>
        </w:rPr>
      </w:pPr>
      <w:r w:rsidRPr="00B3288D">
        <w:rPr>
          <w:rFonts w:ascii="微软雅黑" w:eastAsia="微软雅黑" w:hAnsi="微软雅黑" w:hint="eastAsia"/>
          <w:bCs/>
          <w:color w:val="000000" w:themeColor="text1"/>
          <w:sz w:val="24"/>
          <w:szCs w:val="24"/>
        </w:rPr>
        <w:t xml:space="preserve"> </w:t>
      </w:r>
      <w:r w:rsidRPr="00B3288D">
        <w:rPr>
          <w:rFonts w:ascii="微软雅黑" w:eastAsia="微软雅黑" w:hAnsi="微软雅黑" w:hint="eastAsia"/>
          <w:bCs/>
          <w:color w:val="000000" w:themeColor="text1"/>
          <w:sz w:val="24"/>
          <w:szCs w:val="24"/>
          <w:u w:val="single"/>
        </w:rPr>
        <w:t xml:space="preserve">                                                                                        </w:t>
      </w:r>
    </w:p>
    <w:p w14:paraId="14FEB579" w14:textId="77777777" w:rsidR="00E7499F" w:rsidRPr="00B3288D" w:rsidRDefault="00997CAF" w:rsidP="00F65541">
      <w:pPr>
        <w:pStyle w:val="a9"/>
        <w:spacing w:line="360" w:lineRule="auto"/>
        <w:ind w:leftChars="12" w:left="25" w:firstLineChars="197" w:firstLine="473"/>
        <w:rPr>
          <w:rFonts w:ascii="微软雅黑" w:eastAsia="微软雅黑" w:hAnsi="微软雅黑"/>
          <w:bCs/>
          <w:color w:val="000000" w:themeColor="text1"/>
          <w:sz w:val="24"/>
          <w:szCs w:val="24"/>
        </w:rPr>
      </w:pPr>
      <w:r w:rsidRPr="00B3288D">
        <w:rPr>
          <w:rFonts w:ascii="微软雅黑" w:eastAsia="微软雅黑" w:hAnsi="微软雅黑" w:hint="eastAsia"/>
          <w:color w:val="000000" w:themeColor="text1"/>
          <w:sz w:val="24"/>
          <w:szCs w:val="24"/>
        </w:rPr>
        <w:t xml:space="preserve">投诉事项2  </w:t>
      </w:r>
      <w:r w:rsidRPr="00B3288D">
        <w:rPr>
          <w:rFonts w:ascii="微软雅黑" w:eastAsia="微软雅黑" w:hAnsi="微软雅黑" w:hint="eastAsia"/>
          <w:bCs/>
          <w:color w:val="000000" w:themeColor="text1"/>
          <w:sz w:val="24"/>
          <w:szCs w:val="24"/>
        </w:rPr>
        <w:t xml:space="preserve">   </w:t>
      </w:r>
    </w:p>
    <w:p w14:paraId="0A84A712" w14:textId="77777777" w:rsidR="00E7499F" w:rsidRPr="00B3288D" w:rsidRDefault="00997CAF" w:rsidP="00F65541">
      <w:pPr>
        <w:pStyle w:val="a9"/>
        <w:spacing w:line="360" w:lineRule="auto"/>
        <w:ind w:leftChars="12" w:left="25" w:firstLineChars="197" w:firstLine="473"/>
        <w:rPr>
          <w:rFonts w:ascii="微软雅黑" w:eastAsia="微软雅黑" w:hAnsi="微软雅黑"/>
          <w:bCs/>
          <w:color w:val="000000" w:themeColor="text1"/>
          <w:sz w:val="24"/>
          <w:szCs w:val="24"/>
        </w:rPr>
      </w:pPr>
      <w:r w:rsidRPr="00B3288D">
        <w:rPr>
          <w:rFonts w:ascii="微软雅黑" w:eastAsia="微软雅黑" w:hAnsi="微软雅黑"/>
          <w:bCs/>
          <w:color w:val="000000" w:themeColor="text1"/>
          <w:sz w:val="24"/>
          <w:szCs w:val="24"/>
        </w:rPr>
        <w:t>……</w:t>
      </w:r>
    </w:p>
    <w:p w14:paraId="1E0A154A" w14:textId="77777777" w:rsidR="00E7499F" w:rsidRPr="00B3288D" w:rsidRDefault="00997CAF" w:rsidP="00F65541">
      <w:pPr>
        <w:pStyle w:val="a9"/>
        <w:spacing w:line="360" w:lineRule="auto"/>
        <w:ind w:leftChars="12" w:left="25" w:firstLineChars="196" w:firstLine="470"/>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五、与投诉事项相关的投诉请求：</w:t>
      </w:r>
    </w:p>
    <w:p w14:paraId="03DF70C2" w14:textId="77777777" w:rsidR="00E7499F" w:rsidRPr="00B3288D" w:rsidRDefault="00997CAF" w:rsidP="00F65541">
      <w:pPr>
        <w:pStyle w:val="a9"/>
        <w:spacing w:line="360" w:lineRule="auto"/>
        <w:ind w:leftChars="12" w:left="25" w:firstLineChars="197" w:firstLine="473"/>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请求：</w:t>
      </w:r>
      <w:r w:rsidRPr="00B3288D">
        <w:rPr>
          <w:rFonts w:ascii="微软雅黑" w:eastAsia="微软雅黑" w:hAnsi="微软雅黑" w:hint="eastAsia"/>
          <w:bCs/>
          <w:color w:val="000000" w:themeColor="text1"/>
          <w:sz w:val="24"/>
          <w:szCs w:val="24"/>
          <w:u w:val="single"/>
        </w:rPr>
        <w:t xml:space="preserve">                                                                                 </w:t>
      </w:r>
    </w:p>
    <w:p w14:paraId="2DF570C9" w14:textId="77777777" w:rsidR="00E7499F" w:rsidRPr="00B3288D" w:rsidRDefault="00E7499F" w:rsidP="00F65541">
      <w:pPr>
        <w:pStyle w:val="a9"/>
        <w:spacing w:line="360" w:lineRule="auto"/>
        <w:ind w:leftChars="12" w:left="25" w:firstLineChars="147" w:firstLine="353"/>
        <w:rPr>
          <w:rFonts w:ascii="微软雅黑" w:eastAsia="微软雅黑" w:hAnsi="微软雅黑"/>
          <w:color w:val="000000" w:themeColor="text1"/>
          <w:sz w:val="24"/>
          <w:szCs w:val="24"/>
        </w:rPr>
      </w:pPr>
    </w:p>
    <w:p w14:paraId="3BF48C3D" w14:textId="77777777" w:rsidR="00E7499F" w:rsidRPr="00B3288D" w:rsidRDefault="00997CAF" w:rsidP="00F65541">
      <w:pPr>
        <w:pStyle w:val="a9"/>
        <w:spacing w:line="360" w:lineRule="auto"/>
        <w:ind w:leftChars="12" w:left="25" w:firstLineChars="197" w:firstLine="473"/>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签字（签章）：                                       公章：</w:t>
      </w:r>
    </w:p>
    <w:p w14:paraId="2FB4C2FF" w14:textId="77777777" w:rsidR="00E7499F" w:rsidRPr="00B3288D" w:rsidRDefault="00E7499F" w:rsidP="00F65541">
      <w:pPr>
        <w:pStyle w:val="a9"/>
        <w:spacing w:line="360" w:lineRule="auto"/>
        <w:ind w:leftChars="12" w:left="25" w:firstLineChars="147" w:firstLine="353"/>
        <w:rPr>
          <w:rFonts w:ascii="微软雅黑" w:eastAsia="微软雅黑" w:hAnsi="微软雅黑"/>
          <w:color w:val="000000" w:themeColor="text1"/>
          <w:sz w:val="24"/>
          <w:szCs w:val="24"/>
        </w:rPr>
      </w:pPr>
    </w:p>
    <w:p w14:paraId="44A98B60" w14:textId="77777777" w:rsidR="00E7499F" w:rsidRPr="00B3288D" w:rsidRDefault="00997CAF" w:rsidP="00F65541">
      <w:pPr>
        <w:pStyle w:val="a9"/>
        <w:spacing w:line="360" w:lineRule="auto"/>
        <w:ind w:leftChars="12" w:left="25" w:firstLineChars="197" w:firstLine="473"/>
        <w:rPr>
          <w:rFonts w:ascii="微软雅黑" w:eastAsia="微软雅黑" w:hAnsi="微软雅黑"/>
          <w:color w:val="000000" w:themeColor="text1"/>
          <w:sz w:val="24"/>
          <w:szCs w:val="24"/>
        </w:rPr>
      </w:pPr>
      <w:r w:rsidRPr="00B3288D">
        <w:rPr>
          <w:rFonts w:ascii="微软雅黑" w:eastAsia="微软雅黑" w:hAnsi="微软雅黑" w:hint="eastAsia"/>
          <w:color w:val="000000" w:themeColor="text1"/>
          <w:sz w:val="24"/>
          <w:szCs w:val="24"/>
        </w:rPr>
        <w:t>日期：</w:t>
      </w:r>
    </w:p>
    <w:p w14:paraId="3754BA71" w14:textId="77777777" w:rsidR="00E7499F" w:rsidRPr="00B3288D" w:rsidRDefault="00997CAF" w:rsidP="00F65541">
      <w:pPr>
        <w:pStyle w:val="a9"/>
        <w:spacing w:line="360" w:lineRule="auto"/>
        <w:ind w:leftChars="12" w:left="25" w:firstLineChars="197" w:firstLine="473"/>
        <w:rPr>
          <w:rFonts w:ascii="微软雅黑" w:eastAsia="微软雅黑" w:hAnsi="微软雅黑"/>
          <w:b/>
          <w:color w:val="000000" w:themeColor="text1"/>
          <w:sz w:val="24"/>
          <w:szCs w:val="24"/>
        </w:rPr>
      </w:pPr>
      <w:r w:rsidRPr="00B3288D">
        <w:rPr>
          <w:rFonts w:ascii="微软雅黑" w:eastAsia="微软雅黑" w:hAnsi="微软雅黑" w:hint="eastAsia"/>
          <w:bCs/>
          <w:color w:val="000000" w:themeColor="text1"/>
          <w:sz w:val="24"/>
          <w:szCs w:val="24"/>
        </w:rPr>
        <w:t xml:space="preserve">                                                                                 </w:t>
      </w:r>
    </w:p>
    <w:p w14:paraId="48814F5A" w14:textId="77777777" w:rsidR="00E7499F" w:rsidRPr="00B3288D" w:rsidRDefault="00997CAF">
      <w:pPr>
        <w:pStyle w:val="a9"/>
        <w:snapToGrid w:val="0"/>
        <w:spacing w:line="360" w:lineRule="auto"/>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说明：</w:t>
      </w:r>
    </w:p>
    <w:p w14:paraId="23CE026B" w14:textId="77777777" w:rsidR="00E7499F" w:rsidRPr="00B3288D" w:rsidRDefault="00997CAF">
      <w:pPr>
        <w:pStyle w:val="a9"/>
        <w:spacing w:line="360" w:lineRule="auto"/>
        <w:ind w:leftChars="12" w:left="25" w:firstLineChars="147" w:firstLine="353"/>
        <w:rPr>
          <w:rFonts w:ascii="微软雅黑" w:eastAsia="微软雅黑" w:hAnsi="微软雅黑"/>
          <w:b/>
          <w:bCs/>
          <w:color w:val="000000" w:themeColor="text1"/>
          <w:sz w:val="24"/>
          <w:szCs w:val="24"/>
        </w:rPr>
      </w:pPr>
      <w:r w:rsidRPr="00B3288D">
        <w:rPr>
          <w:rFonts w:ascii="微软雅黑" w:eastAsia="微软雅黑" w:hAnsi="微软雅黑" w:hint="eastAsia"/>
          <w:b/>
          <w:color w:val="000000" w:themeColor="text1"/>
          <w:sz w:val="24"/>
          <w:szCs w:val="24"/>
        </w:rPr>
        <w:t>1.投诉人提起投诉时，应当提交投诉书和必要的证明材料，并按照被投诉人和与投诉事项有关的供应商数量提供投诉书副本</w:t>
      </w:r>
      <w:r w:rsidRPr="00B3288D">
        <w:rPr>
          <w:rFonts w:ascii="微软雅黑" w:eastAsia="微软雅黑" w:hAnsi="微软雅黑" w:hint="eastAsia"/>
          <w:b/>
          <w:bCs/>
          <w:color w:val="000000" w:themeColor="text1"/>
          <w:sz w:val="24"/>
          <w:szCs w:val="24"/>
        </w:rPr>
        <w:t>。</w:t>
      </w:r>
    </w:p>
    <w:p w14:paraId="313F8ABB" w14:textId="77777777" w:rsidR="00E7499F" w:rsidRPr="00B3288D" w:rsidRDefault="00997CAF">
      <w:pPr>
        <w:pStyle w:val="a9"/>
        <w:spacing w:line="360" w:lineRule="auto"/>
        <w:ind w:leftChars="12" w:left="25" w:firstLineChars="147" w:firstLine="353"/>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DB9E2D3" w14:textId="77777777" w:rsidR="00E7499F" w:rsidRPr="00B3288D" w:rsidRDefault="00997CAF">
      <w:pPr>
        <w:pStyle w:val="a9"/>
        <w:spacing w:line="360" w:lineRule="auto"/>
        <w:ind w:leftChars="12" w:left="25" w:firstLineChars="147" w:firstLine="353"/>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3.投诉书应简要列明质疑事项，质疑函、质疑答复等作为附件材料提供。</w:t>
      </w:r>
    </w:p>
    <w:p w14:paraId="0F3FB004" w14:textId="77777777" w:rsidR="00E7499F" w:rsidRPr="00B3288D" w:rsidRDefault="00997CAF">
      <w:pPr>
        <w:pStyle w:val="a9"/>
        <w:spacing w:line="360" w:lineRule="auto"/>
        <w:ind w:leftChars="12" w:left="25" w:firstLineChars="147" w:firstLine="353"/>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4.投诉书的投诉事项应具体、明确，并有必要的事实依据和法律依据。</w:t>
      </w:r>
    </w:p>
    <w:p w14:paraId="19504A92" w14:textId="77777777" w:rsidR="00E7499F" w:rsidRPr="00B3288D" w:rsidRDefault="00997CAF">
      <w:pPr>
        <w:pStyle w:val="a9"/>
        <w:spacing w:line="360" w:lineRule="auto"/>
        <w:ind w:leftChars="12" w:left="25" w:firstLineChars="147" w:firstLine="353"/>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5.投诉书的投诉请求应与投诉事项相关。</w:t>
      </w:r>
    </w:p>
    <w:p w14:paraId="38497099" w14:textId="77777777" w:rsidR="00E7499F" w:rsidRPr="00B3288D" w:rsidRDefault="00997CAF">
      <w:pPr>
        <w:pStyle w:val="a9"/>
        <w:spacing w:line="360" w:lineRule="auto"/>
        <w:ind w:leftChars="12" w:left="25" w:firstLineChars="147" w:firstLine="353"/>
        <w:rPr>
          <w:rFonts w:ascii="微软雅黑" w:eastAsia="微软雅黑" w:hAnsi="微软雅黑"/>
          <w:b/>
          <w:color w:val="000000" w:themeColor="text1"/>
          <w:sz w:val="24"/>
          <w:szCs w:val="24"/>
        </w:rPr>
      </w:pPr>
      <w:r w:rsidRPr="00B3288D">
        <w:rPr>
          <w:rFonts w:ascii="微软雅黑" w:eastAsia="微软雅黑" w:hAnsi="微软雅黑" w:hint="eastAsia"/>
          <w:b/>
          <w:color w:val="000000" w:themeColor="text1"/>
          <w:sz w:val="24"/>
          <w:szCs w:val="24"/>
        </w:rPr>
        <w:t>6.投诉人为法人或者其他组织的，投诉书应由法定代表人、主要负责人，或者其授权代表签字或者盖章，并加盖公章。</w:t>
      </w:r>
    </w:p>
    <w:p w14:paraId="747161D7" w14:textId="77777777" w:rsidR="00E7499F" w:rsidRPr="00B3288D" w:rsidRDefault="00997CAF">
      <w:pPr>
        <w:pStyle w:val="a9"/>
        <w:spacing w:line="360" w:lineRule="auto"/>
        <w:ind w:leftChars="12" w:left="25" w:firstLineChars="147" w:firstLine="353"/>
        <w:rPr>
          <w:rFonts w:ascii="微软雅黑" w:eastAsia="微软雅黑" w:hAnsi="微软雅黑"/>
          <w:b/>
          <w:color w:val="000000" w:themeColor="text1"/>
        </w:rPr>
      </w:pPr>
      <w:r w:rsidRPr="00B3288D">
        <w:rPr>
          <w:rFonts w:ascii="微软雅黑" w:eastAsia="微软雅黑" w:hAnsi="微软雅黑"/>
          <w:b/>
          <w:color w:val="000000" w:themeColor="text1"/>
          <w:sz w:val="24"/>
          <w:szCs w:val="24"/>
        </w:rPr>
        <w:br w:type="page"/>
      </w:r>
    </w:p>
    <w:p w14:paraId="3CC36127" w14:textId="77777777" w:rsidR="00E7499F" w:rsidRPr="00B3288D" w:rsidRDefault="00997CAF">
      <w:pPr>
        <w:pStyle w:val="1"/>
        <w:jc w:val="center"/>
        <w:rPr>
          <w:rFonts w:ascii="微软雅黑" w:eastAsia="微软雅黑" w:hAnsi="微软雅黑"/>
          <w:color w:val="000000" w:themeColor="text1"/>
        </w:rPr>
      </w:pPr>
      <w:bookmarkStart w:id="186" w:name="_Toc74323461"/>
      <w:r w:rsidRPr="00B3288D">
        <w:rPr>
          <w:rFonts w:ascii="微软雅黑" w:eastAsia="微软雅黑" w:hAnsi="微软雅黑" w:hint="eastAsia"/>
          <w:color w:val="000000" w:themeColor="text1"/>
        </w:rPr>
        <w:t xml:space="preserve">第六章 </w:t>
      </w:r>
      <w:bookmarkEnd w:id="186"/>
      <w:r w:rsidRPr="00B3288D">
        <w:rPr>
          <w:rFonts w:ascii="微软雅黑" w:eastAsia="微软雅黑" w:hAnsi="微软雅黑" w:hint="eastAsia"/>
          <w:color w:val="000000" w:themeColor="text1"/>
        </w:rPr>
        <w:t>合同文本</w:t>
      </w:r>
    </w:p>
    <w:p w14:paraId="2E72EC50" w14:textId="77777777" w:rsidR="00E7499F" w:rsidRPr="00B3288D" w:rsidRDefault="00E7499F">
      <w:pPr>
        <w:spacing w:line="520" w:lineRule="exact"/>
        <w:rPr>
          <w:rFonts w:ascii="微软雅黑" w:eastAsia="微软雅黑" w:hAnsi="微软雅黑" w:cs="Courier New"/>
          <w:b/>
          <w:color w:val="000000" w:themeColor="text1"/>
          <w:sz w:val="32"/>
          <w:szCs w:val="32"/>
        </w:rPr>
      </w:pPr>
    </w:p>
    <w:p w14:paraId="09E0760F" w14:textId="77777777" w:rsidR="00E7499F" w:rsidRPr="00B3288D" w:rsidRDefault="00997CAF">
      <w:pPr>
        <w:snapToGrid w:val="0"/>
        <w:spacing w:line="38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本合同为中小企业预留合同：（是/否）</w:t>
      </w:r>
    </w:p>
    <w:p w14:paraId="031DCB62" w14:textId="77777777" w:rsidR="00E7499F" w:rsidRPr="00B3288D" w:rsidRDefault="00997CAF">
      <w:pPr>
        <w:spacing w:line="380" w:lineRule="exact"/>
        <w:ind w:right="800"/>
        <w:rPr>
          <w:rFonts w:ascii="微软雅黑" w:eastAsia="微软雅黑" w:hAnsi="微软雅黑" w:cs="宋体"/>
          <w:bCs/>
          <w:color w:val="000000" w:themeColor="text1"/>
          <w:szCs w:val="21"/>
          <w:u w:val="single"/>
        </w:rPr>
      </w:pPr>
      <w:r w:rsidRPr="00B3288D">
        <w:rPr>
          <w:rFonts w:ascii="微软雅黑" w:eastAsia="微软雅黑" w:hAnsi="微软雅黑" w:cs="宋体" w:hint="eastAsia"/>
          <w:color w:val="000000" w:themeColor="text1"/>
          <w:szCs w:val="21"/>
        </w:rPr>
        <w:t>采购计划号：</w:t>
      </w:r>
      <w:r w:rsidRPr="00B3288D">
        <w:rPr>
          <w:rFonts w:ascii="微软雅黑" w:eastAsia="微软雅黑" w:hAnsi="微软雅黑" w:cs="宋体" w:hint="eastAsia"/>
          <w:color w:val="000000" w:themeColor="text1"/>
          <w:szCs w:val="21"/>
          <w:u w:val="single"/>
        </w:rPr>
        <w:t xml:space="preserve">                         </w:t>
      </w:r>
      <w:r w:rsidRPr="00B3288D">
        <w:rPr>
          <w:rFonts w:ascii="微软雅黑" w:eastAsia="微软雅黑" w:hAnsi="微软雅黑" w:cs="宋体" w:hint="eastAsia"/>
          <w:color w:val="000000" w:themeColor="text1"/>
          <w:szCs w:val="21"/>
        </w:rPr>
        <w:t xml:space="preserve">   </w:t>
      </w:r>
      <w:r w:rsidRPr="00B3288D">
        <w:rPr>
          <w:rFonts w:ascii="微软雅黑" w:eastAsia="微软雅黑" w:hAnsi="微软雅黑" w:cs="宋体" w:hint="eastAsia"/>
          <w:bCs/>
          <w:color w:val="000000" w:themeColor="text1"/>
          <w:szCs w:val="21"/>
        </w:rPr>
        <w:t>合同编号：</w:t>
      </w:r>
      <w:r w:rsidRPr="00B3288D">
        <w:rPr>
          <w:rFonts w:ascii="微软雅黑" w:eastAsia="微软雅黑" w:hAnsi="微软雅黑" w:cs="宋体" w:hint="eastAsia"/>
          <w:color w:val="000000" w:themeColor="text1"/>
          <w:szCs w:val="21"/>
          <w:u w:val="single"/>
        </w:rPr>
        <w:t xml:space="preserve">                       </w:t>
      </w:r>
    </w:p>
    <w:p w14:paraId="29102F57" w14:textId="77777777" w:rsidR="00E7499F" w:rsidRPr="00B3288D" w:rsidRDefault="00997CAF">
      <w:pPr>
        <w:spacing w:line="380" w:lineRule="exact"/>
        <w:rPr>
          <w:rFonts w:ascii="微软雅黑" w:eastAsia="微软雅黑" w:hAnsi="微软雅黑" w:cs="宋体"/>
          <w:color w:val="000000" w:themeColor="text1"/>
          <w:szCs w:val="21"/>
          <w:u w:val="single"/>
        </w:rPr>
      </w:pPr>
      <w:r w:rsidRPr="00B3288D">
        <w:rPr>
          <w:rFonts w:ascii="微软雅黑" w:eastAsia="微软雅黑" w:hAnsi="微软雅黑" w:cs="宋体" w:hint="eastAsia"/>
          <w:color w:val="000000" w:themeColor="text1"/>
          <w:szCs w:val="21"/>
        </w:rPr>
        <w:t>采购人（甲方）：</w:t>
      </w:r>
      <w:r w:rsidRPr="00B3288D">
        <w:rPr>
          <w:rFonts w:ascii="微软雅黑" w:eastAsia="微软雅黑" w:hAnsi="微软雅黑" w:cs="宋体" w:hint="eastAsia"/>
          <w:color w:val="000000" w:themeColor="text1"/>
          <w:szCs w:val="21"/>
          <w:u w:val="single"/>
        </w:rPr>
        <w:t xml:space="preserve">                     </w:t>
      </w:r>
      <w:r w:rsidRPr="00B3288D">
        <w:rPr>
          <w:rFonts w:ascii="微软雅黑" w:eastAsia="微软雅黑" w:hAnsi="微软雅黑" w:cs="宋体" w:hint="eastAsia"/>
          <w:color w:val="000000" w:themeColor="text1"/>
          <w:szCs w:val="21"/>
        </w:rPr>
        <w:t xml:space="preserve">   供应商（乙方）：</w:t>
      </w:r>
      <w:r w:rsidRPr="00B3288D">
        <w:rPr>
          <w:rFonts w:ascii="微软雅黑" w:eastAsia="微软雅黑" w:hAnsi="微软雅黑" w:cs="宋体" w:hint="eastAsia"/>
          <w:color w:val="000000" w:themeColor="text1"/>
          <w:szCs w:val="21"/>
          <w:u w:val="single"/>
        </w:rPr>
        <w:t xml:space="preserve">                   </w:t>
      </w:r>
    </w:p>
    <w:p w14:paraId="6CF4F40C" w14:textId="77777777" w:rsidR="00E7499F" w:rsidRPr="00B3288D" w:rsidRDefault="00997CAF">
      <w:pPr>
        <w:spacing w:line="380" w:lineRule="exact"/>
        <w:rPr>
          <w:rFonts w:ascii="微软雅黑" w:eastAsia="微软雅黑" w:hAnsi="微软雅黑" w:cs="宋体"/>
          <w:color w:val="000000" w:themeColor="text1"/>
          <w:szCs w:val="21"/>
          <w:u w:val="single"/>
        </w:rPr>
      </w:pPr>
      <w:r w:rsidRPr="00B3288D">
        <w:rPr>
          <w:rFonts w:ascii="微软雅黑" w:eastAsia="微软雅黑" w:hAnsi="微软雅黑" w:cs="宋体" w:hint="eastAsia"/>
          <w:color w:val="000000" w:themeColor="text1"/>
          <w:szCs w:val="21"/>
        </w:rPr>
        <w:t>项目名称：</w:t>
      </w:r>
      <w:r w:rsidRPr="00B3288D">
        <w:rPr>
          <w:rFonts w:ascii="微软雅黑" w:eastAsia="微软雅黑" w:hAnsi="微软雅黑" w:cs="宋体" w:hint="eastAsia"/>
          <w:color w:val="000000" w:themeColor="text1"/>
          <w:szCs w:val="21"/>
          <w:u w:val="single"/>
        </w:rPr>
        <w:t xml:space="preserve">                           </w:t>
      </w:r>
      <w:r w:rsidRPr="00B3288D">
        <w:rPr>
          <w:rFonts w:ascii="微软雅黑" w:eastAsia="微软雅黑" w:hAnsi="微软雅黑" w:cs="宋体" w:hint="eastAsia"/>
          <w:color w:val="000000" w:themeColor="text1"/>
          <w:szCs w:val="21"/>
        </w:rPr>
        <w:t xml:space="preserve">   项目编号：</w:t>
      </w:r>
      <w:r w:rsidRPr="00B3288D">
        <w:rPr>
          <w:rFonts w:ascii="微软雅黑" w:eastAsia="微软雅黑" w:hAnsi="微软雅黑" w:cs="宋体" w:hint="eastAsia"/>
          <w:color w:val="000000" w:themeColor="text1"/>
          <w:szCs w:val="21"/>
          <w:u w:val="single"/>
        </w:rPr>
        <w:t xml:space="preserve">                       </w:t>
      </w:r>
    </w:p>
    <w:p w14:paraId="0C43603B" w14:textId="77777777" w:rsidR="00E7499F" w:rsidRPr="00B3288D" w:rsidRDefault="00997CAF">
      <w:pPr>
        <w:spacing w:line="380" w:lineRule="exact"/>
        <w:rPr>
          <w:rFonts w:ascii="微软雅黑" w:eastAsia="微软雅黑" w:hAnsi="微软雅黑" w:cs="宋体"/>
          <w:color w:val="000000" w:themeColor="text1"/>
          <w:szCs w:val="21"/>
          <w:u w:val="single"/>
        </w:rPr>
      </w:pPr>
      <w:r w:rsidRPr="00B3288D">
        <w:rPr>
          <w:rFonts w:ascii="微软雅黑" w:eastAsia="微软雅黑" w:hAnsi="微软雅黑" w:cs="宋体" w:hint="eastAsia"/>
          <w:color w:val="000000" w:themeColor="text1"/>
          <w:szCs w:val="21"/>
        </w:rPr>
        <w:t>签订地点：</w:t>
      </w:r>
      <w:r w:rsidRPr="00B3288D">
        <w:rPr>
          <w:rFonts w:ascii="微软雅黑" w:eastAsia="微软雅黑" w:hAnsi="微软雅黑" w:cs="宋体" w:hint="eastAsia"/>
          <w:color w:val="000000" w:themeColor="text1"/>
          <w:szCs w:val="21"/>
          <w:u w:val="single"/>
        </w:rPr>
        <w:t xml:space="preserve">                           </w:t>
      </w:r>
      <w:r w:rsidRPr="00B3288D">
        <w:rPr>
          <w:rFonts w:ascii="微软雅黑" w:eastAsia="微软雅黑" w:hAnsi="微软雅黑" w:cs="宋体" w:hint="eastAsia"/>
          <w:color w:val="000000" w:themeColor="text1"/>
          <w:szCs w:val="21"/>
        </w:rPr>
        <w:t xml:space="preserve">   签订时间：</w:t>
      </w:r>
      <w:r w:rsidRPr="00B3288D">
        <w:rPr>
          <w:rFonts w:ascii="微软雅黑" w:eastAsia="微软雅黑" w:hAnsi="微软雅黑" w:cs="宋体" w:hint="eastAsia"/>
          <w:color w:val="000000" w:themeColor="text1"/>
          <w:szCs w:val="21"/>
          <w:u w:val="single"/>
        </w:rPr>
        <w:t xml:space="preserve">                       </w:t>
      </w:r>
    </w:p>
    <w:p w14:paraId="0FCF7241" w14:textId="77777777" w:rsidR="00E7499F" w:rsidRPr="00B3288D" w:rsidRDefault="00E7499F">
      <w:pPr>
        <w:spacing w:line="380" w:lineRule="exact"/>
        <w:ind w:firstLineChars="200" w:firstLine="420"/>
        <w:rPr>
          <w:rFonts w:ascii="微软雅黑" w:eastAsia="微软雅黑" w:hAnsi="微软雅黑" w:cs="宋体"/>
          <w:color w:val="000000" w:themeColor="text1"/>
          <w:szCs w:val="21"/>
        </w:rPr>
      </w:pPr>
    </w:p>
    <w:p w14:paraId="245EF1A5" w14:textId="77777777" w:rsidR="00E7499F" w:rsidRPr="00B3288D" w:rsidRDefault="00997CAF">
      <w:pPr>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根据《中华人民共和国政府采购法》、《中华人民共和国政府采购法实施条例》、《中华人民共和国民法典》等法律、法规规定，按照磋商文件（采购文件）规定条款和成交供应商承诺，甲乙双方签订本合同。</w:t>
      </w:r>
    </w:p>
    <w:p w14:paraId="69690C19" w14:textId="77777777" w:rsidR="00E7499F" w:rsidRPr="00B3288D" w:rsidRDefault="00997CAF">
      <w:pPr>
        <w:overflowPunct w:val="0"/>
        <w:topLinePunct/>
        <w:snapToGrid w:val="0"/>
        <w:spacing w:line="400" w:lineRule="exact"/>
        <w:ind w:firstLineChars="200" w:firstLine="420"/>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第一条　合同标的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1983"/>
        <w:gridCol w:w="1419"/>
        <w:gridCol w:w="1275"/>
        <w:gridCol w:w="3458"/>
      </w:tblGrid>
      <w:tr w:rsidR="00E7499F" w:rsidRPr="00B3288D" w14:paraId="7667FE67" w14:textId="77777777">
        <w:trPr>
          <w:trHeight w:val="566"/>
          <w:jc w:val="center"/>
        </w:trPr>
        <w:tc>
          <w:tcPr>
            <w:tcW w:w="528" w:type="pct"/>
            <w:tcBorders>
              <w:top w:val="single" w:sz="4" w:space="0" w:color="auto"/>
              <w:left w:val="single" w:sz="4" w:space="0" w:color="auto"/>
              <w:bottom w:val="single" w:sz="4" w:space="0" w:color="auto"/>
              <w:right w:val="single" w:sz="4" w:space="0" w:color="auto"/>
            </w:tcBorders>
            <w:vAlign w:val="center"/>
          </w:tcPr>
          <w:p w14:paraId="7E020E05" w14:textId="77777777" w:rsidR="00E7499F" w:rsidRPr="00B3288D" w:rsidRDefault="00997CAF">
            <w:pPr>
              <w:snapToGrid w:val="0"/>
              <w:spacing w:before="50" w:after="50" w:line="40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项号</w:t>
            </w:r>
          </w:p>
        </w:tc>
        <w:tc>
          <w:tcPr>
            <w:tcW w:w="1090" w:type="pct"/>
            <w:tcBorders>
              <w:top w:val="single" w:sz="4" w:space="0" w:color="auto"/>
              <w:left w:val="single" w:sz="4" w:space="0" w:color="auto"/>
              <w:bottom w:val="single" w:sz="4" w:space="0" w:color="auto"/>
              <w:right w:val="single" w:sz="4" w:space="0" w:color="auto"/>
            </w:tcBorders>
            <w:vAlign w:val="center"/>
          </w:tcPr>
          <w:p w14:paraId="2FE0C815" w14:textId="77777777" w:rsidR="00E7499F" w:rsidRPr="00B3288D" w:rsidRDefault="00997CAF">
            <w:pPr>
              <w:snapToGrid w:val="0"/>
              <w:spacing w:before="50" w:after="50" w:line="40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采购标的</w:t>
            </w:r>
          </w:p>
        </w:tc>
        <w:tc>
          <w:tcPr>
            <w:tcW w:w="780" w:type="pct"/>
            <w:tcBorders>
              <w:top w:val="single" w:sz="4" w:space="0" w:color="auto"/>
              <w:left w:val="single" w:sz="4" w:space="0" w:color="auto"/>
              <w:bottom w:val="single" w:sz="4" w:space="0" w:color="auto"/>
              <w:right w:val="single" w:sz="4" w:space="0" w:color="auto"/>
            </w:tcBorders>
            <w:vAlign w:val="center"/>
          </w:tcPr>
          <w:p w14:paraId="5D68A79E" w14:textId="77777777" w:rsidR="00E7499F" w:rsidRPr="00B3288D" w:rsidRDefault="00997CAF">
            <w:pPr>
              <w:snapToGrid w:val="0"/>
              <w:spacing w:before="50" w:after="50" w:line="40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数量①</w:t>
            </w:r>
          </w:p>
        </w:tc>
        <w:tc>
          <w:tcPr>
            <w:tcW w:w="701" w:type="pct"/>
            <w:tcBorders>
              <w:top w:val="single" w:sz="4" w:space="0" w:color="auto"/>
              <w:left w:val="single" w:sz="4" w:space="0" w:color="auto"/>
              <w:bottom w:val="single" w:sz="4" w:space="0" w:color="auto"/>
              <w:right w:val="single" w:sz="4" w:space="0" w:color="auto"/>
            </w:tcBorders>
            <w:vAlign w:val="center"/>
          </w:tcPr>
          <w:p w14:paraId="12F33803" w14:textId="77777777" w:rsidR="00E7499F" w:rsidRPr="00B3288D" w:rsidRDefault="00997CAF">
            <w:pPr>
              <w:snapToGrid w:val="0"/>
              <w:spacing w:before="50" w:after="50" w:line="40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单价②</w:t>
            </w:r>
          </w:p>
        </w:tc>
        <w:tc>
          <w:tcPr>
            <w:tcW w:w="1901" w:type="pct"/>
            <w:tcBorders>
              <w:top w:val="single" w:sz="4" w:space="0" w:color="auto"/>
              <w:left w:val="single" w:sz="4" w:space="0" w:color="auto"/>
              <w:bottom w:val="single" w:sz="4" w:space="0" w:color="auto"/>
              <w:right w:val="single" w:sz="4" w:space="0" w:color="auto"/>
            </w:tcBorders>
            <w:vAlign w:val="center"/>
          </w:tcPr>
          <w:p w14:paraId="17B875E0" w14:textId="77777777" w:rsidR="00E7499F" w:rsidRPr="00B3288D" w:rsidRDefault="00997CAF">
            <w:pPr>
              <w:snapToGrid w:val="0"/>
              <w:spacing w:before="50" w:after="50" w:line="40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单价合计（元）</w:t>
            </w:r>
          </w:p>
          <w:p w14:paraId="1A8EE15A" w14:textId="77777777" w:rsidR="00E7499F" w:rsidRPr="00B3288D" w:rsidRDefault="00997CAF">
            <w:pPr>
              <w:snapToGrid w:val="0"/>
              <w:spacing w:before="50" w:after="50" w:line="400" w:lineRule="exact"/>
              <w:jc w:val="center"/>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③＝①×②</w:t>
            </w:r>
          </w:p>
        </w:tc>
      </w:tr>
      <w:tr w:rsidR="00E7499F" w:rsidRPr="00B3288D" w14:paraId="092D9512" w14:textId="77777777">
        <w:trPr>
          <w:cantSplit/>
          <w:trHeight w:val="538"/>
          <w:jc w:val="center"/>
        </w:trPr>
        <w:tc>
          <w:tcPr>
            <w:tcW w:w="528" w:type="pct"/>
            <w:tcBorders>
              <w:top w:val="single" w:sz="4" w:space="0" w:color="auto"/>
              <w:left w:val="single" w:sz="4" w:space="0" w:color="auto"/>
              <w:bottom w:val="single" w:sz="4" w:space="0" w:color="auto"/>
              <w:right w:val="single" w:sz="4" w:space="0" w:color="auto"/>
            </w:tcBorders>
            <w:vAlign w:val="center"/>
          </w:tcPr>
          <w:p w14:paraId="0E97A4EA" w14:textId="77777777" w:rsidR="00E7499F" w:rsidRPr="00B3288D" w:rsidRDefault="00997CAF">
            <w:pPr>
              <w:snapToGrid w:val="0"/>
              <w:spacing w:before="50" w:after="50" w:line="400" w:lineRule="exact"/>
              <w:jc w:val="center"/>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w:t>
            </w:r>
          </w:p>
        </w:tc>
        <w:tc>
          <w:tcPr>
            <w:tcW w:w="1090" w:type="pct"/>
            <w:tcBorders>
              <w:top w:val="single" w:sz="4" w:space="0" w:color="auto"/>
              <w:left w:val="single" w:sz="4" w:space="0" w:color="auto"/>
              <w:bottom w:val="single" w:sz="4" w:space="0" w:color="auto"/>
              <w:right w:val="single" w:sz="4" w:space="0" w:color="auto"/>
            </w:tcBorders>
            <w:vAlign w:val="center"/>
          </w:tcPr>
          <w:p w14:paraId="6A9E6345" w14:textId="77777777" w:rsidR="00E7499F" w:rsidRPr="00B3288D" w:rsidRDefault="00E7499F">
            <w:pPr>
              <w:snapToGrid w:val="0"/>
              <w:spacing w:before="50" w:after="50" w:line="400" w:lineRule="exact"/>
              <w:jc w:val="center"/>
              <w:rPr>
                <w:rFonts w:ascii="微软雅黑" w:eastAsia="微软雅黑" w:hAnsi="微软雅黑"/>
                <w:color w:val="000000" w:themeColor="text1"/>
                <w:szCs w:val="21"/>
              </w:rPr>
            </w:pPr>
          </w:p>
        </w:tc>
        <w:tc>
          <w:tcPr>
            <w:tcW w:w="780" w:type="pct"/>
            <w:tcBorders>
              <w:top w:val="single" w:sz="4" w:space="0" w:color="auto"/>
              <w:left w:val="single" w:sz="4" w:space="0" w:color="auto"/>
              <w:bottom w:val="single" w:sz="4" w:space="0" w:color="auto"/>
              <w:right w:val="single" w:sz="4" w:space="0" w:color="auto"/>
            </w:tcBorders>
            <w:vAlign w:val="center"/>
          </w:tcPr>
          <w:p w14:paraId="59534C18" w14:textId="77777777" w:rsidR="00E7499F" w:rsidRPr="00B3288D" w:rsidRDefault="00E7499F">
            <w:pPr>
              <w:snapToGrid w:val="0"/>
              <w:spacing w:before="50" w:after="50" w:line="400" w:lineRule="exact"/>
              <w:jc w:val="center"/>
              <w:rPr>
                <w:rFonts w:ascii="微软雅黑" w:eastAsia="微软雅黑" w:hAnsi="微软雅黑"/>
                <w:color w:val="000000" w:themeColor="text1"/>
                <w:szCs w:val="21"/>
              </w:rPr>
            </w:pPr>
          </w:p>
        </w:tc>
        <w:tc>
          <w:tcPr>
            <w:tcW w:w="701" w:type="pct"/>
            <w:tcBorders>
              <w:top w:val="single" w:sz="4" w:space="0" w:color="auto"/>
              <w:left w:val="single" w:sz="4" w:space="0" w:color="auto"/>
              <w:bottom w:val="single" w:sz="4" w:space="0" w:color="auto"/>
              <w:right w:val="single" w:sz="4" w:space="0" w:color="auto"/>
            </w:tcBorders>
            <w:vAlign w:val="center"/>
          </w:tcPr>
          <w:p w14:paraId="6B9B227D" w14:textId="77777777" w:rsidR="00E7499F" w:rsidRPr="00B3288D" w:rsidRDefault="00E7499F">
            <w:pPr>
              <w:snapToGrid w:val="0"/>
              <w:spacing w:before="50" w:after="50" w:line="400" w:lineRule="exact"/>
              <w:jc w:val="center"/>
              <w:rPr>
                <w:rFonts w:ascii="微软雅黑" w:eastAsia="微软雅黑" w:hAnsi="微软雅黑"/>
                <w:color w:val="000000" w:themeColor="text1"/>
                <w:szCs w:val="21"/>
                <w:u w:val="single"/>
              </w:rPr>
            </w:pPr>
          </w:p>
        </w:tc>
        <w:tc>
          <w:tcPr>
            <w:tcW w:w="1901" w:type="pct"/>
            <w:tcBorders>
              <w:top w:val="single" w:sz="4" w:space="0" w:color="auto"/>
              <w:left w:val="single" w:sz="4" w:space="0" w:color="auto"/>
              <w:bottom w:val="single" w:sz="4" w:space="0" w:color="auto"/>
              <w:right w:val="single" w:sz="4" w:space="0" w:color="auto"/>
            </w:tcBorders>
            <w:vAlign w:val="center"/>
          </w:tcPr>
          <w:p w14:paraId="3986F339" w14:textId="77777777" w:rsidR="00E7499F" w:rsidRPr="00B3288D" w:rsidRDefault="00E7499F">
            <w:pPr>
              <w:snapToGrid w:val="0"/>
              <w:spacing w:before="50" w:after="50" w:line="400" w:lineRule="exact"/>
              <w:jc w:val="left"/>
              <w:rPr>
                <w:rFonts w:ascii="微软雅黑" w:eastAsia="微软雅黑" w:hAnsi="微软雅黑"/>
                <w:color w:val="000000" w:themeColor="text1"/>
                <w:szCs w:val="21"/>
              </w:rPr>
            </w:pPr>
          </w:p>
        </w:tc>
      </w:tr>
      <w:tr w:rsidR="00E7499F" w:rsidRPr="00B3288D" w14:paraId="41468299" w14:textId="77777777">
        <w:trPr>
          <w:cantSplit/>
          <w:trHeight w:val="688"/>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4BC9254" w14:textId="77777777" w:rsidR="00E7499F" w:rsidRPr="00B3288D" w:rsidRDefault="00997CAF">
            <w:pPr>
              <w:snapToGrid w:val="0"/>
              <w:spacing w:before="50" w:after="50" w:line="400" w:lineRule="exact"/>
              <w:jc w:val="left"/>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总报价(人民币):大写小写</w:t>
            </w:r>
          </w:p>
        </w:tc>
      </w:tr>
      <w:tr w:rsidR="00E7499F" w:rsidRPr="00B3288D" w14:paraId="11A64D4D" w14:textId="77777777">
        <w:trPr>
          <w:cantSplit/>
          <w:trHeight w:val="891"/>
          <w:jc w:val="center"/>
        </w:trPr>
        <w:tc>
          <w:tcPr>
            <w:tcW w:w="5000" w:type="pct"/>
            <w:gridSpan w:val="5"/>
            <w:tcBorders>
              <w:top w:val="single" w:sz="4" w:space="0" w:color="auto"/>
              <w:left w:val="single" w:sz="4" w:space="0" w:color="auto"/>
              <w:right w:val="single" w:sz="4" w:space="0" w:color="auto"/>
            </w:tcBorders>
            <w:vAlign w:val="center"/>
          </w:tcPr>
          <w:p w14:paraId="490CF881" w14:textId="77777777" w:rsidR="00E7499F" w:rsidRPr="00B3288D" w:rsidRDefault="00997CAF">
            <w:pPr>
              <w:snapToGrid w:val="0"/>
              <w:spacing w:before="50" w:after="50" w:line="400" w:lineRule="exact"/>
              <w:jc w:val="left"/>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备注：本项目涉及的人员、广告、物料等资源投入包括但不限于《竞标报价表附表》中所列内容，项目执行时以经采购人确认的成交供应商编制的执行计划为准，实行总价包干，成交供应商应自行考虑报价的风险。</w:t>
            </w:r>
          </w:p>
        </w:tc>
      </w:tr>
    </w:tbl>
    <w:p w14:paraId="33F02DAF"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Cs w:val="21"/>
        </w:rPr>
        <w:t>第二条　质量保证</w:t>
      </w:r>
    </w:p>
    <w:p w14:paraId="20155A95"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u w:val="single"/>
        </w:rPr>
      </w:pPr>
      <w:r w:rsidRPr="00B3288D">
        <w:rPr>
          <w:rFonts w:ascii="微软雅黑" w:eastAsia="微软雅黑" w:hAnsi="微软雅黑" w:hint="eastAsia"/>
          <w:color w:val="000000" w:themeColor="text1"/>
          <w:szCs w:val="21"/>
        </w:rPr>
        <w:t>乙方所提供的服务必须与采购文件、响应文件和承诺相一致。不符合要求的，按采购文件及本合同约定的规定的处罚条款处罚。</w:t>
      </w:r>
    </w:p>
    <w:p w14:paraId="6E40CEF5"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Cs w:val="21"/>
        </w:rPr>
        <w:t>第三条　权利保证</w:t>
      </w:r>
    </w:p>
    <w:p w14:paraId="47507C1F"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乙方应保证所提供服务在制作过程中与使用时不会侵犯任何第三方的专利权、商标权、工业设计权或其他权利。</w:t>
      </w:r>
    </w:p>
    <w:p w14:paraId="75B6997C"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乙方应按采购文件规定的时间向甲方提供使用服务的有关技术资料。</w:t>
      </w:r>
    </w:p>
    <w:p w14:paraId="792B1D49"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 xml:space="preserve">没有甲方事先书面同意，乙方或乙方的工作人员不得将由甲方提供的有关合同或任何合同条文、规格、计划、图纸、样品或资料提供给与履行本合同无关的任何其他人。即使向履行本合同有关的人员提供，也应注意保密并限于履行合同的必需范围。本条约定不因本合同的解除或终止而无效。   </w:t>
      </w:r>
    </w:p>
    <w:p w14:paraId="060F6173"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甲方提供的资料的版权及相应所有知识产权均归甲方所有，乙方不享有署名权。未经乙方事先书面同意，甲方不得使用或许可他人使用，甲方需对乙方所提供的信息在未经允许的情况下严格对外保密。</w:t>
      </w:r>
    </w:p>
    <w:p w14:paraId="171A29DC"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 xml:space="preserve">甲方对交付过程中与交付形成的成果的策略、创意、设计、音乐、视频、内容等享有完整的著作权。   </w:t>
      </w:r>
    </w:p>
    <w:p w14:paraId="61C48F6C"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Cs w:val="21"/>
        </w:rPr>
        <w:t>第四条　服务期限及地点</w:t>
      </w:r>
    </w:p>
    <w:p w14:paraId="4CBF0C68"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1、服务期限：</w:t>
      </w:r>
      <w:r w:rsidRPr="00B3288D">
        <w:rPr>
          <w:rFonts w:ascii="微软雅黑" w:eastAsia="微软雅黑" w:hAnsi="微软雅黑" w:hint="eastAsia"/>
          <w:color w:val="000000" w:themeColor="text1"/>
          <w:szCs w:val="21"/>
          <w:u w:val="single"/>
        </w:rPr>
        <w:t xml:space="preserve">           </w:t>
      </w:r>
      <w:r w:rsidRPr="00B3288D">
        <w:rPr>
          <w:rFonts w:ascii="微软雅黑" w:eastAsia="微软雅黑" w:hAnsi="微软雅黑" w:hint="eastAsia"/>
          <w:color w:val="000000" w:themeColor="text1"/>
          <w:szCs w:val="21"/>
        </w:rPr>
        <w:t xml:space="preserve"> </w:t>
      </w:r>
      <w:r w:rsidRPr="00B3288D">
        <w:rPr>
          <w:rFonts w:ascii="微软雅黑" w:eastAsia="微软雅黑" w:hAnsi="微软雅黑" w:cs="仿宋_GB2312" w:hint="eastAsia"/>
          <w:color w:val="000000" w:themeColor="text1"/>
          <w:szCs w:val="21"/>
        </w:rPr>
        <w:t>。</w:t>
      </w:r>
      <w:r w:rsidRPr="00B3288D">
        <w:rPr>
          <w:rFonts w:ascii="微软雅黑" w:eastAsia="微软雅黑" w:hAnsi="微软雅黑" w:hint="eastAsia"/>
          <w:color w:val="000000" w:themeColor="text1"/>
          <w:szCs w:val="21"/>
        </w:rPr>
        <w:t>地点：广西区内广西壮族自治区体育彩票管理中心指定地点。</w:t>
      </w:r>
    </w:p>
    <w:p w14:paraId="584BDA61"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 xml:space="preserve">2、乙方提供不符合采购文件、响应文件和本合同规定的服务，甲方有权拒绝接受并且乙方应承担相应的违约责任。         </w:t>
      </w:r>
    </w:p>
    <w:p w14:paraId="7105AAF4" w14:textId="77777777" w:rsidR="00E7499F" w:rsidRPr="00B3288D" w:rsidRDefault="00997CAF">
      <w:pPr>
        <w:overflowPunct w:val="0"/>
        <w:topLinePunct/>
        <w:snapToGrid w:val="0"/>
        <w:spacing w:line="400" w:lineRule="exact"/>
        <w:ind w:firstLineChars="200" w:firstLine="420"/>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第五条　验收</w:t>
      </w:r>
    </w:p>
    <w:p w14:paraId="017C4C2E"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1、乙方应对提交的服务成果作出全面检查和整理，并列出清单，作为甲方验收和使用的技术条件依据，清单应随提交的服务成果交给甲方。</w:t>
      </w:r>
    </w:p>
    <w:p w14:paraId="188325CE"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2、乙方在指定地点提交服务成果后，甲方应在五个工作日内依据采购文件、乙方的响应文件等组织验收，验收完毕后作出书面验收报告。验收时乙方必须在现场。</w:t>
      </w:r>
    </w:p>
    <w:p w14:paraId="7A4DFFF0" w14:textId="77777777" w:rsidR="00E7499F" w:rsidRPr="00B3288D" w:rsidRDefault="00997CAF">
      <w:pPr>
        <w:overflowPunct w:val="0"/>
        <w:topLinePunct/>
        <w:snapToGrid w:val="0"/>
        <w:spacing w:line="400" w:lineRule="exact"/>
        <w:ind w:firstLineChars="200" w:firstLine="420"/>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第六条  售后服务、质保期</w:t>
      </w:r>
    </w:p>
    <w:p w14:paraId="1D60970F"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 乙方应按照国家有关法律法规和“三包”规定以及采购文件、响应文件，为甲方提供售后服务。</w:t>
      </w:r>
    </w:p>
    <w:p w14:paraId="1D8FD5DF"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u w:val="single"/>
        </w:rPr>
      </w:pPr>
      <w:r w:rsidRPr="00B3288D">
        <w:rPr>
          <w:rFonts w:ascii="微软雅黑" w:eastAsia="微软雅黑" w:hAnsi="微软雅黑" w:hint="eastAsia"/>
          <w:color w:val="000000" w:themeColor="text1"/>
          <w:szCs w:val="21"/>
        </w:rPr>
        <w:t>2.乙方提供的服务承诺和售后服务及保修期责任等其它具体约定事项。</w:t>
      </w:r>
    </w:p>
    <w:p w14:paraId="320C8110"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Cs w:val="21"/>
        </w:rPr>
        <w:t>第七条　付款方式</w:t>
      </w:r>
    </w:p>
    <w:p w14:paraId="24C00D5E"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付款方式：</w:t>
      </w:r>
      <w:r w:rsidRPr="00B3288D">
        <w:rPr>
          <w:rFonts w:ascii="微软雅黑" w:eastAsia="微软雅黑" w:hAnsi="微软雅黑" w:hint="eastAsia"/>
          <w:color w:val="000000" w:themeColor="text1"/>
          <w:szCs w:val="21"/>
        </w:rPr>
        <w:t>。</w:t>
      </w:r>
    </w:p>
    <w:p w14:paraId="76CD9EB8" w14:textId="77777777" w:rsidR="00E7499F" w:rsidRPr="00B3288D" w:rsidRDefault="00997CAF">
      <w:pPr>
        <w:overflowPunct w:val="0"/>
        <w:topLinePunct/>
        <w:snapToGrid w:val="0"/>
        <w:spacing w:line="400" w:lineRule="exact"/>
        <w:ind w:leftChars="-29" w:left="-61" w:firstLineChars="231" w:firstLine="485"/>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第八条  税费</w:t>
      </w:r>
    </w:p>
    <w:p w14:paraId="494EF54D" w14:textId="77777777" w:rsidR="00E7499F" w:rsidRPr="00B3288D" w:rsidRDefault="00997CAF">
      <w:pPr>
        <w:overflowPunct w:val="0"/>
        <w:topLinePunct/>
        <w:snapToGrid w:val="0"/>
        <w:spacing w:line="400" w:lineRule="exact"/>
        <w:ind w:left="-61" w:firstLine="514"/>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本合同执行中相关的一切税费均由乙方负担。</w:t>
      </w:r>
    </w:p>
    <w:p w14:paraId="75255992" w14:textId="77777777" w:rsidR="00E7499F" w:rsidRPr="00B3288D" w:rsidRDefault="00997CAF" w:rsidP="00F65541">
      <w:pPr>
        <w:overflowPunct w:val="0"/>
        <w:topLinePunct/>
        <w:snapToGrid w:val="0"/>
        <w:spacing w:line="400" w:lineRule="exact"/>
        <w:ind w:leftChars="-29" w:left="-61" w:firstLineChars="245" w:firstLine="514"/>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第九条　履约保证金</w:t>
      </w:r>
    </w:p>
    <w:p w14:paraId="34EA24A2" w14:textId="77777777" w:rsidR="00E7499F" w:rsidRPr="00B3288D" w:rsidRDefault="00997CAF">
      <w:pPr>
        <w:overflowPunct w:val="0"/>
        <w:topLinePunct/>
        <w:autoSpaceDE w:val="0"/>
        <w:autoSpaceDN w:val="0"/>
        <w:snapToGrid w:val="0"/>
        <w:spacing w:line="400" w:lineRule="exact"/>
        <w:ind w:firstLineChars="202" w:firstLine="424"/>
        <w:textAlignment w:val="bottom"/>
        <w:rPr>
          <w:rFonts w:ascii="微软雅黑" w:eastAsia="微软雅黑" w:hAnsi="微软雅黑" w:cs="宋体"/>
          <w:color w:val="000000" w:themeColor="text1"/>
          <w:szCs w:val="21"/>
        </w:rPr>
      </w:pPr>
      <w:r w:rsidRPr="00B3288D">
        <w:rPr>
          <w:rFonts w:ascii="微软雅黑" w:eastAsia="微软雅黑" w:hAnsi="微软雅黑" w:hint="eastAsia"/>
          <w:b/>
          <w:color w:val="000000" w:themeColor="text1"/>
          <w:szCs w:val="21"/>
        </w:rPr>
        <w:t>履约保证金</w:t>
      </w:r>
      <w:r w:rsidRPr="00B3288D">
        <w:rPr>
          <w:rFonts w:ascii="微软雅黑" w:eastAsia="微软雅黑" w:hAnsi="微软雅黑" w:hint="eastAsia"/>
          <w:color w:val="000000" w:themeColor="text1"/>
          <w:kern w:val="0"/>
          <w:szCs w:val="21"/>
        </w:rPr>
        <w:t>：</w:t>
      </w:r>
      <w:r w:rsidRPr="00B3288D">
        <w:rPr>
          <w:rFonts w:ascii="微软雅黑" w:eastAsia="微软雅黑" w:hAnsi="微软雅黑" w:hint="eastAsia"/>
          <w:color w:val="000000" w:themeColor="text1"/>
          <w:szCs w:val="21"/>
          <w:u w:val="single"/>
        </w:rPr>
        <w:t xml:space="preserve">本项目不收取履约保证金 </w:t>
      </w:r>
      <w:r w:rsidRPr="00B3288D">
        <w:rPr>
          <w:rFonts w:ascii="微软雅黑" w:eastAsia="微软雅黑" w:hAnsi="微软雅黑" w:hint="eastAsia"/>
          <w:color w:val="000000" w:themeColor="text1"/>
          <w:szCs w:val="21"/>
        </w:rPr>
        <w:t>。</w:t>
      </w:r>
    </w:p>
    <w:p w14:paraId="158C3897" w14:textId="77777777" w:rsidR="00E7499F" w:rsidRPr="00B3288D" w:rsidRDefault="00997CAF">
      <w:pPr>
        <w:overflowPunct w:val="0"/>
        <w:topLinePunct/>
        <w:snapToGrid w:val="0"/>
        <w:spacing w:line="400" w:lineRule="exact"/>
        <w:ind w:left="-61" w:firstLine="514"/>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Cs w:val="21"/>
        </w:rPr>
        <w:t>第十条  质量保证</w:t>
      </w:r>
    </w:p>
    <w:p w14:paraId="3F63B53F" w14:textId="77777777" w:rsidR="00E7499F" w:rsidRPr="00B3288D" w:rsidRDefault="00997CAF" w:rsidP="00F65541">
      <w:pPr>
        <w:overflowPunct w:val="0"/>
        <w:topLinePunct/>
        <w:snapToGrid w:val="0"/>
        <w:spacing w:line="400" w:lineRule="exact"/>
        <w:ind w:firstLineChars="196" w:firstLine="412"/>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1．乙方未按约定提供服务</w:t>
      </w:r>
    </w:p>
    <w:p w14:paraId="6F2D1B29" w14:textId="77777777" w:rsidR="00E7499F" w:rsidRPr="00B3288D" w:rsidRDefault="00997CAF" w:rsidP="00F65541">
      <w:pPr>
        <w:overflowPunct w:val="0"/>
        <w:topLinePunct/>
        <w:snapToGrid w:val="0"/>
        <w:spacing w:line="400" w:lineRule="exact"/>
        <w:ind w:firstLineChars="196" w:firstLine="412"/>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如甲方发现乙方未按合同规定的条款或采购文件或响应文件等磋商文件的约定提供服务时，乙方按合同总金额的</w:t>
      </w:r>
      <w:r w:rsidRPr="00B3288D">
        <w:rPr>
          <w:rFonts w:ascii="微软雅黑" w:eastAsia="微软雅黑" w:hAnsi="微软雅黑" w:hint="eastAsia"/>
          <w:color w:val="000000" w:themeColor="text1"/>
          <w:szCs w:val="21"/>
          <w:u w:val="single"/>
        </w:rPr>
        <w:t>30%</w:t>
      </w:r>
      <w:r w:rsidRPr="00B3288D">
        <w:rPr>
          <w:rFonts w:ascii="微软雅黑" w:eastAsia="微软雅黑" w:hAnsi="微软雅黑" w:hint="eastAsia"/>
          <w:color w:val="000000" w:themeColor="text1"/>
          <w:szCs w:val="21"/>
        </w:rPr>
        <w:t>%向甲方支付违约金，甲方有权从合同款中扣除违约金。给甲方造成损失的，还须承担赔偿责任，包括但不限于因此支出的诉讼费用、律师费用、差旅费用等。违约金的支付并没有免除乙方履行合同义务。如乙方运维过程中因重大过失或其他乙方原因导致甲方遭受经济损失或导致所提供的服务不符合采购文件要求的，甲方有权单方面解除合同之权力。乙方需赔偿甲方因此导致的所有损失，包括但不限于因此支出的诉讼费用、律师费用、差旅费用等。</w:t>
      </w:r>
    </w:p>
    <w:p w14:paraId="3077D59A" w14:textId="77777777" w:rsidR="00E7499F" w:rsidRPr="00B3288D" w:rsidRDefault="00997CAF" w:rsidP="00F65541">
      <w:pPr>
        <w:overflowPunct w:val="0"/>
        <w:topLinePunct/>
        <w:snapToGrid w:val="0"/>
        <w:spacing w:line="400" w:lineRule="exact"/>
        <w:ind w:firstLineChars="196" w:firstLine="412"/>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2．甲方未按约定支付服务费</w:t>
      </w:r>
    </w:p>
    <w:p w14:paraId="004A4965" w14:textId="77777777" w:rsidR="00E7499F" w:rsidRPr="00B3288D" w:rsidRDefault="00997CAF" w:rsidP="00F65541">
      <w:pPr>
        <w:overflowPunct w:val="0"/>
        <w:topLinePunct/>
        <w:snapToGrid w:val="0"/>
        <w:spacing w:line="400" w:lineRule="exact"/>
        <w:ind w:firstLineChars="196" w:firstLine="412"/>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如果甲方延期付款的，每天向乙方偿付延期款额3‰滞纳金（合同约定采购方可以延期付款或因不可抗力的除外），但滞纳金累计不得超过延期款额5%。</w:t>
      </w:r>
    </w:p>
    <w:p w14:paraId="3CEE5001" w14:textId="77777777" w:rsidR="00E7499F" w:rsidRPr="00B3288D" w:rsidRDefault="00997CAF" w:rsidP="00F65541">
      <w:pPr>
        <w:overflowPunct w:val="0"/>
        <w:topLinePunct/>
        <w:snapToGrid w:val="0"/>
        <w:spacing w:line="400" w:lineRule="exact"/>
        <w:ind w:firstLineChars="196" w:firstLine="412"/>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szCs w:val="21"/>
        </w:rPr>
        <w:t>3．若服务到期甲方需乙方继续提供服务，双方可参考本合同服务范围</w:t>
      </w:r>
      <w:r w:rsidRPr="00B3288D">
        <w:rPr>
          <w:rFonts w:ascii="微软雅黑" w:eastAsia="微软雅黑" w:hAnsi="微软雅黑" w:hint="eastAsia"/>
          <w:color w:val="000000" w:themeColor="text1"/>
          <w:kern w:val="0"/>
          <w:szCs w:val="21"/>
        </w:rPr>
        <w:t>及金额另行协商签订协议。</w:t>
      </w:r>
    </w:p>
    <w:p w14:paraId="1D800591" w14:textId="77777777" w:rsidR="00E7499F" w:rsidRPr="00B3288D" w:rsidRDefault="00997CAF">
      <w:pPr>
        <w:overflowPunct w:val="0"/>
        <w:topLinePunct/>
        <w:snapToGrid w:val="0"/>
        <w:spacing w:line="400" w:lineRule="exact"/>
        <w:ind w:firstLineChars="196" w:firstLine="412"/>
        <w:rPr>
          <w:rFonts w:ascii="微软雅黑" w:eastAsia="微软雅黑" w:hAnsi="微软雅黑"/>
          <w:b/>
          <w:color w:val="000000" w:themeColor="text1"/>
          <w:kern w:val="0"/>
          <w:szCs w:val="21"/>
        </w:rPr>
      </w:pPr>
      <w:r w:rsidRPr="00B3288D">
        <w:rPr>
          <w:rFonts w:ascii="微软雅黑" w:eastAsia="微软雅黑" w:hAnsi="微软雅黑" w:hint="eastAsia"/>
          <w:b/>
          <w:color w:val="000000" w:themeColor="text1"/>
          <w:kern w:val="0"/>
          <w:szCs w:val="21"/>
        </w:rPr>
        <w:t>第十一条  不可抗力事件处理</w:t>
      </w:r>
    </w:p>
    <w:p w14:paraId="53624D50"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1. 在合同有效期内，任何一方因不可抗力事件导致不能履行合同，则合同履行期可延长，其延长期与不可抗力影响期相同。</w:t>
      </w:r>
    </w:p>
    <w:p w14:paraId="7D3CD465"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2. 不可抗力事件发生后，受影响的一方应立即于知道或应当知道不可抗力事件之日起【】日内书面通知对方，并寄送有关权威机构出具的证明。</w:t>
      </w:r>
    </w:p>
    <w:p w14:paraId="21AD1AD5" w14:textId="77777777" w:rsidR="00E7499F" w:rsidRPr="00B3288D" w:rsidRDefault="00997CAF">
      <w:pPr>
        <w:overflowPunct w:val="0"/>
        <w:topLinePunct/>
        <w:snapToGrid w:val="0"/>
        <w:spacing w:line="400" w:lineRule="exact"/>
        <w:ind w:left="-61" w:firstLine="514"/>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 不可抗力事件延续一百二十天以上，双方应通过友好协商，确定是否继续履行合同，若本合同的实质目的已无法完成，则各方均有权单方面解除本合同。</w:t>
      </w:r>
    </w:p>
    <w:p w14:paraId="08EB25D7"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b/>
          <w:color w:val="000000" w:themeColor="text1"/>
          <w:szCs w:val="21"/>
        </w:rPr>
        <w:t>第十二条  合同争议解决</w:t>
      </w:r>
    </w:p>
    <w:p w14:paraId="40174F05"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 因服务质量问题发生争议的，应邀请国家认可的质量检测机构对货物质量进行鉴定。服务符合标准的，鉴定费由甲方承担；服务不符合标准的，鉴定费由乙方承担。</w:t>
      </w:r>
    </w:p>
    <w:p w14:paraId="593F4935"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2. 因履行本合同引起的或与本合同有关的争议，甲乙双方应首先通过友好协商解决，如果协商不能解决，应向甲方所在地有管辖权的人民法院提起诉讼。</w:t>
      </w:r>
    </w:p>
    <w:p w14:paraId="6BE860A6" w14:textId="77777777" w:rsidR="00E7499F" w:rsidRPr="00B3288D" w:rsidRDefault="00997CAF">
      <w:pPr>
        <w:overflowPunct w:val="0"/>
        <w:topLinePunct/>
        <w:spacing w:line="400" w:lineRule="exact"/>
        <w:ind w:firstLine="514"/>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3. 诉讼期间，本合同无争议的部分继续履行。</w:t>
      </w:r>
    </w:p>
    <w:p w14:paraId="4CD0BDCF" w14:textId="77777777" w:rsidR="00E7499F" w:rsidRPr="00B3288D" w:rsidRDefault="00997CAF">
      <w:pPr>
        <w:overflowPunct w:val="0"/>
        <w:topLinePunct/>
        <w:snapToGrid w:val="0"/>
        <w:spacing w:line="400" w:lineRule="exact"/>
        <w:ind w:firstLineChars="196" w:firstLine="412"/>
        <w:rPr>
          <w:rFonts w:ascii="微软雅黑" w:eastAsia="微软雅黑" w:hAnsi="微软雅黑"/>
          <w:b/>
          <w:color w:val="000000" w:themeColor="text1"/>
          <w:kern w:val="0"/>
          <w:szCs w:val="21"/>
        </w:rPr>
      </w:pPr>
      <w:r w:rsidRPr="00B3288D">
        <w:rPr>
          <w:rFonts w:ascii="微软雅黑" w:eastAsia="微软雅黑" w:hAnsi="微软雅黑" w:hint="eastAsia"/>
          <w:b/>
          <w:color w:val="000000" w:themeColor="text1"/>
          <w:kern w:val="0"/>
          <w:szCs w:val="21"/>
        </w:rPr>
        <w:t>第十三条  合同生效及其它</w:t>
      </w:r>
    </w:p>
    <w:p w14:paraId="7F0E91A0"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1. 合同经双方法定代表人或被授权代表签字并加盖单位公章后生效。</w:t>
      </w:r>
    </w:p>
    <w:p w14:paraId="6CF5A8C0"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2.合同执行中涉及采购资金和采购内容修改或补充的，应另行签订补充协议，作为主合同不可分割的一部分。</w:t>
      </w:r>
    </w:p>
    <w:p w14:paraId="2757B0E2" w14:textId="77777777" w:rsidR="00E7499F" w:rsidRPr="00B3288D" w:rsidRDefault="00997CAF">
      <w:pPr>
        <w:overflowPunct w:val="0"/>
        <w:topLinePunct/>
        <w:snapToGrid w:val="0"/>
        <w:spacing w:line="400" w:lineRule="exact"/>
        <w:ind w:leftChars="200" w:left="420"/>
        <w:rPr>
          <w:rFonts w:ascii="微软雅黑" w:eastAsia="微软雅黑" w:hAnsi="微软雅黑"/>
          <w:color w:val="000000" w:themeColor="text1"/>
          <w:kern w:val="0"/>
          <w:szCs w:val="21"/>
        </w:rPr>
      </w:pPr>
      <w:r w:rsidRPr="00B3288D">
        <w:rPr>
          <w:rFonts w:ascii="微软雅黑" w:eastAsia="微软雅黑" w:hAnsi="微软雅黑" w:hint="eastAsia"/>
          <w:color w:val="000000" w:themeColor="text1"/>
          <w:kern w:val="0"/>
          <w:szCs w:val="21"/>
        </w:rPr>
        <w:t>3.本合同未尽事宜，遵照《中华人民共和国民法典》有关条文执行。</w:t>
      </w:r>
    </w:p>
    <w:p w14:paraId="6A298D90" w14:textId="77777777" w:rsidR="00E7499F" w:rsidRPr="00B3288D" w:rsidRDefault="00997CAF">
      <w:pPr>
        <w:overflowPunct w:val="0"/>
        <w:topLinePunct/>
        <w:snapToGrid w:val="0"/>
        <w:spacing w:line="400" w:lineRule="exact"/>
        <w:ind w:firstLineChars="200" w:firstLine="420"/>
        <w:rPr>
          <w:rFonts w:ascii="微软雅黑" w:eastAsia="微软雅黑" w:hAnsi="微软雅黑"/>
          <w:b/>
          <w:color w:val="000000" w:themeColor="text1"/>
          <w:szCs w:val="21"/>
        </w:rPr>
      </w:pPr>
      <w:r w:rsidRPr="00B3288D">
        <w:rPr>
          <w:rFonts w:ascii="微软雅黑" w:eastAsia="微软雅黑" w:hAnsi="微软雅黑" w:hint="eastAsia"/>
          <w:b/>
          <w:color w:val="000000" w:themeColor="text1"/>
          <w:szCs w:val="21"/>
        </w:rPr>
        <w:t>第十四条　合同的变更、终止与转让</w:t>
      </w:r>
    </w:p>
    <w:p w14:paraId="5728C7BF" w14:textId="77777777" w:rsidR="00E7499F" w:rsidRPr="00B3288D" w:rsidRDefault="00997CAF">
      <w:pPr>
        <w:overflowPunct w:val="0"/>
        <w:topLinePunct/>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1.本合同一经签订，甲乙双方不得擅自变更、中止或终止。</w:t>
      </w:r>
    </w:p>
    <w:p w14:paraId="5283BC95" w14:textId="77777777" w:rsidR="00E7499F" w:rsidRPr="00B3288D" w:rsidRDefault="00997CAF">
      <w:pPr>
        <w:snapToGrid w:val="0"/>
        <w:spacing w:line="400" w:lineRule="exact"/>
        <w:ind w:firstLineChars="200" w:firstLine="420"/>
        <w:rPr>
          <w:rFonts w:ascii="微软雅黑" w:eastAsia="微软雅黑" w:hAnsi="微软雅黑"/>
          <w:b/>
          <w:color w:val="000000" w:themeColor="text1"/>
          <w:szCs w:val="21"/>
        </w:rPr>
      </w:pPr>
      <w:r w:rsidRPr="00B3288D">
        <w:rPr>
          <w:rFonts w:ascii="微软雅黑" w:eastAsia="微软雅黑" w:hAnsi="微软雅黑" w:hint="eastAsia"/>
          <w:color w:val="000000" w:themeColor="text1"/>
          <w:szCs w:val="21"/>
        </w:rPr>
        <w:t>2. 乙方不得擅自转让或分包（无进口资格的供应商委托进口货物除外）其应履行的合同义务。</w:t>
      </w:r>
      <w:r w:rsidRPr="00B3288D">
        <w:rPr>
          <w:rFonts w:ascii="微软雅黑" w:eastAsia="微软雅黑" w:hAnsi="微软雅黑" w:hint="eastAsia"/>
          <w:b/>
          <w:color w:val="000000" w:themeColor="text1"/>
          <w:szCs w:val="21"/>
        </w:rPr>
        <w:t>第十五条　合同的变更、终止与转让</w:t>
      </w:r>
    </w:p>
    <w:p w14:paraId="22E683EF" w14:textId="77777777" w:rsidR="00E7499F" w:rsidRPr="00B3288D" w:rsidRDefault="00997CAF">
      <w:pPr>
        <w:snapToGrid w:val="0"/>
        <w:spacing w:line="400" w:lineRule="exact"/>
        <w:ind w:firstLineChars="200" w:firstLine="420"/>
        <w:rPr>
          <w:rFonts w:ascii="微软雅黑" w:eastAsia="微软雅黑" w:hAnsi="微软雅黑"/>
          <w:color w:val="000000" w:themeColor="text1"/>
          <w:szCs w:val="21"/>
        </w:rPr>
      </w:pPr>
      <w:r w:rsidRPr="00B3288D">
        <w:rPr>
          <w:rFonts w:ascii="微软雅黑" w:eastAsia="微软雅黑" w:hAnsi="微软雅黑" w:hint="eastAsia"/>
          <w:color w:val="000000" w:themeColor="text1"/>
          <w:szCs w:val="21"/>
        </w:rPr>
        <w:t>1.除《中华人民共和国政府采购法》第五十条规定的情形外，本合同一经签订，甲乙双方不得擅自变更、中止或终止。</w:t>
      </w:r>
    </w:p>
    <w:p w14:paraId="00603F92" w14:textId="77777777" w:rsidR="00E7499F" w:rsidRPr="00B3288D" w:rsidRDefault="00997CAF">
      <w:pPr>
        <w:snapToGrid w:val="0"/>
        <w:spacing w:line="40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hint="eastAsia"/>
          <w:color w:val="000000" w:themeColor="text1"/>
          <w:szCs w:val="21"/>
        </w:rPr>
        <w:t>2.未经甲方书面同意，乙方不得擅自转让（无进口资格的供应商委托进口货物除外）其应履行的合同义务。</w:t>
      </w:r>
    </w:p>
    <w:p w14:paraId="07736C0E" w14:textId="77777777" w:rsidR="00E7499F" w:rsidRPr="00B3288D" w:rsidRDefault="00997CAF">
      <w:pPr>
        <w:snapToGrid w:val="0"/>
        <w:spacing w:line="400" w:lineRule="exact"/>
        <w:ind w:firstLineChars="200" w:firstLine="420"/>
        <w:rPr>
          <w:rFonts w:ascii="微软雅黑" w:eastAsia="微软雅黑" w:hAnsi="微软雅黑" w:cs="宋体"/>
          <w:b/>
          <w:color w:val="000000" w:themeColor="text1"/>
          <w:szCs w:val="21"/>
        </w:rPr>
      </w:pPr>
      <w:r w:rsidRPr="00B3288D">
        <w:rPr>
          <w:rFonts w:ascii="微软雅黑" w:eastAsia="微软雅黑" w:hAnsi="微软雅黑" w:cs="宋体" w:hint="eastAsia"/>
          <w:b/>
          <w:color w:val="000000" w:themeColor="text1"/>
          <w:szCs w:val="21"/>
        </w:rPr>
        <w:t>第十六条</w:t>
      </w:r>
      <w:r w:rsidRPr="00B3288D">
        <w:rPr>
          <w:rFonts w:ascii="微软雅黑" w:eastAsia="微软雅黑" w:hAnsi="微软雅黑" w:cs="宋体" w:hint="eastAsia"/>
          <w:b/>
          <w:bCs/>
          <w:color w:val="000000" w:themeColor="text1"/>
          <w:kern w:val="0"/>
          <w:szCs w:val="21"/>
        </w:rPr>
        <w:t>本合同书与下列文件一起构成合同文件</w:t>
      </w:r>
    </w:p>
    <w:p w14:paraId="72050869" w14:textId="77777777" w:rsidR="00E7499F" w:rsidRPr="00B3288D" w:rsidRDefault="00997CAF">
      <w:pPr>
        <w:pStyle w:val="a9"/>
        <w:snapToGrid w:val="0"/>
        <w:spacing w:line="400" w:lineRule="exact"/>
        <w:ind w:leftChars="200" w:left="420"/>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1.成交通知书；</w:t>
      </w:r>
    </w:p>
    <w:p w14:paraId="46209C9F" w14:textId="77777777" w:rsidR="00E7499F" w:rsidRPr="00B3288D" w:rsidRDefault="00997CAF">
      <w:pPr>
        <w:pStyle w:val="a9"/>
        <w:snapToGrid w:val="0"/>
        <w:spacing w:line="400" w:lineRule="exact"/>
        <w:ind w:leftChars="200" w:left="420"/>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2.竞标声明书；</w:t>
      </w:r>
    </w:p>
    <w:p w14:paraId="6C254D76" w14:textId="77777777" w:rsidR="00E7499F" w:rsidRPr="00B3288D" w:rsidRDefault="00997CAF">
      <w:pPr>
        <w:pStyle w:val="a9"/>
        <w:snapToGrid w:val="0"/>
        <w:spacing w:line="400" w:lineRule="exact"/>
        <w:ind w:leftChars="200" w:left="420"/>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3.商务要求偏离表和技术要求偏离表；</w:t>
      </w:r>
    </w:p>
    <w:p w14:paraId="6E198F91" w14:textId="77777777" w:rsidR="00E7499F" w:rsidRPr="00B3288D" w:rsidRDefault="00997CAF">
      <w:pPr>
        <w:pStyle w:val="a9"/>
        <w:snapToGrid w:val="0"/>
        <w:spacing w:line="400" w:lineRule="exact"/>
        <w:ind w:leftChars="200" w:left="420"/>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4.采购需求；</w:t>
      </w:r>
    </w:p>
    <w:p w14:paraId="65A59680" w14:textId="77777777" w:rsidR="00E7499F" w:rsidRPr="00B3288D" w:rsidRDefault="00997CAF">
      <w:pPr>
        <w:pStyle w:val="a9"/>
        <w:snapToGrid w:val="0"/>
        <w:spacing w:line="400" w:lineRule="exact"/>
        <w:ind w:leftChars="200" w:left="420"/>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5.竞标报价表；</w:t>
      </w:r>
    </w:p>
    <w:p w14:paraId="1C8B8AD6" w14:textId="77777777" w:rsidR="00E7499F" w:rsidRPr="00B3288D" w:rsidRDefault="00997CAF">
      <w:pPr>
        <w:pStyle w:val="a9"/>
        <w:snapToGrid w:val="0"/>
        <w:spacing w:line="400" w:lineRule="exact"/>
        <w:ind w:leftChars="200" w:left="420"/>
        <w:rPr>
          <w:rFonts w:ascii="微软雅黑" w:eastAsia="微软雅黑" w:hAnsi="微软雅黑" w:cs="宋体"/>
          <w:color w:val="000000" w:themeColor="text1"/>
          <w:sz w:val="21"/>
        </w:rPr>
      </w:pPr>
      <w:r w:rsidRPr="00B3288D">
        <w:rPr>
          <w:rFonts w:ascii="微软雅黑" w:eastAsia="微软雅黑" w:hAnsi="微软雅黑" w:cs="宋体" w:hint="eastAsia"/>
          <w:color w:val="000000" w:themeColor="text1"/>
          <w:sz w:val="21"/>
        </w:rPr>
        <w:t>6.其他合同文件。</w:t>
      </w:r>
    </w:p>
    <w:p w14:paraId="305A0185" w14:textId="77777777" w:rsidR="00E7499F" w:rsidRPr="00B3288D" w:rsidRDefault="00997CAF" w:rsidP="00F65541">
      <w:pPr>
        <w:pStyle w:val="a9"/>
        <w:snapToGrid w:val="0"/>
        <w:spacing w:line="400" w:lineRule="exact"/>
        <w:ind w:firstLineChars="177" w:firstLine="372"/>
        <w:rPr>
          <w:rFonts w:ascii="微软雅黑" w:eastAsia="微软雅黑" w:hAnsi="微软雅黑" w:cs="宋体"/>
          <w:b/>
          <w:color w:val="000000" w:themeColor="text1"/>
          <w:sz w:val="21"/>
        </w:rPr>
      </w:pPr>
      <w:r w:rsidRPr="00B3288D">
        <w:rPr>
          <w:rFonts w:ascii="微软雅黑" w:eastAsia="微软雅黑" w:hAnsi="微软雅黑" w:cs="宋体" w:hint="eastAsia"/>
          <w:color w:val="000000" w:themeColor="text1"/>
          <w:sz w:val="21"/>
        </w:rPr>
        <w:t>7.上述合同文件互相补充和解释。如果合同文件之间存在矛盾或者不一致之处，以上述文件的排列顺序在先者为准。</w:t>
      </w:r>
    </w:p>
    <w:p w14:paraId="07F913A0" w14:textId="77777777" w:rsidR="00E7499F" w:rsidRPr="00B3288D" w:rsidRDefault="00997CAF">
      <w:pPr>
        <w:spacing w:line="400" w:lineRule="exact"/>
        <w:ind w:firstLineChars="200" w:firstLine="420"/>
        <w:rPr>
          <w:rFonts w:ascii="微软雅黑" w:eastAsia="微软雅黑" w:hAnsi="微软雅黑" w:cs="宋体"/>
          <w:color w:val="000000" w:themeColor="text1"/>
          <w:szCs w:val="21"/>
        </w:rPr>
      </w:pPr>
      <w:r w:rsidRPr="00B3288D">
        <w:rPr>
          <w:rFonts w:ascii="微软雅黑" w:eastAsia="微软雅黑" w:hAnsi="微软雅黑" w:cs="宋体" w:hint="eastAsia"/>
          <w:b/>
          <w:color w:val="000000" w:themeColor="text1"/>
          <w:szCs w:val="21"/>
        </w:rPr>
        <w:t>第十七</w:t>
      </w:r>
      <w:r w:rsidRPr="00B3288D">
        <w:rPr>
          <w:rFonts w:ascii="微软雅黑" w:eastAsia="微软雅黑" w:hAnsi="微软雅黑" w:hint="eastAsia"/>
          <w:color w:val="000000" w:themeColor="text1"/>
          <w:szCs w:val="21"/>
        </w:rPr>
        <w:t>本合同一式四份，具有同等法律效力，财政部门（政府采购监管部门），甲乙双方各贰份（可根据需要另增加）。</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E7499F" w:rsidRPr="00B3288D" w14:paraId="4A24590D" w14:textId="77777777">
        <w:trPr>
          <w:cantSplit/>
          <w:trHeight w:val="1408"/>
        </w:trPr>
        <w:tc>
          <w:tcPr>
            <w:tcW w:w="4582" w:type="dxa"/>
            <w:tcBorders>
              <w:top w:val="single" w:sz="4" w:space="0" w:color="auto"/>
              <w:left w:val="single" w:sz="4" w:space="0" w:color="auto"/>
              <w:bottom w:val="single" w:sz="4" w:space="0" w:color="auto"/>
              <w:right w:val="single" w:sz="4" w:space="0" w:color="auto"/>
            </w:tcBorders>
            <w:vAlign w:val="center"/>
          </w:tcPr>
          <w:p w14:paraId="79729F76"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甲方：（章）</w:t>
            </w:r>
          </w:p>
          <w:p w14:paraId="3D5C76DE" w14:textId="77777777" w:rsidR="00E7499F" w:rsidRPr="00B3288D" w:rsidRDefault="00E7499F">
            <w:pPr>
              <w:snapToGrid w:val="0"/>
              <w:spacing w:line="400" w:lineRule="exact"/>
              <w:ind w:firstLineChars="450" w:firstLine="945"/>
              <w:jc w:val="right"/>
              <w:rPr>
                <w:rFonts w:ascii="微软雅黑" w:eastAsia="微软雅黑" w:hAnsi="微软雅黑" w:cs="宋体"/>
                <w:color w:val="000000" w:themeColor="text1"/>
                <w:szCs w:val="21"/>
              </w:rPr>
            </w:pPr>
          </w:p>
          <w:p w14:paraId="1F48E603" w14:textId="77777777" w:rsidR="00E7499F" w:rsidRPr="00B3288D" w:rsidRDefault="00997CAF">
            <w:pPr>
              <w:snapToGrid w:val="0"/>
              <w:spacing w:line="400" w:lineRule="exact"/>
              <w:ind w:firstLineChars="450" w:firstLine="945"/>
              <w:jc w:val="righ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14:paraId="4AACBFE1"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乙方：（章）       </w:t>
            </w:r>
          </w:p>
          <w:p w14:paraId="6049FCD1" w14:textId="77777777" w:rsidR="00E7499F" w:rsidRPr="00B3288D" w:rsidRDefault="00E7499F">
            <w:pPr>
              <w:snapToGrid w:val="0"/>
              <w:spacing w:line="400" w:lineRule="exact"/>
              <w:jc w:val="right"/>
              <w:rPr>
                <w:rFonts w:ascii="微软雅黑" w:eastAsia="微软雅黑" w:hAnsi="微软雅黑" w:cs="宋体"/>
                <w:color w:val="000000" w:themeColor="text1"/>
                <w:szCs w:val="21"/>
              </w:rPr>
            </w:pPr>
          </w:p>
          <w:p w14:paraId="1174D537" w14:textId="77777777" w:rsidR="00E7499F" w:rsidRPr="00B3288D" w:rsidRDefault="00997CAF">
            <w:pPr>
              <w:snapToGrid w:val="0"/>
              <w:spacing w:line="400" w:lineRule="exact"/>
              <w:jc w:val="righ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 年   月   日</w:t>
            </w:r>
          </w:p>
        </w:tc>
      </w:tr>
      <w:tr w:rsidR="00E7499F" w:rsidRPr="00B3288D" w14:paraId="3DF8D1CE"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6F7918CB"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单位地址： </w:t>
            </w:r>
          </w:p>
        </w:tc>
        <w:tc>
          <w:tcPr>
            <w:tcW w:w="4583" w:type="dxa"/>
            <w:tcBorders>
              <w:top w:val="single" w:sz="4" w:space="0" w:color="auto"/>
              <w:left w:val="single" w:sz="4" w:space="0" w:color="auto"/>
              <w:bottom w:val="single" w:sz="4" w:space="0" w:color="auto"/>
              <w:right w:val="single" w:sz="4" w:space="0" w:color="auto"/>
            </w:tcBorders>
            <w:vAlign w:val="center"/>
          </w:tcPr>
          <w:p w14:paraId="13B9121E"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单位地址： </w:t>
            </w:r>
          </w:p>
        </w:tc>
      </w:tr>
      <w:tr w:rsidR="00E7499F" w:rsidRPr="00B3288D" w14:paraId="51958377"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0D959B90"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14:paraId="3F7DA0FB"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法定代表人：</w:t>
            </w:r>
          </w:p>
        </w:tc>
      </w:tr>
      <w:tr w:rsidR="00E7499F" w:rsidRPr="00B3288D" w14:paraId="313A19CC"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6FE1549A"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14:paraId="3277991F"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委托代理人：</w:t>
            </w:r>
          </w:p>
        </w:tc>
      </w:tr>
      <w:tr w:rsidR="00E7499F" w:rsidRPr="00B3288D" w14:paraId="7019BF84"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1CFC714A"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14:paraId="1B92F6FB"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电话：</w:t>
            </w:r>
          </w:p>
        </w:tc>
      </w:tr>
      <w:tr w:rsidR="00E7499F" w:rsidRPr="00B3288D" w14:paraId="5E820A64"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26D51DF8"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14:paraId="58EB860A"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 xml:space="preserve">开户银行： </w:t>
            </w:r>
          </w:p>
        </w:tc>
      </w:tr>
      <w:tr w:rsidR="00E7499F" w:rsidRPr="00B3288D" w14:paraId="19E920E0"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3DD59996"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14:paraId="4671E19D"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账号：</w:t>
            </w:r>
          </w:p>
        </w:tc>
      </w:tr>
      <w:tr w:rsidR="00E7499F" w:rsidRPr="004E2096" w14:paraId="1A9E5917" w14:textId="77777777">
        <w:trPr>
          <w:cantSplit/>
          <w:trHeight w:val="393"/>
        </w:trPr>
        <w:tc>
          <w:tcPr>
            <w:tcW w:w="4582" w:type="dxa"/>
            <w:tcBorders>
              <w:top w:val="single" w:sz="4" w:space="0" w:color="auto"/>
              <w:left w:val="single" w:sz="4" w:space="0" w:color="auto"/>
              <w:bottom w:val="single" w:sz="4" w:space="0" w:color="auto"/>
              <w:right w:val="single" w:sz="4" w:space="0" w:color="auto"/>
            </w:tcBorders>
            <w:vAlign w:val="center"/>
          </w:tcPr>
          <w:p w14:paraId="1F9EE6E0" w14:textId="77777777" w:rsidR="00E7499F" w:rsidRPr="00B3288D"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14:paraId="2E0BED60" w14:textId="77777777" w:rsidR="00E7499F" w:rsidRPr="004E2096" w:rsidRDefault="00997CAF">
            <w:pPr>
              <w:snapToGrid w:val="0"/>
              <w:spacing w:line="400" w:lineRule="exact"/>
              <w:rPr>
                <w:rFonts w:ascii="微软雅黑" w:eastAsia="微软雅黑" w:hAnsi="微软雅黑" w:cs="宋体"/>
                <w:color w:val="000000" w:themeColor="text1"/>
                <w:szCs w:val="21"/>
              </w:rPr>
            </w:pPr>
            <w:r w:rsidRPr="00B3288D">
              <w:rPr>
                <w:rFonts w:ascii="微软雅黑" w:eastAsia="微软雅黑" w:hAnsi="微软雅黑" w:cs="宋体" w:hint="eastAsia"/>
                <w:color w:val="000000" w:themeColor="text1"/>
                <w:szCs w:val="21"/>
              </w:rPr>
              <w:t>邮政编码：</w:t>
            </w:r>
          </w:p>
        </w:tc>
      </w:tr>
    </w:tbl>
    <w:p w14:paraId="47CC7955" w14:textId="77777777" w:rsidR="00E7499F" w:rsidRPr="004E2096" w:rsidRDefault="00E7499F">
      <w:pPr>
        <w:pStyle w:val="1"/>
        <w:jc w:val="center"/>
        <w:rPr>
          <w:rFonts w:ascii="微软雅黑" w:eastAsia="微软雅黑" w:hAnsi="微软雅黑" w:cs="宋体"/>
          <w:color w:val="000000" w:themeColor="text1"/>
          <w:sz w:val="6"/>
          <w:szCs w:val="6"/>
        </w:rPr>
      </w:pPr>
    </w:p>
    <w:sectPr w:rsidR="00E7499F" w:rsidRPr="004E2096" w:rsidSect="00110815">
      <w:footerReference w:type="default" r:id="rId11"/>
      <w:footerReference w:type="first" r:id="rId12"/>
      <w:pgSz w:w="11906" w:h="16838"/>
      <w:pgMar w:top="1440" w:right="1440" w:bottom="1440" w:left="158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6BEE" w14:textId="77777777" w:rsidR="00C869B2" w:rsidRDefault="00C869B2" w:rsidP="00E7499F">
      <w:r>
        <w:separator/>
      </w:r>
    </w:p>
  </w:endnote>
  <w:endnote w:type="continuationSeparator" w:id="0">
    <w:p w14:paraId="54E03162" w14:textId="77777777" w:rsidR="00C869B2" w:rsidRDefault="00C869B2" w:rsidP="00E7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B1EE" w14:textId="77777777" w:rsidR="005A41E0" w:rsidRDefault="003B6EC6">
    <w:pPr>
      <w:pStyle w:val="ad"/>
      <w:tabs>
        <w:tab w:val="clear" w:pos="4153"/>
        <w:tab w:val="center" w:pos="4439"/>
      </w:tabs>
      <w:jc w:val="both"/>
    </w:pPr>
    <w:r>
      <w:rPr>
        <w:noProof/>
      </w:rPr>
      <w:pict w14:anchorId="1276FF36">
        <v:shapetype id="_x0000_t202" coordsize="21600,21600" o:spt="202" path="m,l,21600r21600,l21600,xe">
          <v:stroke joinstyle="miter"/>
          <v:path gradientshapeok="t" o:connecttype="rect"/>
        </v:shapetype>
        <v:shape id="文本框 4" o:spid="_x0000_s1026" type="#_x0000_t202" style="position:absolute;left:0;text-align:left;margin-left:0;margin-top:0;width:4.55pt;height:10.35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OZUMtaABAAA7&#10;AwAADgAAAAAAAAAAAAAAAAAuAgAAZHJzL2Uyb0RvYy54bWxQSwECLQAUAAYACAAAACEA8tH9U9cA&#10;AAACAQAADwAAAAAAAAAAAAAAAAD6AwAAZHJzL2Rvd25yZXYueG1sUEsFBgAAAAAEAAQA8wAAAP4E&#10;AAAAAA==&#10;" filled="f" stroked="f">
          <v:textbox style="mso-fit-shape-to-text:t" inset="0,0,0,0">
            <w:txbxContent>
              <w:p w14:paraId="00927A25" w14:textId="63AC9000" w:rsidR="005A41E0" w:rsidRDefault="003B6EC6">
                <w:pPr>
                  <w:pStyle w:val="ad"/>
                </w:pPr>
                <w:r>
                  <w:fldChar w:fldCharType="begin"/>
                </w:r>
                <w:r>
                  <w:instrText xml:space="preserve"> PAGE  \* MERGEFORMAT </w:instrText>
                </w:r>
                <w:r>
                  <w:fldChar w:fldCharType="separate"/>
                </w:r>
                <w:r>
                  <w:rPr>
                    <w:noProof/>
                  </w:rPr>
                  <w:t>1</w:t>
                </w:r>
                <w:r>
                  <w:rPr>
                    <w:noProof/>
                  </w:rPr>
                  <w:fldChar w:fldCharType="end"/>
                </w:r>
              </w:p>
            </w:txbxContent>
          </v:textbox>
          <w10:wrap anchorx="margin"/>
        </v:shape>
      </w:pict>
    </w:r>
  </w:p>
  <w:p w14:paraId="10CAE562" w14:textId="77777777" w:rsidR="005A41E0" w:rsidRDefault="005A41E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F0A7" w14:textId="77777777" w:rsidR="005A41E0" w:rsidRDefault="003B6EC6">
    <w:pPr>
      <w:pStyle w:val="ad"/>
      <w:tabs>
        <w:tab w:val="clear" w:pos="4153"/>
        <w:tab w:val="center" w:pos="4439"/>
      </w:tabs>
    </w:pPr>
    <w:r>
      <w:rPr>
        <w:noProof/>
      </w:rPr>
      <w:pict w14:anchorId="7A297715">
        <v:shapetype id="_x0000_t202" coordsize="21600,21600" o:spt="202" path="m,l,21600r21600,l21600,xe">
          <v:stroke joinstyle="miter"/>
          <v:path gradientshapeok="t" o:connecttype="rect"/>
        </v:shapetype>
        <v:shape id="文本框 3" o:spid="_x0000_s1027" type="#_x0000_t202" style="position:absolute;margin-left:0;margin-top:0;width:9.05pt;height:12.05pt;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" filled="f" stroked="f">
          <v:textbox style="mso-fit-shape-to-text:t" inset="0,0,0,0">
            <w:txbxContent>
              <w:p w14:paraId="45687E67" w14:textId="77777777" w:rsidR="005A41E0" w:rsidRDefault="005A41E0"/>
            </w:txbxContent>
          </v:textbox>
          <w10:wrap anchorx="margin"/>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07524" w14:textId="77777777" w:rsidR="005A41E0" w:rsidRDefault="003B6EC6">
    <w:pPr>
      <w:pStyle w:val="ad"/>
      <w:jc w:val="center"/>
    </w:pPr>
    <w:r>
      <w:rPr>
        <w:noProof/>
      </w:rPr>
      <w:pict w14:anchorId="23CA50E0">
        <v:shapetype id="_x0000_t202" coordsize="21600,21600" o:spt="202" path="m,l,21600r21600,l21600,xe">
          <v:stroke joinstyle="miter"/>
          <v:path gradientshapeok="t" o:connecttype="rect"/>
        </v:shapetype>
        <v:shape id="文本框 2" o:spid="_x0000_s1028" type="#_x0000_t202" style="position:absolute;left:0;text-align:left;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" filled="f" stroked="f">
          <v:textbox style="mso-fit-shape-to-text:t" inset="0,0,0,0">
            <w:txbxContent>
              <w:p w14:paraId="4E2E6E25" w14:textId="6933E2DA" w:rsidR="005A41E0" w:rsidRDefault="003B6EC6">
                <w:pPr>
                  <w:pStyle w:val="ad"/>
                  <w:jc w:val="center"/>
                </w:pPr>
                <w:r>
                  <w:fldChar w:fldCharType="begin"/>
                </w:r>
                <w:r>
                  <w:instrText xml:space="preserve"> PAGE  \* MERGEFORMAT </w:instrText>
                </w:r>
                <w:r>
                  <w:fldChar w:fldCharType="separate"/>
                </w:r>
                <w:r>
                  <w:rPr>
                    <w:noProof/>
                  </w:rPr>
                  <w:t>3</w:t>
                </w:r>
                <w:r>
                  <w:rPr>
                    <w:noProof/>
                  </w:rPr>
                  <w:fldChar w:fldCharType="end"/>
                </w:r>
              </w:p>
            </w:txbxContent>
          </v:textbox>
          <w10:wrap anchorx="margin"/>
        </v:shape>
      </w:pict>
    </w:r>
  </w:p>
  <w:p w14:paraId="5C2AC336" w14:textId="77777777" w:rsidR="005A41E0" w:rsidRDefault="005A41E0">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EE92" w14:textId="77777777" w:rsidR="005A41E0" w:rsidRDefault="003B6EC6">
    <w:pPr>
      <w:pStyle w:val="ad"/>
    </w:pPr>
    <w:r>
      <w:rPr>
        <w:noProof/>
      </w:rPr>
      <w:pict w14:anchorId="238D58C0">
        <v:shapetype id="_x0000_t202" coordsize="21600,21600" o:spt="202" path="m,l,21600r21600,l21600,xe">
          <v:stroke joinstyle="miter"/>
          <v:path gradientshapeok="t" o:connecttype="rect"/>
        </v:shapetype>
        <v:shape id="文本框 1" o:spid="_x0000_s1029" type="#_x0000_t202" style="position:absolute;margin-left:0;margin-top:0;width:4.55pt;height:10.3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" filled="f" stroked="f">
          <v:textbox style="mso-fit-shape-to-text:t" inset="0,0,0,0">
            <w:txbxContent>
              <w:p w14:paraId="694BD55C" w14:textId="75167282" w:rsidR="005A41E0" w:rsidRDefault="003B6EC6">
                <w:pPr>
                  <w:pStyle w:val="ad"/>
                </w:pPr>
                <w:r>
                  <w:fldChar w:fldCharType="begin"/>
                </w:r>
                <w:r>
                  <w:instrText xml:space="preserve"> PAGE  \* MERGEFORMAT </w:instrText>
                </w:r>
                <w:r>
                  <w:fldChar w:fldCharType="separate"/>
                </w:r>
                <w:r>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3ED2" w14:textId="77777777" w:rsidR="00C869B2" w:rsidRDefault="00C869B2" w:rsidP="00E7499F">
      <w:r>
        <w:separator/>
      </w:r>
    </w:p>
  </w:footnote>
  <w:footnote w:type="continuationSeparator" w:id="0">
    <w:p w14:paraId="602ED917" w14:textId="77777777" w:rsidR="00C869B2" w:rsidRDefault="00C869B2" w:rsidP="00E749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529FC" w14:textId="77777777" w:rsidR="005A41E0" w:rsidRDefault="005A41E0">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575E6" w14:textId="77777777" w:rsidR="005A41E0" w:rsidRDefault="005A41E0">
    <w:pPr>
      <w:pStyle w:val="af"/>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4ODkwNWZhZTVlNDE4NDA1MDYzODY5ZTg2ZWY0ZTA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1DC"/>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52E9"/>
    <w:rsid w:val="00035494"/>
    <w:rsid w:val="00036125"/>
    <w:rsid w:val="0003623B"/>
    <w:rsid w:val="00036A07"/>
    <w:rsid w:val="0003780B"/>
    <w:rsid w:val="00040571"/>
    <w:rsid w:val="00040973"/>
    <w:rsid w:val="0004156E"/>
    <w:rsid w:val="00041713"/>
    <w:rsid w:val="00043240"/>
    <w:rsid w:val="000441BB"/>
    <w:rsid w:val="0004440C"/>
    <w:rsid w:val="000450A9"/>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3C5D"/>
    <w:rsid w:val="0008473C"/>
    <w:rsid w:val="0008520B"/>
    <w:rsid w:val="000857DE"/>
    <w:rsid w:val="000860BD"/>
    <w:rsid w:val="000871B8"/>
    <w:rsid w:val="00087B0A"/>
    <w:rsid w:val="000916DA"/>
    <w:rsid w:val="00091AAB"/>
    <w:rsid w:val="00092442"/>
    <w:rsid w:val="000929EF"/>
    <w:rsid w:val="00092C26"/>
    <w:rsid w:val="000933BE"/>
    <w:rsid w:val="00094428"/>
    <w:rsid w:val="0009560F"/>
    <w:rsid w:val="0009588E"/>
    <w:rsid w:val="000959EE"/>
    <w:rsid w:val="00096DB9"/>
    <w:rsid w:val="00097183"/>
    <w:rsid w:val="000972CB"/>
    <w:rsid w:val="00097608"/>
    <w:rsid w:val="000A0F35"/>
    <w:rsid w:val="000A1175"/>
    <w:rsid w:val="000A13F3"/>
    <w:rsid w:val="000A1876"/>
    <w:rsid w:val="000A1C18"/>
    <w:rsid w:val="000A23B1"/>
    <w:rsid w:val="000A2B0E"/>
    <w:rsid w:val="000A398F"/>
    <w:rsid w:val="000A448C"/>
    <w:rsid w:val="000A509C"/>
    <w:rsid w:val="000A54A7"/>
    <w:rsid w:val="000A5A17"/>
    <w:rsid w:val="000A6007"/>
    <w:rsid w:val="000A65A6"/>
    <w:rsid w:val="000A70E3"/>
    <w:rsid w:val="000A7275"/>
    <w:rsid w:val="000A7A12"/>
    <w:rsid w:val="000A7A72"/>
    <w:rsid w:val="000B0953"/>
    <w:rsid w:val="000B1202"/>
    <w:rsid w:val="000B1801"/>
    <w:rsid w:val="000B1D0C"/>
    <w:rsid w:val="000B2273"/>
    <w:rsid w:val="000B2BC6"/>
    <w:rsid w:val="000B2D03"/>
    <w:rsid w:val="000B37F2"/>
    <w:rsid w:val="000B3815"/>
    <w:rsid w:val="000B3C7B"/>
    <w:rsid w:val="000B3E68"/>
    <w:rsid w:val="000B4321"/>
    <w:rsid w:val="000B6A6B"/>
    <w:rsid w:val="000B6C95"/>
    <w:rsid w:val="000B79FC"/>
    <w:rsid w:val="000C1679"/>
    <w:rsid w:val="000C1EE3"/>
    <w:rsid w:val="000C3AE7"/>
    <w:rsid w:val="000C3CC9"/>
    <w:rsid w:val="000C59C6"/>
    <w:rsid w:val="000C6DE4"/>
    <w:rsid w:val="000C7202"/>
    <w:rsid w:val="000D0A89"/>
    <w:rsid w:val="000D1389"/>
    <w:rsid w:val="000D1798"/>
    <w:rsid w:val="000D2626"/>
    <w:rsid w:val="000D4016"/>
    <w:rsid w:val="000D411D"/>
    <w:rsid w:val="000D4589"/>
    <w:rsid w:val="000D4809"/>
    <w:rsid w:val="000D6C5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1D1B"/>
    <w:rsid w:val="00102676"/>
    <w:rsid w:val="00103646"/>
    <w:rsid w:val="00103918"/>
    <w:rsid w:val="00103BFB"/>
    <w:rsid w:val="00104897"/>
    <w:rsid w:val="00104EDE"/>
    <w:rsid w:val="00104F54"/>
    <w:rsid w:val="00105CDA"/>
    <w:rsid w:val="00106BEE"/>
    <w:rsid w:val="0010711C"/>
    <w:rsid w:val="00107368"/>
    <w:rsid w:val="00107BDF"/>
    <w:rsid w:val="00107C74"/>
    <w:rsid w:val="00110815"/>
    <w:rsid w:val="0011091C"/>
    <w:rsid w:val="00111266"/>
    <w:rsid w:val="001112EB"/>
    <w:rsid w:val="0011247D"/>
    <w:rsid w:val="00113678"/>
    <w:rsid w:val="00113A7D"/>
    <w:rsid w:val="00113C3E"/>
    <w:rsid w:val="00115E11"/>
    <w:rsid w:val="00115EEE"/>
    <w:rsid w:val="00115F56"/>
    <w:rsid w:val="00116CA9"/>
    <w:rsid w:val="00116F38"/>
    <w:rsid w:val="001170A4"/>
    <w:rsid w:val="001173A2"/>
    <w:rsid w:val="00117AE7"/>
    <w:rsid w:val="00117B85"/>
    <w:rsid w:val="00117CBD"/>
    <w:rsid w:val="0012006A"/>
    <w:rsid w:val="00121979"/>
    <w:rsid w:val="00122064"/>
    <w:rsid w:val="00123440"/>
    <w:rsid w:val="00124341"/>
    <w:rsid w:val="00124492"/>
    <w:rsid w:val="00124B12"/>
    <w:rsid w:val="001250A0"/>
    <w:rsid w:val="001263B8"/>
    <w:rsid w:val="00130217"/>
    <w:rsid w:val="00130783"/>
    <w:rsid w:val="00130A47"/>
    <w:rsid w:val="00130FB0"/>
    <w:rsid w:val="00132B47"/>
    <w:rsid w:val="001337F8"/>
    <w:rsid w:val="001348B4"/>
    <w:rsid w:val="0013506E"/>
    <w:rsid w:val="001351CB"/>
    <w:rsid w:val="00135530"/>
    <w:rsid w:val="00135947"/>
    <w:rsid w:val="001359A2"/>
    <w:rsid w:val="00135F92"/>
    <w:rsid w:val="00136020"/>
    <w:rsid w:val="00136445"/>
    <w:rsid w:val="00136A9C"/>
    <w:rsid w:val="00137389"/>
    <w:rsid w:val="00140132"/>
    <w:rsid w:val="00140600"/>
    <w:rsid w:val="00141C9C"/>
    <w:rsid w:val="0014277F"/>
    <w:rsid w:val="001434BE"/>
    <w:rsid w:val="00143AAD"/>
    <w:rsid w:val="00144050"/>
    <w:rsid w:val="00144369"/>
    <w:rsid w:val="0014479F"/>
    <w:rsid w:val="001452B4"/>
    <w:rsid w:val="00145320"/>
    <w:rsid w:val="001476D3"/>
    <w:rsid w:val="001509CF"/>
    <w:rsid w:val="00150D1D"/>
    <w:rsid w:val="001525AA"/>
    <w:rsid w:val="00152A87"/>
    <w:rsid w:val="00152AC1"/>
    <w:rsid w:val="00153BB5"/>
    <w:rsid w:val="00154518"/>
    <w:rsid w:val="00156359"/>
    <w:rsid w:val="001563EA"/>
    <w:rsid w:val="00156DD6"/>
    <w:rsid w:val="0016086E"/>
    <w:rsid w:val="001609B9"/>
    <w:rsid w:val="00160D0C"/>
    <w:rsid w:val="00160DD1"/>
    <w:rsid w:val="00161172"/>
    <w:rsid w:val="00161998"/>
    <w:rsid w:val="00161E65"/>
    <w:rsid w:val="00161E75"/>
    <w:rsid w:val="00162597"/>
    <w:rsid w:val="001629AF"/>
    <w:rsid w:val="001629FD"/>
    <w:rsid w:val="0016428A"/>
    <w:rsid w:val="001647C9"/>
    <w:rsid w:val="00165627"/>
    <w:rsid w:val="001661A3"/>
    <w:rsid w:val="001663F9"/>
    <w:rsid w:val="00167226"/>
    <w:rsid w:val="0016782B"/>
    <w:rsid w:val="0016784D"/>
    <w:rsid w:val="00167853"/>
    <w:rsid w:val="00167887"/>
    <w:rsid w:val="00172CA8"/>
    <w:rsid w:val="00173256"/>
    <w:rsid w:val="00173B0E"/>
    <w:rsid w:val="00173E03"/>
    <w:rsid w:val="0017512C"/>
    <w:rsid w:val="001756AF"/>
    <w:rsid w:val="0017586A"/>
    <w:rsid w:val="00175BA6"/>
    <w:rsid w:val="00176CA7"/>
    <w:rsid w:val="00176D0C"/>
    <w:rsid w:val="00176F8E"/>
    <w:rsid w:val="001778C5"/>
    <w:rsid w:val="00177E56"/>
    <w:rsid w:val="00177F0A"/>
    <w:rsid w:val="00180DA0"/>
    <w:rsid w:val="00181EAD"/>
    <w:rsid w:val="00182862"/>
    <w:rsid w:val="00184C03"/>
    <w:rsid w:val="00184F57"/>
    <w:rsid w:val="00185091"/>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7B1"/>
    <w:rsid w:val="001A3C34"/>
    <w:rsid w:val="001A3EDE"/>
    <w:rsid w:val="001A4222"/>
    <w:rsid w:val="001A50EA"/>
    <w:rsid w:val="001A5E24"/>
    <w:rsid w:val="001A661D"/>
    <w:rsid w:val="001A6795"/>
    <w:rsid w:val="001A6B27"/>
    <w:rsid w:val="001A6D8B"/>
    <w:rsid w:val="001A6DAA"/>
    <w:rsid w:val="001A7717"/>
    <w:rsid w:val="001A793A"/>
    <w:rsid w:val="001B0C67"/>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074"/>
    <w:rsid w:val="001C115F"/>
    <w:rsid w:val="001C1DED"/>
    <w:rsid w:val="001C1EAB"/>
    <w:rsid w:val="001C25A7"/>
    <w:rsid w:val="001C2775"/>
    <w:rsid w:val="001C318C"/>
    <w:rsid w:val="001C35C4"/>
    <w:rsid w:val="001C3E03"/>
    <w:rsid w:val="001C4287"/>
    <w:rsid w:val="001C4479"/>
    <w:rsid w:val="001C5190"/>
    <w:rsid w:val="001C6081"/>
    <w:rsid w:val="001C73EB"/>
    <w:rsid w:val="001C7B48"/>
    <w:rsid w:val="001D0CFB"/>
    <w:rsid w:val="001D1A0D"/>
    <w:rsid w:val="001D343C"/>
    <w:rsid w:val="001D375F"/>
    <w:rsid w:val="001D56E2"/>
    <w:rsid w:val="001D58A1"/>
    <w:rsid w:val="001D58C2"/>
    <w:rsid w:val="001D5A8A"/>
    <w:rsid w:val="001D61CA"/>
    <w:rsid w:val="001D6E87"/>
    <w:rsid w:val="001D735E"/>
    <w:rsid w:val="001D73C8"/>
    <w:rsid w:val="001D7BC6"/>
    <w:rsid w:val="001E129E"/>
    <w:rsid w:val="001E175C"/>
    <w:rsid w:val="001E1B0E"/>
    <w:rsid w:val="001E3B63"/>
    <w:rsid w:val="001E5A94"/>
    <w:rsid w:val="001F13FD"/>
    <w:rsid w:val="001F2A2E"/>
    <w:rsid w:val="001F3356"/>
    <w:rsid w:val="001F3C63"/>
    <w:rsid w:val="001F4460"/>
    <w:rsid w:val="001F458C"/>
    <w:rsid w:val="001F49EC"/>
    <w:rsid w:val="001F6C96"/>
    <w:rsid w:val="001F711A"/>
    <w:rsid w:val="001F71A8"/>
    <w:rsid w:val="001F75B0"/>
    <w:rsid w:val="0020057C"/>
    <w:rsid w:val="0020083C"/>
    <w:rsid w:val="00200CE5"/>
    <w:rsid w:val="00200F7C"/>
    <w:rsid w:val="002014DB"/>
    <w:rsid w:val="0020150B"/>
    <w:rsid w:val="00201E12"/>
    <w:rsid w:val="00202295"/>
    <w:rsid w:val="0020272E"/>
    <w:rsid w:val="002033B5"/>
    <w:rsid w:val="0020382C"/>
    <w:rsid w:val="0020437A"/>
    <w:rsid w:val="0020454C"/>
    <w:rsid w:val="00204740"/>
    <w:rsid w:val="00205129"/>
    <w:rsid w:val="0020521F"/>
    <w:rsid w:val="0020532C"/>
    <w:rsid w:val="00205411"/>
    <w:rsid w:val="002114C7"/>
    <w:rsid w:val="0021302C"/>
    <w:rsid w:val="00213B1C"/>
    <w:rsid w:val="00213F1E"/>
    <w:rsid w:val="00214202"/>
    <w:rsid w:val="002148E3"/>
    <w:rsid w:val="0021552D"/>
    <w:rsid w:val="002156AE"/>
    <w:rsid w:val="00215E99"/>
    <w:rsid w:val="00215FB6"/>
    <w:rsid w:val="0022054D"/>
    <w:rsid w:val="0022107B"/>
    <w:rsid w:val="00223DDB"/>
    <w:rsid w:val="00223FA4"/>
    <w:rsid w:val="00223FB0"/>
    <w:rsid w:val="0022405A"/>
    <w:rsid w:val="00224067"/>
    <w:rsid w:val="0022421C"/>
    <w:rsid w:val="00224C4A"/>
    <w:rsid w:val="00224E83"/>
    <w:rsid w:val="00225664"/>
    <w:rsid w:val="0022663D"/>
    <w:rsid w:val="00227C56"/>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0D75"/>
    <w:rsid w:val="002415AE"/>
    <w:rsid w:val="00241D3C"/>
    <w:rsid w:val="00242109"/>
    <w:rsid w:val="00242A3F"/>
    <w:rsid w:val="00243189"/>
    <w:rsid w:val="002439AB"/>
    <w:rsid w:val="00243C19"/>
    <w:rsid w:val="00244AE8"/>
    <w:rsid w:val="00244DC9"/>
    <w:rsid w:val="00245587"/>
    <w:rsid w:val="00245F2B"/>
    <w:rsid w:val="002466CD"/>
    <w:rsid w:val="00247F3A"/>
    <w:rsid w:val="00250122"/>
    <w:rsid w:val="0025024D"/>
    <w:rsid w:val="00250755"/>
    <w:rsid w:val="00250F28"/>
    <w:rsid w:val="00251043"/>
    <w:rsid w:val="00251C4A"/>
    <w:rsid w:val="0025271C"/>
    <w:rsid w:val="0025277A"/>
    <w:rsid w:val="002533CD"/>
    <w:rsid w:val="002535EA"/>
    <w:rsid w:val="00254EAB"/>
    <w:rsid w:val="002557AF"/>
    <w:rsid w:val="0025589C"/>
    <w:rsid w:val="00255B62"/>
    <w:rsid w:val="002566B1"/>
    <w:rsid w:val="002575E3"/>
    <w:rsid w:val="00257A74"/>
    <w:rsid w:val="00257C5D"/>
    <w:rsid w:val="002603C1"/>
    <w:rsid w:val="002609A1"/>
    <w:rsid w:val="002612B1"/>
    <w:rsid w:val="00265A12"/>
    <w:rsid w:val="00266165"/>
    <w:rsid w:val="00266F2C"/>
    <w:rsid w:val="0027125E"/>
    <w:rsid w:val="00271767"/>
    <w:rsid w:val="00272293"/>
    <w:rsid w:val="002723C8"/>
    <w:rsid w:val="00273633"/>
    <w:rsid w:val="00273C2A"/>
    <w:rsid w:val="00273CBE"/>
    <w:rsid w:val="002746B1"/>
    <w:rsid w:val="00274BA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D11"/>
    <w:rsid w:val="00296CA0"/>
    <w:rsid w:val="00296FB6"/>
    <w:rsid w:val="002A0001"/>
    <w:rsid w:val="002A0BD9"/>
    <w:rsid w:val="002A0C3A"/>
    <w:rsid w:val="002A0DF8"/>
    <w:rsid w:val="002A0F1C"/>
    <w:rsid w:val="002A1130"/>
    <w:rsid w:val="002A141A"/>
    <w:rsid w:val="002A1880"/>
    <w:rsid w:val="002A23B7"/>
    <w:rsid w:val="002A3A57"/>
    <w:rsid w:val="002A4B4F"/>
    <w:rsid w:val="002A57A8"/>
    <w:rsid w:val="002A5BF3"/>
    <w:rsid w:val="002A6DEF"/>
    <w:rsid w:val="002A770B"/>
    <w:rsid w:val="002B013E"/>
    <w:rsid w:val="002B058D"/>
    <w:rsid w:val="002B0C16"/>
    <w:rsid w:val="002B2456"/>
    <w:rsid w:val="002B2AC5"/>
    <w:rsid w:val="002B3528"/>
    <w:rsid w:val="002B3539"/>
    <w:rsid w:val="002B4395"/>
    <w:rsid w:val="002B4532"/>
    <w:rsid w:val="002B4DD9"/>
    <w:rsid w:val="002B5042"/>
    <w:rsid w:val="002B69CC"/>
    <w:rsid w:val="002B6D71"/>
    <w:rsid w:val="002C03AE"/>
    <w:rsid w:val="002C0982"/>
    <w:rsid w:val="002C0C1C"/>
    <w:rsid w:val="002C41BF"/>
    <w:rsid w:val="002C54C2"/>
    <w:rsid w:val="002C5D34"/>
    <w:rsid w:val="002C60BB"/>
    <w:rsid w:val="002C661A"/>
    <w:rsid w:val="002D0D6F"/>
    <w:rsid w:val="002D25FC"/>
    <w:rsid w:val="002D4AC6"/>
    <w:rsid w:val="002D59BF"/>
    <w:rsid w:val="002D5BF5"/>
    <w:rsid w:val="002D5EE8"/>
    <w:rsid w:val="002D7360"/>
    <w:rsid w:val="002D7648"/>
    <w:rsid w:val="002D7C80"/>
    <w:rsid w:val="002E109C"/>
    <w:rsid w:val="002E1455"/>
    <w:rsid w:val="002E193E"/>
    <w:rsid w:val="002E1A94"/>
    <w:rsid w:val="002E1D55"/>
    <w:rsid w:val="002E26C4"/>
    <w:rsid w:val="002E2734"/>
    <w:rsid w:val="002E30A5"/>
    <w:rsid w:val="002E47E4"/>
    <w:rsid w:val="002E4BF9"/>
    <w:rsid w:val="002E4D61"/>
    <w:rsid w:val="002E68A7"/>
    <w:rsid w:val="002E6E6C"/>
    <w:rsid w:val="002E7D5D"/>
    <w:rsid w:val="002F016E"/>
    <w:rsid w:val="002F0522"/>
    <w:rsid w:val="002F16DD"/>
    <w:rsid w:val="002F199D"/>
    <w:rsid w:val="002F213C"/>
    <w:rsid w:val="002F2453"/>
    <w:rsid w:val="002F2F0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096"/>
    <w:rsid w:val="00303243"/>
    <w:rsid w:val="00303BCC"/>
    <w:rsid w:val="00303F2B"/>
    <w:rsid w:val="00303F8D"/>
    <w:rsid w:val="0030572D"/>
    <w:rsid w:val="0030586A"/>
    <w:rsid w:val="0030622D"/>
    <w:rsid w:val="00306327"/>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14D9"/>
    <w:rsid w:val="00331653"/>
    <w:rsid w:val="00331A48"/>
    <w:rsid w:val="00331BCC"/>
    <w:rsid w:val="003330C9"/>
    <w:rsid w:val="0033364C"/>
    <w:rsid w:val="00334415"/>
    <w:rsid w:val="00335EA1"/>
    <w:rsid w:val="0033639B"/>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3A03"/>
    <w:rsid w:val="00354062"/>
    <w:rsid w:val="0035459E"/>
    <w:rsid w:val="00354AE9"/>
    <w:rsid w:val="00355C0D"/>
    <w:rsid w:val="003566A9"/>
    <w:rsid w:val="00356988"/>
    <w:rsid w:val="003569D3"/>
    <w:rsid w:val="00356CE9"/>
    <w:rsid w:val="003570BB"/>
    <w:rsid w:val="00357128"/>
    <w:rsid w:val="0035755E"/>
    <w:rsid w:val="00357A80"/>
    <w:rsid w:val="00361441"/>
    <w:rsid w:val="00361B8B"/>
    <w:rsid w:val="003637DF"/>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0C2C"/>
    <w:rsid w:val="00381D70"/>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97269"/>
    <w:rsid w:val="003A1431"/>
    <w:rsid w:val="003A1A94"/>
    <w:rsid w:val="003A204E"/>
    <w:rsid w:val="003A2D25"/>
    <w:rsid w:val="003A5101"/>
    <w:rsid w:val="003A5728"/>
    <w:rsid w:val="003A60E7"/>
    <w:rsid w:val="003A7092"/>
    <w:rsid w:val="003A72A1"/>
    <w:rsid w:val="003A74C4"/>
    <w:rsid w:val="003A7611"/>
    <w:rsid w:val="003A7D1F"/>
    <w:rsid w:val="003B0B6A"/>
    <w:rsid w:val="003B22F7"/>
    <w:rsid w:val="003B29CF"/>
    <w:rsid w:val="003B3A90"/>
    <w:rsid w:val="003B3D01"/>
    <w:rsid w:val="003B534F"/>
    <w:rsid w:val="003B6EC6"/>
    <w:rsid w:val="003B7A79"/>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971"/>
    <w:rsid w:val="003D7CE8"/>
    <w:rsid w:val="003E0514"/>
    <w:rsid w:val="003E1032"/>
    <w:rsid w:val="003E1904"/>
    <w:rsid w:val="003E1AD0"/>
    <w:rsid w:val="003E285E"/>
    <w:rsid w:val="003E3124"/>
    <w:rsid w:val="003E3300"/>
    <w:rsid w:val="003E43D3"/>
    <w:rsid w:val="003E48E1"/>
    <w:rsid w:val="003E50F4"/>
    <w:rsid w:val="003E59BB"/>
    <w:rsid w:val="003E6225"/>
    <w:rsid w:val="003E65AC"/>
    <w:rsid w:val="003E66AE"/>
    <w:rsid w:val="003E72B9"/>
    <w:rsid w:val="003E7612"/>
    <w:rsid w:val="003E7ED4"/>
    <w:rsid w:val="003F0CAA"/>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5EA"/>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6119"/>
    <w:rsid w:val="00456AA6"/>
    <w:rsid w:val="004578EB"/>
    <w:rsid w:val="004604D5"/>
    <w:rsid w:val="00460697"/>
    <w:rsid w:val="0046117B"/>
    <w:rsid w:val="00461FC2"/>
    <w:rsid w:val="004629B6"/>
    <w:rsid w:val="00464AB7"/>
    <w:rsid w:val="00465DE5"/>
    <w:rsid w:val="00467EF8"/>
    <w:rsid w:val="0047122E"/>
    <w:rsid w:val="00471AC3"/>
    <w:rsid w:val="00472429"/>
    <w:rsid w:val="004725E5"/>
    <w:rsid w:val="00472751"/>
    <w:rsid w:val="00473128"/>
    <w:rsid w:val="00475078"/>
    <w:rsid w:val="00475767"/>
    <w:rsid w:val="004758F3"/>
    <w:rsid w:val="004779A0"/>
    <w:rsid w:val="004808E3"/>
    <w:rsid w:val="00481016"/>
    <w:rsid w:val="0048204C"/>
    <w:rsid w:val="004821BB"/>
    <w:rsid w:val="0048237A"/>
    <w:rsid w:val="004826FE"/>
    <w:rsid w:val="004827D5"/>
    <w:rsid w:val="00482AF2"/>
    <w:rsid w:val="004830C9"/>
    <w:rsid w:val="00483347"/>
    <w:rsid w:val="00483E2E"/>
    <w:rsid w:val="00484286"/>
    <w:rsid w:val="00484B69"/>
    <w:rsid w:val="00485406"/>
    <w:rsid w:val="0048590F"/>
    <w:rsid w:val="00486D60"/>
    <w:rsid w:val="00491FA1"/>
    <w:rsid w:val="00492A25"/>
    <w:rsid w:val="004938A3"/>
    <w:rsid w:val="0049558B"/>
    <w:rsid w:val="00496350"/>
    <w:rsid w:val="00496F7F"/>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7F9"/>
    <w:rsid w:val="004B4922"/>
    <w:rsid w:val="004B57DF"/>
    <w:rsid w:val="004B5976"/>
    <w:rsid w:val="004B722E"/>
    <w:rsid w:val="004B72E8"/>
    <w:rsid w:val="004C01A5"/>
    <w:rsid w:val="004C0412"/>
    <w:rsid w:val="004C2138"/>
    <w:rsid w:val="004C3940"/>
    <w:rsid w:val="004C51FD"/>
    <w:rsid w:val="004C65A8"/>
    <w:rsid w:val="004C6689"/>
    <w:rsid w:val="004C66B1"/>
    <w:rsid w:val="004D139A"/>
    <w:rsid w:val="004D14DC"/>
    <w:rsid w:val="004D17C6"/>
    <w:rsid w:val="004D2858"/>
    <w:rsid w:val="004D2E2E"/>
    <w:rsid w:val="004D2E49"/>
    <w:rsid w:val="004D35BA"/>
    <w:rsid w:val="004D38E5"/>
    <w:rsid w:val="004D3C5A"/>
    <w:rsid w:val="004D449A"/>
    <w:rsid w:val="004D4701"/>
    <w:rsid w:val="004D47C7"/>
    <w:rsid w:val="004D4B2B"/>
    <w:rsid w:val="004D4F35"/>
    <w:rsid w:val="004D51EE"/>
    <w:rsid w:val="004D5D45"/>
    <w:rsid w:val="004D618D"/>
    <w:rsid w:val="004D62A9"/>
    <w:rsid w:val="004D6D04"/>
    <w:rsid w:val="004D6FC3"/>
    <w:rsid w:val="004D7476"/>
    <w:rsid w:val="004D7716"/>
    <w:rsid w:val="004E0306"/>
    <w:rsid w:val="004E0572"/>
    <w:rsid w:val="004E1641"/>
    <w:rsid w:val="004E1818"/>
    <w:rsid w:val="004E1990"/>
    <w:rsid w:val="004E2096"/>
    <w:rsid w:val="004E25A8"/>
    <w:rsid w:val="004E3239"/>
    <w:rsid w:val="004E3930"/>
    <w:rsid w:val="004E3ED9"/>
    <w:rsid w:val="004E5866"/>
    <w:rsid w:val="004E6097"/>
    <w:rsid w:val="004E61EF"/>
    <w:rsid w:val="004E63C6"/>
    <w:rsid w:val="004E76A7"/>
    <w:rsid w:val="004E7B03"/>
    <w:rsid w:val="004F0064"/>
    <w:rsid w:val="004F06AC"/>
    <w:rsid w:val="004F0E50"/>
    <w:rsid w:val="004F1D2A"/>
    <w:rsid w:val="004F243F"/>
    <w:rsid w:val="004F252C"/>
    <w:rsid w:val="004F36A3"/>
    <w:rsid w:val="004F3E0C"/>
    <w:rsid w:val="004F4308"/>
    <w:rsid w:val="004F7160"/>
    <w:rsid w:val="004F7DCE"/>
    <w:rsid w:val="00500258"/>
    <w:rsid w:val="00500B2D"/>
    <w:rsid w:val="00501A99"/>
    <w:rsid w:val="00503180"/>
    <w:rsid w:val="005038A4"/>
    <w:rsid w:val="00504CD4"/>
    <w:rsid w:val="0050524B"/>
    <w:rsid w:val="00505450"/>
    <w:rsid w:val="00505FC6"/>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17B83"/>
    <w:rsid w:val="00517D75"/>
    <w:rsid w:val="00520EF8"/>
    <w:rsid w:val="005210F7"/>
    <w:rsid w:val="005216CE"/>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668"/>
    <w:rsid w:val="00534DDD"/>
    <w:rsid w:val="00535291"/>
    <w:rsid w:val="00535A94"/>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E66"/>
    <w:rsid w:val="00546F90"/>
    <w:rsid w:val="00547EFB"/>
    <w:rsid w:val="00550192"/>
    <w:rsid w:val="005522F2"/>
    <w:rsid w:val="005531DF"/>
    <w:rsid w:val="00553874"/>
    <w:rsid w:val="00553DCE"/>
    <w:rsid w:val="005541E0"/>
    <w:rsid w:val="00554577"/>
    <w:rsid w:val="0055495D"/>
    <w:rsid w:val="00554AD8"/>
    <w:rsid w:val="00554F78"/>
    <w:rsid w:val="00555DA1"/>
    <w:rsid w:val="00556B83"/>
    <w:rsid w:val="00556BF7"/>
    <w:rsid w:val="00556E53"/>
    <w:rsid w:val="00557F60"/>
    <w:rsid w:val="00561608"/>
    <w:rsid w:val="00561730"/>
    <w:rsid w:val="00561B97"/>
    <w:rsid w:val="00562149"/>
    <w:rsid w:val="005640EB"/>
    <w:rsid w:val="005666A4"/>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0E5"/>
    <w:rsid w:val="005834AA"/>
    <w:rsid w:val="005836C7"/>
    <w:rsid w:val="0058408E"/>
    <w:rsid w:val="005844C3"/>
    <w:rsid w:val="00585374"/>
    <w:rsid w:val="005854CA"/>
    <w:rsid w:val="00585FAB"/>
    <w:rsid w:val="00590B77"/>
    <w:rsid w:val="00590D9A"/>
    <w:rsid w:val="00591192"/>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1E0"/>
    <w:rsid w:val="005A46EC"/>
    <w:rsid w:val="005A59C8"/>
    <w:rsid w:val="005A5EAE"/>
    <w:rsid w:val="005A6407"/>
    <w:rsid w:val="005A726C"/>
    <w:rsid w:val="005B07EC"/>
    <w:rsid w:val="005B2B11"/>
    <w:rsid w:val="005B32A4"/>
    <w:rsid w:val="005B3371"/>
    <w:rsid w:val="005B338D"/>
    <w:rsid w:val="005B33A1"/>
    <w:rsid w:val="005B3852"/>
    <w:rsid w:val="005B3BAF"/>
    <w:rsid w:val="005B4DA3"/>
    <w:rsid w:val="005B5BEE"/>
    <w:rsid w:val="005B77D2"/>
    <w:rsid w:val="005C0195"/>
    <w:rsid w:val="005C019B"/>
    <w:rsid w:val="005C08D0"/>
    <w:rsid w:val="005C1AED"/>
    <w:rsid w:val="005C2136"/>
    <w:rsid w:val="005C2CE6"/>
    <w:rsid w:val="005C30F5"/>
    <w:rsid w:val="005C3840"/>
    <w:rsid w:val="005C51A5"/>
    <w:rsid w:val="005C557A"/>
    <w:rsid w:val="005C566F"/>
    <w:rsid w:val="005C57DD"/>
    <w:rsid w:val="005C5C47"/>
    <w:rsid w:val="005C61DD"/>
    <w:rsid w:val="005C6438"/>
    <w:rsid w:val="005C6B8B"/>
    <w:rsid w:val="005C727F"/>
    <w:rsid w:val="005D02E3"/>
    <w:rsid w:val="005D1F34"/>
    <w:rsid w:val="005D2C1F"/>
    <w:rsid w:val="005D34B2"/>
    <w:rsid w:val="005D3B54"/>
    <w:rsid w:val="005D40A3"/>
    <w:rsid w:val="005D40CD"/>
    <w:rsid w:val="005D6B59"/>
    <w:rsid w:val="005D784B"/>
    <w:rsid w:val="005E03E4"/>
    <w:rsid w:val="005E0454"/>
    <w:rsid w:val="005E05F6"/>
    <w:rsid w:val="005E1B9D"/>
    <w:rsid w:val="005E1BDA"/>
    <w:rsid w:val="005E2442"/>
    <w:rsid w:val="005E2F51"/>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031"/>
    <w:rsid w:val="00606302"/>
    <w:rsid w:val="006076FD"/>
    <w:rsid w:val="00610811"/>
    <w:rsid w:val="0061143F"/>
    <w:rsid w:val="006114D8"/>
    <w:rsid w:val="00613553"/>
    <w:rsid w:val="00613601"/>
    <w:rsid w:val="00613791"/>
    <w:rsid w:val="006150D6"/>
    <w:rsid w:val="00615245"/>
    <w:rsid w:val="0061590D"/>
    <w:rsid w:val="00617EEE"/>
    <w:rsid w:val="00620A1F"/>
    <w:rsid w:val="0062169D"/>
    <w:rsid w:val="0062181E"/>
    <w:rsid w:val="0062211B"/>
    <w:rsid w:val="00622BB7"/>
    <w:rsid w:val="00622C1E"/>
    <w:rsid w:val="00623389"/>
    <w:rsid w:val="00623918"/>
    <w:rsid w:val="00623DAA"/>
    <w:rsid w:val="00623FAF"/>
    <w:rsid w:val="006265C4"/>
    <w:rsid w:val="0062678A"/>
    <w:rsid w:val="006270AF"/>
    <w:rsid w:val="00634367"/>
    <w:rsid w:val="00636CE3"/>
    <w:rsid w:val="00640082"/>
    <w:rsid w:val="00640291"/>
    <w:rsid w:val="00640EFE"/>
    <w:rsid w:val="00641D6D"/>
    <w:rsid w:val="00641FAC"/>
    <w:rsid w:val="00642F10"/>
    <w:rsid w:val="00643664"/>
    <w:rsid w:val="00643CAA"/>
    <w:rsid w:val="00644F16"/>
    <w:rsid w:val="006455EB"/>
    <w:rsid w:val="006456C2"/>
    <w:rsid w:val="00645A65"/>
    <w:rsid w:val="00646959"/>
    <w:rsid w:val="006477F0"/>
    <w:rsid w:val="006478E4"/>
    <w:rsid w:val="0065171A"/>
    <w:rsid w:val="00652680"/>
    <w:rsid w:val="00653CDE"/>
    <w:rsid w:val="00654585"/>
    <w:rsid w:val="0065566E"/>
    <w:rsid w:val="00655AB6"/>
    <w:rsid w:val="00655EFA"/>
    <w:rsid w:val="00656061"/>
    <w:rsid w:val="00656281"/>
    <w:rsid w:val="0065636A"/>
    <w:rsid w:val="00657003"/>
    <w:rsid w:val="00660238"/>
    <w:rsid w:val="006602EF"/>
    <w:rsid w:val="00661277"/>
    <w:rsid w:val="006619E0"/>
    <w:rsid w:val="00663FEA"/>
    <w:rsid w:val="00664803"/>
    <w:rsid w:val="006657C5"/>
    <w:rsid w:val="00665D7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609A"/>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6352"/>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6C3"/>
    <w:rsid w:val="006C2187"/>
    <w:rsid w:val="006C27D9"/>
    <w:rsid w:val="006C32F4"/>
    <w:rsid w:val="006C3C54"/>
    <w:rsid w:val="006C4B6B"/>
    <w:rsid w:val="006C4CE1"/>
    <w:rsid w:val="006C4F9F"/>
    <w:rsid w:val="006C71A2"/>
    <w:rsid w:val="006C73EC"/>
    <w:rsid w:val="006D0C1D"/>
    <w:rsid w:val="006D28F3"/>
    <w:rsid w:val="006D2E9D"/>
    <w:rsid w:val="006D4A4E"/>
    <w:rsid w:val="006D4C42"/>
    <w:rsid w:val="006D4EA2"/>
    <w:rsid w:val="006D51B7"/>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96A"/>
    <w:rsid w:val="006E3D63"/>
    <w:rsid w:val="006E4404"/>
    <w:rsid w:val="006E58BF"/>
    <w:rsid w:val="006E5DD8"/>
    <w:rsid w:val="006E5EA1"/>
    <w:rsid w:val="006E6DEE"/>
    <w:rsid w:val="006E7D4B"/>
    <w:rsid w:val="006F018A"/>
    <w:rsid w:val="006F0760"/>
    <w:rsid w:val="006F11E2"/>
    <w:rsid w:val="006F2574"/>
    <w:rsid w:val="006F2DA9"/>
    <w:rsid w:val="006F3231"/>
    <w:rsid w:val="006F3DE3"/>
    <w:rsid w:val="006F4787"/>
    <w:rsid w:val="006F61D8"/>
    <w:rsid w:val="006F62B7"/>
    <w:rsid w:val="006F70BC"/>
    <w:rsid w:val="006F726C"/>
    <w:rsid w:val="006F7E7C"/>
    <w:rsid w:val="0070174E"/>
    <w:rsid w:val="007018DB"/>
    <w:rsid w:val="00701DE6"/>
    <w:rsid w:val="00702740"/>
    <w:rsid w:val="0070381B"/>
    <w:rsid w:val="0070551D"/>
    <w:rsid w:val="0070796C"/>
    <w:rsid w:val="00710680"/>
    <w:rsid w:val="007109BB"/>
    <w:rsid w:val="00710EBF"/>
    <w:rsid w:val="00710FFC"/>
    <w:rsid w:val="007110B8"/>
    <w:rsid w:val="0071209F"/>
    <w:rsid w:val="007125A2"/>
    <w:rsid w:val="00713DD9"/>
    <w:rsid w:val="00713F79"/>
    <w:rsid w:val="007148A8"/>
    <w:rsid w:val="00716AC8"/>
    <w:rsid w:val="00716E54"/>
    <w:rsid w:val="00717448"/>
    <w:rsid w:val="0072033C"/>
    <w:rsid w:val="00720B1B"/>
    <w:rsid w:val="00721062"/>
    <w:rsid w:val="00721E5D"/>
    <w:rsid w:val="007229D4"/>
    <w:rsid w:val="007230F8"/>
    <w:rsid w:val="007233F4"/>
    <w:rsid w:val="00724044"/>
    <w:rsid w:val="007243F2"/>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57951"/>
    <w:rsid w:val="0076106D"/>
    <w:rsid w:val="007623FB"/>
    <w:rsid w:val="00762517"/>
    <w:rsid w:val="00763240"/>
    <w:rsid w:val="0076376A"/>
    <w:rsid w:val="007648AD"/>
    <w:rsid w:val="0076504E"/>
    <w:rsid w:val="00766062"/>
    <w:rsid w:val="00767305"/>
    <w:rsid w:val="00767BFD"/>
    <w:rsid w:val="00767EA0"/>
    <w:rsid w:val="007703A4"/>
    <w:rsid w:val="0077068F"/>
    <w:rsid w:val="007711D5"/>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1CB6"/>
    <w:rsid w:val="007838F3"/>
    <w:rsid w:val="007856FE"/>
    <w:rsid w:val="00785F46"/>
    <w:rsid w:val="007865F4"/>
    <w:rsid w:val="00786D5C"/>
    <w:rsid w:val="00786E96"/>
    <w:rsid w:val="00787BB6"/>
    <w:rsid w:val="00787DFF"/>
    <w:rsid w:val="00787F93"/>
    <w:rsid w:val="00791E6D"/>
    <w:rsid w:val="00791EB5"/>
    <w:rsid w:val="0079343F"/>
    <w:rsid w:val="00793696"/>
    <w:rsid w:val="007955DA"/>
    <w:rsid w:val="00796F65"/>
    <w:rsid w:val="007A11C2"/>
    <w:rsid w:val="007A18BB"/>
    <w:rsid w:val="007A27DD"/>
    <w:rsid w:val="007A41BF"/>
    <w:rsid w:val="007A490A"/>
    <w:rsid w:val="007A69CA"/>
    <w:rsid w:val="007A7B95"/>
    <w:rsid w:val="007A7D4C"/>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7C6"/>
    <w:rsid w:val="007C765D"/>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0EFF"/>
    <w:rsid w:val="007E194F"/>
    <w:rsid w:val="007E32DA"/>
    <w:rsid w:val="007E4998"/>
    <w:rsid w:val="007E4A9C"/>
    <w:rsid w:val="007E6268"/>
    <w:rsid w:val="007E6914"/>
    <w:rsid w:val="007E7CCE"/>
    <w:rsid w:val="007E7F78"/>
    <w:rsid w:val="007F0179"/>
    <w:rsid w:val="007F2C13"/>
    <w:rsid w:val="007F2CEC"/>
    <w:rsid w:val="007F2ED1"/>
    <w:rsid w:val="007F3435"/>
    <w:rsid w:val="007F505D"/>
    <w:rsid w:val="007F531B"/>
    <w:rsid w:val="007F55DE"/>
    <w:rsid w:val="007F762D"/>
    <w:rsid w:val="007F78F0"/>
    <w:rsid w:val="007F78FF"/>
    <w:rsid w:val="008001C5"/>
    <w:rsid w:val="00800F6C"/>
    <w:rsid w:val="00801065"/>
    <w:rsid w:val="00801BDE"/>
    <w:rsid w:val="00802C0B"/>
    <w:rsid w:val="00805040"/>
    <w:rsid w:val="008051FC"/>
    <w:rsid w:val="008055A9"/>
    <w:rsid w:val="008056C4"/>
    <w:rsid w:val="008057FD"/>
    <w:rsid w:val="00805D8B"/>
    <w:rsid w:val="0081010F"/>
    <w:rsid w:val="00810BB6"/>
    <w:rsid w:val="00810E8E"/>
    <w:rsid w:val="00812C44"/>
    <w:rsid w:val="008135E1"/>
    <w:rsid w:val="00813779"/>
    <w:rsid w:val="00813E26"/>
    <w:rsid w:val="0081481D"/>
    <w:rsid w:val="00814BE8"/>
    <w:rsid w:val="00814F6E"/>
    <w:rsid w:val="008151F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6D47"/>
    <w:rsid w:val="00837393"/>
    <w:rsid w:val="00837526"/>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572E"/>
    <w:rsid w:val="0085788B"/>
    <w:rsid w:val="00857A9E"/>
    <w:rsid w:val="00857DE2"/>
    <w:rsid w:val="0086003D"/>
    <w:rsid w:val="00863A8E"/>
    <w:rsid w:val="0086407F"/>
    <w:rsid w:val="008645E3"/>
    <w:rsid w:val="0086486A"/>
    <w:rsid w:val="00864E79"/>
    <w:rsid w:val="0086572B"/>
    <w:rsid w:val="00866615"/>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00C"/>
    <w:rsid w:val="00880106"/>
    <w:rsid w:val="00880F95"/>
    <w:rsid w:val="00882B44"/>
    <w:rsid w:val="008838AD"/>
    <w:rsid w:val="00885BC9"/>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868"/>
    <w:rsid w:val="008A2CE2"/>
    <w:rsid w:val="008A3C4D"/>
    <w:rsid w:val="008A40D3"/>
    <w:rsid w:val="008A469C"/>
    <w:rsid w:val="008A50FB"/>
    <w:rsid w:val="008A51D1"/>
    <w:rsid w:val="008A5DCE"/>
    <w:rsid w:val="008A5E52"/>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0D0D"/>
    <w:rsid w:val="008C191C"/>
    <w:rsid w:val="008C1DA4"/>
    <w:rsid w:val="008C2138"/>
    <w:rsid w:val="008C29B0"/>
    <w:rsid w:val="008C2CD5"/>
    <w:rsid w:val="008C33AE"/>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471"/>
    <w:rsid w:val="008E562C"/>
    <w:rsid w:val="008E6540"/>
    <w:rsid w:val="008E6FBE"/>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6FA"/>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1989"/>
    <w:rsid w:val="009321B1"/>
    <w:rsid w:val="009327F0"/>
    <w:rsid w:val="009329FD"/>
    <w:rsid w:val="00932ED7"/>
    <w:rsid w:val="0093422D"/>
    <w:rsid w:val="0093483B"/>
    <w:rsid w:val="00934CF9"/>
    <w:rsid w:val="00934DD7"/>
    <w:rsid w:val="00935CB2"/>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6B1F"/>
    <w:rsid w:val="00947224"/>
    <w:rsid w:val="00947797"/>
    <w:rsid w:val="009478A2"/>
    <w:rsid w:val="00951F66"/>
    <w:rsid w:val="0095203F"/>
    <w:rsid w:val="009526ED"/>
    <w:rsid w:val="009533BD"/>
    <w:rsid w:val="009536FB"/>
    <w:rsid w:val="00953808"/>
    <w:rsid w:val="009539A6"/>
    <w:rsid w:val="00954032"/>
    <w:rsid w:val="00954537"/>
    <w:rsid w:val="0095472D"/>
    <w:rsid w:val="00955342"/>
    <w:rsid w:val="00955FBB"/>
    <w:rsid w:val="0095694B"/>
    <w:rsid w:val="00956BD5"/>
    <w:rsid w:val="00956D84"/>
    <w:rsid w:val="009577B5"/>
    <w:rsid w:val="009601C0"/>
    <w:rsid w:val="009608E6"/>
    <w:rsid w:val="00960F57"/>
    <w:rsid w:val="00961500"/>
    <w:rsid w:val="00961C90"/>
    <w:rsid w:val="00965443"/>
    <w:rsid w:val="00965954"/>
    <w:rsid w:val="00965A21"/>
    <w:rsid w:val="00965E55"/>
    <w:rsid w:val="0096608E"/>
    <w:rsid w:val="00966522"/>
    <w:rsid w:val="00966C33"/>
    <w:rsid w:val="00967E1A"/>
    <w:rsid w:val="00970F18"/>
    <w:rsid w:val="00971CF1"/>
    <w:rsid w:val="00971F5D"/>
    <w:rsid w:val="009721E9"/>
    <w:rsid w:val="00973772"/>
    <w:rsid w:val="0097560A"/>
    <w:rsid w:val="00975E1E"/>
    <w:rsid w:val="00975E70"/>
    <w:rsid w:val="009761DE"/>
    <w:rsid w:val="009766FA"/>
    <w:rsid w:val="00977CD6"/>
    <w:rsid w:val="0098048B"/>
    <w:rsid w:val="0098067D"/>
    <w:rsid w:val="00980908"/>
    <w:rsid w:val="00980DF9"/>
    <w:rsid w:val="00981CD8"/>
    <w:rsid w:val="00982094"/>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97CAF"/>
    <w:rsid w:val="009A013B"/>
    <w:rsid w:val="009A02F4"/>
    <w:rsid w:val="009A06BF"/>
    <w:rsid w:val="009A08B5"/>
    <w:rsid w:val="009A0D17"/>
    <w:rsid w:val="009A2494"/>
    <w:rsid w:val="009A32B1"/>
    <w:rsid w:val="009A33A3"/>
    <w:rsid w:val="009A36F2"/>
    <w:rsid w:val="009A40C3"/>
    <w:rsid w:val="009A40D5"/>
    <w:rsid w:val="009A5268"/>
    <w:rsid w:val="009A57D0"/>
    <w:rsid w:val="009A6559"/>
    <w:rsid w:val="009A68FC"/>
    <w:rsid w:val="009A6CE4"/>
    <w:rsid w:val="009A7514"/>
    <w:rsid w:val="009A7E7A"/>
    <w:rsid w:val="009B0925"/>
    <w:rsid w:val="009B1584"/>
    <w:rsid w:val="009B18F0"/>
    <w:rsid w:val="009B1F4C"/>
    <w:rsid w:val="009B2471"/>
    <w:rsid w:val="009B2717"/>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2B2"/>
    <w:rsid w:val="009C7547"/>
    <w:rsid w:val="009D05EC"/>
    <w:rsid w:val="009D18D4"/>
    <w:rsid w:val="009D1FCF"/>
    <w:rsid w:val="009D2F60"/>
    <w:rsid w:val="009D3A2E"/>
    <w:rsid w:val="009D5ADE"/>
    <w:rsid w:val="009D5BAC"/>
    <w:rsid w:val="009D5C56"/>
    <w:rsid w:val="009D6265"/>
    <w:rsid w:val="009D64BD"/>
    <w:rsid w:val="009D6CB1"/>
    <w:rsid w:val="009D731B"/>
    <w:rsid w:val="009E0286"/>
    <w:rsid w:val="009E153F"/>
    <w:rsid w:val="009E18C5"/>
    <w:rsid w:val="009E322A"/>
    <w:rsid w:val="009E393E"/>
    <w:rsid w:val="009E444E"/>
    <w:rsid w:val="009E4968"/>
    <w:rsid w:val="009E663C"/>
    <w:rsid w:val="009E684A"/>
    <w:rsid w:val="009E6BB1"/>
    <w:rsid w:val="009E6E14"/>
    <w:rsid w:val="009E6ECE"/>
    <w:rsid w:val="009E794A"/>
    <w:rsid w:val="009E7C14"/>
    <w:rsid w:val="009F0494"/>
    <w:rsid w:val="009F0CD9"/>
    <w:rsid w:val="009F1A79"/>
    <w:rsid w:val="009F1F57"/>
    <w:rsid w:val="009F2DDD"/>
    <w:rsid w:val="009F3447"/>
    <w:rsid w:val="009F3BA7"/>
    <w:rsid w:val="009F6466"/>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3EB9"/>
    <w:rsid w:val="00A15655"/>
    <w:rsid w:val="00A160B0"/>
    <w:rsid w:val="00A16176"/>
    <w:rsid w:val="00A1740C"/>
    <w:rsid w:val="00A17904"/>
    <w:rsid w:val="00A20069"/>
    <w:rsid w:val="00A21FC2"/>
    <w:rsid w:val="00A2244D"/>
    <w:rsid w:val="00A2253D"/>
    <w:rsid w:val="00A2267F"/>
    <w:rsid w:val="00A22CDB"/>
    <w:rsid w:val="00A247B8"/>
    <w:rsid w:val="00A2495A"/>
    <w:rsid w:val="00A24C7A"/>
    <w:rsid w:val="00A24D8F"/>
    <w:rsid w:val="00A25B8B"/>
    <w:rsid w:val="00A2689F"/>
    <w:rsid w:val="00A26ECA"/>
    <w:rsid w:val="00A27461"/>
    <w:rsid w:val="00A27D67"/>
    <w:rsid w:val="00A306B3"/>
    <w:rsid w:val="00A30ABC"/>
    <w:rsid w:val="00A33B74"/>
    <w:rsid w:val="00A3467F"/>
    <w:rsid w:val="00A34B4C"/>
    <w:rsid w:val="00A35030"/>
    <w:rsid w:val="00A3551A"/>
    <w:rsid w:val="00A356D2"/>
    <w:rsid w:val="00A366A0"/>
    <w:rsid w:val="00A37209"/>
    <w:rsid w:val="00A37584"/>
    <w:rsid w:val="00A376E8"/>
    <w:rsid w:val="00A37F8E"/>
    <w:rsid w:val="00A41537"/>
    <w:rsid w:val="00A41737"/>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239A"/>
    <w:rsid w:val="00A531D4"/>
    <w:rsid w:val="00A54572"/>
    <w:rsid w:val="00A575B8"/>
    <w:rsid w:val="00A619BB"/>
    <w:rsid w:val="00A61C60"/>
    <w:rsid w:val="00A61ECB"/>
    <w:rsid w:val="00A623F7"/>
    <w:rsid w:val="00A6410C"/>
    <w:rsid w:val="00A647B1"/>
    <w:rsid w:val="00A64DEF"/>
    <w:rsid w:val="00A654D2"/>
    <w:rsid w:val="00A665DF"/>
    <w:rsid w:val="00A67FCC"/>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572"/>
    <w:rsid w:val="00A84C5F"/>
    <w:rsid w:val="00A85930"/>
    <w:rsid w:val="00A863F7"/>
    <w:rsid w:val="00A86604"/>
    <w:rsid w:val="00A87519"/>
    <w:rsid w:val="00A9246D"/>
    <w:rsid w:val="00A92CCA"/>
    <w:rsid w:val="00A93BD0"/>
    <w:rsid w:val="00A93CC2"/>
    <w:rsid w:val="00A94D4B"/>
    <w:rsid w:val="00A974CC"/>
    <w:rsid w:val="00AA2001"/>
    <w:rsid w:val="00AA2B5C"/>
    <w:rsid w:val="00AA32D2"/>
    <w:rsid w:val="00AA3B8B"/>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0BFB"/>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297"/>
    <w:rsid w:val="00AE33A6"/>
    <w:rsid w:val="00AE3513"/>
    <w:rsid w:val="00AE3729"/>
    <w:rsid w:val="00AE4A3E"/>
    <w:rsid w:val="00AE4CCE"/>
    <w:rsid w:val="00AE5546"/>
    <w:rsid w:val="00AE5C6A"/>
    <w:rsid w:val="00AE7280"/>
    <w:rsid w:val="00AF01FA"/>
    <w:rsid w:val="00AF033A"/>
    <w:rsid w:val="00AF1658"/>
    <w:rsid w:val="00AF1699"/>
    <w:rsid w:val="00AF1FD3"/>
    <w:rsid w:val="00AF2910"/>
    <w:rsid w:val="00AF2AB3"/>
    <w:rsid w:val="00AF34B8"/>
    <w:rsid w:val="00AF3896"/>
    <w:rsid w:val="00AF39C9"/>
    <w:rsid w:val="00AF3FC2"/>
    <w:rsid w:val="00AF4DEC"/>
    <w:rsid w:val="00B003FF"/>
    <w:rsid w:val="00B0098A"/>
    <w:rsid w:val="00B00A5F"/>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4C9"/>
    <w:rsid w:val="00B07D9D"/>
    <w:rsid w:val="00B109F4"/>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78B"/>
    <w:rsid w:val="00B31825"/>
    <w:rsid w:val="00B31A5C"/>
    <w:rsid w:val="00B32265"/>
    <w:rsid w:val="00B3276D"/>
    <w:rsid w:val="00B3288D"/>
    <w:rsid w:val="00B33B06"/>
    <w:rsid w:val="00B33C19"/>
    <w:rsid w:val="00B35A15"/>
    <w:rsid w:val="00B35B45"/>
    <w:rsid w:val="00B36165"/>
    <w:rsid w:val="00B367FF"/>
    <w:rsid w:val="00B36A99"/>
    <w:rsid w:val="00B42264"/>
    <w:rsid w:val="00B434B2"/>
    <w:rsid w:val="00B43D45"/>
    <w:rsid w:val="00B459AF"/>
    <w:rsid w:val="00B468F2"/>
    <w:rsid w:val="00B469DE"/>
    <w:rsid w:val="00B47286"/>
    <w:rsid w:val="00B47EB4"/>
    <w:rsid w:val="00B50234"/>
    <w:rsid w:val="00B51BF4"/>
    <w:rsid w:val="00B52A05"/>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041"/>
    <w:rsid w:val="00B721D8"/>
    <w:rsid w:val="00B730CA"/>
    <w:rsid w:val="00B732EA"/>
    <w:rsid w:val="00B73747"/>
    <w:rsid w:val="00B747C5"/>
    <w:rsid w:val="00B74F2F"/>
    <w:rsid w:val="00B753ED"/>
    <w:rsid w:val="00B7665F"/>
    <w:rsid w:val="00B769BC"/>
    <w:rsid w:val="00B770F7"/>
    <w:rsid w:val="00B77349"/>
    <w:rsid w:val="00B7761E"/>
    <w:rsid w:val="00B80122"/>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25A2"/>
    <w:rsid w:val="00BB3035"/>
    <w:rsid w:val="00BB39C1"/>
    <w:rsid w:val="00BB3DF5"/>
    <w:rsid w:val="00BB3EA7"/>
    <w:rsid w:val="00BB5D16"/>
    <w:rsid w:val="00BB6180"/>
    <w:rsid w:val="00BB69E6"/>
    <w:rsid w:val="00BB7323"/>
    <w:rsid w:val="00BB7BE5"/>
    <w:rsid w:val="00BC08BD"/>
    <w:rsid w:val="00BC10D7"/>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65D9"/>
    <w:rsid w:val="00BD6DF3"/>
    <w:rsid w:val="00BD6E09"/>
    <w:rsid w:val="00BD6EF9"/>
    <w:rsid w:val="00BE0ACB"/>
    <w:rsid w:val="00BE2260"/>
    <w:rsid w:val="00BE2F3A"/>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47AB"/>
    <w:rsid w:val="00C058AF"/>
    <w:rsid w:val="00C06946"/>
    <w:rsid w:val="00C075B6"/>
    <w:rsid w:val="00C124C1"/>
    <w:rsid w:val="00C128AE"/>
    <w:rsid w:val="00C12BA8"/>
    <w:rsid w:val="00C13094"/>
    <w:rsid w:val="00C136D6"/>
    <w:rsid w:val="00C13D5B"/>
    <w:rsid w:val="00C141D7"/>
    <w:rsid w:val="00C151BD"/>
    <w:rsid w:val="00C17116"/>
    <w:rsid w:val="00C1711B"/>
    <w:rsid w:val="00C17AE2"/>
    <w:rsid w:val="00C20140"/>
    <w:rsid w:val="00C20F27"/>
    <w:rsid w:val="00C215CF"/>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D01"/>
    <w:rsid w:val="00C360B3"/>
    <w:rsid w:val="00C36D74"/>
    <w:rsid w:val="00C37027"/>
    <w:rsid w:val="00C373BF"/>
    <w:rsid w:val="00C37B19"/>
    <w:rsid w:val="00C41349"/>
    <w:rsid w:val="00C413CB"/>
    <w:rsid w:val="00C42752"/>
    <w:rsid w:val="00C42973"/>
    <w:rsid w:val="00C46B95"/>
    <w:rsid w:val="00C4712A"/>
    <w:rsid w:val="00C5034F"/>
    <w:rsid w:val="00C50461"/>
    <w:rsid w:val="00C50830"/>
    <w:rsid w:val="00C52479"/>
    <w:rsid w:val="00C5266E"/>
    <w:rsid w:val="00C52C59"/>
    <w:rsid w:val="00C5349E"/>
    <w:rsid w:val="00C539FF"/>
    <w:rsid w:val="00C544BD"/>
    <w:rsid w:val="00C547AA"/>
    <w:rsid w:val="00C54D3D"/>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0DC9"/>
    <w:rsid w:val="00C81282"/>
    <w:rsid w:val="00C827B4"/>
    <w:rsid w:val="00C83214"/>
    <w:rsid w:val="00C8329F"/>
    <w:rsid w:val="00C84F8A"/>
    <w:rsid w:val="00C85BA4"/>
    <w:rsid w:val="00C8618F"/>
    <w:rsid w:val="00C8625D"/>
    <w:rsid w:val="00C869B2"/>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4CB7"/>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DE"/>
    <w:rsid w:val="00CC0A3D"/>
    <w:rsid w:val="00CC2FF0"/>
    <w:rsid w:val="00CC3C53"/>
    <w:rsid w:val="00CC3D24"/>
    <w:rsid w:val="00CC3F91"/>
    <w:rsid w:val="00CC47EE"/>
    <w:rsid w:val="00CC4ACD"/>
    <w:rsid w:val="00CC4B0A"/>
    <w:rsid w:val="00CC544A"/>
    <w:rsid w:val="00CC573B"/>
    <w:rsid w:val="00CC57EA"/>
    <w:rsid w:val="00CC5954"/>
    <w:rsid w:val="00CC629B"/>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242"/>
    <w:rsid w:val="00CE1A03"/>
    <w:rsid w:val="00CE1EF7"/>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66D"/>
    <w:rsid w:val="00CF0AB7"/>
    <w:rsid w:val="00CF1D74"/>
    <w:rsid w:val="00CF2BE2"/>
    <w:rsid w:val="00CF3DEB"/>
    <w:rsid w:val="00CF55F9"/>
    <w:rsid w:val="00CF7074"/>
    <w:rsid w:val="00CF7495"/>
    <w:rsid w:val="00D003B9"/>
    <w:rsid w:val="00D01CF9"/>
    <w:rsid w:val="00D0334D"/>
    <w:rsid w:val="00D0374D"/>
    <w:rsid w:val="00D06D7B"/>
    <w:rsid w:val="00D06DA5"/>
    <w:rsid w:val="00D07191"/>
    <w:rsid w:val="00D07F1D"/>
    <w:rsid w:val="00D10558"/>
    <w:rsid w:val="00D11D4D"/>
    <w:rsid w:val="00D11DB1"/>
    <w:rsid w:val="00D126DC"/>
    <w:rsid w:val="00D12B03"/>
    <w:rsid w:val="00D13E70"/>
    <w:rsid w:val="00D13EE7"/>
    <w:rsid w:val="00D15FCD"/>
    <w:rsid w:val="00D16C58"/>
    <w:rsid w:val="00D17019"/>
    <w:rsid w:val="00D17FC8"/>
    <w:rsid w:val="00D2015B"/>
    <w:rsid w:val="00D20B44"/>
    <w:rsid w:val="00D21168"/>
    <w:rsid w:val="00D2385D"/>
    <w:rsid w:val="00D2438C"/>
    <w:rsid w:val="00D2585A"/>
    <w:rsid w:val="00D259B0"/>
    <w:rsid w:val="00D259C2"/>
    <w:rsid w:val="00D26C3F"/>
    <w:rsid w:val="00D27185"/>
    <w:rsid w:val="00D27F29"/>
    <w:rsid w:val="00D3028A"/>
    <w:rsid w:val="00D33488"/>
    <w:rsid w:val="00D33AB3"/>
    <w:rsid w:val="00D33F24"/>
    <w:rsid w:val="00D34160"/>
    <w:rsid w:val="00D346B8"/>
    <w:rsid w:val="00D34DCA"/>
    <w:rsid w:val="00D3542C"/>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47BCE"/>
    <w:rsid w:val="00D50519"/>
    <w:rsid w:val="00D50779"/>
    <w:rsid w:val="00D51601"/>
    <w:rsid w:val="00D51ECB"/>
    <w:rsid w:val="00D5264C"/>
    <w:rsid w:val="00D52BBC"/>
    <w:rsid w:val="00D533AB"/>
    <w:rsid w:val="00D537FE"/>
    <w:rsid w:val="00D53CC9"/>
    <w:rsid w:val="00D54A6A"/>
    <w:rsid w:val="00D54B8F"/>
    <w:rsid w:val="00D55848"/>
    <w:rsid w:val="00D55951"/>
    <w:rsid w:val="00D559F0"/>
    <w:rsid w:val="00D5650F"/>
    <w:rsid w:val="00D57EB6"/>
    <w:rsid w:val="00D608C0"/>
    <w:rsid w:val="00D60D6D"/>
    <w:rsid w:val="00D6128C"/>
    <w:rsid w:val="00D63B22"/>
    <w:rsid w:val="00D66D8B"/>
    <w:rsid w:val="00D70849"/>
    <w:rsid w:val="00D72297"/>
    <w:rsid w:val="00D72A1C"/>
    <w:rsid w:val="00D7308F"/>
    <w:rsid w:val="00D7313E"/>
    <w:rsid w:val="00D73580"/>
    <w:rsid w:val="00D73802"/>
    <w:rsid w:val="00D73C2C"/>
    <w:rsid w:val="00D73D52"/>
    <w:rsid w:val="00D745E7"/>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20"/>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0485"/>
    <w:rsid w:val="00DA1A3A"/>
    <w:rsid w:val="00DA2351"/>
    <w:rsid w:val="00DA249E"/>
    <w:rsid w:val="00DA2D3D"/>
    <w:rsid w:val="00DA3855"/>
    <w:rsid w:val="00DA39BA"/>
    <w:rsid w:val="00DA4C30"/>
    <w:rsid w:val="00DA6A44"/>
    <w:rsid w:val="00DA7A3C"/>
    <w:rsid w:val="00DB145E"/>
    <w:rsid w:val="00DB1A94"/>
    <w:rsid w:val="00DB1D52"/>
    <w:rsid w:val="00DB1E2B"/>
    <w:rsid w:val="00DB1F62"/>
    <w:rsid w:val="00DB21E7"/>
    <w:rsid w:val="00DB265C"/>
    <w:rsid w:val="00DB2E03"/>
    <w:rsid w:val="00DB3742"/>
    <w:rsid w:val="00DB3E9B"/>
    <w:rsid w:val="00DB3F4B"/>
    <w:rsid w:val="00DB4575"/>
    <w:rsid w:val="00DB5375"/>
    <w:rsid w:val="00DB67C1"/>
    <w:rsid w:val="00DB6B60"/>
    <w:rsid w:val="00DB6C0B"/>
    <w:rsid w:val="00DB70F4"/>
    <w:rsid w:val="00DB713A"/>
    <w:rsid w:val="00DB748A"/>
    <w:rsid w:val="00DC042C"/>
    <w:rsid w:val="00DC1056"/>
    <w:rsid w:val="00DC1442"/>
    <w:rsid w:val="00DC21D8"/>
    <w:rsid w:val="00DC282A"/>
    <w:rsid w:val="00DC2DE8"/>
    <w:rsid w:val="00DC34DC"/>
    <w:rsid w:val="00DC3780"/>
    <w:rsid w:val="00DC3ADA"/>
    <w:rsid w:val="00DC3CC6"/>
    <w:rsid w:val="00DC3F55"/>
    <w:rsid w:val="00DC4782"/>
    <w:rsid w:val="00DC514A"/>
    <w:rsid w:val="00DC67B1"/>
    <w:rsid w:val="00DC6D39"/>
    <w:rsid w:val="00DC6ED1"/>
    <w:rsid w:val="00DC7FBC"/>
    <w:rsid w:val="00DD0019"/>
    <w:rsid w:val="00DD02E8"/>
    <w:rsid w:val="00DD132B"/>
    <w:rsid w:val="00DD1725"/>
    <w:rsid w:val="00DD2159"/>
    <w:rsid w:val="00DD218B"/>
    <w:rsid w:val="00DD28BA"/>
    <w:rsid w:val="00DD2A18"/>
    <w:rsid w:val="00DD3044"/>
    <w:rsid w:val="00DD3985"/>
    <w:rsid w:val="00DD50A0"/>
    <w:rsid w:val="00DD61E8"/>
    <w:rsid w:val="00DD62C0"/>
    <w:rsid w:val="00DD64DE"/>
    <w:rsid w:val="00DD66DE"/>
    <w:rsid w:val="00DD7859"/>
    <w:rsid w:val="00DD7B41"/>
    <w:rsid w:val="00DE0784"/>
    <w:rsid w:val="00DE0A1D"/>
    <w:rsid w:val="00DE15B2"/>
    <w:rsid w:val="00DE1A9A"/>
    <w:rsid w:val="00DE3D2C"/>
    <w:rsid w:val="00DE5DE7"/>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616"/>
    <w:rsid w:val="00E069C5"/>
    <w:rsid w:val="00E10913"/>
    <w:rsid w:val="00E10B87"/>
    <w:rsid w:val="00E121CE"/>
    <w:rsid w:val="00E12209"/>
    <w:rsid w:val="00E1478B"/>
    <w:rsid w:val="00E14FAC"/>
    <w:rsid w:val="00E15007"/>
    <w:rsid w:val="00E16277"/>
    <w:rsid w:val="00E16EC7"/>
    <w:rsid w:val="00E17DCC"/>
    <w:rsid w:val="00E219CE"/>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AC0"/>
    <w:rsid w:val="00E34DB1"/>
    <w:rsid w:val="00E35931"/>
    <w:rsid w:val="00E359FF"/>
    <w:rsid w:val="00E3699A"/>
    <w:rsid w:val="00E36E8D"/>
    <w:rsid w:val="00E4016F"/>
    <w:rsid w:val="00E4027D"/>
    <w:rsid w:val="00E402C5"/>
    <w:rsid w:val="00E402F4"/>
    <w:rsid w:val="00E405F1"/>
    <w:rsid w:val="00E417DB"/>
    <w:rsid w:val="00E43054"/>
    <w:rsid w:val="00E43655"/>
    <w:rsid w:val="00E44440"/>
    <w:rsid w:val="00E46013"/>
    <w:rsid w:val="00E47099"/>
    <w:rsid w:val="00E47284"/>
    <w:rsid w:val="00E477C3"/>
    <w:rsid w:val="00E50B24"/>
    <w:rsid w:val="00E51E16"/>
    <w:rsid w:val="00E52DED"/>
    <w:rsid w:val="00E53730"/>
    <w:rsid w:val="00E5438D"/>
    <w:rsid w:val="00E54511"/>
    <w:rsid w:val="00E54E50"/>
    <w:rsid w:val="00E55288"/>
    <w:rsid w:val="00E57577"/>
    <w:rsid w:val="00E615DE"/>
    <w:rsid w:val="00E62043"/>
    <w:rsid w:val="00E626B9"/>
    <w:rsid w:val="00E627C9"/>
    <w:rsid w:val="00E630F3"/>
    <w:rsid w:val="00E6332F"/>
    <w:rsid w:val="00E637C9"/>
    <w:rsid w:val="00E6402D"/>
    <w:rsid w:val="00E6680A"/>
    <w:rsid w:val="00E66F0D"/>
    <w:rsid w:val="00E676C9"/>
    <w:rsid w:val="00E70615"/>
    <w:rsid w:val="00E7161E"/>
    <w:rsid w:val="00E7207B"/>
    <w:rsid w:val="00E72A0B"/>
    <w:rsid w:val="00E7347A"/>
    <w:rsid w:val="00E7481A"/>
    <w:rsid w:val="00E7499F"/>
    <w:rsid w:val="00E75A47"/>
    <w:rsid w:val="00E75BB6"/>
    <w:rsid w:val="00E75D8C"/>
    <w:rsid w:val="00E777F2"/>
    <w:rsid w:val="00E802C9"/>
    <w:rsid w:val="00E80BFB"/>
    <w:rsid w:val="00E80EC2"/>
    <w:rsid w:val="00E80F0A"/>
    <w:rsid w:val="00E815D4"/>
    <w:rsid w:val="00E8291B"/>
    <w:rsid w:val="00E82E70"/>
    <w:rsid w:val="00E82F92"/>
    <w:rsid w:val="00E83737"/>
    <w:rsid w:val="00E8395F"/>
    <w:rsid w:val="00E8410F"/>
    <w:rsid w:val="00E849D7"/>
    <w:rsid w:val="00E85E41"/>
    <w:rsid w:val="00E85EA1"/>
    <w:rsid w:val="00E86703"/>
    <w:rsid w:val="00E900DA"/>
    <w:rsid w:val="00E90DFC"/>
    <w:rsid w:val="00E91044"/>
    <w:rsid w:val="00E910D3"/>
    <w:rsid w:val="00E92097"/>
    <w:rsid w:val="00E92154"/>
    <w:rsid w:val="00E923CF"/>
    <w:rsid w:val="00E92F01"/>
    <w:rsid w:val="00E93685"/>
    <w:rsid w:val="00E93B65"/>
    <w:rsid w:val="00E93C8C"/>
    <w:rsid w:val="00E95111"/>
    <w:rsid w:val="00E95FDF"/>
    <w:rsid w:val="00EA14C8"/>
    <w:rsid w:val="00EA2110"/>
    <w:rsid w:val="00EA283A"/>
    <w:rsid w:val="00EA2C90"/>
    <w:rsid w:val="00EA2E07"/>
    <w:rsid w:val="00EA383B"/>
    <w:rsid w:val="00EA420D"/>
    <w:rsid w:val="00EA48F3"/>
    <w:rsid w:val="00EA60BF"/>
    <w:rsid w:val="00EA6F17"/>
    <w:rsid w:val="00EA7365"/>
    <w:rsid w:val="00EA763F"/>
    <w:rsid w:val="00EA77E9"/>
    <w:rsid w:val="00EB05D0"/>
    <w:rsid w:val="00EB1151"/>
    <w:rsid w:val="00EB1D49"/>
    <w:rsid w:val="00EB23D9"/>
    <w:rsid w:val="00EB39A0"/>
    <w:rsid w:val="00EB3E42"/>
    <w:rsid w:val="00EB430A"/>
    <w:rsid w:val="00EB559F"/>
    <w:rsid w:val="00EB566C"/>
    <w:rsid w:val="00EB5A18"/>
    <w:rsid w:val="00EB5F3D"/>
    <w:rsid w:val="00EB6C9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28C5"/>
    <w:rsid w:val="00EE2F09"/>
    <w:rsid w:val="00EE3696"/>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76"/>
    <w:rsid w:val="00F0459B"/>
    <w:rsid w:val="00F04E15"/>
    <w:rsid w:val="00F05DF3"/>
    <w:rsid w:val="00F06829"/>
    <w:rsid w:val="00F069EA"/>
    <w:rsid w:val="00F070E5"/>
    <w:rsid w:val="00F07DDE"/>
    <w:rsid w:val="00F11675"/>
    <w:rsid w:val="00F123DA"/>
    <w:rsid w:val="00F12557"/>
    <w:rsid w:val="00F13599"/>
    <w:rsid w:val="00F13B28"/>
    <w:rsid w:val="00F156A0"/>
    <w:rsid w:val="00F15730"/>
    <w:rsid w:val="00F176A6"/>
    <w:rsid w:val="00F202C2"/>
    <w:rsid w:val="00F212F6"/>
    <w:rsid w:val="00F22756"/>
    <w:rsid w:val="00F23248"/>
    <w:rsid w:val="00F23890"/>
    <w:rsid w:val="00F24183"/>
    <w:rsid w:val="00F2504D"/>
    <w:rsid w:val="00F25E82"/>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378BD"/>
    <w:rsid w:val="00F40101"/>
    <w:rsid w:val="00F404F7"/>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3DA5"/>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541"/>
    <w:rsid w:val="00F6560D"/>
    <w:rsid w:val="00F67844"/>
    <w:rsid w:val="00F70799"/>
    <w:rsid w:val="00F70A8B"/>
    <w:rsid w:val="00F70B8D"/>
    <w:rsid w:val="00F71936"/>
    <w:rsid w:val="00F724FB"/>
    <w:rsid w:val="00F726B8"/>
    <w:rsid w:val="00F72A26"/>
    <w:rsid w:val="00F7318E"/>
    <w:rsid w:val="00F733C3"/>
    <w:rsid w:val="00F734D3"/>
    <w:rsid w:val="00F746A1"/>
    <w:rsid w:val="00F74820"/>
    <w:rsid w:val="00F756DD"/>
    <w:rsid w:val="00F77F4E"/>
    <w:rsid w:val="00F80047"/>
    <w:rsid w:val="00F800C7"/>
    <w:rsid w:val="00F8104D"/>
    <w:rsid w:val="00F8153F"/>
    <w:rsid w:val="00F81587"/>
    <w:rsid w:val="00F8288F"/>
    <w:rsid w:val="00F83549"/>
    <w:rsid w:val="00F8376E"/>
    <w:rsid w:val="00F83C52"/>
    <w:rsid w:val="00F84802"/>
    <w:rsid w:val="00F85B72"/>
    <w:rsid w:val="00F86540"/>
    <w:rsid w:val="00F865CE"/>
    <w:rsid w:val="00F8766F"/>
    <w:rsid w:val="00F90282"/>
    <w:rsid w:val="00F9069B"/>
    <w:rsid w:val="00F91082"/>
    <w:rsid w:val="00F9116D"/>
    <w:rsid w:val="00F91342"/>
    <w:rsid w:val="00F91A9A"/>
    <w:rsid w:val="00F92634"/>
    <w:rsid w:val="00F933F3"/>
    <w:rsid w:val="00F93ABB"/>
    <w:rsid w:val="00F94D79"/>
    <w:rsid w:val="00F9658C"/>
    <w:rsid w:val="00F96EEB"/>
    <w:rsid w:val="00F97A7F"/>
    <w:rsid w:val="00F97CD0"/>
    <w:rsid w:val="00FA0889"/>
    <w:rsid w:val="00FA16E7"/>
    <w:rsid w:val="00FA31C7"/>
    <w:rsid w:val="00FA472D"/>
    <w:rsid w:val="00FA681F"/>
    <w:rsid w:val="00FA7E04"/>
    <w:rsid w:val="00FB0CBF"/>
    <w:rsid w:val="00FB18F6"/>
    <w:rsid w:val="00FB2A52"/>
    <w:rsid w:val="00FB3F92"/>
    <w:rsid w:val="00FB3FF9"/>
    <w:rsid w:val="00FB52C7"/>
    <w:rsid w:val="00FB57DC"/>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5845"/>
    <w:rsid w:val="00FD6071"/>
    <w:rsid w:val="00FD633B"/>
    <w:rsid w:val="00FE022A"/>
    <w:rsid w:val="00FE0794"/>
    <w:rsid w:val="00FE1041"/>
    <w:rsid w:val="00FE24CB"/>
    <w:rsid w:val="00FE323F"/>
    <w:rsid w:val="00FE3473"/>
    <w:rsid w:val="00FE4049"/>
    <w:rsid w:val="00FE4794"/>
    <w:rsid w:val="00FE4801"/>
    <w:rsid w:val="00FE480F"/>
    <w:rsid w:val="00FE4998"/>
    <w:rsid w:val="00FE57DE"/>
    <w:rsid w:val="00FE7A68"/>
    <w:rsid w:val="00FF0231"/>
    <w:rsid w:val="00FF0EE2"/>
    <w:rsid w:val="00FF1C9B"/>
    <w:rsid w:val="00FF1D49"/>
    <w:rsid w:val="00FF203B"/>
    <w:rsid w:val="00FF2562"/>
    <w:rsid w:val="00FF3A41"/>
    <w:rsid w:val="00FF3E5B"/>
    <w:rsid w:val="00FF57E4"/>
    <w:rsid w:val="00FF78E5"/>
    <w:rsid w:val="012C5FAF"/>
    <w:rsid w:val="01AF3D99"/>
    <w:rsid w:val="02511F9D"/>
    <w:rsid w:val="03A314B8"/>
    <w:rsid w:val="03D82B98"/>
    <w:rsid w:val="03F83E8B"/>
    <w:rsid w:val="05557F4F"/>
    <w:rsid w:val="05C56868"/>
    <w:rsid w:val="07A539BD"/>
    <w:rsid w:val="07B72767"/>
    <w:rsid w:val="08077E72"/>
    <w:rsid w:val="08882DD0"/>
    <w:rsid w:val="09CC2AAC"/>
    <w:rsid w:val="0A652D3E"/>
    <w:rsid w:val="0A8D36B2"/>
    <w:rsid w:val="0B326F2A"/>
    <w:rsid w:val="0C1E2888"/>
    <w:rsid w:val="0C92213C"/>
    <w:rsid w:val="0CC2027E"/>
    <w:rsid w:val="0D84032B"/>
    <w:rsid w:val="0DC94F2A"/>
    <w:rsid w:val="0F2A74C4"/>
    <w:rsid w:val="10A27F31"/>
    <w:rsid w:val="11927058"/>
    <w:rsid w:val="120E171E"/>
    <w:rsid w:val="13AF4F03"/>
    <w:rsid w:val="13D24605"/>
    <w:rsid w:val="14736E66"/>
    <w:rsid w:val="147F458F"/>
    <w:rsid w:val="1534169A"/>
    <w:rsid w:val="15C03E03"/>
    <w:rsid w:val="162A25EB"/>
    <w:rsid w:val="16735895"/>
    <w:rsid w:val="16FD2A55"/>
    <w:rsid w:val="17067C1A"/>
    <w:rsid w:val="17366761"/>
    <w:rsid w:val="177C01F0"/>
    <w:rsid w:val="179E3EFA"/>
    <w:rsid w:val="17CE6630"/>
    <w:rsid w:val="1AFF0AFE"/>
    <w:rsid w:val="1B4F19F8"/>
    <w:rsid w:val="1ECC44FA"/>
    <w:rsid w:val="1F063325"/>
    <w:rsid w:val="1FBC5DF5"/>
    <w:rsid w:val="1FF90588"/>
    <w:rsid w:val="20C3623F"/>
    <w:rsid w:val="21781212"/>
    <w:rsid w:val="21B83F86"/>
    <w:rsid w:val="221178A8"/>
    <w:rsid w:val="221213CF"/>
    <w:rsid w:val="22327A92"/>
    <w:rsid w:val="231D53A2"/>
    <w:rsid w:val="236D5383"/>
    <w:rsid w:val="23B7504C"/>
    <w:rsid w:val="24571307"/>
    <w:rsid w:val="25110A2A"/>
    <w:rsid w:val="256C0944"/>
    <w:rsid w:val="26446DE3"/>
    <w:rsid w:val="26877DFE"/>
    <w:rsid w:val="269669E7"/>
    <w:rsid w:val="26A270C1"/>
    <w:rsid w:val="26D7699F"/>
    <w:rsid w:val="29C85E0C"/>
    <w:rsid w:val="29D75F7F"/>
    <w:rsid w:val="2B774624"/>
    <w:rsid w:val="2C7A72BE"/>
    <w:rsid w:val="2C9A7D75"/>
    <w:rsid w:val="2CC17412"/>
    <w:rsid w:val="2D7C1E99"/>
    <w:rsid w:val="2E9976CE"/>
    <w:rsid w:val="2EF01DEE"/>
    <w:rsid w:val="2F401D3C"/>
    <w:rsid w:val="2F5B24E1"/>
    <w:rsid w:val="2FA95C88"/>
    <w:rsid w:val="3041370F"/>
    <w:rsid w:val="30B87FED"/>
    <w:rsid w:val="312B50A3"/>
    <w:rsid w:val="31894FD2"/>
    <w:rsid w:val="31EF04EE"/>
    <w:rsid w:val="32453A27"/>
    <w:rsid w:val="3263064A"/>
    <w:rsid w:val="32A43132"/>
    <w:rsid w:val="32AC0C06"/>
    <w:rsid w:val="33344EF5"/>
    <w:rsid w:val="3374279C"/>
    <w:rsid w:val="352B0250"/>
    <w:rsid w:val="3537750C"/>
    <w:rsid w:val="3537798C"/>
    <w:rsid w:val="35C13FC9"/>
    <w:rsid w:val="36372B05"/>
    <w:rsid w:val="364257B6"/>
    <w:rsid w:val="37960ADF"/>
    <w:rsid w:val="37EA5922"/>
    <w:rsid w:val="38276B93"/>
    <w:rsid w:val="382E58B8"/>
    <w:rsid w:val="38AC3431"/>
    <w:rsid w:val="392F2E16"/>
    <w:rsid w:val="39E00529"/>
    <w:rsid w:val="3A0B64A7"/>
    <w:rsid w:val="3A574DDA"/>
    <w:rsid w:val="3AD3075A"/>
    <w:rsid w:val="3AF74C02"/>
    <w:rsid w:val="3C0059A5"/>
    <w:rsid w:val="3C134E78"/>
    <w:rsid w:val="3DF6345D"/>
    <w:rsid w:val="3E2B5515"/>
    <w:rsid w:val="3E4D4F28"/>
    <w:rsid w:val="3ED92EC4"/>
    <w:rsid w:val="3EE13701"/>
    <w:rsid w:val="3F1A4BB3"/>
    <w:rsid w:val="40192BA6"/>
    <w:rsid w:val="41766EA9"/>
    <w:rsid w:val="42550A18"/>
    <w:rsid w:val="429D496A"/>
    <w:rsid w:val="42F473A1"/>
    <w:rsid w:val="437217EA"/>
    <w:rsid w:val="43AB7156"/>
    <w:rsid w:val="441E62C0"/>
    <w:rsid w:val="45325D14"/>
    <w:rsid w:val="45811C7C"/>
    <w:rsid w:val="45906116"/>
    <w:rsid w:val="45931B8C"/>
    <w:rsid w:val="45EF2552"/>
    <w:rsid w:val="468B3EFB"/>
    <w:rsid w:val="470A6193"/>
    <w:rsid w:val="47385210"/>
    <w:rsid w:val="475510F8"/>
    <w:rsid w:val="47DC4F5C"/>
    <w:rsid w:val="48B40671"/>
    <w:rsid w:val="499B5738"/>
    <w:rsid w:val="499F244D"/>
    <w:rsid w:val="4A973F3F"/>
    <w:rsid w:val="4AF96BC7"/>
    <w:rsid w:val="4B211B40"/>
    <w:rsid w:val="4B862A85"/>
    <w:rsid w:val="4CEF36E2"/>
    <w:rsid w:val="4CEF4DC5"/>
    <w:rsid w:val="4E257655"/>
    <w:rsid w:val="4F372380"/>
    <w:rsid w:val="4F372FFB"/>
    <w:rsid w:val="5025116D"/>
    <w:rsid w:val="51CE6A1C"/>
    <w:rsid w:val="52395ECD"/>
    <w:rsid w:val="52C10D75"/>
    <w:rsid w:val="53C27FF8"/>
    <w:rsid w:val="54806794"/>
    <w:rsid w:val="549E1A80"/>
    <w:rsid w:val="54C658F4"/>
    <w:rsid w:val="550C4BD7"/>
    <w:rsid w:val="554C1D56"/>
    <w:rsid w:val="55572986"/>
    <w:rsid w:val="565340FA"/>
    <w:rsid w:val="56AD5F59"/>
    <w:rsid w:val="56C60774"/>
    <w:rsid w:val="57B12A52"/>
    <w:rsid w:val="5A2F2CC8"/>
    <w:rsid w:val="5C10702D"/>
    <w:rsid w:val="5C152601"/>
    <w:rsid w:val="5C591F03"/>
    <w:rsid w:val="5C8A1B2F"/>
    <w:rsid w:val="5F561B72"/>
    <w:rsid w:val="606007BB"/>
    <w:rsid w:val="60AC7F66"/>
    <w:rsid w:val="61BF10D9"/>
    <w:rsid w:val="62596B82"/>
    <w:rsid w:val="62AC22DC"/>
    <w:rsid w:val="63A22BFD"/>
    <w:rsid w:val="64E45EF7"/>
    <w:rsid w:val="6691014E"/>
    <w:rsid w:val="66C87CCE"/>
    <w:rsid w:val="67424E02"/>
    <w:rsid w:val="677435B2"/>
    <w:rsid w:val="67EF75F1"/>
    <w:rsid w:val="684F4F11"/>
    <w:rsid w:val="69124F16"/>
    <w:rsid w:val="69CD5C14"/>
    <w:rsid w:val="69CF0D33"/>
    <w:rsid w:val="6AB204F0"/>
    <w:rsid w:val="6B9946B3"/>
    <w:rsid w:val="6BE518DA"/>
    <w:rsid w:val="6C276F3A"/>
    <w:rsid w:val="6C7007C7"/>
    <w:rsid w:val="6DE76850"/>
    <w:rsid w:val="6FB20BD4"/>
    <w:rsid w:val="6FBA59BE"/>
    <w:rsid w:val="70296B3E"/>
    <w:rsid w:val="70611204"/>
    <w:rsid w:val="7165620F"/>
    <w:rsid w:val="717039F8"/>
    <w:rsid w:val="736D007F"/>
    <w:rsid w:val="74D13AD5"/>
    <w:rsid w:val="74FA2C30"/>
    <w:rsid w:val="754D5C4B"/>
    <w:rsid w:val="76C240A7"/>
    <w:rsid w:val="76DA416A"/>
    <w:rsid w:val="775246B7"/>
    <w:rsid w:val="781E69D1"/>
    <w:rsid w:val="7901747F"/>
    <w:rsid w:val="7A263B6B"/>
    <w:rsid w:val="7AF46346"/>
    <w:rsid w:val="7B0F5EBF"/>
    <w:rsid w:val="7B130FB9"/>
    <w:rsid w:val="7BD71E38"/>
    <w:rsid w:val="7BF64EDE"/>
    <w:rsid w:val="7C400C1E"/>
    <w:rsid w:val="7DD11708"/>
    <w:rsid w:val="7DEE4A4F"/>
    <w:rsid w:val="7EAE6230"/>
    <w:rsid w:val="7EBD579E"/>
    <w:rsid w:val="7EC167BD"/>
    <w:rsid w:val="7F272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CB936"/>
  <w15:docId w15:val="{35D0B66F-79EA-41AF-9209-1FA1476F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0"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9F"/>
    <w:pPr>
      <w:widowControl w:val="0"/>
      <w:jc w:val="both"/>
    </w:pPr>
    <w:rPr>
      <w:kern w:val="2"/>
      <w:sz w:val="21"/>
      <w:szCs w:val="24"/>
    </w:rPr>
  </w:style>
  <w:style w:type="paragraph" w:styleId="1">
    <w:name w:val="heading 1"/>
    <w:basedOn w:val="a"/>
    <w:next w:val="a"/>
    <w:link w:val="10"/>
    <w:uiPriority w:val="9"/>
    <w:qFormat/>
    <w:rsid w:val="00E7499F"/>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E7499F"/>
    <w:pPr>
      <w:keepNext/>
      <w:keepLines/>
      <w:spacing w:before="260" w:after="260" w:line="416" w:lineRule="auto"/>
      <w:outlineLvl w:val="1"/>
    </w:pPr>
    <w:rPr>
      <w:rFonts w:ascii="Cambria" w:hAnsi="Cambria"/>
      <w:b/>
      <w:bCs/>
      <w:sz w:val="32"/>
      <w:szCs w:val="32"/>
    </w:rPr>
  </w:style>
  <w:style w:type="paragraph" w:styleId="5">
    <w:name w:val="heading 5"/>
    <w:basedOn w:val="a"/>
    <w:next w:val="a0"/>
    <w:link w:val="50"/>
    <w:uiPriority w:val="9"/>
    <w:qFormat/>
    <w:rsid w:val="00E7499F"/>
    <w:pPr>
      <w:keepNext/>
      <w:keepLines/>
      <w:spacing w:before="280" w:after="290" w:line="376" w:lineRule="auto"/>
      <w:outlineLvl w:val="4"/>
    </w:pPr>
    <w:rPr>
      <w:b/>
      <w:bCs/>
      <w:sz w:val="28"/>
      <w:szCs w:val="28"/>
    </w:rPr>
  </w:style>
  <w:style w:type="paragraph" w:styleId="8">
    <w:name w:val="heading 8"/>
    <w:basedOn w:val="a"/>
    <w:next w:val="a"/>
    <w:link w:val="80"/>
    <w:uiPriority w:val="9"/>
    <w:qFormat/>
    <w:rsid w:val="00E7499F"/>
    <w:pPr>
      <w:keepNext/>
      <w:keepLines/>
      <w:spacing w:before="240" w:after="64" w:line="320" w:lineRule="auto"/>
      <w:outlineLvl w:val="7"/>
    </w:pPr>
    <w:rPr>
      <w:rFonts w:ascii="等线 Light" w:eastAsia="等线 Light" w:hAnsi="等线 Light"/>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rsid w:val="00E7499F"/>
    <w:pPr>
      <w:ind w:firstLine="420"/>
    </w:pPr>
    <w:rPr>
      <w:szCs w:val="20"/>
    </w:rPr>
  </w:style>
  <w:style w:type="paragraph" w:styleId="a4">
    <w:name w:val="List Number"/>
    <w:basedOn w:val="a"/>
    <w:autoRedefine/>
    <w:rsid w:val="00E7499F"/>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21"/>
    <w:autoRedefine/>
    <w:qFormat/>
    <w:rsid w:val="00E7499F"/>
    <w:pPr>
      <w:jc w:val="left"/>
    </w:pPr>
  </w:style>
  <w:style w:type="paragraph" w:styleId="3">
    <w:name w:val="Body Text 3"/>
    <w:basedOn w:val="a"/>
    <w:link w:val="30"/>
    <w:autoRedefine/>
    <w:uiPriority w:val="99"/>
    <w:unhideWhenUsed/>
    <w:qFormat/>
    <w:rsid w:val="00E7499F"/>
    <w:pPr>
      <w:spacing w:after="120"/>
    </w:pPr>
    <w:rPr>
      <w:sz w:val="16"/>
      <w:szCs w:val="16"/>
    </w:rPr>
  </w:style>
  <w:style w:type="paragraph" w:styleId="a6">
    <w:name w:val="Body Text"/>
    <w:basedOn w:val="a"/>
    <w:link w:val="11"/>
    <w:autoRedefine/>
    <w:unhideWhenUsed/>
    <w:qFormat/>
    <w:rsid w:val="00E7499F"/>
    <w:pPr>
      <w:spacing w:after="120"/>
    </w:pPr>
  </w:style>
  <w:style w:type="paragraph" w:styleId="a7">
    <w:name w:val="Body Text Indent"/>
    <w:basedOn w:val="a"/>
    <w:link w:val="a8"/>
    <w:autoRedefine/>
    <w:qFormat/>
    <w:rsid w:val="00E7499F"/>
    <w:pPr>
      <w:ind w:firstLineChars="352" w:firstLine="830"/>
    </w:pPr>
    <w:rPr>
      <w:rFonts w:ascii="仿宋_GB2312" w:eastAsia="仿宋_GB2312"/>
      <w:kern w:val="0"/>
      <w:sz w:val="32"/>
      <w:szCs w:val="20"/>
    </w:rPr>
  </w:style>
  <w:style w:type="paragraph" w:styleId="22">
    <w:name w:val="List 2"/>
    <w:basedOn w:val="a"/>
    <w:autoRedefine/>
    <w:uiPriority w:val="99"/>
    <w:unhideWhenUsed/>
    <w:qFormat/>
    <w:rsid w:val="00E7499F"/>
    <w:pPr>
      <w:ind w:leftChars="200" w:left="100" w:hangingChars="200" w:hanging="200"/>
      <w:contextualSpacing/>
    </w:pPr>
  </w:style>
  <w:style w:type="paragraph" w:styleId="a9">
    <w:name w:val="Plain Text"/>
    <w:basedOn w:val="a"/>
    <w:link w:val="31"/>
    <w:autoRedefine/>
    <w:qFormat/>
    <w:rsid w:val="00E7499F"/>
    <w:rPr>
      <w:rFonts w:ascii="宋体" w:hAnsi="Courier New"/>
      <w:kern w:val="0"/>
      <w:sz w:val="20"/>
      <w:szCs w:val="21"/>
    </w:rPr>
  </w:style>
  <w:style w:type="paragraph" w:styleId="aa">
    <w:name w:val="Date"/>
    <w:basedOn w:val="a"/>
    <w:next w:val="a"/>
    <w:link w:val="ab"/>
    <w:autoRedefine/>
    <w:uiPriority w:val="99"/>
    <w:unhideWhenUsed/>
    <w:qFormat/>
    <w:rsid w:val="00E7499F"/>
    <w:pPr>
      <w:ind w:leftChars="2500" w:left="100"/>
    </w:pPr>
  </w:style>
  <w:style w:type="paragraph" w:styleId="ac">
    <w:name w:val="Balloon Text"/>
    <w:basedOn w:val="a"/>
    <w:semiHidden/>
    <w:qFormat/>
    <w:rsid w:val="00E7499F"/>
    <w:rPr>
      <w:sz w:val="18"/>
      <w:szCs w:val="18"/>
    </w:rPr>
  </w:style>
  <w:style w:type="paragraph" w:styleId="ad">
    <w:name w:val="footer"/>
    <w:basedOn w:val="a"/>
    <w:link w:val="ae"/>
    <w:autoRedefine/>
    <w:uiPriority w:val="99"/>
    <w:unhideWhenUsed/>
    <w:qFormat/>
    <w:rsid w:val="00E7499F"/>
    <w:pPr>
      <w:tabs>
        <w:tab w:val="center" w:pos="4153"/>
        <w:tab w:val="right" w:pos="8306"/>
      </w:tabs>
      <w:snapToGrid w:val="0"/>
      <w:jc w:val="left"/>
    </w:pPr>
    <w:rPr>
      <w:kern w:val="0"/>
      <w:sz w:val="18"/>
      <w:szCs w:val="18"/>
    </w:rPr>
  </w:style>
  <w:style w:type="paragraph" w:styleId="af">
    <w:name w:val="header"/>
    <w:basedOn w:val="a"/>
    <w:link w:val="af0"/>
    <w:autoRedefine/>
    <w:uiPriority w:val="99"/>
    <w:unhideWhenUsed/>
    <w:qFormat/>
    <w:rsid w:val="00E7499F"/>
    <w:pPr>
      <w:pBdr>
        <w:bottom w:val="single" w:sz="6" w:space="1" w:color="auto"/>
      </w:pBdr>
      <w:tabs>
        <w:tab w:val="center" w:pos="4153"/>
        <w:tab w:val="right" w:pos="8306"/>
      </w:tabs>
      <w:snapToGrid w:val="0"/>
      <w:jc w:val="center"/>
    </w:pPr>
    <w:rPr>
      <w:kern w:val="0"/>
      <w:sz w:val="18"/>
      <w:szCs w:val="18"/>
    </w:rPr>
  </w:style>
  <w:style w:type="paragraph" w:styleId="12">
    <w:name w:val="toc 1"/>
    <w:basedOn w:val="a"/>
    <w:next w:val="a"/>
    <w:autoRedefine/>
    <w:uiPriority w:val="39"/>
    <w:unhideWhenUsed/>
    <w:qFormat/>
    <w:rsid w:val="00E7499F"/>
  </w:style>
  <w:style w:type="paragraph" w:styleId="23">
    <w:name w:val="toc 2"/>
    <w:basedOn w:val="a"/>
    <w:next w:val="a"/>
    <w:autoRedefine/>
    <w:uiPriority w:val="39"/>
    <w:unhideWhenUsed/>
    <w:qFormat/>
    <w:rsid w:val="00E7499F"/>
    <w:pPr>
      <w:tabs>
        <w:tab w:val="right" w:leader="dot" w:pos="8296"/>
      </w:tabs>
      <w:ind w:leftChars="200" w:left="420"/>
    </w:pPr>
  </w:style>
  <w:style w:type="paragraph" w:styleId="af1">
    <w:name w:val="Normal (Web)"/>
    <w:basedOn w:val="a"/>
    <w:autoRedefine/>
    <w:uiPriority w:val="99"/>
    <w:unhideWhenUsed/>
    <w:qFormat/>
    <w:rsid w:val="00E7499F"/>
    <w:rPr>
      <w:rFonts w:ascii="Calibri" w:hAnsi="Calibri"/>
      <w:kern w:val="0"/>
      <w:sz w:val="24"/>
    </w:rPr>
  </w:style>
  <w:style w:type="paragraph" w:styleId="af2">
    <w:name w:val="annotation subject"/>
    <w:basedOn w:val="a5"/>
    <w:next w:val="a5"/>
    <w:link w:val="af3"/>
    <w:autoRedefine/>
    <w:uiPriority w:val="99"/>
    <w:qFormat/>
    <w:rsid w:val="00E7499F"/>
    <w:rPr>
      <w:b/>
      <w:bCs/>
    </w:rPr>
  </w:style>
  <w:style w:type="table" w:styleId="af4">
    <w:name w:val="Table Grid"/>
    <w:basedOn w:val="a2"/>
    <w:autoRedefine/>
    <w:uiPriority w:val="59"/>
    <w:qFormat/>
    <w:rsid w:val="00E749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autoRedefine/>
    <w:uiPriority w:val="99"/>
    <w:unhideWhenUsed/>
    <w:qFormat/>
    <w:rsid w:val="00E7499F"/>
    <w:rPr>
      <w:vertAlign w:val="superscript"/>
    </w:rPr>
  </w:style>
  <w:style w:type="character" w:styleId="af6">
    <w:name w:val="Hyperlink"/>
    <w:autoRedefine/>
    <w:uiPriority w:val="99"/>
    <w:unhideWhenUsed/>
    <w:qFormat/>
    <w:rsid w:val="00E7499F"/>
    <w:rPr>
      <w:color w:val="0000FF"/>
      <w:u w:val="single"/>
    </w:rPr>
  </w:style>
  <w:style w:type="character" w:styleId="af7">
    <w:name w:val="annotation reference"/>
    <w:autoRedefine/>
    <w:qFormat/>
    <w:rsid w:val="00E7499F"/>
    <w:rPr>
      <w:sz w:val="21"/>
      <w:szCs w:val="21"/>
    </w:rPr>
  </w:style>
  <w:style w:type="character" w:customStyle="1" w:styleId="10">
    <w:name w:val="标题 1 字符"/>
    <w:link w:val="1"/>
    <w:autoRedefine/>
    <w:uiPriority w:val="9"/>
    <w:rsid w:val="00E7499F"/>
    <w:rPr>
      <w:b/>
      <w:bCs/>
      <w:kern w:val="44"/>
      <w:sz w:val="44"/>
      <w:szCs w:val="44"/>
    </w:rPr>
  </w:style>
  <w:style w:type="character" w:customStyle="1" w:styleId="20">
    <w:name w:val="标题 2 字符"/>
    <w:link w:val="2"/>
    <w:autoRedefine/>
    <w:uiPriority w:val="9"/>
    <w:qFormat/>
    <w:rsid w:val="00E7499F"/>
    <w:rPr>
      <w:rFonts w:ascii="Cambria" w:eastAsia="宋体" w:hAnsi="Cambria" w:cs="Times New Roman"/>
      <w:b/>
      <w:bCs/>
      <w:kern w:val="2"/>
      <w:sz w:val="32"/>
      <w:szCs w:val="32"/>
    </w:rPr>
  </w:style>
  <w:style w:type="character" w:customStyle="1" w:styleId="50">
    <w:name w:val="标题 5 字符"/>
    <w:link w:val="5"/>
    <w:autoRedefine/>
    <w:uiPriority w:val="9"/>
    <w:semiHidden/>
    <w:qFormat/>
    <w:rsid w:val="00E7499F"/>
    <w:rPr>
      <w:rFonts w:ascii="Times New Roman" w:hAnsi="Times New Roman"/>
      <w:b/>
      <w:bCs/>
      <w:kern w:val="2"/>
      <w:sz w:val="28"/>
      <w:szCs w:val="28"/>
    </w:rPr>
  </w:style>
  <w:style w:type="character" w:customStyle="1" w:styleId="80">
    <w:name w:val="标题 8 字符"/>
    <w:link w:val="8"/>
    <w:autoRedefine/>
    <w:uiPriority w:val="9"/>
    <w:semiHidden/>
    <w:qFormat/>
    <w:rsid w:val="00E7499F"/>
    <w:rPr>
      <w:rFonts w:ascii="等线 Light" w:eastAsia="等线 Light" w:hAnsi="等线 Light" w:cs="Times New Roman"/>
      <w:kern w:val="2"/>
      <w:sz w:val="24"/>
      <w:szCs w:val="24"/>
    </w:rPr>
  </w:style>
  <w:style w:type="character" w:customStyle="1" w:styleId="21">
    <w:name w:val="批注文字 字符2"/>
    <w:link w:val="a5"/>
    <w:autoRedefine/>
    <w:qFormat/>
    <w:rsid w:val="00E7499F"/>
    <w:rPr>
      <w:rFonts w:ascii="Times New Roman" w:hAnsi="Times New Roman"/>
      <w:kern w:val="2"/>
      <w:sz w:val="21"/>
      <w:szCs w:val="24"/>
    </w:rPr>
  </w:style>
  <w:style w:type="character" w:customStyle="1" w:styleId="30">
    <w:name w:val="正文文本 3 字符"/>
    <w:link w:val="3"/>
    <w:autoRedefine/>
    <w:uiPriority w:val="99"/>
    <w:semiHidden/>
    <w:qFormat/>
    <w:rsid w:val="00E7499F"/>
    <w:rPr>
      <w:kern w:val="2"/>
      <w:sz w:val="16"/>
      <w:szCs w:val="16"/>
    </w:rPr>
  </w:style>
  <w:style w:type="character" w:customStyle="1" w:styleId="11">
    <w:name w:val="正文文本 字符1"/>
    <w:link w:val="a6"/>
    <w:autoRedefine/>
    <w:qFormat/>
    <w:rsid w:val="00E7499F"/>
    <w:rPr>
      <w:rFonts w:ascii="Times New Roman" w:hAnsi="Times New Roman"/>
      <w:kern w:val="2"/>
      <w:sz w:val="21"/>
      <w:szCs w:val="24"/>
    </w:rPr>
  </w:style>
  <w:style w:type="character" w:customStyle="1" w:styleId="a8">
    <w:name w:val="正文文本缩进 字符"/>
    <w:link w:val="a7"/>
    <w:autoRedefine/>
    <w:qFormat/>
    <w:rsid w:val="00E7499F"/>
    <w:rPr>
      <w:rFonts w:ascii="仿宋_GB2312" w:eastAsia="仿宋_GB2312" w:hAnsi="Times New Roman" w:cs="Times New Roman"/>
      <w:sz w:val="32"/>
      <w:szCs w:val="20"/>
    </w:rPr>
  </w:style>
  <w:style w:type="character" w:customStyle="1" w:styleId="31">
    <w:name w:val="纯文本 字符3"/>
    <w:link w:val="a9"/>
    <w:autoRedefine/>
    <w:qFormat/>
    <w:rsid w:val="00E7499F"/>
    <w:rPr>
      <w:rFonts w:ascii="宋体" w:eastAsia="宋体" w:hAnsi="Courier New" w:cs="Courier New"/>
      <w:szCs w:val="21"/>
    </w:rPr>
  </w:style>
  <w:style w:type="character" w:customStyle="1" w:styleId="ab">
    <w:name w:val="日期 字符"/>
    <w:link w:val="aa"/>
    <w:uiPriority w:val="99"/>
    <w:semiHidden/>
    <w:qFormat/>
    <w:rsid w:val="00E7499F"/>
    <w:rPr>
      <w:rFonts w:ascii="Times New Roman" w:hAnsi="Times New Roman"/>
      <w:kern w:val="2"/>
      <w:sz w:val="21"/>
      <w:szCs w:val="24"/>
    </w:rPr>
  </w:style>
  <w:style w:type="character" w:customStyle="1" w:styleId="ae">
    <w:name w:val="页脚 字符"/>
    <w:link w:val="ad"/>
    <w:autoRedefine/>
    <w:uiPriority w:val="99"/>
    <w:qFormat/>
    <w:rsid w:val="00E7499F"/>
    <w:rPr>
      <w:sz w:val="18"/>
      <w:szCs w:val="18"/>
    </w:rPr>
  </w:style>
  <w:style w:type="character" w:customStyle="1" w:styleId="af0">
    <w:name w:val="页眉 字符"/>
    <w:link w:val="af"/>
    <w:autoRedefine/>
    <w:uiPriority w:val="99"/>
    <w:qFormat/>
    <w:rsid w:val="00E7499F"/>
    <w:rPr>
      <w:sz w:val="18"/>
      <w:szCs w:val="18"/>
    </w:rPr>
  </w:style>
  <w:style w:type="character" w:customStyle="1" w:styleId="af3">
    <w:name w:val="批注主题 字符"/>
    <w:link w:val="af2"/>
    <w:autoRedefine/>
    <w:uiPriority w:val="99"/>
    <w:qFormat/>
    <w:rsid w:val="00E7499F"/>
    <w:rPr>
      <w:rFonts w:ascii="Times New Roman" w:hAnsi="Times New Roman"/>
      <w:b/>
      <w:bCs/>
      <w:kern w:val="2"/>
      <w:sz w:val="21"/>
      <w:szCs w:val="24"/>
    </w:rPr>
  </w:style>
  <w:style w:type="character" w:customStyle="1" w:styleId="110">
    <w:name w:val="标题 1 字符1"/>
    <w:autoRedefine/>
    <w:qFormat/>
    <w:rsid w:val="00E7499F"/>
    <w:rPr>
      <w:b/>
      <w:bCs/>
      <w:kern w:val="44"/>
      <w:sz w:val="44"/>
      <w:szCs w:val="44"/>
    </w:rPr>
  </w:style>
  <w:style w:type="character" w:customStyle="1" w:styleId="textcontents">
    <w:name w:val="textcontents"/>
    <w:autoRedefine/>
    <w:qFormat/>
    <w:rsid w:val="00E7499F"/>
  </w:style>
  <w:style w:type="character" w:customStyle="1" w:styleId="Char">
    <w:name w:val="批注文字 Char"/>
    <w:autoRedefine/>
    <w:qFormat/>
    <w:rsid w:val="00E7499F"/>
    <w:rPr>
      <w:rFonts w:ascii="Times New Roman" w:hAnsi="Times New Roman"/>
      <w:kern w:val="2"/>
      <w:sz w:val="21"/>
      <w:szCs w:val="24"/>
    </w:rPr>
  </w:style>
  <w:style w:type="character" w:customStyle="1" w:styleId="af8">
    <w:name w:val="纯文本 字符"/>
    <w:autoRedefine/>
    <w:qFormat/>
    <w:rsid w:val="00E7499F"/>
    <w:rPr>
      <w:rFonts w:ascii="宋体" w:eastAsia="宋体" w:hAnsi="Courier New" w:cs="Courier New"/>
      <w:szCs w:val="21"/>
    </w:rPr>
  </w:style>
  <w:style w:type="character" w:customStyle="1" w:styleId="Char0">
    <w:name w:val="纯文本 Char"/>
    <w:autoRedefine/>
    <w:qFormat/>
    <w:rsid w:val="00E7499F"/>
    <w:rPr>
      <w:rFonts w:ascii="宋体" w:eastAsia="宋体" w:hAnsi="Courier New" w:cs="Courier New"/>
      <w:szCs w:val="21"/>
    </w:rPr>
  </w:style>
  <w:style w:type="character" w:customStyle="1" w:styleId="24">
    <w:name w:val="纯文本 字符2"/>
    <w:autoRedefine/>
    <w:qFormat/>
    <w:rsid w:val="00E7499F"/>
    <w:rPr>
      <w:rFonts w:ascii="宋体" w:eastAsia="宋体" w:hAnsi="Courier New" w:cs="Courier New"/>
      <w:szCs w:val="21"/>
    </w:rPr>
  </w:style>
  <w:style w:type="character" w:customStyle="1" w:styleId="13">
    <w:name w:val="批注文字 字符1"/>
    <w:autoRedefine/>
    <w:qFormat/>
    <w:rsid w:val="00E7499F"/>
    <w:rPr>
      <w:rFonts w:ascii="Times New Roman" w:hAnsi="Times New Roman"/>
      <w:kern w:val="2"/>
      <w:sz w:val="21"/>
      <w:szCs w:val="24"/>
    </w:rPr>
  </w:style>
  <w:style w:type="character" w:customStyle="1" w:styleId="260pt">
    <w:name w:val="正文文本 (26) + 间距 0 pt"/>
    <w:autoRedefine/>
    <w:qFormat/>
    <w:rsid w:val="00E7499F"/>
    <w:rPr>
      <w:rFonts w:ascii="宋体" w:eastAsia="宋体" w:hAnsi="宋体" w:cs="宋体"/>
      <w:color w:val="000000"/>
      <w:spacing w:val="0"/>
      <w:w w:val="100"/>
      <w:position w:val="0"/>
      <w:sz w:val="22"/>
      <w:szCs w:val="22"/>
      <w:u w:val="none"/>
      <w:lang w:val="zh-CN" w:eastAsia="zh-CN" w:bidi="zh-CN"/>
    </w:rPr>
  </w:style>
  <w:style w:type="character" w:customStyle="1" w:styleId="14">
    <w:name w:val="纯文本 字符1"/>
    <w:autoRedefine/>
    <w:qFormat/>
    <w:rsid w:val="00E7499F"/>
    <w:rPr>
      <w:rFonts w:ascii="宋体" w:hAnsi="Courier New"/>
    </w:rPr>
  </w:style>
  <w:style w:type="character" w:customStyle="1" w:styleId="Char1">
    <w:name w:val="正文文本 Char"/>
    <w:autoRedefine/>
    <w:qFormat/>
    <w:rsid w:val="00E7499F"/>
    <w:rPr>
      <w:rFonts w:ascii="Times New Roman" w:hAnsi="Times New Roman"/>
      <w:kern w:val="2"/>
      <w:sz w:val="21"/>
      <w:szCs w:val="24"/>
    </w:rPr>
  </w:style>
  <w:style w:type="character" w:customStyle="1" w:styleId="af9">
    <w:name w:val="批注文字 字符"/>
    <w:autoRedefine/>
    <w:qFormat/>
    <w:rsid w:val="00E7499F"/>
    <w:rPr>
      <w:rFonts w:ascii="Times New Roman" w:hAnsi="Times New Roman"/>
      <w:kern w:val="2"/>
      <w:sz w:val="21"/>
      <w:szCs w:val="24"/>
    </w:rPr>
  </w:style>
  <w:style w:type="character" w:customStyle="1" w:styleId="2Char">
    <w:name w:val="标题 2 Char"/>
    <w:autoRedefine/>
    <w:uiPriority w:val="9"/>
    <w:qFormat/>
    <w:rsid w:val="00E7499F"/>
    <w:rPr>
      <w:rFonts w:ascii="Cambria" w:eastAsia="宋体" w:hAnsi="Cambria" w:cs="Times New Roman"/>
      <w:b/>
      <w:bCs/>
      <w:kern w:val="2"/>
      <w:sz w:val="32"/>
      <w:szCs w:val="32"/>
    </w:rPr>
  </w:style>
  <w:style w:type="character" w:customStyle="1" w:styleId="8Char">
    <w:name w:val="标题 8 Char"/>
    <w:autoRedefine/>
    <w:rsid w:val="00E7499F"/>
    <w:rPr>
      <w:rFonts w:ascii="Arial" w:eastAsia="黑体" w:hAnsi="Arial"/>
      <w:kern w:val="2"/>
      <w:sz w:val="24"/>
      <w:szCs w:val="24"/>
    </w:rPr>
  </w:style>
  <w:style w:type="character" w:customStyle="1" w:styleId="apple-style-span">
    <w:name w:val="apple-style-span"/>
    <w:autoRedefine/>
    <w:qFormat/>
    <w:rsid w:val="00E7499F"/>
  </w:style>
  <w:style w:type="paragraph" w:customStyle="1" w:styleId="ParaCharCharCharCharCharCharCharCharChar1CharCharCharChar">
    <w:name w:val="默认段落字体 Para Char Char Char Char Char Char Char Char Char1 Char Char Char Char"/>
    <w:basedOn w:val="a"/>
    <w:autoRedefine/>
    <w:qFormat/>
    <w:rsid w:val="00E7499F"/>
    <w:rPr>
      <w:rFonts w:ascii="Tahoma" w:hAnsi="Tahoma"/>
      <w:sz w:val="24"/>
      <w:szCs w:val="20"/>
    </w:rPr>
  </w:style>
  <w:style w:type="paragraph" w:customStyle="1" w:styleId="afa">
    <w:name w:val="表内文字"/>
    <w:basedOn w:val="a"/>
    <w:autoRedefine/>
    <w:qFormat/>
    <w:rsid w:val="00E7499F"/>
    <w:pPr>
      <w:snapToGrid w:val="0"/>
      <w:spacing w:before="50" w:after="50"/>
      <w:jc w:val="center"/>
    </w:pPr>
    <w:rPr>
      <w:rFonts w:ascii="仿宋_GB2312" w:eastAsia="仿宋_GB2312" w:hAnsi="宋体"/>
      <w:b/>
      <w:color w:val="000000"/>
      <w:sz w:val="32"/>
      <w:szCs w:val="32"/>
    </w:rPr>
  </w:style>
  <w:style w:type="paragraph" w:customStyle="1" w:styleId="15">
    <w:name w:val="列表段落1"/>
    <w:basedOn w:val="a"/>
    <w:autoRedefine/>
    <w:uiPriority w:val="34"/>
    <w:qFormat/>
    <w:rsid w:val="00E7499F"/>
    <w:pPr>
      <w:ind w:firstLineChars="200" w:firstLine="420"/>
    </w:pPr>
  </w:style>
  <w:style w:type="paragraph" w:customStyle="1" w:styleId="TableParagraph">
    <w:name w:val="Table Paragraph"/>
    <w:basedOn w:val="a"/>
    <w:autoRedefine/>
    <w:uiPriority w:val="1"/>
    <w:qFormat/>
    <w:rsid w:val="00E7499F"/>
    <w:pPr>
      <w:jc w:val="left"/>
    </w:pPr>
    <w:rPr>
      <w:rFonts w:ascii="Calibri" w:hAnsi="Calibri"/>
      <w:kern w:val="0"/>
      <w:sz w:val="22"/>
      <w:szCs w:val="22"/>
      <w:lang w:eastAsia="en-US"/>
    </w:rPr>
  </w:style>
  <w:style w:type="character" w:customStyle="1" w:styleId="afb">
    <w:name w:val="正文文本 字符"/>
    <w:autoRedefine/>
    <w:qFormat/>
    <w:rsid w:val="00E7499F"/>
    <w:rPr>
      <w:rFonts w:ascii="Times New Roman" w:hAnsi="Times New Roman"/>
      <w:kern w:val="2"/>
      <w:sz w:val="21"/>
      <w:szCs w:val="24"/>
    </w:rPr>
  </w:style>
  <w:style w:type="character" w:customStyle="1" w:styleId="Char2">
    <w:name w:val="批注文字 Char2"/>
    <w:autoRedefine/>
    <w:qFormat/>
    <w:rsid w:val="00E7499F"/>
    <w:rPr>
      <w:rFonts w:ascii="Times New Roman" w:hAnsi="Times New Roman"/>
      <w:kern w:val="2"/>
      <w:sz w:val="21"/>
      <w:szCs w:val="24"/>
    </w:rPr>
  </w:style>
  <w:style w:type="character" w:customStyle="1" w:styleId="2CharChar">
    <w:name w:val="正文2 Char Char"/>
    <w:link w:val="25"/>
    <w:autoRedefine/>
    <w:qFormat/>
    <w:rsid w:val="00E7499F"/>
    <w:rPr>
      <w:kern w:val="2"/>
      <w:sz w:val="24"/>
    </w:rPr>
  </w:style>
  <w:style w:type="paragraph" w:customStyle="1" w:styleId="25">
    <w:name w:val="正文2"/>
    <w:basedOn w:val="a"/>
    <w:link w:val="2CharChar"/>
    <w:autoRedefine/>
    <w:qFormat/>
    <w:rsid w:val="00E7499F"/>
    <w:pPr>
      <w:adjustRightInd w:val="0"/>
      <w:spacing w:before="156" w:line="360" w:lineRule="auto"/>
      <w:ind w:firstLineChars="200" w:firstLine="510"/>
    </w:pPr>
    <w:rPr>
      <w:sz w:val="24"/>
      <w:szCs w:val="20"/>
    </w:rPr>
  </w:style>
  <w:style w:type="paragraph" w:customStyle="1" w:styleId="16">
    <w:name w:val="修订1"/>
    <w:autoRedefine/>
    <w:uiPriority w:val="99"/>
    <w:unhideWhenUsed/>
    <w:qFormat/>
    <w:rsid w:val="00E7499F"/>
    <w:rPr>
      <w:kern w:val="2"/>
      <w:sz w:val="21"/>
      <w:szCs w:val="24"/>
    </w:rPr>
  </w:style>
  <w:style w:type="paragraph" w:styleId="afc">
    <w:name w:val="Revision"/>
    <w:hidden/>
    <w:uiPriority w:val="99"/>
    <w:unhideWhenUsed/>
    <w:rsid w:val="00FE02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18707">
      <w:bodyDiv w:val="1"/>
      <w:marLeft w:val="0"/>
      <w:marRight w:val="0"/>
      <w:marTop w:val="0"/>
      <w:marBottom w:val="0"/>
      <w:divBdr>
        <w:top w:val="none" w:sz="0" w:space="0" w:color="auto"/>
        <w:left w:val="none" w:sz="0" w:space="0" w:color="auto"/>
        <w:bottom w:val="none" w:sz="0" w:space="0" w:color="auto"/>
        <w:right w:val="none" w:sz="0" w:space="0" w:color="auto"/>
      </w:divBdr>
    </w:div>
    <w:div w:id="190247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77</Pages>
  <Words>8551</Words>
  <Characters>48745</Characters>
  <Application>Microsoft Office Word</Application>
  <DocSecurity>0</DocSecurity>
  <Lines>406</Lines>
  <Paragraphs>114</Paragraphs>
  <ScaleCrop>false</ScaleCrop>
  <Company>微软中国</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Administrator</cp:lastModifiedBy>
  <cp:revision>18</cp:revision>
  <cp:lastPrinted>2023-03-06T00:37:00Z</cp:lastPrinted>
  <dcterms:created xsi:type="dcterms:W3CDTF">2024-08-26T04:08:00Z</dcterms:created>
  <dcterms:modified xsi:type="dcterms:W3CDTF">2024-09-12T02:14:00Z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B3EC3A18AE0C4434B1442FA6C21FE217_13</vt:lpwstr>
  </property>
</Properties>
</file>