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08B1" w:rsidRPr="00B24AC8" w:rsidRDefault="009D08B1" w:rsidP="007300B5">
      <w:pPr>
        <w:spacing w:beforeLines="50"/>
        <w:jc w:val="center"/>
        <w:rPr>
          <w:rFonts w:eastAsia="仿宋"/>
          <w:sz w:val="72"/>
          <w:szCs w:val="72"/>
        </w:rPr>
      </w:pPr>
    </w:p>
    <w:p w:rsidR="009D08B1" w:rsidRPr="00877BBB" w:rsidRDefault="00B303CB" w:rsidP="007300B5">
      <w:pPr>
        <w:spacing w:beforeLines="50"/>
        <w:jc w:val="center"/>
        <w:rPr>
          <w:rFonts w:eastAsia="仿宋"/>
          <w:sz w:val="72"/>
          <w:szCs w:val="72"/>
        </w:rPr>
      </w:pPr>
      <w:r w:rsidRPr="00877BBB">
        <w:rPr>
          <w:rFonts w:eastAsia="仿宋"/>
          <w:sz w:val="72"/>
          <w:szCs w:val="72"/>
        </w:rPr>
        <w:t>公开招标采购文件</w:t>
      </w:r>
    </w:p>
    <w:p w:rsidR="009D08B1" w:rsidRPr="00877BBB" w:rsidRDefault="009D08B1" w:rsidP="007300B5">
      <w:pPr>
        <w:snapToGrid w:val="0"/>
        <w:spacing w:beforeLines="50" w:line="360" w:lineRule="auto"/>
        <w:rPr>
          <w:rFonts w:eastAsia="仿宋"/>
          <w:sz w:val="30"/>
          <w:szCs w:val="72"/>
        </w:rPr>
      </w:pPr>
    </w:p>
    <w:p w:rsidR="009D08B1" w:rsidRPr="00877BBB" w:rsidRDefault="009D08B1" w:rsidP="007300B5">
      <w:pPr>
        <w:snapToGrid w:val="0"/>
        <w:spacing w:beforeLines="50" w:line="360" w:lineRule="auto"/>
        <w:rPr>
          <w:rFonts w:eastAsia="仿宋"/>
          <w:sz w:val="30"/>
          <w:szCs w:val="72"/>
        </w:rPr>
      </w:pPr>
    </w:p>
    <w:p w:rsidR="009D08B1" w:rsidRPr="00877BBB" w:rsidRDefault="00B303CB">
      <w:pPr>
        <w:pStyle w:val="aa"/>
        <w:snapToGrid w:val="0"/>
        <w:spacing w:before="120" w:after="120" w:line="360" w:lineRule="auto"/>
        <w:jc w:val="center"/>
        <w:rPr>
          <w:rFonts w:ascii="Times New Roman" w:eastAsia="仿宋" w:hAnsi="Times New Roman"/>
          <w:sz w:val="32"/>
          <w:szCs w:val="32"/>
        </w:rPr>
      </w:pPr>
      <w:r w:rsidRPr="00877BBB">
        <w:rPr>
          <w:rFonts w:ascii="Times New Roman" w:eastAsia="仿宋" w:hAnsi="Times New Roman"/>
          <w:b/>
          <w:bCs/>
          <w:sz w:val="30"/>
          <w:szCs w:val="30"/>
        </w:rPr>
        <w:t>项目编号：</w:t>
      </w:r>
      <w:r w:rsidR="00B24AC8" w:rsidRPr="00877BBB">
        <w:rPr>
          <w:rFonts w:ascii="Times New Roman" w:eastAsia="仿宋" w:hAnsi="Times New Roman" w:hint="eastAsia"/>
          <w:sz w:val="32"/>
          <w:szCs w:val="32"/>
        </w:rPr>
        <w:t>GXZC2024-G1-006013-GSZB</w:t>
      </w:r>
    </w:p>
    <w:p w:rsidR="009D08B1" w:rsidRPr="00877BBB" w:rsidRDefault="00B303CB" w:rsidP="007300B5">
      <w:pPr>
        <w:snapToGrid w:val="0"/>
        <w:spacing w:beforeLines="50" w:line="360" w:lineRule="auto"/>
        <w:jc w:val="center"/>
        <w:rPr>
          <w:rFonts w:eastAsia="仿宋"/>
          <w:b/>
          <w:sz w:val="30"/>
          <w:szCs w:val="72"/>
        </w:rPr>
      </w:pPr>
      <w:r w:rsidRPr="00877BBB">
        <w:rPr>
          <w:rFonts w:eastAsia="仿宋"/>
          <w:b/>
          <w:sz w:val="30"/>
          <w:szCs w:val="72"/>
        </w:rPr>
        <w:t>项目名称：</w:t>
      </w:r>
      <w:r w:rsidRPr="00877BBB">
        <w:rPr>
          <w:rFonts w:eastAsia="仿宋"/>
          <w:b/>
          <w:sz w:val="30"/>
          <w:szCs w:val="72"/>
        </w:rPr>
        <w:t>803</w:t>
      </w:r>
      <w:r w:rsidRPr="00877BBB">
        <w:rPr>
          <w:rFonts w:eastAsia="仿宋"/>
          <w:b/>
          <w:sz w:val="30"/>
          <w:szCs w:val="72"/>
        </w:rPr>
        <w:t>基地窗帘采购</w:t>
      </w:r>
    </w:p>
    <w:p w:rsidR="009D08B1" w:rsidRPr="00877BBB" w:rsidRDefault="009D08B1">
      <w:pPr>
        <w:pStyle w:val="aa"/>
        <w:snapToGrid w:val="0"/>
        <w:spacing w:before="120" w:after="120" w:line="360" w:lineRule="auto"/>
        <w:ind w:firstLineChars="550" w:firstLine="1656"/>
        <w:rPr>
          <w:rFonts w:ascii="Times New Roman" w:eastAsia="仿宋" w:hAnsi="Times New Roman"/>
          <w:b/>
          <w:sz w:val="30"/>
          <w:szCs w:val="72"/>
        </w:rPr>
      </w:pPr>
    </w:p>
    <w:p w:rsidR="009D08B1" w:rsidRPr="00877BBB" w:rsidRDefault="009D08B1">
      <w:pPr>
        <w:pStyle w:val="aa"/>
        <w:snapToGrid w:val="0"/>
        <w:spacing w:before="120" w:after="120" w:line="360" w:lineRule="auto"/>
        <w:ind w:firstLineChars="550" w:firstLine="1656"/>
        <w:rPr>
          <w:rFonts w:ascii="Times New Roman" w:eastAsia="仿宋" w:hAnsi="Times New Roman"/>
          <w:b/>
          <w:sz w:val="30"/>
          <w:szCs w:val="72"/>
        </w:rPr>
      </w:pPr>
    </w:p>
    <w:p w:rsidR="009D08B1" w:rsidRPr="00877BBB" w:rsidRDefault="009D08B1">
      <w:pPr>
        <w:pStyle w:val="aa"/>
        <w:snapToGrid w:val="0"/>
        <w:spacing w:before="120" w:after="120" w:line="360" w:lineRule="auto"/>
        <w:ind w:firstLineChars="550" w:firstLine="1656"/>
        <w:rPr>
          <w:rFonts w:ascii="Times New Roman" w:eastAsia="仿宋" w:hAnsi="Times New Roman"/>
          <w:b/>
          <w:sz w:val="30"/>
          <w:szCs w:val="72"/>
        </w:rPr>
      </w:pPr>
    </w:p>
    <w:p w:rsidR="009D08B1" w:rsidRPr="00877BBB" w:rsidRDefault="00B303CB">
      <w:pPr>
        <w:pStyle w:val="aa"/>
        <w:snapToGrid w:val="0"/>
        <w:spacing w:before="120" w:after="120" w:line="360" w:lineRule="auto"/>
        <w:jc w:val="center"/>
        <w:rPr>
          <w:rFonts w:ascii="Times New Roman" w:eastAsia="仿宋" w:hAnsi="Times New Roman"/>
          <w:b/>
          <w:bCs/>
          <w:w w:val="95"/>
          <w:sz w:val="30"/>
          <w:szCs w:val="30"/>
        </w:rPr>
      </w:pPr>
      <w:r w:rsidRPr="00877BBB">
        <w:rPr>
          <w:rFonts w:ascii="Times New Roman" w:eastAsia="仿宋" w:hAnsi="Times New Roman"/>
          <w:b/>
          <w:sz w:val="30"/>
          <w:szCs w:val="72"/>
        </w:rPr>
        <w:t>采购单位：</w:t>
      </w:r>
      <w:r w:rsidRPr="00877BBB">
        <w:rPr>
          <w:rFonts w:ascii="Times New Roman" w:eastAsia="仿宋" w:hAnsi="Times New Roman"/>
          <w:b/>
          <w:bCs/>
          <w:w w:val="95"/>
          <w:sz w:val="30"/>
          <w:szCs w:val="30"/>
        </w:rPr>
        <w:t>广西壮族自治区公安厅</w:t>
      </w:r>
    </w:p>
    <w:p w:rsidR="009D08B1" w:rsidRPr="00877BBB" w:rsidRDefault="00B303CB">
      <w:pPr>
        <w:pStyle w:val="aa"/>
        <w:snapToGrid w:val="0"/>
        <w:spacing w:before="120" w:after="120" w:line="360" w:lineRule="auto"/>
        <w:jc w:val="center"/>
        <w:rPr>
          <w:rFonts w:ascii="Times New Roman" w:eastAsia="仿宋" w:hAnsi="Times New Roman"/>
          <w:b/>
          <w:bCs/>
          <w:w w:val="95"/>
          <w:sz w:val="30"/>
          <w:szCs w:val="30"/>
        </w:rPr>
      </w:pPr>
      <w:r w:rsidRPr="00877BBB">
        <w:rPr>
          <w:rFonts w:ascii="Times New Roman" w:eastAsia="仿宋" w:hAnsi="Times New Roman"/>
          <w:b/>
          <w:bCs/>
          <w:w w:val="95"/>
          <w:sz w:val="30"/>
          <w:szCs w:val="30"/>
        </w:rPr>
        <w:t>采购代理机构：广西国盛招标有限公司</w:t>
      </w:r>
    </w:p>
    <w:p w:rsidR="009D08B1" w:rsidRPr="00877BBB" w:rsidRDefault="00B303CB">
      <w:pPr>
        <w:pStyle w:val="aa"/>
        <w:snapToGrid w:val="0"/>
        <w:spacing w:before="120" w:after="120" w:line="360" w:lineRule="auto"/>
        <w:jc w:val="center"/>
        <w:rPr>
          <w:rFonts w:ascii="Times New Roman" w:eastAsia="仿宋" w:hAnsi="Times New Roman"/>
          <w:b/>
          <w:bCs/>
          <w:w w:val="95"/>
          <w:sz w:val="30"/>
          <w:szCs w:val="30"/>
        </w:rPr>
      </w:pPr>
      <w:r w:rsidRPr="00877BBB">
        <w:rPr>
          <w:rFonts w:ascii="Times New Roman" w:eastAsia="仿宋" w:hAnsi="Times New Roman"/>
          <w:b/>
          <w:bCs/>
          <w:w w:val="95"/>
          <w:sz w:val="30"/>
          <w:szCs w:val="30"/>
        </w:rPr>
        <w:t>202</w:t>
      </w:r>
      <w:r w:rsidRPr="00877BBB">
        <w:rPr>
          <w:rFonts w:ascii="Times New Roman" w:eastAsia="仿宋" w:hAnsi="Times New Roman" w:hint="eastAsia"/>
          <w:b/>
          <w:bCs/>
          <w:w w:val="95"/>
          <w:sz w:val="30"/>
          <w:szCs w:val="30"/>
        </w:rPr>
        <w:t>4</w:t>
      </w:r>
      <w:r w:rsidRPr="00877BBB">
        <w:rPr>
          <w:rFonts w:ascii="Times New Roman" w:eastAsia="仿宋" w:hAnsi="Times New Roman"/>
          <w:b/>
          <w:bCs/>
          <w:w w:val="95"/>
          <w:sz w:val="30"/>
          <w:szCs w:val="30"/>
        </w:rPr>
        <w:t>年</w:t>
      </w:r>
      <w:r w:rsidR="00E3081A" w:rsidRPr="00877BBB">
        <w:rPr>
          <w:rFonts w:ascii="Times New Roman" w:eastAsia="仿宋" w:hAnsi="Times New Roman" w:hint="eastAsia"/>
          <w:b/>
          <w:bCs/>
          <w:w w:val="95"/>
          <w:sz w:val="30"/>
          <w:szCs w:val="30"/>
        </w:rPr>
        <w:t>11</w:t>
      </w:r>
      <w:r w:rsidRPr="00877BBB">
        <w:rPr>
          <w:rFonts w:ascii="Times New Roman" w:eastAsia="仿宋" w:hAnsi="Times New Roman"/>
          <w:b/>
          <w:bCs/>
          <w:w w:val="95"/>
          <w:sz w:val="30"/>
          <w:szCs w:val="30"/>
        </w:rPr>
        <w:t>月</w:t>
      </w:r>
    </w:p>
    <w:p w:rsidR="009D08B1" w:rsidRPr="00877BBB" w:rsidRDefault="009D08B1">
      <w:pPr>
        <w:widowControl/>
        <w:jc w:val="left"/>
        <w:rPr>
          <w:rFonts w:eastAsia="仿宋"/>
          <w:b/>
          <w:bCs/>
          <w:w w:val="95"/>
          <w:sz w:val="30"/>
          <w:szCs w:val="30"/>
        </w:rPr>
      </w:pPr>
    </w:p>
    <w:p w:rsidR="009D08B1" w:rsidRPr="00877BBB" w:rsidRDefault="00B303CB">
      <w:pPr>
        <w:tabs>
          <w:tab w:val="left" w:pos="6930"/>
        </w:tabs>
        <w:rPr>
          <w:rFonts w:eastAsia="仿宋"/>
          <w:sz w:val="30"/>
          <w:szCs w:val="30"/>
        </w:rPr>
      </w:pPr>
      <w:r w:rsidRPr="00877BBB">
        <w:rPr>
          <w:rFonts w:eastAsia="仿宋"/>
          <w:sz w:val="30"/>
          <w:szCs w:val="30"/>
        </w:rPr>
        <w:tab/>
      </w:r>
    </w:p>
    <w:p w:rsidR="009D08B1" w:rsidRPr="00877BBB" w:rsidRDefault="009D08B1">
      <w:pPr>
        <w:rPr>
          <w:rFonts w:eastAsia="仿宋"/>
          <w:sz w:val="30"/>
          <w:szCs w:val="30"/>
        </w:rPr>
      </w:pPr>
    </w:p>
    <w:p w:rsidR="009D08B1" w:rsidRPr="00877BBB" w:rsidRDefault="009D08B1">
      <w:pPr>
        <w:rPr>
          <w:rFonts w:eastAsia="仿宋"/>
          <w:sz w:val="30"/>
          <w:szCs w:val="30"/>
        </w:rPr>
      </w:pPr>
    </w:p>
    <w:p w:rsidR="009D08B1" w:rsidRPr="00877BBB" w:rsidRDefault="009D08B1">
      <w:pPr>
        <w:rPr>
          <w:rFonts w:eastAsia="仿宋"/>
          <w:sz w:val="30"/>
          <w:szCs w:val="30"/>
        </w:rPr>
      </w:pPr>
    </w:p>
    <w:p w:rsidR="009D08B1" w:rsidRPr="00877BBB" w:rsidRDefault="009D08B1">
      <w:pPr>
        <w:rPr>
          <w:rFonts w:eastAsia="仿宋"/>
          <w:sz w:val="30"/>
          <w:szCs w:val="30"/>
        </w:rPr>
      </w:pPr>
    </w:p>
    <w:p w:rsidR="009D08B1" w:rsidRPr="00877BBB" w:rsidRDefault="009D08B1">
      <w:pPr>
        <w:rPr>
          <w:rFonts w:eastAsia="仿宋"/>
          <w:sz w:val="30"/>
          <w:szCs w:val="30"/>
        </w:rPr>
      </w:pPr>
    </w:p>
    <w:p w:rsidR="009D08B1" w:rsidRPr="00877BBB" w:rsidRDefault="009D08B1">
      <w:pPr>
        <w:widowControl/>
        <w:jc w:val="left"/>
        <w:rPr>
          <w:rFonts w:eastAsia="仿宋"/>
          <w:sz w:val="30"/>
          <w:szCs w:val="30"/>
        </w:rPr>
      </w:pPr>
    </w:p>
    <w:p w:rsidR="009D08B1" w:rsidRPr="00877BBB" w:rsidRDefault="00B303CB">
      <w:pPr>
        <w:pStyle w:val="aa"/>
        <w:jc w:val="center"/>
        <w:rPr>
          <w:rFonts w:ascii="Times New Roman" w:hAnsi="Times New Roman"/>
          <w:b/>
          <w:sz w:val="48"/>
          <w:szCs w:val="48"/>
        </w:rPr>
      </w:pPr>
      <w:r w:rsidRPr="00877BBB">
        <w:rPr>
          <w:rFonts w:ascii="Times New Roman" w:hAnsi="Times New Roman" w:hint="eastAsia"/>
          <w:b/>
          <w:sz w:val="48"/>
          <w:szCs w:val="48"/>
        </w:rPr>
        <w:lastRenderedPageBreak/>
        <w:t>目录</w:t>
      </w:r>
    </w:p>
    <w:p w:rsidR="009D08B1" w:rsidRPr="00877BBB" w:rsidRDefault="00DC1C2D">
      <w:pPr>
        <w:pStyle w:val="10"/>
        <w:tabs>
          <w:tab w:val="right" w:leader="dot" w:pos="9628"/>
        </w:tabs>
        <w:rPr>
          <w:b w:val="0"/>
          <w:bCs w:val="0"/>
          <w:caps w:val="0"/>
          <w:noProof/>
          <w:sz w:val="21"/>
          <w:u w:val="none"/>
        </w:rPr>
      </w:pPr>
      <w:r w:rsidRPr="00DC1C2D">
        <w:rPr>
          <w:rFonts w:hAnsi="宋体"/>
          <w:b w:val="0"/>
          <w:bCs w:val="0"/>
          <w:caps w:val="0"/>
          <w:sz w:val="28"/>
          <w:szCs w:val="28"/>
        </w:rPr>
        <w:fldChar w:fldCharType="begin"/>
      </w:r>
      <w:r w:rsidR="00B303CB" w:rsidRPr="00877BBB">
        <w:rPr>
          <w:rFonts w:hAnsi="宋体"/>
          <w:b w:val="0"/>
          <w:bCs w:val="0"/>
          <w:caps w:val="0"/>
          <w:sz w:val="28"/>
          <w:szCs w:val="28"/>
        </w:rPr>
        <w:instrText xml:space="preserve"> TOC \o "1-3" \h \z \u </w:instrText>
      </w:r>
      <w:r w:rsidRPr="00DC1C2D">
        <w:rPr>
          <w:rFonts w:hAnsi="宋体"/>
          <w:b w:val="0"/>
          <w:bCs w:val="0"/>
          <w:caps w:val="0"/>
          <w:sz w:val="28"/>
          <w:szCs w:val="28"/>
        </w:rPr>
        <w:fldChar w:fldCharType="separate"/>
      </w:r>
      <w:hyperlink w:anchor="_Toc104561162" w:history="1">
        <w:r w:rsidR="00B303CB" w:rsidRPr="00877BBB">
          <w:rPr>
            <w:rStyle w:val="afa"/>
            <w:rFonts w:ascii="Times New Roman" w:hAnsi="Times New Roman" w:hint="eastAsia"/>
            <w:noProof/>
            <w:color w:val="auto"/>
          </w:rPr>
          <w:t>第一章招标公告</w:t>
        </w:r>
        <w:r w:rsidR="00B303CB" w:rsidRPr="00877BBB">
          <w:rPr>
            <w:noProof/>
          </w:rPr>
          <w:tab/>
        </w:r>
        <w:r w:rsidRPr="00877BBB">
          <w:rPr>
            <w:noProof/>
          </w:rPr>
          <w:fldChar w:fldCharType="begin"/>
        </w:r>
        <w:r w:rsidR="00B303CB" w:rsidRPr="00877BBB">
          <w:rPr>
            <w:noProof/>
          </w:rPr>
          <w:instrText xml:space="preserve"> PAGEREF _Toc104561162 \h </w:instrText>
        </w:r>
        <w:r w:rsidRPr="00877BBB">
          <w:rPr>
            <w:noProof/>
          </w:rPr>
        </w:r>
        <w:r w:rsidRPr="00877BBB">
          <w:rPr>
            <w:noProof/>
          </w:rPr>
          <w:fldChar w:fldCharType="separate"/>
        </w:r>
        <w:r w:rsidR="00DE377E">
          <w:rPr>
            <w:noProof/>
          </w:rPr>
          <w:t>3</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63" w:history="1">
        <w:r w:rsidR="00B303CB" w:rsidRPr="00877BBB">
          <w:rPr>
            <w:rStyle w:val="afa"/>
            <w:rFonts w:ascii="Times New Roman" w:hAnsi="Times New Roman" w:hint="eastAsia"/>
            <w:noProof/>
            <w:color w:val="auto"/>
          </w:rPr>
          <w:t>第二章采购需求</w:t>
        </w:r>
        <w:r w:rsidR="00B303CB" w:rsidRPr="00877BBB">
          <w:rPr>
            <w:noProof/>
          </w:rPr>
          <w:tab/>
        </w:r>
        <w:r w:rsidRPr="00877BBB">
          <w:rPr>
            <w:noProof/>
          </w:rPr>
          <w:fldChar w:fldCharType="begin"/>
        </w:r>
        <w:r w:rsidR="00B303CB" w:rsidRPr="00877BBB">
          <w:rPr>
            <w:noProof/>
          </w:rPr>
          <w:instrText xml:space="preserve"> PAGEREF _Toc104561163 \h </w:instrText>
        </w:r>
        <w:r w:rsidRPr="00877BBB">
          <w:rPr>
            <w:noProof/>
          </w:rPr>
        </w:r>
        <w:r w:rsidRPr="00877BBB">
          <w:rPr>
            <w:noProof/>
          </w:rPr>
          <w:fldChar w:fldCharType="separate"/>
        </w:r>
        <w:r w:rsidR="00DE377E">
          <w:rPr>
            <w:noProof/>
          </w:rPr>
          <w:t>7</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64" w:history="1">
        <w:r w:rsidR="00B303CB" w:rsidRPr="00877BBB">
          <w:rPr>
            <w:rStyle w:val="afa"/>
            <w:rFonts w:ascii="Times New Roman" w:hAnsi="Times New Roman" w:hint="eastAsia"/>
            <w:noProof/>
            <w:color w:val="auto"/>
          </w:rPr>
          <w:t>第三章投标人须知</w:t>
        </w:r>
        <w:r w:rsidR="00B303CB" w:rsidRPr="00877BBB">
          <w:rPr>
            <w:noProof/>
          </w:rPr>
          <w:tab/>
        </w:r>
        <w:r w:rsidRPr="00877BBB">
          <w:rPr>
            <w:noProof/>
          </w:rPr>
          <w:fldChar w:fldCharType="begin"/>
        </w:r>
        <w:r w:rsidR="00B303CB" w:rsidRPr="00877BBB">
          <w:rPr>
            <w:noProof/>
          </w:rPr>
          <w:instrText xml:space="preserve"> PAGEREF _Toc104561164 \h </w:instrText>
        </w:r>
        <w:r w:rsidRPr="00877BBB">
          <w:rPr>
            <w:noProof/>
          </w:rPr>
        </w:r>
        <w:r w:rsidRPr="00877BBB">
          <w:rPr>
            <w:noProof/>
          </w:rPr>
          <w:fldChar w:fldCharType="separate"/>
        </w:r>
        <w:r w:rsidR="00DE377E">
          <w:rPr>
            <w:noProof/>
          </w:rPr>
          <w:t>28</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65" w:history="1">
        <w:r w:rsidR="00B303CB" w:rsidRPr="00877BBB">
          <w:rPr>
            <w:rStyle w:val="afa"/>
            <w:rFonts w:ascii="Times New Roman" w:hAnsi="Times New Roman" w:hint="eastAsia"/>
            <w:noProof/>
            <w:color w:val="auto"/>
          </w:rPr>
          <w:t>第一节投标人须知前附表</w:t>
        </w:r>
        <w:r w:rsidR="00B303CB" w:rsidRPr="00877BBB">
          <w:rPr>
            <w:noProof/>
          </w:rPr>
          <w:tab/>
        </w:r>
        <w:r w:rsidRPr="00877BBB">
          <w:rPr>
            <w:noProof/>
          </w:rPr>
          <w:fldChar w:fldCharType="begin"/>
        </w:r>
        <w:r w:rsidR="00B303CB" w:rsidRPr="00877BBB">
          <w:rPr>
            <w:noProof/>
          </w:rPr>
          <w:instrText xml:space="preserve"> PAGEREF _Toc104561165 \h </w:instrText>
        </w:r>
        <w:r w:rsidRPr="00877BBB">
          <w:rPr>
            <w:noProof/>
          </w:rPr>
        </w:r>
        <w:r w:rsidRPr="00877BBB">
          <w:rPr>
            <w:noProof/>
          </w:rPr>
          <w:fldChar w:fldCharType="separate"/>
        </w:r>
        <w:r w:rsidR="00DE377E">
          <w:rPr>
            <w:noProof/>
          </w:rPr>
          <w:t>28</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66" w:history="1">
        <w:r w:rsidR="00B303CB" w:rsidRPr="00877BBB">
          <w:rPr>
            <w:rStyle w:val="afa"/>
            <w:rFonts w:ascii="宋体" w:hAnsi="宋体" w:hint="eastAsia"/>
            <w:noProof/>
            <w:color w:val="auto"/>
          </w:rPr>
          <w:t>第二节投标人须知正文</w:t>
        </w:r>
        <w:r w:rsidR="00B303CB" w:rsidRPr="00877BBB">
          <w:rPr>
            <w:noProof/>
          </w:rPr>
          <w:tab/>
        </w:r>
        <w:r w:rsidRPr="00877BBB">
          <w:rPr>
            <w:noProof/>
          </w:rPr>
          <w:fldChar w:fldCharType="begin"/>
        </w:r>
        <w:r w:rsidR="00B303CB" w:rsidRPr="00877BBB">
          <w:rPr>
            <w:noProof/>
          </w:rPr>
          <w:instrText xml:space="preserve"> PAGEREF _Toc104561166 \h </w:instrText>
        </w:r>
        <w:r w:rsidRPr="00877BBB">
          <w:rPr>
            <w:noProof/>
          </w:rPr>
        </w:r>
        <w:r w:rsidRPr="00877BBB">
          <w:rPr>
            <w:noProof/>
          </w:rPr>
          <w:fldChar w:fldCharType="separate"/>
        </w:r>
        <w:r w:rsidR="00DE377E">
          <w:rPr>
            <w:noProof/>
          </w:rPr>
          <w:t>35</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67" w:history="1">
        <w:r w:rsidR="00B303CB" w:rsidRPr="00877BBB">
          <w:rPr>
            <w:rStyle w:val="afa"/>
            <w:rFonts w:ascii="宋体" w:hAnsi="宋体" w:hint="eastAsia"/>
            <w:noProof/>
            <w:color w:val="auto"/>
          </w:rPr>
          <w:t>一、总则</w:t>
        </w:r>
        <w:r w:rsidR="00B303CB" w:rsidRPr="00877BBB">
          <w:rPr>
            <w:noProof/>
          </w:rPr>
          <w:tab/>
        </w:r>
        <w:r w:rsidRPr="00877BBB">
          <w:rPr>
            <w:noProof/>
          </w:rPr>
          <w:fldChar w:fldCharType="begin"/>
        </w:r>
        <w:r w:rsidR="00B303CB" w:rsidRPr="00877BBB">
          <w:rPr>
            <w:noProof/>
          </w:rPr>
          <w:instrText xml:space="preserve"> PAGEREF _Toc104561167 \h </w:instrText>
        </w:r>
        <w:r w:rsidRPr="00877BBB">
          <w:rPr>
            <w:noProof/>
          </w:rPr>
        </w:r>
        <w:r w:rsidRPr="00877BBB">
          <w:rPr>
            <w:noProof/>
          </w:rPr>
          <w:fldChar w:fldCharType="separate"/>
        </w:r>
        <w:r w:rsidR="00DE377E">
          <w:rPr>
            <w:noProof/>
          </w:rPr>
          <w:t>35</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68" w:history="1">
        <w:r w:rsidR="00B303CB" w:rsidRPr="00877BBB">
          <w:rPr>
            <w:rStyle w:val="afa"/>
            <w:rFonts w:hint="eastAsia"/>
            <w:noProof/>
            <w:color w:val="auto"/>
          </w:rPr>
          <w:t>二、招标文件</w:t>
        </w:r>
        <w:r w:rsidR="00B303CB" w:rsidRPr="00877BBB">
          <w:rPr>
            <w:noProof/>
          </w:rPr>
          <w:tab/>
        </w:r>
        <w:r w:rsidRPr="00877BBB">
          <w:rPr>
            <w:noProof/>
          </w:rPr>
          <w:fldChar w:fldCharType="begin"/>
        </w:r>
        <w:r w:rsidR="00B303CB" w:rsidRPr="00877BBB">
          <w:rPr>
            <w:noProof/>
          </w:rPr>
          <w:instrText xml:space="preserve"> PAGEREF _Toc104561168 \h </w:instrText>
        </w:r>
        <w:r w:rsidRPr="00877BBB">
          <w:rPr>
            <w:noProof/>
          </w:rPr>
        </w:r>
        <w:r w:rsidRPr="00877BBB">
          <w:rPr>
            <w:noProof/>
          </w:rPr>
          <w:fldChar w:fldCharType="separate"/>
        </w:r>
        <w:r w:rsidR="00DE377E">
          <w:rPr>
            <w:noProof/>
          </w:rPr>
          <w:t>37</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69" w:history="1">
        <w:r w:rsidR="00B303CB" w:rsidRPr="00877BBB">
          <w:rPr>
            <w:rStyle w:val="afa"/>
            <w:rFonts w:hint="eastAsia"/>
            <w:noProof/>
            <w:color w:val="auto"/>
          </w:rPr>
          <w:t>三、投标文件的编制</w:t>
        </w:r>
        <w:r w:rsidR="00B303CB" w:rsidRPr="00877BBB">
          <w:rPr>
            <w:noProof/>
          </w:rPr>
          <w:tab/>
        </w:r>
        <w:r w:rsidRPr="00877BBB">
          <w:rPr>
            <w:noProof/>
          </w:rPr>
          <w:fldChar w:fldCharType="begin"/>
        </w:r>
        <w:r w:rsidR="00B303CB" w:rsidRPr="00877BBB">
          <w:rPr>
            <w:noProof/>
          </w:rPr>
          <w:instrText xml:space="preserve"> PAGEREF _Toc104561169 \h </w:instrText>
        </w:r>
        <w:r w:rsidRPr="00877BBB">
          <w:rPr>
            <w:noProof/>
          </w:rPr>
        </w:r>
        <w:r w:rsidRPr="00877BBB">
          <w:rPr>
            <w:noProof/>
          </w:rPr>
          <w:fldChar w:fldCharType="separate"/>
        </w:r>
        <w:r w:rsidR="00DE377E">
          <w:rPr>
            <w:noProof/>
          </w:rPr>
          <w:t>38</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70" w:history="1">
        <w:r w:rsidR="00B303CB" w:rsidRPr="00877BBB">
          <w:rPr>
            <w:rStyle w:val="afa"/>
            <w:rFonts w:hint="eastAsia"/>
            <w:noProof/>
            <w:color w:val="auto"/>
          </w:rPr>
          <w:t>四、开标</w:t>
        </w:r>
        <w:r w:rsidR="00B303CB" w:rsidRPr="00877BBB">
          <w:rPr>
            <w:noProof/>
          </w:rPr>
          <w:tab/>
        </w:r>
        <w:r w:rsidRPr="00877BBB">
          <w:rPr>
            <w:noProof/>
          </w:rPr>
          <w:fldChar w:fldCharType="begin"/>
        </w:r>
        <w:r w:rsidR="00B303CB" w:rsidRPr="00877BBB">
          <w:rPr>
            <w:noProof/>
          </w:rPr>
          <w:instrText xml:space="preserve"> PAGEREF _Toc104561170 \h </w:instrText>
        </w:r>
        <w:r w:rsidRPr="00877BBB">
          <w:rPr>
            <w:noProof/>
          </w:rPr>
        </w:r>
        <w:r w:rsidRPr="00877BBB">
          <w:rPr>
            <w:noProof/>
          </w:rPr>
          <w:fldChar w:fldCharType="separate"/>
        </w:r>
        <w:r w:rsidR="00DE377E">
          <w:rPr>
            <w:noProof/>
          </w:rPr>
          <w:t>41</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71" w:history="1">
        <w:r w:rsidR="00B303CB" w:rsidRPr="00877BBB">
          <w:rPr>
            <w:rStyle w:val="afa"/>
            <w:rFonts w:hint="eastAsia"/>
            <w:noProof/>
            <w:color w:val="auto"/>
          </w:rPr>
          <w:t>五、资格审查</w:t>
        </w:r>
        <w:r w:rsidR="00B303CB" w:rsidRPr="00877BBB">
          <w:rPr>
            <w:noProof/>
          </w:rPr>
          <w:tab/>
        </w:r>
        <w:r w:rsidRPr="00877BBB">
          <w:rPr>
            <w:noProof/>
          </w:rPr>
          <w:fldChar w:fldCharType="begin"/>
        </w:r>
        <w:r w:rsidR="00B303CB" w:rsidRPr="00877BBB">
          <w:rPr>
            <w:noProof/>
          </w:rPr>
          <w:instrText xml:space="preserve"> PAGEREF _Toc104561171 \h </w:instrText>
        </w:r>
        <w:r w:rsidRPr="00877BBB">
          <w:rPr>
            <w:noProof/>
          </w:rPr>
        </w:r>
        <w:r w:rsidRPr="00877BBB">
          <w:rPr>
            <w:noProof/>
          </w:rPr>
          <w:fldChar w:fldCharType="separate"/>
        </w:r>
        <w:r w:rsidR="00DE377E">
          <w:rPr>
            <w:noProof/>
          </w:rPr>
          <w:t>42</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72" w:history="1">
        <w:r w:rsidR="00B303CB" w:rsidRPr="00877BBB">
          <w:rPr>
            <w:rStyle w:val="afa"/>
            <w:rFonts w:hint="eastAsia"/>
            <w:noProof/>
            <w:color w:val="auto"/>
          </w:rPr>
          <w:t>六、评标</w:t>
        </w:r>
        <w:r w:rsidR="00B303CB" w:rsidRPr="00877BBB">
          <w:rPr>
            <w:noProof/>
          </w:rPr>
          <w:tab/>
        </w:r>
        <w:r w:rsidRPr="00877BBB">
          <w:rPr>
            <w:noProof/>
          </w:rPr>
          <w:fldChar w:fldCharType="begin"/>
        </w:r>
        <w:r w:rsidR="00B303CB" w:rsidRPr="00877BBB">
          <w:rPr>
            <w:noProof/>
          </w:rPr>
          <w:instrText xml:space="preserve"> PAGEREF _Toc104561172 \h </w:instrText>
        </w:r>
        <w:r w:rsidRPr="00877BBB">
          <w:rPr>
            <w:noProof/>
          </w:rPr>
        </w:r>
        <w:r w:rsidRPr="00877BBB">
          <w:rPr>
            <w:noProof/>
          </w:rPr>
          <w:fldChar w:fldCharType="separate"/>
        </w:r>
        <w:r w:rsidR="00DE377E">
          <w:rPr>
            <w:noProof/>
          </w:rPr>
          <w:t>42</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73" w:history="1">
        <w:r w:rsidR="00B303CB" w:rsidRPr="00877BBB">
          <w:rPr>
            <w:rStyle w:val="afa"/>
            <w:rFonts w:hint="eastAsia"/>
            <w:noProof/>
            <w:color w:val="auto"/>
          </w:rPr>
          <w:t>七、中标和合同</w:t>
        </w:r>
        <w:r w:rsidR="00B303CB" w:rsidRPr="00877BBB">
          <w:rPr>
            <w:noProof/>
          </w:rPr>
          <w:tab/>
        </w:r>
        <w:r w:rsidRPr="00877BBB">
          <w:rPr>
            <w:noProof/>
          </w:rPr>
          <w:fldChar w:fldCharType="begin"/>
        </w:r>
        <w:r w:rsidR="00B303CB" w:rsidRPr="00877BBB">
          <w:rPr>
            <w:noProof/>
          </w:rPr>
          <w:instrText xml:space="preserve"> PAGEREF _Toc104561173 \h </w:instrText>
        </w:r>
        <w:r w:rsidRPr="00877BBB">
          <w:rPr>
            <w:noProof/>
          </w:rPr>
        </w:r>
        <w:r w:rsidRPr="00877BBB">
          <w:rPr>
            <w:noProof/>
          </w:rPr>
          <w:fldChar w:fldCharType="separate"/>
        </w:r>
        <w:r w:rsidR="00DE377E">
          <w:rPr>
            <w:noProof/>
          </w:rPr>
          <w:t>44</w:t>
        </w:r>
        <w:r w:rsidRPr="00877BBB">
          <w:rPr>
            <w:noProof/>
          </w:rPr>
          <w:fldChar w:fldCharType="end"/>
        </w:r>
      </w:hyperlink>
    </w:p>
    <w:p w:rsidR="009D08B1" w:rsidRPr="00877BBB" w:rsidRDefault="00DC1C2D">
      <w:pPr>
        <w:pStyle w:val="32"/>
        <w:tabs>
          <w:tab w:val="right" w:leader="dot" w:pos="9628"/>
        </w:tabs>
        <w:rPr>
          <w:smallCaps w:val="0"/>
          <w:noProof/>
          <w:sz w:val="21"/>
        </w:rPr>
      </w:pPr>
      <w:hyperlink w:anchor="_Toc104561174" w:history="1">
        <w:r w:rsidR="00B303CB" w:rsidRPr="00877BBB">
          <w:rPr>
            <w:rStyle w:val="afa"/>
            <w:rFonts w:hint="eastAsia"/>
            <w:noProof/>
            <w:color w:val="auto"/>
          </w:rPr>
          <w:t>九、其他事项</w:t>
        </w:r>
        <w:r w:rsidR="00B303CB" w:rsidRPr="00877BBB">
          <w:rPr>
            <w:noProof/>
          </w:rPr>
          <w:tab/>
        </w:r>
        <w:r w:rsidRPr="00877BBB">
          <w:rPr>
            <w:noProof/>
          </w:rPr>
          <w:fldChar w:fldCharType="begin"/>
        </w:r>
        <w:r w:rsidR="00B303CB" w:rsidRPr="00877BBB">
          <w:rPr>
            <w:noProof/>
          </w:rPr>
          <w:instrText xml:space="preserve"> PAGEREF _Toc104561174 \h </w:instrText>
        </w:r>
        <w:r w:rsidRPr="00877BBB">
          <w:rPr>
            <w:noProof/>
          </w:rPr>
        </w:r>
        <w:r w:rsidRPr="00877BBB">
          <w:rPr>
            <w:noProof/>
          </w:rPr>
          <w:fldChar w:fldCharType="separate"/>
        </w:r>
        <w:r w:rsidR="00DE377E">
          <w:rPr>
            <w:noProof/>
          </w:rPr>
          <w:t>49</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75" w:history="1">
        <w:r w:rsidR="00B303CB" w:rsidRPr="00877BBB">
          <w:rPr>
            <w:rStyle w:val="afa"/>
            <w:rFonts w:ascii="Times New Roman" w:hAnsi="Times New Roman" w:hint="eastAsia"/>
            <w:noProof/>
            <w:color w:val="auto"/>
          </w:rPr>
          <w:t>第四章评标方法及评分标准</w:t>
        </w:r>
        <w:r w:rsidR="00B303CB" w:rsidRPr="00877BBB">
          <w:rPr>
            <w:noProof/>
          </w:rPr>
          <w:tab/>
        </w:r>
        <w:r w:rsidRPr="00877BBB">
          <w:rPr>
            <w:noProof/>
          </w:rPr>
          <w:fldChar w:fldCharType="begin"/>
        </w:r>
        <w:r w:rsidR="00B303CB" w:rsidRPr="00877BBB">
          <w:rPr>
            <w:noProof/>
          </w:rPr>
          <w:instrText xml:space="preserve"> PAGEREF _Toc104561175 \h </w:instrText>
        </w:r>
        <w:r w:rsidRPr="00877BBB">
          <w:rPr>
            <w:noProof/>
          </w:rPr>
        </w:r>
        <w:r w:rsidRPr="00877BBB">
          <w:rPr>
            <w:noProof/>
          </w:rPr>
          <w:fldChar w:fldCharType="separate"/>
        </w:r>
        <w:r w:rsidR="00DE377E">
          <w:rPr>
            <w:noProof/>
          </w:rPr>
          <w:t>51</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76" w:history="1">
        <w:r w:rsidR="00B303CB" w:rsidRPr="00877BBB">
          <w:rPr>
            <w:rStyle w:val="afa"/>
            <w:rFonts w:ascii="Times New Roman" w:hAnsi="Times New Roman" w:hint="eastAsia"/>
            <w:noProof/>
            <w:color w:val="auto"/>
          </w:rPr>
          <w:t>第一节评标方法</w:t>
        </w:r>
        <w:r w:rsidR="00B303CB" w:rsidRPr="00877BBB">
          <w:rPr>
            <w:noProof/>
          </w:rPr>
          <w:tab/>
        </w:r>
        <w:r w:rsidRPr="00877BBB">
          <w:rPr>
            <w:noProof/>
          </w:rPr>
          <w:fldChar w:fldCharType="begin"/>
        </w:r>
        <w:r w:rsidR="00B303CB" w:rsidRPr="00877BBB">
          <w:rPr>
            <w:noProof/>
          </w:rPr>
          <w:instrText xml:space="preserve"> PAGEREF _Toc104561176 \h </w:instrText>
        </w:r>
        <w:r w:rsidRPr="00877BBB">
          <w:rPr>
            <w:noProof/>
          </w:rPr>
        </w:r>
        <w:r w:rsidRPr="00877BBB">
          <w:rPr>
            <w:noProof/>
          </w:rPr>
          <w:fldChar w:fldCharType="separate"/>
        </w:r>
        <w:r w:rsidR="00DE377E">
          <w:rPr>
            <w:noProof/>
          </w:rPr>
          <w:t>51</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77" w:history="1">
        <w:r w:rsidR="00B303CB" w:rsidRPr="00877BBB">
          <w:rPr>
            <w:rStyle w:val="afa"/>
            <w:rFonts w:ascii="Times New Roman" w:hAnsi="Times New Roman" w:hint="eastAsia"/>
            <w:noProof/>
            <w:color w:val="auto"/>
          </w:rPr>
          <w:t>第二节评标程序</w:t>
        </w:r>
        <w:r w:rsidR="00B303CB" w:rsidRPr="00877BBB">
          <w:rPr>
            <w:noProof/>
          </w:rPr>
          <w:tab/>
        </w:r>
        <w:r w:rsidRPr="00877BBB">
          <w:rPr>
            <w:noProof/>
          </w:rPr>
          <w:fldChar w:fldCharType="begin"/>
        </w:r>
        <w:r w:rsidR="00B303CB" w:rsidRPr="00877BBB">
          <w:rPr>
            <w:noProof/>
          </w:rPr>
          <w:instrText xml:space="preserve"> PAGEREF _Toc104561177 \h </w:instrText>
        </w:r>
        <w:r w:rsidRPr="00877BBB">
          <w:rPr>
            <w:noProof/>
          </w:rPr>
        </w:r>
        <w:r w:rsidRPr="00877BBB">
          <w:rPr>
            <w:noProof/>
          </w:rPr>
          <w:fldChar w:fldCharType="separate"/>
        </w:r>
        <w:r w:rsidR="00DE377E">
          <w:rPr>
            <w:noProof/>
          </w:rPr>
          <w:t>51</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78" w:history="1">
        <w:r w:rsidR="00B303CB" w:rsidRPr="00877BBB">
          <w:rPr>
            <w:rStyle w:val="afa"/>
            <w:rFonts w:hint="eastAsia"/>
            <w:noProof/>
            <w:color w:val="auto"/>
          </w:rPr>
          <w:t>第三节评分标准</w:t>
        </w:r>
        <w:r w:rsidR="00B303CB" w:rsidRPr="00877BBB">
          <w:rPr>
            <w:noProof/>
          </w:rPr>
          <w:tab/>
        </w:r>
        <w:r w:rsidRPr="00877BBB">
          <w:rPr>
            <w:noProof/>
          </w:rPr>
          <w:fldChar w:fldCharType="begin"/>
        </w:r>
        <w:r w:rsidR="00B303CB" w:rsidRPr="00877BBB">
          <w:rPr>
            <w:noProof/>
          </w:rPr>
          <w:instrText xml:space="preserve"> PAGEREF _Toc104561178 \h </w:instrText>
        </w:r>
        <w:r w:rsidRPr="00877BBB">
          <w:rPr>
            <w:noProof/>
          </w:rPr>
        </w:r>
        <w:r w:rsidRPr="00877BBB">
          <w:rPr>
            <w:noProof/>
          </w:rPr>
          <w:fldChar w:fldCharType="separate"/>
        </w:r>
        <w:r w:rsidR="00DE377E">
          <w:rPr>
            <w:noProof/>
          </w:rPr>
          <w:t>54</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79" w:history="1">
        <w:r w:rsidR="00B303CB" w:rsidRPr="00877BBB">
          <w:rPr>
            <w:rStyle w:val="afa"/>
            <w:rFonts w:hint="eastAsia"/>
            <w:noProof/>
            <w:color w:val="auto"/>
          </w:rPr>
          <w:t>第四节中标候选人推荐原则</w:t>
        </w:r>
        <w:r w:rsidR="00B303CB" w:rsidRPr="00877BBB">
          <w:rPr>
            <w:noProof/>
          </w:rPr>
          <w:tab/>
        </w:r>
        <w:r w:rsidRPr="00877BBB">
          <w:rPr>
            <w:noProof/>
          </w:rPr>
          <w:fldChar w:fldCharType="begin"/>
        </w:r>
        <w:r w:rsidR="00B303CB" w:rsidRPr="00877BBB">
          <w:rPr>
            <w:noProof/>
          </w:rPr>
          <w:instrText xml:space="preserve"> PAGEREF _Toc104561179 \h </w:instrText>
        </w:r>
        <w:r w:rsidRPr="00877BBB">
          <w:rPr>
            <w:noProof/>
          </w:rPr>
        </w:r>
        <w:r w:rsidRPr="00877BBB">
          <w:rPr>
            <w:noProof/>
          </w:rPr>
          <w:fldChar w:fldCharType="separate"/>
        </w:r>
        <w:r w:rsidR="00DE377E">
          <w:rPr>
            <w:noProof/>
          </w:rPr>
          <w:t>57</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80" w:history="1">
        <w:r w:rsidR="00B303CB" w:rsidRPr="00877BBB">
          <w:rPr>
            <w:rStyle w:val="afa"/>
            <w:rFonts w:hint="eastAsia"/>
            <w:noProof/>
            <w:color w:val="auto"/>
          </w:rPr>
          <w:t>第五节评标报告</w:t>
        </w:r>
        <w:r w:rsidR="00B303CB" w:rsidRPr="00877BBB">
          <w:rPr>
            <w:noProof/>
          </w:rPr>
          <w:tab/>
        </w:r>
        <w:r w:rsidRPr="00877BBB">
          <w:rPr>
            <w:noProof/>
          </w:rPr>
          <w:fldChar w:fldCharType="begin"/>
        </w:r>
        <w:r w:rsidR="00B303CB" w:rsidRPr="00877BBB">
          <w:rPr>
            <w:noProof/>
          </w:rPr>
          <w:instrText xml:space="preserve"> PAGEREF _Toc104561180 \h </w:instrText>
        </w:r>
        <w:r w:rsidRPr="00877BBB">
          <w:rPr>
            <w:noProof/>
          </w:rPr>
        </w:r>
        <w:r w:rsidRPr="00877BBB">
          <w:rPr>
            <w:noProof/>
          </w:rPr>
          <w:fldChar w:fldCharType="separate"/>
        </w:r>
        <w:r w:rsidR="00DE377E">
          <w:rPr>
            <w:noProof/>
          </w:rPr>
          <w:t>58</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81" w:history="1">
        <w:r w:rsidR="00B303CB" w:rsidRPr="00877BBB">
          <w:rPr>
            <w:rStyle w:val="afa"/>
            <w:rFonts w:ascii="Times New Roman" w:hAnsi="Times New Roman" w:hint="eastAsia"/>
            <w:noProof/>
            <w:color w:val="auto"/>
          </w:rPr>
          <w:t>第五章拟签订的合同文本</w:t>
        </w:r>
        <w:r w:rsidR="00B303CB" w:rsidRPr="00877BBB">
          <w:rPr>
            <w:noProof/>
          </w:rPr>
          <w:tab/>
        </w:r>
        <w:r w:rsidRPr="00877BBB">
          <w:rPr>
            <w:noProof/>
          </w:rPr>
          <w:fldChar w:fldCharType="begin"/>
        </w:r>
        <w:r w:rsidR="00B303CB" w:rsidRPr="00877BBB">
          <w:rPr>
            <w:noProof/>
          </w:rPr>
          <w:instrText xml:space="preserve"> PAGEREF _Toc104561181 \h </w:instrText>
        </w:r>
        <w:r w:rsidRPr="00877BBB">
          <w:rPr>
            <w:noProof/>
          </w:rPr>
        </w:r>
        <w:r w:rsidRPr="00877BBB">
          <w:rPr>
            <w:noProof/>
          </w:rPr>
          <w:fldChar w:fldCharType="separate"/>
        </w:r>
        <w:r w:rsidR="00DE377E">
          <w:rPr>
            <w:noProof/>
          </w:rPr>
          <w:t>59</w:t>
        </w:r>
        <w:r w:rsidRPr="00877BBB">
          <w:rPr>
            <w:noProof/>
          </w:rPr>
          <w:fldChar w:fldCharType="end"/>
        </w:r>
      </w:hyperlink>
    </w:p>
    <w:p w:rsidR="009D08B1" w:rsidRPr="00877BBB" w:rsidRDefault="00DC1C2D">
      <w:pPr>
        <w:pStyle w:val="22"/>
        <w:tabs>
          <w:tab w:val="right" w:leader="dot" w:pos="9628"/>
        </w:tabs>
        <w:rPr>
          <w:b w:val="0"/>
          <w:bCs w:val="0"/>
          <w:smallCaps w:val="0"/>
          <w:noProof/>
          <w:sz w:val="21"/>
        </w:rPr>
      </w:pPr>
      <w:hyperlink w:anchor="_Toc104561182" w:history="1">
        <w:r w:rsidR="00B303CB" w:rsidRPr="00877BBB">
          <w:rPr>
            <w:rStyle w:val="afa"/>
            <w:rFonts w:hint="eastAsia"/>
            <w:noProof/>
            <w:color w:val="auto"/>
          </w:rPr>
          <w:t>合同文本</w:t>
        </w:r>
        <w:r w:rsidR="00B303CB" w:rsidRPr="00877BBB">
          <w:rPr>
            <w:noProof/>
          </w:rPr>
          <w:tab/>
        </w:r>
        <w:r w:rsidRPr="00877BBB">
          <w:rPr>
            <w:noProof/>
          </w:rPr>
          <w:fldChar w:fldCharType="begin"/>
        </w:r>
        <w:r w:rsidR="00B303CB" w:rsidRPr="00877BBB">
          <w:rPr>
            <w:noProof/>
          </w:rPr>
          <w:instrText xml:space="preserve"> PAGEREF _Toc104561182 \h </w:instrText>
        </w:r>
        <w:r w:rsidRPr="00877BBB">
          <w:rPr>
            <w:noProof/>
          </w:rPr>
        </w:r>
        <w:r w:rsidRPr="00877BBB">
          <w:rPr>
            <w:noProof/>
          </w:rPr>
          <w:fldChar w:fldCharType="separate"/>
        </w:r>
        <w:r w:rsidR="00DE377E">
          <w:rPr>
            <w:noProof/>
          </w:rPr>
          <w:t>60</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83" w:history="1">
        <w:r w:rsidR="00B303CB" w:rsidRPr="00877BBB">
          <w:rPr>
            <w:rStyle w:val="afa"/>
            <w:rFonts w:ascii="Times New Roman" w:hAnsi="Times New Roman" w:hint="eastAsia"/>
            <w:noProof/>
            <w:color w:val="auto"/>
          </w:rPr>
          <w:t>第六章投标文件格式</w:t>
        </w:r>
        <w:r w:rsidR="00B303CB" w:rsidRPr="00877BBB">
          <w:rPr>
            <w:noProof/>
          </w:rPr>
          <w:tab/>
        </w:r>
        <w:r w:rsidRPr="00877BBB">
          <w:rPr>
            <w:noProof/>
          </w:rPr>
          <w:fldChar w:fldCharType="begin"/>
        </w:r>
        <w:r w:rsidR="00B303CB" w:rsidRPr="00877BBB">
          <w:rPr>
            <w:noProof/>
          </w:rPr>
          <w:instrText xml:space="preserve"> PAGEREF _Toc104561183 \h </w:instrText>
        </w:r>
        <w:r w:rsidRPr="00877BBB">
          <w:rPr>
            <w:noProof/>
          </w:rPr>
        </w:r>
        <w:r w:rsidRPr="00877BBB">
          <w:rPr>
            <w:noProof/>
          </w:rPr>
          <w:fldChar w:fldCharType="separate"/>
        </w:r>
        <w:r w:rsidR="00DE377E">
          <w:rPr>
            <w:noProof/>
          </w:rPr>
          <w:t>67</w:t>
        </w:r>
        <w:r w:rsidRPr="00877BBB">
          <w:rPr>
            <w:noProof/>
          </w:rPr>
          <w:fldChar w:fldCharType="end"/>
        </w:r>
      </w:hyperlink>
    </w:p>
    <w:p w:rsidR="009D08B1" w:rsidRPr="00877BBB" w:rsidRDefault="00DC1C2D">
      <w:pPr>
        <w:pStyle w:val="10"/>
        <w:tabs>
          <w:tab w:val="right" w:leader="dot" w:pos="9628"/>
        </w:tabs>
        <w:rPr>
          <w:b w:val="0"/>
          <w:bCs w:val="0"/>
          <w:caps w:val="0"/>
          <w:noProof/>
          <w:sz w:val="21"/>
          <w:u w:val="none"/>
        </w:rPr>
      </w:pPr>
      <w:hyperlink w:anchor="_Toc104561184" w:history="1">
        <w:r w:rsidR="00B303CB" w:rsidRPr="00877BBB">
          <w:rPr>
            <w:rStyle w:val="afa"/>
            <w:rFonts w:hint="eastAsia"/>
            <w:noProof/>
            <w:color w:val="auto"/>
          </w:rPr>
          <w:t>第六章　投标文件格式</w:t>
        </w:r>
        <w:r w:rsidR="00B303CB" w:rsidRPr="00877BBB">
          <w:rPr>
            <w:noProof/>
          </w:rPr>
          <w:tab/>
        </w:r>
        <w:r w:rsidRPr="00877BBB">
          <w:rPr>
            <w:noProof/>
          </w:rPr>
          <w:fldChar w:fldCharType="begin"/>
        </w:r>
        <w:r w:rsidR="00B303CB" w:rsidRPr="00877BBB">
          <w:rPr>
            <w:noProof/>
          </w:rPr>
          <w:instrText xml:space="preserve"> PAGEREF _Toc104561184 \h </w:instrText>
        </w:r>
        <w:r w:rsidRPr="00877BBB">
          <w:rPr>
            <w:noProof/>
          </w:rPr>
        </w:r>
        <w:r w:rsidRPr="00877BBB">
          <w:rPr>
            <w:noProof/>
          </w:rPr>
          <w:fldChar w:fldCharType="separate"/>
        </w:r>
        <w:r w:rsidR="00DE377E">
          <w:rPr>
            <w:noProof/>
          </w:rPr>
          <w:t>68</w:t>
        </w:r>
        <w:r w:rsidRPr="00877BBB">
          <w:rPr>
            <w:noProof/>
          </w:rPr>
          <w:fldChar w:fldCharType="end"/>
        </w:r>
      </w:hyperlink>
      <w:r w:rsidR="00B303CB" w:rsidRPr="00877BBB">
        <w:rPr>
          <w:rStyle w:val="afa"/>
          <w:noProof/>
          <w:color w:val="auto"/>
        </w:rPr>
        <w:br w:type="page"/>
      </w:r>
    </w:p>
    <w:p w:rsidR="009D08B1" w:rsidRPr="00877BBB" w:rsidRDefault="00DC1C2D">
      <w:pPr>
        <w:pStyle w:val="aa"/>
        <w:spacing w:line="324" w:lineRule="auto"/>
        <w:jc w:val="center"/>
        <w:outlineLvl w:val="0"/>
        <w:rPr>
          <w:rFonts w:hAnsi="宋体"/>
          <w:b/>
          <w:sz w:val="36"/>
          <w:szCs w:val="36"/>
        </w:rPr>
      </w:pPr>
      <w:r w:rsidRPr="00877BBB">
        <w:rPr>
          <w:rFonts w:ascii="Calibri" w:hAnsi="宋体"/>
          <w:b/>
          <w:bCs/>
          <w:caps/>
          <w:sz w:val="28"/>
          <w:szCs w:val="28"/>
          <w:u w:val="single"/>
        </w:rPr>
        <w:lastRenderedPageBreak/>
        <w:fldChar w:fldCharType="end"/>
      </w:r>
      <w:r w:rsidR="00B303CB" w:rsidRPr="00877BBB">
        <w:tab/>
      </w:r>
      <w:bookmarkStart w:id="0" w:name="_Toc104561162"/>
      <w:r w:rsidR="00B303CB" w:rsidRPr="00877BBB">
        <w:rPr>
          <w:rFonts w:ascii="Times New Roman" w:hAnsi="Times New Roman" w:hint="eastAsia"/>
          <w:b/>
          <w:sz w:val="36"/>
        </w:rPr>
        <w:t>第一章招标公告</w:t>
      </w:r>
      <w:bookmarkEnd w:id="0"/>
    </w:p>
    <w:p w:rsidR="009D08B1" w:rsidRPr="00877BBB" w:rsidRDefault="00B303CB">
      <w:pPr>
        <w:pStyle w:val="aa"/>
        <w:jc w:val="center"/>
        <w:rPr>
          <w:rFonts w:ascii="Times New Roman" w:hAnsi="Times New Roman"/>
          <w:b/>
          <w:sz w:val="30"/>
          <w:szCs w:val="30"/>
        </w:rPr>
      </w:pPr>
      <w:r w:rsidRPr="00877BBB">
        <w:rPr>
          <w:rFonts w:ascii="Times New Roman" w:hAnsi="Times New Roman" w:hint="eastAsia"/>
          <w:b/>
          <w:sz w:val="30"/>
          <w:szCs w:val="30"/>
        </w:rPr>
        <w:t>公开招标公告</w:t>
      </w:r>
    </w:p>
    <w:p w:rsidR="009D08B1" w:rsidRPr="00877BBB" w:rsidRDefault="00B303CB">
      <w:pPr>
        <w:pBdr>
          <w:top w:val="single" w:sz="4" w:space="1" w:color="auto"/>
          <w:left w:val="single" w:sz="4" w:space="4" w:color="auto"/>
          <w:bottom w:val="single" w:sz="4" w:space="1" w:color="auto"/>
          <w:right w:val="single" w:sz="4" w:space="4" w:color="auto"/>
        </w:pBdr>
        <w:ind w:firstLineChars="200" w:firstLine="420"/>
        <w:rPr>
          <w:rFonts w:ascii="宋体" w:hAnsi="宋体" w:cs="宋体"/>
          <w:szCs w:val="21"/>
        </w:rPr>
      </w:pPr>
      <w:r w:rsidRPr="00877BBB">
        <w:rPr>
          <w:rFonts w:ascii="宋体" w:hAnsi="宋体" w:cs="宋体" w:hint="eastAsia"/>
          <w:szCs w:val="21"/>
        </w:rPr>
        <w:t>项目概况</w:t>
      </w:r>
    </w:p>
    <w:p w:rsidR="009D08B1" w:rsidRPr="00877BBB" w:rsidRDefault="00B303CB">
      <w:pPr>
        <w:pBdr>
          <w:top w:val="single" w:sz="4" w:space="1" w:color="auto"/>
          <w:left w:val="single" w:sz="4" w:space="4" w:color="auto"/>
          <w:bottom w:val="single" w:sz="4" w:space="1" w:color="auto"/>
          <w:right w:val="single" w:sz="4" w:space="4" w:color="auto"/>
        </w:pBdr>
        <w:ind w:firstLineChars="250" w:firstLine="525"/>
        <w:rPr>
          <w:rFonts w:ascii="宋体" w:hAnsi="宋体" w:cs="宋体"/>
          <w:szCs w:val="21"/>
          <w:u w:val="single"/>
        </w:rPr>
      </w:pPr>
      <w:r w:rsidRPr="00877BBB">
        <w:rPr>
          <w:rFonts w:ascii="宋体" w:hAnsi="宋体" w:cs="宋体" w:hint="eastAsia"/>
          <w:szCs w:val="21"/>
          <w:u w:val="single"/>
        </w:rPr>
        <w:t>803基地窗帘采购</w:t>
      </w:r>
      <w:r w:rsidRPr="00877BBB">
        <w:rPr>
          <w:rFonts w:ascii="宋体" w:hAnsi="宋体" w:cs="宋体" w:hint="eastAsia"/>
          <w:szCs w:val="21"/>
        </w:rPr>
        <w:t>招标项目的潜在投标人应在</w:t>
      </w:r>
      <w:bookmarkStart w:id="1" w:name="OLE_LINK12"/>
      <w:bookmarkStart w:id="2" w:name="OLE_LINK13"/>
      <w:r w:rsidRPr="00877BBB">
        <w:rPr>
          <w:rFonts w:ascii="宋体" w:hAnsi="宋体" w:cs="宋体" w:hint="eastAsia"/>
          <w:szCs w:val="21"/>
        </w:rPr>
        <w:t>“广西政府采购云平台”（https://www.gcy.zfcg.gxzf.gov.cn/）</w:t>
      </w:r>
      <w:bookmarkEnd w:id="1"/>
      <w:bookmarkEnd w:id="2"/>
      <w:r w:rsidRPr="00877BBB">
        <w:rPr>
          <w:rFonts w:ascii="宋体" w:hAnsi="宋体" w:cs="宋体" w:hint="eastAsia"/>
          <w:szCs w:val="21"/>
        </w:rPr>
        <w:t>获取（下载）招标文件，并于</w:t>
      </w:r>
      <w:r w:rsidRPr="00877BBB">
        <w:rPr>
          <w:rFonts w:ascii="宋体" w:hAnsi="宋体" w:cs="宋体" w:hint="eastAsia"/>
          <w:szCs w:val="21"/>
          <w:u w:val="single"/>
        </w:rPr>
        <w:t>2024年</w:t>
      </w:r>
      <w:r w:rsidR="00227C2A">
        <w:rPr>
          <w:rFonts w:ascii="宋体" w:hAnsi="宋体" w:cs="宋体" w:hint="eastAsia"/>
          <w:szCs w:val="21"/>
          <w:u w:val="single"/>
        </w:rPr>
        <w:t>12</w:t>
      </w:r>
      <w:r w:rsidRPr="00877BBB">
        <w:rPr>
          <w:rFonts w:ascii="宋体" w:hAnsi="宋体" w:cs="宋体" w:hint="eastAsia"/>
          <w:szCs w:val="21"/>
          <w:u w:val="single"/>
        </w:rPr>
        <w:t>月</w:t>
      </w:r>
      <w:r w:rsidR="001B2D1F">
        <w:rPr>
          <w:rFonts w:ascii="宋体" w:hAnsi="宋体" w:cs="宋体" w:hint="eastAsia"/>
          <w:szCs w:val="21"/>
          <w:u w:val="single"/>
        </w:rPr>
        <w:t>10</w:t>
      </w:r>
      <w:r w:rsidRPr="00877BBB">
        <w:rPr>
          <w:rFonts w:ascii="宋体" w:hAnsi="宋体" w:cs="宋体" w:hint="eastAsia"/>
          <w:szCs w:val="21"/>
          <w:u w:val="single"/>
        </w:rPr>
        <w:t>日9时30分</w:t>
      </w:r>
      <w:r w:rsidRPr="00877BBB">
        <w:rPr>
          <w:rFonts w:ascii="宋体" w:hAnsi="宋体" w:cs="宋体" w:hint="eastAsia"/>
          <w:bCs/>
          <w:szCs w:val="21"/>
        </w:rPr>
        <w:t>（北京时间）前</w:t>
      </w:r>
      <w:r w:rsidRPr="00877BBB">
        <w:rPr>
          <w:rFonts w:ascii="宋体" w:hAnsi="宋体" w:cs="宋体" w:hint="eastAsia"/>
          <w:szCs w:val="21"/>
        </w:rPr>
        <w:t>递交（上传）投标文件。</w:t>
      </w:r>
    </w:p>
    <w:p w:rsidR="009D08B1" w:rsidRPr="00877BBB" w:rsidRDefault="00B303CB">
      <w:pPr>
        <w:spacing w:line="360" w:lineRule="auto"/>
        <w:rPr>
          <w:rFonts w:ascii="黑体" w:eastAsia="黑体" w:hAnsi="黑体"/>
          <w:b/>
          <w:bCs/>
          <w:sz w:val="24"/>
        </w:rPr>
      </w:pPr>
      <w:bookmarkStart w:id="3" w:name="_Toc28359002"/>
      <w:bookmarkStart w:id="4" w:name="_Toc28359079"/>
      <w:bookmarkStart w:id="5" w:name="_Toc35393621"/>
      <w:bookmarkStart w:id="6" w:name="_Toc35393790"/>
      <w:bookmarkStart w:id="7" w:name="_Hlk24379207"/>
      <w:r w:rsidRPr="00877BBB">
        <w:rPr>
          <w:rFonts w:ascii="黑体" w:eastAsia="黑体" w:hAnsi="黑体" w:hint="eastAsia"/>
          <w:b/>
          <w:bCs/>
          <w:sz w:val="24"/>
        </w:rPr>
        <w:t>一、项目基本情况</w:t>
      </w:r>
      <w:bookmarkEnd w:id="3"/>
      <w:bookmarkEnd w:id="4"/>
      <w:bookmarkEnd w:id="5"/>
      <w:bookmarkEnd w:id="6"/>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项目编号：</w:t>
      </w:r>
      <w:r w:rsidR="00B24AC8" w:rsidRPr="00877BBB">
        <w:rPr>
          <w:rFonts w:ascii="宋体" w:hAnsi="宋体"/>
          <w:szCs w:val="21"/>
        </w:rPr>
        <w:t>GXZC2024-G1-006013-GSZB</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项目名称：803基地窗帘采购</w:t>
      </w:r>
    </w:p>
    <w:bookmarkEnd w:id="7"/>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预算总金额（元）：</w:t>
      </w:r>
      <w:r w:rsidR="003F7B4D" w:rsidRPr="00877BBB">
        <w:rPr>
          <w:rFonts w:ascii="宋体" w:hAnsi="宋体"/>
          <w:szCs w:val="21"/>
        </w:rPr>
        <w:t>3133993.32</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采购需求：</w:t>
      </w:r>
    </w:p>
    <w:tbl>
      <w:tblPr>
        <w:tblStyle w:val="af6"/>
        <w:tblW w:w="0" w:type="auto"/>
        <w:tblLook w:val="04A0"/>
      </w:tblPr>
      <w:tblGrid>
        <w:gridCol w:w="9606"/>
      </w:tblGrid>
      <w:tr w:rsidR="009D08B1" w:rsidRPr="00877BBB">
        <w:tc>
          <w:tcPr>
            <w:tcW w:w="9606" w:type="dxa"/>
          </w:tcPr>
          <w:p w:rsidR="009D08B1" w:rsidRPr="00877BBB" w:rsidRDefault="00B303CB">
            <w:pPr>
              <w:spacing w:line="360" w:lineRule="auto"/>
              <w:rPr>
                <w:rFonts w:ascii="宋体" w:hAnsi="宋体"/>
                <w:szCs w:val="21"/>
              </w:rPr>
            </w:pPr>
            <w:r w:rsidRPr="00877BBB">
              <w:rPr>
                <w:rFonts w:ascii="宋体" w:hAnsi="宋体" w:hint="eastAsia"/>
                <w:szCs w:val="21"/>
              </w:rPr>
              <w:t>标项名称：803基地窗帘采购</w:t>
            </w:r>
          </w:p>
          <w:p w:rsidR="009D08B1" w:rsidRPr="00877BBB" w:rsidRDefault="00B303CB">
            <w:pPr>
              <w:spacing w:line="360" w:lineRule="auto"/>
              <w:rPr>
                <w:rFonts w:ascii="宋体" w:hAnsi="宋体"/>
                <w:szCs w:val="21"/>
              </w:rPr>
            </w:pPr>
            <w:r w:rsidRPr="00877BBB">
              <w:rPr>
                <w:rFonts w:ascii="宋体" w:hAnsi="宋体" w:hint="eastAsia"/>
                <w:szCs w:val="21"/>
              </w:rPr>
              <w:t>预算金额（元）：</w:t>
            </w:r>
            <w:r w:rsidR="003F7B4D" w:rsidRPr="00877BBB">
              <w:rPr>
                <w:rFonts w:ascii="宋体" w:hAnsi="宋体"/>
                <w:szCs w:val="21"/>
              </w:rPr>
              <w:t>3133993.32</w:t>
            </w:r>
          </w:p>
          <w:p w:rsidR="009D08B1" w:rsidRPr="00877BBB" w:rsidRDefault="00B303CB">
            <w:pPr>
              <w:spacing w:line="360" w:lineRule="auto"/>
              <w:rPr>
                <w:rFonts w:ascii="宋体" w:hAnsi="宋体"/>
                <w:szCs w:val="21"/>
              </w:rPr>
            </w:pPr>
            <w:r w:rsidRPr="00877BBB">
              <w:rPr>
                <w:rFonts w:ascii="宋体" w:hAnsi="宋体" w:hint="eastAsia"/>
                <w:szCs w:val="21"/>
              </w:rPr>
              <w:t>简要规格描述或项目基本概况介绍、用途：</w:t>
            </w:r>
            <w:bookmarkStart w:id="8" w:name="OLE_LINK6"/>
            <w:bookmarkStart w:id="9" w:name="OLE_LINK5"/>
            <w:r w:rsidRPr="00877BBB">
              <w:rPr>
                <w:rFonts w:ascii="宋体" w:hAnsi="宋体" w:hint="eastAsia"/>
                <w:szCs w:val="21"/>
              </w:rPr>
              <w:t>卷帘1937平米、</w:t>
            </w:r>
            <w:bookmarkStart w:id="10" w:name="OLE_LINK61"/>
            <w:bookmarkStart w:id="11" w:name="OLE_LINK62"/>
            <w:r w:rsidR="00275C9C" w:rsidRPr="00877BBB">
              <w:rPr>
                <w:rFonts w:ascii="宋体" w:hAnsi="宋体" w:hint="eastAsia"/>
                <w:szCs w:val="21"/>
              </w:rPr>
              <w:t>（</w:t>
            </w:r>
            <w:bookmarkEnd w:id="10"/>
            <w:bookmarkEnd w:id="11"/>
            <w:r w:rsidRPr="00877BBB">
              <w:rPr>
                <w:rFonts w:ascii="宋体" w:hAnsi="宋体" w:hint="eastAsia"/>
                <w:szCs w:val="21"/>
              </w:rPr>
              <w:t>百叶帘</w:t>
            </w:r>
            <w:r w:rsidR="00275C9C" w:rsidRPr="00877BBB">
              <w:rPr>
                <w:rFonts w:ascii="宋体" w:hAnsi="宋体" w:hint="eastAsia"/>
                <w:szCs w:val="21"/>
              </w:rPr>
              <w:t>1）</w:t>
            </w:r>
            <w:r w:rsidRPr="00877BBB">
              <w:rPr>
                <w:rFonts w:ascii="宋体" w:hAnsi="宋体" w:hint="eastAsia"/>
                <w:szCs w:val="21"/>
              </w:rPr>
              <w:t>125平米、</w:t>
            </w:r>
            <w:r w:rsidR="00275C9C" w:rsidRPr="00877BBB">
              <w:rPr>
                <w:rFonts w:ascii="宋体" w:hAnsi="宋体" w:hint="eastAsia"/>
                <w:szCs w:val="21"/>
              </w:rPr>
              <w:t>（</w:t>
            </w:r>
            <w:r w:rsidRPr="00877BBB">
              <w:rPr>
                <w:rFonts w:ascii="宋体" w:hAnsi="宋体" w:hint="eastAsia"/>
                <w:szCs w:val="21"/>
              </w:rPr>
              <w:t>百叶帘</w:t>
            </w:r>
            <w:r w:rsidR="00275C9C" w:rsidRPr="00877BBB">
              <w:rPr>
                <w:rFonts w:ascii="宋体" w:hAnsi="宋体" w:hint="eastAsia"/>
                <w:szCs w:val="21"/>
              </w:rPr>
              <w:t>2）</w:t>
            </w:r>
            <w:r w:rsidRPr="00877BBB">
              <w:rPr>
                <w:rFonts w:ascii="宋体" w:hAnsi="宋体" w:hint="eastAsia"/>
                <w:szCs w:val="21"/>
              </w:rPr>
              <w:t>76平米、</w:t>
            </w:r>
            <w:r w:rsidR="00275C9C" w:rsidRPr="00877BBB">
              <w:rPr>
                <w:rFonts w:ascii="宋体" w:hAnsi="宋体" w:hint="eastAsia"/>
                <w:szCs w:val="21"/>
              </w:rPr>
              <w:t>（</w:t>
            </w:r>
            <w:r w:rsidRPr="00877BBB">
              <w:rPr>
                <w:rFonts w:ascii="宋体" w:hAnsi="宋体" w:hint="eastAsia"/>
                <w:szCs w:val="21"/>
              </w:rPr>
              <w:t>百叶帘</w:t>
            </w:r>
            <w:r w:rsidR="00275C9C" w:rsidRPr="00877BBB">
              <w:rPr>
                <w:rFonts w:ascii="宋体" w:hAnsi="宋体" w:hint="eastAsia"/>
                <w:szCs w:val="21"/>
              </w:rPr>
              <w:t>3）</w:t>
            </w:r>
            <w:r w:rsidRPr="00877BBB">
              <w:rPr>
                <w:rFonts w:ascii="宋体" w:hAnsi="宋体" w:hint="eastAsia"/>
                <w:szCs w:val="21"/>
              </w:rPr>
              <w:t>93平米、（遮光窗帘1）234米、</w:t>
            </w:r>
            <w:bookmarkStart w:id="12" w:name="OLE_LINK147"/>
            <w:r w:rsidRPr="00877BBB">
              <w:rPr>
                <w:rFonts w:ascii="宋体" w:hAnsi="宋体" w:hint="eastAsia"/>
                <w:szCs w:val="21"/>
              </w:rPr>
              <w:t>（</w:t>
            </w:r>
            <w:bookmarkEnd w:id="12"/>
            <w:r w:rsidRPr="00877BBB">
              <w:rPr>
                <w:rFonts w:ascii="宋体" w:hAnsi="宋体" w:hint="eastAsia"/>
                <w:szCs w:val="21"/>
              </w:rPr>
              <w:t>遮光窗帘2</w:t>
            </w:r>
            <w:bookmarkStart w:id="13" w:name="OLE_LINK148"/>
            <w:r w:rsidRPr="00877BBB">
              <w:rPr>
                <w:rFonts w:ascii="宋体" w:hAnsi="宋体" w:hint="eastAsia"/>
                <w:szCs w:val="21"/>
              </w:rPr>
              <w:t>）</w:t>
            </w:r>
            <w:bookmarkEnd w:id="13"/>
            <w:r w:rsidR="00275C9C" w:rsidRPr="00877BBB">
              <w:rPr>
                <w:rFonts w:ascii="宋体" w:hAnsi="宋体"/>
                <w:szCs w:val="21"/>
              </w:rPr>
              <w:t>844.52</w:t>
            </w:r>
            <w:r w:rsidRPr="00877BBB">
              <w:rPr>
                <w:rFonts w:ascii="宋体" w:hAnsi="宋体" w:hint="eastAsia"/>
                <w:szCs w:val="21"/>
              </w:rPr>
              <w:t>米、（遮光窗帘3）</w:t>
            </w:r>
            <w:r w:rsidR="00275C9C" w:rsidRPr="00877BBB">
              <w:rPr>
                <w:rFonts w:ascii="宋体" w:hAnsi="宋体"/>
                <w:szCs w:val="21"/>
              </w:rPr>
              <w:t>3807.04</w:t>
            </w:r>
            <w:r w:rsidRPr="00877BBB">
              <w:rPr>
                <w:rFonts w:ascii="宋体" w:hAnsi="宋体" w:hint="eastAsia"/>
                <w:szCs w:val="21"/>
              </w:rPr>
              <w:t>米、（遮光窗帘4）98米、（遮光窗帘5）1126米、（窗纱1）234米、（窗纱2）</w:t>
            </w:r>
            <w:r w:rsidR="00275C9C" w:rsidRPr="00877BBB">
              <w:rPr>
                <w:rFonts w:ascii="宋体" w:hAnsi="宋体"/>
                <w:szCs w:val="21"/>
              </w:rPr>
              <w:t>813.56</w:t>
            </w:r>
            <w:r w:rsidRPr="00877BBB">
              <w:rPr>
                <w:rFonts w:ascii="宋体" w:hAnsi="宋体" w:hint="eastAsia"/>
                <w:szCs w:val="21"/>
              </w:rPr>
              <w:t>米、（窗纱3）</w:t>
            </w:r>
            <w:r w:rsidR="00275C9C" w:rsidRPr="00877BBB">
              <w:rPr>
                <w:rFonts w:ascii="宋体" w:hAnsi="宋体"/>
                <w:szCs w:val="21"/>
              </w:rPr>
              <w:t>3506</w:t>
            </w:r>
            <w:r w:rsidRPr="00877BBB">
              <w:rPr>
                <w:rFonts w:ascii="宋体" w:hAnsi="宋体" w:hint="eastAsia"/>
                <w:szCs w:val="21"/>
              </w:rPr>
              <w:t>米、（遮光窗帘6）488米。具体内容详见招标文件。</w:t>
            </w:r>
            <w:bookmarkEnd w:id="8"/>
            <w:bookmarkEnd w:id="9"/>
          </w:p>
          <w:p w:rsidR="009D08B1" w:rsidRPr="00877BBB" w:rsidRDefault="00B303CB">
            <w:pPr>
              <w:spacing w:line="360" w:lineRule="auto"/>
              <w:rPr>
                <w:rFonts w:ascii="宋体" w:hAnsi="宋体"/>
                <w:szCs w:val="21"/>
              </w:rPr>
            </w:pPr>
            <w:r w:rsidRPr="00877BBB">
              <w:rPr>
                <w:rFonts w:ascii="宋体" w:hAnsi="宋体" w:hint="eastAsia"/>
                <w:szCs w:val="21"/>
              </w:rPr>
              <w:t>最高限价（如有）：</w:t>
            </w:r>
            <w:r w:rsidR="003F7B4D" w:rsidRPr="00877BBB">
              <w:rPr>
                <w:rFonts w:ascii="宋体" w:hAnsi="宋体"/>
                <w:szCs w:val="21"/>
              </w:rPr>
              <w:t>3133993.32</w:t>
            </w:r>
          </w:p>
          <w:p w:rsidR="009D08B1" w:rsidRPr="00877BBB" w:rsidRDefault="00B303CB">
            <w:pPr>
              <w:spacing w:line="360" w:lineRule="auto"/>
              <w:rPr>
                <w:rFonts w:ascii="宋体" w:hAnsi="宋体"/>
                <w:szCs w:val="21"/>
              </w:rPr>
            </w:pPr>
            <w:r w:rsidRPr="00877BBB">
              <w:rPr>
                <w:rFonts w:ascii="宋体" w:hAnsi="宋体" w:hint="eastAsia"/>
                <w:szCs w:val="21"/>
              </w:rPr>
              <w:t>合同履约期限：</w:t>
            </w:r>
            <w:r w:rsidRPr="00877BBB">
              <w:rPr>
                <w:rFonts w:ascii="宋体" w:hAnsi="宋体" w:cs="仿宋" w:hint="eastAsia"/>
                <w:kern w:val="0"/>
              </w:rPr>
              <w:t>2024年</w:t>
            </w:r>
            <w:r w:rsidR="00142E4F">
              <w:rPr>
                <w:rFonts w:ascii="宋体" w:hAnsi="宋体" w:cs="仿宋" w:hint="eastAsia"/>
                <w:kern w:val="0"/>
              </w:rPr>
              <w:t>12月30日</w:t>
            </w:r>
            <w:r w:rsidRPr="00877BBB">
              <w:rPr>
                <w:rFonts w:ascii="宋体" w:hAnsi="宋体" w:cs="仿宋" w:hint="eastAsia"/>
                <w:kern w:val="0"/>
              </w:rPr>
              <w:t>前所有货物全部到货并通过验收，因安装场地为新建场馆，具体安装时间视场馆交付并具备安装条件后进行安装，所有货物全部安装完毕方可提请验收</w:t>
            </w:r>
            <w:r w:rsidRPr="00877BBB">
              <w:rPr>
                <w:rFonts w:ascii="宋体" w:hAnsi="宋体" w:hint="eastAsia"/>
                <w:szCs w:val="21"/>
              </w:rPr>
              <w:t>。</w:t>
            </w:r>
          </w:p>
          <w:p w:rsidR="009D08B1" w:rsidRPr="00877BBB" w:rsidRDefault="00B303CB">
            <w:pPr>
              <w:spacing w:line="360" w:lineRule="auto"/>
              <w:rPr>
                <w:rFonts w:ascii="宋体" w:hAnsi="宋体"/>
                <w:szCs w:val="21"/>
              </w:rPr>
            </w:pPr>
            <w:r w:rsidRPr="00877BBB">
              <w:rPr>
                <w:rFonts w:ascii="宋体" w:hAnsi="宋体" w:hint="eastAsia"/>
                <w:szCs w:val="21"/>
              </w:rPr>
              <w:t>本标项（否）接受联合体投标</w:t>
            </w:r>
          </w:p>
          <w:p w:rsidR="009D08B1" w:rsidRPr="00877BBB" w:rsidRDefault="00B303CB">
            <w:pPr>
              <w:spacing w:line="360" w:lineRule="auto"/>
              <w:rPr>
                <w:rFonts w:ascii="宋体" w:hAnsi="宋体"/>
                <w:b/>
                <w:szCs w:val="21"/>
              </w:rPr>
            </w:pPr>
            <w:r w:rsidRPr="00877BBB">
              <w:rPr>
                <w:rFonts w:ascii="宋体" w:hAnsi="宋体" w:hint="eastAsia"/>
                <w:szCs w:val="21"/>
              </w:rPr>
              <w:t>备注：无</w:t>
            </w:r>
          </w:p>
        </w:tc>
      </w:tr>
    </w:tbl>
    <w:p w:rsidR="009D08B1" w:rsidRPr="00877BBB" w:rsidRDefault="00B303CB">
      <w:pPr>
        <w:spacing w:line="360" w:lineRule="auto"/>
        <w:rPr>
          <w:rFonts w:ascii="黑体" w:eastAsia="黑体" w:hAnsi="黑体"/>
          <w:b/>
          <w:bCs/>
          <w:sz w:val="24"/>
        </w:rPr>
      </w:pPr>
      <w:bookmarkStart w:id="14" w:name="_Toc28359003"/>
      <w:bookmarkStart w:id="15" w:name="_Toc35393622"/>
      <w:bookmarkStart w:id="16" w:name="_Toc35393791"/>
      <w:bookmarkStart w:id="17" w:name="_Toc28359080"/>
      <w:r w:rsidRPr="00877BBB">
        <w:rPr>
          <w:rFonts w:ascii="黑体" w:eastAsia="黑体" w:hAnsi="黑体" w:hint="eastAsia"/>
          <w:b/>
          <w:bCs/>
          <w:sz w:val="24"/>
        </w:rPr>
        <w:t>二、投标人的资格要求：</w:t>
      </w:r>
      <w:bookmarkEnd w:id="14"/>
      <w:bookmarkEnd w:id="15"/>
      <w:bookmarkEnd w:id="16"/>
      <w:bookmarkEnd w:id="17"/>
    </w:p>
    <w:p w:rsidR="009D08B1" w:rsidRPr="00877BBB" w:rsidRDefault="00B303CB">
      <w:pPr>
        <w:spacing w:line="360" w:lineRule="auto"/>
        <w:ind w:firstLineChars="200" w:firstLine="420"/>
        <w:rPr>
          <w:rFonts w:ascii="宋体" w:hAnsi="宋体"/>
          <w:szCs w:val="21"/>
        </w:rPr>
      </w:pPr>
      <w:bookmarkStart w:id="18" w:name="_Hlk51746371"/>
      <w:bookmarkStart w:id="19" w:name="_Toc28359004"/>
      <w:bookmarkStart w:id="20" w:name="_Toc28359081"/>
      <w:r w:rsidRPr="00877BBB">
        <w:rPr>
          <w:rFonts w:ascii="宋体" w:hAnsi="宋体" w:hint="eastAsia"/>
          <w:szCs w:val="21"/>
        </w:rPr>
        <w:t>1.满足《中华人民共和国政府采购法》第二十二条规定；</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2</w:t>
      </w:r>
      <w:r w:rsidRPr="00877BBB">
        <w:rPr>
          <w:rFonts w:ascii="宋体" w:hAnsi="宋体" w:hint="eastAsia"/>
          <w:szCs w:val="21"/>
        </w:rPr>
        <w:t>.落实政府采购政策需满足的资格要求：</w:t>
      </w:r>
      <w:r w:rsidRPr="00877BBB">
        <w:rPr>
          <w:rFonts w:ascii="宋体" w:hAnsi="宋体" w:hint="eastAsia"/>
          <w:szCs w:val="21"/>
          <w:u w:val="single"/>
        </w:rPr>
        <w:t>无</w:t>
      </w:r>
      <w:r w:rsidRPr="00877BBB">
        <w:rPr>
          <w:rFonts w:ascii="宋体" w:hAnsi="宋体" w:hint="eastAsia"/>
          <w:szCs w:val="21"/>
        </w:rPr>
        <w:t>。</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3.本项目的特定资格要求：</w:t>
      </w:r>
      <w:r w:rsidRPr="00877BBB">
        <w:rPr>
          <w:rFonts w:ascii="宋体" w:hAnsi="宋体" w:hint="eastAsia"/>
          <w:szCs w:val="21"/>
          <w:u w:val="single"/>
        </w:rPr>
        <w:t>无</w:t>
      </w:r>
      <w:r w:rsidRPr="00877BBB">
        <w:rPr>
          <w:rFonts w:ascii="宋体" w:hAnsi="宋体" w:hint="eastAsia"/>
          <w:szCs w:val="21"/>
        </w:rPr>
        <w:t>。</w:t>
      </w:r>
    </w:p>
    <w:bookmarkEnd w:id="18"/>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4</w:t>
      </w:r>
      <w:r w:rsidRPr="00877BBB">
        <w:rPr>
          <w:rFonts w:ascii="宋体" w:hAnsi="宋体"/>
          <w:szCs w:val="21"/>
        </w:rPr>
        <w:t>.</w:t>
      </w:r>
      <w:r w:rsidRPr="00877BBB">
        <w:rPr>
          <w:rFonts w:ascii="宋体" w:hAnsi="宋体" w:hint="eastAsia"/>
          <w:szCs w:val="21"/>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5</w:t>
      </w:r>
      <w:r w:rsidRPr="00877BBB">
        <w:rPr>
          <w:rFonts w:ascii="宋体" w:hAnsi="宋体"/>
          <w:szCs w:val="21"/>
        </w:rPr>
        <w:t>.</w:t>
      </w:r>
      <w:r w:rsidRPr="00877BBB">
        <w:rPr>
          <w:rFonts w:ascii="宋体" w:hAnsi="宋体" w:hint="eastAsia"/>
          <w:szCs w:val="21"/>
        </w:rPr>
        <w:t xml:space="preserve"> 对在“信用中国”网站(www.creditchina.gov.cn) 、中国政府采购网(www.ccgp.gov.cn)被列入</w:t>
      </w:r>
      <w:r w:rsidRPr="00877BBB">
        <w:rPr>
          <w:rFonts w:ascii="宋体" w:hAnsi="宋体" w:hint="eastAsia"/>
          <w:szCs w:val="21"/>
        </w:rPr>
        <w:lastRenderedPageBreak/>
        <w:t>失信被执行人、重大税收违法案件当事人名单、政府采购严重违法失信行为记录名单及其他不符合《中华人民共和国政府采购法》第二十二条规定条件的供应商，不得参与政府采购活动。</w:t>
      </w:r>
    </w:p>
    <w:p w:rsidR="009D08B1" w:rsidRPr="00877BBB" w:rsidRDefault="00B303CB">
      <w:pPr>
        <w:spacing w:line="360" w:lineRule="auto"/>
        <w:rPr>
          <w:rFonts w:ascii="黑体" w:eastAsia="黑体" w:hAnsi="黑体"/>
          <w:b/>
          <w:bCs/>
          <w:sz w:val="24"/>
        </w:rPr>
      </w:pPr>
      <w:bookmarkStart w:id="21" w:name="_Toc35393792"/>
      <w:bookmarkStart w:id="22" w:name="_Toc35393623"/>
      <w:r w:rsidRPr="00877BBB">
        <w:rPr>
          <w:rFonts w:ascii="黑体" w:eastAsia="黑体" w:hAnsi="黑体" w:hint="eastAsia"/>
          <w:b/>
          <w:bCs/>
          <w:sz w:val="24"/>
        </w:rPr>
        <w:t>三、获取招标文件</w:t>
      </w:r>
      <w:bookmarkEnd w:id="19"/>
      <w:bookmarkEnd w:id="20"/>
      <w:bookmarkEnd w:id="21"/>
      <w:bookmarkEnd w:id="22"/>
    </w:p>
    <w:p w:rsidR="009D08B1" w:rsidRPr="00877BBB" w:rsidRDefault="00B303CB">
      <w:pPr>
        <w:spacing w:line="360" w:lineRule="auto"/>
        <w:ind w:firstLineChars="200" w:firstLine="420"/>
        <w:rPr>
          <w:rFonts w:ascii="宋体" w:hAnsi="宋体"/>
          <w:szCs w:val="21"/>
        </w:rPr>
      </w:pPr>
      <w:bookmarkStart w:id="23" w:name="_Toc28359082"/>
      <w:bookmarkStart w:id="24" w:name="_Toc28359005"/>
      <w:bookmarkStart w:id="25" w:name="_Toc35393624"/>
      <w:bookmarkStart w:id="26" w:name="_Toc35393793"/>
      <w:r w:rsidRPr="00877BBB">
        <w:rPr>
          <w:rFonts w:ascii="宋体" w:hAnsi="宋体" w:hint="eastAsia"/>
          <w:szCs w:val="21"/>
        </w:rPr>
        <w:t>时间：</w:t>
      </w:r>
      <w:r w:rsidRPr="00877BBB">
        <w:rPr>
          <w:rFonts w:ascii="宋体" w:hAnsi="宋体" w:cs="宋体" w:hint="eastAsia"/>
          <w:bCs/>
          <w:kern w:val="0"/>
          <w:szCs w:val="21"/>
          <w:u w:val="single"/>
        </w:rPr>
        <w:t>2024年</w:t>
      </w:r>
      <w:r w:rsidR="00227C2A">
        <w:rPr>
          <w:rFonts w:ascii="宋体" w:hAnsi="宋体" w:cs="宋体" w:hint="eastAsia"/>
          <w:bCs/>
          <w:kern w:val="0"/>
          <w:szCs w:val="21"/>
          <w:u w:val="single"/>
        </w:rPr>
        <w:t>11</w:t>
      </w:r>
      <w:r w:rsidRPr="00877BBB">
        <w:rPr>
          <w:rFonts w:ascii="宋体" w:hAnsi="宋体" w:cs="宋体" w:hint="eastAsia"/>
          <w:bCs/>
          <w:kern w:val="0"/>
          <w:szCs w:val="21"/>
          <w:u w:val="single"/>
        </w:rPr>
        <w:t>月</w:t>
      </w:r>
      <w:r w:rsidR="00227C2A">
        <w:rPr>
          <w:rFonts w:ascii="宋体" w:hAnsi="宋体" w:cs="宋体" w:hint="eastAsia"/>
          <w:bCs/>
          <w:kern w:val="0"/>
          <w:szCs w:val="21"/>
          <w:u w:val="single"/>
        </w:rPr>
        <w:t>18</w:t>
      </w:r>
      <w:r w:rsidRPr="00877BBB">
        <w:rPr>
          <w:rFonts w:ascii="宋体" w:hAnsi="宋体" w:cs="宋体" w:hint="eastAsia"/>
          <w:bCs/>
          <w:kern w:val="0"/>
          <w:szCs w:val="21"/>
          <w:u w:val="single"/>
        </w:rPr>
        <w:t>日</w:t>
      </w:r>
      <w:r w:rsidRPr="00877BBB">
        <w:rPr>
          <w:rFonts w:ascii="宋体" w:hAnsi="宋体" w:cs="宋体" w:hint="eastAsia"/>
          <w:bCs/>
          <w:kern w:val="0"/>
          <w:szCs w:val="21"/>
        </w:rPr>
        <w:t>至</w:t>
      </w:r>
      <w:r w:rsidRPr="00877BBB">
        <w:rPr>
          <w:rFonts w:ascii="宋体" w:hAnsi="宋体" w:cs="宋体" w:hint="eastAsia"/>
          <w:bCs/>
          <w:kern w:val="0"/>
          <w:szCs w:val="21"/>
          <w:u w:val="single"/>
        </w:rPr>
        <w:t>2024年</w:t>
      </w:r>
      <w:r w:rsidR="00227C2A">
        <w:rPr>
          <w:rFonts w:ascii="宋体" w:hAnsi="宋体" w:cs="宋体" w:hint="eastAsia"/>
          <w:bCs/>
          <w:kern w:val="0"/>
          <w:szCs w:val="21"/>
          <w:u w:val="single"/>
        </w:rPr>
        <w:t>11</w:t>
      </w:r>
      <w:r w:rsidRPr="00877BBB">
        <w:rPr>
          <w:rFonts w:ascii="宋体" w:hAnsi="宋体" w:cs="宋体" w:hint="eastAsia"/>
          <w:bCs/>
          <w:kern w:val="0"/>
          <w:szCs w:val="21"/>
          <w:u w:val="single"/>
        </w:rPr>
        <w:t>月</w:t>
      </w:r>
      <w:r w:rsidR="00227C2A">
        <w:rPr>
          <w:rFonts w:ascii="宋体" w:hAnsi="宋体" w:cs="宋体" w:hint="eastAsia"/>
          <w:bCs/>
          <w:kern w:val="0"/>
          <w:szCs w:val="21"/>
          <w:u w:val="single"/>
        </w:rPr>
        <w:t>25</w:t>
      </w:r>
      <w:r w:rsidRPr="00877BBB">
        <w:rPr>
          <w:rFonts w:ascii="宋体" w:hAnsi="宋体" w:cs="宋体" w:hint="eastAsia"/>
          <w:bCs/>
          <w:kern w:val="0"/>
          <w:szCs w:val="21"/>
          <w:u w:val="single"/>
        </w:rPr>
        <w:t>日</w:t>
      </w:r>
      <w:r w:rsidRPr="00877BBB">
        <w:rPr>
          <w:rFonts w:ascii="宋体" w:hAnsi="宋体" w:hint="eastAsia"/>
          <w:szCs w:val="21"/>
        </w:rPr>
        <w:t>。</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获取方式</w:t>
      </w:r>
      <w:r w:rsidR="00F66696" w:rsidRPr="00877BBB">
        <w:rPr>
          <w:rFonts w:ascii="宋体" w:hAnsi="宋体" w:hint="eastAsia"/>
          <w:szCs w:val="21"/>
        </w:rPr>
        <w:t>：</w:t>
      </w:r>
      <w:bookmarkStart w:id="27" w:name="OLE_LINK11"/>
      <w:r w:rsidRPr="00877BBB">
        <w:rPr>
          <w:rFonts w:ascii="宋体" w:hAnsi="宋体" w:hint="eastAsia"/>
          <w:szCs w:val="21"/>
        </w:rPr>
        <w:t>网上下载。本项目不发放纸质文件，供应商可自行在</w:t>
      </w:r>
      <w:hyperlink w:history="1"/>
      <w:r w:rsidRPr="00877BBB">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bookmarkEnd w:id="27"/>
      <w:r w:rsidRPr="00877BBB">
        <w:rPr>
          <w:rFonts w:ascii="宋体" w:hAnsi="宋体" w:hint="eastAsia"/>
          <w:szCs w:val="21"/>
        </w:rPr>
        <w:t>。</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售价：0元。</w:t>
      </w:r>
    </w:p>
    <w:p w:rsidR="009D08B1" w:rsidRPr="00877BBB" w:rsidRDefault="00B303CB">
      <w:pPr>
        <w:spacing w:line="360" w:lineRule="auto"/>
        <w:rPr>
          <w:rFonts w:ascii="黑体" w:eastAsia="黑体" w:hAnsi="黑体"/>
          <w:b/>
          <w:bCs/>
          <w:sz w:val="24"/>
        </w:rPr>
      </w:pPr>
      <w:r w:rsidRPr="00877BBB">
        <w:rPr>
          <w:rFonts w:ascii="黑体" w:eastAsia="黑体" w:hAnsi="黑体" w:hint="eastAsia"/>
          <w:b/>
          <w:bCs/>
          <w:sz w:val="24"/>
        </w:rPr>
        <w:t>四、提交投标文件</w:t>
      </w:r>
      <w:bookmarkEnd w:id="23"/>
      <w:bookmarkEnd w:id="24"/>
      <w:r w:rsidRPr="00877BBB">
        <w:rPr>
          <w:rFonts w:ascii="黑体" w:eastAsia="黑体" w:hAnsi="黑体" w:hint="eastAsia"/>
          <w:b/>
          <w:bCs/>
          <w:sz w:val="24"/>
        </w:rPr>
        <w:t>截止时间、开标时间和地点</w:t>
      </w:r>
      <w:bookmarkEnd w:id="25"/>
      <w:bookmarkEnd w:id="26"/>
    </w:p>
    <w:p w:rsidR="009D08B1" w:rsidRPr="00877BBB" w:rsidRDefault="00B303CB">
      <w:pPr>
        <w:spacing w:line="360" w:lineRule="auto"/>
        <w:ind w:firstLineChars="200" w:firstLine="420"/>
        <w:rPr>
          <w:rFonts w:ascii="宋体" w:hAnsi="宋体" w:cs="宋体"/>
          <w:szCs w:val="21"/>
          <w:u w:val="single"/>
        </w:rPr>
      </w:pPr>
      <w:r w:rsidRPr="00877BBB">
        <w:rPr>
          <w:rFonts w:ascii="宋体" w:hAnsi="宋体" w:hint="eastAsia"/>
          <w:bCs/>
          <w:szCs w:val="21"/>
        </w:rPr>
        <w:t>1、提交投标文件截止时间和开标时间：</w:t>
      </w:r>
      <w:r w:rsidRPr="00877BBB">
        <w:rPr>
          <w:rFonts w:ascii="宋体" w:hAnsi="宋体"/>
          <w:szCs w:val="21"/>
          <w:u w:val="single"/>
        </w:rPr>
        <w:t>202</w:t>
      </w:r>
      <w:r w:rsidRPr="00877BBB">
        <w:rPr>
          <w:rFonts w:ascii="宋体" w:hAnsi="宋体" w:hint="eastAsia"/>
          <w:szCs w:val="21"/>
          <w:u w:val="single"/>
        </w:rPr>
        <w:t>4年</w:t>
      </w:r>
      <w:r w:rsidR="00227C2A">
        <w:rPr>
          <w:rFonts w:ascii="宋体" w:hAnsi="宋体" w:hint="eastAsia"/>
          <w:szCs w:val="21"/>
          <w:u w:val="single"/>
        </w:rPr>
        <w:t>12</w:t>
      </w:r>
      <w:r w:rsidRPr="00877BBB">
        <w:rPr>
          <w:rFonts w:ascii="宋体" w:hAnsi="宋体" w:hint="eastAsia"/>
          <w:szCs w:val="21"/>
          <w:u w:val="single"/>
        </w:rPr>
        <w:t>月</w:t>
      </w:r>
      <w:r w:rsidR="001B2D1F">
        <w:rPr>
          <w:rFonts w:ascii="宋体" w:hAnsi="宋体" w:hint="eastAsia"/>
          <w:szCs w:val="21"/>
          <w:u w:val="single"/>
        </w:rPr>
        <w:t>10</w:t>
      </w:r>
      <w:r w:rsidRPr="00877BBB">
        <w:rPr>
          <w:rFonts w:ascii="宋体" w:hAnsi="宋体" w:hint="eastAsia"/>
          <w:szCs w:val="21"/>
          <w:u w:val="single"/>
        </w:rPr>
        <w:t>日9时30分（</w:t>
      </w:r>
      <w:r w:rsidRPr="00877BBB">
        <w:rPr>
          <w:rFonts w:ascii="宋体" w:hAnsi="宋体" w:hint="eastAsia"/>
          <w:bCs/>
          <w:szCs w:val="21"/>
        </w:rPr>
        <w:t>北京时间）</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2</w:t>
      </w:r>
      <w:r w:rsidRPr="00877BBB">
        <w:rPr>
          <w:rFonts w:ascii="宋体" w:hAnsi="宋体" w:hint="eastAsia"/>
          <w:szCs w:val="21"/>
        </w:rPr>
        <w:t>、投标和开标地点：</w:t>
      </w:r>
    </w:p>
    <w:p w:rsidR="009D08B1" w:rsidRPr="00877BBB" w:rsidRDefault="00B303CB">
      <w:pPr>
        <w:widowControl/>
        <w:spacing w:line="360" w:lineRule="auto"/>
        <w:ind w:firstLineChars="200" w:firstLine="420"/>
        <w:jc w:val="left"/>
        <w:rPr>
          <w:rFonts w:ascii="宋体" w:hAnsi="宋体"/>
          <w:szCs w:val="21"/>
        </w:rPr>
      </w:pPr>
      <w:r w:rsidRPr="00877BBB">
        <w:rPr>
          <w:rFonts w:ascii="宋体" w:hAnsi="宋体" w:hint="eastAsia"/>
          <w:szCs w:val="21"/>
        </w:rPr>
        <w:t>（1）投标文件提交方式：本项目为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 “广西政府采购云平台”，</w:t>
      </w:r>
      <w:r w:rsidRPr="00877BBB">
        <w:rPr>
          <w:rFonts w:ascii="宋体" w:hAnsi="宋体" w:hint="eastAsia"/>
          <w:b/>
          <w:szCs w:val="21"/>
        </w:rPr>
        <w:t>供应商在“广西政府采购云平台”提交电子版投标文件时，请填写参加远程开标活动经办人联系方式，</w:t>
      </w:r>
      <w:r w:rsidRPr="00877BBB">
        <w:rPr>
          <w:rFonts w:ascii="宋体" w:hAnsi="宋体" w:hint="eastAsia"/>
          <w:szCs w:val="21"/>
        </w:rPr>
        <w:t>电子投标具体操作流程参考《政府采购项目电子交易管理操作指南-供应商》（详见广西壮族自治区政府采购网—办事服务—下载专区-广西壮族自治区全流程电子招投标项目管理系统--供应商客户端）；如遇平台技术问题详询</w:t>
      </w:r>
      <w:r w:rsidRPr="00877BBB">
        <w:rPr>
          <w:rFonts w:ascii="宋体" w:hAnsi="宋体"/>
          <w:szCs w:val="21"/>
        </w:rPr>
        <w:t>95763</w:t>
      </w:r>
      <w:r w:rsidRPr="00877BBB">
        <w:rPr>
          <w:rFonts w:ascii="宋体" w:hAnsi="宋体" w:hint="eastAsia"/>
          <w:szCs w:val="21"/>
        </w:rPr>
        <w:t>。</w:t>
      </w:r>
    </w:p>
    <w:p w:rsidR="009D08B1" w:rsidRPr="00877BBB" w:rsidRDefault="00B303CB">
      <w:pPr>
        <w:widowControl/>
        <w:spacing w:line="360" w:lineRule="auto"/>
        <w:ind w:firstLineChars="200" w:firstLine="420"/>
        <w:jc w:val="left"/>
        <w:rPr>
          <w:rFonts w:ascii="宋体" w:hAnsi="宋体"/>
          <w:szCs w:val="21"/>
        </w:rPr>
      </w:pPr>
      <w:r w:rsidRPr="00877BBB">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sidRPr="00877BBB">
        <w:rPr>
          <w:rFonts w:ascii="宋体" w:hAnsi="宋体" w:cs="宋体" w:hint="eastAsia"/>
          <w:szCs w:val="21"/>
        </w:rPr>
        <w:t>投标人只需办理其中一家</w:t>
      </w:r>
      <w:r w:rsidRPr="00877BBB">
        <w:rPr>
          <w:rFonts w:ascii="宋体" w:hAnsi="宋体" w:cs="宋体"/>
          <w:szCs w:val="21"/>
        </w:rPr>
        <w:t>CA数字证书及签章</w:t>
      </w:r>
      <w:r w:rsidRPr="00877BBB">
        <w:rPr>
          <w:rFonts w:ascii="宋体" w:hAnsi="宋体" w:cs="宋体" w:hint="eastAsia"/>
          <w:szCs w:val="21"/>
        </w:rPr>
        <w:t>，</w:t>
      </w:r>
      <w:r w:rsidRPr="00877BBB">
        <w:rPr>
          <w:rFonts w:ascii="宋体" w:hAnsi="宋体" w:hint="eastAsia"/>
          <w:szCs w:val="21"/>
        </w:rPr>
        <w:t>建议各投标人抓紧时间办理。</w:t>
      </w:r>
    </w:p>
    <w:p w:rsidR="009D08B1" w:rsidRPr="00877BBB" w:rsidRDefault="00B303CB">
      <w:pPr>
        <w:widowControl/>
        <w:spacing w:line="360" w:lineRule="auto"/>
        <w:ind w:firstLineChars="200" w:firstLine="420"/>
        <w:jc w:val="left"/>
        <w:rPr>
          <w:rFonts w:ascii="宋体" w:hAnsi="宋体"/>
          <w:szCs w:val="21"/>
        </w:rPr>
      </w:pPr>
      <w:r w:rsidRPr="00877BBB">
        <w:rPr>
          <w:rFonts w:ascii="宋体" w:hAnsi="宋体" w:hint="eastAsia"/>
          <w:szCs w:val="21"/>
        </w:rPr>
        <w:t>（3）为确保网上操作合法、有效和安全，请投标供应商确保在电子投标过程中能够对相关数据电文进行加密和使用电子签章，妥善保管C</w:t>
      </w:r>
      <w:r w:rsidRPr="00877BBB">
        <w:rPr>
          <w:rFonts w:ascii="宋体" w:hAnsi="宋体"/>
          <w:szCs w:val="21"/>
        </w:rPr>
        <w:t>A</w:t>
      </w:r>
      <w:r w:rsidRPr="00877BBB">
        <w:rPr>
          <w:rFonts w:ascii="宋体" w:hAnsi="宋体" w:hint="eastAsia"/>
          <w:szCs w:val="21"/>
        </w:rPr>
        <w:t>数字证书并使用有效的CA数字证书参与整个招标活动。</w:t>
      </w:r>
    </w:p>
    <w:p w:rsidR="009D08B1" w:rsidRPr="00877BBB" w:rsidRDefault="00B303CB">
      <w:pPr>
        <w:spacing w:line="360" w:lineRule="auto"/>
        <w:ind w:firstLineChars="200" w:firstLine="420"/>
        <w:rPr>
          <w:rFonts w:ascii="宋体" w:hAnsi="宋体"/>
          <w:bCs/>
          <w:szCs w:val="21"/>
          <w:u w:val="single"/>
        </w:rPr>
      </w:pPr>
      <w:r w:rsidRPr="00877BBB">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w:t>
      </w:r>
      <w:r w:rsidRPr="00877BBB">
        <w:rPr>
          <w:rFonts w:ascii="宋体" w:hAnsi="宋体" w:hint="eastAsia"/>
          <w:bCs/>
          <w:szCs w:val="21"/>
          <w:u w:val="single"/>
        </w:rPr>
        <w:lastRenderedPageBreak/>
        <w:t>府采购云平台”将予以拒收。</w:t>
      </w:r>
    </w:p>
    <w:p w:rsidR="009D08B1" w:rsidRPr="00877BBB" w:rsidRDefault="00B303CB">
      <w:pPr>
        <w:widowControl/>
        <w:spacing w:line="360" w:lineRule="auto"/>
        <w:ind w:firstLineChars="200" w:firstLine="420"/>
        <w:jc w:val="left"/>
        <w:rPr>
          <w:rFonts w:ascii="宋体" w:hAnsi="宋体"/>
          <w:szCs w:val="21"/>
        </w:rPr>
      </w:pPr>
      <w:r w:rsidRPr="00877BBB">
        <w:rPr>
          <w:rFonts w:ascii="宋体" w:hAnsi="宋体" w:hint="eastAsia"/>
          <w:szCs w:val="21"/>
        </w:rPr>
        <w:t>（4）开标地点：本次招标将</w:t>
      </w:r>
      <w:r w:rsidRPr="00877BBB">
        <w:rPr>
          <w:rFonts w:ascii="宋体" w:hAnsi="宋体" w:hint="eastAsia"/>
          <w:szCs w:val="21"/>
          <w:u w:val="single"/>
        </w:rPr>
        <w:t>于2024年</w:t>
      </w:r>
      <w:r w:rsidR="00227C2A">
        <w:rPr>
          <w:rFonts w:ascii="宋体" w:hAnsi="宋体" w:hint="eastAsia"/>
          <w:szCs w:val="21"/>
          <w:u w:val="single"/>
        </w:rPr>
        <w:t>12</w:t>
      </w:r>
      <w:r w:rsidRPr="00877BBB">
        <w:rPr>
          <w:rFonts w:ascii="宋体" w:hAnsi="宋体" w:hint="eastAsia"/>
          <w:szCs w:val="21"/>
          <w:u w:val="single"/>
        </w:rPr>
        <w:t>月</w:t>
      </w:r>
      <w:r w:rsidR="001B2D1F">
        <w:rPr>
          <w:rFonts w:ascii="宋体" w:hAnsi="宋体" w:hint="eastAsia"/>
          <w:szCs w:val="21"/>
          <w:u w:val="single"/>
        </w:rPr>
        <w:t>10</w:t>
      </w:r>
      <w:r w:rsidRPr="00877BBB">
        <w:rPr>
          <w:rFonts w:ascii="宋体" w:hAnsi="宋体" w:hint="eastAsia"/>
          <w:szCs w:val="21"/>
          <w:u w:val="single"/>
        </w:rPr>
        <w:t>日9时30分（北京时间）</w:t>
      </w:r>
      <w:r w:rsidRPr="00877BBB">
        <w:rPr>
          <w:rFonts w:ascii="宋体" w:hAnsi="宋体" w:hint="eastAsia"/>
          <w:szCs w:val="21"/>
        </w:rPr>
        <w:t>在“广西政府采购云平台”电子开标大厅开标。</w:t>
      </w:r>
    </w:p>
    <w:p w:rsidR="009D08B1" w:rsidRPr="00877BBB" w:rsidRDefault="00B303CB">
      <w:pPr>
        <w:snapToGrid w:val="0"/>
        <w:spacing w:line="360" w:lineRule="auto"/>
        <w:ind w:firstLineChars="200" w:firstLine="420"/>
        <w:rPr>
          <w:rFonts w:ascii="宋体" w:hAnsi="宋体" w:cs="宋体"/>
          <w:kern w:val="0"/>
          <w:szCs w:val="21"/>
        </w:rPr>
      </w:pPr>
      <w:r w:rsidRPr="00877BBB">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rsidR="009D08B1" w:rsidRPr="00877BBB" w:rsidRDefault="00B303CB">
      <w:pPr>
        <w:spacing w:line="360" w:lineRule="auto"/>
        <w:rPr>
          <w:rFonts w:ascii="黑体" w:eastAsia="黑体" w:hAnsi="黑体"/>
          <w:b/>
          <w:bCs/>
          <w:sz w:val="24"/>
        </w:rPr>
      </w:pPr>
      <w:bookmarkStart w:id="28" w:name="_Toc35393625"/>
      <w:bookmarkStart w:id="29" w:name="_Toc35393794"/>
      <w:bookmarkStart w:id="30" w:name="_Toc28359084"/>
      <w:bookmarkStart w:id="31" w:name="_Toc28359007"/>
      <w:r w:rsidRPr="00877BBB">
        <w:rPr>
          <w:rFonts w:ascii="黑体" w:eastAsia="黑体" w:hAnsi="黑体" w:hint="eastAsia"/>
          <w:b/>
          <w:bCs/>
          <w:sz w:val="24"/>
        </w:rPr>
        <w:t>五、公告期限</w:t>
      </w:r>
      <w:bookmarkEnd w:id="28"/>
      <w:bookmarkEnd w:id="29"/>
      <w:bookmarkEnd w:id="30"/>
      <w:bookmarkEnd w:id="31"/>
    </w:p>
    <w:p w:rsidR="009D08B1" w:rsidRPr="00877BBB" w:rsidRDefault="00B303CB">
      <w:pPr>
        <w:spacing w:line="360" w:lineRule="auto"/>
        <w:ind w:firstLineChars="200" w:firstLine="420"/>
        <w:rPr>
          <w:rFonts w:ascii="宋体" w:hAnsi="宋体" w:cs="宋体"/>
          <w:kern w:val="0"/>
          <w:szCs w:val="21"/>
        </w:rPr>
      </w:pPr>
      <w:r w:rsidRPr="00877BBB">
        <w:rPr>
          <w:rFonts w:ascii="宋体" w:hAnsi="宋体" w:cs="宋体" w:hint="eastAsia"/>
          <w:kern w:val="0"/>
          <w:szCs w:val="21"/>
        </w:rPr>
        <w:t>自本公告发布之日起5个工作日。</w:t>
      </w:r>
    </w:p>
    <w:p w:rsidR="009D08B1" w:rsidRPr="00877BBB" w:rsidRDefault="00B303CB">
      <w:pPr>
        <w:spacing w:line="360" w:lineRule="auto"/>
        <w:rPr>
          <w:rFonts w:ascii="黑体" w:eastAsia="黑体" w:hAnsi="黑体"/>
          <w:b/>
          <w:bCs/>
          <w:sz w:val="24"/>
        </w:rPr>
      </w:pPr>
      <w:bookmarkStart w:id="32" w:name="_Toc35393795"/>
      <w:bookmarkStart w:id="33" w:name="_Toc35393626"/>
      <w:r w:rsidRPr="00877BBB">
        <w:rPr>
          <w:rFonts w:ascii="黑体" w:eastAsia="黑体" w:hAnsi="黑体" w:hint="eastAsia"/>
          <w:b/>
          <w:bCs/>
          <w:sz w:val="24"/>
        </w:rPr>
        <w:t>六、其他补充事宜</w:t>
      </w:r>
      <w:bookmarkEnd w:id="32"/>
      <w:bookmarkEnd w:id="33"/>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1</w:t>
      </w:r>
      <w:r w:rsidRPr="00877BBB">
        <w:rPr>
          <w:rFonts w:ascii="宋体" w:hAnsi="宋体" w:cs="宋体"/>
          <w:kern w:val="0"/>
          <w:szCs w:val="21"/>
        </w:rPr>
        <w:t>.</w:t>
      </w:r>
      <w:r w:rsidRPr="00877BBB">
        <w:rPr>
          <w:rFonts w:ascii="宋体" w:hAnsi="宋体" w:cs="宋体" w:hint="eastAsia"/>
          <w:kern w:val="0"/>
          <w:szCs w:val="21"/>
        </w:rPr>
        <w:t>投标保证金：</w:t>
      </w:r>
    </w:p>
    <w:p w:rsidR="009D08B1" w:rsidRPr="00877BBB" w:rsidRDefault="00B303CB">
      <w:pPr>
        <w:pStyle w:val="aff0"/>
        <w:spacing w:line="360" w:lineRule="auto"/>
        <w:ind w:firstLineChars="250" w:firstLine="525"/>
        <w:rPr>
          <w:rFonts w:ascii="宋体" w:hAnsi="宋体" w:cs="宋体"/>
          <w:kern w:val="0"/>
          <w:szCs w:val="21"/>
        </w:rPr>
      </w:pPr>
      <w:r w:rsidRPr="00877BBB">
        <w:rPr>
          <w:rFonts w:ascii="宋体" w:hAnsi="宋体" w:cs="宋体" w:hint="eastAsia"/>
          <w:kern w:val="0"/>
          <w:szCs w:val="21"/>
        </w:rPr>
        <w:t>投标保证金金额：人民币叁万元整（￥30,000.00）</w:t>
      </w:r>
    </w:p>
    <w:p w:rsidR="009D08B1" w:rsidRPr="00877BBB" w:rsidRDefault="00B303CB">
      <w:pPr>
        <w:pStyle w:val="aff0"/>
        <w:spacing w:line="360" w:lineRule="auto"/>
        <w:ind w:firstLineChars="250" w:firstLine="525"/>
        <w:rPr>
          <w:rFonts w:ascii="宋体" w:hAnsi="宋体" w:cs="宋体"/>
          <w:kern w:val="0"/>
          <w:szCs w:val="21"/>
        </w:rPr>
      </w:pPr>
      <w:r w:rsidRPr="00877BBB">
        <w:rPr>
          <w:rFonts w:ascii="宋体" w:hAnsi="宋体" w:cs="宋体" w:hint="eastAsia"/>
          <w:kern w:val="0"/>
          <w:szCs w:val="21"/>
        </w:rPr>
        <w:t>投标保证金的交纳方式：银行转账、支票、汇票、本票或者金融、担保机构出具的保函，禁止采用现钞方式。采用银行转账方式的，在投标截止时间前交至采购代理机构指定账户并且到账（开户银行：</w:t>
      </w:r>
      <w:r w:rsidRPr="00877BBB">
        <w:rPr>
          <w:rFonts w:ascii="宋体" w:hAnsi="宋体" w:cs="宋体" w:hint="eastAsia"/>
          <w:kern w:val="0"/>
          <w:szCs w:val="21"/>
          <w:u w:val="single"/>
        </w:rPr>
        <w:t>上海浦东发展银行南宁分行营业部</w:t>
      </w:r>
      <w:r w:rsidRPr="00877BBB">
        <w:rPr>
          <w:rFonts w:ascii="宋体" w:hAnsi="宋体" w:cs="宋体" w:hint="eastAsia"/>
          <w:kern w:val="0"/>
          <w:szCs w:val="21"/>
        </w:rPr>
        <w:t>，开户名称：</w:t>
      </w:r>
      <w:r w:rsidRPr="00877BBB">
        <w:rPr>
          <w:rFonts w:ascii="宋体" w:hAnsi="宋体" w:cs="宋体" w:hint="eastAsia"/>
          <w:kern w:val="0"/>
          <w:szCs w:val="21"/>
          <w:u w:val="single"/>
        </w:rPr>
        <w:t>广西国盛招标有限公司</w:t>
      </w:r>
      <w:r w:rsidRPr="00877BBB">
        <w:rPr>
          <w:rFonts w:ascii="宋体" w:hAnsi="宋体" w:cs="宋体" w:hint="eastAsia"/>
          <w:kern w:val="0"/>
          <w:szCs w:val="21"/>
        </w:rPr>
        <w:t>，银行账号：</w:t>
      </w:r>
      <w:r w:rsidRPr="00877BBB">
        <w:rPr>
          <w:rFonts w:ascii="宋体" w:hAnsi="宋体" w:cs="宋体"/>
          <w:kern w:val="0"/>
          <w:szCs w:val="21"/>
          <w:u w:val="single"/>
        </w:rPr>
        <w:t>63010154700016896</w:t>
      </w:r>
      <w:r w:rsidRPr="00877BBB">
        <w:rPr>
          <w:rFonts w:ascii="宋体" w:hAnsi="宋体" w:cs="宋体" w:hint="eastAsia"/>
          <w:kern w:val="0"/>
          <w:szCs w:val="21"/>
        </w:rPr>
        <w:t>，开户行行号：</w:t>
      </w:r>
      <w:r w:rsidRPr="00877BBB">
        <w:rPr>
          <w:rFonts w:ascii="宋体" w:hAnsi="宋体" w:cs="宋体"/>
          <w:kern w:val="0"/>
          <w:szCs w:val="21"/>
          <w:u w:val="single"/>
        </w:rPr>
        <w:t>310611000019</w:t>
      </w:r>
      <w:r w:rsidRPr="00877BBB">
        <w:rPr>
          <w:rFonts w:ascii="宋体" w:hAnsi="宋体" w:cs="宋体" w:hint="eastAsia"/>
          <w:kern w:val="0"/>
          <w:szCs w:val="21"/>
        </w:rPr>
        <w:t>）；采用支票、汇票、本票或者保函等方式的，在投标截止时间前，投标人必须递交单独密封的支票、汇票、本票或者保函原件。否则视为无效投标保证金。</w:t>
      </w:r>
    </w:p>
    <w:p w:rsidR="009D08B1" w:rsidRPr="00877BBB" w:rsidRDefault="00B303CB">
      <w:pPr>
        <w:spacing w:line="360" w:lineRule="auto"/>
        <w:ind w:firstLineChars="150" w:firstLine="315"/>
        <w:rPr>
          <w:rFonts w:ascii="宋体" w:hAnsi="宋体" w:cs="宋体"/>
          <w:kern w:val="0"/>
          <w:szCs w:val="21"/>
        </w:rPr>
      </w:pPr>
      <w:bookmarkStart w:id="34" w:name="_Hlk37429585"/>
      <w:r w:rsidRPr="00877BBB">
        <w:rPr>
          <w:rFonts w:ascii="宋体" w:hAnsi="宋体" w:cs="宋体" w:hint="eastAsia"/>
          <w:kern w:val="0"/>
          <w:szCs w:val="21"/>
        </w:rPr>
        <w:t>2</w:t>
      </w:r>
      <w:r w:rsidRPr="00877BBB">
        <w:rPr>
          <w:rFonts w:ascii="宋体" w:hAnsi="宋体" w:cs="宋体"/>
          <w:kern w:val="0"/>
          <w:szCs w:val="21"/>
        </w:rPr>
        <w:t>.</w:t>
      </w:r>
      <w:bookmarkStart w:id="35" w:name="_Hlk37429595"/>
      <w:r w:rsidRPr="00877BBB">
        <w:rPr>
          <w:rFonts w:ascii="宋体" w:hAnsi="宋体" w:cs="宋体" w:hint="eastAsia"/>
          <w:kern w:val="0"/>
          <w:szCs w:val="21"/>
        </w:rPr>
        <w:t>网上查询地址</w:t>
      </w:r>
    </w:p>
    <w:p w:rsidR="009D08B1" w:rsidRPr="00877BBB" w:rsidRDefault="00B303CB">
      <w:pPr>
        <w:spacing w:line="360" w:lineRule="auto"/>
        <w:ind w:firstLineChars="150" w:firstLine="315"/>
        <w:rPr>
          <w:rFonts w:ascii="宋体" w:hAnsi="宋体" w:cs="宋体"/>
          <w:kern w:val="0"/>
          <w:szCs w:val="21"/>
        </w:rPr>
      </w:pPr>
      <w:bookmarkStart w:id="36" w:name="_Hlk37429674"/>
      <w:bookmarkStart w:id="37" w:name="OLE_LINK50"/>
      <w:bookmarkStart w:id="38" w:name="OLE_LINK49"/>
      <w:bookmarkEnd w:id="34"/>
      <w:bookmarkEnd w:id="35"/>
      <w:r w:rsidRPr="00877BBB">
        <w:rPr>
          <w:rFonts w:ascii="宋体" w:hAnsi="宋体" w:cs="宋体" w:hint="eastAsia"/>
          <w:kern w:val="0"/>
          <w:szCs w:val="21"/>
        </w:rPr>
        <w:t>http://www.ccgp.gov.cn(中国政府采购网)，http://zfcg.gxzf.gov.cn(广西政府采购网) ，http://gxggzy.gxzf.gov.cn（广西壮族自治区公共资源交易中心网）。</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szCs w:val="21"/>
        </w:rPr>
        <w:t>3.</w:t>
      </w:r>
      <w:r w:rsidRPr="00877BBB">
        <w:rPr>
          <w:rFonts w:ascii="宋体" w:hAnsi="宋体" w:cs="宋体" w:hint="eastAsia"/>
          <w:kern w:val="0"/>
          <w:szCs w:val="21"/>
        </w:rPr>
        <w:t>本项目需要落实的政府采购政策</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（1）政府采购促进中小企业发展。</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（2）政府采购支持采用本国产品的政策。</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（3）强制采购节能产品；优先采购节能产品、环境标志产品。</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（4）政府采购促进残疾人就业政策。</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（5）政府采购支持监狱企业发展。</w:t>
      </w:r>
      <w:bookmarkEnd w:id="36"/>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（6）</w:t>
      </w:r>
      <w:r w:rsidRPr="00877BBB">
        <w:rPr>
          <w:rFonts w:hint="eastAsia"/>
        </w:rPr>
        <w:t>扶持不发达地区和少数民族地区政策</w:t>
      </w:r>
    </w:p>
    <w:p w:rsidR="009D08B1" w:rsidRPr="00877BBB" w:rsidRDefault="00B303CB">
      <w:pPr>
        <w:spacing w:line="360" w:lineRule="auto"/>
        <w:ind w:firstLineChars="150" w:firstLine="315"/>
        <w:rPr>
          <w:rFonts w:ascii="宋体" w:hAnsi="宋体" w:cs="宋体"/>
          <w:kern w:val="0"/>
          <w:szCs w:val="21"/>
        </w:rPr>
      </w:pPr>
      <w:r w:rsidRPr="00877BBB">
        <w:rPr>
          <w:rFonts w:ascii="宋体" w:hAnsi="宋体" w:cs="宋体" w:hint="eastAsia"/>
          <w:kern w:val="0"/>
          <w:szCs w:val="21"/>
        </w:rPr>
        <w:t>4</w:t>
      </w:r>
      <w:r w:rsidRPr="00877BBB">
        <w:rPr>
          <w:rFonts w:ascii="宋体" w:hAnsi="宋体" w:cs="宋体"/>
          <w:kern w:val="0"/>
          <w:szCs w:val="21"/>
        </w:rPr>
        <w:t>.</w:t>
      </w:r>
      <w:r w:rsidRPr="00877BBB">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9D08B1" w:rsidRPr="00877BBB" w:rsidRDefault="00B303CB">
      <w:pPr>
        <w:spacing w:line="360" w:lineRule="auto"/>
        <w:ind w:firstLineChars="200" w:firstLine="420"/>
        <w:rPr>
          <w:rFonts w:ascii="宋体" w:hAnsi="宋体" w:cs="宋体"/>
          <w:kern w:val="0"/>
          <w:szCs w:val="21"/>
        </w:rPr>
      </w:pPr>
      <w:r w:rsidRPr="00877BBB">
        <w:rPr>
          <w:rFonts w:ascii="宋体" w:hAnsi="宋体" w:cs="宋体" w:hint="eastAsia"/>
          <w:kern w:val="0"/>
          <w:szCs w:val="21"/>
        </w:rPr>
        <w:lastRenderedPageBreak/>
        <w:t>5</w:t>
      </w:r>
      <w:r w:rsidRPr="00877BBB">
        <w:rPr>
          <w:rFonts w:ascii="宋体" w:hAnsi="宋体" w:cs="宋体"/>
          <w:kern w:val="0"/>
          <w:szCs w:val="21"/>
        </w:rPr>
        <w:t>.</w:t>
      </w:r>
      <w:r w:rsidRPr="00877BBB">
        <w:rPr>
          <w:rFonts w:ascii="宋体" w:hAnsi="宋体" w:cs="宋体" w:hint="eastAsia"/>
          <w:kern w:val="0"/>
          <w:szCs w:val="21"/>
        </w:rPr>
        <w:t xml:space="preserve"> 若对项目采购电子交易系统操作有疑问，可登录“广西政府采购云平台”（https://www.gcy.zfcg.gxzf.gov.cn/），点击右侧咨询小采，获取采小蜜智能服务管家帮助，或拨打广西政府采购云平台服务热线</w:t>
      </w:r>
      <w:r w:rsidRPr="00877BBB">
        <w:rPr>
          <w:rFonts w:ascii="宋体" w:hAnsi="宋体"/>
          <w:szCs w:val="21"/>
        </w:rPr>
        <w:t>95763</w:t>
      </w:r>
      <w:r w:rsidRPr="00877BBB">
        <w:rPr>
          <w:rFonts w:ascii="宋体" w:hAnsi="宋体" w:cs="宋体" w:hint="eastAsia"/>
          <w:kern w:val="0"/>
          <w:szCs w:val="21"/>
        </w:rPr>
        <w:t>获取热线服务帮助。</w:t>
      </w:r>
    </w:p>
    <w:p w:rsidR="009D08B1" w:rsidRPr="00877BBB" w:rsidRDefault="00B303CB">
      <w:pPr>
        <w:spacing w:line="360" w:lineRule="auto"/>
        <w:rPr>
          <w:rFonts w:ascii="黑体" w:eastAsia="黑体" w:hAnsi="黑体"/>
          <w:b/>
          <w:bCs/>
          <w:sz w:val="24"/>
        </w:rPr>
      </w:pPr>
      <w:bookmarkStart w:id="39" w:name="_Toc28359008"/>
      <w:bookmarkStart w:id="40" w:name="_Toc35393796"/>
      <w:bookmarkStart w:id="41" w:name="_Toc35393627"/>
      <w:bookmarkStart w:id="42" w:name="_Toc28359085"/>
      <w:bookmarkEnd w:id="37"/>
      <w:bookmarkEnd w:id="38"/>
      <w:r w:rsidRPr="00877BBB">
        <w:rPr>
          <w:rFonts w:ascii="黑体" w:eastAsia="黑体" w:hAnsi="黑体" w:hint="eastAsia"/>
          <w:b/>
          <w:bCs/>
          <w:sz w:val="24"/>
        </w:rPr>
        <w:t>七、对本次招标提出询问，请按</w:t>
      </w:r>
      <w:r w:rsidRPr="00877BBB">
        <w:rPr>
          <w:rFonts w:ascii="黑体" w:eastAsia="黑体" w:hAnsi="黑体"/>
          <w:b/>
          <w:bCs/>
          <w:sz w:val="24"/>
        </w:rPr>
        <w:t>以下方式</w:t>
      </w:r>
      <w:r w:rsidRPr="00877BBB">
        <w:rPr>
          <w:rFonts w:ascii="黑体" w:eastAsia="黑体" w:hAnsi="黑体" w:hint="eastAsia"/>
          <w:b/>
          <w:bCs/>
          <w:sz w:val="24"/>
        </w:rPr>
        <w:t>联系。</w:t>
      </w:r>
      <w:bookmarkEnd w:id="39"/>
      <w:bookmarkEnd w:id="40"/>
      <w:bookmarkEnd w:id="41"/>
      <w:bookmarkEnd w:id="42"/>
    </w:p>
    <w:p w:rsidR="009D08B1" w:rsidRPr="00877BBB" w:rsidRDefault="00B303CB">
      <w:pPr>
        <w:spacing w:line="360" w:lineRule="auto"/>
        <w:jc w:val="left"/>
        <w:rPr>
          <w:rFonts w:ascii="宋体" w:hAnsi="宋体"/>
          <w:szCs w:val="21"/>
        </w:rPr>
      </w:pPr>
      <w:r w:rsidRPr="00877BBB">
        <w:rPr>
          <w:rFonts w:ascii="宋体" w:hAnsi="宋体" w:cs="宋体" w:hint="eastAsia"/>
          <w:szCs w:val="21"/>
        </w:rPr>
        <w:t xml:space="preserve">　　　1.采购人信息</w:t>
      </w:r>
    </w:p>
    <w:p w:rsidR="009D08B1" w:rsidRPr="00877BBB" w:rsidRDefault="00B303CB" w:rsidP="00B303CB">
      <w:pPr>
        <w:spacing w:line="360" w:lineRule="auto"/>
        <w:ind w:leftChars="371" w:left="1042" w:hangingChars="125" w:hanging="263"/>
        <w:jc w:val="left"/>
        <w:rPr>
          <w:rFonts w:ascii="宋体" w:hAnsi="宋体"/>
          <w:szCs w:val="21"/>
          <w:u w:val="single"/>
        </w:rPr>
      </w:pPr>
      <w:r w:rsidRPr="00877BBB">
        <w:rPr>
          <w:rFonts w:ascii="宋体" w:hAnsi="宋体" w:hint="eastAsia"/>
          <w:szCs w:val="21"/>
        </w:rPr>
        <w:t>名 称：</w:t>
      </w:r>
      <w:r w:rsidRPr="00877BBB">
        <w:rPr>
          <w:rFonts w:ascii="宋体" w:hAnsi="宋体" w:hint="eastAsia"/>
          <w:szCs w:val="21"/>
          <w:u w:val="single"/>
        </w:rPr>
        <w:t>广西壮族自治区公安厅</w:t>
      </w:r>
    </w:p>
    <w:p w:rsidR="009D08B1" w:rsidRPr="00877BBB" w:rsidRDefault="00B303CB" w:rsidP="00B303CB">
      <w:pPr>
        <w:spacing w:line="360" w:lineRule="auto"/>
        <w:ind w:leftChars="371" w:left="1042" w:hangingChars="125" w:hanging="263"/>
        <w:jc w:val="left"/>
        <w:rPr>
          <w:rFonts w:ascii="宋体" w:hAnsi="宋体"/>
          <w:szCs w:val="21"/>
        </w:rPr>
      </w:pPr>
      <w:r w:rsidRPr="00877BBB">
        <w:rPr>
          <w:rFonts w:ascii="宋体" w:hAnsi="宋体" w:hint="eastAsia"/>
          <w:szCs w:val="21"/>
        </w:rPr>
        <w:t>地址：</w:t>
      </w:r>
      <w:r w:rsidRPr="00877BBB">
        <w:rPr>
          <w:rFonts w:ascii="宋体" w:hAnsi="宋体" w:hint="eastAsia"/>
          <w:szCs w:val="21"/>
          <w:u w:val="single"/>
        </w:rPr>
        <w:t>广西南宁市青秀区佛子岭路1号</w:t>
      </w:r>
    </w:p>
    <w:p w:rsidR="009D08B1" w:rsidRPr="00877BBB" w:rsidRDefault="00B303CB" w:rsidP="00B303CB">
      <w:pPr>
        <w:spacing w:line="360" w:lineRule="auto"/>
        <w:ind w:leftChars="371" w:left="1042" w:hangingChars="125" w:hanging="263"/>
        <w:jc w:val="left"/>
        <w:rPr>
          <w:rFonts w:hAnsi="宋体"/>
        </w:rPr>
      </w:pPr>
      <w:r w:rsidRPr="00877BBB">
        <w:rPr>
          <w:rFonts w:hAnsi="宋体" w:hint="eastAsia"/>
        </w:rPr>
        <w:t>项目联系人：</w:t>
      </w:r>
      <w:r w:rsidR="00DC48E9" w:rsidRPr="00A00285">
        <w:rPr>
          <w:rFonts w:hAnsi="宋体" w:hint="eastAsia"/>
          <w:u w:val="single"/>
        </w:rPr>
        <w:t>陀警官</w:t>
      </w:r>
    </w:p>
    <w:p w:rsidR="009D08B1" w:rsidRPr="00877BBB" w:rsidRDefault="00B303CB" w:rsidP="00B303CB">
      <w:pPr>
        <w:spacing w:line="360" w:lineRule="auto"/>
        <w:ind w:leftChars="371" w:left="1042" w:hangingChars="125" w:hanging="263"/>
        <w:jc w:val="left"/>
        <w:rPr>
          <w:rFonts w:ascii="宋体" w:hAnsi="宋体" w:cs="宋体"/>
          <w:szCs w:val="21"/>
        </w:rPr>
      </w:pPr>
      <w:r w:rsidRPr="00877BBB">
        <w:rPr>
          <w:rFonts w:ascii="宋体" w:hAnsi="宋体" w:hint="eastAsia"/>
          <w:szCs w:val="21"/>
        </w:rPr>
        <w:t>联系电话：</w:t>
      </w:r>
      <w:r w:rsidR="00DC48E9" w:rsidRPr="00A00285">
        <w:rPr>
          <w:rFonts w:ascii="宋体" w:hAnsi="宋体" w:hint="eastAsia"/>
          <w:szCs w:val="21"/>
          <w:u w:val="single"/>
        </w:rPr>
        <w:t>0771-</w:t>
      </w:r>
      <w:r w:rsidR="00DC48E9" w:rsidRPr="00A00285">
        <w:rPr>
          <w:rFonts w:ascii="宋体" w:hAnsi="宋体"/>
          <w:szCs w:val="21"/>
          <w:u w:val="single"/>
        </w:rPr>
        <w:t>2892217</w:t>
      </w:r>
    </w:p>
    <w:p w:rsidR="009D08B1" w:rsidRPr="00877BBB" w:rsidRDefault="00B303CB" w:rsidP="00B303CB">
      <w:pPr>
        <w:spacing w:line="360" w:lineRule="auto"/>
        <w:ind w:leftChars="371" w:left="1042" w:hangingChars="125" w:hanging="263"/>
        <w:jc w:val="left"/>
        <w:rPr>
          <w:rFonts w:ascii="宋体" w:hAnsi="宋体"/>
          <w:szCs w:val="21"/>
        </w:rPr>
      </w:pPr>
      <w:r w:rsidRPr="00877BBB">
        <w:rPr>
          <w:rFonts w:ascii="宋体" w:hAnsi="宋体" w:cs="宋体" w:hint="eastAsia"/>
          <w:szCs w:val="21"/>
        </w:rPr>
        <w:t>2.采购代理机构信息</w:t>
      </w:r>
    </w:p>
    <w:p w:rsidR="009D08B1" w:rsidRPr="00877BBB" w:rsidRDefault="00B303CB">
      <w:pPr>
        <w:spacing w:line="360" w:lineRule="auto"/>
        <w:ind w:firstLineChars="350" w:firstLine="735"/>
        <w:rPr>
          <w:rFonts w:ascii="宋体" w:hAnsi="宋体"/>
          <w:szCs w:val="21"/>
          <w:u w:val="single"/>
        </w:rPr>
      </w:pPr>
      <w:r w:rsidRPr="00877BBB">
        <w:rPr>
          <w:rFonts w:ascii="宋体" w:hAnsi="宋体" w:hint="eastAsia"/>
          <w:szCs w:val="21"/>
        </w:rPr>
        <w:t>名 称：</w:t>
      </w:r>
      <w:r w:rsidRPr="00877BBB">
        <w:rPr>
          <w:rFonts w:ascii="宋体" w:hAnsi="宋体" w:hint="eastAsia"/>
          <w:szCs w:val="21"/>
          <w:u w:val="single"/>
        </w:rPr>
        <w:t>广西国盛招标有限公司</w:t>
      </w:r>
    </w:p>
    <w:p w:rsidR="009D08B1" w:rsidRPr="00877BBB" w:rsidRDefault="00B303CB">
      <w:pPr>
        <w:spacing w:line="360" w:lineRule="auto"/>
        <w:ind w:firstLineChars="350" w:firstLine="735"/>
        <w:rPr>
          <w:rFonts w:ascii="宋体" w:hAnsi="宋体"/>
          <w:szCs w:val="21"/>
        </w:rPr>
      </w:pPr>
      <w:r w:rsidRPr="00877BBB">
        <w:rPr>
          <w:rFonts w:ascii="宋体" w:hAnsi="宋体" w:hint="eastAsia"/>
          <w:szCs w:val="21"/>
        </w:rPr>
        <w:t>地　址：</w:t>
      </w:r>
      <w:bookmarkStart w:id="43" w:name="OLE_LINK18"/>
      <w:bookmarkStart w:id="44" w:name="OLE_LINK19"/>
      <w:r w:rsidRPr="00877BBB">
        <w:rPr>
          <w:rFonts w:ascii="宋体" w:hAnsi="宋体" w:hint="eastAsia"/>
          <w:szCs w:val="21"/>
          <w:u w:val="single"/>
        </w:rPr>
        <w:t>广西南宁市青秀区朱槿路10号新加坡园区星岛国际303号</w:t>
      </w:r>
      <w:bookmarkEnd w:id="43"/>
      <w:bookmarkEnd w:id="44"/>
    </w:p>
    <w:p w:rsidR="009D08B1" w:rsidRPr="00877BBB" w:rsidRDefault="00B303CB">
      <w:pPr>
        <w:spacing w:line="360" w:lineRule="auto"/>
        <w:ind w:firstLineChars="350" w:firstLine="735"/>
        <w:rPr>
          <w:rFonts w:ascii="宋体" w:hAnsi="宋体"/>
          <w:szCs w:val="21"/>
        </w:rPr>
      </w:pPr>
      <w:r w:rsidRPr="00877BBB">
        <w:rPr>
          <w:rFonts w:ascii="宋体" w:hAnsi="宋体" w:hint="eastAsia"/>
          <w:szCs w:val="21"/>
        </w:rPr>
        <w:t>联系电话：</w:t>
      </w:r>
      <w:r w:rsidRPr="00877BBB">
        <w:rPr>
          <w:rFonts w:ascii="宋体" w:hAnsi="宋体" w:hint="eastAsia"/>
          <w:szCs w:val="21"/>
          <w:u w:val="single"/>
        </w:rPr>
        <w:t>0771-5828133</w:t>
      </w:r>
    </w:p>
    <w:p w:rsidR="009D08B1" w:rsidRPr="00877BBB" w:rsidRDefault="00B303CB">
      <w:pPr>
        <w:spacing w:line="360" w:lineRule="auto"/>
        <w:ind w:firstLineChars="350" w:firstLine="735"/>
        <w:rPr>
          <w:rFonts w:ascii="宋体" w:hAnsi="宋体"/>
          <w:szCs w:val="21"/>
        </w:rPr>
      </w:pPr>
      <w:r w:rsidRPr="00877BBB">
        <w:rPr>
          <w:rFonts w:ascii="宋体" w:hAnsi="宋体" w:hint="eastAsia"/>
          <w:szCs w:val="21"/>
        </w:rPr>
        <w:t>3</w:t>
      </w:r>
      <w:r w:rsidRPr="00877BBB">
        <w:rPr>
          <w:rFonts w:ascii="宋体" w:hAnsi="宋体"/>
          <w:szCs w:val="21"/>
        </w:rPr>
        <w:t>.</w:t>
      </w:r>
      <w:r w:rsidRPr="00877BBB">
        <w:rPr>
          <w:rFonts w:ascii="宋体" w:hAnsi="宋体" w:hint="eastAsia"/>
          <w:szCs w:val="21"/>
        </w:rPr>
        <w:t>项目联系方式</w:t>
      </w:r>
    </w:p>
    <w:p w:rsidR="009D08B1" w:rsidRPr="00877BBB" w:rsidRDefault="00B303CB">
      <w:pPr>
        <w:spacing w:line="360" w:lineRule="auto"/>
        <w:ind w:firstLineChars="350" w:firstLine="735"/>
        <w:rPr>
          <w:rFonts w:ascii="宋体" w:hAnsi="宋体"/>
          <w:szCs w:val="21"/>
          <w:u w:val="single"/>
        </w:rPr>
      </w:pPr>
      <w:r w:rsidRPr="00877BBB">
        <w:rPr>
          <w:rFonts w:ascii="宋体" w:hAnsi="宋体" w:hint="eastAsia"/>
          <w:szCs w:val="21"/>
        </w:rPr>
        <w:t>项目联系人：</w:t>
      </w:r>
      <w:r w:rsidRPr="00877BBB">
        <w:rPr>
          <w:rFonts w:ascii="宋体" w:hAnsi="宋体" w:hint="eastAsia"/>
          <w:szCs w:val="21"/>
          <w:u w:val="single"/>
        </w:rPr>
        <w:t>梁升</w:t>
      </w:r>
    </w:p>
    <w:p w:rsidR="009D08B1" w:rsidRPr="00877BBB" w:rsidRDefault="00B303CB">
      <w:pPr>
        <w:spacing w:line="360" w:lineRule="auto"/>
        <w:ind w:firstLineChars="350" w:firstLine="735"/>
        <w:rPr>
          <w:rFonts w:ascii="宋体" w:hAnsi="宋体"/>
          <w:szCs w:val="21"/>
          <w:u w:val="single"/>
        </w:rPr>
      </w:pPr>
      <w:r w:rsidRPr="00877BBB">
        <w:rPr>
          <w:rFonts w:ascii="宋体" w:hAnsi="宋体" w:hint="eastAsia"/>
          <w:szCs w:val="21"/>
        </w:rPr>
        <w:t>电 话：</w:t>
      </w:r>
      <w:r w:rsidRPr="00877BBB">
        <w:rPr>
          <w:rFonts w:ascii="宋体" w:hAnsi="宋体" w:hint="eastAsia"/>
          <w:szCs w:val="21"/>
          <w:u w:val="single"/>
        </w:rPr>
        <w:t>0771-5828133</w:t>
      </w:r>
    </w:p>
    <w:p w:rsidR="009D08B1" w:rsidRPr="00877BBB" w:rsidRDefault="00B303CB">
      <w:pPr>
        <w:pStyle w:val="a7"/>
        <w:spacing w:line="360" w:lineRule="auto"/>
        <w:ind w:firstLineChars="200" w:firstLine="420"/>
      </w:pPr>
      <w:r w:rsidRPr="00877BBB">
        <w:rPr>
          <w:rFonts w:ascii="宋体" w:hAnsi="宋体" w:hint="eastAsia"/>
          <w:szCs w:val="21"/>
        </w:rPr>
        <w:t>附件：1.CA证书申请方式见网址：https://helpcenter.zcygov.cn/document/#/document/detail?siteCode=gx&amp;manualId=4553&amp;topicId=33843</w:t>
      </w:r>
    </w:p>
    <w:p w:rsidR="009D08B1" w:rsidRPr="00877BBB" w:rsidRDefault="009D08B1">
      <w:pPr>
        <w:spacing w:line="360" w:lineRule="auto"/>
        <w:ind w:firstLineChars="100" w:firstLine="210"/>
        <w:jc w:val="right"/>
        <w:rPr>
          <w:rFonts w:ascii="宋体" w:hAnsi="宋体"/>
          <w:szCs w:val="21"/>
          <w:u w:val="single"/>
        </w:rPr>
      </w:pPr>
    </w:p>
    <w:p w:rsidR="009D08B1" w:rsidRPr="00877BBB" w:rsidRDefault="00B303CB">
      <w:pPr>
        <w:spacing w:line="360" w:lineRule="auto"/>
        <w:ind w:firstLineChars="100" w:firstLine="210"/>
        <w:jc w:val="right"/>
        <w:rPr>
          <w:rFonts w:ascii="宋体" w:hAnsi="宋体"/>
          <w:szCs w:val="21"/>
          <w:u w:val="single"/>
        </w:rPr>
      </w:pPr>
      <w:r w:rsidRPr="00877BBB">
        <w:rPr>
          <w:rFonts w:ascii="宋体" w:hAnsi="宋体" w:hint="eastAsia"/>
          <w:szCs w:val="21"/>
          <w:u w:val="single"/>
        </w:rPr>
        <w:t>广西国盛招标有限公司</w:t>
      </w:r>
    </w:p>
    <w:p w:rsidR="009D08B1" w:rsidRPr="00877BBB" w:rsidRDefault="00B303CB">
      <w:pPr>
        <w:wordWrap w:val="0"/>
        <w:spacing w:line="360" w:lineRule="auto"/>
        <w:ind w:firstLineChars="100" w:firstLine="210"/>
        <w:jc w:val="right"/>
        <w:rPr>
          <w:rFonts w:ascii="宋体" w:hAnsi="宋体"/>
        </w:rPr>
      </w:pPr>
      <w:r w:rsidRPr="00877BBB">
        <w:rPr>
          <w:rFonts w:ascii="宋体" w:hAnsi="宋体" w:hint="eastAsia"/>
          <w:szCs w:val="21"/>
          <w:u w:val="single"/>
        </w:rPr>
        <w:t>2024</w:t>
      </w:r>
      <w:r w:rsidRPr="00877BBB">
        <w:rPr>
          <w:rFonts w:ascii="宋体" w:hAnsi="宋体" w:hint="eastAsia"/>
          <w:szCs w:val="21"/>
        </w:rPr>
        <w:t>年</w:t>
      </w:r>
      <w:r w:rsidR="00227C2A">
        <w:rPr>
          <w:rFonts w:ascii="宋体" w:hAnsi="宋体" w:hint="eastAsia"/>
          <w:szCs w:val="21"/>
        </w:rPr>
        <w:t>11</w:t>
      </w:r>
      <w:r w:rsidRPr="00877BBB">
        <w:rPr>
          <w:rFonts w:ascii="宋体" w:hAnsi="宋体" w:hint="eastAsia"/>
          <w:szCs w:val="21"/>
        </w:rPr>
        <w:t>月</w:t>
      </w:r>
      <w:r w:rsidR="00227C2A">
        <w:rPr>
          <w:rFonts w:ascii="宋体" w:hAnsi="宋体" w:hint="eastAsia"/>
          <w:szCs w:val="21"/>
        </w:rPr>
        <w:t>18</w:t>
      </w:r>
      <w:r w:rsidRPr="00877BBB">
        <w:rPr>
          <w:rFonts w:ascii="宋体" w:hAnsi="宋体" w:hint="eastAsia"/>
          <w:szCs w:val="21"/>
        </w:rPr>
        <w:t>日</w:t>
      </w:r>
    </w:p>
    <w:p w:rsidR="009D08B1" w:rsidRPr="00877BBB" w:rsidRDefault="009D08B1">
      <w:pPr>
        <w:snapToGrid w:val="0"/>
        <w:spacing w:line="360" w:lineRule="auto"/>
        <w:ind w:firstLine="420"/>
        <w:rPr>
          <w:rFonts w:ascii="宋体" w:hAnsi="宋体" w:cs="宋体"/>
          <w:sz w:val="24"/>
          <w:lang w:val="zh-CN"/>
        </w:rPr>
        <w:sectPr w:rsidR="009D08B1" w:rsidRPr="00877BBB">
          <w:headerReference w:type="default" r:id="rId9"/>
          <w:footerReference w:type="default" r:id="rId10"/>
          <w:headerReference w:type="first" r:id="rId11"/>
          <w:pgSz w:w="11906" w:h="16838"/>
          <w:pgMar w:top="1134" w:right="1134" w:bottom="1134" w:left="1134" w:header="720" w:footer="720" w:gutter="0"/>
          <w:pgNumType w:start="1"/>
          <w:cols w:space="720"/>
          <w:docGrid w:type="lines" w:linePitch="331"/>
        </w:sectPr>
      </w:pPr>
    </w:p>
    <w:p w:rsidR="009D08B1" w:rsidRPr="00877BBB" w:rsidRDefault="00B303CB">
      <w:pPr>
        <w:pStyle w:val="aa"/>
        <w:jc w:val="center"/>
        <w:outlineLvl w:val="0"/>
        <w:rPr>
          <w:rFonts w:ascii="Times New Roman" w:hAnsi="Times New Roman"/>
          <w:b/>
          <w:sz w:val="36"/>
        </w:rPr>
      </w:pPr>
      <w:bookmarkStart w:id="48" w:name="_Toc532545042"/>
      <w:bookmarkStart w:id="49" w:name="_Toc104561163"/>
      <w:bookmarkStart w:id="50" w:name="_Hlk178087810"/>
      <w:r w:rsidRPr="00877BBB">
        <w:rPr>
          <w:rFonts w:ascii="Times New Roman" w:hAnsi="Times New Roman" w:hint="eastAsia"/>
          <w:b/>
          <w:sz w:val="36"/>
        </w:rPr>
        <w:lastRenderedPageBreak/>
        <w:t>第二章</w:t>
      </w:r>
      <w:bookmarkEnd w:id="48"/>
      <w:r w:rsidRPr="00877BBB">
        <w:rPr>
          <w:rFonts w:ascii="Times New Roman" w:hAnsi="Times New Roman" w:hint="eastAsia"/>
          <w:b/>
          <w:sz w:val="36"/>
        </w:rPr>
        <w:t>采购需求</w:t>
      </w:r>
      <w:bookmarkEnd w:id="49"/>
    </w:p>
    <w:p w:rsidR="009D08B1" w:rsidRPr="00877BBB" w:rsidRDefault="009D08B1">
      <w:pPr>
        <w:adjustRightInd w:val="0"/>
        <w:spacing w:line="340" w:lineRule="exact"/>
        <w:rPr>
          <w:rFonts w:hAnsi="宋体"/>
          <w:b/>
          <w:szCs w:val="21"/>
        </w:rPr>
      </w:pPr>
    </w:p>
    <w:p w:rsidR="009D08B1" w:rsidRPr="00877BBB" w:rsidRDefault="00B303CB">
      <w:pPr>
        <w:adjustRightInd w:val="0"/>
        <w:spacing w:line="340" w:lineRule="exact"/>
        <w:rPr>
          <w:rFonts w:hAnsi="宋体"/>
          <w:b/>
          <w:szCs w:val="21"/>
        </w:rPr>
      </w:pPr>
      <w:r w:rsidRPr="00877BBB">
        <w:rPr>
          <w:rFonts w:hAnsi="宋体" w:hint="eastAsia"/>
          <w:b/>
          <w:szCs w:val="21"/>
        </w:rPr>
        <w:t>说明：</w:t>
      </w:r>
    </w:p>
    <w:p w:rsidR="009D08B1" w:rsidRPr="00877BBB" w:rsidRDefault="00B303CB">
      <w:pPr>
        <w:spacing w:line="360" w:lineRule="auto"/>
        <w:ind w:firstLineChars="200" w:firstLine="420"/>
        <w:jc w:val="left"/>
        <w:rPr>
          <w:rFonts w:ascii="宋体" w:hAnsi="宋体" w:cs="宋体"/>
          <w:szCs w:val="21"/>
        </w:rPr>
      </w:pPr>
      <w:r w:rsidRPr="00877BBB">
        <w:rPr>
          <w:rFonts w:hint="eastAsia"/>
        </w:rPr>
        <w:t xml:space="preserve">1. </w:t>
      </w:r>
      <w:r w:rsidRPr="00877BBB">
        <w:rPr>
          <w:rFonts w:hint="eastAsia"/>
        </w:rPr>
        <w:t>为落实政府采购政策需满足的要求（根据项目实际情况填写内容）</w:t>
      </w:r>
    </w:p>
    <w:p w:rsidR="009D08B1" w:rsidRPr="00877BBB" w:rsidRDefault="00B303CB">
      <w:pPr>
        <w:spacing w:line="360" w:lineRule="auto"/>
        <w:ind w:firstLineChars="200" w:firstLine="420"/>
        <w:jc w:val="left"/>
        <w:rPr>
          <w:rFonts w:ascii="宋体" w:hAnsi="宋体" w:cs="宋体"/>
          <w:szCs w:val="21"/>
        </w:rPr>
      </w:pPr>
      <w:r w:rsidRPr="00877BBB">
        <w:rPr>
          <w:rFonts w:ascii="宋体" w:hAnsi="宋体" w:cs="宋体" w:hint="eastAsia"/>
          <w:szCs w:val="21"/>
        </w:rPr>
        <w:t>（1）本招标文件所称中小企业必须符合《政府采购促进中小企业发展管理办法》（财库〔2020〕46号）的规定。</w:t>
      </w:r>
    </w:p>
    <w:p w:rsidR="009D08B1" w:rsidRPr="00877BBB" w:rsidRDefault="00B303CB">
      <w:pPr>
        <w:spacing w:line="360" w:lineRule="auto"/>
        <w:ind w:firstLineChars="202" w:firstLine="424"/>
        <w:jc w:val="left"/>
        <w:rPr>
          <w:rFonts w:ascii="宋体" w:hAnsi="宋体" w:cs="宋体"/>
          <w:szCs w:val="21"/>
        </w:rPr>
      </w:pPr>
      <w:r w:rsidRPr="00877BBB">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877BBB">
        <w:rPr>
          <w:rFonts w:ascii="宋体" w:hAnsi="宋体" w:cs="宋体" w:hint="eastAsia"/>
          <w:b/>
          <w:bCs/>
          <w:szCs w:val="21"/>
        </w:rPr>
        <w:t>否则投标文件作无效处理</w:t>
      </w:r>
      <w:r w:rsidRPr="00877BBB">
        <w:rPr>
          <w:rFonts w:ascii="宋体" w:hAnsi="宋体" w:cs="宋体" w:hint="eastAsia"/>
          <w:szCs w:val="21"/>
        </w:rPr>
        <w:t>。如本项目包含的货物属于品目清单内非标注“★”的产品时，应优先采购，具体详见“第四章 评标方法及评标标准”。</w:t>
      </w:r>
    </w:p>
    <w:p w:rsidR="009D08B1" w:rsidRPr="00877BBB" w:rsidRDefault="00B303CB">
      <w:pPr>
        <w:spacing w:line="360" w:lineRule="auto"/>
        <w:ind w:firstLineChars="202" w:firstLine="424"/>
        <w:jc w:val="left"/>
        <w:rPr>
          <w:rFonts w:ascii="宋体" w:hAnsi="宋体" w:cs="宋体"/>
          <w:szCs w:val="21"/>
        </w:rPr>
      </w:pPr>
      <w:r w:rsidRPr="00877BBB">
        <w:rPr>
          <w:rFonts w:ascii="宋体" w:hAnsi="宋体" w:cs="宋体" w:hint="eastAsia"/>
          <w:szCs w:val="21"/>
        </w:rPr>
        <w:t>（3）</w:t>
      </w:r>
      <w:r w:rsidRPr="00877BBB">
        <w:rPr>
          <w:rFonts w:ascii="宋体" w:hAnsi="宋体" w:cs="宋体" w:hint="eastAsia"/>
          <w:b/>
          <w:szCs w:val="21"/>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9D08B1" w:rsidRPr="00877BBB" w:rsidRDefault="00B303CB">
      <w:pPr>
        <w:spacing w:line="360" w:lineRule="auto"/>
        <w:ind w:firstLineChars="202" w:firstLine="424"/>
        <w:jc w:val="left"/>
        <w:rPr>
          <w:rFonts w:ascii="宋体" w:hAnsi="宋体" w:cs="宋体"/>
          <w:szCs w:val="21"/>
        </w:rPr>
      </w:pPr>
      <w:r w:rsidRPr="00877BBB">
        <w:rPr>
          <w:rFonts w:ascii="宋体" w:hAnsi="宋体" w:cs="宋体" w:hint="eastAsia"/>
          <w:szCs w:val="21"/>
        </w:rPr>
        <w:t>2.“实质性要求”是指采购文件中已经指明不满足则竞标无效的条款，或者不能负偏离的条款，或者采购需求中带“</w:t>
      </w:r>
      <w:bookmarkStart w:id="51" w:name="OLE_LINK64"/>
      <w:bookmarkStart w:id="52" w:name="OLE_LINK78"/>
      <w:r w:rsidRPr="00877BBB">
        <w:rPr>
          <w:rFonts w:ascii="宋体" w:hAnsi="宋体" w:cs="宋体" w:hint="eastAsia"/>
          <w:szCs w:val="21"/>
        </w:rPr>
        <w:t>▲</w:t>
      </w:r>
      <w:bookmarkEnd w:id="51"/>
      <w:bookmarkEnd w:id="52"/>
      <w:r w:rsidRPr="00877BBB">
        <w:rPr>
          <w:rFonts w:ascii="宋体" w:hAnsi="宋体" w:cs="宋体" w:hint="eastAsia"/>
          <w:szCs w:val="21"/>
        </w:rPr>
        <w:t>”的条款。</w:t>
      </w:r>
    </w:p>
    <w:p w:rsidR="00FB0A1D" w:rsidRPr="00877BBB" w:rsidRDefault="00FB0A1D">
      <w:pPr>
        <w:spacing w:line="360" w:lineRule="auto"/>
        <w:ind w:firstLineChars="202" w:firstLine="424"/>
        <w:jc w:val="left"/>
        <w:rPr>
          <w:rFonts w:ascii="宋体" w:hAnsi="宋体" w:cs="宋体"/>
          <w:szCs w:val="21"/>
        </w:rPr>
      </w:pPr>
      <w:r w:rsidRPr="00877BBB">
        <w:rPr>
          <w:rFonts w:ascii="宋体" w:hAnsi="宋体" w:cs="宋体" w:hint="eastAsia"/>
          <w:szCs w:val="21"/>
        </w:rPr>
        <w:t>3.</w:t>
      </w:r>
      <w:r w:rsidRPr="00877BBB">
        <w:rPr>
          <w:rFonts w:ascii="宋体" w:hAnsi="宋体" w:hint="eastAsia"/>
          <w:szCs w:val="21"/>
        </w:rPr>
        <w:t xml:space="preserve"> 技术要求中带“★”的参数为重要参数，不满足或不响应将导致严重扣分，详见“第六章投标文件格式”。</w:t>
      </w:r>
    </w:p>
    <w:p w:rsidR="009D08B1" w:rsidRPr="00877BBB" w:rsidRDefault="00FB0A1D">
      <w:pPr>
        <w:spacing w:line="360" w:lineRule="auto"/>
        <w:ind w:firstLineChars="202" w:firstLine="424"/>
        <w:jc w:val="left"/>
      </w:pPr>
      <w:r w:rsidRPr="00877BBB">
        <w:rPr>
          <w:rFonts w:ascii="宋体" w:hAnsi="宋体" w:cs="宋体" w:hint="eastAsia"/>
          <w:szCs w:val="21"/>
        </w:rPr>
        <w:t>4</w:t>
      </w:r>
      <w:r w:rsidR="00B303CB" w:rsidRPr="00877BBB">
        <w:rPr>
          <w:rFonts w:ascii="宋体" w:hAnsi="宋体" w:cs="宋体" w:hint="eastAsia"/>
          <w:szCs w:val="21"/>
        </w:rPr>
        <w:t>.</w:t>
      </w:r>
      <w:r w:rsidR="00B303CB" w:rsidRPr="00877BBB">
        <w:rPr>
          <w:rFonts w:hint="eastAsia"/>
        </w:rPr>
        <w:t>投标人投标</w:t>
      </w:r>
      <w:r w:rsidR="00B303CB" w:rsidRPr="00877BBB">
        <w:t>产品</w:t>
      </w:r>
      <w:r w:rsidR="00B303CB" w:rsidRPr="00877BBB">
        <w:rPr>
          <w:rFonts w:hint="eastAsia"/>
        </w:rPr>
        <w:t>存在</w:t>
      </w:r>
      <w:r w:rsidR="00B303CB" w:rsidRPr="00877BBB">
        <w:t>侵犯</w:t>
      </w:r>
      <w:r w:rsidR="00B303CB" w:rsidRPr="00877BBB">
        <w:rPr>
          <w:rFonts w:hint="eastAsia"/>
        </w:rPr>
        <w:t>他人的知识产权或者专利成果行为的，应</w:t>
      </w:r>
      <w:r w:rsidR="00B303CB" w:rsidRPr="00877BBB">
        <w:t>承担相应法律责任</w:t>
      </w:r>
      <w:r w:rsidR="00B303CB" w:rsidRPr="00877BBB">
        <w:rPr>
          <w:rFonts w:hint="eastAsia"/>
        </w:rPr>
        <w:t>。</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1277"/>
        <w:gridCol w:w="142"/>
        <w:gridCol w:w="821"/>
        <w:gridCol w:w="2297"/>
        <w:gridCol w:w="709"/>
        <w:gridCol w:w="3544"/>
        <w:gridCol w:w="1258"/>
      </w:tblGrid>
      <w:tr w:rsidR="009D08B1" w:rsidRPr="00877BBB">
        <w:trPr>
          <w:trHeight w:val="680"/>
          <w:jc w:val="center"/>
        </w:trPr>
        <w:tc>
          <w:tcPr>
            <w:tcW w:w="46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b/>
              </w:rPr>
            </w:pPr>
            <w:r w:rsidRPr="00877BBB">
              <w:rPr>
                <w:rFonts w:ascii="宋体" w:hAnsi="宋体" w:cs="宋体" w:hint="eastAsia"/>
                <w:b/>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b/>
              </w:rPr>
            </w:pPr>
            <w:r w:rsidRPr="00877BBB">
              <w:rPr>
                <w:rFonts w:ascii="宋体" w:hAnsi="宋体" w:cs="宋体" w:hint="eastAsia"/>
                <w:b/>
              </w:rPr>
              <w:t>标的名称</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b/>
                <w:kern w:val="0"/>
                <w:szCs w:val="21"/>
              </w:rPr>
            </w:pPr>
            <w:r w:rsidRPr="00877BBB">
              <w:rPr>
                <w:rFonts w:ascii="宋体" w:hAnsi="宋体" w:cs="宋体" w:hint="eastAsia"/>
                <w:b/>
                <w:kern w:val="0"/>
                <w:szCs w:val="21"/>
              </w:rPr>
              <w:t>数量及单位</w:t>
            </w:r>
          </w:p>
        </w:tc>
        <w:tc>
          <w:tcPr>
            <w:tcW w:w="2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Arial"/>
                <w:b/>
                <w:szCs w:val="21"/>
              </w:rPr>
            </w:pPr>
            <w:r w:rsidRPr="00877BBB">
              <w:rPr>
                <w:rFonts w:ascii="宋体" w:hAnsi="宋体" w:cs="Arial" w:hint="eastAsia"/>
                <w:b/>
                <w:szCs w:val="21"/>
              </w:rPr>
              <w:t>安装区域</w:t>
            </w:r>
          </w:p>
        </w:tc>
        <w:tc>
          <w:tcPr>
            <w:tcW w:w="709"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Arial"/>
                <w:b/>
                <w:szCs w:val="21"/>
              </w:rPr>
            </w:pPr>
            <w:r w:rsidRPr="00877BBB">
              <w:rPr>
                <w:rFonts w:ascii="宋体" w:hAnsi="宋体" w:cs="Arial" w:hint="eastAsia"/>
                <w:b/>
                <w:szCs w:val="21"/>
              </w:rPr>
              <w:t>所属行业</w:t>
            </w:r>
          </w:p>
        </w:tc>
        <w:tc>
          <w:tcPr>
            <w:tcW w:w="3544"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b/>
              </w:rPr>
            </w:pPr>
            <w:bookmarkStart w:id="53" w:name="OLE_LINK82"/>
            <w:bookmarkStart w:id="54" w:name="OLE_LINK81"/>
            <w:r w:rsidRPr="00877BBB">
              <w:rPr>
                <w:rFonts w:ascii="宋体" w:hAnsi="宋体" w:hint="eastAsia"/>
                <w:b/>
                <w:szCs w:val="21"/>
              </w:rPr>
              <w:t>技术要求</w:t>
            </w:r>
            <w:bookmarkEnd w:id="53"/>
            <w:bookmarkEnd w:id="54"/>
          </w:p>
        </w:tc>
        <w:tc>
          <w:tcPr>
            <w:tcW w:w="1258"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jc w:val="center"/>
              <w:textAlignment w:val="center"/>
              <w:rPr>
                <w:rFonts w:ascii="宋体" w:hAnsi="宋体" w:cs="仿宋"/>
                <w:b/>
                <w:kern w:val="0"/>
              </w:rPr>
            </w:pPr>
            <w:r w:rsidRPr="00877BBB">
              <w:rPr>
                <w:rFonts w:ascii="宋体" w:hAnsi="宋体" w:cs="仿宋" w:hint="eastAsia"/>
                <w:b/>
                <w:kern w:val="0"/>
              </w:rPr>
              <w:t>备注</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bookmarkStart w:id="55" w:name="_Hlk176855819"/>
            <w:bookmarkStart w:id="56" w:name="_Hlk176167494"/>
            <w:r w:rsidRPr="00877BBB">
              <w:rPr>
                <w:rFonts w:ascii="宋体" w:hAnsi="宋体" w:cs="仿宋" w:hint="eastAsia"/>
                <w:kern w:val="0"/>
              </w:rPr>
              <w:t>1</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卷帘</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1937平米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1#、2#教学综合楼： 1~5层阶梯教室、研修室、图书阅览室、多媒体教室等，共1687平米；</w:t>
            </w:r>
          </w:p>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餐厅：1、2层开放就餐区，共250平米。</w:t>
            </w:r>
          </w:p>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阳光卷帘：</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1、耐摩擦色牢度；干摩≥4级； 湿摩≥4级；</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2、耐皂洗色牢度；色泽≥4级；涤布沾色≥4级；棉布沾色≥4级；</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3、耐水色牢度；色泽≥4级；涤布沾色≥4级；棉布沾色≥4级；</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4、耐光色牢度；≥4级；</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5、甲醛含量：未检出</w:t>
            </w:r>
            <w:r w:rsidR="00CC523A" w:rsidRPr="00877BBB">
              <w:rPr>
                <w:rFonts w:ascii="宋体" w:hAnsi="宋体" w:cs="仿宋" w:hint="eastAsia"/>
                <w:kern w:val="0"/>
              </w:rPr>
              <w:t>；</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lastRenderedPageBreak/>
              <w:t>6、可分解致癌芳香胺：未检出；</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7、抗菌效果：抑菌率；金黄色葡萄球菌≥80%</w:t>
            </w:r>
            <w:r w:rsidR="00CC523A" w:rsidRPr="00877BBB">
              <w:rPr>
                <w:rFonts w:ascii="宋体" w:hAnsi="宋体" w:cs="仿宋" w:hint="eastAsia"/>
                <w:kern w:val="0"/>
              </w:rPr>
              <w:t>；</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8、抗真菌性能（防霉）：ASTMG21-20150级</w:t>
            </w:r>
            <w:r w:rsidR="00CC523A" w:rsidRPr="00877BBB">
              <w:rPr>
                <w:rFonts w:ascii="宋体" w:hAnsi="宋体" w:cs="仿宋" w:hint="eastAsia"/>
                <w:kern w:val="0"/>
              </w:rPr>
              <w:t>；</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9、断裂强力：经向2390 N±3，纬向1790 N±3；</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10、阻燃标准：符合GB/T17591-2006 B1级</w:t>
            </w:r>
            <w:r w:rsidR="00CC523A" w:rsidRPr="00877BBB">
              <w:rPr>
                <w:rFonts w:ascii="宋体" w:hAnsi="宋体" w:cs="仿宋" w:hint="eastAsia"/>
                <w:kern w:val="0"/>
              </w:rPr>
              <w:t>；</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11、克重量：380g/㎡ ±3；</w:t>
            </w:r>
          </w:p>
          <w:p w:rsidR="00C065FE" w:rsidRPr="00877BBB" w:rsidRDefault="00420FAE" w:rsidP="00CC523A">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12、纤维含量（成分）：玻璃纤维36%±5，聚氯乙烯45%±5，有机添加剂17%±5；，无机填料2%±5</w:t>
            </w:r>
            <w:r w:rsidR="00CC523A"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卷帘高度2.0、2.2、2.8、3.0、3.2、3.6、4.5米；卷帘数量按窗户实际投影面积计算；</w:t>
            </w:r>
          </w:p>
        </w:tc>
      </w:tr>
      <w:tr w:rsidR="00C065FE" w:rsidRPr="00877BBB">
        <w:trPr>
          <w:trHeight w:val="1223"/>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2</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百叶帘1</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125平米</w:t>
            </w:r>
          </w:p>
        </w:tc>
        <w:tc>
          <w:tcPr>
            <w:tcW w:w="2297" w:type="dxa"/>
            <w:tcBorders>
              <w:top w:val="single" w:sz="4" w:space="0" w:color="auto"/>
              <w:left w:val="single" w:sz="4" w:space="0" w:color="auto"/>
              <w:right w:val="single" w:sz="4" w:space="0" w:color="auto"/>
            </w:tcBorders>
            <w:vAlign w:val="center"/>
          </w:tcPr>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 1层门厅大堂、门厅、中庭，共125平米。</w:t>
            </w:r>
          </w:p>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一、百叶帘叶片：</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1、成分：铝合金；</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2、厚度：≥ 0.15mm</w:t>
            </w:r>
            <w:r w:rsidR="00CC523A"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3、铝带宽度：≥ 50mm</w:t>
            </w:r>
            <w:r w:rsidR="00CC523A"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4、铝片款式：S型</w:t>
            </w:r>
            <w:r w:rsidR="00CC523A"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二、百叶帘盒：</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1、采用六行星齿轮减速系统作为中间传动，保证收展帘均匀、省力、开合升降为一体；</w:t>
            </w:r>
          </w:p>
          <w:p w:rsidR="00C065FE" w:rsidRPr="00877BBB" w:rsidRDefault="00C065FE" w:rsidP="00CC523A">
            <w:pPr>
              <w:widowControl/>
              <w:spacing w:line="400" w:lineRule="exact"/>
              <w:jc w:val="left"/>
              <w:textAlignment w:val="center"/>
              <w:rPr>
                <w:rFonts w:ascii="宋体" w:hAnsi="宋体" w:cs="仿宋"/>
                <w:kern w:val="0"/>
              </w:rPr>
            </w:pPr>
            <w:r w:rsidRPr="00877BBB">
              <w:rPr>
                <w:rFonts w:ascii="宋体" w:hAnsi="宋体" w:cs="仿宋" w:hint="eastAsia"/>
                <w:kern w:val="0"/>
              </w:rPr>
              <w:t>2、塑料件材质具有良好的综合性能，机械强度高、耐疲劳、尺寸稳定性好、高温下也极少有变形，耐热老化性优异、不易变形、老化、阻燃性好</w:t>
            </w:r>
            <w:r w:rsidR="00CC523A"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百叶帘高度2.2米；卷帘数量按窗户实际投影面积计算；</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3</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百叶帘2</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76平米</w:t>
            </w:r>
          </w:p>
        </w:tc>
        <w:tc>
          <w:tcPr>
            <w:tcW w:w="2297" w:type="dxa"/>
            <w:tcBorders>
              <w:top w:val="single" w:sz="4" w:space="0" w:color="auto"/>
              <w:left w:val="single" w:sz="4" w:space="0" w:color="auto"/>
              <w:right w:val="single" w:sz="4" w:space="0" w:color="auto"/>
            </w:tcBorders>
            <w:vAlign w:val="center"/>
          </w:tcPr>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8#专家宿舍楼：2层门厅大堂、门厅、中庭上空，共76平米。</w:t>
            </w:r>
          </w:p>
          <w:p w:rsidR="00C065FE" w:rsidRPr="00877BBB" w:rsidRDefault="00C065FE" w:rsidP="004D66B1">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一、百叶帘叶片：</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1、成分：铝合金；</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2、厚度：≥ 0.10mm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3、铝带宽度：≥ 25mm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4、铝片款式：S型</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二、百叶帘盒（电机）：</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1、额定电流：0.4A；</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2、扭矩：0.6Nm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3、空载转速：50rpm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lastRenderedPageBreak/>
              <w:t>4、保护等级：lP40</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5、电机长度；135.50</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6、采用六行星齿轮减速系统作为中间传动，保证收展帘均匀、省力、开合升降为一体；</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7、配置遥控、手机、手动、语音、智能联网五合一</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8、电机数量配50套</w:t>
            </w:r>
            <w:r w:rsidR="00CC523A"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百叶帘高度2.2米，配电动百叶帘，电机数量约配20套，具体数量以现场窗户个数、实际高</w:t>
            </w:r>
            <w:r w:rsidRPr="00877BBB">
              <w:rPr>
                <w:rFonts w:ascii="宋体" w:hAnsi="宋体" w:cs="仿宋" w:hint="eastAsia"/>
                <w:kern w:val="0"/>
              </w:rPr>
              <w:lastRenderedPageBreak/>
              <w:t>度和样式而定。百叶帘数量按窗户实际投影面积计算；</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4</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百叶帘3</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93平米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1#、2#教学综合楼：5层会议室、接待室，共93平米。</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一、百叶帘叶片：</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1、成分：铝合金；</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2、厚度：≥ 0.15mm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3、铝带宽度：≥ 25mm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4、铝片款式：S型</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二、百叶帘盒：</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1、采用六行星齿轮减速系统作为中间传动，保证收展帘均匀、省力、开合升降为一体；</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2、塑料件材质具有良好的综合性能，机械强度高、耐疲劳、尺寸稳定性好、高温下也极少有变形，耐热老化性优异、不易变形、老化、阻燃性好</w:t>
            </w:r>
            <w:r w:rsidR="00DB5BC1"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百叶帘高度2.2米，百叶帘数量按窗户实际投影面积计算；</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5</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遮光窗帘1</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234米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8#专家宿舍楼：1层餐厅、影音室、2间会议室、3层套间，共152米；</w:t>
            </w:r>
            <w:r w:rsidRPr="00877BBB">
              <w:rPr>
                <w:rFonts w:ascii="宋体" w:hAnsi="宋体" w:cs="仿宋" w:hint="eastAsia"/>
                <w:kern w:val="0"/>
              </w:rPr>
              <w:br/>
              <w:t>水上训练中心：3层包厢，共82米。</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一、窗帘要求（雪尼尔面料）</w:t>
            </w:r>
            <w:r w:rsidRPr="00877BBB">
              <w:rPr>
                <w:rFonts w:ascii="宋体" w:hAnsi="宋体" w:cs="仿宋" w:hint="eastAsia"/>
                <w:kern w:val="0"/>
              </w:rPr>
              <w:br/>
              <w:t xml:space="preserve">  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2、纤维含量（成分）：聚酯纤维36%±5，粘纤55%±5，棉9%±5；</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3、断裂强力：经向2400 N±3，纬向1600 N±3；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4、抗菌效果：抑菌率；金黄色葡萄球菌≥80%</w:t>
            </w:r>
            <w:r w:rsidR="00DB5BC1" w:rsidRPr="00877BBB">
              <w:rPr>
                <w:rFonts w:ascii="宋体" w:hAnsi="宋体" w:cs="仿宋" w:hint="eastAsia"/>
                <w:kern w:val="0"/>
              </w:rPr>
              <w:t>；</w:t>
            </w:r>
          </w:p>
          <w:p w:rsidR="00C065FE" w:rsidRPr="00877BBB" w:rsidRDefault="00420FA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5、抗真菌性能（防霉）：ASTMG21-20150级</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6、撕破强力：经向≥119 N，纬向≥235N；</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7、重金属（以Pb计）（4%乙酸，</w:t>
            </w:r>
            <w:r w:rsidR="00C065FE" w:rsidRPr="00877BBB">
              <w:rPr>
                <w:rFonts w:ascii="宋体" w:hAnsi="宋体" w:cs="仿宋" w:hint="eastAsia"/>
                <w:kern w:val="0"/>
              </w:rPr>
              <w:lastRenderedPageBreak/>
              <w:t>60℃，2h）：≤1 mg/kg</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8、克重量：350g/㎡ ±3；</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9、布料密度检验依据GB/T 4668-1995 标准：经向1781根/10cm±3，纬向437根/10cm±3；</w:t>
            </w:r>
            <w:r w:rsidR="00DB5BC1" w:rsidRPr="00877BBB">
              <w:rPr>
                <w:rFonts w:ascii="宋体" w:hAnsi="宋体" w:cs="仿宋" w:hint="eastAsia"/>
                <w:kern w:val="0"/>
              </w:rPr>
              <w:br/>
            </w:r>
            <w:r w:rsidR="00C065FE" w:rsidRPr="00877BBB">
              <w:rPr>
                <w:rFonts w:ascii="宋体" w:hAnsi="宋体" w:cs="仿宋" w:hint="eastAsia"/>
                <w:kern w:val="0"/>
              </w:rPr>
              <w:t>10、甲醛含量：达到GB18401-2010   C类合格；</w:t>
            </w:r>
            <w:r w:rsidR="00DB5BC1" w:rsidRPr="00877BBB">
              <w:rPr>
                <w:rFonts w:ascii="宋体" w:hAnsi="宋体" w:cs="仿宋" w:hint="eastAsia"/>
                <w:kern w:val="0"/>
              </w:rPr>
              <w:br/>
            </w:r>
            <w:r w:rsidR="00C065FE" w:rsidRPr="00877BBB">
              <w:rPr>
                <w:rFonts w:ascii="宋体" w:hAnsi="宋体" w:cs="仿宋" w:hint="eastAsia"/>
                <w:kern w:val="0"/>
              </w:rPr>
              <w:t>11、PH值：</w:t>
            </w:r>
            <w:r w:rsidR="00D01309" w:rsidRPr="00877BBB">
              <w:rPr>
                <w:rFonts w:ascii="宋体" w:hAnsi="宋体" w:cs="仿宋" w:hint="eastAsia"/>
                <w:kern w:val="0"/>
              </w:rPr>
              <w:t>合格</w:t>
            </w:r>
            <w:r w:rsidR="00C065FE"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 xml:space="preserve">12、线密度（纱支）：经向8.3±5 tex；  纬向 金线：17.1±1 tex  </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13、防火阻燃：GB/T 17591-2006  B1级</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二、开合电机铝合金轨道</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1、运行速度：15cm/s；</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2、导线类型：4线芯</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3、控制接口：N/A</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4、控制回路电压：90V to250V AC</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5、限位单元：自动</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6、绝缘等级：CLass I</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7、防护等级：IP30</w:t>
            </w:r>
            <w:r w:rsidR="00DB5BC1" w:rsidRPr="00877BBB">
              <w:rPr>
                <w:rFonts w:ascii="宋体" w:hAnsi="宋体" w:cs="仿宋" w:hint="eastAsia"/>
                <w:kern w:val="0"/>
              </w:rPr>
              <w:t>；</w:t>
            </w:r>
          </w:p>
          <w:p w:rsidR="00C065FE" w:rsidRPr="00877BBB" w:rsidRDefault="00C065FE" w:rsidP="00F66696">
            <w:pPr>
              <w:widowControl/>
              <w:spacing w:line="400" w:lineRule="exact"/>
              <w:jc w:val="left"/>
              <w:textAlignment w:val="center"/>
              <w:rPr>
                <w:rFonts w:ascii="宋体" w:hAnsi="宋体" w:cs="仿宋"/>
                <w:kern w:val="0"/>
              </w:rPr>
            </w:pPr>
            <w:r w:rsidRPr="00877BBB">
              <w:rPr>
                <w:rFonts w:ascii="宋体" w:hAnsi="宋体" w:cs="仿宋" w:hint="eastAsia"/>
                <w:kern w:val="0"/>
              </w:rPr>
              <w:t>8、最大弯轨半径；300mm</w:t>
            </w:r>
            <w:r w:rsidR="00DB5BC1" w:rsidRPr="00877BBB">
              <w:rPr>
                <w:rFonts w:ascii="宋体" w:hAnsi="宋体" w:cs="仿宋" w:hint="eastAsia"/>
                <w:kern w:val="0"/>
              </w:rPr>
              <w:t>；</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7、配置遥控、手机、手动、语音、智能联网五合一</w:t>
            </w:r>
            <w:r w:rsidR="00DB5BC1" w:rsidRPr="00877BBB">
              <w:rPr>
                <w:rFonts w:ascii="宋体" w:hAnsi="宋体" w:cs="仿宋" w:hint="eastAsia"/>
                <w:kern w:val="0"/>
              </w:rPr>
              <w:t>；</w:t>
            </w:r>
          </w:p>
          <w:p w:rsidR="00C065FE" w:rsidRPr="00877BBB" w:rsidRDefault="00C065FE" w:rsidP="00AF48E6">
            <w:pPr>
              <w:widowControl/>
              <w:spacing w:line="400" w:lineRule="exact"/>
              <w:jc w:val="left"/>
              <w:textAlignment w:val="center"/>
              <w:rPr>
                <w:rFonts w:ascii="宋体" w:hAnsi="宋体" w:cs="仿宋"/>
                <w:kern w:val="0"/>
              </w:rPr>
            </w:pPr>
            <w:r w:rsidRPr="00877BBB">
              <w:rPr>
                <w:rFonts w:ascii="宋体" w:hAnsi="宋体" w:cs="仿宋" w:hint="eastAsia"/>
                <w:kern w:val="0"/>
              </w:rPr>
              <w:t>8、电机数量配80套</w:t>
            </w:r>
            <w:r w:rsidR="00DB5BC1"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窗帘高度3.1~3.4米，配电动铝合金轨道，电机数量约配80套，具体数量以现场窗户个数、实际高度和样式而定；按窗户宽度计算米数。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6</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遮光窗帘2</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kern w:val="0"/>
              </w:rPr>
              <w:t>844.52</w:t>
            </w:r>
            <w:r w:rsidRPr="00877BBB">
              <w:rPr>
                <w:rFonts w:ascii="宋体" w:hAnsi="宋体" w:cs="仿宋" w:hint="eastAsia"/>
                <w:kern w:val="0"/>
              </w:rPr>
              <w:t>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8#专家宿舍楼：1~5层2间活动室，1~5层106间标间，共约</w:t>
            </w:r>
            <w:r w:rsidRPr="00877BBB">
              <w:rPr>
                <w:rFonts w:ascii="宋体" w:hAnsi="宋体" w:cs="仿宋"/>
                <w:kern w:val="0"/>
              </w:rPr>
              <w:t>844.52</w:t>
            </w:r>
            <w:r w:rsidRPr="00877BBB">
              <w:rPr>
                <w:rFonts w:ascii="宋体" w:hAnsi="宋体" w:cs="仿宋" w:hint="eastAsia"/>
                <w:kern w:val="0"/>
              </w:rPr>
              <w:t>米。</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cs="仿宋"/>
                <w:kern w:val="0"/>
              </w:rPr>
            </w:pPr>
            <w:r w:rsidRPr="00877BBB">
              <w:rPr>
                <w:rFonts w:ascii="宋体" w:hAnsi="宋体" w:cs="仿宋" w:hint="eastAsia"/>
                <w:kern w:val="0"/>
              </w:rPr>
              <w:t>一、窗帘要求（天鹅绒刺绣面料）</w:t>
            </w:r>
            <w:r w:rsidRPr="00877BBB">
              <w:rPr>
                <w:rFonts w:ascii="宋体" w:hAnsi="宋体" w:cs="仿宋" w:hint="eastAsia"/>
                <w:kern w:val="0"/>
              </w:rPr>
              <w:br/>
              <w:t>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2、纤维含量（成分）：聚酯纤维50.1%±3，棉25.4%±3，亚麻24.5%±3；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3、断裂强力：经向2400 N±3，纬向1200 N±3；</w:t>
            </w:r>
            <w:r w:rsidRPr="00877BBB">
              <w:rPr>
                <w:rFonts w:ascii="宋体" w:hAnsi="宋体" w:cs="仿宋" w:hint="eastAsia"/>
                <w:kern w:val="0"/>
              </w:rPr>
              <w:br/>
              <w:t>4、纱线抗滑移：经向2 mm，纬向3mm；</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5、克重量：350g/㎡ ±3；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 xml:space="preserve">6、布料密度检验依据GB/T </w:t>
            </w:r>
            <w:r w:rsidRPr="00877BBB">
              <w:rPr>
                <w:rFonts w:ascii="宋体" w:hAnsi="宋体" w:cs="仿宋" w:hint="eastAsia"/>
                <w:kern w:val="0"/>
              </w:rPr>
              <w:lastRenderedPageBreak/>
              <w:t>4668-1995 标准：经向1781根/10cm±3，纬向437根/10cm±3；</w:t>
            </w:r>
            <w:r w:rsidR="00F66696" w:rsidRPr="00877BBB">
              <w:rPr>
                <w:rFonts w:ascii="宋体" w:hAnsi="宋体" w:cs="仿宋" w:hint="eastAsia"/>
                <w:kern w:val="0"/>
              </w:rPr>
              <w:br/>
            </w:r>
            <w:r w:rsidRPr="00877BBB">
              <w:rPr>
                <w:rFonts w:ascii="宋体" w:hAnsi="宋体" w:cs="仿宋" w:hint="eastAsia"/>
                <w:kern w:val="0"/>
              </w:rPr>
              <w:t>7、甲醛含量：达到GB18401-2010   C类合格；</w:t>
            </w:r>
            <w:r w:rsidR="00F66696" w:rsidRPr="00877BBB">
              <w:rPr>
                <w:rFonts w:ascii="宋体" w:hAnsi="宋体" w:cs="仿宋" w:hint="eastAsia"/>
                <w:kern w:val="0"/>
              </w:rPr>
              <w:br/>
            </w:r>
            <w:r w:rsidRPr="00877BBB">
              <w:rPr>
                <w:rFonts w:ascii="宋体" w:hAnsi="宋体" w:cs="仿宋" w:hint="eastAsia"/>
                <w:kern w:val="0"/>
              </w:rPr>
              <w:t>8、PH值：</w:t>
            </w:r>
            <w:r w:rsidR="00D01309" w:rsidRPr="00877BBB">
              <w:rPr>
                <w:rFonts w:ascii="宋体" w:hAnsi="宋体" w:cs="仿宋" w:hint="eastAsia"/>
                <w:kern w:val="0"/>
              </w:rPr>
              <w:t>合格</w:t>
            </w:r>
            <w:r w:rsidRPr="00877BBB">
              <w:rPr>
                <w:rFonts w:ascii="宋体" w:hAnsi="宋体" w:cs="仿宋" w:hint="eastAsia"/>
                <w:kern w:val="0"/>
              </w:rPr>
              <w:t>；</w:t>
            </w:r>
            <w:r w:rsidRPr="00877BBB">
              <w:rPr>
                <w:rFonts w:cs="仿宋" w:hint="eastAsia"/>
                <w:kern w:val="0"/>
              </w:rPr>
              <w:br/>
            </w:r>
            <w:r w:rsidR="00420FAE" w:rsidRPr="00877BBB">
              <w:rPr>
                <w:rFonts w:ascii="宋体" w:hAnsi="宋体" w:cs="仿宋" w:hint="eastAsia"/>
                <w:kern w:val="0"/>
              </w:rPr>
              <w:t>★</w:t>
            </w:r>
            <w:r w:rsidRPr="00877BBB">
              <w:rPr>
                <w:rFonts w:cs="仿宋" w:hint="eastAsia"/>
                <w:kern w:val="0"/>
              </w:rPr>
              <w:t>9</w:t>
            </w:r>
            <w:r w:rsidRPr="00877BBB">
              <w:rPr>
                <w:rFonts w:cs="仿宋" w:hint="eastAsia"/>
                <w:kern w:val="0"/>
              </w:rPr>
              <w:t>、线密度（纱支）：经向</w:t>
            </w:r>
            <w:r w:rsidRPr="00877BBB">
              <w:rPr>
                <w:rFonts w:cs="仿宋" w:hint="eastAsia"/>
                <w:kern w:val="0"/>
              </w:rPr>
              <w:t>8.3</w:t>
            </w:r>
            <w:r w:rsidRPr="00877BBB">
              <w:rPr>
                <w:rFonts w:cs="仿宋" w:hint="eastAsia"/>
                <w:kern w:val="0"/>
              </w:rPr>
              <w:t>±</w:t>
            </w:r>
            <w:r w:rsidRPr="00877BBB">
              <w:rPr>
                <w:rFonts w:cs="仿宋" w:hint="eastAsia"/>
                <w:kern w:val="0"/>
              </w:rPr>
              <w:t>1 tex</w:t>
            </w:r>
            <w:r w:rsidRPr="00877BBB">
              <w:rPr>
                <w:rFonts w:cs="仿宋" w:hint="eastAsia"/>
                <w:kern w:val="0"/>
              </w:rPr>
              <w:t>；</w:t>
            </w:r>
            <w:r w:rsidRPr="00877BBB">
              <w:rPr>
                <w:rFonts w:cs="仿宋" w:hint="eastAsia"/>
                <w:kern w:val="0"/>
              </w:rPr>
              <w:t xml:space="preserve">  </w:t>
            </w:r>
            <w:r w:rsidRPr="00877BBB">
              <w:rPr>
                <w:rFonts w:cs="仿宋" w:hint="eastAsia"/>
                <w:kern w:val="0"/>
              </w:rPr>
              <w:t>纬向</w:t>
            </w:r>
            <w:r w:rsidRPr="00877BBB">
              <w:rPr>
                <w:rFonts w:cs="仿宋" w:hint="eastAsia"/>
                <w:kern w:val="0"/>
              </w:rPr>
              <w:t xml:space="preserve"> </w:t>
            </w:r>
            <w:r w:rsidRPr="00877BBB">
              <w:rPr>
                <w:rFonts w:cs="仿宋" w:hint="eastAsia"/>
                <w:kern w:val="0"/>
              </w:rPr>
              <w:t>金线：</w:t>
            </w:r>
            <w:r w:rsidRPr="00877BBB">
              <w:rPr>
                <w:rFonts w:cs="仿宋" w:hint="eastAsia"/>
                <w:kern w:val="0"/>
              </w:rPr>
              <w:t>17.1</w:t>
            </w:r>
            <w:r w:rsidRPr="00877BBB">
              <w:rPr>
                <w:rFonts w:cs="仿宋" w:hint="eastAsia"/>
                <w:kern w:val="0"/>
              </w:rPr>
              <w:t>±</w:t>
            </w:r>
            <w:r w:rsidRPr="00877BBB">
              <w:rPr>
                <w:rFonts w:cs="仿宋" w:hint="eastAsia"/>
                <w:kern w:val="0"/>
              </w:rPr>
              <w:t>1 tex</w:t>
            </w:r>
            <w:r w:rsidR="00DB5BC1" w:rsidRPr="00877BBB">
              <w:rPr>
                <w:rFonts w:cs="仿宋" w:hint="eastAsia"/>
                <w:kern w:val="0"/>
              </w:rPr>
              <w:t>；</w:t>
            </w:r>
            <w:r w:rsidRPr="00877BBB">
              <w:rPr>
                <w:rFonts w:cs="仿宋" w:hint="eastAsia"/>
                <w:kern w:val="0"/>
              </w:rPr>
              <w:br/>
              <w:t>10</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r w:rsidR="00DB5BC1" w:rsidRPr="00877BBB">
              <w:rPr>
                <w:rFonts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t xml:space="preserve"> </w:t>
            </w:r>
            <w:r w:rsidR="00C065FE" w:rsidRPr="00877BBB">
              <w:rPr>
                <w:rFonts w:ascii="宋体" w:hAnsi="宋体" w:cs="仿宋" w:hint="eastAsia"/>
                <w:kern w:val="0"/>
              </w:rPr>
              <w:br/>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t>（2）力学性能：抗拉强度≥760 MPa ；断后伸长率≥45%；规定塑性延伸强度≥490 MPa；</w:t>
            </w:r>
            <w:r w:rsidR="00C065FE" w:rsidRPr="00877BBB">
              <w:rPr>
                <w:rFonts w:ascii="宋体" w:hAnsi="宋体" w:cs="仿宋" w:hint="eastAsia"/>
                <w:kern w:val="0"/>
              </w:rPr>
              <w:br/>
              <w:t>（3）轨道规格：边长30mm ±0.30</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2、膨胀胶钉：</w:t>
            </w:r>
            <w:r w:rsidR="00C065FE" w:rsidRPr="00877BBB">
              <w:rPr>
                <w:rFonts w:ascii="宋体" w:hAnsi="宋体" w:cs="仿宋" w:hint="eastAsia"/>
                <w:kern w:val="0"/>
              </w:rPr>
              <w:br/>
              <w:t xml:space="preserve">  （1）总迁移量：≤5mg/dm²</w:t>
            </w:r>
            <w:r w:rsidR="00DB5BC1" w:rsidRPr="00877BBB">
              <w:rPr>
                <w:rFonts w:ascii="宋体" w:hAnsi="宋体" w:cs="仿宋" w:hint="eastAsia"/>
                <w:kern w:val="0"/>
              </w:rPr>
              <w:t>；</w:t>
            </w:r>
            <w:r w:rsidR="00C065FE" w:rsidRPr="00877BBB">
              <w:rPr>
                <w:rFonts w:ascii="宋体" w:hAnsi="宋体" w:cs="仿宋" w:hint="eastAsia"/>
                <w:kern w:val="0"/>
              </w:rPr>
              <w:br/>
              <w:t xml:space="preserve">  （2）高猛酸钾消耗量：≤5mg/kg</w:t>
            </w:r>
            <w:r w:rsidR="00DB5BC1" w:rsidRPr="00877BBB">
              <w:rPr>
                <w:rFonts w:ascii="宋体" w:hAnsi="宋体" w:cs="仿宋" w:hint="eastAsia"/>
                <w:kern w:val="0"/>
              </w:rPr>
              <w:t>；</w:t>
            </w:r>
            <w:r w:rsidR="00C065FE" w:rsidRPr="00877BBB">
              <w:rPr>
                <w:rFonts w:ascii="宋体" w:hAnsi="宋体" w:cs="仿宋" w:hint="eastAsia"/>
                <w:kern w:val="0"/>
              </w:rPr>
              <w:br/>
              <w:t xml:space="preserve">  （3）重金属</w:t>
            </w:r>
            <w:r w:rsidR="00F66696" w:rsidRPr="00877BBB">
              <w:rPr>
                <w:rFonts w:ascii="宋体" w:hAnsi="宋体" w:cs="仿宋" w:hint="eastAsia"/>
                <w:kern w:val="0"/>
              </w:rPr>
              <w:t>：</w:t>
            </w:r>
            <w:r w:rsidR="00C065FE" w:rsidRPr="00877BBB">
              <w:rPr>
                <w:rFonts w:ascii="宋体" w:hAnsi="宋体" w:cs="仿宋" w:hint="eastAsia"/>
                <w:kern w:val="0"/>
              </w:rPr>
              <w:t>≤1mg/kg</w:t>
            </w:r>
            <w:r w:rsidR="00DB5BC1" w:rsidRPr="00877BBB">
              <w:rPr>
                <w:rFonts w:ascii="宋体" w:hAnsi="宋体" w:cs="仿宋" w:hint="eastAsia"/>
                <w:kern w:val="0"/>
              </w:rPr>
              <w:t>；</w:t>
            </w:r>
            <w:r w:rsidR="00C065FE" w:rsidRPr="00877BBB">
              <w:rPr>
                <w:rFonts w:ascii="宋体" w:hAnsi="宋体" w:cs="仿宋" w:hint="eastAsia"/>
                <w:kern w:val="0"/>
              </w:rPr>
              <w:br/>
              <w:t xml:space="preserve">  （4）脱色实验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numPr>
                <w:ilvl w:val="0"/>
                <w:numId w:val="3"/>
              </w:numPr>
              <w:spacing w:line="400" w:lineRule="exact"/>
              <w:jc w:val="left"/>
              <w:textAlignment w:val="center"/>
              <w:rPr>
                <w:rFonts w:ascii="宋体" w:hAnsi="宋体" w:cs="仿宋"/>
                <w:kern w:val="0"/>
              </w:rPr>
            </w:pPr>
            <w:r w:rsidRPr="00877BBB">
              <w:rPr>
                <w:rFonts w:ascii="宋体" w:hAnsi="宋体" w:cs="仿宋" w:hint="eastAsia"/>
                <w:kern w:val="0"/>
              </w:rPr>
              <w:t>制作要求</w:t>
            </w:r>
            <w:r w:rsidRPr="00877BBB">
              <w:rPr>
                <w:rFonts w:ascii="宋体" w:hAnsi="宋体" w:cs="仿宋" w:hint="eastAsia"/>
                <w:kern w:val="0"/>
              </w:rPr>
              <w:br/>
              <w:t>1、窗帘需采用洗涤后不易变形的优质布带韩饰固定折制作，每幅窗帘要缝制扎带一条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2、所有窗帘布料必须褶皱定型热处理，并经过预缩水处理</w:t>
            </w:r>
            <w:r w:rsidR="00DB5BC1"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窗帘高度3.1～3.4米，配铝合金静音轨道；按窗户宽度计算米数。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7</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bookmarkStart w:id="57" w:name="OLE_LINK79"/>
            <w:r w:rsidRPr="00877BBB">
              <w:rPr>
                <w:rFonts w:ascii="宋体" w:hAnsi="宋体" w:cs="仿宋" w:hint="eastAsia"/>
                <w:kern w:val="0"/>
              </w:rPr>
              <w:t>遮光窗帘3</w:t>
            </w:r>
            <w:bookmarkEnd w:id="57"/>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kern w:val="0"/>
              </w:rPr>
              <w:t>3807.04</w:t>
            </w:r>
            <w:r w:rsidRPr="00877BBB">
              <w:rPr>
                <w:rFonts w:ascii="宋体" w:hAnsi="宋体" w:cs="仿宋" w:hint="eastAsia"/>
                <w:kern w:val="0"/>
              </w:rPr>
              <w:t>米</w:t>
            </w:r>
          </w:p>
        </w:tc>
        <w:tc>
          <w:tcPr>
            <w:tcW w:w="2297" w:type="dxa"/>
            <w:tcBorders>
              <w:top w:val="single" w:sz="4" w:space="0" w:color="auto"/>
              <w:left w:val="single" w:sz="4" w:space="0" w:color="auto"/>
              <w:right w:val="single" w:sz="4" w:space="0" w:color="auto"/>
            </w:tcBorders>
            <w:vAlign w:val="center"/>
          </w:tcPr>
          <w:p w:rsidR="00C065FE" w:rsidRPr="00877BBB" w:rsidRDefault="00C065FE" w:rsidP="00611E3B">
            <w:pPr>
              <w:widowControl/>
              <w:spacing w:line="400" w:lineRule="exact"/>
              <w:jc w:val="left"/>
              <w:textAlignment w:val="center"/>
              <w:rPr>
                <w:rFonts w:ascii="宋体" w:hAnsi="宋体" w:cs="仿宋"/>
                <w:kern w:val="0"/>
              </w:rPr>
            </w:pPr>
            <w:r w:rsidRPr="00877BBB">
              <w:rPr>
                <w:rFonts w:ascii="宋体" w:hAnsi="宋体" w:cs="仿宋" w:hint="eastAsia"/>
                <w:kern w:val="0"/>
              </w:rPr>
              <w:t>3#、4#、5#、6#学员宿舍A、B、C、D：1层控制室、机房、5间活动室、1~5层480间标间，共约3377.04米；</w:t>
            </w:r>
            <w:r w:rsidRPr="00877BBB">
              <w:rPr>
                <w:rFonts w:ascii="宋体" w:hAnsi="宋体" w:cs="仿宋" w:hint="eastAsia"/>
                <w:kern w:val="0"/>
              </w:rPr>
              <w:br/>
              <w:t>7#学员宿舍E：1层所有功能房，共132米；</w:t>
            </w:r>
            <w:r w:rsidRPr="00877BBB">
              <w:rPr>
                <w:rFonts w:ascii="宋体" w:hAnsi="宋体" w:cs="仿宋" w:hint="eastAsia"/>
                <w:kern w:val="0"/>
              </w:rPr>
              <w:br/>
              <w:t>导调中心：1层机房、2层所有功能房，3层会议室、观演大厅，共236米；</w:t>
            </w:r>
            <w:r w:rsidRPr="00877BBB">
              <w:rPr>
                <w:rFonts w:ascii="宋体" w:hAnsi="宋体" w:cs="仿宋" w:hint="eastAsia"/>
                <w:kern w:val="0"/>
              </w:rPr>
              <w:br/>
              <w:t>训练方舱： 1层器材室、会议室，共22米；</w:t>
            </w:r>
            <w:r w:rsidRPr="00877BBB">
              <w:rPr>
                <w:rFonts w:ascii="宋体" w:hAnsi="宋体" w:cs="仿宋" w:hint="eastAsia"/>
                <w:kern w:val="0"/>
              </w:rPr>
              <w:br/>
              <w:t>库房：1层登记处，共40米。</w:t>
            </w:r>
          </w:p>
          <w:p w:rsidR="00C065FE" w:rsidRPr="00877BBB" w:rsidRDefault="00C065FE" w:rsidP="00611E3B">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cs="仿宋"/>
                <w:kern w:val="0"/>
              </w:rPr>
            </w:pPr>
            <w:r w:rsidRPr="00877BBB">
              <w:rPr>
                <w:rFonts w:ascii="宋体" w:hAnsi="宋体" w:cs="仿宋" w:hint="eastAsia"/>
                <w:kern w:val="0"/>
              </w:rPr>
              <w:t>一、窗帘要求（天鹅绒刺绣面料）</w:t>
            </w:r>
            <w:r w:rsidR="00F66696" w:rsidRPr="00877BBB">
              <w:rPr>
                <w:rFonts w:ascii="宋体" w:hAnsi="宋体" w:cs="仿宋" w:hint="eastAsia"/>
                <w:kern w:val="0"/>
              </w:rPr>
              <w:br/>
            </w:r>
            <w:r w:rsidRPr="00877BBB">
              <w:rPr>
                <w:rFonts w:ascii="宋体" w:hAnsi="宋体" w:cs="仿宋" w:hint="eastAsia"/>
                <w:kern w:val="0"/>
              </w:rPr>
              <w:t>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2、纤维含量（成分）：聚酯纤维50.1%±3，棉25.4%±3，亚麻24.5%±3；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3、断裂强力：经向2400 N±3，纬向1200 N±3；</w:t>
            </w:r>
            <w:r w:rsidRPr="00877BBB">
              <w:rPr>
                <w:rFonts w:ascii="宋体" w:hAnsi="宋体" w:cs="仿宋" w:hint="eastAsia"/>
                <w:kern w:val="0"/>
              </w:rPr>
              <w:br/>
              <w:t>4、纱线抗滑移：经向2 mm，纬向3mm；</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5、克重量：350g/㎡ ±3；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6、布料密度检验依据GB/T 4668-1995 标准：经向1781根/10cm±3，纬向437根/10cm±3；</w:t>
            </w:r>
            <w:r w:rsidR="00F66696" w:rsidRPr="00877BBB">
              <w:rPr>
                <w:rFonts w:ascii="宋体" w:hAnsi="宋体" w:cs="仿宋" w:hint="eastAsia"/>
                <w:kern w:val="0"/>
              </w:rPr>
              <w:br/>
            </w:r>
            <w:r w:rsidRPr="00877BBB">
              <w:rPr>
                <w:rFonts w:ascii="宋体" w:hAnsi="宋体" w:cs="仿宋" w:hint="eastAsia"/>
                <w:kern w:val="0"/>
              </w:rPr>
              <w:t>7、甲醛含量：达到GB18401-2010   C类合格；</w:t>
            </w:r>
            <w:r w:rsidR="00F66696" w:rsidRPr="00877BBB">
              <w:rPr>
                <w:rFonts w:ascii="宋体" w:hAnsi="宋体" w:cs="仿宋" w:hint="eastAsia"/>
                <w:kern w:val="0"/>
              </w:rPr>
              <w:br/>
            </w:r>
            <w:r w:rsidRPr="00877BBB">
              <w:rPr>
                <w:rFonts w:ascii="宋体" w:hAnsi="宋体" w:cs="仿宋" w:hint="eastAsia"/>
                <w:kern w:val="0"/>
              </w:rPr>
              <w:t>8、PH值：合格；</w:t>
            </w:r>
            <w:r w:rsidRPr="00877BBB">
              <w:rPr>
                <w:rFonts w:cs="仿宋" w:hint="eastAsia"/>
                <w:kern w:val="0"/>
              </w:rPr>
              <w:br/>
            </w:r>
            <w:r w:rsidR="00420FAE" w:rsidRPr="00877BBB">
              <w:rPr>
                <w:rFonts w:ascii="宋体" w:hAnsi="宋体" w:cs="仿宋" w:hint="eastAsia"/>
                <w:kern w:val="0"/>
              </w:rPr>
              <w:t>★</w:t>
            </w:r>
            <w:r w:rsidRPr="00877BBB">
              <w:rPr>
                <w:rFonts w:cs="仿宋" w:hint="eastAsia"/>
                <w:kern w:val="0"/>
              </w:rPr>
              <w:t>9</w:t>
            </w:r>
            <w:r w:rsidRPr="00877BBB">
              <w:rPr>
                <w:rFonts w:cs="仿宋" w:hint="eastAsia"/>
                <w:kern w:val="0"/>
              </w:rPr>
              <w:t>、线密度（纱支）：经向</w:t>
            </w:r>
            <w:r w:rsidRPr="00877BBB">
              <w:rPr>
                <w:rFonts w:cs="仿宋" w:hint="eastAsia"/>
                <w:kern w:val="0"/>
              </w:rPr>
              <w:t>8.3</w:t>
            </w:r>
            <w:r w:rsidRPr="00877BBB">
              <w:rPr>
                <w:rFonts w:cs="仿宋" w:hint="eastAsia"/>
                <w:kern w:val="0"/>
              </w:rPr>
              <w:t>±</w:t>
            </w:r>
            <w:r w:rsidRPr="00877BBB">
              <w:rPr>
                <w:rFonts w:cs="仿宋" w:hint="eastAsia"/>
                <w:kern w:val="0"/>
              </w:rPr>
              <w:t>1 tex</w:t>
            </w:r>
            <w:r w:rsidRPr="00877BBB">
              <w:rPr>
                <w:rFonts w:cs="仿宋" w:hint="eastAsia"/>
                <w:kern w:val="0"/>
              </w:rPr>
              <w:t>；</w:t>
            </w:r>
            <w:r w:rsidRPr="00877BBB">
              <w:rPr>
                <w:rFonts w:cs="仿宋" w:hint="eastAsia"/>
                <w:kern w:val="0"/>
              </w:rPr>
              <w:t xml:space="preserve">  </w:t>
            </w:r>
            <w:r w:rsidRPr="00877BBB">
              <w:rPr>
                <w:rFonts w:cs="仿宋" w:hint="eastAsia"/>
                <w:kern w:val="0"/>
              </w:rPr>
              <w:t>纬向</w:t>
            </w:r>
            <w:r w:rsidRPr="00877BBB">
              <w:rPr>
                <w:rFonts w:cs="仿宋" w:hint="eastAsia"/>
                <w:kern w:val="0"/>
              </w:rPr>
              <w:t xml:space="preserve"> </w:t>
            </w:r>
            <w:r w:rsidRPr="00877BBB">
              <w:rPr>
                <w:rFonts w:cs="仿宋" w:hint="eastAsia"/>
                <w:kern w:val="0"/>
              </w:rPr>
              <w:t>金线：</w:t>
            </w:r>
            <w:r w:rsidRPr="00877BBB">
              <w:rPr>
                <w:rFonts w:cs="仿宋" w:hint="eastAsia"/>
                <w:kern w:val="0"/>
              </w:rPr>
              <w:t>17.1</w:t>
            </w:r>
            <w:r w:rsidRPr="00877BBB">
              <w:rPr>
                <w:rFonts w:cs="仿宋" w:hint="eastAsia"/>
                <w:kern w:val="0"/>
              </w:rPr>
              <w:t>±</w:t>
            </w:r>
            <w:r w:rsidRPr="00877BBB">
              <w:rPr>
                <w:rFonts w:cs="仿宋" w:hint="eastAsia"/>
                <w:kern w:val="0"/>
              </w:rPr>
              <w:t>1 tex</w:t>
            </w:r>
            <w:r w:rsidR="00DB5BC1" w:rsidRPr="00877BBB">
              <w:rPr>
                <w:rFonts w:cs="仿宋" w:hint="eastAsia"/>
                <w:kern w:val="0"/>
              </w:rPr>
              <w:t>；</w:t>
            </w:r>
            <w:r w:rsidRPr="00877BBB">
              <w:rPr>
                <w:rFonts w:cs="仿宋" w:hint="eastAsia"/>
                <w:kern w:val="0"/>
              </w:rPr>
              <w:br/>
              <w:t>10</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r w:rsidR="00DB5BC1" w:rsidRPr="00877BBB">
              <w:rPr>
                <w:rFonts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br/>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（2）力学性能：抗拉强度≥760 MPa ；断后伸长率≥45%；规定塑性延伸强度≥490 MPa；</w:t>
            </w:r>
            <w:r w:rsidR="00C065FE" w:rsidRPr="00877BBB">
              <w:rPr>
                <w:rFonts w:ascii="宋体" w:hAnsi="宋体" w:cs="仿宋" w:hint="eastAsia"/>
                <w:kern w:val="0"/>
              </w:rPr>
              <w:br/>
              <w:t>（3）轨道规格：边长30mm ±0.30</w:t>
            </w:r>
            <w:r w:rsidR="00DB5BC1" w:rsidRPr="00877BBB">
              <w:rPr>
                <w:rFonts w:ascii="宋体" w:hAnsi="宋体" w:cs="仿宋" w:hint="eastAsia"/>
                <w:kern w:val="0"/>
              </w:rPr>
              <w:t>；</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lastRenderedPageBreak/>
              <w:t>★</w:t>
            </w:r>
            <w:r w:rsidR="00C065FE" w:rsidRPr="00877BBB">
              <w:rPr>
                <w:rFonts w:ascii="宋体" w:hAnsi="宋体" w:cs="仿宋" w:hint="eastAsia"/>
                <w:kern w:val="0"/>
              </w:rPr>
              <w:t>2</w:t>
            </w:r>
            <w:r w:rsidR="00F66696" w:rsidRPr="00877BBB">
              <w:rPr>
                <w:rFonts w:ascii="宋体" w:hAnsi="宋体" w:cs="仿宋" w:hint="eastAsia"/>
                <w:kern w:val="0"/>
              </w:rPr>
              <w:t>、</w:t>
            </w:r>
            <w:r w:rsidR="00C065FE" w:rsidRPr="00877BBB">
              <w:rPr>
                <w:rFonts w:ascii="宋体" w:hAnsi="宋体" w:cs="仿宋" w:hint="eastAsia"/>
                <w:kern w:val="0"/>
              </w:rPr>
              <w:t>膨胀胶钉：</w:t>
            </w:r>
            <w:r w:rsidR="00C065FE" w:rsidRPr="00877BBB">
              <w:rPr>
                <w:rFonts w:ascii="宋体" w:hAnsi="宋体" w:cs="仿宋" w:hint="eastAsia"/>
                <w:kern w:val="0"/>
              </w:rPr>
              <w:br/>
              <w:t xml:space="preserve">  （1）总迁移量：≤5mg/dm²</w:t>
            </w:r>
            <w:r w:rsidR="00DB5BC1" w:rsidRPr="00877BBB">
              <w:rPr>
                <w:rFonts w:ascii="宋体" w:hAnsi="宋体" w:cs="仿宋" w:hint="eastAsia"/>
                <w:kern w:val="0"/>
              </w:rPr>
              <w:t>；</w:t>
            </w:r>
            <w:r w:rsidR="00C065FE" w:rsidRPr="00877BBB">
              <w:rPr>
                <w:rFonts w:ascii="宋体" w:hAnsi="宋体" w:cs="仿宋" w:hint="eastAsia"/>
                <w:kern w:val="0"/>
              </w:rPr>
              <w:br/>
              <w:t xml:space="preserve">  （2）高猛酸钾消耗量：≤5mg/kg</w:t>
            </w:r>
            <w:r w:rsidR="00DB5BC1" w:rsidRPr="00877BBB">
              <w:rPr>
                <w:rFonts w:ascii="宋体" w:hAnsi="宋体" w:cs="仿宋" w:hint="eastAsia"/>
                <w:kern w:val="0"/>
              </w:rPr>
              <w:t>；</w:t>
            </w:r>
            <w:r w:rsidR="00C065FE" w:rsidRPr="00877BBB">
              <w:rPr>
                <w:rFonts w:ascii="宋体" w:hAnsi="宋体" w:cs="仿宋" w:hint="eastAsia"/>
                <w:kern w:val="0"/>
              </w:rPr>
              <w:br/>
              <w:t xml:space="preserve">  （3）重金属：≤1mg/kg</w:t>
            </w:r>
            <w:r w:rsidR="00DB5BC1" w:rsidRPr="00877BBB">
              <w:rPr>
                <w:rFonts w:ascii="宋体" w:hAnsi="宋体" w:cs="仿宋" w:hint="eastAsia"/>
                <w:kern w:val="0"/>
              </w:rPr>
              <w:t>；</w:t>
            </w:r>
            <w:r w:rsidR="00C065FE" w:rsidRPr="00877BBB">
              <w:rPr>
                <w:rFonts w:ascii="宋体" w:hAnsi="宋体" w:cs="仿宋" w:hint="eastAsia"/>
                <w:kern w:val="0"/>
              </w:rPr>
              <w:br/>
              <w:t xml:space="preserve">  （4）脱色实验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三、制作要求</w:t>
            </w:r>
            <w:r w:rsidRPr="00877BBB">
              <w:rPr>
                <w:rFonts w:ascii="宋体" w:hAnsi="宋体" w:cs="仿宋" w:hint="eastAsia"/>
                <w:kern w:val="0"/>
              </w:rPr>
              <w:br/>
              <w:t>1、窗帘需采用洗涤后不易变形的优质布带韩饰固定折制作，每幅窗帘要缝制扎带一条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2、所有窗帘布料必须褶皱定型热处理，并经过预缩水处理。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窗帘高度3.5～4.6米，配铝合金罗马杆；按窗户宽度计算米数。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8</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遮光窗帘4</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98米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食堂：2层6间包厢，共98米；以现场实际安装为准。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cs="仿宋"/>
                <w:kern w:val="0"/>
              </w:rPr>
            </w:pPr>
            <w:r w:rsidRPr="00877BBB">
              <w:rPr>
                <w:rFonts w:ascii="宋体" w:hAnsi="宋体" w:cs="仿宋" w:hint="eastAsia"/>
                <w:kern w:val="0"/>
              </w:rPr>
              <w:t>一、窗帘要求（天鹅绒刺绣面料）</w:t>
            </w:r>
            <w:r w:rsidR="00F66696" w:rsidRPr="00877BBB">
              <w:rPr>
                <w:rFonts w:ascii="宋体" w:hAnsi="宋体" w:cs="仿宋" w:hint="eastAsia"/>
                <w:kern w:val="0"/>
              </w:rPr>
              <w:br/>
            </w:r>
            <w:r w:rsidRPr="00877BBB">
              <w:rPr>
                <w:rFonts w:ascii="宋体" w:hAnsi="宋体" w:cs="仿宋" w:hint="eastAsia"/>
                <w:kern w:val="0"/>
              </w:rPr>
              <w:t>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2、纤维含量（成分）：聚酯纤维50.1%±3，棉25.4%±3，亚麻24.5%±3；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3、断裂强力：经向2400 N±3，纬向1200 N±3；</w:t>
            </w:r>
            <w:r w:rsidRPr="00877BBB">
              <w:rPr>
                <w:rFonts w:ascii="宋体" w:hAnsi="宋体" w:cs="仿宋" w:hint="eastAsia"/>
                <w:kern w:val="0"/>
              </w:rPr>
              <w:br/>
              <w:t>4、纱线抗滑移：经向2 mm，纬向3mm；</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5、克重量：350g/㎡ ±3；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6、布料密度检验依据GB/T 4668-1995 标准：经向1781根/10cm±3，纬向437根/10cm±3；</w:t>
            </w:r>
            <w:r w:rsidR="00F66696" w:rsidRPr="00877BBB">
              <w:rPr>
                <w:rFonts w:ascii="宋体" w:hAnsi="宋体" w:cs="仿宋" w:hint="eastAsia"/>
                <w:kern w:val="0"/>
              </w:rPr>
              <w:br/>
            </w:r>
            <w:r w:rsidRPr="00877BBB">
              <w:rPr>
                <w:rFonts w:ascii="宋体" w:hAnsi="宋体" w:cs="仿宋" w:hint="eastAsia"/>
                <w:kern w:val="0"/>
              </w:rPr>
              <w:t>7、甲醛含量：达到GB18401-2010   C类合格；</w:t>
            </w:r>
            <w:r w:rsidR="00F66696" w:rsidRPr="00877BBB">
              <w:rPr>
                <w:rFonts w:ascii="宋体" w:hAnsi="宋体" w:cs="仿宋" w:hint="eastAsia"/>
                <w:kern w:val="0"/>
              </w:rPr>
              <w:br/>
            </w:r>
            <w:r w:rsidRPr="00877BBB">
              <w:rPr>
                <w:rFonts w:ascii="宋体" w:hAnsi="宋体" w:cs="仿宋" w:hint="eastAsia"/>
                <w:kern w:val="0"/>
              </w:rPr>
              <w:t>8、PH值：合格；</w:t>
            </w:r>
            <w:r w:rsidRPr="00877BBB">
              <w:rPr>
                <w:rFonts w:cs="仿宋" w:hint="eastAsia"/>
                <w:kern w:val="0"/>
              </w:rPr>
              <w:br/>
            </w:r>
            <w:r w:rsidR="00420FAE" w:rsidRPr="00877BBB">
              <w:rPr>
                <w:rFonts w:ascii="宋体" w:hAnsi="宋体" w:cs="仿宋" w:hint="eastAsia"/>
                <w:kern w:val="0"/>
              </w:rPr>
              <w:t>★</w:t>
            </w:r>
            <w:r w:rsidRPr="00877BBB">
              <w:rPr>
                <w:rFonts w:cs="仿宋" w:hint="eastAsia"/>
                <w:kern w:val="0"/>
              </w:rPr>
              <w:t>9</w:t>
            </w:r>
            <w:r w:rsidRPr="00877BBB">
              <w:rPr>
                <w:rFonts w:cs="仿宋" w:hint="eastAsia"/>
                <w:kern w:val="0"/>
              </w:rPr>
              <w:t>、线密度（纱支）：经向</w:t>
            </w:r>
            <w:r w:rsidRPr="00877BBB">
              <w:rPr>
                <w:rFonts w:cs="仿宋" w:hint="eastAsia"/>
                <w:kern w:val="0"/>
              </w:rPr>
              <w:t>8.3</w:t>
            </w:r>
            <w:r w:rsidRPr="00877BBB">
              <w:rPr>
                <w:rFonts w:cs="仿宋" w:hint="eastAsia"/>
                <w:kern w:val="0"/>
              </w:rPr>
              <w:t>±</w:t>
            </w:r>
            <w:r w:rsidRPr="00877BBB">
              <w:rPr>
                <w:rFonts w:cs="仿宋" w:hint="eastAsia"/>
                <w:kern w:val="0"/>
              </w:rPr>
              <w:t>1 tex</w:t>
            </w:r>
            <w:r w:rsidRPr="00877BBB">
              <w:rPr>
                <w:rFonts w:cs="仿宋" w:hint="eastAsia"/>
                <w:kern w:val="0"/>
              </w:rPr>
              <w:t>；</w:t>
            </w:r>
            <w:r w:rsidRPr="00877BBB">
              <w:rPr>
                <w:rFonts w:cs="仿宋" w:hint="eastAsia"/>
                <w:kern w:val="0"/>
              </w:rPr>
              <w:t xml:space="preserve">  </w:t>
            </w:r>
            <w:r w:rsidRPr="00877BBB">
              <w:rPr>
                <w:rFonts w:cs="仿宋" w:hint="eastAsia"/>
                <w:kern w:val="0"/>
              </w:rPr>
              <w:t>纬向金线：</w:t>
            </w:r>
            <w:r w:rsidRPr="00877BBB">
              <w:rPr>
                <w:rFonts w:cs="仿宋" w:hint="eastAsia"/>
                <w:kern w:val="0"/>
              </w:rPr>
              <w:t>17.1</w:t>
            </w:r>
            <w:r w:rsidRPr="00877BBB">
              <w:rPr>
                <w:rFonts w:cs="仿宋" w:hint="eastAsia"/>
                <w:kern w:val="0"/>
              </w:rPr>
              <w:t>±</w:t>
            </w:r>
            <w:r w:rsidRPr="00877BBB">
              <w:rPr>
                <w:rFonts w:cs="仿宋" w:hint="eastAsia"/>
                <w:kern w:val="0"/>
              </w:rPr>
              <w:t>1 tex</w:t>
            </w:r>
            <w:r w:rsidR="00DB5BC1" w:rsidRPr="00877BBB">
              <w:rPr>
                <w:rFonts w:cs="仿宋" w:hint="eastAsia"/>
                <w:kern w:val="0"/>
              </w:rPr>
              <w:t>；</w:t>
            </w:r>
            <w:r w:rsidRPr="00877BBB">
              <w:rPr>
                <w:rFonts w:cs="仿宋" w:hint="eastAsia"/>
                <w:kern w:val="0"/>
              </w:rPr>
              <w:br/>
              <w:t>10</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r w:rsidR="00DB5BC1" w:rsidRPr="00877BBB">
              <w:rPr>
                <w:rFonts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F66696"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r>
            <w:r w:rsidR="00C065FE" w:rsidRPr="00877BBB">
              <w:rPr>
                <w:rFonts w:ascii="宋体" w:hAnsi="宋体" w:cs="仿宋" w:hint="eastAsia"/>
                <w:kern w:val="0"/>
              </w:rPr>
              <w:lastRenderedPageBreak/>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br/>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t>（2）力学性能：抗拉强度≥760 MPa ；断后伸长率≥45%；规定塑性延伸强度≥490 MPa；</w:t>
            </w:r>
            <w:r w:rsidR="00C065FE" w:rsidRPr="00877BBB">
              <w:rPr>
                <w:rFonts w:ascii="宋体" w:hAnsi="宋体" w:cs="仿宋" w:hint="eastAsia"/>
                <w:kern w:val="0"/>
              </w:rPr>
              <w:br/>
              <w:t>（3）轨道规格：边长30mm ±0.30</w:t>
            </w:r>
            <w:r w:rsidR="00DB5BC1" w:rsidRPr="00877BBB">
              <w:rPr>
                <w:rFonts w:ascii="宋体" w:hAnsi="宋体" w:cs="仿宋" w:hint="eastAsia"/>
                <w:kern w:val="0"/>
              </w:rPr>
              <w:t>；</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w:t>
            </w:r>
            <w:r w:rsidR="00F66696" w:rsidRPr="00877BBB">
              <w:rPr>
                <w:rFonts w:ascii="宋体" w:hAnsi="宋体" w:cs="仿宋" w:hint="eastAsia"/>
                <w:kern w:val="0"/>
              </w:rPr>
              <w:t>、</w:t>
            </w:r>
            <w:r w:rsidR="00C065FE" w:rsidRPr="00877BBB">
              <w:rPr>
                <w:rFonts w:ascii="宋体" w:hAnsi="宋体" w:cs="仿宋" w:hint="eastAsia"/>
                <w:kern w:val="0"/>
              </w:rPr>
              <w:t>膨胀胶钉：</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（1）总迁移量：≤5mg/dm²</w:t>
            </w:r>
            <w:r w:rsidR="00DB5BC1" w:rsidRPr="00877BBB">
              <w:rPr>
                <w:rFonts w:ascii="宋体" w:hAnsi="宋体" w:cs="仿宋" w:hint="eastAsia"/>
                <w:kern w:val="0"/>
              </w:rPr>
              <w:t>；</w:t>
            </w:r>
            <w:r w:rsidR="00F66696" w:rsidRPr="00877BBB">
              <w:rPr>
                <w:rFonts w:ascii="宋体" w:hAnsi="宋体" w:cs="仿宋" w:hint="eastAsia"/>
                <w:kern w:val="0"/>
              </w:rPr>
              <w:br/>
            </w:r>
            <w:r w:rsidRPr="00877BBB">
              <w:rPr>
                <w:rFonts w:ascii="宋体" w:hAnsi="宋体" w:cs="仿宋" w:hint="eastAsia"/>
                <w:kern w:val="0"/>
              </w:rPr>
              <w:t>（2）高猛酸钾消耗量：≤</w:t>
            </w:r>
            <w:r w:rsidR="00F66696" w:rsidRPr="00877BBB">
              <w:rPr>
                <w:rFonts w:ascii="宋体" w:hAnsi="宋体" w:cs="仿宋" w:hint="eastAsia"/>
                <w:kern w:val="0"/>
              </w:rPr>
              <w:t>5mg/kg</w:t>
            </w:r>
            <w:r w:rsidR="00DB5BC1" w:rsidRPr="00877BBB">
              <w:rPr>
                <w:rFonts w:ascii="宋体" w:hAnsi="宋体" w:cs="仿宋" w:hint="eastAsia"/>
                <w:kern w:val="0"/>
              </w:rPr>
              <w:t>；</w:t>
            </w:r>
            <w:r w:rsidR="00F66696" w:rsidRPr="00877BBB">
              <w:rPr>
                <w:rFonts w:ascii="宋体" w:hAnsi="宋体" w:cs="仿宋" w:hint="eastAsia"/>
                <w:kern w:val="0"/>
              </w:rPr>
              <w:br/>
            </w:r>
            <w:r w:rsidRPr="00877BBB">
              <w:rPr>
                <w:rFonts w:ascii="宋体" w:hAnsi="宋体" w:cs="仿宋" w:hint="eastAsia"/>
                <w:kern w:val="0"/>
              </w:rPr>
              <w:t>（3）重金属</w:t>
            </w:r>
            <w:r w:rsidR="00F66696" w:rsidRPr="00877BBB">
              <w:rPr>
                <w:rFonts w:ascii="宋体" w:hAnsi="宋体" w:cs="仿宋" w:hint="eastAsia"/>
                <w:kern w:val="0"/>
              </w:rPr>
              <w:t>：</w:t>
            </w:r>
            <w:r w:rsidRPr="00877BBB">
              <w:rPr>
                <w:rFonts w:ascii="宋体" w:hAnsi="宋体" w:cs="仿宋" w:hint="eastAsia"/>
                <w:kern w:val="0"/>
              </w:rPr>
              <w:t>≤</w:t>
            </w:r>
            <w:r w:rsidR="00F66696" w:rsidRPr="00877BBB">
              <w:rPr>
                <w:rFonts w:ascii="宋体" w:hAnsi="宋体" w:cs="仿宋" w:hint="eastAsia"/>
                <w:kern w:val="0"/>
              </w:rPr>
              <w:t>1mg/kg</w:t>
            </w:r>
            <w:r w:rsidR="00DB5BC1" w:rsidRPr="00877BBB">
              <w:rPr>
                <w:rFonts w:ascii="宋体" w:hAnsi="宋体" w:cs="仿宋" w:hint="eastAsia"/>
                <w:kern w:val="0"/>
              </w:rPr>
              <w:t>；</w:t>
            </w:r>
            <w:r w:rsidR="00F66696" w:rsidRPr="00877BBB">
              <w:rPr>
                <w:rFonts w:ascii="宋体" w:hAnsi="宋体" w:cs="仿宋" w:hint="eastAsia"/>
                <w:kern w:val="0"/>
              </w:rPr>
              <w:br/>
            </w:r>
            <w:r w:rsidRPr="00877BBB">
              <w:rPr>
                <w:rFonts w:ascii="宋体" w:hAnsi="宋体" w:cs="仿宋" w:hint="eastAsia"/>
                <w:kern w:val="0"/>
              </w:rPr>
              <w:t>（4）脱色实验</w:t>
            </w:r>
            <w:r w:rsidR="00F66696" w:rsidRPr="00877BBB">
              <w:rPr>
                <w:rFonts w:ascii="宋体" w:hAnsi="宋体" w:cs="仿宋" w:hint="eastAsia"/>
                <w:kern w:val="0"/>
              </w:rPr>
              <w:t>：</w:t>
            </w:r>
            <w:r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三、制作要求</w:t>
            </w:r>
            <w:r w:rsidRPr="00877BBB">
              <w:rPr>
                <w:rFonts w:ascii="宋体" w:hAnsi="宋体" w:cs="仿宋" w:hint="eastAsia"/>
                <w:kern w:val="0"/>
              </w:rPr>
              <w:br/>
              <w:t>1、窗帘需采用洗涤后不易变形的优质布带韩饰固定折制作，每幅窗帘要缝制扎带一条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2、所有窗帘布料必须褶皱定型热处理，并经过预缩水处理。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窗帘高度3.5～4.6米，配铝合金静音轨道；按窗户宽度计算米数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9</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遮光窗帘5</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1126米</w:t>
            </w:r>
          </w:p>
        </w:tc>
        <w:tc>
          <w:tcPr>
            <w:tcW w:w="2297" w:type="dxa"/>
            <w:tcBorders>
              <w:top w:val="single" w:sz="4" w:space="0" w:color="auto"/>
              <w:left w:val="single" w:sz="4" w:space="0" w:color="auto"/>
              <w:right w:val="single" w:sz="4" w:space="0" w:color="auto"/>
            </w:tcBorders>
            <w:vAlign w:val="center"/>
          </w:tcPr>
          <w:p w:rsidR="00C065FE" w:rsidRPr="00877BBB" w:rsidRDefault="00C065FE" w:rsidP="00256BC0">
            <w:pPr>
              <w:widowControl/>
              <w:spacing w:line="400" w:lineRule="exact"/>
              <w:jc w:val="left"/>
              <w:textAlignment w:val="center"/>
              <w:rPr>
                <w:rFonts w:ascii="宋体" w:hAnsi="宋体" w:cs="仿宋"/>
                <w:kern w:val="0"/>
              </w:rPr>
            </w:pPr>
            <w:r w:rsidRPr="00877BBB">
              <w:rPr>
                <w:rFonts w:ascii="宋体" w:hAnsi="宋体" w:cs="仿宋" w:hint="eastAsia"/>
                <w:kern w:val="0"/>
              </w:rPr>
              <w:t>7#学员宿舍：2～3层36间标间，共</w:t>
            </w:r>
            <w:bookmarkStart w:id="58" w:name="OLE_LINK3"/>
            <w:bookmarkStart w:id="59" w:name="OLE_LINK4"/>
            <w:r w:rsidRPr="00877BBB">
              <w:rPr>
                <w:rFonts w:ascii="宋体" w:hAnsi="宋体" w:cs="仿宋" w:hint="eastAsia"/>
                <w:kern w:val="0"/>
              </w:rPr>
              <w:t>约</w:t>
            </w:r>
            <w:bookmarkEnd w:id="58"/>
            <w:bookmarkEnd w:id="59"/>
            <w:r w:rsidRPr="00877BBB">
              <w:rPr>
                <w:rFonts w:ascii="宋体" w:hAnsi="宋体" w:cs="仿宋" w:hint="eastAsia"/>
                <w:kern w:val="0"/>
              </w:rPr>
              <w:t>267米；</w:t>
            </w:r>
            <w:r w:rsidRPr="00877BBB">
              <w:rPr>
                <w:rFonts w:ascii="宋体" w:hAnsi="宋体" w:cs="仿宋" w:hint="eastAsia"/>
                <w:kern w:val="0"/>
              </w:rPr>
              <w:br/>
              <w:t>训练方舱：2层器材室、会议室、讨论室，共约59米；</w:t>
            </w:r>
            <w:r w:rsidRPr="00877BBB">
              <w:rPr>
                <w:rFonts w:ascii="宋体" w:hAnsi="宋体" w:cs="仿宋" w:hint="eastAsia"/>
                <w:kern w:val="0"/>
              </w:rPr>
              <w:br/>
              <w:t>游泳馆：1～3层训练区，共约219米；</w:t>
            </w:r>
            <w:r w:rsidRPr="00877BBB">
              <w:rPr>
                <w:rFonts w:ascii="宋体" w:hAnsi="宋体" w:cs="仿宋" w:hint="eastAsia"/>
                <w:kern w:val="0"/>
              </w:rPr>
              <w:br/>
              <w:t>体育馆：1层开放区、2层乒乓球室，共约447米；</w:t>
            </w:r>
            <w:r w:rsidRPr="00877BBB">
              <w:rPr>
                <w:rFonts w:ascii="宋体" w:hAnsi="宋体" w:cs="仿宋" w:hint="eastAsia"/>
                <w:kern w:val="0"/>
              </w:rPr>
              <w:br/>
              <w:t>射击训练场：1～2层所有功能房，共约134米；</w:t>
            </w:r>
          </w:p>
          <w:p w:rsidR="00C065FE" w:rsidRPr="00877BBB" w:rsidRDefault="00C065FE" w:rsidP="00256BC0">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cs="仿宋"/>
                <w:kern w:val="0"/>
              </w:rPr>
            </w:pPr>
            <w:r w:rsidRPr="00877BBB">
              <w:rPr>
                <w:rFonts w:ascii="宋体" w:hAnsi="宋体" w:cs="仿宋" w:hint="eastAsia"/>
                <w:kern w:val="0"/>
              </w:rPr>
              <w:t>一、窗帘要求（比利时绒刺绣面料）</w:t>
            </w:r>
            <w:r w:rsidR="00F66696" w:rsidRPr="00877BBB">
              <w:rPr>
                <w:rFonts w:ascii="宋体" w:hAnsi="宋体" w:cs="仿宋" w:hint="eastAsia"/>
                <w:kern w:val="0"/>
              </w:rPr>
              <w:br/>
            </w:r>
            <w:r w:rsidRPr="00877BBB">
              <w:rPr>
                <w:rFonts w:ascii="宋体" w:hAnsi="宋体" w:cs="仿宋" w:hint="eastAsia"/>
                <w:kern w:val="0"/>
              </w:rPr>
              <w:t>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2、纤维含量（成分）：聚酯纤维40%±5，粘纤15%±5，腈纶45%±5；</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3、断裂强力：经向1400 N±3，纬向1600 N±3；</w:t>
            </w:r>
            <w:r w:rsidRPr="00877BBB">
              <w:rPr>
                <w:rFonts w:ascii="宋体" w:hAnsi="宋体" w:cs="仿宋" w:hint="eastAsia"/>
                <w:kern w:val="0"/>
              </w:rPr>
              <w:br/>
              <w:t>4、马丁代尔起毛球：≥4级；</w:t>
            </w:r>
            <w:r w:rsidRPr="00877BBB">
              <w:rPr>
                <w:rFonts w:ascii="宋体" w:hAnsi="宋体" w:cs="仿宋" w:hint="eastAsia"/>
                <w:kern w:val="0"/>
              </w:rPr>
              <w:br/>
              <w:t>5、马丁代尔耐磨：≥4950次；</w:t>
            </w:r>
            <w:r w:rsidRPr="00877BBB">
              <w:rPr>
                <w:rFonts w:ascii="宋体" w:hAnsi="宋体" w:cs="仿宋" w:hint="eastAsia"/>
                <w:kern w:val="0"/>
              </w:rPr>
              <w:br/>
              <w:t>6、撕破强力：经向≥119 N，纬向≥235N；</w:t>
            </w:r>
            <w:r w:rsidRPr="00877BBB">
              <w:rPr>
                <w:rFonts w:ascii="宋体" w:hAnsi="宋体" w:cs="仿宋" w:hint="eastAsia"/>
                <w:kern w:val="0"/>
              </w:rPr>
              <w:br/>
              <w:t>7、接缝强力（条样法）：经向≥250 N，纬向≥270N；</w:t>
            </w:r>
            <w:r w:rsidRPr="00877BBB">
              <w:rPr>
                <w:rFonts w:ascii="宋体" w:hAnsi="宋体" w:cs="仿宋" w:hint="eastAsia"/>
                <w:kern w:val="0"/>
              </w:rPr>
              <w:br/>
            </w:r>
            <w:r w:rsidR="00420FAE" w:rsidRPr="00877BBB">
              <w:rPr>
                <w:rFonts w:ascii="宋体" w:hAnsi="宋体" w:cs="仿宋" w:hint="eastAsia"/>
                <w:kern w:val="0"/>
              </w:rPr>
              <w:lastRenderedPageBreak/>
              <w:t>★</w:t>
            </w:r>
            <w:r w:rsidRPr="00877BBB">
              <w:rPr>
                <w:rFonts w:ascii="宋体" w:hAnsi="宋体" w:cs="仿宋" w:hint="eastAsia"/>
                <w:kern w:val="0"/>
              </w:rPr>
              <w:t>8、克重量：1290g/M ±3；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9、布料密度检验依据GB/T 4668-1995 标准：经向168根/英寸±3，纬向135根/英寸±3；</w:t>
            </w:r>
            <w:r w:rsidRPr="00877BBB">
              <w:rPr>
                <w:rFonts w:ascii="宋体" w:hAnsi="宋体" w:cs="仿宋" w:hint="eastAsia"/>
                <w:kern w:val="0"/>
              </w:rPr>
              <w:br/>
              <w:t>10、甲醛含量：达到GB18401-2010   C类合格；</w:t>
            </w:r>
            <w:r w:rsidRPr="00877BBB">
              <w:rPr>
                <w:rFonts w:ascii="宋体" w:hAnsi="宋体" w:cs="仿宋" w:hint="eastAsia"/>
                <w:kern w:val="0"/>
              </w:rPr>
              <w:br/>
              <w:t>11、PH值：</w:t>
            </w:r>
            <w:r w:rsidR="00D01309" w:rsidRPr="00877BBB">
              <w:rPr>
                <w:rFonts w:ascii="宋体" w:hAnsi="宋体" w:cs="仿宋" w:hint="eastAsia"/>
                <w:kern w:val="0"/>
              </w:rPr>
              <w:t>合格</w:t>
            </w:r>
            <w:r w:rsidRPr="00877BBB">
              <w:rPr>
                <w:rFonts w:ascii="宋体" w:hAnsi="宋体" w:cs="仿宋" w:hint="eastAsia"/>
                <w:kern w:val="0"/>
              </w:rPr>
              <w:t>；</w:t>
            </w:r>
            <w:r w:rsidRPr="00877BBB">
              <w:rPr>
                <w:rFonts w:ascii="宋体" w:hAnsi="宋体" w:cs="仿宋" w:hint="eastAsia"/>
                <w:kern w:val="0"/>
              </w:rPr>
              <w:br/>
              <w:t>12、静电性能：A级≤ 1.0 s； ≤2650 v ；</w:t>
            </w:r>
            <w:r w:rsidRPr="00877BBB">
              <w:rPr>
                <w:rFonts w:ascii="宋体" w:hAnsi="宋体" w:cs="仿宋" w:hint="eastAsia"/>
                <w:kern w:val="0"/>
              </w:rPr>
              <w:br/>
              <w:t>13、电荷面密度：≤12  µ C/</w:t>
            </w:r>
            <w:r w:rsidRPr="00877BBB">
              <w:rPr>
                <w:rFonts w:cs="仿宋" w:hint="eastAsia"/>
                <w:kern w:val="0"/>
              </w:rPr>
              <w:t>㎡</w:t>
            </w:r>
            <w:r w:rsidRPr="00877BBB">
              <w:rPr>
                <w:rFonts w:cs="仿宋" w:hint="eastAsia"/>
                <w:kern w:val="0"/>
              </w:rPr>
              <w:t xml:space="preserve"> </w:t>
            </w:r>
            <w:r w:rsidRPr="00877BBB">
              <w:rPr>
                <w:rFonts w:cs="仿宋" w:hint="eastAsia"/>
                <w:kern w:val="0"/>
              </w:rPr>
              <w:t>；</w:t>
            </w:r>
            <w:r w:rsidRPr="00877BBB">
              <w:rPr>
                <w:rFonts w:cs="仿宋" w:hint="eastAsia"/>
                <w:kern w:val="0"/>
              </w:rPr>
              <w:br/>
              <w:t>14</w:t>
            </w:r>
            <w:r w:rsidRPr="00877BBB">
              <w:rPr>
                <w:rFonts w:cs="仿宋" w:hint="eastAsia"/>
                <w:kern w:val="0"/>
              </w:rPr>
              <w:t>、电荷量：≤</w:t>
            </w:r>
            <w:r w:rsidRPr="00877BBB">
              <w:rPr>
                <w:rFonts w:cs="仿宋" w:hint="eastAsia"/>
                <w:kern w:val="0"/>
              </w:rPr>
              <w:t>1600  µ C/</w:t>
            </w:r>
            <w:r w:rsidRPr="00877BBB">
              <w:rPr>
                <w:rFonts w:cs="仿宋" w:hint="eastAsia"/>
                <w:kern w:val="0"/>
              </w:rPr>
              <w:t>件；</w:t>
            </w:r>
            <w:r w:rsidRPr="00877BBB">
              <w:rPr>
                <w:rFonts w:cs="仿宋" w:hint="eastAsia"/>
                <w:kern w:val="0"/>
              </w:rPr>
              <w:br/>
              <w:t>15</w:t>
            </w:r>
            <w:r w:rsidRPr="00877BBB">
              <w:rPr>
                <w:rFonts w:cs="仿宋" w:hint="eastAsia"/>
                <w:kern w:val="0"/>
              </w:rPr>
              <w:t>、圆轨迹起毛起球：</w:t>
            </w:r>
            <w:r w:rsidRPr="00877BBB">
              <w:rPr>
                <w:rFonts w:cs="仿宋" w:hint="eastAsia"/>
                <w:kern w:val="0"/>
              </w:rPr>
              <w:t>2-3</w:t>
            </w:r>
            <w:r w:rsidRPr="00877BBB">
              <w:rPr>
                <w:rFonts w:cs="仿宋" w:hint="eastAsia"/>
                <w:kern w:val="0"/>
              </w:rPr>
              <w:t>级；</w:t>
            </w:r>
            <w:r w:rsidRPr="00877BBB">
              <w:rPr>
                <w:rFonts w:cs="仿宋" w:hint="eastAsia"/>
                <w:kern w:val="0"/>
              </w:rPr>
              <w:br/>
            </w:r>
            <w:r w:rsidR="00420FAE" w:rsidRPr="00877BBB">
              <w:rPr>
                <w:rFonts w:ascii="宋体" w:hAnsi="宋体" w:cs="仿宋" w:hint="eastAsia"/>
                <w:kern w:val="0"/>
              </w:rPr>
              <w:t>★</w:t>
            </w:r>
            <w:r w:rsidRPr="00877BBB">
              <w:rPr>
                <w:rFonts w:cs="仿宋" w:hint="eastAsia"/>
                <w:kern w:val="0"/>
              </w:rPr>
              <w:t>16</w:t>
            </w:r>
            <w:r w:rsidRPr="00877BBB">
              <w:rPr>
                <w:rFonts w:cs="仿宋" w:hint="eastAsia"/>
                <w:kern w:val="0"/>
              </w:rPr>
              <w:t>、线密度（纱支）：经向</w:t>
            </w:r>
            <w:r w:rsidRPr="00877BBB">
              <w:rPr>
                <w:rFonts w:cs="仿宋" w:hint="eastAsia"/>
                <w:kern w:val="0"/>
              </w:rPr>
              <w:t>15</w:t>
            </w:r>
            <w:r w:rsidRPr="00877BBB">
              <w:rPr>
                <w:rFonts w:cs="仿宋" w:hint="eastAsia"/>
                <w:kern w:val="0"/>
              </w:rPr>
              <w:t>±</w:t>
            </w:r>
            <w:r w:rsidRPr="00877BBB">
              <w:rPr>
                <w:rFonts w:cs="仿宋" w:hint="eastAsia"/>
                <w:kern w:val="0"/>
              </w:rPr>
              <w:t>5 tex</w:t>
            </w:r>
            <w:r w:rsidRPr="00877BBB">
              <w:rPr>
                <w:rFonts w:cs="仿宋" w:hint="eastAsia"/>
                <w:kern w:val="0"/>
              </w:rPr>
              <w:t>；</w:t>
            </w:r>
            <w:r w:rsidRPr="00877BBB">
              <w:rPr>
                <w:rFonts w:cs="仿宋" w:hint="eastAsia"/>
                <w:kern w:val="0"/>
              </w:rPr>
              <w:t xml:space="preserve">  </w:t>
            </w:r>
            <w:r w:rsidRPr="00877BBB">
              <w:rPr>
                <w:rFonts w:cs="仿宋" w:hint="eastAsia"/>
                <w:kern w:val="0"/>
              </w:rPr>
              <w:t>纬向金线：</w:t>
            </w:r>
            <w:r w:rsidRPr="00877BBB">
              <w:rPr>
                <w:rFonts w:cs="仿宋" w:hint="eastAsia"/>
                <w:kern w:val="0"/>
              </w:rPr>
              <w:t>37</w:t>
            </w:r>
            <w:r w:rsidRPr="00877BBB">
              <w:rPr>
                <w:rFonts w:cs="仿宋" w:hint="eastAsia"/>
                <w:kern w:val="0"/>
              </w:rPr>
              <w:t>±</w:t>
            </w:r>
            <w:r w:rsidRPr="00877BBB">
              <w:rPr>
                <w:rFonts w:cs="仿宋" w:hint="eastAsia"/>
                <w:kern w:val="0"/>
              </w:rPr>
              <w:t>1tex</w:t>
            </w:r>
            <w:r w:rsidRPr="00877BBB">
              <w:rPr>
                <w:rFonts w:cs="仿宋" w:hint="eastAsia"/>
                <w:kern w:val="0"/>
              </w:rPr>
              <w:t>、紫线：（</w:t>
            </w:r>
            <w:r w:rsidRPr="00877BBB">
              <w:rPr>
                <w:rFonts w:cs="仿宋" w:hint="eastAsia"/>
                <w:kern w:val="0"/>
              </w:rPr>
              <w:t>34</w:t>
            </w:r>
            <w:r w:rsidRPr="00877BBB">
              <w:rPr>
                <w:rFonts w:cs="仿宋" w:hint="eastAsia"/>
                <w:kern w:val="0"/>
              </w:rPr>
              <w:t>±</w:t>
            </w:r>
            <w:r w:rsidRPr="00877BBB">
              <w:rPr>
                <w:rFonts w:cs="仿宋" w:hint="eastAsia"/>
                <w:kern w:val="0"/>
              </w:rPr>
              <w:t>1</w:t>
            </w:r>
            <w:r w:rsidRPr="00877BBB">
              <w:rPr>
                <w:rFonts w:cs="仿宋" w:hint="eastAsia"/>
                <w:kern w:val="0"/>
              </w:rPr>
              <w:t>）×</w:t>
            </w:r>
            <w:r w:rsidRPr="00877BBB">
              <w:rPr>
                <w:rFonts w:cs="仿宋" w:hint="eastAsia"/>
                <w:kern w:val="0"/>
              </w:rPr>
              <w:t>2tex</w:t>
            </w:r>
            <w:r w:rsidRPr="00877BBB">
              <w:rPr>
                <w:rFonts w:cs="仿宋" w:hint="eastAsia"/>
                <w:kern w:val="0"/>
              </w:rPr>
              <w:t>、黑线：</w:t>
            </w:r>
            <w:r w:rsidRPr="00877BBB">
              <w:rPr>
                <w:rFonts w:cs="仿宋" w:hint="eastAsia"/>
                <w:kern w:val="0"/>
              </w:rPr>
              <w:t>35</w:t>
            </w:r>
            <w:r w:rsidRPr="00877BBB">
              <w:rPr>
                <w:rFonts w:cs="仿宋" w:hint="eastAsia"/>
                <w:kern w:val="0"/>
              </w:rPr>
              <w:t>±</w:t>
            </w:r>
            <w:r w:rsidRPr="00877BBB">
              <w:rPr>
                <w:rFonts w:cs="仿宋" w:hint="eastAsia"/>
                <w:kern w:val="0"/>
              </w:rPr>
              <w:t>1tex</w:t>
            </w:r>
            <w:r w:rsidR="00DB5BC1" w:rsidRPr="00877BBB">
              <w:rPr>
                <w:rFonts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br/>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t>（2）力学性能：抗拉强度≥760 MPa ；断后伸长率≥45%；规定塑性延伸强度≥490 MPa；</w:t>
            </w:r>
            <w:r w:rsidR="00C065FE" w:rsidRPr="00877BBB">
              <w:rPr>
                <w:rFonts w:ascii="宋体" w:hAnsi="宋体" w:cs="仿宋" w:hint="eastAsia"/>
                <w:kern w:val="0"/>
              </w:rPr>
              <w:br/>
              <w:t>（3）轨道规格：边长30mm ±0.30</w:t>
            </w:r>
            <w:r w:rsidR="00DB5BC1" w:rsidRPr="00877BBB">
              <w:rPr>
                <w:rFonts w:ascii="宋体" w:hAnsi="宋体" w:cs="仿宋" w:hint="eastAsia"/>
                <w:kern w:val="0"/>
              </w:rPr>
              <w:t>；</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w:t>
            </w:r>
            <w:r w:rsidR="00F66696" w:rsidRPr="00877BBB">
              <w:rPr>
                <w:rFonts w:ascii="宋体" w:hAnsi="宋体" w:cs="仿宋" w:hint="eastAsia"/>
                <w:kern w:val="0"/>
              </w:rPr>
              <w:t>、</w:t>
            </w:r>
            <w:r w:rsidR="00C065FE" w:rsidRPr="00877BBB">
              <w:rPr>
                <w:rFonts w:ascii="宋体" w:hAnsi="宋体" w:cs="仿宋" w:hint="eastAsia"/>
                <w:kern w:val="0"/>
              </w:rPr>
              <w:t>膨胀胶钉：</w:t>
            </w:r>
            <w:r w:rsidR="00F66696" w:rsidRPr="00877BBB">
              <w:rPr>
                <w:rFonts w:ascii="宋体" w:hAnsi="宋体" w:cs="仿宋" w:hint="eastAsia"/>
                <w:kern w:val="0"/>
              </w:rPr>
              <w:br/>
            </w:r>
            <w:r w:rsidR="00C065FE" w:rsidRPr="00877BBB">
              <w:rPr>
                <w:rFonts w:ascii="宋体" w:hAnsi="宋体" w:cs="仿宋" w:hint="eastAsia"/>
                <w:kern w:val="0"/>
              </w:rPr>
              <w:t>（1）总迁移量：≤5mg/dm²</w:t>
            </w:r>
            <w:r w:rsidR="00DB5BC1" w:rsidRPr="00877BBB">
              <w:rPr>
                <w:rFonts w:ascii="宋体" w:hAnsi="宋体" w:cs="仿宋" w:hint="eastAsia"/>
                <w:kern w:val="0"/>
              </w:rPr>
              <w:t>；</w:t>
            </w:r>
            <w:r w:rsidR="00C065FE" w:rsidRPr="00877BBB">
              <w:rPr>
                <w:rFonts w:ascii="宋体" w:hAnsi="宋体" w:cs="仿宋" w:hint="eastAsia"/>
                <w:kern w:val="0"/>
              </w:rPr>
              <w:br/>
              <w:t>（2）高猛酸钾消耗量：≤</w:t>
            </w:r>
            <w:r w:rsidR="00F66696" w:rsidRPr="00877BBB">
              <w:rPr>
                <w:rFonts w:ascii="宋体" w:hAnsi="宋体" w:cs="仿宋" w:hint="eastAsia"/>
                <w:kern w:val="0"/>
              </w:rPr>
              <w:t>5mg/kg</w:t>
            </w:r>
            <w:r w:rsidR="00DB5BC1" w:rsidRPr="00877BBB">
              <w:rPr>
                <w:rFonts w:ascii="宋体" w:hAnsi="宋体" w:cs="仿宋" w:hint="eastAsia"/>
                <w:kern w:val="0"/>
              </w:rPr>
              <w:t>；</w:t>
            </w:r>
            <w:r w:rsidR="00F66696" w:rsidRPr="00877BBB">
              <w:rPr>
                <w:rFonts w:ascii="宋体" w:hAnsi="宋体" w:cs="仿宋" w:hint="eastAsia"/>
                <w:kern w:val="0"/>
              </w:rPr>
              <w:br/>
            </w:r>
            <w:r w:rsidR="00C065FE" w:rsidRPr="00877BBB">
              <w:rPr>
                <w:rFonts w:ascii="宋体" w:hAnsi="宋体" w:cs="仿宋" w:hint="eastAsia"/>
                <w:kern w:val="0"/>
              </w:rPr>
              <w:t>（3）重金属： ≤</w:t>
            </w:r>
            <w:r w:rsidR="00F66696" w:rsidRPr="00877BBB">
              <w:rPr>
                <w:rFonts w:ascii="宋体" w:hAnsi="宋体" w:cs="仿宋" w:hint="eastAsia"/>
                <w:kern w:val="0"/>
              </w:rPr>
              <w:t>1mg/kg</w:t>
            </w:r>
            <w:r w:rsidR="00DB5BC1" w:rsidRPr="00877BBB">
              <w:rPr>
                <w:rFonts w:ascii="宋体" w:hAnsi="宋体" w:cs="仿宋" w:hint="eastAsia"/>
                <w:kern w:val="0"/>
              </w:rPr>
              <w:t>；</w:t>
            </w:r>
            <w:r w:rsidR="00F66696" w:rsidRPr="00877BBB">
              <w:rPr>
                <w:rFonts w:ascii="宋体" w:hAnsi="宋体" w:cs="仿宋" w:hint="eastAsia"/>
                <w:kern w:val="0"/>
              </w:rPr>
              <w:br/>
            </w:r>
            <w:r w:rsidR="00C065FE" w:rsidRPr="00877BBB">
              <w:rPr>
                <w:rFonts w:ascii="宋体" w:hAnsi="宋体" w:cs="仿宋" w:hint="eastAsia"/>
                <w:kern w:val="0"/>
              </w:rPr>
              <w:t>（4）脱色实验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lastRenderedPageBreak/>
              <w:t>三、制作要求</w:t>
            </w:r>
            <w:r w:rsidRPr="00877BBB">
              <w:rPr>
                <w:rFonts w:ascii="宋体" w:hAnsi="宋体" w:cs="仿宋" w:hint="eastAsia"/>
                <w:kern w:val="0"/>
              </w:rPr>
              <w:br/>
              <w:t>1、窗帘需采用洗涤后不易变形的优质布带韩饰固定折制作，每幅窗帘要缝制扎带一条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2、所有窗帘布料必须褶皱定型热处理，并经过预缩水处理。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窗帘高度3.0</w:t>
            </w:r>
            <w:bookmarkStart w:id="60" w:name="OLE_LINK1"/>
            <w:bookmarkStart w:id="61" w:name="OLE_LINK2"/>
            <w:r w:rsidRPr="00877BBB">
              <w:rPr>
                <w:rFonts w:ascii="宋体" w:hAnsi="宋体" w:cs="仿宋" w:hint="eastAsia"/>
                <w:kern w:val="0"/>
              </w:rPr>
              <w:t>～</w:t>
            </w:r>
            <w:bookmarkEnd w:id="60"/>
            <w:bookmarkEnd w:id="61"/>
            <w:r w:rsidRPr="00877BBB">
              <w:rPr>
                <w:rFonts w:ascii="宋体" w:hAnsi="宋体" w:cs="仿宋" w:hint="eastAsia"/>
                <w:kern w:val="0"/>
              </w:rPr>
              <w:t>3.4米，配铝合金罗马杆；按窗户宽度计算米数。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10</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窗纱1</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234米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8#专家宿舍楼：1层餐厅、影音室、2间会议室、5层套间，共152米；</w:t>
            </w:r>
            <w:r w:rsidRPr="00877BBB">
              <w:rPr>
                <w:rFonts w:ascii="宋体" w:hAnsi="宋体" w:cs="仿宋" w:hint="eastAsia"/>
                <w:kern w:val="0"/>
              </w:rPr>
              <w:br/>
              <w:t>水上训练中心：3层包厢，共82米</w:t>
            </w:r>
            <w:bookmarkStart w:id="62" w:name="OLE_LINK7"/>
            <w:bookmarkStart w:id="63" w:name="OLE_LINK8"/>
            <w:bookmarkStart w:id="64" w:name="OLE_LINK14"/>
            <w:r w:rsidRPr="00877BBB">
              <w:rPr>
                <w:rFonts w:ascii="宋体" w:hAnsi="宋体" w:cs="仿宋" w:hint="eastAsia"/>
                <w:kern w:val="0"/>
              </w:rPr>
              <w:t>。</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bookmarkEnd w:id="62"/>
            <w:bookmarkEnd w:id="63"/>
            <w:bookmarkEnd w:id="64"/>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一、窗纱要求：（山水刺绣纱）</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1、成份：100%聚酯纤维；</w:t>
            </w:r>
          </w:p>
          <w:p w:rsidR="00C065FE" w:rsidRPr="00877BBB" w:rsidRDefault="00C065FE" w:rsidP="00C065FE">
            <w:pPr>
              <w:widowControl/>
              <w:spacing w:line="400" w:lineRule="exact"/>
              <w:jc w:val="left"/>
              <w:textAlignment w:val="center"/>
              <w:rPr>
                <w:rFonts w:cs="仿宋"/>
                <w:kern w:val="0"/>
              </w:rPr>
            </w:pPr>
            <w:r w:rsidRPr="00877BBB">
              <w:rPr>
                <w:rFonts w:cs="仿宋" w:hint="eastAsia"/>
                <w:kern w:val="0"/>
              </w:rPr>
              <w:t>2</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3、异味：无异味。</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二、开合电机铝合金轨道</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1、运行速度：15cm/s；</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2、导线类型：4线芯</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3、控制接口：N/A</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4、控制回路电压：90V to250V AC</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5、限位单元：自动</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6、绝缘等级：CLass I</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7、防护等级：IP30</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8、最大弯轨半径；300mm</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7、配置遥控、手机、手动、语音、智能联网五合一</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8、电机数量配80套</w:t>
            </w:r>
            <w:r w:rsidR="00DB5BC1" w:rsidRPr="00877BBB">
              <w:rPr>
                <w:rFonts w:ascii="宋体" w:hAnsi="宋体" w:cs="仿宋" w:hint="eastAsia"/>
                <w:kern w:val="0"/>
              </w:rPr>
              <w:t>。</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窗纱高度3.1~3.4米，配电动铝合金轨道，电机数量约配80套，具体数量以现场窗户个数、实际高度和样式而定；按窗户宽度计算米数。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11</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窗纱2</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bookmarkStart w:id="65" w:name="OLE_LINK63"/>
            <w:bookmarkStart w:id="66" w:name="OLE_LINK67"/>
            <w:r w:rsidRPr="00877BBB">
              <w:rPr>
                <w:rFonts w:ascii="宋体" w:hAnsi="宋体" w:cs="仿宋"/>
                <w:kern w:val="0"/>
              </w:rPr>
              <w:t>813.56</w:t>
            </w:r>
            <w:bookmarkEnd w:id="65"/>
            <w:bookmarkEnd w:id="66"/>
            <w:r w:rsidRPr="00877BBB">
              <w:rPr>
                <w:rFonts w:ascii="宋体" w:hAnsi="宋体" w:cs="仿宋" w:hint="eastAsia"/>
                <w:kern w:val="0"/>
              </w:rPr>
              <w:t>米</w:t>
            </w:r>
          </w:p>
        </w:tc>
        <w:tc>
          <w:tcPr>
            <w:tcW w:w="2297" w:type="dxa"/>
            <w:tcBorders>
              <w:top w:val="single" w:sz="4" w:space="0" w:color="auto"/>
              <w:left w:val="single" w:sz="4" w:space="0" w:color="auto"/>
              <w:right w:val="single" w:sz="4" w:space="0" w:color="auto"/>
            </w:tcBorders>
            <w:vAlign w:val="center"/>
          </w:tcPr>
          <w:p w:rsidR="00C065FE" w:rsidRPr="00877BBB" w:rsidRDefault="00C065FE" w:rsidP="00E50163">
            <w:pPr>
              <w:widowControl/>
              <w:spacing w:line="400" w:lineRule="exact"/>
              <w:jc w:val="left"/>
              <w:textAlignment w:val="center"/>
              <w:rPr>
                <w:rFonts w:ascii="宋体" w:hAnsi="宋体" w:cs="仿宋"/>
                <w:kern w:val="0"/>
              </w:rPr>
            </w:pPr>
            <w:r w:rsidRPr="00877BBB">
              <w:rPr>
                <w:rFonts w:ascii="宋体" w:hAnsi="宋体" w:cs="仿宋" w:hint="eastAsia"/>
                <w:kern w:val="0"/>
              </w:rPr>
              <w:t>8#专家宿舍楼：1～5层2间活动室，1</w:t>
            </w:r>
            <w:bookmarkStart w:id="67" w:name="OLE_LINK15"/>
            <w:bookmarkStart w:id="68" w:name="OLE_LINK16"/>
            <w:r w:rsidRPr="00877BBB">
              <w:rPr>
                <w:rFonts w:ascii="宋体" w:hAnsi="宋体" w:cs="仿宋" w:hint="eastAsia"/>
                <w:kern w:val="0"/>
              </w:rPr>
              <w:t>～</w:t>
            </w:r>
            <w:bookmarkEnd w:id="67"/>
            <w:bookmarkEnd w:id="68"/>
            <w:r w:rsidRPr="00877BBB">
              <w:rPr>
                <w:rFonts w:ascii="宋体" w:hAnsi="宋体" w:cs="仿宋" w:hint="eastAsia"/>
                <w:kern w:val="0"/>
              </w:rPr>
              <w:t>5层106间标间，共约</w:t>
            </w:r>
            <w:r w:rsidRPr="00877BBB">
              <w:rPr>
                <w:rFonts w:ascii="宋体" w:hAnsi="宋体" w:cs="仿宋"/>
                <w:kern w:val="0"/>
              </w:rPr>
              <w:t>813.56</w:t>
            </w:r>
            <w:r w:rsidRPr="00877BBB">
              <w:rPr>
                <w:rFonts w:ascii="宋体" w:hAnsi="宋体" w:cs="仿宋" w:hint="eastAsia"/>
                <w:kern w:val="0"/>
              </w:rPr>
              <w:t>米。</w:t>
            </w:r>
          </w:p>
          <w:p w:rsidR="00C065FE" w:rsidRPr="00877BBB" w:rsidRDefault="00C065FE" w:rsidP="00E50163">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一、窗纱要求：（山水刺绣纱）</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1、成份：100%聚酯纤维；</w:t>
            </w:r>
          </w:p>
          <w:p w:rsidR="00C065FE" w:rsidRPr="00877BBB" w:rsidRDefault="00C065FE" w:rsidP="00C065FE">
            <w:pPr>
              <w:widowControl/>
              <w:spacing w:line="400" w:lineRule="exact"/>
              <w:jc w:val="left"/>
              <w:textAlignment w:val="center"/>
              <w:rPr>
                <w:rFonts w:cs="仿宋"/>
                <w:kern w:val="0"/>
              </w:rPr>
            </w:pPr>
            <w:r w:rsidRPr="00877BBB">
              <w:rPr>
                <w:rFonts w:cs="仿宋" w:hint="eastAsia"/>
                <w:kern w:val="0"/>
              </w:rPr>
              <w:t>2</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3、异味：无异味。</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t xml:space="preserve"> </w:t>
            </w:r>
            <w:r w:rsidR="00C065FE" w:rsidRPr="00877BBB">
              <w:rPr>
                <w:rFonts w:ascii="宋体" w:hAnsi="宋体" w:cs="仿宋" w:hint="eastAsia"/>
                <w:kern w:val="0"/>
              </w:rPr>
              <w:br/>
            </w:r>
            <w:r w:rsidR="00C065FE" w:rsidRPr="00877BBB">
              <w:rPr>
                <w:rFonts w:ascii="宋体" w:hAnsi="宋体" w:cs="仿宋" w:hint="eastAsia"/>
                <w:kern w:val="0"/>
              </w:rPr>
              <w:lastRenderedPageBreak/>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t>（2）力学性能：抗拉强度≥760 MPa ；断后伸长率≥45%；规定塑性延伸强度≥490 MPa；</w:t>
            </w:r>
            <w:r w:rsidR="00C065FE" w:rsidRPr="00877BBB">
              <w:rPr>
                <w:rFonts w:ascii="宋体" w:hAnsi="宋体" w:cs="仿宋" w:hint="eastAsia"/>
                <w:kern w:val="0"/>
              </w:rPr>
              <w:br/>
              <w:t>（3）轨道规格：边长30mm ±0.30</w:t>
            </w:r>
            <w:r w:rsidR="00DB5BC1" w:rsidRPr="00877BBB">
              <w:rPr>
                <w:rFonts w:ascii="宋体" w:hAnsi="宋体" w:cs="仿宋" w:hint="eastAsia"/>
                <w:kern w:val="0"/>
              </w:rPr>
              <w:t>；</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2、膨胀胶钉：</w:t>
            </w:r>
            <w:r w:rsidR="00C065FE" w:rsidRPr="00877BBB">
              <w:rPr>
                <w:rFonts w:ascii="宋体" w:hAnsi="宋体" w:cs="仿宋" w:hint="eastAsia"/>
                <w:kern w:val="0"/>
              </w:rPr>
              <w:br/>
              <w:t>（1）总迁移量：≤5mg/dm²</w:t>
            </w:r>
            <w:r w:rsidR="00DB5BC1" w:rsidRPr="00877BBB">
              <w:rPr>
                <w:rFonts w:ascii="宋体" w:hAnsi="宋体" w:cs="仿宋" w:hint="eastAsia"/>
                <w:kern w:val="0"/>
              </w:rPr>
              <w:t>；</w:t>
            </w:r>
            <w:r w:rsidR="00C065FE" w:rsidRPr="00877BBB">
              <w:rPr>
                <w:rFonts w:ascii="宋体" w:hAnsi="宋体" w:cs="仿宋" w:hint="eastAsia"/>
                <w:kern w:val="0"/>
              </w:rPr>
              <w:br/>
              <w:t>（2）高猛酸钾消耗量：≤5mg/kg</w:t>
            </w:r>
            <w:r w:rsidR="00DB5BC1" w:rsidRPr="00877BBB">
              <w:rPr>
                <w:rFonts w:ascii="宋体" w:hAnsi="宋体" w:cs="仿宋" w:hint="eastAsia"/>
                <w:kern w:val="0"/>
              </w:rPr>
              <w:t>；</w:t>
            </w:r>
            <w:r w:rsidR="00C065FE" w:rsidRPr="00877BBB">
              <w:rPr>
                <w:rFonts w:ascii="宋体" w:hAnsi="宋体" w:cs="仿宋" w:hint="eastAsia"/>
                <w:kern w:val="0"/>
              </w:rPr>
              <w:br/>
              <w:t>（3）重金属</w:t>
            </w:r>
            <w:r w:rsidR="00F66696" w:rsidRPr="00877BBB">
              <w:rPr>
                <w:rFonts w:ascii="宋体" w:hAnsi="宋体" w:cs="仿宋" w:hint="eastAsia"/>
                <w:kern w:val="0"/>
              </w:rPr>
              <w:t>：</w:t>
            </w:r>
            <w:r w:rsidR="00C065FE" w:rsidRPr="00877BBB">
              <w:rPr>
                <w:rFonts w:ascii="宋体" w:hAnsi="宋体" w:cs="仿宋" w:hint="eastAsia"/>
                <w:kern w:val="0"/>
              </w:rPr>
              <w:t>≤1mg/kg</w:t>
            </w:r>
            <w:r w:rsidR="00DB5BC1" w:rsidRPr="00877BBB">
              <w:rPr>
                <w:rFonts w:ascii="宋体" w:hAnsi="宋体" w:cs="仿宋" w:hint="eastAsia"/>
                <w:kern w:val="0"/>
              </w:rPr>
              <w:t>；</w:t>
            </w:r>
            <w:r w:rsidR="00C065FE" w:rsidRPr="00877BBB">
              <w:rPr>
                <w:rFonts w:ascii="宋体" w:hAnsi="宋体" w:cs="仿宋" w:hint="eastAsia"/>
                <w:kern w:val="0"/>
              </w:rPr>
              <w:br/>
              <w:t>（4）脱色实验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三、制作要求</w:t>
            </w:r>
            <w:r w:rsidRPr="00877BBB">
              <w:rPr>
                <w:rFonts w:ascii="宋体" w:hAnsi="宋体" w:cs="仿宋" w:hint="eastAsia"/>
                <w:kern w:val="0"/>
              </w:rPr>
              <w:br/>
              <w:t>1、窗纱需采用洗涤后不易变形的优质布带韩饰固定折制作，每幅窗帘要缝制扎带一条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窗纱高度3.1～3.4米，配电动铝合金轨道</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12</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窗纱3</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3506米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3#、4#、5#、6#学员宿舍A、B、C、D：1层控制室、机房、5间活动室、1～5层480间标间，共</w:t>
            </w:r>
            <w:r w:rsidRPr="00877BBB">
              <w:rPr>
                <w:rFonts w:ascii="宋体" w:hAnsi="宋体" w:cs="仿宋"/>
                <w:kern w:val="0"/>
              </w:rPr>
              <w:t>3408</w:t>
            </w:r>
            <w:r w:rsidRPr="00877BBB">
              <w:rPr>
                <w:rFonts w:ascii="宋体" w:hAnsi="宋体" w:cs="仿宋" w:hint="eastAsia"/>
                <w:kern w:val="0"/>
              </w:rPr>
              <w:t>米；</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餐厅：2层6间包厢，共98米</w:t>
            </w:r>
            <w:bookmarkStart w:id="69" w:name="OLE_LINK51"/>
            <w:r w:rsidRPr="00877BBB">
              <w:rPr>
                <w:rFonts w:ascii="宋体" w:hAnsi="宋体" w:cs="仿宋" w:hint="eastAsia"/>
                <w:kern w:val="0"/>
              </w:rPr>
              <w:t>。</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bookmarkEnd w:id="69"/>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bookmarkStart w:id="70" w:name="OLE_LINK9"/>
            <w:bookmarkStart w:id="71" w:name="OLE_LINK10"/>
            <w:r w:rsidRPr="00877BBB">
              <w:rPr>
                <w:rFonts w:ascii="宋体" w:hAnsi="宋体" w:cs="仿宋" w:hint="eastAsia"/>
                <w:kern w:val="0"/>
              </w:rPr>
              <w:t>工业</w:t>
            </w:r>
            <w:bookmarkEnd w:id="70"/>
            <w:bookmarkEnd w:id="71"/>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一、窗纱要求：（山水刺绣纱）</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1、成份：100%聚酯纤维；</w:t>
            </w:r>
          </w:p>
          <w:p w:rsidR="00C065FE" w:rsidRPr="00877BBB" w:rsidRDefault="00C065FE" w:rsidP="00C065FE">
            <w:pPr>
              <w:widowControl/>
              <w:spacing w:line="400" w:lineRule="exact"/>
              <w:jc w:val="left"/>
              <w:textAlignment w:val="center"/>
              <w:rPr>
                <w:rFonts w:cs="仿宋"/>
                <w:kern w:val="0"/>
              </w:rPr>
            </w:pPr>
            <w:r w:rsidRPr="00877BBB">
              <w:rPr>
                <w:rFonts w:cs="仿宋" w:hint="eastAsia"/>
                <w:kern w:val="0"/>
              </w:rPr>
              <w:t>2</w:t>
            </w:r>
            <w:r w:rsidRPr="00877BBB">
              <w:rPr>
                <w:rFonts w:cs="仿宋" w:hint="eastAsia"/>
                <w:kern w:val="0"/>
              </w:rPr>
              <w:t>、防火阻燃：</w:t>
            </w:r>
            <w:r w:rsidRPr="00877BBB">
              <w:rPr>
                <w:rFonts w:cs="仿宋" w:hint="eastAsia"/>
                <w:kern w:val="0"/>
              </w:rPr>
              <w:t>GB/T 17591-2006  B1</w:t>
            </w:r>
            <w:r w:rsidRPr="00877BBB">
              <w:rPr>
                <w:rFonts w:cs="仿宋" w:hint="eastAsia"/>
                <w:kern w:val="0"/>
              </w:rPr>
              <w:t>级；</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3、异味：无异味。</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二、铝合金罗马杆：</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r w:rsidR="00C065FE" w:rsidRPr="00877BBB">
              <w:rPr>
                <w:rFonts w:ascii="宋体" w:hAnsi="宋体" w:cs="仿宋" w:hint="eastAsia"/>
                <w:kern w:val="0"/>
              </w:rPr>
              <w:br/>
              <w:t>（1）化学成分：</w:t>
            </w:r>
            <w:r w:rsidR="00C065FE" w:rsidRPr="00877BBB">
              <w:rPr>
                <w:rFonts w:ascii="宋体" w:hAnsi="宋体" w:cs="仿宋" w:hint="eastAsia"/>
                <w:kern w:val="0"/>
              </w:rPr>
              <w:br/>
              <w:t>C</w:t>
            </w:r>
            <w:r w:rsidR="00DB5BC1" w:rsidRPr="00877BBB">
              <w:rPr>
                <w:rFonts w:ascii="宋体" w:hAnsi="宋体" w:cs="仿宋" w:hint="eastAsia"/>
                <w:kern w:val="0"/>
              </w:rPr>
              <w:t>：≤</w:t>
            </w:r>
            <w:r w:rsidR="00C065FE" w:rsidRPr="00877BBB">
              <w:rPr>
                <w:rFonts w:ascii="宋体" w:hAnsi="宋体" w:cs="仿宋" w:hint="eastAsia"/>
                <w:kern w:val="0"/>
              </w:rPr>
              <w:t>0.08%</w:t>
            </w:r>
            <w:r w:rsidR="00DB5BC1" w:rsidRPr="00877BBB">
              <w:rPr>
                <w:rFonts w:ascii="宋体" w:hAnsi="宋体" w:cs="仿宋" w:hint="eastAsia"/>
                <w:kern w:val="0"/>
              </w:rPr>
              <w:t>；</w:t>
            </w:r>
            <w:r w:rsidR="00C065FE" w:rsidRPr="00877BBB">
              <w:rPr>
                <w:rFonts w:ascii="宋体" w:hAnsi="宋体" w:cs="仿宋" w:hint="eastAsia"/>
                <w:kern w:val="0"/>
              </w:rPr>
              <w:br/>
              <w:t>Si</w:t>
            </w:r>
            <w:r w:rsidR="00DB5BC1" w:rsidRPr="00877BBB">
              <w:rPr>
                <w:rFonts w:ascii="宋体" w:hAnsi="宋体" w:cs="仿宋" w:hint="eastAsia"/>
                <w:kern w:val="0"/>
              </w:rPr>
              <w:t>：≤</w:t>
            </w:r>
            <w:r w:rsidR="00C065FE" w:rsidRPr="00877BBB">
              <w:rPr>
                <w:rFonts w:ascii="宋体" w:hAnsi="宋体" w:cs="仿宋" w:hint="eastAsia"/>
                <w:kern w:val="0"/>
              </w:rPr>
              <w:t>0.40%</w:t>
            </w:r>
            <w:r w:rsidR="00DB5BC1" w:rsidRPr="00877BBB">
              <w:rPr>
                <w:rFonts w:ascii="宋体" w:hAnsi="宋体" w:cs="仿宋" w:hint="eastAsia"/>
                <w:kern w:val="0"/>
              </w:rPr>
              <w:t>；</w:t>
            </w:r>
            <w:r w:rsidR="00C065FE" w:rsidRPr="00877BBB">
              <w:rPr>
                <w:rFonts w:ascii="宋体" w:hAnsi="宋体" w:cs="仿宋" w:hint="eastAsia"/>
                <w:kern w:val="0"/>
              </w:rPr>
              <w:br/>
              <w:t>Mn</w:t>
            </w:r>
            <w:r w:rsidR="00DB5BC1" w:rsidRPr="00877BBB">
              <w:rPr>
                <w:rFonts w:ascii="宋体" w:hAnsi="宋体" w:cs="仿宋" w:hint="eastAsia"/>
                <w:kern w:val="0"/>
              </w:rPr>
              <w:t>：≤</w:t>
            </w:r>
            <w:r w:rsidR="00C065FE" w:rsidRPr="00877BBB">
              <w:rPr>
                <w:rFonts w:ascii="宋体" w:hAnsi="宋体" w:cs="仿宋" w:hint="eastAsia"/>
                <w:kern w:val="0"/>
              </w:rPr>
              <w:t>0.89%</w:t>
            </w:r>
            <w:r w:rsidR="00DB5BC1" w:rsidRPr="00877BBB">
              <w:rPr>
                <w:rFonts w:ascii="宋体" w:hAnsi="宋体" w:cs="仿宋" w:hint="eastAsia"/>
                <w:kern w:val="0"/>
              </w:rPr>
              <w:t>；</w:t>
            </w:r>
            <w:r w:rsidR="00C065FE" w:rsidRPr="00877BBB">
              <w:rPr>
                <w:rFonts w:ascii="宋体" w:hAnsi="宋体" w:cs="仿宋" w:hint="eastAsia"/>
                <w:kern w:val="0"/>
              </w:rPr>
              <w:br/>
              <w:t>P</w:t>
            </w:r>
            <w:r w:rsidR="00DB5BC1" w:rsidRPr="00877BBB">
              <w:rPr>
                <w:rFonts w:ascii="宋体" w:hAnsi="宋体" w:cs="仿宋" w:hint="eastAsia"/>
                <w:kern w:val="0"/>
              </w:rPr>
              <w:t>：≤</w:t>
            </w:r>
            <w:r w:rsidR="00C065FE" w:rsidRPr="00877BBB">
              <w:rPr>
                <w:rFonts w:ascii="宋体" w:hAnsi="宋体" w:cs="仿宋" w:hint="eastAsia"/>
                <w:kern w:val="0"/>
              </w:rPr>
              <w:t>0.033%</w:t>
            </w:r>
            <w:r w:rsidR="00DB5BC1" w:rsidRPr="00877BBB">
              <w:rPr>
                <w:rFonts w:ascii="宋体" w:hAnsi="宋体" w:cs="仿宋" w:hint="eastAsia"/>
                <w:kern w:val="0"/>
              </w:rPr>
              <w:t>；</w:t>
            </w:r>
            <w:r w:rsidR="00C065FE" w:rsidRPr="00877BBB">
              <w:rPr>
                <w:rFonts w:ascii="宋体" w:hAnsi="宋体" w:cs="仿宋" w:hint="eastAsia"/>
                <w:kern w:val="0"/>
              </w:rPr>
              <w:t xml:space="preserve"> </w:t>
            </w:r>
            <w:r w:rsidR="00C065FE" w:rsidRPr="00877BBB">
              <w:rPr>
                <w:rFonts w:ascii="宋体" w:hAnsi="宋体" w:cs="仿宋" w:hint="eastAsia"/>
                <w:kern w:val="0"/>
              </w:rPr>
              <w:br/>
              <w:t>S</w:t>
            </w:r>
            <w:r w:rsidR="00DB5BC1" w:rsidRPr="00877BBB">
              <w:rPr>
                <w:rFonts w:ascii="宋体" w:hAnsi="宋体" w:cs="仿宋" w:hint="eastAsia"/>
                <w:kern w:val="0"/>
              </w:rPr>
              <w:t>：≤</w:t>
            </w:r>
            <w:r w:rsidR="00C065FE" w:rsidRPr="00877BBB">
              <w:rPr>
                <w:rFonts w:ascii="宋体" w:hAnsi="宋体" w:cs="仿宋" w:hint="eastAsia"/>
                <w:kern w:val="0"/>
              </w:rPr>
              <w:t>0.003%</w:t>
            </w:r>
            <w:r w:rsidR="00DB5BC1" w:rsidRPr="00877BBB">
              <w:rPr>
                <w:rFonts w:ascii="宋体" w:hAnsi="宋体" w:cs="仿宋" w:hint="eastAsia"/>
                <w:kern w:val="0"/>
              </w:rPr>
              <w:t>；</w:t>
            </w:r>
            <w:r w:rsidR="00C065FE" w:rsidRPr="00877BBB">
              <w:rPr>
                <w:rFonts w:ascii="宋体" w:hAnsi="宋体" w:cs="仿宋" w:hint="eastAsia"/>
                <w:kern w:val="0"/>
              </w:rPr>
              <w:br/>
              <w:t>Ni</w:t>
            </w:r>
            <w:r w:rsidR="00DB5BC1" w:rsidRPr="00877BBB">
              <w:rPr>
                <w:rFonts w:ascii="宋体" w:hAnsi="宋体" w:cs="仿宋" w:hint="eastAsia"/>
                <w:kern w:val="0"/>
              </w:rPr>
              <w:t>：</w:t>
            </w:r>
            <w:r w:rsidR="00C065FE" w:rsidRPr="00877BBB">
              <w:rPr>
                <w:rFonts w:ascii="宋体" w:hAnsi="宋体" w:cs="仿宋" w:hint="eastAsia"/>
                <w:kern w:val="0"/>
              </w:rPr>
              <w:t>7.00-11.00%</w:t>
            </w:r>
            <w:r w:rsidR="00DB5BC1" w:rsidRPr="00877BBB">
              <w:rPr>
                <w:rFonts w:ascii="宋体" w:hAnsi="宋体" w:cs="仿宋" w:hint="eastAsia"/>
                <w:kern w:val="0"/>
              </w:rPr>
              <w:t>；</w:t>
            </w:r>
            <w:r w:rsidR="00C065FE" w:rsidRPr="00877BBB">
              <w:rPr>
                <w:rFonts w:ascii="宋体" w:hAnsi="宋体" w:cs="仿宋" w:hint="eastAsia"/>
                <w:kern w:val="0"/>
              </w:rPr>
              <w:br/>
              <w:t>Cr</w:t>
            </w:r>
            <w:r w:rsidR="00DB5BC1" w:rsidRPr="00877BBB">
              <w:rPr>
                <w:rFonts w:ascii="宋体" w:hAnsi="宋体" w:cs="仿宋" w:hint="eastAsia"/>
                <w:kern w:val="0"/>
              </w:rPr>
              <w:t>：≤</w:t>
            </w:r>
            <w:r w:rsidR="00C065FE" w:rsidRPr="00877BBB">
              <w:rPr>
                <w:rFonts w:ascii="宋体" w:hAnsi="宋体" w:cs="仿宋" w:hint="eastAsia"/>
                <w:kern w:val="0"/>
              </w:rPr>
              <w:t>20%。</w:t>
            </w:r>
            <w:r w:rsidR="00C065FE" w:rsidRPr="00877BBB">
              <w:rPr>
                <w:rFonts w:ascii="宋体" w:hAnsi="宋体" w:cs="仿宋" w:hint="eastAsia"/>
                <w:kern w:val="0"/>
              </w:rPr>
              <w:br/>
              <w:t>（2）力学性能：抗拉强度≥760 MPa ；</w:t>
            </w:r>
            <w:r w:rsidR="00C065FE" w:rsidRPr="00877BBB">
              <w:rPr>
                <w:rFonts w:ascii="宋体" w:hAnsi="宋体" w:cs="仿宋" w:hint="eastAsia"/>
                <w:kern w:val="0"/>
              </w:rPr>
              <w:lastRenderedPageBreak/>
              <w:t>断后伸长率≥45%；规定塑性延伸强度≥490 MPa；</w:t>
            </w:r>
            <w:r w:rsidR="00C065FE" w:rsidRPr="00877BBB">
              <w:rPr>
                <w:rFonts w:ascii="宋体" w:hAnsi="宋体" w:cs="仿宋" w:hint="eastAsia"/>
                <w:kern w:val="0"/>
              </w:rPr>
              <w:br/>
              <w:t>（3）轨道规格：边长30mm ±0.30</w:t>
            </w:r>
            <w:r w:rsidR="00DB5BC1" w:rsidRPr="00877BBB">
              <w:rPr>
                <w:rFonts w:ascii="宋体" w:hAnsi="宋体" w:cs="仿宋" w:hint="eastAsia"/>
                <w:kern w:val="0"/>
              </w:rPr>
              <w:t>；</w:t>
            </w:r>
            <w:r w:rsidR="00C065FE" w:rsidRPr="00877BBB">
              <w:rPr>
                <w:rFonts w:ascii="宋体" w:hAnsi="宋体" w:cs="仿宋" w:hint="eastAsia"/>
                <w:kern w:val="0"/>
              </w:rPr>
              <w:br/>
              <w:t>（4）轨道壁厚：≥1.00 mm</w:t>
            </w:r>
            <w:r w:rsidR="00DB5BC1" w:rsidRPr="00877BBB">
              <w:rPr>
                <w:rFonts w:ascii="宋体" w:hAnsi="宋体" w:cs="仿宋" w:hint="eastAsia"/>
                <w:kern w:val="0"/>
              </w:rPr>
              <w:t>。</w:t>
            </w:r>
            <w:r w:rsidR="00C065FE" w:rsidRPr="00877BBB">
              <w:rPr>
                <w:rFonts w:ascii="宋体" w:hAnsi="宋体" w:cs="仿宋" w:hint="eastAsia"/>
                <w:kern w:val="0"/>
              </w:rPr>
              <w:br/>
            </w:r>
            <w:r w:rsidRPr="00877BBB">
              <w:rPr>
                <w:rFonts w:ascii="宋体" w:hAnsi="宋体" w:cs="仿宋" w:hint="eastAsia"/>
                <w:kern w:val="0"/>
              </w:rPr>
              <w:t>★</w:t>
            </w:r>
            <w:r w:rsidR="00C065FE" w:rsidRPr="00877BBB">
              <w:rPr>
                <w:rFonts w:ascii="宋体" w:hAnsi="宋体" w:cs="仿宋" w:hint="eastAsia"/>
                <w:kern w:val="0"/>
              </w:rPr>
              <w:t>2、膨胀胶钉：</w:t>
            </w:r>
            <w:r w:rsidR="00F66696" w:rsidRPr="00877BBB">
              <w:rPr>
                <w:rFonts w:ascii="宋体" w:hAnsi="宋体" w:cs="仿宋" w:hint="eastAsia"/>
                <w:kern w:val="0"/>
              </w:rPr>
              <w:br/>
            </w:r>
            <w:r w:rsidR="00C065FE" w:rsidRPr="00877BBB">
              <w:rPr>
                <w:rFonts w:ascii="宋体" w:hAnsi="宋体" w:cs="仿宋" w:hint="eastAsia"/>
                <w:kern w:val="0"/>
              </w:rPr>
              <w:t>（1）总迁移量：≤5mg/dm²</w:t>
            </w:r>
            <w:r w:rsidR="00DB5BC1" w:rsidRPr="00877BBB">
              <w:rPr>
                <w:rFonts w:ascii="宋体" w:hAnsi="宋体" w:cs="仿宋" w:hint="eastAsia"/>
                <w:kern w:val="0"/>
              </w:rPr>
              <w:t xml:space="preserve">； </w:t>
            </w:r>
            <w:r w:rsidR="00F66696" w:rsidRPr="00877BBB">
              <w:rPr>
                <w:rFonts w:ascii="宋体" w:hAnsi="宋体" w:cs="仿宋" w:hint="eastAsia"/>
                <w:kern w:val="0"/>
              </w:rPr>
              <w:br/>
            </w:r>
            <w:r w:rsidR="00C065FE" w:rsidRPr="00877BBB">
              <w:rPr>
                <w:rFonts w:ascii="宋体" w:hAnsi="宋体" w:cs="仿宋" w:hint="eastAsia"/>
                <w:kern w:val="0"/>
              </w:rPr>
              <w:t>（2）高猛酸钾消耗量：≤</w:t>
            </w:r>
            <w:r w:rsidR="00F66696" w:rsidRPr="00877BBB">
              <w:rPr>
                <w:rFonts w:ascii="宋体" w:hAnsi="宋体" w:cs="仿宋" w:hint="eastAsia"/>
                <w:kern w:val="0"/>
              </w:rPr>
              <w:t>5mg/kg</w:t>
            </w:r>
            <w:r w:rsidR="00DB5BC1" w:rsidRPr="00877BBB">
              <w:rPr>
                <w:rFonts w:ascii="宋体" w:hAnsi="宋体" w:cs="仿宋" w:hint="eastAsia"/>
                <w:kern w:val="0"/>
              </w:rPr>
              <w:t>；</w:t>
            </w:r>
            <w:r w:rsidR="00F66696" w:rsidRPr="00877BBB">
              <w:rPr>
                <w:rFonts w:ascii="宋体" w:hAnsi="宋体" w:cs="仿宋" w:hint="eastAsia"/>
                <w:kern w:val="0"/>
              </w:rPr>
              <w:br/>
            </w:r>
            <w:r w:rsidR="00C065FE" w:rsidRPr="00877BBB">
              <w:rPr>
                <w:rFonts w:ascii="宋体" w:hAnsi="宋体" w:cs="仿宋" w:hint="eastAsia"/>
                <w:kern w:val="0"/>
              </w:rPr>
              <w:t>（3）重金属</w:t>
            </w:r>
            <w:r w:rsidR="00F66696" w:rsidRPr="00877BBB">
              <w:rPr>
                <w:rFonts w:ascii="宋体" w:hAnsi="宋体" w:cs="仿宋" w:hint="eastAsia"/>
                <w:kern w:val="0"/>
              </w:rPr>
              <w:t>：</w:t>
            </w:r>
            <w:r w:rsidR="00C065FE" w:rsidRPr="00877BBB">
              <w:rPr>
                <w:rFonts w:ascii="宋体" w:hAnsi="宋体" w:cs="仿宋" w:hint="eastAsia"/>
                <w:kern w:val="0"/>
              </w:rPr>
              <w:t>≤</w:t>
            </w:r>
            <w:r w:rsidR="00F66696" w:rsidRPr="00877BBB">
              <w:rPr>
                <w:rFonts w:ascii="宋体" w:hAnsi="宋体" w:cs="仿宋" w:hint="eastAsia"/>
                <w:kern w:val="0"/>
              </w:rPr>
              <w:t>1mg/kg</w:t>
            </w:r>
            <w:r w:rsidR="00DB5BC1" w:rsidRPr="00877BBB">
              <w:rPr>
                <w:rFonts w:ascii="宋体" w:hAnsi="宋体" w:cs="仿宋" w:hint="eastAsia"/>
                <w:kern w:val="0"/>
              </w:rPr>
              <w:t>；</w:t>
            </w:r>
            <w:r w:rsidR="00F66696" w:rsidRPr="00877BBB">
              <w:rPr>
                <w:rFonts w:ascii="宋体" w:hAnsi="宋体" w:cs="仿宋" w:hint="eastAsia"/>
                <w:kern w:val="0"/>
              </w:rPr>
              <w:br/>
            </w:r>
            <w:r w:rsidR="00C065FE" w:rsidRPr="00877BBB">
              <w:rPr>
                <w:rFonts w:ascii="宋体" w:hAnsi="宋体" w:cs="仿宋" w:hint="eastAsia"/>
                <w:kern w:val="0"/>
              </w:rPr>
              <w:t>（4）脱色实验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三、制作要求</w:t>
            </w:r>
            <w:r w:rsidRPr="00877BBB">
              <w:rPr>
                <w:rFonts w:ascii="宋体" w:hAnsi="宋体" w:cs="仿宋" w:hint="eastAsia"/>
                <w:kern w:val="0"/>
              </w:rPr>
              <w:br/>
              <w:t>1、窗纱需采用洗涤后不易变形的优质布带韩饰固定折制作，每幅窗帘要缝制扎带一条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窗纱高度3.1～3.4米，配铝合金罗马杆；按窗户宽度计算米数。</w:t>
            </w:r>
          </w:p>
        </w:tc>
      </w:tr>
      <w:tr w:rsidR="00C065FE" w:rsidRPr="00877BBB">
        <w:trPr>
          <w:trHeight w:val="334"/>
          <w:jc w:val="center"/>
        </w:trPr>
        <w:tc>
          <w:tcPr>
            <w:tcW w:w="466"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13</w:t>
            </w:r>
          </w:p>
        </w:tc>
        <w:tc>
          <w:tcPr>
            <w:tcW w:w="127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遮光窗帘6</w:t>
            </w:r>
          </w:p>
        </w:tc>
        <w:tc>
          <w:tcPr>
            <w:tcW w:w="963" w:type="dxa"/>
            <w:gridSpan w:val="2"/>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kern w:val="0"/>
              </w:rPr>
              <w:t>488</w:t>
            </w:r>
            <w:r w:rsidRPr="00877BBB">
              <w:rPr>
                <w:rFonts w:ascii="宋体" w:hAnsi="宋体" w:cs="仿宋" w:hint="eastAsia"/>
                <w:kern w:val="0"/>
              </w:rPr>
              <w:t>米</w:t>
            </w:r>
          </w:p>
        </w:tc>
        <w:tc>
          <w:tcPr>
            <w:tcW w:w="2297"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模拟银行：1层所有功能房，共122米；</w:t>
            </w:r>
          </w:p>
          <w:p w:rsidR="00C065FE" w:rsidRPr="00877BBB" w:rsidRDefault="00C065FE">
            <w:pPr>
              <w:widowControl/>
              <w:spacing w:line="400" w:lineRule="exact"/>
              <w:jc w:val="left"/>
              <w:textAlignment w:val="center"/>
              <w:rPr>
                <w:rFonts w:ascii="宋体" w:hAnsi="宋体" w:cs="仿宋"/>
                <w:kern w:val="0"/>
              </w:rPr>
            </w:pPr>
            <w:r w:rsidRPr="00877BBB">
              <w:rPr>
                <w:rFonts w:ascii="宋体" w:hAnsi="宋体" w:cs="仿宋" w:hint="eastAsia"/>
                <w:kern w:val="0"/>
              </w:rPr>
              <w:t>模拟车站：1层所有功能房，共196米；</w:t>
            </w:r>
          </w:p>
          <w:p w:rsidR="00C065FE" w:rsidRPr="00877BBB" w:rsidRDefault="00C065FE" w:rsidP="003506DC">
            <w:pPr>
              <w:widowControl/>
              <w:spacing w:line="400" w:lineRule="exact"/>
              <w:jc w:val="left"/>
              <w:textAlignment w:val="center"/>
              <w:rPr>
                <w:rFonts w:ascii="宋体" w:hAnsi="宋体" w:cs="仿宋"/>
                <w:kern w:val="0"/>
              </w:rPr>
            </w:pPr>
            <w:r w:rsidRPr="00877BBB">
              <w:rPr>
                <w:rFonts w:ascii="宋体" w:hAnsi="宋体" w:cs="仿宋" w:hint="eastAsia"/>
                <w:kern w:val="0"/>
              </w:rPr>
              <w:t>模拟酒店：1~2层所有功能房，共170米。</w:t>
            </w:r>
          </w:p>
          <w:p w:rsidR="00C065FE" w:rsidRPr="00877BBB" w:rsidRDefault="00C065FE" w:rsidP="003506DC">
            <w:pPr>
              <w:widowControl/>
              <w:spacing w:line="400" w:lineRule="exact"/>
              <w:jc w:val="left"/>
              <w:textAlignment w:val="center"/>
              <w:rPr>
                <w:rFonts w:ascii="宋体" w:hAnsi="宋体" w:cs="仿宋"/>
                <w:kern w:val="0"/>
              </w:rPr>
            </w:pPr>
            <w:r w:rsidRPr="00877BBB">
              <w:rPr>
                <w:rFonts w:ascii="宋体" w:hAnsi="宋体" w:cs="仿宋" w:hint="eastAsia"/>
                <w:kern w:val="0"/>
              </w:rPr>
              <w:t>以现场实际安装为准。</w:t>
            </w:r>
          </w:p>
        </w:tc>
        <w:tc>
          <w:tcPr>
            <w:tcW w:w="709" w:type="dxa"/>
            <w:tcBorders>
              <w:top w:val="single" w:sz="4" w:space="0" w:color="auto"/>
              <w:left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t>工业</w:t>
            </w:r>
          </w:p>
        </w:tc>
        <w:tc>
          <w:tcPr>
            <w:tcW w:w="3544"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rsidP="00C065FE">
            <w:pPr>
              <w:widowControl/>
              <w:spacing w:line="400" w:lineRule="exact"/>
              <w:jc w:val="left"/>
              <w:textAlignment w:val="center"/>
              <w:rPr>
                <w:rFonts w:cs="仿宋"/>
                <w:kern w:val="0"/>
              </w:rPr>
            </w:pPr>
            <w:r w:rsidRPr="00877BBB">
              <w:rPr>
                <w:rFonts w:ascii="宋体" w:hAnsi="宋体" w:cs="仿宋" w:hint="eastAsia"/>
                <w:kern w:val="0"/>
              </w:rPr>
              <w:t>一、窗帘要求（瑞士棉刺绣面料）</w:t>
            </w:r>
            <w:r w:rsidRPr="00877BBB">
              <w:rPr>
                <w:rFonts w:ascii="宋体" w:hAnsi="宋体" w:cs="仿宋" w:hint="eastAsia"/>
                <w:kern w:val="0"/>
              </w:rPr>
              <w:br/>
              <w:t xml:space="preserve">  1、面料检验依据GB/T 19817-2005 标准</w:t>
            </w:r>
            <w:r w:rsidR="00DB5BC1" w:rsidRPr="00877BBB">
              <w:rPr>
                <w:rFonts w:ascii="宋体" w:hAnsi="宋体" w:cs="仿宋" w:hint="eastAsia"/>
                <w:kern w:val="0"/>
              </w:rPr>
              <w:t>；</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2、纤维含量（成分）：聚酯纤维65%±5，粘纤35%±5；</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3、断裂强力：经向≥1300 N，纬向≥1500 N；</w:t>
            </w:r>
            <w:r w:rsidRPr="00877BBB">
              <w:rPr>
                <w:rFonts w:ascii="宋体" w:hAnsi="宋体" w:cs="仿宋" w:hint="eastAsia"/>
                <w:kern w:val="0"/>
              </w:rPr>
              <w:br/>
              <w:t>4、马丁代尔耐磨性：≥4950次；</w:t>
            </w:r>
            <w:r w:rsidRPr="00877BBB">
              <w:rPr>
                <w:rFonts w:ascii="宋体" w:hAnsi="宋体" w:cs="仿宋" w:hint="eastAsia"/>
                <w:kern w:val="0"/>
              </w:rPr>
              <w:br/>
              <w:t>5、撕破强力：经向≥119 N，纬向≥235N；</w:t>
            </w:r>
            <w:r w:rsidRPr="00877BBB">
              <w:rPr>
                <w:rFonts w:ascii="宋体" w:hAnsi="宋体" w:cs="仿宋" w:hint="eastAsia"/>
                <w:kern w:val="0"/>
              </w:rPr>
              <w:br/>
              <w:t>6、接缝强力（条样法）：经向≥250 N，纬向≥270N；</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7、克重量：380g/M ±3；</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8、布料密度检验依据GB/T 4668-1995 标准：经向165±5根/英寸，纬向130±5根/英寸；</w:t>
            </w:r>
            <w:r w:rsidRPr="00877BBB">
              <w:rPr>
                <w:rFonts w:ascii="宋体" w:hAnsi="宋体" w:cs="仿宋" w:hint="eastAsia"/>
                <w:kern w:val="0"/>
              </w:rPr>
              <w:br/>
              <w:t>9、甲醛含量：达到GB18401-2010   C类合格；</w:t>
            </w:r>
            <w:r w:rsidRPr="00877BBB">
              <w:rPr>
                <w:rFonts w:ascii="宋体" w:hAnsi="宋体" w:cs="仿宋" w:hint="eastAsia"/>
                <w:kern w:val="0"/>
              </w:rPr>
              <w:br/>
              <w:t>10、PH值：</w:t>
            </w:r>
            <w:r w:rsidR="00D01309" w:rsidRPr="00877BBB">
              <w:rPr>
                <w:rFonts w:ascii="宋体" w:hAnsi="宋体" w:cs="仿宋" w:hint="eastAsia"/>
                <w:kern w:val="0"/>
              </w:rPr>
              <w:t>合格</w:t>
            </w:r>
            <w:r w:rsidRPr="00877BBB">
              <w:rPr>
                <w:rFonts w:ascii="宋体" w:hAnsi="宋体" w:cs="仿宋" w:hint="eastAsia"/>
                <w:kern w:val="0"/>
              </w:rPr>
              <w:t>；</w:t>
            </w:r>
            <w:r w:rsidRPr="00877BBB">
              <w:rPr>
                <w:rFonts w:ascii="宋体" w:hAnsi="宋体" w:cs="仿宋" w:hint="eastAsia"/>
                <w:kern w:val="0"/>
              </w:rPr>
              <w:br/>
              <w:t xml:space="preserve">11、静电性能：A级≤ 1.0 s； ≤2650 </w:t>
            </w:r>
            <w:r w:rsidRPr="00877BBB">
              <w:rPr>
                <w:rFonts w:ascii="宋体" w:hAnsi="宋体" w:cs="仿宋" w:hint="eastAsia"/>
                <w:kern w:val="0"/>
              </w:rPr>
              <w:lastRenderedPageBreak/>
              <w:t>v ；</w:t>
            </w:r>
            <w:r w:rsidRPr="00877BBB">
              <w:rPr>
                <w:rFonts w:ascii="宋体" w:hAnsi="宋体" w:cs="仿宋" w:hint="eastAsia"/>
                <w:kern w:val="0"/>
              </w:rPr>
              <w:br/>
              <w:t>12、电荷面密度：≤12  µ C/㎡ ；</w:t>
            </w:r>
            <w:r w:rsidRPr="00877BBB">
              <w:rPr>
                <w:rFonts w:ascii="宋体" w:hAnsi="宋体" w:cs="仿宋" w:hint="eastAsia"/>
                <w:kern w:val="0"/>
              </w:rPr>
              <w:br/>
              <w:t>13、电荷量：≤1600  µ C/件；</w:t>
            </w:r>
            <w:r w:rsidR="00F66696" w:rsidRPr="00877BBB">
              <w:rPr>
                <w:rFonts w:ascii="宋体" w:hAnsi="宋体" w:cs="仿宋" w:hint="eastAsia"/>
                <w:kern w:val="0"/>
              </w:rPr>
              <w:br/>
            </w:r>
            <w:r w:rsidRPr="00877BBB">
              <w:rPr>
                <w:rFonts w:ascii="宋体" w:hAnsi="宋体" w:cs="仿宋" w:hint="eastAsia"/>
                <w:kern w:val="0"/>
              </w:rPr>
              <w:t>14、圆轨迹起毛起球：2-3级；</w:t>
            </w:r>
            <w:r w:rsidRPr="00877BBB">
              <w:rPr>
                <w:rFonts w:ascii="宋体" w:hAnsi="宋体" w:cs="仿宋" w:hint="eastAsia"/>
                <w:kern w:val="0"/>
              </w:rPr>
              <w:br/>
            </w:r>
            <w:r w:rsidR="00420FAE" w:rsidRPr="00877BBB">
              <w:rPr>
                <w:rFonts w:ascii="宋体" w:hAnsi="宋体" w:cs="仿宋" w:hint="eastAsia"/>
                <w:kern w:val="0"/>
              </w:rPr>
              <w:t>★</w:t>
            </w:r>
            <w:r w:rsidRPr="00877BBB">
              <w:rPr>
                <w:rFonts w:ascii="宋体" w:hAnsi="宋体" w:cs="仿宋" w:hint="eastAsia"/>
                <w:kern w:val="0"/>
              </w:rPr>
              <w:t>15、线密度（纱支）：经向15±5 tex； 纬向 金线：37±1 tex 、紫线：（34±1）×</w:t>
            </w:r>
            <w:r w:rsidR="00F66696" w:rsidRPr="00877BBB">
              <w:rPr>
                <w:rFonts w:ascii="宋体" w:hAnsi="宋体" w:cs="仿宋" w:hint="eastAsia"/>
                <w:kern w:val="0"/>
              </w:rPr>
              <w:t xml:space="preserve">2 </w:t>
            </w:r>
            <w:r w:rsidRPr="00877BBB">
              <w:rPr>
                <w:rFonts w:ascii="宋体" w:hAnsi="宋体" w:cs="仿宋" w:hint="eastAsia"/>
                <w:kern w:val="0"/>
              </w:rPr>
              <w:t>tex、黑线：35±1 tex</w:t>
            </w:r>
            <w:r w:rsidR="00DB5BC1" w:rsidRPr="00877BBB">
              <w:rPr>
                <w:rFonts w:ascii="宋体" w:hAnsi="宋体" w:cs="仿宋" w:hint="eastAsia"/>
                <w:kern w:val="0"/>
              </w:rPr>
              <w:t>。</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二、铝合金静音轨道</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1、轨道：</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（1）化学成分：</w:t>
            </w:r>
            <w:r w:rsidRPr="00877BBB">
              <w:rPr>
                <w:rFonts w:ascii="宋体" w:hAnsi="宋体" w:cs="仿宋" w:hint="eastAsia"/>
                <w:kern w:val="0"/>
              </w:rPr>
              <w:br/>
              <w:t>C</w:t>
            </w:r>
            <w:r w:rsidR="00DB5BC1" w:rsidRPr="00877BBB">
              <w:rPr>
                <w:rFonts w:ascii="宋体" w:hAnsi="宋体" w:cs="仿宋" w:hint="eastAsia"/>
                <w:kern w:val="0"/>
              </w:rPr>
              <w:t>：≤</w:t>
            </w:r>
            <w:r w:rsidRPr="00877BBB">
              <w:rPr>
                <w:rFonts w:ascii="宋体" w:hAnsi="宋体" w:cs="仿宋" w:hint="eastAsia"/>
                <w:kern w:val="0"/>
              </w:rPr>
              <w:t>0.08%</w:t>
            </w:r>
            <w:r w:rsidR="00DB5BC1" w:rsidRPr="00877BBB">
              <w:rPr>
                <w:rFonts w:ascii="宋体" w:hAnsi="宋体" w:cs="仿宋" w:hint="eastAsia"/>
                <w:kern w:val="0"/>
              </w:rPr>
              <w:t>；</w:t>
            </w:r>
            <w:r w:rsidRPr="00877BBB">
              <w:rPr>
                <w:rFonts w:ascii="宋体" w:hAnsi="宋体" w:cs="仿宋" w:hint="eastAsia"/>
                <w:kern w:val="0"/>
              </w:rPr>
              <w:br/>
              <w:t>Si</w:t>
            </w:r>
            <w:r w:rsidR="00DB5BC1" w:rsidRPr="00877BBB">
              <w:rPr>
                <w:rFonts w:ascii="宋体" w:hAnsi="宋体" w:cs="仿宋" w:hint="eastAsia"/>
                <w:kern w:val="0"/>
              </w:rPr>
              <w:t>：≤</w:t>
            </w:r>
            <w:r w:rsidRPr="00877BBB">
              <w:rPr>
                <w:rFonts w:ascii="宋体" w:hAnsi="宋体" w:cs="仿宋" w:hint="eastAsia"/>
                <w:kern w:val="0"/>
              </w:rPr>
              <w:t>0.40%</w:t>
            </w:r>
            <w:r w:rsidR="00DB5BC1" w:rsidRPr="00877BBB">
              <w:rPr>
                <w:rFonts w:ascii="宋体" w:hAnsi="宋体" w:cs="仿宋" w:hint="eastAsia"/>
                <w:kern w:val="0"/>
              </w:rPr>
              <w:t>；</w:t>
            </w:r>
            <w:r w:rsidRPr="00877BBB">
              <w:rPr>
                <w:rFonts w:ascii="宋体" w:hAnsi="宋体" w:cs="仿宋" w:hint="eastAsia"/>
                <w:kern w:val="0"/>
              </w:rPr>
              <w:br/>
              <w:t>Mn</w:t>
            </w:r>
            <w:r w:rsidR="00DB5BC1" w:rsidRPr="00877BBB">
              <w:rPr>
                <w:rFonts w:ascii="宋体" w:hAnsi="宋体" w:cs="仿宋" w:hint="eastAsia"/>
                <w:kern w:val="0"/>
              </w:rPr>
              <w:t>：≤</w:t>
            </w:r>
            <w:r w:rsidRPr="00877BBB">
              <w:rPr>
                <w:rFonts w:ascii="宋体" w:hAnsi="宋体" w:cs="仿宋" w:hint="eastAsia"/>
                <w:kern w:val="0"/>
              </w:rPr>
              <w:t>0.89%</w:t>
            </w:r>
            <w:r w:rsidR="00DB5BC1" w:rsidRPr="00877BBB">
              <w:rPr>
                <w:rFonts w:ascii="宋体" w:hAnsi="宋体" w:cs="仿宋" w:hint="eastAsia"/>
                <w:kern w:val="0"/>
              </w:rPr>
              <w:t>；</w:t>
            </w:r>
            <w:r w:rsidRPr="00877BBB">
              <w:rPr>
                <w:rFonts w:ascii="宋体" w:hAnsi="宋体" w:cs="仿宋" w:hint="eastAsia"/>
                <w:kern w:val="0"/>
              </w:rPr>
              <w:br/>
              <w:t>P</w:t>
            </w:r>
            <w:r w:rsidR="00DB5BC1" w:rsidRPr="00877BBB">
              <w:rPr>
                <w:rFonts w:ascii="宋体" w:hAnsi="宋体" w:cs="仿宋" w:hint="eastAsia"/>
                <w:kern w:val="0"/>
              </w:rPr>
              <w:t>：≤</w:t>
            </w:r>
            <w:r w:rsidRPr="00877BBB">
              <w:rPr>
                <w:rFonts w:ascii="宋体" w:hAnsi="宋体" w:cs="仿宋" w:hint="eastAsia"/>
                <w:kern w:val="0"/>
              </w:rPr>
              <w:t>0.033%</w:t>
            </w:r>
            <w:r w:rsidR="00DB5BC1" w:rsidRPr="00877BBB">
              <w:rPr>
                <w:rFonts w:ascii="宋体" w:hAnsi="宋体" w:cs="仿宋" w:hint="eastAsia"/>
                <w:kern w:val="0"/>
              </w:rPr>
              <w:t>；</w:t>
            </w:r>
            <w:r w:rsidRPr="00877BBB">
              <w:rPr>
                <w:rFonts w:ascii="宋体" w:hAnsi="宋体" w:cs="仿宋" w:hint="eastAsia"/>
                <w:kern w:val="0"/>
              </w:rPr>
              <w:br/>
              <w:t>S</w:t>
            </w:r>
            <w:r w:rsidR="00DB5BC1" w:rsidRPr="00877BBB">
              <w:rPr>
                <w:rFonts w:ascii="宋体" w:hAnsi="宋体" w:cs="仿宋" w:hint="eastAsia"/>
                <w:kern w:val="0"/>
              </w:rPr>
              <w:t>：≤</w:t>
            </w:r>
            <w:r w:rsidRPr="00877BBB">
              <w:rPr>
                <w:rFonts w:ascii="宋体" w:hAnsi="宋体" w:cs="仿宋" w:hint="eastAsia"/>
                <w:kern w:val="0"/>
              </w:rPr>
              <w:t>0.003%</w:t>
            </w:r>
            <w:r w:rsidR="00DB5BC1" w:rsidRPr="00877BBB">
              <w:rPr>
                <w:rFonts w:ascii="宋体" w:hAnsi="宋体" w:cs="仿宋" w:hint="eastAsia"/>
                <w:kern w:val="0"/>
              </w:rPr>
              <w:t>；</w:t>
            </w:r>
            <w:r w:rsidRPr="00877BBB">
              <w:rPr>
                <w:rFonts w:ascii="宋体" w:hAnsi="宋体" w:cs="仿宋" w:hint="eastAsia"/>
                <w:kern w:val="0"/>
              </w:rPr>
              <w:br/>
              <w:t>Ni</w:t>
            </w:r>
            <w:r w:rsidR="00DB5BC1" w:rsidRPr="00877BBB">
              <w:rPr>
                <w:rFonts w:ascii="宋体" w:hAnsi="宋体" w:cs="仿宋" w:hint="eastAsia"/>
                <w:kern w:val="0"/>
              </w:rPr>
              <w:t>：</w:t>
            </w:r>
            <w:r w:rsidRPr="00877BBB">
              <w:rPr>
                <w:rFonts w:ascii="宋体" w:hAnsi="宋体" w:cs="仿宋" w:hint="eastAsia"/>
                <w:kern w:val="0"/>
              </w:rPr>
              <w:t>7.00-11.00%</w:t>
            </w:r>
            <w:r w:rsidR="00DB5BC1" w:rsidRPr="00877BBB">
              <w:rPr>
                <w:rFonts w:ascii="宋体" w:hAnsi="宋体" w:cs="仿宋" w:hint="eastAsia"/>
                <w:kern w:val="0"/>
              </w:rPr>
              <w:t>；</w:t>
            </w:r>
            <w:r w:rsidRPr="00877BBB">
              <w:rPr>
                <w:rFonts w:ascii="宋体" w:hAnsi="宋体" w:cs="仿宋" w:hint="eastAsia"/>
                <w:kern w:val="0"/>
              </w:rPr>
              <w:br/>
              <w:t>Cr</w:t>
            </w:r>
            <w:r w:rsidR="00DB5BC1" w:rsidRPr="00877BBB">
              <w:rPr>
                <w:rFonts w:ascii="宋体" w:hAnsi="宋体" w:cs="仿宋" w:hint="eastAsia"/>
                <w:kern w:val="0"/>
              </w:rPr>
              <w:t>：≤</w:t>
            </w:r>
            <w:r w:rsidRPr="00877BBB">
              <w:rPr>
                <w:rFonts w:ascii="宋体" w:hAnsi="宋体" w:cs="仿宋" w:hint="eastAsia"/>
                <w:kern w:val="0"/>
              </w:rPr>
              <w:t>20%。</w:t>
            </w:r>
          </w:p>
          <w:p w:rsidR="00C065FE" w:rsidRPr="00877BBB" w:rsidRDefault="00C065F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（2）力学性能：抗拉强度≥760 MPa ；断后伸长率≥45%；规定塑性延伸强度≥490 MPa；</w:t>
            </w:r>
            <w:r w:rsidRPr="00877BBB">
              <w:rPr>
                <w:rFonts w:ascii="宋体" w:hAnsi="宋体" w:cs="仿宋" w:hint="eastAsia"/>
                <w:kern w:val="0"/>
              </w:rPr>
              <w:br/>
              <w:t>（3）轨道规格：边长30mm ±0.30</w:t>
            </w:r>
            <w:r w:rsidR="00DB5BC1" w:rsidRPr="00877BBB">
              <w:rPr>
                <w:rFonts w:ascii="宋体" w:hAnsi="宋体" w:cs="仿宋" w:hint="eastAsia"/>
                <w:kern w:val="0"/>
              </w:rPr>
              <w:t>；</w:t>
            </w:r>
            <w:r w:rsidRPr="00877BBB">
              <w:rPr>
                <w:rFonts w:ascii="宋体" w:hAnsi="宋体" w:cs="仿宋" w:hint="eastAsia"/>
                <w:kern w:val="0"/>
              </w:rPr>
              <w:br/>
              <w:t>（4）轨道壁厚：≥1.00 mm</w:t>
            </w:r>
            <w:r w:rsidR="00DB5BC1" w:rsidRPr="00877BBB">
              <w:rPr>
                <w:rFonts w:ascii="宋体" w:hAnsi="宋体" w:cs="仿宋" w:hint="eastAsia"/>
                <w:kern w:val="0"/>
              </w:rPr>
              <w:t>。</w:t>
            </w:r>
          </w:p>
          <w:p w:rsidR="00C065FE" w:rsidRPr="00877BBB" w:rsidRDefault="00420FAE"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w:t>
            </w:r>
            <w:r w:rsidR="00C065FE" w:rsidRPr="00877BBB">
              <w:rPr>
                <w:rFonts w:ascii="宋体" w:hAnsi="宋体" w:cs="仿宋" w:hint="eastAsia"/>
                <w:kern w:val="0"/>
              </w:rPr>
              <w:t>2</w:t>
            </w:r>
            <w:r w:rsidR="00F66696" w:rsidRPr="00877BBB">
              <w:rPr>
                <w:rFonts w:ascii="宋体" w:hAnsi="宋体" w:cs="仿宋" w:hint="eastAsia"/>
                <w:kern w:val="0"/>
              </w:rPr>
              <w:t>、</w:t>
            </w:r>
            <w:r w:rsidR="00C065FE" w:rsidRPr="00877BBB">
              <w:rPr>
                <w:rFonts w:ascii="宋体" w:hAnsi="宋体" w:cs="仿宋" w:hint="eastAsia"/>
                <w:kern w:val="0"/>
              </w:rPr>
              <w:t>膨胀胶钉：</w:t>
            </w:r>
            <w:r w:rsidR="00C065FE" w:rsidRPr="00877BBB">
              <w:rPr>
                <w:rFonts w:ascii="宋体" w:hAnsi="宋体" w:cs="仿宋" w:hint="eastAsia"/>
                <w:kern w:val="0"/>
              </w:rPr>
              <w:br/>
              <w:t>（1）总迁移量：≤5mg/dm²</w:t>
            </w:r>
            <w:r w:rsidR="00DB5BC1" w:rsidRPr="00877BBB">
              <w:rPr>
                <w:rFonts w:ascii="宋体" w:hAnsi="宋体" w:cs="仿宋" w:hint="eastAsia"/>
                <w:kern w:val="0"/>
              </w:rPr>
              <w:t>；</w:t>
            </w:r>
            <w:r w:rsidR="00C065FE" w:rsidRPr="00877BBB">
              <w:rPr>
                <w:rFonts w:ascii="宋体" w:hAnsi="宋体" w:cs="仿宋" w:hint="eastAsia"/>
                <w:kern w:val="0"/>
              </w:rPr>
              <w:br/>
              <w:t>（2）高猛酸钾消耗量：≤5mg/kg</w:t>
            </w:r>
            <w:r w:rsidR="00DB5BC1" w:rsidRPr="00877BBB">
              <w:rPr>
                <w:rFonts w:ascii="宋体" w:hAnsi="宋体" w:cs="仿宋" w:hint="eastAsia"/>
                <w:kern w:val="0"/>
              </w:rPr>
              <w:t>；</w:t>
            </w:r>
            <w:r w:rsidR="00C065FE" w:rsidRPr="00877BBB">
              <w:rPr>
                <w:rFonts w:ascii="宋体" w:hAnsi="宋体" w:cs="仿宋" w:hint="eastAsia"/>
                <w:kern w:val="0"/>
              </w:rPr>
              <w:br/>
              <w:t>（3）重金属</w:t>
            </w:r>
            <w:r w:rsidR="00F66696" w:rsidRPr="00877BBB">
              <w:rPr>
                <w:rFonts w:ascii="宋体" w:hAnsi="宋体" w:cs="仿宋" w:hint="eastAsia"/>
                <w:kern w:val="0"/>
              </w:rPr>
              <w:t>：</w:t>
            </w:r>
            <w:r w:rsidR="00C065FE" w:rsidRPr="00877BBB">
              <w:rPr>
                <w:rFonts w:ascii="宋体" w:hAnsi="宋体" w:cs="仿宋" w:hint="eastAsia"/>
                <w:kern w:val="0"/>
              </w:rPr>
              <w:t>≤1mg/kg</w:t>
            </w:r>
            <w:r w:rsidR="00DB5BC1" w:rsidRPr="00877BBB">
              <w:rPr>
                <w:rFonts w:ascii="宋体" w:hAnsi="宋体" w:cs="仿宋" w:hint="eastAsia"/>
                <w:kern w:val="0"/>
              </w:rPr>
              <w:t>；</w:t>
            </w:r>
            <w:r w:rsidR="00C065FE" w:rsidRPr="00877BBB">
              <w:rPr>
                <w:rFonts w:ascii="宋体" w:hAnsi="宋体" w:cs="仿宋" w:hint="eastAsia"/>
                <w:kern w:val="0"/>
              </w:rPr>
              <w:br/>
              <w:t>（4）脱色实验</w:t>
            </w:r>
            <w:r w:rsidR="00F66696" w:rsidRPr="00877BBB">
              <w:rPr>
                <w:rFonts w:ascii="宋体" w:hAnsi="宋体" w:cs="仿宋" w:hint="eastAsia"/>
                <w:kern w:val="0"/>
              </w:rPr>
              <w:t>：</w:t>
            </w:r>
            <w:r w:rsidR="00C065FE" w:rsidRPr="00877BBB">
              <w:rPr>
                <w:rFonts w:ascii="宋体" w:hAnsi="宋体" w:cs="仿宋" w:hint="eastAsia"/>
                <w:kern w:val="0"/>
              </w:rPr>
              <w:t>阴性、合格。</w:t>
            </w:r>
          </w:p>
          <w:p w:rsidR="00C065FE" w:rsidRPr="00877BBB" w:rsidRDefault="00C065FE" w:rsidP="00DB5BC1">
            <w:pPr>
              <w:widowControl/>
              <w:spacing w:line="400" w:lineRule="exact"/>
              <w:jc w:val="left"/>
              <w:textAlignment w:val="center"/>
              <w:rPr>
                <w:rFonts w:ascii="宋体" w:hAnsi="宋体" w:cs="仿宋"/>
                <w:kern w:val="0"/>
              </w:rPr>
            </w:pPr>
            <w:r w:rsidRPr="00877BBB">
              <w:rPr>
                <w:rFonts w:ascii="宋体" w:hAnsi="宋体" w:cs="仿宋" w:hint="eastAsia"/>
                <w:kern w:val="0"/>
              </w:rPr>
              <w:t>三、制作要求</w:t>
            </w:r>
            <w:r w:rsidRPr="00877BBB">
              <w:rPr>
                <w:rFonts w:ascii="宋体" w:hAnsi="宋体" w:cs="仿宋" w:hint="eastAsia"/>
                <w:kern w:val="0"/>
              </w:rPr>
              <w:br/>
              <w:t>1、窗帘需采用洗涤后不易变形的优质布带韩饰固定折制作，每幅窗帘要缝制扎带一条</w:t>
            </w:r>
            <w:r w:rsidR="00DB5BC1" w:rsidRPr="00877BBB">
              <w:rPr>
                <w:rFonts w:ascii="宋体" w:hAnsi="宋体" w:cs="仿宋" w:hint="eastAsia"/>
                <w:kern w:val="0"/>
              </w:rPr>
              <w:t>；</w:t>
            </w:r>
            <w:r w:rsidRPr="00877BBB">
              <w:rPr>
                <w:rFonts w:ascii="宋体" w:hAnsi="宋体" w:cs="仿宋" w:hint="eastAsia"/>
                <w:kern w:val="0"/>
              </w:rPr>
              <w:br/>
              <w:t>2、所有窗帘布料必须褶皱定型热处理，并经过预缩水处理。</w:t>
            </w:r>
          </w:p>
        </w:tc>
        <w:tc>
          <w:tcPr>
            <w:tcW w:w="1258" w:type="dxa"/>
            <w:tcBorders>
              <w:top w:val="single" w:sz="4" w:space="0" w:color="auto"/>
              <w:left w:val="single" w:sz="4" w:space="0" w:color="auto"/>
              <w:bottom w:val="single" w:sz="4" w:space="0" w:color="auto"/>
              <w:right w:val="single" w:sz="4" w:space="0" w:color="auto"/>
            </w:tcBorders>
            <w:vAlign w:val="center"/>
          </w:tcPr>
          <w:p w:rsidR="00C065FE" w:rsidRPr="00877BBB" w:rsidRDefault="00C065FE">
            <w:pPr>
              <w:widowControl/>
              <w:spacing w:line="400" w:lineRule="exact"/>
              <w:jc w:val="center"/>
              <w:textAlignment w:val="center"/>
              <w:rPr>
                <w:rFonts w:ascii="宋体" w:hAnsi="宋体" w:cs="仿宋"/>
                <w:kern w:val="0"/>
              </w:rPr>
            </w:pPr>
            <w:r w:rsidRPr="00877BBB">
              <w:rPr>
                <w:rFonts w:ascii="宋体" w:hAnsi="宋体" w:cs="仿宋" w:hint="eastAsia"/>
                <w:kern w:val="0"/>
              </w:rPr>
              <w:lastRenderedPageBreak/>
              <w:t>窗帘高度3.0～3.4米，配铝合金罗马杆；按窗户宽度计算米数。</w:t>
            </w:r>
          </w:p>
        </w:tc>
      </w:tr>
      <w:bookmarkEnd w:id="55"/>
      <w:bookmarkEnd w:id="56"/>
      <w:tr w:rsidR="009D08B1" w:rsidRPr="00877BBB">
        <w:trPr>
          <w:trHeight w:val="334"/>
          <w:jc w:val="center"/>
        </w:trPr>
        <w:tc>
          <w:tcPr>
            <w:tcW w:w="10514" w:type="dxa"/>
            <w:gridSpan w:val="8"/>
            <w:tcBorders>
              <w:left w:val="single" w:sz="4" w:space="0" w:color="auto"/>
              <w:right w:val="single" w:sz="4" w:space="0" w:color="auto"/>
            </w:tcBorders>
          </w:tcPr>
          <w:p w:rsidR="009D08B1" w:rsidRPr="00877BBB" w:rsidRDefault="00B303CB">
            <w:pPr>
              <w:spacing w:line="400" w:lineRule="exact"/>
              <w:jc w:val="left"/>
              <w:rPr>
                <w:rFonts w:ascii="宋体" w:hAnsi="宋体" w:cs="宋体"/>
                <w:b/>
                <w:szCs w:val="21"/>
              </w:rPr>
            </w:pPr>
            <w:r w:rsidRPr="00877BBB">
              <w:rPr>
                <w:rFonts w:ascii="宋体" w:hAnsi="宋体" w:cs="宋体"/>
                <w:b/>
                <w:szCs w:val="21"/>
              </w:rPr>
              <w:lastRenderedPageBreak/>
              <w:t>注：</w:t>
            </w:r>
          </w:p>
          <w:p w:rsidR="009D08B1" w:rsidRPr="00877BBB" w:rsidRDefault="00B303CB">
            <w:pPr>
              <w:spacing w:line="400" w:lineRule="exact"/>
              <w:jc w:val="left"/>
              <w:rPr>
                <w:rFonts w:ascii="宋体" w:hAnsi="宋体" w:cs="宋体"/>
                <w:b/>
                <w:szCs w:val="21"/>
              </w:rPr>
            </w:pPr>
            <w:r w:rsidRPr="00877BBB">
              <w:rPr>
                <w:rFonts w:ascii="宋体" w:hAnsi="宋体" w:cs="宋体" w:hint="eastAsia"/>
                <w:szCs w:val="21"/>
              </w:rPr>
              <w:lastRenderedPageBreak/>
              <w:t>本项目核心产品为：第</w:t>
            </w:r>
            <w:r w:rsidRPr="00877BBB">
              <w:rPr>
                <w:rFonts w:ascii="宋体" w:hAnsi="宋体" w:cs="宋体"/>
                <w:szCs w:val="21"/>
                <w:u w:val="single"/>
              </w:rPr>
              <w:t>7</w:t>
            </w:r>
            <w:r w:rsidRPr="00877BBB">
              <w:rPr>
                <w:rFonts w:ascii="宋体" w:hAnsi="宋体" w:cs="宋体" w:hint="eastAsia"/>
                <w:szCs w:val="21"/>
              </w:rPr>
              <w:t>项产品</w:t>
            </w:r>
            <w:r w:rsidRPr="00877BBB">
              <w:rPr>
                <w:rFonts w:ascii="宋体" w:hAnsi="宋体" w:cs="宋体" w:hint="eastAsia"/>
                <w:kern w:val="0"/>
                <w:szCs w:val="21"/>
                <w:u w:val="single"/>
              </w:rPr>
              <w:t>遮光窗帘3</w:t>
            </w:r>
            <w:r w:rsidRPr="00877BBB">
              <w:rPr>
                <w:rFonts w:ascii="宋体" w:hAnsi="宋体" w:cs="宋体" w:hint="eastAsia"/>
                <w:szCs w:val="21"/>
              </w:rPr>
              <w:t>，（核心产品品牌相同的，视为提供同品牌产品）</w:t>
            </w:r>
            <w:r w:rsidRPr="00877BBB">
              <w:rPr>
                <w:rFonts w:ascii="宋体" w:hAnsi="宋体" w:cs="宋体"/>
                <w:szCs w:val="21"/>
              </w:rPr>
              <w:t>投标时提供相同品牌产品且通过资格审查、符合性审查的不同投标人参加同一合同项下投标的，按一家投标人计算，评审后得分最高的同品牌投标人获得中标人推荐资格；评审得分相同的，由采购人委托评标委员会按照“第四章 评标办法及评分标准”中规定的中标候选人推荐原则确定一个投标人获得中标人推荐资格，其他同品牌投标人不作为中标候选人。</w:t>
            </w:r>
          </w:p>
        </w:tc>
      </w:tr>
      <w:tr w:rsidR="009D08B1" w:rsidRPr="00877BBB">
        <w:trPr>
          <w:trHeight w:val="547"/>
          <w:jc w:val="center"/>
        </w:trPr>
        <w:tc>
          <w:tcPr>
            <w:tcW w:w="10514" w:type="dxa"/>
            <w:gridSpan w:val="8"/>
            <w:tcBorders>
              <w:top w:val="single" w:sz="4" w:space="0" w:color="auto"/>
              <w:left w:val="single" w:sz="4" w:space="0" w:color="auto"/>
              <w:bottom w:val="single" w:sz="4" w:space="0" w:color="auto"/>
              <w:right w:val="single" w:sz="4" w:space="0" w:color="auto"/>
            </w:tcBorders>
            <w:vAlign w:val="center"/>
          </w:tcPr>
          <w:p w:rsidR="009D08B1" w:rsidRPr="00877BBB" w:rsidRDefault="00420FAE">
            <w:pPr>
              <w:spacing w:line="400" w:lineRule="exact"/>
              <w:rPr>
                <w:rFonts w:ascii="宋体" w:hAnsi="宋体" w:cs="宋体"/>
                <w:b/>
                <w:szCs w:val="21"/>
              </w:rPr>
            </w:pPr>
            <w:r w:rsidRPr="00877BBB">
              <w:rPr>
                <w:rFonts w:ascii="宋体" w:hAnsi="宋体" w:cs="宋体" w:hint="eastAsia"/>
                <w:szCs w:val="21"/>
              </w:rPr>
              <w:lastRenderedPageBreak/>
              <w:t>▲</w:t>
            </w:r>
            <w:r w:rsidR="00B303CB" w:rsidRPr="00877BBB">
              <w:rPr>
                <w:rFonts w:ascii="宋体" w:hAnsi="宋体" w:cs="宋体" w:hint="eastAsia"/>
                <w:b/>
                <w:szCs w:val="21"/>
              </w:rPr>
              <w:t>商务要求</w:t>
            </w:r>
          </w:p>
        </w:tc>
      </w:tr>
      <w:tr w:rsidR="009D08B1" w:rsidRPr="00877BBB">
        <w:trPr>
          <w:trHeight w:val="547"/>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仿宋"/>
              </w:rPr>
            </w:pPr>
            <w:r w:rsidRPr="00877BBB">
              <w:rPr>
                <w:rFonts w:ascii="宋体" w:hAnsi="宋体" w:cs="仿宋" w:hint="eastAsia"/>
                <w:kern w:val="0"/>
              </w:rPr>
              <w:t>投标报价要求</w:t>
            </w:r>
          </w:p>
        </w:tc>
        <w:tc>
          <w:tcPr>
            <w:tcW w:w="8629" w:type="dxa"/>
            <w:gridSpan w:val="5"/>
            <w:tcBorders>
              <w:top w:val="single" w:sz="4" w:space="0" w:color="auto"/>
              <w:left w:val="single" w:sz="4" w:space="0" w:color="auto"/>
              <w:bottom w:val="single" w:sz="4" w:space="0" w:color="auto"/>
              <w:right w:val="single" w:sz="4" w:space="0" w:color="auto"/>
            </w:tcBorders>
          </w:tcPr>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投标报价为采购人指定地点的现场交货价，包括：</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（1）货物的价格：包括货款、杂配件、安装调试费、检验费、验收费；</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（2）货物的标准附件、备品备件、专用工具的价格。</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（3）运输、装卸、装修、环境还原恢复、调试、培训、技术支持、售后服务费。</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（4）招标代理服务费、保险费和各项税金。</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注：供应商自行考虑完成项目所需的辅材、杂配件等数量，本项目总价包干项目，招标文件中清单数量相关的未尽事宜供应商可在现场踏勘中自行确认，投标报价中应包含全部内容，中标后采购人不再另行支付额外费用；供应商根据项目所需自行配备的所有辅助材料必须符合国家有关规定的合格产品。</w:t>
            </w:r>
          </w:p>
        </w:tc>
      </w:tr>
      <w:tr w:rsidR="009D08B1" w:rsidRPr="00877BBB">
        <w:trPr>
          <w:trHeight w:val="547"/>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仿宋"/>
              </w:rPr>
            </w:pPr>
            <w:r w:rsidRPr="00877BBB">
              <w:rPr>
                <w:rFonts w:ascii="宋体" w:hAnsi="宋体" w:cs="仿宋" w:hint="eastAsia"/>
                <w:kern w:val="0"/>
              </w:rPr>
              <w:t>质保期</w:t>
            </w:r>
          </w:p>
        </w:tc>
        <w:tc>
          <w:tcPr>
            <w:tcW w:w="8629" w:type="dxa"/>
            <w:gridSpan w:val="5"/>
            <w:tcBorders>
              <w:top w:val="single" w:sz="4" w:space="0" w:color="auto"/>
              <w:left w:val="single" w:sz="4" w:space="0" w:color="auto"/>
              <w:bottom w:val="single" w:sz="4" w:space="0" w:color="auto"/>
              <w:right w:val="single" w:sz="4" w:space="0" w:color="auto"/>
            </w:tcBorders>
          </w:tcPr>
          <w:p w:rsidR="009D08B1" w:rsidRPr="00877BBB" w:rsidRDefault="00B303CB" w:rsidP="00C065FE">
            <w:pPr>
              <w:widowControl/>
              <w:spacing w:line="400" w:lineRule="exact"/>
              <w:jc w:val="left"/>
              <w:textAlignment w:val="center"/>
              <w:rPr>
                <w:rFonts w:ascii="宋体" w:hAnsi="宋体" w:cs="仿宋"/>
                <w:kern w:val="0"/>
              </w:rPr>
            </w:pPr>
            <w:r w:rsidRPr="00877BBB">
              <w:rPr>
                <w:rFonts w:ascii="宋体" w:hAnsi="宋体" w:cs="仿宋" w:hint="eastAsia"/>
                <w:kern w:val="0"/>
              </w:rPr>
              <w:t>按国家有关产品“三包”规定执行“三包”，</w:t>
            </w:r>
            <w:r w:rsidR="00F9613F" w:rsidRPr="00877BBB">
              <w:rPr>
                <w:rFonts w:ascii="宋体" w:hAnsi="宋体" w:cs="仿宋" w:hint="eastAsia"/>
                <w:kern w:val="0"/>
              </w:rPr>
              <w:t>窗帘（含卷帘、百叶帘、布帘、窗纱等）质保期</w:t>
            </w:r>
            <w:r w:rsidR="00C065FE" w:rsidRPr="00877BBB">
              <w:rPr>
                <w:rFonts w:ascii="宋体" w:hAnsi="宋体" w:cs="仿宋" w:hint="eastAsia"/>
                <w:kern w:val="0"/>
              </w:rPr>
              <w:t>5</w:t>
            </w:r>
            <w:r w:rsidR="00F9613F" w:rsidRPr="00877BBB">
              <w:rPr>
                <w:rFonts w:ascii="宋体" w:hAnsi="宋体" w:cs="仿宋" w:hint="eastAsia"/>
                <w:kern w:val="0"/>
              </w:rPr>
              <w:t>年，五金件（包含轨道、</w:t>
            </w:r>
            <w:r w:rsidR="00652E10" w:rsidRPr="00877BBB">
              <w:t>滑轮</w:t>
            </w:r>
            <w:r w:rsidR="00652E10" w:rsidRPr="00877BBB">
              <w:rPr>
                <w:rFonts w:hint="eastAsia"/>
              </w:rPr>
              <w:t>、</w:t>
            </w:r>
            <w:r w:rsidR="00F9613F" w:rsidRPr="00877BBB">
              <w:rPr>
                <w:rFonts w:ascii="宋体" w:hAnsi="宋体" w:cs="仿宋" w:hint="eastAsia"/>
                <w:kern w:val="0"/>
              </w:rPr>
              <w:t>电机、窗帘杆</w:t>
            </w:r>
            <w:r w:rsidR="00EF2212" w:rsidRPr="00877BBB">
              <w:rPr>
                <w:rFonts w:ascii="宋体" w:hAnsi="宋体" w:cs="仿宋" w:hint="eastAsia"/>
                <w:kern w:val="0"/>
              </w:rPr>
              <w:t>、挂钩</w:t>
            </w:r>
            <w:r w:rsidR="00BB4A25" w:rsidRPr="00877BBB">
              <w:rPr>
                <w:rFonts w:ascii="宋体" w:hAnsi="宋体" w:cs="仿宋" w:hint="eastAsia"/>
                <w:kern w:val="0"/>
              </w:rPr>
              <w:t>、吊环</w:t>
            </w:r>
            <w:r w:rsidR="00F9613F" w:rsidRPr="00877BBB">
              <w:rPr>
                <w:rFonts w:ascii="宋体" w:hAnsi="宋体" w:cs="仿宋" w:hint="eastAsia"/>
                <w:kern w:val="0"/>
              </w:rPr>
              <w:t>等及其他所有辅材配件）质保8年，质保期内的自然磨损、老化、变形等非人为因素造成的损坏均包含在质保范围内</w:t>
            </w:r>
            <w:r w:rsidRPr="00877BBB">
              <w:rPr>
                <w:rFonts w:ascii="宋体" w:hAnsi="宋体" w:cs="仿宋" w:hint="eastAsia"/>
                <w:kern w:val="0"/>
              </w:rPr>
              <w:t>；质保期内出现任何问题，中标供应商需及时免费上门更换维修，需求中有特殊要求的从其要求。</w:t>
            </w:r>
          </w:p>
        </w:tc>
      </w:tr>
      <w:tr w:rsidR="009D08B1" w:rsidRPr="00877BBB">
        <w:trPr>
          <w:trHeight w:val="547"/>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仿宋"/>
              </w:rPr>
            </w:pPr>
            <w:r w:rsidRPr="00877BBB">
              <w:rPr>
                <w:rFonts w:ascii="宋体" w:hAnsi="宋体" w:cs="仿宋" w:hint="eastAsia"/>
                <w:kern w:val="0"/>
              </w:rPr>
              <w:t>售后技术服务要求</w:t>
            </w:r>
          </w:p>
        </w:tc>
        <w:tc>
          <w:tcPr>
            <w:tcW w:w="8629" w:type="dxa"/>
            <w:gridSpan w:val="5"/>
            <w:tcBorders>
              <w:top w:val="single" w:sz="4" w:space="0" w:color="auto"/>
              <w:left w:val="single" w:sz="4" w:space="0" w:color="auto"/>
              <w:bottom w:val="single" w:sz="4" w:space="0" w:color="auto"/>
              <w:right w:val="single" w:sz="4" w:space="0" w:color="auto"/>
            </w:tcBorders>
          </w:tcPr>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1、负责送货上门，安装到位并调试合格，免费培训并指导使用，保证熟练掌握全部功能为止。标配齐全。</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2、送达采购人指定地点的货物若产品质量存在缺陷，免费更换新产品。</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3、质保期内，配件损坏，中标供应商应迅速派员及时解决。</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4、常年备有配件，接报修通知后12小时到达现场进行维修；质保期内免费上门服务。质保期外发生维修只收材料成本费，至少三个月内定期回访。</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5、提供售后服务联系人姓名、电话、详细地址等清单。</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6、中标供应商不能就所成交的项目进行分包、转包，如发现中标供应商有分包、转包现象视为中标供应商违约，验收不合格，报监管部门处理，由此造成的损失由中标供应商负责。</w:t>
            </w:r>
          </w:p>
          <w:p w:rsidR="00165278"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7、质保期内所有其它伴随服务的费用均应包含在合同价中，采购单位不再另行支付任何费用。</w:t>
            </w:r>
          </w:p>
          <w:p w:rsidR="009D08B1"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8、有关产品质量（产品设计、制造工艺、材料缺陷）引发的费用，均由供应商承担</w:t>
            </w:r>
            <w:r w:rsidR="00B303CB" w:rsidRPr="00877BBB">
              <w:rPr>
                <w:rFonts w:ascii="宋体" w:hAnsi="宋体" w:cs="仿宋" w:hint="eastAsia"/>
                <w:kern w:val="0"/>
              </w:rPr>
              <w:t>。</w:t>
            </w:r>
          </w:p>
        </w:tc>
      </w:tr>
      <w:tr w:rsidR="009D08B1" w:rsidRPr="00877BBB">
        <w:trPr>
          <w:trHeight w:val="547"/>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spacing w:line="400" w:lineRule="exact"/>
              <w:jc w:val="center"/>
              <w:textAlignment w:val="center"/>
              <w:rPr>
                <w:rFonts w:ascii="宋体" w:hAnsi="宋体" w:cs="仿宋"/>
                <w:kern w:val="0"/>
              </w:rPr>
            </w:pPr>
            <w:bookmarkStart w:id="72" w:name="OLE_LINK109"/>
            <w:bookmarkStart w:id="73" w:name="OLE_LINK108"/>
            <w:r w:rsidRPr="00877BBB">
              <w:rPr>
                <w:rFonts w:ascii="宋体" w:hAnsi="宋体" w:cs="仿宋" w:hint="eastAsia"/>
                <w:kern w:val="0"/>
              </w:rPr>
              <w:t>交付</w:t>
            </w:r>
            <w:bookmarkStart w:id="74" w:name="OLE_LINK153"/>
            <w:bookmarkStart w:id="75" w:name="OLE_LINK154"/>
            <w:r w:rsidRPr="00877BBB">
              <w:rPr>
                <w:rFonts w:ascii="宋体" w:hAnsi="宋体" w:cs="仿宋" w:hint="eastAsia"/>
                <w:kern w:val="0"/>
              </w:rPr>
              <w:t>使用期</w:t>
            </w:r>
            <w:bookmarkEnd w:id="72"/>
            <w:bookmarkEnd w:id="73"/>
            <w:bookmarkEnd w:id="74"/>
            <w:bookmarkEnd w:id="75"/>
            <w:r w:rsidRPr="00877BBB">
              <w:rPr>
                <w:rFonts w:ascii="宋体" w:hAnsi="宋体" w:cs="仿宋" w:hint="eastAsia"/>
                <w:kern w:val="0"/>
              </w:rPr>
              <w:t>及地点</w:t>
            </w:r>
          </w:p>
        </w:tc>
        <w:tc>
          <w:tcPr>
            <w:tcW w:w="8629" w:type="dxa"/>
            <w:gridSpan w:val="5"/>
            <w:tcBorders>
              <w:top w:val="single" w:sz="4" w:space="0" w:color="auto"/>
              <w:left w:val="single" w:sz="4" w:space="0" w:color="auto"/>
              <w:bottom w:val="single" w:sz="4" w:space="0" w:color="auto"/>
              <w:right w:val="single" w:sz="4" w:space="0" w:color="auto"/>
            </w:tcBorders>
          </w:tcPr>
          <w:p w:rsidR="00165278" w:rsidRPr="00877BBB" w:rsidRDefault="00B303CB"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交付使用期：</w:t>
            </w:r>
            <w:bookmarkStart w:id="76" w:name="OLE_LINK151"/>
            <w:bookmarkStart w:id="77" w:name="OLE_LINK152"/>
            <w:r w:rsidR="00165278" w:rsidRPr="00877BBB">
              <w:rPr>
                <w:rFonts w:ascii="宋体" w:hAnsi="宋体" w:cs="仿宋" w:hint="eastAsia"/>
                <w:kern w:val="0"/>
              </w:rPr>
              <w:t>2024年</w:t>
            </w:r>
            <w:r w:rsidR="00142E4F">
              <w:rPr>
                <w:rFonts w:ascii="宋体" w:hAnsi="宋体" w:cs="仿宋" w:hint="eastAsia"/>
                <w:kern w:val="0"/>
              </w:rPr>
              <w:t>12月30日</w:t>
            </w:r>
            <w:r w:rsidR="00165278" w:rsidRPr="00877BBB">
              <w:rPr>
                <w:rFonts w:ascii="宋体" w:hAnsi="宋体" w:cs="仿宋" w:hint="eastAsia"/>
                <w:kern w:val="0"/>
              </w:rPr>
              <w:t>前所有货物全部到货并通过验收，</w:t>
            </w:r>
            <w:bookmarkEnd w:id="76"/>
            <w:bookmarkEnd w:id="77"/>
            <w:r w:rsidR="00165278" w:rsidRPr="00877BBB">
              <w:rPr>
                <w:rFonts w:ascii="宋体" w:hAnsi="宋体" w:cs="仿宋" w:hint="eastAsia"/>
                <w:kern w:val="0"/>
              </w:rPr>
              <w:t>因安装场地为新建场馆，具体安装时间视场馆交付并具备安装条件后陆续进场安装，所有货物全部安装完毕方可提请项目验收。</w:t>
            </w:r>
          </w:p>
          <w:p w:rsidR="009D08B1" w:rsidRPr="00877BBB" w:rsidRDefault="00165278" w:rsidP="00165278">
            <w:pPr>
              <w:widowControl/>
              <w:spacing w:line="400" w:lineRule="exact"/>
              <w:jc w:val="left"/>
              <w:textAlignment w:val="center"/>
              <w:rPr>
                <w:rFonts w:ascii="宋体" w:hAnsi="宋体" w:cs="仿宋"/>
                <w:kern w:val="0"/>
              </w:rPr>
            </w:pPr>
            <w:r w:rsidRPr="00877BBB">
              <w:rPr>
                <w:rFonts w:ascii="宋体" w:hAnsi="宋体" w:cs="仿宋" w:hint="eastAsia"/>
                <w:kern w:val="0"/>
              </w:rPr>
              <w:t>交货地点：采购人指定地点</w:t>
            </w:r>
            <w:r w:rsidR="00B303CB" w:rsidRPr="00877BBB">
              <w:rPr>
                <w:rFonts w:ascii="宋体" w:hAnsi="宋体" w:cs="仿宋" w:hint="eastAsia"/>
                <w:kern w:val="0"/>
              </w:rPr>
              <w:t>。</w:t>
            </w:r>
          </w:p>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lastRenderedPageBreak/>
              <w:t>交货地点：采购人指定地点。</w:t>
            </w:r>
          </w:p>
        </w:tc>
      </w:tr>
      <w:tr w:rsidR="009D08B1" w:rsidRPr="00877BBB">
        <w:trPr>
          <w:trHeight w:val="680"/>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仿宋"/>
              </w:rPr>
            </w:pPr>
            <w:bookmarkStart w:id="78" w:name="_Hlk176856440"/>
            <w:r w:rsidRPr="00877BBB">
              <w:rPr>
                <w:rFonts w:ascii="宋体" w:hAnsi="宋体" w:cs="仿宋" w:hint="eastAsia"/>
                <w:kern w:val="0"/>
              </w:rPr>
              <w:lastRenderedPageBreak/>
              <w:t>付款方式</w:t>
            </w:r>
          </w:p>
        </w:tc>
        <w:tc>
          <w:tcPr>
            <w:tcW w:w="8629" w:type="dxa"/>
            <w:gridSpan w:val="5"/>
            <w:tcBorders>
              <w:top w:val="single" w:sz="4" w:space="0" w:color="auto"/>
              <w:left w:val="single" w:sz="4" w:space="0" w:color="auto"/>
              <w:bottom w:val="single" w:sz="4" w:space="0" w:color="auto"/>
              <w:right w:val="single" w:sz="4" w:space="0" w:color="auto"/>
            </w:tcBorders>
          </w:tcPr>
          <w:p w:rsidR="009D08B1" w:rsidRPr="00877BBB" w:rsidRDefault="00B303CB">
            <w:pPr>
              <w:widowControl/>
              <w:spacing w:line="400" w:lineRule="exact"/>
              <w:jc w:val="left"/>
              <w:textAlignment w:val="center"/>
              <w:rPr>
                <w:rFonts w:ascii="宋体" w:hAnsi="宋体" w:cs="仿宋"/>
                <w:kern w:val="0"/>
              </w:rPr>
            </w:pPr>
            <w:r w:rsidRPr="00877BBB">
              <w:rPr>
                <w:rFonts w:ascii="宋体" w:hAnsi="宋体" w:cs="仿宋" w:hint="eastAsia"/>
                <w:kern w:val="0"/>
              </w:rPr>
              <w:t>合同签订后10个工作日内，甲方向乙方首次支付合同金额的</w:t>
            </w:r>
            <w:r w:rsidRPr="00877BBB">
              <w:rPr>
                <w:rFonts w:ascii="宋体" w:hAnsi="宋体" w:cs="仿宋"/>
                <w:kern w:val="0"/>
              </w:rPr>
              <w:t>5</w:t>
            </w:r>
            <w:r w:rsidRPr="00877BBB">
              <w:rPr>
                <w:rFonts w:ascii="宋体" w:hAnsi="宋体" w:cs="仿宋" w:hint="eastAsia"/>
                <w:kern w:val="0"/>
              </w:rPr>
              <w:t>0%；所有货物全部安装并通过验收后，甲方支付合同金额的</w:t>
            </w:r>
            <w:r w:rsidRPr="00877BBB">
              <w:rPr>
                <w:rFonts w:ascii="宋体" w:hAnsi="宋体" w:cs="仿宋"/>
                <w:kern w:val="0"/>
              </w:rPr>
              <w:t>5</w:t>
            </w:r>
            <w:r w:rsidRPr="00877BBB">
              <w:rPr>
                <w:rFonts w:ascii="宋体" w:hAnsi="宋体" w:cs="仿宋" w:hint="eastAsia"/>
                <w:kern w:val="0"/>
              </w:rPr>
              <w:t>0%。甲方付款前，乙方应将同等金额的合法、有效发票开具给甲方。</w:t>
            </w:r>
          </w:p>
        </w:tc>
      </w:tr>
      <w:bookmarkEnd w:id="78"/>
      <w:tr w:rsidR="009D08B1" w:rsidRPr="00877BBB">
        <w:trPr>
          <w:trHeight w:val="420"/>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仿宋"/>
              </w:rPr>
            </w:pPr>
            <w:r w:rsidRPr="00877BBB">
              <w:rPr>
                <w:rFonts w:ascii="宋体" w:hAnsi="宋体"/>
              </w:rPr>
              <w:t>其它要求</w:t>
            </w:r>
          </w:p>
        </w:tc>
        <w:tc>
          <w:tcPr>
            <w:tcW w:w="8629" w:type="dxa"/>
            <w:gridSpan w:val="5"/>
            <w:tcBorders>
              <w:top w:val="single" w:sz="4" w:space="0" w:color="auto"/>
              <w:left w:val="single" w:sz="4" w:space="0" w:color="auto"/>
              <w:bottom w:val="single" w:sz="4" w:space="0" w:color="auto"/>
              <w:right w:val="single" w:sz="4" w:space="0" w:color="auto"/>
            </w:tcBorders>
          </w:tcPr>
          <w:p w:rsidR="00E24E5A" w:rsidRPr="00877BBB" w:rsidRDefault="00E24E5A" w:rsidP="00E24E5A">
            <w:pPr>
              <w:widowControl/>
              <w:spacing w:line="400" w:lineRule="exact"/>
              <w:jc w:val="left"/>
              <w:textAlignment w:val="center"/>
              <w:rPr>
                <w:rFonts w:ascii="宋体" w:hAnsi="宋体"/>
              </w:rPr>
            </w:pPr>
            <w:r w:rsidRPr="00877BBB">
              <w:rPr>
                <w:rFonts w:ascii="宋体" w:hAnsi="宋体" w:hint="eastAsia"/>
              </w:rPr>
              <w:t>1、当投标文件提供的产品性能参数与该产品生产商提供的产品彩页或说明书或检测报告性能参数有实质性偏离时，以后者为准。</w:t>
            </w:r>
          </w:p>
          <w:p w:rsidR="00E24E5A" w:rsidRPr="00877BBB" w:rsidRDefault="00E24E5A" w:rsidP="00E24E5A">
            <w:pPr>
              <w:widowControl/>
              <w:spacing w:line="400" w:lineRule="exact"/>
              <w:jc w:val="left"/>
              <w:textAlignment w:val="center"/>
              <w:rPr>
                <w:rFonts w:ascii="宋体" w:hAnsi="宋体"/>
              </w:rPr>
            </w:pPr>
            <w:r w:rsidRPr="00877BBB">
              <w:rPr>
                <w:rFonts w:ascii="宋体" w:hAnsi="宋体" w:hint="eastAsia"/>
              </w:rPr>
              <w:t>2、供应商应当保证向采购人提供的货物是全新、完整、未使用过的。交货和安装时，供货商和采购人在现场进行清点；清点过程中如果发现因包装、运输、保管不当引起的产品外观或内部的损坏，供货商应负责更换；若发现错发/漏发情况，供货商应负责更换和补发。</w:t>
            </w:r>
          </w:p>
          <w:p w:rsidR="00E24E5A" w:rsidRPr="00877BBB" w:rsidRDefault="00E24E5A" w:rsidP="00E24E5A">
            <w:pPr>
              <w:widowControl/>
              <w:spacing w:line="400" w:lineRule="exact"/>
              <w:jc w:val="left"/>
              <w:textAlignment w:val="center"/>
              <w:rPr>
                <w:rFonts w:ascii="宋体" w:hAnsi="宋体"/>
              </w:rPr>
            </w:pPr>
            <w:r w:rsidRPr="00877BBB">
              <w:rPr>
                <w:rFonts w:ascii="宋体" w:hAnsi="宋体" w:hint="eastAsia"/>
              </w:rPr>
              <w:t>3、交货时，所有产品均严格按签订的采购合同、中标供应商响应和承诺的商务技术文件和国家有关标准进行验收，达不到要求的不予验收，视为产品验收不合格，采购人可解除双方的供货合同。</w:t>
            </w:r>
          </w:p>
          <w:p w:rsidR="00E24E5A" w:rsidRPr="00877BBB" w:rsidRDefault="00E24E5A" w:rsidP="00E24E5A">
            <w:pPr>
              <w:widowControl/>
              <w:spacing w:line="400" w:lineRule="exact"/>
              <w:jc w:val="left"/>
              <w:textAlignment w:val="center"/>
              <w:rPr>
                <w:rFonts w:ascii="宋体" w:hAnsi="宋体"/>
              </w:rPr>
            </w:pPr>
            <w:r w:rsidRPr="00877BBB">
              <w:rPr>
                <w:rFonts w:ascii="宋体" w:hAnsi="宋体" w:hint="eastAsia"/>
              </w:rPr>
              <w:t>4、中标供应商所提供产品，如有质量监督部门要求对产品进行检测、检验时，必须派出厂方代表协助检查，无论产品有无质量问题，中标供应商均应承担全部费用及相应的责任。</w:t>
            </w:r>
          </w:p>
          <w:p w:rsidR="009D08B1" w:rsidRPr="00877BBB" w:rsidRDefault="00E24E5A">
            <w:pPr>
              <w:widowControl/>
              <w:spacing w:line="400" w:lineRule="exact"/>
              <w:jc w:val="left"/>
              <w:textAlignment w:val="center"/>
              <w:rPr>
                <w:rFonts w:ascii="宋体" w:hAnsi="宋体"/>
              </w:rPr>
            </w:pPr>
            <w:r w:rsidRPr="00877BBB">
              <w:rPr>
                <w:rFonts w:ascii="宋体" w:hAnsi="宋体" w:hint="eastAsia"/>
              </w:rPr>
              <w:t>5、中标人在签订合同时必须向采购人提供本次采购产品的各种小样，由采购人确定产品颜色、外观后再供货。</w:t>
            </w:r>
          </w:p>
          <w:p w:rsidR="009D08B1" w:rsidRPr="00877BBB" w:rsidRDefault="00B303CB">
            <w:pPr>
              <w:widowControl/>
              <w:spacing w:line="400" w:lineRule="exact"/>
              <w:jc w:val="left"/>
              <w:textAlignment w:val="center"/>
              <w:rPr>
                <w:rFonts w:ascii="宋体" w:hAnsi="宋体"/>
                <w:b/>
              </w:rPr>
            </w:pPr>
            <w:r w:rsidRPr="00877BBB">
              <w:rPr>
                <w:rFonts w:ascii="宋体" w:hAnsi="宋体" w:hint="eastAsia"/>
                <w:b/>
              </w:rPr>
              <w:t>6、因项目部分安装场地尚未交付，无法存放货物，所以在货物交付且尚未进行安装时，采购人需要寻求场地存放货物，由此可能会产生：货物交付场地与安装场地较远、需要引进第三方仓储服务等不确定因素，因此产生的费用由中标供应商负责。投标人应充分考虑可能产生的多次运输、多次装卸、货物看管、第三方仓储以及由此可能产生的货物磨损、受潮、霉污、虫鼠蚁破坏等损耗的费用，并包含在投标报价中。</w:t>
            </w:r>
          </w:p>
        </w:tc>
      </w:tr>
      <w:tr w:rsidR="009D08B1" w:rsidRPr="00877BBB">
        <w:trPr>
          <w:trHeight w:val="680"/>
          <w:jc w:val="center"/>
        </w:trPr>
        <w:tc>
          <w:tcPr>
            <w:tcW w:w="10514" w:type="dxa"/>
            <w:gridSpan w:val="8"/>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spacing w:line="400" w:lineRule="exact"/>
              <w:jc w:val="left"/>
              <w:textAlignment w:val="center"/>
              <w:rPr>
                <w:rFonts w:ascii="宋体" w:hAnsi="宋体"/>
              </w:rPr>
            </w:pPr>
            <w:r w:rsidRPr="00877BBB">
              <w:rPr>
                <w:rFonts w:ascii="宋体" w:hAnsi="宋体" w:cs="宋体" w:hint="eastAsia"/>
                <w:b/>
                <w:szCs w:val="21"/>
              </w:rPr>
              <w:t>项目的特殊要求及说明</w:t>
            </w:r>
          </w:p>
        </w:tc>
      </w:tr>
      <w:tr w:rsidR="009D08B1" w:rsidRPr="00877BBB">
        <w:trPr>
          <w:trHeight w:val="680"/>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szCs w:val="21"/>
              </w:rPr>
            </w:pPr>
            <w:r w:rsidRPr="00877BBB">
              <w:rPr>
                <w:rFonts w:ascii="宋体" w:hAnsi="宋体" w:cs="宋体" w:hint="eastAsia"/>
                <w:szCs w:val="21"/>
              </w:rPr>
              <w:t>样品要求</w:t>
            </w:r>
          </w:p>
        </w:tc>
        <w:tc>
          <w:tcPr>
            <w:tcW w:w="8629" w:type="dxa"/>
            <w:gridSpan w:val="5"/>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一、样品递交总体要求</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1、投标人须按照上述技术标准、规格及要求，提供与采购要求相同的</w:t>
            </w:r>
            <w:bookmarkStart w:id="79" w:name="OLE_LINK89"/>
            <w:bookmarkStart w:id="80" w:name="OLE_LINK90"/>
            <w:bookmarkStart w:id="81" w:name="OLE_LINK100"/>
            <w:bookmarkStart w:id="82" w:name="OLE_LINK99"/>
            <w:r w:rsidRPr="00877BBB">
              <w:rPr>
                <w:rFonts w:ascii="宋体" w:hAnsi="宋体" w:cs="宋体" w:hint="eastAsia"/>
                <w:szCs w:val="21"/>
              </w:rPr>
              <w:t>第1项、</w:t>
            </w:r>
            <w:bookmarkEnd w:id="79"/>
            <w:bookmarkEnd w:id="80"/>
            <w:r w:rsidRPr="00877BBB">
              <w:rPr>
                <w:rFonts w:ascii="宋体" w:hAnsi="宋体" w:cs="宋体" w:hint="eastAsia"/>
                <w:szCs w:val="21"/>
              </w:rPr>
              <w:t>第7项、第12项产品</w:t>
            </w:r>
            <w:bookmarkEnd w:id="81"/>
            <w:bookmarkEnd w:id="82"/>
            <w:r w:rsidRPr="00877BBB">
              <w:rPr>
                <w:rFonts w:ascii="宋体" w:hAnsi="宋体" w:cs="宋体" w:hint="eastAsia"/>
                <w:szCs w:val="21"/>
              </w:rPr>
              <w:t>（含所有配件）样品各1套（布帘、窗纱和卷帘规格为20cm×30</w:t>
            </w:r>
            <w:bookmarkStart w:id="83" w:name="_GoBack"/>
            <w:bookmarkEnd w:id="83"/>
            <w:r w:rsidRPr="00877BBB">
              <w:rPr>
                <w:rFonts w:ascii="宋体" w:hAnsi="宋体" w:cs="宋体" w:hint="eastAsia"/>
                <w:szCs w:val="21"/>
              </w:rPr>
              <w:t>cm、布带长30cm、导轨、轨道长30cm）于截标时间前交至截标地点。实物样品不允许有投标人或厂家的标识。</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2、样品要求：</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（1）缺少或不提供实物样品的，投标无效；</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（2）实物样品应符合“技术要求”的要求；</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（3）投标人应保证提供的样品与投标文件承诺及成交后所供产品必须一致；</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（4）投标人递交的实物样品上不能出现有与投标人或生产厂家名称、商标等相关的标识，否则投标无效。</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二、样品递交时间：2024年</w:t>
            </w:r>
            <w:r w:rsidR="00227C2A">
              <w:rPr>
                <w:rFonts w:ascii="宋体" w:hAnsi="宋体" w:cs="宋体" w:hint="eastAsia"/>
                <w:szCs w:val="21"/>
              </w:rPr>
              <w:t>12</w:t>
            </w:r>
            <w:r w:rsidRPr="00877BBB">
              <w:rPr>
                <w:rFonts w:ascii="宋体" w:hAnsi="宋体" w:cs="宋体" w:hint="eastAsia"/>
                <w:szCs w:val="21"/>
              </w:rPr>
              <w:t>月</w:t>
            </w:r>
            <w:r w:rsidR="007300B5">
              <w:rPr>
                <w:rFonts w:ascii="宋体" w:hAnsi="宋体" w:cs="宋体" w:hint="eastAsia"/>
                <w:szCs w:val="21"/>
              </w:rPr>
              <w:t>10</w:t>
            </w:r>
            <w:r w:rsidRPr="00877BBB">
              <w:rPr>
                <w:rFonts w:ascii="宋体" w:hAnsi="宋体" w:cs="宋体" w:hint="eastAsia"/>
                <w:szCs w:val="21"/>
              </w:rPr>
              <w:t>日上午 9:00时至9:30 时，逾期递交的样品将被拒收。</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三、样品递交地点：广西壮族自治区公共资源交易中心（南宁市青秀区星湖路22号）。</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lastRenderedPageBreak/>
              <w:t>四、样品清退：评标结束后，评标委员会所推荐中标候选供应商的样品暂不退还。未中标的候选供应商在中标通知书发出的第二日，接到退还样品通知6个小时内清退完毕，最迟不得超过24小时，否则按无主物品处理。</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五、若评标委员会在必要时对样品进行破坏性检测试验，对此造成的后果，招标人将不负责任，投标人应充分考虑。</w:t>
            </w:r>
          </w:p>
          <w:p w:rsidR="009D08B1" w:rsidRPr="00877BBB" w:rsidRDefault="00B303CB">
            <w:pPr>
              <w:spacing w:line="400" w:lineRule="exact"/>
              <w:jc w:val="left"/>
              <w:rPr>
                <w:rFonts w:ascii="宋体" w:hAnsi="宋体" w:cs="宋体"/>
                <w:szCs w:val="21"/>
              </w:rPr>
            </w:pPr>
            <w:r w:rsidRPr="00877BBB">
              <w:rPr>
                <w:rFonts w:ascii="宋体" w:hAnsi="宋体" w:cs="宋体" w:hint="eastAsia"/>
                <w:szCs w:val="21"/>
              </w:rPr>
              <w:t>六、</w:t>
            </w:r>
            <w:r w:rsidR="00E24E5A" w:rsidRPr="00877BBB">
              <w:rPr>
                <w:rFonts w:ascii="宋体" w:hAnsi="宋体" w:cs="宋体" w:hint="eastAsia"/>
                <w:szCs w:val="21"/>
              </w:rPr>
              <w:t>中标人样品由采购人封存，采购人有权在签订合同前将样品交由具有CMA或CNAS资质的检验机构进行检测，检测所产生的所有费用由中标人负责，检测结果必须满足货物需求中的面料要求和质量要求，否则视为虚假应标，没收其投标保证金并上报财政监管部门。</w:t>
            </w:r>
          </w:p>
        </w:tc>
      </w:tr>
      <w:tr w:rsidR="009D08B1" w:rsidRPr="00877BBB">
        <w:trPr>
          <w:trHeight w:val="680"/>
          <w:jc w:val="center"/>
        </w:trPr>
        <w:tc>
          <w:tcPr>
            <w:tcW w:w="1885" w:type="dxa"/>
            <w:gridSpan w:val="3"/>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spacing w:line="440" w:lineRule="exact"/>
              <w:jc w:val="center"/>
              <w:textAlignment w:val="center"/>
              <w:rPr>
                <w:rFonts w:ascii="宋体" w:hAnsi="宋体" w:cs="宋体"/>
                <w:szCs w:val="21"/>
              </w:rPr>
            </w:pPr>
            <w:r w:rsidRPr="00877BBB">
              <w:rPr>
                <w:rFonts w:ascii="宋体" w:hAnsi="宋体" w:cs="宋体"/>
                <w:szCs w:val="21"/>
              </w:rPr>
              <w:lastRenderedPageBreak/>
              <w:t>验收依据</w:t>
            </w:r>
          </w:p>
        </w:tc>
        <w:tc>
          <w:tcPr>
            <w:tcW w:w="8629" w:type="dxa"/>
            <w:gridSpan w:val="5"/>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spacing w:line="440" w:lineRule="exact"/>
              <w:jc w:val="left"/>
              <w:textAlignment w:val="center"/>
              <w:rPr>
                <w:rFonts w:ascii="宋体" w:hAnsi="宋体" w:cs="宋体"/>
                <w:szCs w:val="21"/>
              </w:rPr>
            </w:pPr>
            <w:r w:rsidRPr="00877BBB">
              <w:rPr>
                <w:rFonts w:ascii="宋体" w:hAnsi="宋体" w:cs="宋体"/>
                <w:szCs w:val="21"/>
              </w:rPr>
              <w:t>1、按照《</w:t>
            </w:r>
            <w:bookmarkStart w:id="84" w:name="OLE_LINK88"/>
            <w:bookmarkStart w:id="85" w:name="OLE_LINK142"/>
            <w:bookmarkStart w:id="86" w:name="OLE_LINK87"/>
            <w:r w:rsidRPr="00877BBB">
              <w:rPr>
                <w:rFonts w:ascii="宋体" w:hAnsi="宋体" w:cs="宋体"/>
                <w:szCs w:val="21"/>
              </w:rPr>
              <w:t>广西壮族自治区政府采购项目履约验收管理办法</w:t>
            </w:r>
            <w:bookmarkEnd w:id="84"/>
            <w:bookmarkEnd w:id="85"/>
            <w:bookmarkEnd w:id="86"/>
            <w:r w:rsidRPr="00877BBB">
              <w:rPr>
                <w:rFonts w:ascii="宋体" w:hAnsi="宋体" w:cs="宋体"/>
                <w:szCs w:val="21"/>
              </w:rPr>
              <w:t>》</w:t>
            </w:r>
            <w:r w:rsidRPr="00877BBB">
              <w:rPr>
                <w:rFonts w:ascii="宋体" w:hAnsi="宋体" w:cs="宋体" w:hint="eastAsia"/>
                <w:szCs w:val="21"/>
              </w:rPr>
              <w:t>、</w:t>
            </w:r>
            <w:bookmarkStart w:id="87" w:name="OLE_LINK143"/>
            <w:bookmarkStart w:id="88" w:name="OLE_LINK144"/>
            <w:r w:rsidRPr="00877BBB">
              <w:rPr>
                <w:rFonts w:ascii="宋体" w:hAnsi="宋体" w:cs="宋体"/>
                <w:szCs w:val="21"/>
              </w:rPr>
              <w:t>《广西壮族自治区公安厅厅机关政府采购项目履约验收管理办法》</w:t>
            </w:r>
            <w:bookmarkEnd w:id="87"/>
            <w:bookmarkEnd w:id="88"/>
            <w:r w:rsidRPr="00877BBB">
              <w:rPr>
                <w:rFonts w:ascii="宋体" w:hAnsi="宋体" w:cs="宋体"/>
                <w:szCs w:val="21"/>
              </w:rPr>
              <w:t>、双方合同、投标文件验收。</w:t>
            </w:r>
          </w:p>
          <w:p w:rsidR="009D08B1" w:rsidRPr="00877BBB" w:rsidRDefault="00B303CB">
            <w:pPr>
              <w:widowControl/>
              <w:spacing w:line="440" w:lineRule="exact"/>
              <w:jc w:val="left"/>
              <w:textAlignment w:val="center"/>
              <w:rPr>
                <w:rFonts w:ascii="宋体" w:hAnsi="宋体" w:cs="宋体"/>
                <w:szCs w:val="21"/>
              </w:rPr>
            </w:pPr>
            <w:r w:rsidRPr="00877BBB">
              <w:rPr>
                <w:rFonts w:ascii="宋体" w:hAnsi="宋体" w:cs="宋体"/>
                <w:szCs w:val="21"/>
              </w:rPr>
              <w:t>2、</w:t>
            </w:r>
            <w:r w:rsidRPr="00877BBB">
              <w:rPr>
                <w:rFonts w:ascii="宋体" w:hAnsi="宋体" w:cs="宋体" w:hint="eastAsia"/>
                <w:szCs w:val="21"/>
              </w:rPr>
              <w:t>验收过程中所产生的一切费用均由中标供应商承担，包括采购单位聘请第三方验收机构的费用，报价时应考虑相关费用。</w:t>
            </w:r>
          </w:p>
          <w:p w:rsidR="009D08B1" w:rsidRPr="00877BBB" w:rsidRDefault="00B303CB">
            <w:pPr>
              <w:widowControl/>
              <w:spacing w:line="440" w:lineRule="exact"/>
              <w:jc w:val="left"/>
              <w:textAlignment w:val="center"/>
              <w:rPr>
                <w:rFonts w:ascii="宋体" w:hAnsi="宋体" w:cs="宋体"/>
                <w:szCs w:val="21"/>
              </w:rPr>
            </w:pPr>
            <w:r w:rsidRPr="00877BBB">
              <w:rPr>
                <w:rFonts w:ascii="宋体" w:hAnsi="宋体" w:cs="宋体" w:hint="eastAsia"/>
                <w:szCs w:val="21"/>
              </w:rPr>
              <w:t>3、中标供应商在货物验收时由采购单位或采购单位聘请的第三方验收机构对照采购文件的功能目标及技术指标全面核对检验，对所有要求出具的证明文件的原件进行核查，如不符合采购文件的技术需求及要求以及提供虚假承诺的，按相关规定做不接收货物处理及违约处理，中标供应商承担所有责任和费用，采购人保留进一步追究责任的权利。</w:t>
            </w:r>
          </w:p>
          <w:p w:rsidR="009D08B1" w:rsidRPr="00877BBB" w:rsidRDefault="00142E4F">
            <w:pPr>
              <w:widowControl/>
              <w:spacing w:line="440" w:lineRule="exact"/>
              <w:jc w:val="left"/>
              <w:textAlignment w:val="center"/>
              <w:rPr>
                <w:rFonts w:ascii="宋体" w:hAnsi="宋体" w:cs="宋体"/>
                <w:szCs w:val="21"/>
              </w:rPr>
            </w:pPr>
            <w:r>
              <w:rPr>
                <w:rFonts w:ascii="宋体" w:hAnsi="宋体" w:cs="宋体" w:hint="eastAsia"/>
                <w:szCs w:val="21"/>
              </w:rPr>
              <w:t>4</w:t>
            </w:r>
            <w:r w:rsidR="00B303CB" w:rsidRPr="00877BBB">
              <w:rPr>
                <w:rFonts w:ascii="宋体" w:hAnsi="宋体" w:cs="宋体" w:hint="eastAsia"/>
                <w:szCs w:val="21"/>
              </w:rPr>
              <w:t>、货物验收时，采购人有权视情况决定是否对每种货物随机抽取满足检验要求数量的货品（或套或小样）作为样本，送交</w:t>
            </w:r>
            <w:bookmarkStart w:id="89" w:name="OLE_LINK92"/>
            <w:bookmarkStart w:id="90" w:name="OLE_LINK101"/>
            <w:bookmarkStart w:id="91" w:name="OLE_LINK91"/>
            <w:r w:rsidR="00B303CB" w:rsidRPr="00877BBB">
              <w:rPr>
                <w:rFonts w:ascii="宋体" w:hAnsi="宋体" w:cs="宋体" w:hint="eastAsia"/>
                <w:szCs w:val="21"/>
              </w:rPr>
              <w:t>具有CMA或CNAS资质的检验机构</w:t>
            </w:r>
            <w:bookmarkEnd w:id="89"/>
            <w:bookmarkEnd w:id="90"/>
            <w:bookmarkEnd w:id="91"/>
            <w:r w:rsidR="00B303CB" w:rsidRPr="00877BBB">
              <w:rPr>
                <w:rFonts w:ascii="宋体" w:hAnsi="宋体" w:cs="宋体" w:hint="eastAsia"/>
                <w:szCs w:val="21"/>
              </w:rPr>
              <w:t>进行检测，检测的结果必须与投标文件中所响应的内容及随样品一起提交的检测报告的检测结果一致，如不一致，视为中标供应商违约，货物不合格并不予验收付款，报同级监管部门处理并没收全部履约保证金。中标供应商承担由此所造成采购人的一切损失。检测结果一致的，采购人凭具有CMA或CNAS资质的检验机构出具的质量检测合格报告签署最终验收报告。检测费用由中标供应商承担。</w:t>
            </w:r>
          </w:p>
        </w:tc>
      </w:tr>
    </w:tbl>
    <w:p w:rsidR="009D08B1" w:rsidRPr="00877BBB" w:rsidRDefault="009D08B1">
      <w:pPr>
        <w:spacing w:line="320" w:lineRule="exact"/>
        <w:rPr>
          <w:rFonts w:hAnsi="宋体"/>
          <w:b/>
        </w:rPr>
      </w:pPr>
    </w:p>
    <w:p w:rsidR="009D08B1" w:rsidRPr="00877BBB" w:rsidRDefault="00B303CB">
      <w:pPr>
        <w:spacing w:line="360" w:lineRule="auto"/>
        <w:ind w:firstLineChars="202" w:firstLine="426"/>
        <w:jc w:val="left"/>
        <w:rPr>
          <w:rFonts w:hAnsi="宋体"/>
        </w:rPr>
      </w:pPr>
      <w:r w:rsidRPr="00877BBB">
        <w:rPr>
          <w:rFonts w:hAnsi="宋体"/>
          <w:b/>
        </w:rPr>
        <w:br w:type="page"/>
      </w:r>
    </w:p>
    <w:p w:rsidR="009D08B1" w:rsidRPr="00877BBB" w:rsidRDefault="00B303CB">
      <w:pPr>
        <w:spacing w:line="428" w:lineRule="exact"/>
        <w:ind w:left="119"/>
        <w:rPr>
          <w:rFonts w:ascii="Arial Unicode MS" w:eastAsia="Arial Unicode MS" w:hAnsi="Arial Unicode MS" w:cs="Arial Unicode MS"/>
          <w:sz w:val="32"/>
          <w:szCs w:val="32"/>
        </w:rPr>
      </w:pPr>
      <w:r w:rsidRPr="00877BBB">
        <w:rPr>
          <w:rFonts w:ascii="Arial Unicode MS" w:eastAsia="Arial Unicode MS" w:hAnsi="Arial Unicode MS" w:cs="Arial Unicode MS" w:hint="eastAsia"/>
          <w:sz w:val="32"/>
          <w:szCs w:val="32"/>
        </w:rPr>
        <w:lastRenderedPageBreak/>
        <w:t>附件1：</w:t>
      </w:r>
    </w:p>
    <w:p w:rsidR="009D08B1" w:rsidRPr="00877BBB" w:rsidRDefault="009D08B1">
      <w:pPr>
        <w:spacing w:before="7"/>
        <w:rPr>
          <w:rFonts w:ascii="Arial Unicode MS" w:eastAsia="Arial Unicode MS" w:hAnsi="Arial Unicode MS" w:cs="Arial Unicode MS"/>
          <w:sz w:val="17"/>
          <w:szCs w:val="17"/>
        </w:rPr>
      </w:pPr>
    </w:p>
    <w:p w:rsidR="009D08B1" w:rsidRPr="00877BBB" w:rsidRDefault="00B303CB">
      <w:pPr>
        <w:jc w:val="center"/>
        <w:rPr>
          <w:rFonts w:ascii="宋体" w:hAnsi="宋体" w:cs="宋体"/>
          <w:b/>
          <w:bCs/>
          <w:sz w:val="32"/>
          <w:szCs w:val="32"/>
        </w:rPr>
      </w:pPr>
      <w:r w:rsidRPr="00877BBB">
        <w:rPr>
          <w:rFonts w:ascii="宋体" w:hAnsi="宋体" w:cs="宋体" w:hint="eastAsia"/>
          <w:b/>
          <w:bCs/>
          <w:sz w:val="32"/>
          <w:szCs w:val="32"/>
        </w:rPr>
        <w:t>节能产品政府采购品目清单</w:t>
      </w:r>
    </w:p>
    <w:p w:rsidR="009D08B1" w:rsidRPr="00877BBB" w:rsidRDefault="00DC1C2D">
      <w:pPr>
        <w:rPr>
          <w:rFonts w:ascii="Arial Unicode MS" w:eastAsia="Arial Unicode MS" w:hAnsi="Arial Unicode MS" w:cs="Arial Unicode MS"/>
          <w:sz w:val="20"/>
          <w:szCs w:val="20"/>
        </w:rPr>
      </w:pPr>
      <w:r w:rsidRPr="00DC1C2D">
        <w:pict>
          <v:shapetype id="_x0000_t202" coordsize="21600,21600" o:spt="202" path="m,l,21600r21600,l21600,xe">
            <v:stroke joinstyle="miter"/>
            <v:path gradientshapeok="t" o:connecttype="rect"/>
          </v:shapetype>
          <v:shape id="_x0000_s1026" type="#_x0000_t202" style="position:absolute;left:0;text-align:left;margin-left:35.2pt;margin-top:7.95pt;width:504.25pt;height:588.9pt;z-index:251660288;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" filled="f" stroked="f">
            <v:textbox inset="0,0,0,0">
              <w:txbxContent>
                <w:tbl>
                  <w:tblPr>
                    <w:tblW w:w="9125" w:type="dxa"/>
                    <w:tblInd w:w="632" w:type="dxa"/>
                    <w:tblLayout w:type="fixed"/>
                    <w:tblCellMar>
                      <w:left w:w="0" w:type="dxa"/>
                      <w:right w:w="0" w:type="dxa"/>
                    </w:tblCellMar>
                    <w:tblLook w:val="04A0"/>
                  </w:tblPr>
                  <w:tblGrid>
                    <w:gridCol w:w="574"/>
                    <w:gridCol w:w="1166"/>
                    <w:gridCol w:w="1800"/>
                    <w:gridCol w:w="1823"/>
                    <w:gridCol w:w="3762"/>
                  </w:tblGrid>
                  <w:tr w:rsidR="00080E20">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789" w:type="dxa"/>
                        <w:gridSpan w:val="3"/>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rPr>
                            <w:rFonts w:ascii="宋体" w:hAnsi="宋体" w:cs="宋体"/>
                            <w:sz w:val="16"/>
                            <w:szCs w:val="16"/>
                          </w:rPr>
                        </w:pPr>
                      </w:p>
                      <w:p w:rsidR="00080E20" w:rsidRDefault="00080E20">
                        <w:pPr>
                          <w:pStyle w:val="TableParagraph"/>
                          <w:jc w:val="center"/>
                          <w:rPr>
                            <w:rFonts w:ascii="宋体" w:hAnsi="宋体" w:cs="宋体"/>
                          </w:rPr>
                        </w:pPr>
                        <w:r>
                          <w:rPr>
                            <w:rFonts w:ascii="宋体" w:hAnsi="宋体" w:cs="宋体" w:hint="eastAsia"/>
                            <w:b/>
                            <w:bCs/>
                            <w:w w:val="99"/>
                          </w:rPr>
                          <w:t>名称</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rPr>
                            <w:rFonts w:ascii="宋体" w:hAnsi="宋体" w:cs="宋体"/>
                            <w:sz w:val="16"/>
                            <w:szCs w:val="16"/>
                          </w:rPr>
                        </w:pPr>
                      </w:p>
                      <w:p w:rsidR="00080E20" w:rsidRDefault="00080E20">
                        <w:pPr>
                          <w:pStyle w:val="TableParagraph"/>
                          <w:ind w:left="926"/>
                          <w:rPr>
                            <w:rFonts w:ascii="宋体" w:hAnsi="宋体" w:cs="宋体"/>
                          </w:rPr>
                        </w:pPr>
                        <w:r>
                          <w:rPr>
                            <w:rFonts w:ascii="宋体" w:hAnsi="宋体" w:cs="宋体" w:hint="eastAsia"/>
                            <w:b/>
                            <w:bCs/>
                            <w:w w:val="99"/>
                          </w:rPr>
                          <w:t>依据的标准</w:t>
                        </w:r>
                      </w:p>
                    </w:tc>
                  </w:tr>
                  <w:tr w:rsidR="00080E20">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1"/>
                          <w:rPr>
                            <w:rFonts w:ascii="宋体" w:hAnsi="宋体" w:cs="宋体"/>
                            <w:sz w:val="15"/>
                            <w:szCs w:val="15"/>
                          </w:rPr>
                        </w:pPr>
                      </w:p>
                      <w:p w:rsidR="00080E20" w:rsidRDefault="00080E20">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2"/>
                          <w:rPr>
                            <w:rFonts w:ascii="宋体" w:hAnsi="宋体" w:cs="宋体"/>
                            <w:sz w:val="23"/>
                            <w:szCs w:val="23"/>
                          </w:rPr>
                        </w:pPr>
                      </w:p>
                      <w:p w:rsidR="00080E20" w:rsidRDefault="00080E20">
                        <w:pPr>
                          <w:pStyle w:val="TableParagraph"/>
                          <w:ind w:left="7"/>
                          <w:rPr>
                            <w:rFonts w:ascii="宋体" w:hAnsi="宋体" w:cs="宋体"/>
                            <w:sz w:val="20"/>
                            <w:szCs w:val="20"/>
                          </w:rPr>
                        </w:pPr>
                        <w:r>
                          <w:rPr>
                            <w:rFonts w:ascii="宋体" w:hAnsi="宋体" w:cs="宋体"/>
                            <w:spacing w:val="1"/>
                            <w:w w:val="99"/>
                            <w:sz w:val="20"/>
                            <w:szCs w:val="20"/>
                          </w:rPr>
                          <w:t>A02010100</w:t>
                        </w:r>
                        <w:r>
                          <w:rPr>
                            <w:rFonts w:ascii="宋体" w:hAnsi="宋体" w:cs="宋体" w:hint="eastAsia"/>
                            <w:w w:val="99"/>
                            <w:sz w:val="20"/>
                            <w:szCs w:val="20"/>
                          </w:rPr>
                          <w:t>计算</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A02010105</w:t>
                        </w:r>
                        <w:r>
                          <w:rPr>
                            <w:rFonts w:ascii="宋体" w:hAnsi="宋体" w:cs="宋体" w:hint="eastAsia"/>
                            <w:w w:val="99"/>
                            <w:sz w:val="20"/>
                            <w:szCs w:val="20"/>
                          </w:rPr>
                          <w:t>台式计算机</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080E20">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A02010108</w:t>
                        </w:r>
                        <w:r>
                          <w:rPr>
                            <w:rFonts w:ascii="宋体" w:hAnsi="宋体" w:cs="宋体" w:hint="eastAsia"/>
                            <w:w w:val="99"/>
                            <w:sz w:val="20"/>
                            <w:szCs w:val="20"/>
                          </w:rPr>
                          <w:t>便携式计算机</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080E20">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spacing w:val="1"/>
                            <w:w w:val="99"/>
                            <w:sz w:val="20"/>
                            <w:szCs w:val="20"/>
                            <w:lang w:eastAsia="zh-CN"/>
                          </w:rPr>
                          <w:t>A02010109</w:t>
                        </w:r>
                        <w:r>
                          <w:rPr>
                            <w:rFonts w:ascii="宋体" w:hAnsi="宋体" w:cs="宋体" w:hint="eastAsia"/>
                            <w:w w:val="99"/>
                            <w:sz w:val="20"/>
                            <w:szCs w:val="20"/>
                            <w:lang w:eastAsia="zh-CN"/>
                          </w:rPr>
                          <w:t>平板式计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080E20">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2"/>
                          <w:rPr>
                            <w:rFonts w:ascii="宋体" w:hAnsi="宋体" w:cs="宋体"/>
                            <w:sz w:val="14"/>
                            <w:szCs w:val="14"/>
                            <w:lang w:eastAsia="zh-CN"/>
                          </w:rPr>
                        </w:pPr>
                      </w:p>
                      <w:p w:rsidR="00080E20" w:rsidRDefault="00080E20">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3"/>
                          <w:rPr>
                            <w:rFonts w:ascii="宋体" w:hAnsi="宋体" w:cs="宋体"/>
                          </w:rPr>
                        </w:pPr>
                      </w:p>
                      <w:p w:rsidR="00080E20" w:rsidRDefault="00080E20">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64"/>
                          <w:ind w:left="7"/>
                          <w:rPr>
                            <w:rFonts w:ascii="宋体" w:hAnsi="宋体" w:cs="宋体"/>
                            <w:sz w:val="20"/>
                            <w:szCs w:val="20"/>
                            <w:lang w:eastAsia="zh-CN"/>
                          </w:rPr>
                        </w:pPr>
                        <w:r>
                          <w:rPr>
                            <w:rFonts w:ascii="宋体" w:hAnsi="宋体" w:cs="宋体"/>
                            <w:spacing w:val="1"/>
                            <w:w w:val="99"/>
                            <w:sz w:val="20"/>
                            <w:szCs w:val="20"/>
                          </w:rPr>
                          <w:t>A02021000</w:t>
                        </w:r>
                        <w:r>
                          <w:rPr>
                            <w:rFonts w:ascii="宋体" w:hAnsi="宋体" w:cs="宋体" w:hint="eastAsia"/>
                            <w:w w:val="99"/>
                            <w:sz w:val="20"/>
                            <w:szCs w:val="20"/>
                          </w:rPr>
                          <w:t>打印</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ind w:left="7"/>
                          <w:rPr>
                            <w:rFonts w:ascii="宋体" w:hAnsi="宋体" w:cs="宋体"/>
                            <w:sz w:val="20"/>
                            <w:szCs w:val="20"/>
                          </w:rPr>
                        </w:pPr>
                        <w:r>
                          <w:rPr>
                            <w:rFonts w:ascii="宋体" w:hAnsi="宋体" w:cs="宋体" w:hint="eastAsia"/>
                            <w:w w:val="99"/>
                            <w:sz w:val="20"/>
                            <w:szCs w:val="20"/>
                          </w:rPr>
                          <w:t>喷墨打印机</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ind w:left="7"/>
                          <w:rPr>
                            <w:rFonts w:ascii="宋体" w:hAnsi="宋体" w:cs="宋体"/>
                            <w:sz w:val="20"/>
                            <w:szCs w:val="20"/>
                          </w:rPr>
                        </w:pPr>
                        <w:r>
                          <w:rPr>
                            <w:rFonts w:ascii="宋体" w:hAnsi="宋体" w:cs="宋体" w:hint="eastAsia"/>
                            <w:w w:val="99"/>
                            <w:sz w:val="20"/>
                            <w:szCs w:val="20"/>
                          </w:rPr>
                          <w:t>★激光打印机</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ind w:left="7"/>
                          <w:rPr>
                            <w:rFonts w:ascii="宋体" w:hAnsi="宋体" w:cs="宋体"/>
                            <w:sz w:val="20"/>
                            <w:szCs w:val="20"/>
                          </w:rPr>
                        </w:pPr>
                        <w:r>
                          <w:rPr>
                            <w:rFonts w:ascii="宋体" w:hAnsi="宋体" w:cs="宋体" w:hint="eastAsia"/>
                            <w:w w:val="99"/>
                            <w:sz w:val="20"/>
                            <w:szCs w:val="20"/>
                          </w:rPr>
                          <w:t>★针式打印机</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2"/>
                          <w:rPr>
                            <w:rFonts w:ascii="宋体" w:hAnsi="宋体" w:cs="宋体"/>
                            <w:sz w:val="17"/>
                            <w:szCs w:val="17"/>
                            <w:lang w:eastAsia="zh-CN"/>
                          </w:rPr>
                        </w:pPr>
                      </w:p>
                      <w:p w:rsidR="00080E20" w:rsidRDefault="00080E20">
                        <w:pPr>
                          <w:pStyle w:val="TableParagraph"/>
                          <w:ind w:left="7"/>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A02021104</w:t>
                        </w:r>
                        <w:r>
                          <w:rPr>
                            <w:rFonts w:ascii="宋体" w:hAnsi="宋体" w:cs="宋体" w:hint="eastAsia"/>
                            <w:w w:val="99"/>
                            <w:sz w:val="20"/>
                            <w:szCs w:val="20"/>
                          </w:rPr>
                          <w:t>液晶</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080E20">
                    <w:trPr>
                      <w:trHeight w:hRule="exact" w:val="1161"/>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8"/>
                          <w:rPr>
                            <w:rFonts w:ascii="宋体" w:hAnsi="宋体" w:cs="宋体"/>
                            <w:sz w:val="27"/>
                            <w:szCs w:val="27"/>
                            <w:lang w:eastAsia="zh-CN"/>
                          </w:rPr>
                        </w:pPr>
                      </w:p>
                      <w:p w:rsidR="00080E20" w:rsidRDefault="00080E20">
                        <w:pPr>
                          <w:pStyle w:val="TableParagraph"/>
                          <w:spacing w:line="280" w:lineRule="auto"/>
                          <w:ind w:left="7" w:right="5"/>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spacing w:before="7"/>
                          <w:rPr>
                            <w:rFonts w:ascii="宋体" w:hAnsi="宋体" w:cs="宋体"/>
                            <w:sz w:val="19"/>
                            <w:szCs w:val="19"/>
                          </w:rPr>
                        </w:pPr>
                      </w:p>
                      <w:p w:rsidR="00080E20" w:rsidRDefault="00080E20">
                        <w:pPr>
                          <w:pStyle w:val="TableParagraph"/>
                          <w:ind w:left="7"/>
                          <w:rPr>
                            <w:rFonts w:ascii="宋体" w:hAnsi="宋体" w:cs="宋体"/>
                            <w:sz w:val="20"/>
                            <w:szCs w:val="20"/>
                          </w:rPr>
                        </w:pPr>
                        <w:r>
                          <w:rPr>
                            <w:rFonts w:ascii="宋体" w:hAnsi="宋体" w:cs="宋体"/>
                            <w:spacing w:val="1"/>
                            <w:w w:val="99"/>
                            <w:sz w:val="20"/>
                            <w:szCs w:val="20"/>
                          </w:rPr>
                          <w:t>A02021118</w:t>
                        </w:r>
                        <w:r>
                          <w:rPr>
                            <w:rFonts w:ascii="宋体" w:hAnsi="宋体" w:cs="宋体" w:hint="eastAsia"/>
                            <w:w w:val="99"/>
                            <w:sz w:val="20"/>
                            <w:szCs w:val="20"/>
                          </w:rPr>
                          <w:t>扫描仪</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080E20">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23"/>
                          <w:ind w:left="7"/>
                          <w:rPr>
                            <w:rFonts w:ascii="宋体" w:hAnsi="宋体" w:cs="宋体"/>
                            <w:sz w:val="20"/>
                            <w:szCs w:val="20"/>
                          </w:rPr>
                        </w:pPr>
                        <w:r>
                          <w:rPr>
                            <w:rFonts w:ascii="宋体" w:hAnsi="宋体" w:cs="宋体"/>
                            <w:spacing w:val="1"/>
                            <w:w w:val="99"/>
                            <w:sz w:val="20"/>
                            <w:szCs w:val="20"/>
                          </w:rPr>
                          <w:t>A02020200</w:t>
                        </w:r>
                        <w:r>
                          <w:rPr>
                            <w:rFonts w:ascii="宋体" w:hAnsi="宋体" w:cs="宋体" w:hint="eastAsia"/>
                            <w:w w:val="99"/>
                            <w:sz w:val="20"/>
                            <w:szCs w:val="20"/>
                          </w:rPr>
                          <w:t>投影</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23"/>
                          <w:ind w:left="7"/>
                          <w:rPr>
                            <w:rFonts w:ascii="宋体" w:hAnsi="宋体" w:cs="宋体"/>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20</w:t>
                        </w:r>
                        <w:r>
                          <w:rPr>
                            <w:rFonts w:ascii="宋体" w:hAnsi="宋体" w:cs="宋体" w:hint="eastAsia"/>
                            <w:spacing w:val="1"/>
                            <w:w w:val="99"/>
                            <w:sz w:val="20"/>
                            <w:szCs w:val="20"/>
                            <w:lang w:eastAsia="zh-CN"/>
                          </w:rPr>
                          <w:t>28</w:t>
                        </w:r>
                        <w:r>
                          <w:rPr>
                            <w:rFonts w:ascii="宋体" w:hAnsi="宋体" w:cs="宋体" w:hint="eastAsia"/>
                            <w:w w:val="99"/>
                            <w:sz w:val="20"/>
                            <w:szCs w:val="20"/>
                            <w:lang w:eastAsia="zh-CN"/>
                          </w:rPr>
                          <w:t>）</w:t>
                        </w:r>
                      </w:p>
                    </w:tc>
                  </w:tr>
                  <w:tr w:rsidR="00080E20">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3"/>
                          <w:rPr>
                            <w:rFonts w:ascii="宋体" w:hAnsi="宋体" w:cs="宋体"/>
                            <w:sz w:val="16"/>
                            <w:szCs w:val="16"/>
                            <w:lang w:eastAsia="zh-CN"/>
                          </w:rPr>
                        </w:pPr>
                      </w:p>
                      <w:p w:rsidR="00080E20" w:rsidRDefault="00080E20">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6"/>
                          <w:ind w:left="7"/>
                          <w:rPr>
                            <w:rFonts w:ascii="宋体" w:hAnsi="宋体" w:cs="宋体"/>
                            <w:sz w:val="20"/>
                            <w:szCs w:val="20"/>
                          </w:rPr>
                        </w:pPr>
                        <w:r>
                          <w:rPr>
                            <w:rFonts w:ascii="宋体" w:hAnsi="宋体" w:cs="宋体"/>
                            <w:spacing w:val="1"/>
                            <w:w w:val="99"/>
                            <w:sz w:val="20"/>
                            <w:szCs w:val="20"/>
                          </w:rPr>
                          <w:t>A02020400</w:t>
                        </w:r>
                        <w:r>
                          <w:rPr>
                            <w:rFonts w:ascii="宋体" w:hAnsi="宋体" w:cs="宋体" w:hint="eastAsia"/>
                            <w:w w:val="99"/>
                            <w:sz w:val="20"/>
                            <w:szCs w:val="20"/>
                          </w:rPr>
                          <w:t>多功能一体机</w:t>
                        </w: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080E20">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7"/>
                          <w:rPr>
                            <w:rFonts w:ascii="宋体" w:hAnsi="宋体" w:cs="宋体"/>
                            <w:sz w:val="26"/>
                            <w:szCs w:val="26"/>
                            <w:lang w:eastAsia="zh-CN"/>
                          </w:rPr>
                        </w:pPr>
                      </w:p>
                      <w:p w:rsidR="00080E20" w:rsidRDefault="00080E20">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8"/>
                          <w:rPr>
                            <w:rFonts w:ascii="宋体" w:hAnsi="宋体" w:cs="宋体"/>
                            <w:sz w:val="14"/>
                            <w:szCs w:val="14"/>
                          </w:rPr>
                        </w:pPr>
                      </w:p>
                      <w:p w:rsidR="00080E20" w:rsidRDefault="00080E20">
                        <w:pPr>
                          <w:pStyle w:val="TableParagraph"/>
                          <w:ind w:left="7"/>
                          <w:rPr>
                            <w:rFonts w:ascii="宋体" w:hAnsi="宋体" w:cs="宋体"/>
                            <w:sz w:val="20"/>
                            <w:szCs w:val="20"/>
                          </w:rPr>
                        </w:pPr>
                        <w:r>
                          <w:rPr>
                            <w:rFonts w:ascii="宋体" w:hAnsi="宋体" w:cs="宋体"/>
                            <w:spacing w:val="1"/>
                            <w:w w:val="99"/>
                            <w:sz w:val="20"/>
                            <w:szCs w:val="20"/>
                          </w:rPr>
                          <w:t>A02052300</w:t>
                        </w:r>
                        <w:r>
                          <w:rPr>
                            <w:rFonts w:ascii="宋体" w:hAnsi="宋体" w:cs="宋体" w:hint="eastAsia"/>
                            <w:w w:val="99"/>
                            <w:sz w:val="20"/>
                            <w:szCs w:val="20"/>
                          </w:rPr>
                          <w:t>制冷空调设备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8"/>
                          <w:rPr>
                            <w:rFonts w:ascii="宋体" w:hAnsi="宋体" w:cs="宋体"/>
                            <w:sz w:val="14"/>
                            <w:szCs w:val="14"/>
                          </w:rPr>
                        </w:pPr>
                      </w:p>
                      <w:p w:rsidR="00080E20" w:rsidRDefault="00080E20">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spacing w:before="1"/>
                          <w:rPr>
                            <w:rFonts w:ascii="宋体" w:hAnsi="宋体" w:cs="宋体"/>
                            <w:sz w:val="18"/>
                            <w:szCs w:val="18"/>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冷水机组</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080E20">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2"/>
                          <w:rPr>
                            <w:rFonts w:ascii="宋体" w:hAnsi="宋体" w:cs="宋体"/>
                            <w:sz w:val="15"/>
                            <w:szCs w:val="15"/>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376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080E20" w:rsidRDefault="00080E20">
                  <w:pPr>
                    <w:rPr>
                      <w:rFonts w:ascii="Calibri" w:hAnsi="Calibri"/>
                      <w:sz w:val="22"/>
                      <w:szCs w:val="22"/>
                    </w:rPr>
                  </w:pPr>
                </w:p>
              </w:txbxContent>
            </v:textbox>
            <w10:wrap anchorx="page"/>
          </v:shape>
        </w:pict>
      </w: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rPr>
          <w:rFonts w:ascii="Arial Unicode MS" w:eastAsia="Arial Unicode MS" w:hAnsi="Arial Unicode MS" w:cs="Arial Unicode MS"/>
          <w:sz w:val="20"/>
          <w:szCs w:val="20"/>
        </w:rPr>
      </w:pPr>
    </w:p>
    <w:p w:rsidR="009D08B1" w:rsidRPr="00877BBB" w:rsidRDefault="009D08B1">
      <w:pPr>
        <w:spacing w:before="16"/>
        <w:rPr>
          <w:rFonts w:ascii="Arial Unicode MS" w:eastAsia="Arial Unicode MS" w:hAnsi="Arial Unicode MS" w:cs="Arial Unicode MS"/>
          <w:sz w:val="17"/>
          <w:szCs w:val="17"/>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3"/>
        <w:rPr>
          <w:rFonts w:ascii="宋体" w:hAnsi="宋体" w:cs="宋体"/>
          <w:sz w:val="15"/>
          <w:szCs w:val="15"/>
        </w:rPr>
      </w:pPr>
    </w:p>
    <w:p w:rsidR="009D08B1" w:rsidRPr="00877BBB" w:rsidRDefault="009D08B1">
      <w:pPr>
        <w:widowControl/>
        <w:jc w:val="left"/>
        <w:rPr>
          <w:rFonts w:ascii="宋体" w:hAnsi="宋体" w:cs="宋体"/>
          <w:sz w:val="20"/>
          <w:szCs w:val="20"/>
        </w:rPr>
        <w:sectPr w:rsidR="009D08B1" w:rsidRPr="00877BBB">
          <w:pgSz w:w="11910" w:h="16840"/>
          <w:pgMar w:top="1520" w:right="1500" w:bottom="280" w:left="1680" w:header="720" w:footer="720" w:gutter="0"/>
          <w:cols w:space="720"/>
        </w:sectPr>
      </w:pPr>
    </w:p>
    <w:p w:rsidR="009D08B1" w:rsidRPr="00877BBB" w:rsidRDefault="00DC1C2D">
      <w:pPr>
        <w:rPr>
          <w:rFonts w:ascii="宋体" w:hAnsi="宋体" w:cs="宋体"/>
          <w:sz w:val="20"/>
          <w:szCs w:val="20"/>
        </w:rPr>
      </w:pPr>
      <w:r w:rsidRPr="00DC1C2D">
        <w:lastRenderedPageBreak/>
        <w:pict>
          <v:shape id="_x0000_s1027" type="#_x0000_t202" style="position:absolute;left:0;text-align:left;margin-left:67.45pt;margin-top:3.45pt;width:485.5pt;height:671.2pt;z-index:25166131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" filled="f" stroked="f">
            <v:textbox inset="0,0,0,0">
              <w:txbxContent>
                <w:tbl>
                  <w:tblPr>
                    <w:tblW w:w="9105" w:type="dxa"/>
                    <w:tblInd w:w="7" w:type="dxa"/>
                    <w:tblLayout w:type="fixed"/>
                    <w:tblCellMar>
                      <w:left w:w="0" w:type="dxa"/>
                      <w:right w:w="0" w:type="dxa"/>
                    </w:tblCellMar>
                    <w:tblLook w:val="04A0"/>
                  </w:tblPr>
                  <w:tblGrid>
                    <w:gridCol w:w="570"/>
                    <w:gridCol w:w="1163"/>
                    <w:gridCol w:w="1800"/>
                    <w:gridCol w:w="1792"/>
                    <w:gridCol w:w="3780"/>
                  </w:tblGrid>
                  <w:tr w:rsidR="00080E20">
                    <w:trPr>
                      <w:trHeight w:hRule="exact" w:val="416"/>
                    </w:trPr>
                    <w:tc>
                      <w:tcPr>
                        <w:tcW w:w="570"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163"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792" w:type="dxa"/>
                        <w:tcBorders>
                          <w:top w:val="single" w:sz="4" w:space="0" w:color="000000"/>
                          <w:left w:val="single" w:sz="4" w:space="0" w:color="000000"/>
                          <w:bottom w:val="nil"/>
                          <w:right w:val="single" w:sz="4" w:space="0" w:color="000000"/>
                        </w:tcBorders>
                      </w:tcPr>
                      <w:p w:rsidR="00080E20" w:rsidRDefault="00080E20">
                        <w:pPr>
                          <w:pStyle w:val="TableParagraph"/>
                          <w:spacing w:before="93"/>
                          <w:ind w:left="7"/>
                          <w:rPr>
                            <w:rFonts w:ascii="宋体" w:hAnsi="宋体" w:cs="宋体"/>
                            <w:sz w:val="20"/>
                            <w:szCs w:val="20"/>
                          </w:rPr>
                        </w:pPr>
                        <w:r>
                          <w:rPr>
                            <w:rFonts w:ascii="宋体" w:hAnsi="宋体" w:cs="宋体" w:hint="eastAsia"/>
                            <w:w w:val="99"/>
                            <w:sz w:val="20"/>
                            <w:szCs w:val="20"/>
                          </w:rPr>
                          <w:t>溴化锂吸收式冷水机</w:t>
                        </w:r>
                      </w:p>
                    </w:tc>
                    <w:tc>
                      <w:tcPr>
                        <w:tcW w:w="3780" w:type="dxa"/>
                        <w:vMerge w:val="restart"/>
                        <w:tcBorders>
                          <w:top w:val="single" w:sz="4" w:space="0" w:color="000000"/>
                          <w:left w:val="single" w:sz="4" w:space="0" w:color="000000"/>
                          <w:right w:val="single" w:sz="4" w:space="0" w:color="000000"/>
                        </w:tcBorders>
                      </w:tcPr>
                      <w:p w:rsidR="00080E20" w:rsidRDefault="00080E20">
                        <w:pPr>
                          <w:pStyle w:val="TableParagraph"/>
                          <w:spacing w:before="93"/>
                          <w:ind w:left="7"/>
                          <w:rPr>
                            <w:rFonts w:ascii="宋体" w:hAnsi="宋体" w:cs="宋体"/>
                            <w:w w:val="99"/>
                            <w:sz w:val="20"/>
                            <w:szCs w:val="20"/>
                            <w:lang w:eastAsia="zh-CN"/>
                          </w:rPr>
                        </w:pPr>
                        <w:r>
                          <w:rPr>
                            <w:rFonts w:ascii="宋体" w:hAnsi="宋体" w:cs="宋体" w:hint="eastAsia"/>
                            <w:w w:val="99"/>
                            <w:sz w:val="20"/>
                            <w:szCs w:val="20"/>
                            <w:lang w:eastAsia="zh-CN"/>
                          </w:rPr>
                          <w:t>《溴化锂吸收式冷水机组能效限</w:t>
                        </w:r>
                      </w:p>
                      <w:p w:rsidR="00080E20" w:rsidRDefault="00080E20">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定值及能效等级》（GB29540）</w:t>
                        </w:r>
                      </w:p>
                    </w:tc>
                  </w:tr>
                  <w:tr w:rsidR="00080E20">
                    <w:trPr>
                      <w:trHeight w:hRule="exact" w:val="408"/>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792"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3780" w:type="dxa"/>
                        <w:vMerge/>
                        <w:tcBorders>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lang w:eastAsia="zh-CN"/>
                          </w:rPr>
                        </w:pPr>
                      </w:p>
                    </w:tc>
                  </w:tr>
                  <w:tr w:rsidR="00080E20">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3"/>
                          <w:rPr>
                            <w:rFonts w:ascii="宋体" w:hAnsi="宋体" w:cs="宋体"/>
                            <w:sz w:val="21"/>
                            <w:szCs w:val="21"/>
                            <w:lang w:eastAsia="zh-CN"/>
                          </w:rPr>
                        </w:pPr>
                      </w:p>
                      <w:p w:rsidR="00080E20" w:rsidRDefault="00080E20">
                        <w:pPr>
                          <w:pStyle w:val="TableParagraph"/>
                          <w:spacing w:line="280" w:lineRule="auto"/>
                          <w:ind w:left="7" w:right="5"/>
                          <w:rPr>
                            <w:rFonts w:ascii="宋体" w:hAnsi="宋体" w:cs="宋体"/>
                            <w:sz w:val="20"/>
                            <w:szCs w:val="20"/>
                          </w:rPr>
                        </w:pPr>
                        <w:r>
                          <w:rPr>
                            <w:rFonts w:ascii="宋体" w:hAnsi="宋体" w:cs="宋体" w:hint="eastAsia"/>
                            <w:w w:val="99"/>
                            <w:sz w:val="20"/>
                            <w:szCs w:val="20"/>
                          </w:rPr>
                          <w:t>★A02052305空调机组</w:t>
                        </w:r>
                      </w:p>
                    </w:tc>
                    <w:tc>
                      <w:tcPr>
                        <w:tcW w:w="179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line="280" w:lineRule="auto"/>
                          <w:ind w:left="7" w:right="7"/>
                          <w:jc w:val="both"/>
                          <w:rPr>
                            <w:rFonts w:ascii="宋体" w:hAnsi="宋体" w:cs="宋体"/>
                            <w:w w:val="99"/>
                            <w:sz w:val="20"/>
                            <w:szCs w:val="20"/>
                            <w:lang w:eastAsia="zh-CN"/>
                          </w:rPr>
                        </w:pPr>
                        <w:r>
                          <w:rPr>
                            <w:rFonts w:ascii="宋体" w:hAnsi="宋体" w:cs="宋体" w:hint="eastAsia"/>
                            <w:w w:val="99"/>
                            <w:sz w:val="20"/>
                            <w:szCs w:val="20"/>
                            <w:lang w:eastAsia="zh-CN"/>
                          </w:rPr>
                          <w:t>多联式空调（热泵）机组</w:t>
                        </w:r>
                      </w:p>
                      <w:p w:rsidR="00080E20" w:rsidRDefault="00080E20">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（制冷量&gt;14000W）</w:t>
                        </w: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080E20">
                    <w:trPr>
                      <w:trHeight w:hRule="exact" w:val="644"/>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792" w:type="dxa"/>
                        <w:tcBorders>
                          <w:top w:val="single" w:sz="4" w:space="0" w:color="000000"/>
                          <w:left w:val="single" w:sz="4" w:space="0" w:color="000000"/>
                          <w:bottom w:val="nil"/>
                          <w:right w:val="single" w:sz="4" w:space="0" w:color="000000"/>
                        </w:tcBorders>
                      </w:tcPr>
                      <w:p w:rsidR="00080E20" w:rsidRDefault="00080E20">
                        <w:pPr>
                          <w:pStyle w:val="TableParagraph"/>
                          <w:spacing w:before="7"/>
                          <w:rPr>
                            <w:rFonts w:ascii="宋体" w:hAnsi="宋体" w:cs="宋体"/>
                            <w:sz w:val="24"/>
                            <w:szCs w:val="24"/>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080E20" w:rsidRDefault="00080E20">
                        <w:pPr>
                          <w:pStyle w:val="TableParagraph"/>
                          <w:spacing w:before="9" w:line="280" w:lineRule="auto"/>
                          <w:ind w:left="7" w:right="4"/>
                          <w:rPr>
                            <w:rFonts w:ascii="宋体" w:hAnsi="宋体" w:cs="宋体"/>
                            <w:sz w:val="20"/>
                            <w:szCs w:val="20"/>
                            <w:lang w:eastAsia="zh-CN"/>
                          </w:rPr>
                        </w:pPr>
                        <w:r>
                          <w:rPr>
                            <w:rFonts w:ascii="宋体" w:hAnsi="宋体" w:cs="宋体" w:hint="eastAsia"/>
                            <w:w w:val="99"/>
                            <w:sz w:val="20"/>
                            <w:szCs w:val="20"/>
                            <w:lang w:eastAsia="zh-CN"/>
                          </w:rPr>
                          <w:t>《单元式空气调节机能效限定值及能效等级》（GB19576）《风管送风式空调机组能效限定值及能效等级》（GB37479）</w:t>
                        </w:r>
                      </w:p>
                    </w:tc>
                  </w:tr>
                  <w:tr w:rsidR="00080E20">
                    <w:trPr>
                      <w:trHeight w:hRule="exact" w:val="402"/>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（制冷量&gt;14000W）</w:t>
                        </w:r>
                      </w:p>
                    </w:tc>
                    <w:tc>
                      <w:tcPr>
                        <w:tcW w:w="3780" w:type="dxa"/>
                        <w:vMerge/>
                        <w:tcBorders>
                          <w:left w:val="single" w:sz="4" w:space="0" w:color="000000"/>
                          <w:right w:val="single" w:sz="4" w:space="0" w:color="000000"/>
                        </w:tcBorders>
                      </w:tcPr>
                      <w:p w:rsidR="00080E20" w:rsidRDefault="00080E20">
                        <w:pPr>
                          <w:pStyle w:val="TableParagraph"/>
                          <w:spacing w:line="256" w:lineRule="exact"/>
                          <w:rPr>
                            <w:rFonts w:ascii="宋体" w:hAnsi="宋体" w:cs="宋体"/>
                            <w:sz w:val="20"/>
                            <w:szCs w:val="20"/>
                            <w:lang w:eastAsia="zh-CN"/>
                          </w:rPr>
                        </w:pPr>
                      </w:p>
                    </w:tc>
                  </w:tr>
                  <w:tr w:rsidR="00080E20">
                    <w:trPr>
                      <w:trHeight w:hRule="exact" w:val="405"/>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080E20" w:rsidRDefault="00080E20">
                        <w:pPr>
                          <w:pStyle w:val="TableParagraph"/>
                          <w:spacing w:before="83"/>
                          <w:ind w:left="7"/>
                          <w:rPr>
                            <w:rFonts w:ascii="宋体" w:hAnsi="宋体" w:cs="宋体"/>
                            <w:sz w:val="20"/>
                            <w:szCs w:val="20"/>
                          </w:rPr>
                        </w:pPr>
                        <w:r>
                          <w:rPr>
                            <w:rFonts w:ascii="宋体" w:hAnsi="宋体" w:cs="宋体" w:hint="eastAsia"/>
                            <w:w w:val="99"/>
                            <w:sz w:val="20"/>
                            <w:szCs w:val="20"/>
                          </w:rPr>
                          <w:t>★A02052309专用制</w:t>
                        </w:r>
                      </w:p>
                    </w:tc>
                    <w:tc>
                      <w:tcPr>
                        <w:tcW w:w="1792"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
                          <w:rPr>
                            <w:rFonts w:ascii="宋体" w:hAnsi="宋体" w:cs="宋体"/>
                            <w:sz w:val="18"/>
                            <w:szCs w:val="18"/>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机房空调</w:t>
                        </w:r>
                      </w:p>
                    </w:tc>
                    <w:tc>
                      <w:tcPr>
                        <w:tcW w:w="3780" w:type="dxa"/>
                        <w:tcBorders>
                          <w:top w:val="single" w:sz="4" w:space="0" w:color="000000"/>
                          <w:left w:val="single" w:sz="4" w:space="0" w:color="000000"/>
                          <w:bottom w:val="nil"/>
                          <w:right w:val="single" w:sz="4" w:space="0" w:color="000000"/>
                        </w:tcBorders>
                      </w:tcPr>
                      <w:p w:rsidR="00080E20" w:rsidRDefault="00080E20">
                        <w:pPr>
                          <w:pStyle w:val="TableParagraph"/>
                          <w:spacing w:before="83"/>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w:t>
                        </w:r>
                      </w:p>
                    </w:tc>
                  </w:tr>
                  <w:tr w:rsidR="00080E20">
                    <w:trPr>
                      <w:trHeight w:hRule="exact" w:val="397"/>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080E20" w:rsidRDefault="00080E20">
                        <w:pPr>
                          <w:pStyle w:val="TableParagraph"/>
                          <w:spacing w:line="254" w:lineRule="exact"/>
                          <w:ind w:left="7"/>
                          <w:rPr>
                            <w:rFonts w:ascii="宋体" w:hAnsi="宋体" w:cs="宋体"/>
                            <w:sz w:val="20"/>
                            <w:szCs w:val="20"/>
                          </w:rPr>
                        </w:pPr>
                        <w:r>
                          <w:rPr>
                            <w:rFonts w:ascii="宋体" w:hAnsi="宋体" w:cs="宋体" w:hint="eastAsia"/>
                            <w:w w:val="99"/>
                            <w:sz w:val="20"/>
                            <w:szCs w:val="20"/>
                          </w:rPr>
                          <w:t>冷空调设备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3780" w:type="dxa"/>
                        <w:tcBorders>
                          <w:top w:val="nil"/>
                          <w:left w:val="single" w:sz="4" w:space="0" w:color="000000"/>
                          <w:bottom w:val="single" w:sz="4" w:space="0" w:color="000000"/>
                          <w:right w:val="single" w:sz="4" w:space="0" w:color="000000"/>
                        </w:tcBorders>
                      </w:tcPr>
                      <w:p w:rsidR="00080E20" w:rsidRDefault="00080E20">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及能效等级》（GB19576）</w:t>
                        </w:r>
                      </w:p>
                    </w:tc>
                  </w:tr>
                  <w:tr w:rsidR="00080E20">
                    <w:trPr>
                      <w:trHeight w:hRule="exact" w:val="543"/>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tcBorders>
                          <w:top w:val="single" w:sz="4" w:space="0" w:color="000000"/>
                          <w:left w:val="single" w:sz="4" w:space="0" w:color="000000"/>
                          <w:bottom w:val="nil"/>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spacing w:before="9"/>
                          <w:rPr>
                            <w:rFonts w:ascii="宋体" w:hAnsi="宋体" w:cs="宋体"/>
                            <w:sz w:val="20"/>
                            <w:szCs w:val="20"/>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A02052399其他制冷</w:t>
                        </w:r>
                      </w:p>
                    </w:tc>
                    <w:tc>
                      <w:tcPr>
                        <w:tcW w:w="1792"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3780" w:type="dxa"/>
                        <w:vMerge w:val="restart"/>
                        <w:tcBorders>
                          <w:top w:val="single" w:sz="4" w:space="0" w:color="000000"/>
                          <w:left w:val="single" w:sz="4" w:space="0" w:color="000000"/>
                          <w:right w:val="single" w:sz="4" w:space="0" w:color="000000"/>
                        </w:tcBorders>
                      </w:tcPr>
                      <w:p w:rsidR="00080E20" w:rsidRDefault="00080E20">
                        <w:pPr>
                          <w:pStyle w:val="TableParagraph"/>
                          <w:spacing w:before="11"/>
                          <w:rPr>
                            <w:rFonts w:ascii="宋体" w:hAnsi="宋体" w:cs="宋体"/>
                            <w:sz w:val="16"/>
                            <w:szCs w:val="16"/>
                            <w:lang w:eastAsia="zh-CN"/>
                          </w:rPr>
                        </w:pPr>
                      </w:p>
                      <w:p w:rsidR="00080E20" w:rsidRDefault="00080E20">
                        <w:pPr>
                          <w:pStyle w:val="TableParagraph"/>
                          <w:ind w:left="7"/>
                          <w:rPr>
                            <w:rFonts w:ascii="宋体" w:hAnsi="宋体" w:cs="宋体"/>
                            <w:sz w:val="20"/>
                            <w:szCs w:val="20"/>
                            <w:lang w:eastAsia="zh-CN"/>
                          </w:rPr>
                        </w:pPr>
                        <w:r>
                          <w:rPr>
                            <w:rFonts w:ascii="宋体" w:hAnsi="宋体" w:cs="宋体" w:hint="eastAsia"/>
                            <w:w w:val="99"/>
                            <w:sz w:val="20"/>
                            <w:szCs w:val="20"/>
                            <w:lang w:eastAsia="zh-CN"/>
                          </w:rPr>
                          <w:t>《机械通风冷却塔第1部分：中小型开式冷却塔》（GB/T7190.1）</w:t>
                        </w:r>
                      </w:p>
                      <w:p w:rsidR="00080E20" w:rsidRDefault="00080E20">
                        <w:pPr>
                          <w:pStyle w:val="TableParagraph"/>
                          <w:spacing w:line="256" w:lineRule="exact"/>
                          <w:rPr>
                            <w:rFonts w:ascii="宋体" w:hAnsi="宋体" w:cs="宋体"/>
                            <w:sz w:val="20"/>
                            <w:szCs w:val="20"/>
                            <w:lang w:eastAsia="zh-CN"/>
                          </w:rPr>
                        </w:pPr>
                        <w:r>
                          <w:rPr>
                            <w:rFonts w:ascii="宋体" w:hAnsi="宋体" w:cs="宋体" w:hint="eastAsia"/>
                            <w:w w:val="99"/>
                            <w:sz w:val="20"/>
                            <w:szCs w:val="20"/>
                            <w:lang w:eastAsia="zh-CN"/>
                          </w:rPr>
                          <w:t>《机械通风冷却塔第2部分：大型开式冷却塔》（GB/T7190.2）</w:t>
                        </w:r>
                      </w:p>
                    </w:tc>
                  </w:tr>
                  <w:tr w:rsidR="00080E20">
                    <w:trPr>
                      <w:trHeight w:hRule="exact" w:val="717"/>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3780" w:type="dxa"/>
                        <w:vMerge/>
                        <w:tcBorders>
                          <w:left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lang w:eastAsia="zh-CN"/>
                          </w:rPr>
                        </w:pPr>
                      </w:p>
                    </w:tc>
                  </w:tr>
                  <w:tr w:rsidR="00080E20">
                    <w:trPr>
                      <w:trHeight w:hRule="exact" w:val="742"/>
                    </w:trPr>
                    <w:tc>
                      <w:tcPr>
                        <w:tcW w:w="57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2"/>
                          <w:rPr>
                            <w:rFonts w:ascii="宋体" w:hAnsi="宋体" w:cs="宋体"/>
                            <w:sz w:val="15"/>
                            <w:szCs w:val="15"/>
                            <w:lang w:eastAsia="zh-CN"/>
                          </w:rPr>
                        </w:pPr>
                      </w:p>
                      <w:p w:rsidR="00080E20" w:rsidRDefault="00080E20">
                        <w:pPr>
                          <w:pStyle w:val="TableParagraph"/>
                          <w:ind w:right="1"/>
                          <w:jc w:val="center"/>
                          <w:rPr>
                            <w:rFonts w:ascii="宋体" w:hAnsi="宋体" w:cs="宋体"/>
                            <w:sz w:val="20"/>
                            <w:szCs w:val="20"/>
                          </w:rPr>
                        </w:pPr>
                        <w:r>
                          <w:rPr>
                            <w:rFonts w:ascii="宋体" w:hint="eastAsia"/>
                            <w:w w:val="99"/>
                            <w:sz w:val="20"/>
                          </w:rPr>
                          <w:t>7</w:t>
                        </w:r>
                      </w:p>
                    </w:tc>
                    <w:tc>
                      <w:tcPr>
                        <w:tcW w:w="1163"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2"/>
                          <w:rPr>
                            <w:rFonts w:ascii="宋体" w:hAnsi="宋体" w:cs="宋体"/>
                            <w:sz w:val="15"/>
                            <w:szCs w:val="15"/>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A020601</w:t>
                        </w:r>
                        <w:r>
                          <w:rPr>
                            <w:rFonts w:ascii="宋体" w:hAnsi="宋体" w:cs="宋体" w:hint="eastAsia"/>
                            <w:w w:val="99"/>
                            <w:sz w:val="20"/>
                            <w:szCs w:val="20"/>
                            <w:lang w:eastAsia="zh-CN"/>
                          </w:rPr>
                          <w:t>00</w:t>
                        </w:r>
                        <w:r>
                          <w:rPr>
                            <w:rFonts w:ascii="宋体" w:hAnsi="宋体" w:cs="宋体" w:hint="eastAsia"/>
                            <w:w w:val="99"/>
                            <w:sz w:val="20"/>
                            <w:szCs w:val="20"/>
                          </w:rPr>
                          <w:t>电机</w:t>
                        </w: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1792"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52" w:line="280" w:lineRule="auto"/>
                          <w:ind w:left="7" w:right="4"/>
                          <w:rPr>
                            <w:rFonts w:ascii="宋体" w:hAnsi="宋体" w:cs="宋体"/>
                            <w:sz w:val="20"/>
                            <w:szCs w:val="20"/>
                            <w:lang w:eastAsia="zh-CN"/>
                          </w:rPr>
                        </w:pPr>
                        <w:r>
                          <w:rPr>
                            <w:rFonts w:ascii="宋体" w:hAnsi="宋体" w:cs="宋体" w:hint="eastAsia"/>
                            <w:w w:val="99"/>
                            <w:sz w:val="20"/>
                            <w:szCs w:val="20"/>
                            <w:lang w:eastAsia="zh-CN"/>
                          </w:rPr>
                          <w:t>《中小型三相异步电动机能效限定值及能效等级》（GB18613）</w:t>
                        </w:r>
                      </w:p>
                    </w:tc>
                  </w:tr>
                  <w:tr w:rsidR="00080E20">
                    <w:trPr>
                      <w:trHeight w:hRule="exact" w:val="353"/>
                    </w:trPr>
                    <w:tc>
                      <w:tcPr>
                        <w:tcW w:w="57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3"/>
                          <w:rPr>
                            <w:rFonts w:ascii="宋体" w:hAnsi="宋体" w:cs="宋体"/>
                            <w:sz w:val="14"/>
                            <w:szCs w:val="14"/>
                            <w:lang w:eastAsia="zh-CN"/>
                          </w:rPr>
                        </w:pPr>
                      </w:p>
                      <w:p w:rsidR="00080E20" w:rsidRDefault="00080E20">
                        <w:pPr>
                          <w:pStyle w:val="TableParagraph"/>
                          <w:ind w:right="1"/>
                          <w:jc w:val="center"/>
                          <w:rPr>
                            <w:rFonts w:ascii="宋体" w:hAnsi="宋体" w:cs="宋体"/>
                            <w:sz w:val="20"/>
                            <w:szCs w:val="20"/>
                          </w:rPr>
                        </w:pPr>
                        <w:r>
                          <w:rPr>
                            <w:rFonts w:ascii="宋体" w:hint="eastAsia"/>
                            <w:w w:val="99"/>
                            <w:sz w:val="20"/>
                          </w:rPr>
                          <w:t>8</w:t>
                        </w:r>
                      </w:p>
                    </w:tc>
                    <w:tc>
                      <w:tcPr>
                        <w:tcW w:w="1163" w:type="dxa"/>
                        <w:tcBorders>
                          <w:top w:val="single" w:sz="4" w:space="0" w:color="000000"/>
                          <w:left w:val="single" w:sz="4" w:space="0" w:color="000000"/>
                          <w:bottom w:val="nil"/>
                          <w:right w:val="single" w:sz="4" w:space="0" w:color="000000"/>
                        </w:tcBorders>
                      </w:tcPr>
                      <w:p w:rsidR="00080E20" w:rsidRDefault="00080E20">
                        <w:pPr>
                          <w:pStyle w:val="TableParagraph"/>
                          <w:spacing w:before="30"/>
                          <w:ind w:left="7"/>
                          <w:rPr>
                            <w:rFonts w:ascii="宋体" w:hAnsi="宋体" w:cs="宋体"/>
                            <w:sz w:val="20"/>
                            <w:szCs w:val="20"/>
                          </w:rPr>
                        </w:pPr>
                        <w:r>
                          <w:rPr>
                            <w:rFonts w:ascii="宋体" w:hAnsi="宋体" w:cs="宋体" w:hint="eastAsia"/>
                            <w:w w:val="99"/>
                            <w:sz w:val="20"/>
                            <w:szCs w:val="20"/>
                          </w:rPr>
                          <w:t>A020602</w:t>
                        </w:r>
                        <w:r>
                          <w:rPr>
                            <w:rFonts w:ascii="宋体" w:hAnsi="宋体" w:cs="宋体" w:hint="eastAsia"/>
                            <w:w w:val="99"/>
                            <w:sz w:val="20"/>
                            <w:szCs w:val="20"/>
                            <w:lang w:eastAsia="zh-CN"/>
                          </w:rPr>
                          <w:t>00</w:t>
                        </w:r>
                        <w:r>
                          <w:rPr>
                            <w:rFonts w:ascii="宋体" w:hAnsi="宋体" w:cs="宋体" w:hint="eastAsia"/>
                            <w:w w:val="99"/>
                            <w:sz w:val="20"/>
                            <w:szCs w:val="20"/>
                          </w:rPr>
                          <w:t>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3"/>
                          <w:rPr>
                            <w:rFonts w:ascii="宋体" w:hAnsi="宋体" w:cs="宋体"/>
                            <w:sz w:val="14"/>
                            <w:szCs w:val="14"/>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配电变压器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80" w:type="dxa"/>
                        <w:tcBorders>
                          <w:top w:val="single" w:sz="4" w:space="0" w:color="000000"/>
                          <w:left w:val="single" w:sz="4" w:space="0" w:color="000000"/>
                          <w:bottom w:val="nil"/>
                          <w:right w:val="single" w:sz="4" w:space="0" w:color="000000"/>
                        </w:tcBorders>
                      </w:tcPr>
                      <w:p w:rsidR="00080E20" w:rsidRDefault="00080E20">
                        <w:pPr>
                          <w:pStyle w:val="TableParagraph"/>
                          <w:spacing w:before="30"/>
                          <w:ind w:left="7"/>
                          <w:rPr>
                            <w:rFonts w:ascii="宋体" w:hAnsi="宋体" w:cs="宋体"/>
                            <w:sz w:val="20"/>
                            <w:szCs w:val="20"/>
                            <w:lang w:eastAsia="zh-CN"/>
                          </w:rPr>
                        </w:pPr>
                        <w:r>
                          <w:rPr>
                            <w:rFonts w:ascii="宋体" w:hAnsi="宋体" w:cs="宋体" w:hint="eastAsia"/>
                            <w:w w:val="99"/>
                            <w:sz w:val="20"/>
                            <w:szCs w:val="20"/>
                            <w:lang w:eastAsia="zh-CN"/>
                          </w:rPr>
                          <w:t>《三相配电变压器能效限定值及</w:t>
                        </w:r>
                      </w:p>
                    </w:tc>
                  </w:tr>
                  <w:tr w:rsidR="00080E20">
                    <w:trPr>
                      <w:trHeight w:hRule="exact" w:val="345"/>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lang w:eastAsia="en-US"/>
                          </w:rPr>
                        </w:pPr>
                      </w:p>
                    </w:tc>
                    <w:tc>
                      <w:tcPr>
                        <w:tcW w:w="3780"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能效等级》（GB20052）</w:t>
                        </w:r>
                      </w:p>
                    </w:tc>
                  </w:tr>
                  <w:tr w:rsidR="00080E20">
                    <w:trPr>
                      <w:trHeight w:hRule="exact" w:val="449"/>
                    </w:trPr>
                    <w:tc>
                      <w:tcPr>
                        <w:tcW w:w="57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8"/>
                          <w:rPr>
                            <w:rFonts w:ascii="宋体" w:hAnsi="宋体" w:cs="宋体"/>
                            <w:sz w:val="21"/>
                            <w:szCs w:val="21"/>
                          </w:rPr>
                        </w:pPr>
                      </w:p>
                      <w:p w:rsidR="00080E20" w:rsidRDefault="00080E20">
                        <w:pPr>
                          <w:pStyle w:val="TableParagraph"/>
                          <w:ind w:right="1"/>
                          <w:jc w:val="center"/>
                          <w:rPr>
                            <w:rFonts w:ascii="宋体" w:hAnsi="宋体" w:cs="宋体"/>
                            <w:sz w:val="20"/>
                            <w:szCs w:val="20"/>
                          </w:rPr>
                        </w:pPr>
                        <w:r>
                          <w:rPr>
                            <w:rFonts w:ascii="宋体" w:hint="eastAsia"/>
                            <w:w w:val="99"/>
                            <w:sz w:val="20"/>
                          </w:rPr>
                          <w:t>9</w:t>
                        </w:r>
                      </w:p>
                    </w:tc>
                    <w:tc>
                      <w:tcPr>
                        <w:tcW w:w="1163" w:type="dxa"/>
                        <w:tcBorders>
                          <w:top w:val="single" w:sz="4" w:space="0" w:color="000000"/>
                          <w:left w:val="single" w:sz="4" w:space="0" w:color="000000"/>
                          <w:bottom w:val="nil"/>
                          <w:right w:val="single" w:sz="4" w:space="0" w:color="000000"/>
                        </w:tcBorders>
                      </w:tcPr>
                      <w:p w:rsidR="00080E20" w:rsidRDefault="00080E20">
                        <w:pPr>
                          <w:pStyle w:val="TableParagraph"/>
                          <w:spacing w:before="126"/>
                          <w:ind w:left="7"/>
                          <w:rPr>
                            <w:rFonts w:ascii="宋体" w:hAnsi="宋体" w:cs="宋体"/>
                            <w:sz w:val="20"/>
                            <w:szCs w:val="20"/>
                          </w:rPr>
                        </w:pPr>
                        <w:r>
                          <w:rPr>
                            <w:rFonts w:ascii="宋体" w:hAnsi="宋体" w:cs="宋体" w:hint="eastAsia"/>
                            <w:w w:val="99"/>
                            <w:sz w:val="20"/>
                            <w:szCs w:val="20"/>
                          </w:rPr>
                          <w:t>★A020609</w:t>
                        </w:r>
                        <w:r>
                          <w:rPr>
                            <w:rFonts w:ascii="宋体" w:hAnsi="宋体" w:cs="宋体" w:hint="eastAsia"/>
                            <w:w w:val="99"/>
                            <w:sz w:val="20"/>
                            <w:szCs w:val="20"/>
                            <w:lang w:eastAsia="zh-CN"/>
                          </w:rPr>
                          <w:t>00</w:t>
                        </w:r>
                        <w:r>
                          <w:rPr>
                            <w:rFonts w:ascii="宋体" w:hAnsi="宋体" w:cs="宋体" w:hint="eastAsia"/>
                            <w:w w:val="99"/>
                            <w:sz w:val="20"/>
                            <w:szCs w:val="20"/>
                          </w:rPr>
                          <w:t>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8"/>
                          <w:rPr>
                            <w:rFonts w:ascii="宋体" w:hAnsi="宋体" w:cs="宋体"/>
                            <w:sz w:val="21"/>
                            <w:szCs w:val="21"/>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管型荧光灯镇流器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80" w:type="dxa"/>
                        <w:vMerge w:val="restart"/>
                        <w:tcBorders>
                          <w:top w:val="single" w:sz="4" w:space="0" w:color="000000"/>
                          <w:left w:val="single" w:sz="4" w:space="0" w:color="000000"/>
                          <w:right w:val="single" w:sz="4" w:space="0" w:color="000000"/>
                        </w:tcBorders>
                      </w:tcPr>
                      <w:p w:rsidR="00080E20" w:rsidRDefault="00080E20">
                        <w:pPr>
                          <w:pStyle w:val="TableParagraph"/>
                          <w:spacing w:before="126"/>
                          <w:ind w:left="7"/>
                          <w:rPr>
                            <w:rFonts w:ascii="宋体" w:hAnsi="宋体" w:cs="宋体"/>
                            <w:sz w:val="20"/>
                            <w:szCs w:val="20"/>
                            <w:lang w:eastAsia="zh-CN"/>
                          </w:rPr>
                        </w:pPr>
                        <w:r>
                          <w:rPr>
                            <w:rFonts w:ascii="宋体" w:hAnsi="宋体" w:cs="宋体" w:hint="eastAsia"/>
                            <w:w w:val="99"/>
                            <w:sz w:val="20"/>
                            <w:szCs w:val="20"/>
                            <w:lang w:eastAsia="zh-CN"/>
                          </w:rPr>
                          <w:t>《管形荧光灯镇流器能效限定值及能效等级》（GB17896）</w:t>
                        </w:r>
                      </w:p>
                    </w:tc>
                  </w:tr>
                  <w:tr w:rsidR="00080E20">
                    <w:trPr>
                      <w:trHeight w:hRule="exact" w:val="441"/>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Calibri" w:eastAsia="Times New Roman" w:hAnsi="Calibri"/>
                            <w:sz w:val="22"/>
                            <w:szCs w:val="22"/>
                            <w:lang w:eastAsia="en-US"/>
                          </w:rPr>
                        </w:pPr>
                      </w:p>
                    </w:tc>
                    <w:tc>
                      <w:tcPr>
                        <w:tcW w:w="3780" w:type="dxa"/>
                        <w:vMerge/>
                        <w:tcBorders>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lang w:eastAsia="zh-CN"/>
                          </w:rPr>
                        </w:pPr>
                      </w:p>
                    </w:tc>
                  </w:tr>
                  <w:tr w:rsidR="00080E20">
                    <w:trPr>
                      <w:trHeight w:hRule="exact" w:val="752"/>
                    </w:trPr>
                    <w:tc>
                      <w:tcPr>
                        <w:tcW w:w="57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5"/>
                          <w:rPr>
                            <w:rFonts w:ascii="宋体" w:hAnsi="宋体" w:cs="宋体"/>
                            <w:sz w:val="18"/>
                            <w:szCs w:val="18"/>
                            <w:lang w:eastAsia="zh-CN"/>
                          </w:rPr>
                        </w:pPr>
                      </w:p>
                      <w:p w:rsidR="00080E20" w:rsidRDefault="00080E20">
                        <w:pPr>
                          <w:pStyle w:val="TableParagraph"/>
                          <w:ind w:left="182"/>
                          <w:rPr>
                            <w:rFonts w:ascii="宋体" w:hAnsi="宋体" w:cs="宋体"/>
                            <w:sz w:val="20"/>
                            <w:szCs w:val="20"/>
                          </w:rPr>
                        </w:pPr>
                        <w:r>
                          <w:rPr>
                            <w:rFonts w:ascii="宋体" w:hint="eastAsia"/>
                            <w:w w:val="99"/>
                            <w:sz w:val="20"/>
                          </w:rPr>
                          <w:t>10</w:t>
                        </w:r>
                      </w:p>
                    </w:tc>
                    <w:tc>
                      <w:tcPr>
                        <w:tcW w:w="1163"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6"/>
                          <w:rPr>
                            <w:rFonts w:ascii="宋体" w:hAnsi="宋体" w:cs="宋体"/>
                            <w:sz w:val="26"/>
                            <w:szCs w:val="26"/>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A020618</w:t>
                        </w:r>
                        <w:r>
                          <w:rPr>
                            <w:rFonts w:ascii="宋体" w:hAnsi="宋体" w:cs="宋体" w:hint="eastAsia"/>
                            <w:w w:val="99"/>
                            <w:sz w:val="20"/>
                            <w:szCs w:val="20"/>
                            <w:lang w:eastAsia="zh-CN"/>
                          </w:rPr>
                          <w:t>00</w:t>
                        </w:r>
                        <w:r>
                          <w:rPr>
                            <w:rFonts w:ascii="宋体" w:hAnsi="宋体" w:cs="宋体" w:hint="eastAsia"/>
                            <w:w w:val="99"/>
                            <w:sz w:val="20"/>
                            <w:szCs w:val="20"/>
                          </w:rPr>
                          <w:t>生活用电器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
                          <w:rPr>
                            <w:rFonts w:ascii="宋体" w:hAnsi="宋体" w:cs="宋体"/>
                            <w:sz w:val="16"/>
                            <w:szCs w:val="16"/>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A0206180101电冰箱</w:t>
                        </w:r>
                      </w:p>
                    </w:tc>
                    <w:tc>
                      <w:tcPr>
                        <w:tcW w:w="1792" w:type="dxa"/>
                        <w:vMerge w:val="restart"/>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26"/>
                          <w:ind w:left="7"/>
                          <w:rPr>
                            <w:rFonts w:ascii="宋体" w:hAnsi="宋体" w:cs="宋体"/>
                            <w:w w:val="99"/>
                            <w:sz w:val="20"/>
                            <w:szCs w:val="20"/>
                            <w:lang w:eastAsia="zh-CN"/>
                          </w:rPr>
                        </w:pPr>
                        <w:r>
                          <w:rPr>
                            <w:rFonts w:ascii="宋体" w:hAnsi="宋体" w:cs="宋体" w:hint="eastAsia"/>
                            <w:w w:val="99"/>
                            <w:sz w:val="20"/>
                            <w:szCs w:val="20"/>
                            <w:lang w:eastAsia="zh-CN"/>
                          </w:rPr>
                          <w:t>《家用电冰箱耗电量限定值及能效等级》（GB12021.2）</w:t>
                        </w:r>
                      </w:p>
                    </w:tc>
                  </w:tr>
                  <w:tr w:rsidR="00080E20">
                    <w:trPr>
                      <w:trHeight w:hRule="exact" w:val="1299"/>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w w:val="99"/>
                            <w:sz w:val="20"/>
                            <w:szCs w:val="20"/>
                          </w:rPr>
                          <w:t>A02061804</w:t>
                        </w:r>
                        <w:r>
                          <w:rPr>
                            <w:rFonts w:ascii="宋体" w:hAnsi="宋体" w:cs="宋体" w:hint="eastAsia"/>
                            <w:w w:val="99"/>
                            <w:sz w:val="20"/>
                            <w:szCs w:val="20"/>
                          </w:rPr>
                          <w:t>空调</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79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2"/>
                          <w:rPr>
                            <w:rFonts w:ascii="宋体" w:hAnsi="宋体" w:cs="宋体"/>
                            <w:sz w:val="19"/>
                            <w:szCs w:val="19"/>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房间空气调节器</w:t>
                        </w: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ind w:left="7"/>
                          <w:rPr>
                            <w:rFonts w:ascii="宋体" w:hAnsi="宋体" w:cs="宋体"/>
                            <w:w w:val="99"/>
                            <w:sz w:val="20"/>
                            <w:szCs w:val="20"/>
                            <w:lang w:eastAsia="zh-CN"/>
                          </w:rPr>
                        </w:pPr>
                        <w:r>
                          <w:rPr>
                            <w:rFonts w:ascii="宋体" w:hAnsi="宋体" w:cs="宋体" w:hint="eastAsia"/>
                            <w:w w:val="99"/>
                            <w:sz w:val="20"/>
                            <w:szCs w:val="20"/>
                            <w:lang w:eastAsia="zh-CN"/>
                          </w:rPr>
                          <w:t>《转速可控型房间空气调节器能</w:t>
                        </w:r>
                      </w:p>
                      <w:p w:rsidR="00080E20" w:rsidRDefault="00080E20">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效限定值及能效等级》（GB21455-2013），待2019年修订发布后，按《房间空气调节器能效限定值及能效等级》（GB21455-2019）</w:t>
                        </w:r>
                      </w:p>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080E20">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792"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多联式空调（热泵）机组（制冷量≤ 14000W）</w:t>
                        </w: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080E20">
                    <w:trPr>
                      <w:trHeight w:val="259"/>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792" w:type="dxa"/>
                        <w:vMerge w:val="restart"/>
                        <w:tcBorders>
                          <w:top w:val="single" w:sz="4" w:space="0" w:color="000000"/>
                          <w:left w:val="single" w:sz="4" w:space="0" w:color="000000"/>
                          <w:bottom w:val="nil"/>
                          <w:right w:val="single" w:sz="4" w:space="0" w:color="000000"/>
                        </w:tcBorders>
                      </w:tcPr>
                      <w:p w:rsidR="00080E20" w:rsidRDefault="00080E20">
                        <w:pPr>
                          <w:pStyle w:val="TableParagraph"/>
                          <w:spacing w:before="2"/>
                          <w:rPr>
                            <w:rFonts w:ascii="宋体" w:hAnsi="宋体" w:cs="宋体"/>
                            <w:sz w:val="24"/>
                            <w:szCs w:val="24"/>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080E20" w:rsidRDefault="00080E20">
                        <w:pPr>
                          <w:pStyle w:val="TableParagraph"/>
                          <w:spacing w:before="4"/>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《单元式空气调节机能效限定值及能源效率等级》（GB19576）《风管送风式空调机组能效限定值及能效等级》（GB37479）</w:t>
                        </w:r>
                      </w:p>
                    </w:tc>
                  </w:tr>
                  <w:tr w:rsidR="00080E20">
                    <w:trPr>
                      <w:trHeight w:hRule="exact" w:val="657"/>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rPr>
                        </w:pPr>
                        <w:r>
                          <w:rPr>
                            <w:rFonts w:ascii="宋体" w:hAnsi="宋体" w:cs="宋体" w:hint="eastAsia"/>
                            <w:w w:val="99"/>
                            <w:sz w:val="20"/>
                            <w:szCs w:val="20"/>
                          </w:rPr>
                          <w:t>（制冷量≤14000W）</w:t>
                        </w:r>
                      </w:p>
                    </w:tc>
                    <w:tc>
                      <w:tcPr>
                        <w:tcW w:w="3780" w:type="dxa"/>
                        <w:vMerge/>
                        <w:tcBorders>
                          <w:left w:val="single" w:sz="4" w:space="0" w:color="000000"/>
                          <w:right w:val="single" w:sz="4" w:space="0" w:color="000000"/>
                        </w:tcBorders>
                      </w:tcPr>
                      <w:p w:rsidR="00080E20" w:rsidRDefault="00080E20">
                        <w:pPr>
                          <w:pStyle w:val="TableParagraph"/>
                          <w:spacing w:line="256" w:lineRule="exact"/>
                          <w:ind w:left="7"/>
                          <w:rPr>
                            <w:rFonts w:ascii="宋体" w:hAnsi="宋体" w:cs="宋体"/>
                            <w:sz w:val="20"/>
                            <w:szCs w:val="20"/>
                            <w:lang w:eastAsia="zh-CN"/>
                          </w:rPr>
                        </w:pPr>
                      </w:p>
                    </w:tc>
                  </w:tr>
                  <w:tr w:rsidR="00080E20">
                    <w:trPr>
                      <w:trHeight w:hRule="exact" w:val="653"/>
                    </w:trPr>
                    <w:tc>
                      <w:tcPr>
                        <w:tcW w:w="570"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080E20" w:rsidRDefault="00080E20">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162"/>
                          <w:ind w:left="7"/>
                          <w:rPr>
                            <w:rFonts w:ascii="宋体" w:hAnsi="宋体" w:cs="宋体"/>
                            <w:sz w:val="20"/>
                            <w:szCs w:val="20"/>
                          </w:rPr>
                        </w:pPr>
                        <w:r>
                          <w:rPr>
                            <w:rFonts w:ascii="宋体" w:hAnsi="宋体" w:cs="宋体"/>
                            <w:w w:val="99"/>
                            <w:sz w:val="20"/>
                            <w:szCs w:val="20"/>
                          </w:rPr>
                          <w:t>A02061810</w:t>
                        </w:r>
                        <w:r>
                          <w:rPr>
                            <w:rFonts w:ascii="宋体" w:hAnsi="宋体" w:cs="宋体" w:hint="eastAsia"/>
                            <w:w w:val="99"/>
                            <w:sz w:val="20"/>
                            <w:szCs w:val="20"/>
                          </w:rPr>
                          <w:t>洗衣机</w:t>
                        </w:r>
                      </w:p>
                    </w:tc>
                    <w:tc>
                      <w:tcPr>
                        <w:tcW w:w="1792" w:type="dxa"/>
                        <w:tcBorders>
                          <w:top w:val="single" w:sz="4" w:space="0" w:color="000000"/>
                          <w:left w:val="single" w:sz="4" w:space="0" w:color="000000"/>
                          <w:bottom w:val="single" w:sz="4" w:space="0" w:color="000000"/>
                          <w:right w:val="single" w:sz="4" w:space="0" w:color="000000"/>
                        </w:tcBorders>
                      </w:tcPr>
                      <w:p w:rsidR="00080E20" w:rsidRDefault="00080E20">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080E20" w:rsidRDefault="00080E20">
                        <w:pPr>
                          <w:pStyle w:val="TableParagraph"/>
                          <w:spacing w:before="6" w:line="280" w:lineRule="auto"/>
                          <w:ind w:left="7" w:right="4"/>
                          <w:rPr>
                            <w:rFonts w:ascii="宋体" w:hAnsi="宋体" w:cs="宋体"/>
                            <w:sz w:val="20"/>
                            <w:szCs w:val="20"/>
                            <w:lang w:eastAsia="zh-CN"/>
                          </w:rPr>
                        </w:pPr>
                        <w:r>
                          <w:rPr>
                            <w:rFonts w:ascii="宋体" w:hAnsi="宋体" w:cs="宋体" w:hint="eastAsia"/>
                            <w:w w:val="99"/>
                            <w:sz w:val="20"/>
                            <w:szCs w:val="20"/>
                            <w:lang w:eastAsia="zh-CN"/>
                          </w:rPr>
                          <w:t>《电动洗衣机能效水效限定值及等级》（GB12021.4）</w:t>
                        </w:r>
                      </w:p>
                    </w:tc>
                  </w:tr>
                </w:tbl>
                <w:p w:rsidR="00080E20" w:rsidRDefault="00080E20">
                  <w:pPr>
                    <w:rPr>
                      <w:rFonts w:ascii="Calibri" w:hAnsi="Calibri"/>
                      <w:sz w:val="22"/>
                      <w:szCs w:val="22"/>
                    </w:rPr>
                  </w:pPr>
                </w:p>
              </w:txbxContent>
            </v:textbox>
            <w10:wrap anchorx="page"/>
          </v:shape>
        </w:pict>
      </w: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2"/>
        <w:rPr>
          <w:rFonts w:ascii="宋体" w:hAnsi="宋体" w:cs="宋体"/>
          <w:sz w:val="23"/>
          <w:szCs w:val="23"/>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6"/>
        <w:rPr>
          <w:rFonts w:ascii="宋体" w:hAnsi="宋体" w:cs="宋体"/>
          <w:sz w:val="29"/>
          <w:szCs w:val="29"/>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3"/>
        <w:rPr>
          <w:rFonts w:ascii="宋体" w:hAnsi="宋体" w:cs="宋体"/>
          <w:sz w:val="22"/>
          <w:szCs w:val="22"/>
        </w:rPr>
      </w:pPr>
    </w:p>
    <w:p w:rsidR="009D08B1" w:rsidRPr="00877BBB" w:rsidRDefault="009D08B1">
      <w:pPr>
        <w:widowControl/>
        <w:jc w:val="left"/>
        <w:rPr>
          <w:rFonts w:ascii="宋体" w:hAnsi="宋体" w:cs="宋体"/>
          <w:sz w:val="20"/>
          <w:szCs w:val="20"/>
        </w:rPr>
        <w:sectPr w:rsidR="009D08B1" w:rsidRPr="00877BBB">
          <w:pgSz w:w="11910" w:h="16840"/>
          <w:pgMar w:top="1340" w:right="1500" w:bottom="280" w:left="1680" w:header="720" w:footer="720" w:gutter="0"/>
          <w:cols w:space="720"/>
        </w:sectPr>
      </w:pPr>
    </w:p>
    <w:p w:rsidR="009D08B1" w:rsidRPr="00877BBB" w:rsidRDefault="009D08B1">
      <w:pPr>
        <w:rPr>
          <w:rFonts w:ascii="宋体" w:hAnsi="宋体" w:cs="宋体"/>
          <w:sz w:val="20"/>
          <w:szCs w:val="20"/>
        </w:rPr>
      </w:pPr>
    </w:p>
    <w:p w:rsidR="009D08B1" w:rsidRPr="00877BBB" w:rsidRDefault="00DC1C2D">
      <w:pPr>
        <w:rPr>
          <w:rFonts w:ascii="宋体" w:hAnsi="宋体" w:cs="宋体"/>
          <w:sz w:val="20"/>
          <w:szCs w:val="20"/>
        </w:rPr>
      </w:pPr>
      <w:r w:rsidRPr="00DC1C2D">
        <w:pict>
          <v:shape id="_x0000_s1028" type="#_x0000_t202" style="position:absolute;left:0;text-align:left;margin-left:65.15pt;margin-top:3.6pt;width:472pt;height:651.6pt;z-index:251662336;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" filled="f" stroked="f">
            <v:textbox inset="0,0,0,0">
              <w:txbxContent>
                <w:tbl>
                  <w:tblPr>
                    <w:tblW w:w="90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1305"/>
                    <w:gridCol w:w="1665"/>
                    <w:gridCol w:w="1770"/>
                    <w:gridCol w:w="3765"/>
                  </w:tblGrid>
                  <w:tr w:rsidR="00080E20">
                    <w:trPr>
                      <w:trHeight w:hRule="exact" w:val="742"/>
                    </w:trPr>
                    <w:tc>
                      <w:tcPr>
                        <w:tcW w:w="585" w:type="dxa"/>
                        <w:vMerge w:val="restart"/>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1305" w:type="dxa"/>
                        <w:vMerge w:val="restart"/>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1665" w:type="dxa"/>
                        <w:vMerge w:val="restart"/>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61"/>
                          <w:ind w:left="7"/>
                          <w:rPr>
                            <w:rFonts w:ascii="宋体" w:hAnsi="宋体" w:cs="宋体"/>
                            <w:sz w:val="20"/>
                            <w:szCs w:val="20"/>
                          </w:rPr>
                        </w:pPr>
                        <w:r>
                          <w:rPr>
                            <w:rFonts w:ascii="宋体" w:hAnsi="宋体" w:cs="宋体"/>
                            <w:spacing w:val="1"/>
                            <w:w w:val="99"/>
                            <w:sz w:val="20"/>
                            <w:szCs w:val="20"/>
                          </w:rPr>
                          <w:t>A02061819</w:t>
                        </w:r>
                        <w:r>
                          <w:rPr>
                            <w:rFonts w:ascii="宋体" w:hAnsi="宋体" w:cs="宋体" w:hint="eastAsia"/>
                            <w:w w:val="99"/>
                            <w:sz w:val="20"/>
                            <w:szCs w:val="20"/>
                          </w:rPr>
                          <w:t>热水器</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2"/>
                          <w:rPr>
                            <w:rFonts w:ascii="宋体" w:hAnsi="宋体" w:cs="宋体"/>
                            <w:sz w:val="15"/>
                            <w:szCs w:val="15"/>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080E20">
                    <w:trPr>
                      <w:trHeight w:hRule="exact" w:val="958"/>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2"/>
                          <w:rPr>
                            <w:rFonts w:ascii="宋体" w:hAnsi="宋体" w:cs="宋体"/>
                            <w:sz w:val="24"/>
                            <w:szCs w:val="24"/>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06</w:t>
                        </w:r>
                        <w:r>
                          <w:rPr>
                            <w:rFonts w:ascii="宋体" w:hAnsi="宋体" w:cs="宋体" w:hint="eastAsia"/>
                            <w:spacing w:val="1"/>
                            <w:w w:val="99"/>
                            <w:sz w:val="20"/>
                            <w:szCs w:val="20"/>
                            <w:lang w:eastAsia="zh-CN"/>
                          </w:rPr>
                          <w:t>65</w:t>
                        </w:r>
                        <w:r>
                          <w:rPr>
                            <w:rFonts w:ascii="宋体" w:hAnsi="宋体" w:cs="宋体" w:hint="eastAsia"/>
                            <w:w w:val="99"/>
                            <w:sz w:val="20"/>
                            <w:szCs w:val="20"/>
                            <w:lang w:eastAsia="zh-CN"/>
                          </w:rPr>
                          <w:t>）</w:t>
                        </w:r>
                      </w:p>
                    </w:tc>
                  </w:tr>
                  <w:tr w:rsidR="00080E20">
                    <w:trPr>
                      <w:trHeight w:hRule="exact" w:val="823"/>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19"/>
                            <w:szCs w:val="19"/>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742"/>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2"/>
                          <w:rPr>
                            <w:rFonts w:ascii="宋体" w:hAnsi="宋体" w:cs="宋体"/>
                            <w:sz w:val="15"/>
                            <w:szCs w:val="15"/>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080E20">
                    <w:trPr>
                      <w:trHeight w:hRule="exact" w:val="902"/>
                    </w:trPr>
                    <w:tc>
                      <w:tcPr>
                        <w:tcW w:w="585" w:type="dxa"/>
                        <w:vMerge w:val="restart"/>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12"/>
                          <w:rPr>
                            <w:rFonts w:ascii="宋体" w:hAnsi="宋体" w:cs="宋体"/>
                            <w:sz w:val="23"/>
                            <w:szCs w:val="23"/>
                            <w:lang w:eastAsia="zh-CN"/>
                          </w:rPr>
                        </w:pPr>
                      </w:p>
                      <w:p w:rsidR="00080E20" w:rsidRDefault="00080E20">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305" w:type="dxa"/>
                        <w:vMerge w:val="restart"/>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w:t>
                        </w:r>
                        <w:r>
                          <w:rPr>
                            <w:rFonts w:ascii="宋体" w:hAnsi="宋体" w:cs="宋体" w:hint="eastAsia"/>
                            <w:w w:val="99"/>
                            <w:sz w:val="20"/>
                            <w:szCs w:val="20"/>
                            <w:lang w:eastAsia="zh-CN"/>
                          </w:rPr>
                          <w:t>00</w:t>
                        </w:r>
                        <w:r>
                          <w:rPr>
                            <w:rFonts w:ascii="宋体" w:hAnsi="宋体" w:cs="宋体" w:hint="eastAsia"/>
                            <w:w w:val="99"/>
                            <w:sz w:val="20"/>
                            <w:szCs w:val="20"/>
                          </w:rPr>
                          <w:t>照明设备</w:t>
                        </w: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080E20">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080E20">
                    <w:trPr>
                      <w:trHeight w:hRule="exact" w:val="804"/>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4"/>
                          <w:rPr>
                            <w:rFonts w:ascii="宋体" w:hAnsi="宋体" w:cs="宋体"/>
                            <w:sz w:val="18"/>
                            <w:szCs w:val="18"/>
                            <w:lang w:eastAsia="zh-CN"/>
                          </w:rPr>
                        </w:pPr>
                      </w:p>
                      <w:p w:rsidR="00080E20" w:rsidRDefault="00080E20">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080E20">
                    <w:trPr>
                      <w:trHeight w:hRule="exact" w:val="1042"/>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
                          <w:rPr>
                            <w:rFonts w:ascii="宋体" w:hAnsi="宋体" w:cs="宋体"/>
                            <w:sz w:val="15"/>
                            <w:szCs w:val="15"/>
                            <w:lang w:eastAsia="zh-CN"/>
                          </w:rPr>
                        </w:pPr>
                      </w:p>
                      <w:p w:rsidR="00080E20" w:rsidRDefault="00080E20">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
                          <w:rPr>
                            <w:rFonts w:ascii="宋体" w:hAnsi="宋体" w:cs="宋体"/>
                            <w:sz w:val="15"/>
                            <w:szCs w:val="15"/>
                            <w:lang w:eastAsia="zh-CN"/>
                          </w:rPr>
                        </w:pPr>
                      </w:p>
                      <w:p w:rsidR="00080E20" w:rsidRDefault="00080E20">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080E20">
                    <w:trPr>
                      <w:trHeight w:hRule="exact" w:val="802"/>
                    </w:trPr>
                    <w:tc>
                      <w:tcPr>
                        <w:tcW w:w="58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
                          <w:rPr>
                            <w:rFonts w:ascii="宋体" w:hAnsi="宋体" w:cs="宋体"/>
                            <w:sz w:val="18"/>
                            <w:szCs w:val="18"/>
                            <w:lang w:eastAsia="zh-CN"/>
                          </w:rPr>
                        </w:pPr>
                      </w:p>
                      <w:p w:rsidR="00080E20" w:rsidRDefault="00080E20">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30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w:t>
                        </w:r>
                        <w:r>
                          <w:rPr>
                            <w:rFonts w:ascii="宋体" w:hAnsi="宋体" w:cs="宋体" w:hint="eastAsia"/>
                            <w:w w:val="99"/>
                            <w:sz w:val="20"/>
                            <w:szCs w:val="20"/>
                            <w:lang w:eastAsia="zh-CN"/>
                          </w:rPr>
                          <w:t>00</w:t>
                        </w:r>
                        <w:r>
                          <w:rPr>
                            <w:rFonts w:ascii="宋体" w:hAnsi="宋体" w:cs="宋体" w:hint="eastAsia"/>
                            <w:w w:val="99"/>
                            <w:sz w:val="20"/>
                            <w:szCs w:val="20"/>
                          </w:rPr>
                          <w:t>电视设备</w:t>
                        </w: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080E20">
                    <w:trPr>
                      <w:trHeight w:hRule="exact" w:val="1942"/>
                    </w:trPr>
                    <w:tc>
                      <w:tcPr>
                        <w:tcW w:w="585" w:type="dxa"/>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10"/>
                          <w:rPr>
                            <w:rFonts w:ascii="宋体" w:hAnsi="宋体" w:cs="宋体"/>
                            <w:sz w:val="21"/>
                            <w:szCs w:val="21"/>
                            <w:lang w:eastAsia="zh-CN"/>
                          </w:rPr>
                        </w:pPr>
                      </w:p>
                      <w:p w:rsidR="00080E20" w:rsidRDefault="00080E20">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305" w:type="dxa"/>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spacing w:before="11"/>
                          <w:rPr>
                            <w:rFonts w:ascii="宋体" w:hAnsi="宋体" w:cs="宋体"/>
                            <w:sz w:val="29"/>
                            <w:szCs w:val="29"/>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w:t>
                        </w:r>
                        <w:r>
                          <w:rPr>
                            <w:rFonts w:ascii="宋体" w:hAnsi="宋体" w:cs="宋体" w:hint="eastAsia"/>
                            <w:w w:val="99"/>
                            <w:sz w:val="20"/>
                            <w:szCs w:val="20"/>
                            <w:lang w:eastAsia="zh-CN"/>
                          </w:rPr>
                          <w:t>00</w:t>
                        </w:r>
                        <w:r>
                          <w:rPr>
                            <w:rFonts w:ascii="宋体" w:hAnsi="宋体" w:cs="宋体" w:hint="eastAsia"/>
                            <w:w w:val="99"/>
                            <w:sz w:val="20"/>
                            <w:szCs w:val="20"/>
                          </w:rPr>
                          <w:t>视频设备</w:t>
                        </w: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spacing w:before="11"/>
                          <w:rPr>
                            <w:rFonts w:ascii="宋体" w:hAnsi="宋体" w:cs="宋体"/>
                            <w:sz w:val="29"/>
                            <w:szCs w:val="29"/>
                          </w:rPr>
                        </w:pPr>
                      </w:p>
                      <w:p w:rsidR="00080E20" w:rsidRDefault="00080E20">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10"/>
                          <w:rPr>
                            <w:rFonts w:ascii="宋体" w:hAnsi="宋体" w:cs="宋体"/>
                            <w:sz w:val="21"/>
                            <w:szCs w:val="21"/>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监视器</w:t>
                        </w: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080E20">
                    <w:trPr>
                      <w:trHeight w:hRule="exact" w:val="787"/>
                    </w:trPr>
                    <w:tc>
                      <w:tcPr>
                        <w:tcW w:w="58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0"/>
                          <w:rPr>
                            <w:rFonts w:ascii="宋体" w:hAnsi="宋体" w:cs="宋体"/>
                            <w:sz w:val="17"/>
                            <w:szCs w:val="17"/>
                            <w:lang w:eastAsia="zh-CN"/>
                          </w:rPr>
                        </w:pPr>
                      </w:p>
                      <w:p w:rsidR="00080E20" w:rsidRDefault="00080E20">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30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76"/>
                          <w:ind w:left="7"/>
                          <w:rPr>
                            <w:rFonts w:ascii="宋体" w:hAnsi="宋体" w:cs="宋体"/>
                            <w:sz w:val="20"/>
                            <w:szCs w:val="20"/>
                          </w:rPr>
                        </w:pPr>
                        <w:r>
                          <w:rPr>
                            <w:rFonts w:ascii="宋体" w:hAnsi="宋体" w:cs="宋体"/>
                            <w:spacing w:val="1"/>
                            <w:w w:val="99"/>
                            <w:sz w:val="20"/>
                            <w:szCs w:val="20"/>
                          </w:rPr>
                          <w:t>A02241000</w:t>
                        </w:r>
                        <w:r>
                          <w:rPr>
                            <w:rFonts w:ascii="宋体" w:hAnsi="宋体" w:cs="宋体" w:hint="eastAsia"/>
                            <w:w w:val="99"/>
                            <w:sz w:val="20"/>
                            <w:szCs w:val="20"/>
                          </w:rPr>
                          <w:t>饮食炊事机械</w:t>
                        </w: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0"/>
                          <w:rPr>
                            <w:rFonts w:ascii="宋体" w:hAnsi="宋体" w:cs="宋体"/>
                            <w:sz w:val="17"/>
                            <w:szCs w:val="17"/>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080E20">
                    <w:trPr>
                      <w:trHeight w:hRule="exact" w:val="886"/>
                    </w:trPr>
                    <w:tc>
                      <w:tcPr>
                        <w:tcW w:w="585" w:type="dxa"/>
                        <w:vMerge w:val="restart"/>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rPr>
                            <w:rFonts w:ascii="宋体" w:hAnsi="宋体" w:cs="宋体"/>
                            <w:sz w:val="20"/>
                            <w:szCs w:val="20"/>
                            <w:lang w:eastAsia="zh-CN"/>
                          </w:rPr>
                        </w:pPr>
                      </w:p>
                      <w:p w:rsidR="00080E20" w:rsidRDefault="00080E20">
                        <w:pPr>
                          <w:pStyle w:val="TableParagraph"/>
                          <w:spacing w:before="1"/>
                          <w:rPr>
                            <w:rFonts w:ascii="宋体" w:hAnsi="宋体" w:cs="宋体"/>
                            <w:sz w:val="29"/>
                            <w:szCs w:val="29"/>
                            <w:lang w:eastAsia="zh-CN"/>
                          </w:rPr>
                        </w:pPr>
                      </w:p>
                      <w:p w:rsidR="00080E20" w:rsidRDefault="00080E20">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305" w:type="dxa"/>
                        <w:vMerge w:val="restart"/>
                        <w:tcBorders>
                          <w:top w:val="single" w:sz="4" w:space="0" w:color="auto"/>
                          <w:left w:val="single" w:sz="4" w:space="0" w:color="auto"/>
                          <w:bottom w:val="single" w:sz="4" w:space="0" w:color="auto"/>
                          <w:right w:val="single" w:sz="4" w:space="0" w:color="auto"/>
                        </w:tcBorders>
                      </w:tcPr>
                      <w:p w:rsidR="00080E20" w:rsidRDefault="00080E20">
                        <w:pPr>
                          <w:pStyle w:val="TableParagraph"/>
                          <w:rPr>
                            <w:rFonts w:ascii="宋体" w:hAnsi="宋体" w:cs="宋体"/>
                            <w:sz w:val="20"/>
                            <w:szCs w:val="20"/>
                          </w:rPr>
                        </w:pPr>
                      </w:p>
                      <w:p w:rsidR="00080E20" w:rsidRDefault="00080E20">
                        <w:pPr>
                          <w:pStyle w:val="TableParagraph"/>
                          <w:rPr>
                            <w:rFonts w:ascii="宋体" w:hAnsi="宋体" w:cs="宋体"/>
                            <w:sz w:val="20"/>
                            <w:szCs w:val="20"/>
                          </w:rPr>
                        </w:pPr>
                      </w:p>
                      <w:p w:rsidR="00080E20" w:rsidRDefault="00080E20">
                        <w:pPr>
                          <w:pStyle w:val="TableParagraph"/>
                          <w:spacing w:before="9"/>
                          <w:rPr>
                            <w:rFonts w:ascii="宋体" w:hAnsi="宋体" w:cs="宋体"/>
                            <w:sz w:val="17"/>
                            <w:szCs w:val="17"/>
                          </w:rPr>
                        </w:pPr>
                      </w:p>
                      <w:p w:rsidR="00080E20" w:rsidRDefault="00080E20">
                        <w:pPr>
                          <w:pStyle w:val="TableParagraph"/>
                          <w:ind w:left="7"/>
                          <w:rPr>
                            <w:rFonts w:ascii="宋体" w:hAnsi="宋体" w:cs="宋体"/>
                            <w:w w:val="99"/>
                            <w:sz w:val="20"/>
                            <w:szCs w:val="20"/>
                          </w:rPr>
                        </w:pPr>
                        <w:r>
                          <w:rPr>
                            <w:rFonts w:ascii="宋体" w:hAnsi="宋体" w:cs="宋体" w:hint="eastAsia"/>
                            <w:w w:val="99"/>
                            <w:sz w:val="20"/>
                            <w:szCs w:val="20"/>
                          </w:rPr>
                          <w:t>★</w:t>
                        </w:r>
                        <w:r>
                          <w:rPr>
                            <w:rFonts w:ascii="宋体" w:hAnsi="宋体" w:cs="宋体"/>
                            <w:spacing w:val="1"/>
                            <w:w w:val="99"/>
                            <w:sz w:val="20"/>
                            <w:szCs w:val="20"/>
                          </w:rPr>
                          <w:t>A05020105</w:t>
                        </w:r>
                      </w:p>
                      <w:p w:rsidR="00080E20" w:rsidRDefault="00080E20">
                        <w:pPr>
                          <w:pStyle w:val="TableParagraph"/>
                          <w:ind w:left="7"/>
                          <w:rPr>
                            <w:rFonts w:ascii="宋体" w:hAnsi="宋体" w:cs="宋体"/>
                            <w:sz w:val="20"/>
                            <w:szCs w:val="20"/>
                          </w:rPr>
                        </w:pPr>
                        <w:r>
                          <w:rPr>
                            <w:rFonts w:ascii="宋体" w:hAnsi="宋体" w:cs="宋体" w:hint="eastAsia"/>
                            <w:w w:val="99"/>
                            <w:sz w:val="20"/>
                            <w:szCs w:val="20"/>
                          </w:rPr>
                          <w:t>便器</w:t>
                        </w: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
                          <w:rPr>
                            <w:rFonts w:ascii="宋体" w:hAnsi="宋体" w:cs="宋体"/>
                            <w:sz w:val="21"/>
                            <w:szCs w:val="21"/>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坐便器</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24"/>
                          <w:ind w:left="7"/>
                          <w:rPr>
                            <w:rFonts w:ascii="宋体" w:hAnsi="宋体" w:cs="宋体"/>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080E20" w:rsidRDefault="00080E20">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080E20">
                    <w:trPr>
                      <w:trHeight w:hRule="exact" w:val="886"/>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lang w:eastAsia="en-US"/>
                          </w:rPr>
                        </w:pP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
                          <w:rPr>
                            <w:rFonts w:ascii="宋体" w:hAnsi="宋体" w:cs="宋体"/>
                            <w:sz w:val="21"/>
                            <w:szCs w:val="21"/>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蹲便器</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080E20">
                    <w:trPr>
                      <w:trHeight w:hRule="exact" w:val="888"/>
                    </w:trPr>
                    <w:tc>
                      <w:tcPr>
                        <w:tcW w:w="58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080E20" w:rsidRDefault="00080E20">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5"/>
                          <w:rPr>
                            <w:rFonts w:ascii="宋体" w:hAnsi="宋体" w:cs="宋体"/>
                            <w:sz w:val="21"/>
                            <w:szCs w:val="21"/>
                            <w:lang w:eastAsia="zh-CN"/>
                          </w:rPr>
                        </w:pPr>
                      </w:p>
                      <w:p w:rsidR="00080E20" w:rsidRDefault="00080E20">
                        <w:pPr>
                          <w:pStyle w:val="TableParagraph"/>
                          <w:ind w:left="7"/>
                          <w:rPr>
                            <w:rFonts w:ascii="宋体" w:hAnsi="宋体" w:cs="宋体"/>
                            <w:sz w:val="20"/>
                            <w:szCs w:val="20"/>
                          </w:rPr>
                        </w:pPr>
                        <w:r>
                          <w:rPr>
                            <w:rFonts w:ascii="宋体" w:hAnsi="宋体" w:cs="宋体" w:hint="eastAsia"/>
                            <w:w w:val="99"/>
                            <w:sz w:val="20"/>
                            <w:szCs w:val="20"/>
                          </w:rPr>
                          <w:t>小便器</w:t>
                        </w:r>
                      </w:p>
                    </w:tc>
                    <w:tc>
                      <w:tcPr>
                        <w:tcW w:w="1770" w:type="dxa"/>
                        <w:tcBorders>
                          <w:top w:val="single" w:sz="4" w:space="0" w:color="auto"/>
                          <w:left w:val="single" w:sz="4" w:space="0" w:color="auto"/>
                          <w:bottom w:val="single" w:sz="4" w:space="0" w:color="auto"/>
                          <w:right w:val="single" w:sz="4" w:space="0" w:color="auto"/>
                        </w:tcBorders>
                      </w:tcPr>
                      <w:p w:rsidR="00080E20" w:rsidRDefault="00080E20">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080E20" w:rsidRDefault="00080E20">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080E20" w:rsidRDefault="00080E20">
                  <w:pPr>
                    <w:rPr>
                      <w:rFonts w:ascii="Calibri" w:hAnsi="Calibri"/>
                      <w:sz w:val="22"/>
                      <w:szCs w:val="22"/>
                    </w:rPr>
                  </w:pPr>
                </w:p>
              </w:txbxContent>
            </v:textbox>
            <w10:wrap anchorx="page"/>
          </v:shape>
        </w:pict>
      </w: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13"/>
        <w:rPr>
          <w:rFonts w:ascii="宋体" w:hAnsi="宋体" w:cs="宋体"/>
          <w:sz w:val="24"/>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rPr>
          <w:rFonts w:ascii="宋体" w:hAnsi="宋体" w:cs="宋体"/>
          <w:sz w:val="20"/>
          <w:szCs w:val="20"/>
        </w:rPr>
      </w:pPr>
    </w:p>
    <w:p w:rsidR="009D08B1" w:rsidRPr="00877BBB" w:rsidRDefault="009D08B1">
      <w:pPr>
        <w:spacing w:before="3"/>
        <w:rPr>
          <w:rFonts w:ascii="宋体" w:hAnsi="宋体" w:cs="宋体"/>
          <w:sz w:val="29"/>
          <w:szCs w:val="29"/>
        </w:rPr>
      </w:pPr>
    </w:p>
    <w:p w:rsidR="009D08B1" w:rsidRPr="00877BBB" w:rsidRDefault="009D08B1">
      <w:pPr>
        <w:widowControl/>
        <w:jc w:val="left"/>
        <w:rPr>
          <w:rFonts w:ascii="宋体" w:hAnsi="宋体" w:cs="宋体"/>
          <w:sz w:val="20"/>
          <w:szCs w:val="20"/>
        </w:rPr>
      </w:pPr>
    </w:p>
    <w:p w:rsidR="009D08B1" w:rsidRPr="00877BBB" w:rsidRDefault="00B303CB">
      <w:pPr>
        <w:spacing w:before="4"/>
        <w:rPr>
          <w:rFonts w:ascii="宋体" w:hAnsi="宋体" w:cs="宋体"/>
          <w:sz w:val="6"/>
          <w:szCs w:val="6"/>
        </w:rPr>
      </w:pPr>
      <w:r w:rsidRPr="00877BBB">
        <w:rPr>
          <w:rFonts w:ascii="宋体" w:hAnsi="宋体" w:cs="宋体"/>
          <w:sz w:val="20"/>
          <w:szCs w:val="20"/>
        </w:rPr>
        <w:br w:type="page"/>
      </w:r>
    </w:p>
    <w:tbl>
      <w:tblPr>
        <w:tblW w:w="9120" w:type="dxa"/>
        <w:tblInd w:w="-339" w:type="dxa"/>
        <w:tblLayout w:type="fixed"/>
        <w:tblCellMar>
          <w:left w:w="0" w:type="dxa"/>
          <w:right w:w="0" w:type="dxa"/>
        </w:tblCellMar>
        <w:tblLook w:val="04A0"/>
      </w:tblPr>
      <w:tblGrid>
        <w:gridCol w:w="615"/>
        <w:gridCol w:w="1290"/>
        <w:gridCol w:w="2077"/>
        <w:gridCol w:w="1373"/>
        <w:gridCol w:w="3765"/>
      </w:tblGrid>
      <w:tr w:rsidR="009D08B1" w:rsidRPr="00877BBB">
        <w:trPr>
          <w:trHeight w:hRule="exact" w:val="943"/>
        </w:trPr>
        <w:tc>
          <w:tcPr>
            <w:tcW w:w="615" w:type="dxa"/>
            <w:tcBorders>
              <w:top w:val="single" w:sz="4" w:space="0" w:color="000000"/>
              <w:left w:val="single" w:sz="4" w:space="0" w:color="000000"/>
              <w:bottom w:val="single" w:sz="4" w:space="0" w:color="000000"/>
              <w:right w:val="single" w:sz="4" w:space="0" w:color="000000"/>
            </w:tcBorders>
          </w:tcPr>
          <w:p w:rsidR="009D08B1" w:rsidRPr="00877BBB" w:rsidRDefault="009D08B1">
            <w:pPr>
              <w:spacing w:before="8"/>
              <w:jc w:val="left"/>
              <w:rPr>
                <w:rFonts w:ascii="宋体" w:hAnsi="宋体" w:cs="宋体"/>
                <w:kern w:val="0"/>
                <w:sz w:val="23"/>
                <w:szCs w:val="23"/>
              </w:rPr>
            </w:pPr>
          </w:p>
          <w:p w:rsidR="009D08B1" w:rsidRPr="00877BBB" w:rsidRDefault="00B303CB">
            <w:pPr>
              <w:ind w:left="182"/>
              <w:jc w:val="left"/>
              <w:rPr>
                <w:rFonts w:ascii="宋体" w:hAnsi="宋体" w:cs="宋体"/>
                <w:kern w:val="0"/>
                <w:sz w:val="20"/>
                <w:szCs w:val="20"/>
                <w:lang w:eastAsia="en-US"/>
              </w:rPr>
            </w:pPr>
            <w:r w:rsidRPr="00877BBB">
              <w:rPr>
                <w:rFonts w:ascii="宋体" w:hAnsi="Calibri" w:hint="eastAsia"/>
                <w:kern w:val="0"/>
                <w:sz w:val="20"/>
                <w:szCs w:val="22"/>
                <w:lang w:eastAsia="en-US"/>
              </w:rPr>
              <w:t>16</w:t>
            </w:r>
          </w:p>
        </w:tc>
        <w:tc>
          <w:tcPr>
            <w:tcW w:w="1290"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53"/>
              <w:ind w:left="7"/>
              <w:jc w:val="left"/>
              <w:rPr>
                <w:rFonts w:ascii="宋体" w:hAnsi="宋体" w:cs="宋体"/>
                <w:kern w:val="0"/>
                <w:sz w:val="20"/>
                <w:szCs w:val="20"/>
                <w:lang w:eastAsia="en-US"/>
              </w:rPr>
            </w:pPr>
            <w:r w:rsidRPr="00877BBB">
              <w:rPr>
                <w:rFonts w:ascii="宋体" w:hAnsi="宋体" w:cs="宋体" w:hint="eastAsia"/>
                <w:kern w:val="0"/>
                <w:sz w:val="20"/>
                <w:szCs w:val="20"/>
                <w:lang w:eastAsia="en-US"/>
              </w:rPr>
              <w:t>★</w:t>
            </w:r>
            <w:r w:rsidRPr="00877BBB">
              <w:rPr>
                <w:rFonts w:ascii="宋体" w:hAnsi="宋体" w:cs="宋体"/>
                <w:kern w:val="0"/>
                <w:sz w:val="20"/>
                <w:szCs w:val="20"/>
                <w:lang w:eastAsia="en-US"/>
              </w:rPr>
              <w:t>A05020106</w:t>
            </w:r>
            <w:r w:rsidRPr="00877BBB">
              <w:rPr>
                <w:rFonts w:ascii="宋体" w:hAnsi="宋体" w:cs="宋体" w:hint="eastAsia"/>
                <w:kern w:val="0"/>
                <w:sz w:val="20"/>
                <w:szCs w:val="20"/>
                <w:lang w:eastAsia="en-US"/>
              </w:rPr>
              <w:t>水</w:t>
            </w:r>
            <w:r w:rsidRPr="00877BBB">
              <w:rPr>
                <w:rFonts w:ascii="宋体" w:hAnsi="宋体" w:cs="宋体" w:hint="eastAsia"/>
                <w:w w:val="99"/>
                <w:kern w:val="0"/>
                <w:sz w:val="20"/>
                <w:szCs w:val="20"/>
                <w:lang w:eastAsia="en-US"/>
              </w:rPr>
              <w:t>嘴</w:t>
            </w:r>
          </w:p>
        </w:tc>
        <w:tc>
          <w:tcPr>
            <w:tcW w:w="2077"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53" w:line="280" w:lineRule="auto"/>
              <w:ind w:left="7" w:right="4"/>
              <w:jc w:val="left"/>
              <w:rPr>
                <w:rFonts w:ascii="宋体" w:hAnsi="宋体" w:cs="宋体"/>
                <w:kern w:val="0"/>
                <w:sz w:val="20"/>
                <w:szCs w:val="20"/>
              </w:rPr>
            </w:pPr>
            <w:r w:rsidRPr="00877BBB">
              <w:rPr>
                <w:rFonts w:ascii="宋体" w:hAnsi="宋体" w:cs="宋体" w:hint="eastAsia"/>
                <w:spacing w:val="10"/>
                <w:kern w:val="0"/>
                <w:sz w:val="20"/>
                <w:szCs w:val="20"/>
              </w:rPr>
              <w:t>《水嘴用水效率限定值及用水效</w:t>
            </w:r>
            <w:r w:rsidRPr="00877BBB">
              <w:rPr>
                <w:rFonts w:ascii="宋体" w:hAnsi="宋体" w:cs="宋体" w:hint="eastAsia"/>
                <w:kern w:val="0"/>
                <w:sz w:val="20"/>
                <w:szCs w:val="20"/>
              </w:rPr>
              <w:t>率等级》（GB 25501）</w:t>
            </w:r>
          </w:p>
        </w:tc>
      </w:tr>
      <w:tr w:rsidR="009D08B1" w:rsidRPr="00877BBB">
        <w:trPr>
          <w:trHeight w:hRule="exact" w:val="862"/>
        </w:trPr>
        <w:tc>
          <w:tcPr>
            <w:tcW w:w="615" w:type="dxa"/>
            <w:tcBorders>
              <w:top w:val="single" w:sz="4" w:space="0" w:color="000000"/>
              <w:left w:val="single" w:sz="4" w:space="0" w:color="000000"/>
              <w:bottom w:val="single" w:sz="4" w:space="0" w:color="000000"/>
              <w:right w:val="single" w:sz="4" w:space="0" w:color="000000"/>
            </w:tcBorders>
          </w:tcPr>
          <w:p w:rsidR="009D08B1" w:rsidRPr="00877BBB" w:rsidRDefault="009D08B1">
            <w:pPr>
              <w:spacing w:before="6"/>
              <w:jc w:val="left"/>
              <w:rPr>
                <w:rFonts w:ascii="宋体" w:hAnsi="宋体" w:cs="宋体"/>
                <w:kern w:val="0"/>
                <w:sz w:val="20"/>
                <w:szCs w:val="20"/>
              </w:rPr>
            </w:pPr>
          </w:p>
          <w:p w:rsidR="009D08B1" w:rsidRPr="00877BBB" w:rsidRDefault="00B303CB">
            <w:pPr>
              <w:ind w:left="182"/>
              <w:jc w:val="left"/>
              <w:rPr>
                <w:rFonts w:ascii="宋体" w:hAnsi="宋体" w:cs="宋体"/>
                <w:kern w:val="0"/>
                <w:sz w:val="20"/>
                <w:szCs w:val="20"/>
                <w:lang w:eastAsia="en-US"/>
              </w:rPr>
            </w:pPr>
            <w:r w:rsidRPr="00877BBB">
              <w:rPr>
                <w:rFonts w:ascii="宋体" w:hAnsi="Calibri" w:hint="eastAsia"/>
                <w:kern w:val="0"/>
                <w:sz w:val="20"/>
                <w:szCs w:val="22"/>
                <w:lang w:eastAsia="en-US"/>
              </w:rPr>
              <w:t>17</w:t>
            </w:r>
          </w:p>
        </w:tc>
        <w:tc>
          <w:tcPr>
            <w:tcW w:w="1290"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12"/>
              <w:ind w:left="7"/>
              <w:jc w:val="left"/>
              <w:rPr>
                <w:rFonts w:ascii="宋体" w:hAnsi="宋体" w:cs="宋体"/>
                <w:kern w:val="0"/>
                <w:sz w:val="20"/>
                <w:szCs w:val="20"/>
                <w:lang w:eastAsia="en-US"/>
              </w:rPr>
            </w:pPr>
            <w:r w:rsidRPr="00877BBB">
              <w:rPr>
                <w:rFonts w:ascii="宋体" w:hAnsi="宋体" w:cs="宋体"/>
                <w:kern w:val="0"/>
                <w:sz w:val="20"/>
                <w:szCs w:val="20"/>
                <w:lang w:eastAsia="en-US"/>
              </w:rPr>
              <w:t>A05020107</w:t>
            </w:r>
            <w:r w:rsidRPr="00877BBB">
              <w:rPr>
                <w:rFonts w:ascii="宋体" w:hAnsi="宋体" w:cs="宋体" w:hint="eastAsia"/>
                <w:kern w:val="0"/>
                <w:sz w:val="20"/>
                <w:szCs w:val="20"/>
                <w:lang w:eastAsia="en-US"/>
              </w:rPr>
              <w:t>便器冲洗阀</w:t>
            </w:r>
          </w:p>
        </w:tc>
        <w:tc>
          <w:tcPr>
            <w:tcW w:w="2077"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12" w:line="280" w:lineRule="auto"/>
              <w:ind w:left="7" w:right="4"/>
              <w:jc w:val="left"/>
              <w:rPr>
                <w:rFonts w:ascii="宋体" w:hAnsi="宋体" w:cs="宋体"/>
                <w:kern w:val="0"/>
                <w:sz w:val="20"/>
                <w:szCs w:val="20"/>
              </w:rPr>
            </w:pPr>
            <w:r w:rsidRPr="00877BBB">
              <w:rPr>
                <w:rFonts w:ascii="宋体" w:hAnsi="宋体" w:cs="宋体" w:hint="eastAsia"/>
                <w:spacing w:val="10"/>
                <w:kern w:val="0"/>
                <w:sz w:val="20"/>
                <w:szCs w:val="20"/>
              </w:rPr>
              <w:t>《便器冲洗阀用水效率限定值及</w:t>
            </w:r>
            <w:r w:rsidRPr="00877BBB">
              <w:rPr>
                <w:rFonts w:ascii="宋体" w:hAnsi="宋体" w:cs="宋体" w:hint="eastAsia"/>
                <w:kern w:val="0"/>
                <w:sz w:val="20"/>
                <w:szCs w:val="20"/>
              </w:rPr>
              <w:t>用水效率等级》（GB28379）</w:t>
            </w:r>
          </w:p>
        </w:tc>
      </w:tr>
      <w:tr w:rsidR="009D08B1" w:rsidRPr="00877BBB">
        <w:trPr>
          <w:trHeight w:hRule="exact" w:val="902"/>
        </w:trPr>
        <w:tc>
          <w:tcPr>
            <w:tcW w:w="615" w:type="dxa"/>
            <w:tcBorders>
              <w:top w:val="single" w:sz="4" w:space="0" w:color="000000"/>
              <w:left w:val="single" w:sz="4" w:space="0" w:color="000000"/>
              <w:bottom w:val="single" w:sz="4" w:space="0" w:color="000000"/>
              <w:right w:val="single" w:sz="4" w:space="0" w:color="000000"/>
            </w:tcBorders>
          </w:tcPr>
          <w:p w:rsidR="009D08B1" w:rsidRPr="00877BBB" w:rsidRDefault="009D08B1">
            <w:pPr>
              <w:spacing w:before="12"/>
              <w:jc w:val="left"/>
              <w:rPr>
                <w:rFonts w:ascii="宋体" w:hAnsi="宋体" w:cs="宋体"/>
                <w:kern w:val="0"/>
                <w:szCs w:val="21"/>
              </w:rPr>
            </w:pPr>
          </w:p>
          <w:p w:rsidR="009D08B1" w:rsidRPr="00877BBB" w:rsidRDefault="00B303CB">
            <w:pPr>
              <w:ind w:left="182"/>
              <w:jc w:val="left"/>
              <w:rPr>
                <w:rFonts w:ascii="宋体" w:hAnsi="宋体" w:cs="宋体"/>
                <w:kern w:val="0"/>
                <w:sz w:val="20"/>
                <w:szCs w:val="20"/>
                <w:lang w:eastAsia="en-US"/>
              </w:rPr>
            </w:pPr>
            <w:r w:rsidRPr="00877BBB">
              <w:rPr>
                <w:rFonts w:ascii="宋体" w:hAnsi="Calibri" w:hint="eastAsia"/>
                <w:kern w:val="0"/>
                <w:sz w:val="20"/>
                <w:szCs w:val="22"/>
                <w:lang w:eastAsia="en-US"/>
              </w:rPr>
              <w:t>18</w:t>
            </w:r>
          </w:p>
        </w:tc>
        <w:tc>
          <w:tcPr>
            <w:tcW w:w="1290"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31"/>
              <w:ind w:left="7"/>
              <w:jc w:val="left"/>
              <w:rPr>
                <w:rFonts w:ascii="宋体" w:hAnsi="宋体" w:cs="宋体"/>
                <w:kern w:val="0"/>
                <w:sz w:val="20"/>
                <w:szCs w:val="20"/>
                <w:lang w:eastAsia="en-US"/>
              </w:rPr>
            </w:pPr>
            <w:r w:rsidRPr="00877BBB">
              <w:rPr>
                <w:rFonts w:ascii="宋体" w:hAnsi="宋体" w:cs="宋体"/>
                <w:kern w:val="0"/>
                <w:sz w:val="20"/>
                <w:szCs w:val="20"/>
                <w:lang w:eastAsia="en-US"/>
              </w:rPr>
              <w:t>A05020110</w:t>
            </w:r>
            <w:r w:rsidRPr="00877BBB">
              <w:rPr>
                <w:rFonts w:ascii="宋体" w:hAnsi="宋体" w:cs="宋体" w:hint="eastAsia"/>
                <w:kern w:val="0"/>
                <w:sz w:val="20"/>
                <w:szCs w:val="20"/>
                <w:lang w:eastAsia="en-US"/>
              </w:rPr>
              <w:t>淋浴</w:t>
            </w:r>
            <w:r w:rsidRPr="00877BBB">
              <w:rPr>
                <w:rFonts w:ascii="宋体" w:hAnsi="宋体" w:cs="宋体" w:hint="eastAsia"/>
                <w:w w:val="99"/>
                <w:kern w:val="0"/>
                <w:sz w:val="20"/>
                <w:szCs w:val="20"/>
                <w:lang w:eastAsia="en-US"/>
              </w:rPr>
              <w:t>器</w:t>
            </w:r>
          </w:p>
        </w:tc>
        <w:tc>
          <w:tcPr>
            <w:tcW w:w="2077"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9D08B1" w:rsidRPr="00877BBB" w:rsidRDefault="009D08B1">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9D08B1" w:rsidRPr="00877BBB" w:rsidRDefault="00B303CB">
            <w:pPr>
              <w:spacing w:before="131" w:line="280" w:lineRule="auto"/>
              <w:ind w:left="7" w:right="4"/>
              <w:jc w:val="left"/>
              <w:rPr>
                <w:rFonts w:ascii="宋体" w:hAnsi="宋体" w:cs="宋体"/>
                <w:kern w:val="0"/>
                <w:sz w:val="20"/>
                <w:szCs w:val="20"/>
              </w:rPr>
            </w:pPr>
            <w:r w:rsidRPr="00877BBB">
              <w:rPr>
                <w:rFonts w:ascii="宋体" w:hAnsi="宋体" w:cs="宋体" w:hint="eastAsia"/>
                <w:spacing w:val="10"/>
                <w:kern w:val="0"/>
                <w:sz w:val="20"/>
                <w:szCs w:val="20"/>
              </w:rPr>
              <w:t>《淋浴器用水效率限定值及用水</w:t>
            </w:r>
            <w:r w:rsidRPr="00877BBB">
              <w:rPr>
                <w:rFonts w:ascii="宋体" w:hAnsi="宋体" w:cs="宋体" w:hint="eastAsia"/>
                <w:kern w:val="0"/>
                <w:sz w:val="20"/>
                <w:szCs w:val="20"/>
              </w:rPr>
              <w:t>效率等级》（GB28378）</w:t>
            </w:r>
          </w:p>
        </w:tc>
      </w:tr>
    </w:tbl>
    <w:p w:rsidR="009D08B1" w:rsidRPr="00877BBB" w:rsidRDefault="00B303CB">
      <w:pPr>
        <w:spacing w:after="120" w:line="360" w:lineRule="auto"/>
        <w:rPr>
          <w:rFonts w:ascii="宋体" w:hAnsi="宋体"/>
          <w:szCs w:val="21"/>
        </w:rPr>
      </w:pPr>
      <w:r w:rsidRPr="00877BBB">
        <w:rPr>
          <w:rFonts w:hint="eastAsia"/>
          <w:spacing w:val="-3"/>
          <w:szCs w:val="21"/>
        </w:rPr>
        <w:t>注：</w:t>
      </w:r>
      <w:r w:rsidRPr="00877BBB">
        <w:rPr>
          <w:spacing w:val="-3"/>
          <w:szCs w:val="21"/>
        </w:rPr>
        <w:t>1.</w:t>
      </w:r>
      <w:r w:rsidRPr="00877BBB">
        <w:rPr>
          <w:rFonts w:hint="eastAsia"/>
          <w:spacing w:val="-3"/>
          <w:szCs w:val="21"/>
        </w:rPr>
        <w:t>节能产品认证应依据相关国家标准的最新版本，依据国家标准中二级能效（水效）</w:t>
      </w:r>
      <w:r w:rsidRPr="00877BBB">
        <w:rPr>
          <w:rFonts w:hint="eastAsia"/>
          <w:szCs w:val="21"/>
        </w:rPr>
        <w:t>指标。</w:t>
      </w:r>
    </w:p>
    <w:p w:rsidR="009D08B1" w:rsidRPr="00877BBB" w:rsidRDefault="00B303CB">
      <w:pPr>
        <w:spacing w:after="120" w:line="360" w:lineRule="auto"/>
        <w:rPr>
          <w:szCs w:val="21"/>
        </w:rPr>
      </w:pPr>
      <w:r w:rsidRPr="00877BBB">
        <w:rPr>
          <w:szCs w:val="21"/>
        </w:rPr>
        <w:t>2..</w:t>
      </w:r>
      <w:r w:rsidRPr="00877BBB">
        <w:rPr>
          <w:rFonts w:hint="eastAsia"/>
          <w:szCs w:val="21"/>
        </w:rPr>
        <w:t>以</w:t>
      </w:r>
      <w:r w:rsidRPr="00877BBB">
        <w:rPr>
          <w:szCs w:val="21"/>
        </w:rPr>
        <w:t>“</w:t>
      </w:r>
      <w:r w:rsidRPr="00877BBB">
        <w:rPr>
          <w:rFonts w:hint="eastAsia"/>
          <w:szCs w:val="21"/>
        </w:rPr>
        <w:t>★</w:t>
      </w:r>
      <w:r w:rsidRPr="00877BBB">
        <w:rPr>
          <w:szCs w:val="21"/>
        </w:rPr>
        <w:t>”</w:t>
      </w:r>
      <w:r w:rsidRPr="00877BBB">
        <w:rPr>
          <w:rFonts w:hint="eastAsia"/>
          <w:szCs w:val="21"/>
        </w:rPr>
        <w:t>标注的为政府强制采购产品。</w:t>
      </w:r>
    </w:p>
    <w:p w:rsidR="009D08B1" w:rsidRPr="00877BBB" w:rsidRDefault="009D08B1">
      <w:pPr>
        <w:pStyle w:val="a8"/>
        <w:spacing w:line="360" w:lineRule="auto"/>
        <w:rPr>
          <w:b/>
          <w:bCs/>
          <w:szCs w:val="21"/>
        </w:rPr>
      </w:pPr>
    </w:p>
    <w:p w:rsidR="009D08B1" w:rsidRPr="00877BBB" w:rsidRDefault="00B303CB">
      <w:pPr>
        <w:pStyle w:val="aa"/>
        <w:jc w:val="left"/>
        <w:rPr>
          <w:rFonts w:ascii="Arial Unicode MS" w:eastAsia="Arial Unicode MS" w:hAnsi="Arial Unicode MS" w:cs="Arial Unicode MS"/>
          <w:sz w:val="32"/>
          <w:szCs w:val="32"/>
        </w:rPr>
      </w:pPr>
      <w:r w:rsidRPr="00877BBB">
        <w:rPr>
          <w:rFonts w:hAnsi="宋体"/>
        </w:rPr>
        <w:br w:type="page"/>
      </w:r>
      <w:r w:rsidRPr="00877BBB">
        <w:rPr>
          <w:rFonts w:ascii="Arial Unicode MS" w:eastAsia="Arial Unicode MS" w:hAnsi="Arial Unicode MS" w:cs="Arial Unicode MS" w:hint="eastAsia"/>
          <w:sz w:val="32"/>
          <w:szCs w:val="32"/>
        </w:rPr>
        <w:lastRenderedPageBreak/>
        <w:t>附件2：</w:t>
      </w:r>
    </w:p>
    <w:p w:rsidR="009D08B1" w:rsidRPr="00877BBB" w:rsidRDefault="00B303CB">
      <w:pPr>
        <w:spacing w:line="528" w:lineRule="exact"/>
        <w:jc w:val="center"/>
        <w:rPr>
          <w:rFonts w:ascii="宋体" w:hAnsi="宋体" w:cs="Arial Unicode MS"/>
          <w:sz w:val="40"/>
          <w:szCs w:val="40"/>
        </w:rPr>
      </w:pPr>
      <w:r w:rsidRPr="00877BBB">
        <w:rPr>
          <w:rFonts w:ascii="宋体" w:hAnsi="宋体" w:cs="Arial Unicode MS" w:hint="eastAsia"/>
          <w:sz w:val="40"/>
          <w:szCs w:val="40"/>
        </w:rPr>
        <w:t>中小微企业划型标准</w:t>
      </w:r>
    </w:p>
    <w:tbl>
      <w:tblPr>
        <w:tblW w:w="7983" w:type="dxa"/>
        <w:jc w:val="center"/>
        <w:tblLayout w:type="fixed"/>
        <w:tblLook w:val="04A0"/>
      </w:tblPr>
      <w:tblGrid>
        <w:gridCol w:w="1701"/>
        <w:gridCol w:w="1384"/>
        <w:gridCol w:w="913"/>
        <w:gridCol w:w="1620"/>
        <w:gridCol w:w="1440"/>
        <w:gridCol w:w="925"/>
      </w:tblGrid>
      <w:tr w:rsidR="009D08B1" w:rsidRPr="00877BBB">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9D08B1" w:rsidRPr="00877BBB" w:rsidRDefault="00B303CB">
            <w:pPr>
              <w:widowControl/>
              <w:jc w:val="left"/>
              <w:rPr>
                <w:rFonts w:ascii="宋体" w:hAnsi="宋体" w:cs="宋体"/>
                <w:b/>
                <w:kern w:val="0"/>
                <w:sz w:val="24"/>
              </w:rPr>
            </w:pPr>
            <w:r w:rsidRPr="00877BBB">
              <w:rPr>
                <w:rFonts w:ascii="宋体" w:hAnsi="宋体" w:cs="宋体" w:hint="eastAsia"/>
                <w:b/>
                <w:kern w:val="0"/>
                <w:sz w:val="24"/>
              </w:rPr>
              <w:t>微型</w:t>
            </w:r>
          </w:p>
        </w:tc>
      </w:tr>
      <w:tr w:rsidR="009D08B1" w:rsidRPr="00877BBB">
        <w:trPr>
          <w:trHeight w:val="225"/>
          <w:jc w:val="center"/>
        </w:trPr>
        <w:tc>
          <w:tcPr>
            <w:tcW w:w="1701" w:type="dxa"/>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50≤Y＜500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Y＜50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X＜20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2000≤Y＜40000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300≤Y＜2000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Y＜300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6000≤Y＜80000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300≤Y＜6000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Y＜300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资产总额（</w:t>
            </w:r>
            <w:r w:rsidRPr="00877BBB">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5000≤Z＜80000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300≤Z＜5000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Z＜300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20≤X＜200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5≤X＜20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X＜5</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5000≤Y＜40000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1000≤Y＜5000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10≤X＜50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100≤Y＜500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X＜20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3000≤Y＜30000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200≤Y＜3000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Y＜200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100≤X＜200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X＜20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1000≤Y＜30000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X＜20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2000≤Y＜30000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100≤X＜2000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1000≤Y＜100000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1000≤Y＜10000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50≤Y＜1000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Y＜50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1000≤Y＜200000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100≤X＜1000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资产总额（</w:t>
            </w:r>
            <w:r w:rsidRPr="00877BBB">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5000≤Z＜10000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2000≤Y＜5000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Y＜2000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营业收入（</w:t>
            </w:r>
            <w:r w:rsidRPr="00877BBB">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1000≤Y＜5000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500≤Y＜1000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Y＜500</w:t>
            </w:r>
          </w:p>
        </w:tc>
      </w:tr>
      <w:tr w:rsidR="009D08B1" w:rsidRPr="00877BBB">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r w:rsidR="009D08B1" w:rsidRPr="00877BBB">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9D08B1" w:rsidRPr="00877BBB" w:rsidRDefault="009D08B1">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资产总额（</w:t>
            </w:r>
            <w:r w:rsidRPr="00877BBB">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8000≤Z＜120000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100≤Z＜8000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Y＜100</w:t>
            </w:r>
          </w:p>
        </w:tc>
      </w:tr>
      <w:tr w:rsidR="009D08B1" w:rsidRPr="00877BBB">
        <w:trPr>
          <w:trHeight w:val="225"/>
          <w:jc w:val="center"/>
        </w:trPr>
        <w:tc>
          <w:tcPr>
            <w:tcW w:w="1701" w:type="dxa"/>
            <w:tcBorders>
              <w:top w:val="nil"/>
              <w:left w:val="single" w:sz="4" w:space="0" w:color="auto"/>
              <w:bottom w:val="single" w:sz="4" w:space="0" w:color="auto"/>
              <w:right w:val="single" w:sz="4" w:space="0" w:color="auto"/>
            </w:tcBorders>
            <w:vAlign w:val="bottom"/>
          </w:tcPr>
          <w:p w:rsidR="009D08B1" w:rsidRPr="00877BBB" w:rsidRDefault="00B303CB">
            <w:pPr>
              <w:widowControl/>
              <w:jc w:val="center"/>
              <w:rPr>
                <w:rFonts w:ascii="宋体" w:hAnsi="宋体" w:cs="宋体"/>
                <w:b/>
                <w:bCs/>
                <w:kern w:val="0"/>
                <w:sz w:val="18"/>
                <w:szCs w:val="18"/>
              </w:rPr>
            </w:pPr>
            <w:r w:rsidRPr="00877BBB">
              <w:rPr>
                <w:rFonts w:ascii="宋体" w:hAnsi="宋体"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从业人员（</w:t>
            </w:r>
            <w:r w:rsidRPr="00877BBB">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9D08B1" w:rsidRPr="00877BBB" w:rsidRDefault="00B303CB">
            <w:pPr>
              <w:widowControl/>
              <w:jc w:val="left"/>
              <w:rPr>
                <w:rFonts w:ascii="宋体" w:hAnsi="宋体" w:cs="宋体"/>
                <w:kern w:val="0"/>
                <w:sz w:val="18"/>
                <w:szCs w:val="18"/>
              </w:rPr>
            </w:pPr>
            <w:r w:rsidRPr="00877BBB">
              <w:rPr>
                <w:rFonts w:ascii="宋体" w:hAnsi="宋体" w:cs="宋体"/>
                <w:kern w:val="0"/>
                <w:sz w:val="18"/>
                <w:szCs w:val="18"/>
              </w:rPr>
              <w:t>X＜10</w:t>
            </w:r>
          </w:p>
        </w:tc>
      </w:tr>
    </w:tbl>
    <w:bookmarkEnd w:id="50"/>
    <w:p w:rsidR="009D08B1" w:rsidRPr="00877BBB" w:rsidRDefault="00B303CB">
      <w:pPr>
        <w:pStyle w:val="aa"/>
        <w:jc w:val="center"/>
        <w:outlineLvl w:val="0"/>
        <w:rPr>
          <w:rFonts w:hAnsi="宋体"/>
        </w:rPr>
        <w:sectPr w:rsidR="009D08B1" w:rsidRPr="00877BBB">
          <w:footerReference w:type="default" r:id="rId12"/>
          <w:footerReference w:type="first" r:id="rId13"/>
          <w:pgSz w:w="11906" w:h="16838"/>
          <w:pgMar w:top="1134" w:right="1134" w:bottom="1134" w:left="1134" w:header="720" w:footer="720" w:gutter="0"/>
          <w:cols w:space="720"/>
          <w:docGrid w:type="lines" w:linePitch="331"/>
        </w:sectPr>
      </w:pPr>
      <w:r w:rsidRPr="00877BBB">
        <w:rPr>
          <w:rFonts w:hAnsi="宋体" w:hint="eastAsia"/>
          <w:szCs w:val="21"/>
        </w:rPr>
        <w:t>说明：上述标准参照《关于印发中小企业划型标准规定的通知》（工信部联企业</w:t>
      </w:r>
      <w:r w:rsidRPr="00877BBB">
        <w:rPr>
          <w:rFonts w:hAnsi="宋体"/>
          <w:szCs w:val="21"/>
        </w:rPr>
        <w:t>[2011]300号），大型、中型和小型企业须同时满足所列指标的下限，否则下划一档；微型企业只须满足所列指标中的一项即可。</w:t>
      </w:r>
    </w:p>
    <w:p w:rsidR="009D08B1" w:rsidRPr="00877BBB" w:rsidRDefault="00B303CB">
      <w:pPr>
        <w:pStyle w:val="aa"/>
        <w:jc w:val="center"/>
        <w:outlineLvl w:val="0"/>
        <w:rPr>
          <w:rFonts w:hAnsi="宋体"/>
          <w:b/>
          <w:sz w:val="36"/>
          <w:szCs w:val="36"/>
        </w:rPr>
      </w:pPr>
      <w:bookmarkStart w:id="92" w:name="_Toc104561164"/>
      <w:bookmarkStart w:id="93" w:name="_Toc532545044"/>
      <w:r w:rsidRPr="00877BBB">
        <w:rPr>
          <w:rFonts w:ascii="Times New Roman" w:hAnsi="Times New Roman" w:hint="eastAsia"/>
          <w:b/>
          <w:sz w:val="36"/>
        </w:rPr>
        <w:lastRenderedPageBreak/>
        <w:t>第三章投标人须知</w:t>
      </w:r>
      <w:bookmarkEnd w:id="92"/>
      <w:bookmarkEnd w:id="93"/>
    </w:p>
    <w:p w:rsidR="009D08B1" w:rsidRPr="00877BBB" w:rsidRDefault="00B303CB">
      <w:pPr>
        <w:pStyle w:val="aa"/>
        <w:spacing w:line="720" w:lineRule="auto"/>
        <w:jc w:val="center"/>
        <w:outlineLvl w:val="1"/>
        <w:rPr>
          <w:rFonts w:ascii="Times New Roman" w:hAnsi="Times New Roman"/>
          <w:b/>
          <w:sz w:val="30"/>
          <w:szCs w:val="30"/>
        </w:rPr>
      </w:pPr>
      <w:bookmarkStart w:id="94" w:name="_Toc104561165"/>
      <w:r w:rsidRPr="00877BBB">
        <w:rPr>
          <w:rFonts w:ascii="Times New Roman" w:hAnsi="Times New Roman" w:hint="eastAsia"/>
          <w:b/>
          <w:sz w:val="30"/>
          <w:szCs w:val="30"/>
        </w:rPr>
        <w:t>第一节投标人须知前附表</w:t>
      </w:r>
      <w:bookmarkEnd w:id="94"/>
    </w:p>
    <w:tbl>
      <w:tblPr>
        <w:tblW w:w="10240" w:type="dxa"/>
        <w:tblBorders>
          <w:top w:val="single" w:sz="4" w:space="0" w:color="auto"/>
          <w:left w:val="single" w:sz="4" w:space="0" w:color="auto"/>
          <w:bottom w:val="single" w:sz="4" w:space="0" w:color="auto"/>
          <w:right w:val="single" w:sz="4" w:space="0" w:color="auto"/>
        </w:tblBorders>
        <w:tblLayout w:type="fixed"/>
        <w:tblLook w:val="04A0"/>
      </w:tblPr>
      <w:tblGrid>
        <w:gridCol w:w="890"/>
        <w:gridCol w:w="2053"/>
        <w:gridCol w:w="7297"/>
      </w:tblGrid>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60" w:lineRule="auto"/>
              <w:jc w:val="left"/>
              <w:rPr>
                <w:rFonts w:ascii="宋体" w:hAnsi="宋体"/>
                <w:szCs w:val="21"/>
              </w:rPr>
            </w:pPr>
            <w:r w:rsidRPr="00877BBB">
              <w:rPr>
                <w:rFonts w:ascii="宋体" w:hAnsi="宋体" w:hint="eastAsia"/>
                <w:szCs w:val="21"/>
              </w:rPr>
              <w:t>条款号</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60" w:lineRule="auto"/>
              <w:jc w:val="left"/>
              <w:rPr>
                <w:rFonts w:ascii="宋体" w:hAnsi="宋体"/>
                <w:szCs w:val="21"/>
              </w:rPr>
            </w:pPr>
            <w:r w:rsidRPr="00877BBB">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60" w:lineRule="auto"/>
              <w:jc w:val="center"/>
              <w:rPr>
                <w:rFonts w:ascii="宋体" w:hAnsi="宋体"/>
                <w:szCs w:val="21"/>
              </w:rPr>
            </w:pPr>
            <w:r w:rsidRPr="00877BBB">
              <w:rPr>
                <w:rFonts w:ascii="宋体" w:hAnsi="宋体" w:hint="eastAsia"/>
                <w:szCs w:val="21"/>
              </w:rPr>
              <w:t>编列内容</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6.1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95" w:name="_9.2"/>
            <w:bookmarkStart w:id="96" w:name="_8.1"/>
            <w:bookmarkStart w:id="97" w:name="_5"/>
            <w:bookmarkEnd w:id="95"/>
            <w:bookmarkEnd w:id="96"/>
            <w:bookmarkEnd w:id="97"/>
            <w:r w:rsidRPr="00877BBB">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7"/>
              <w:spacing w:line="380" w:lineRule="exact"/>
              <w:rPr>
                <w:rFonts w:ascii="宋体" w:hAnsi="宋体"/>
                <w:szCs w:val="21"/>
              </w:rPr>
            </w:pPr>
            <w:bookmarkStart w:id="98" w:name="PO_3000001867_PM007_1"/>
            <w:r w:rsidRPr="00877BBB">
              <w:rPr>
                <w:rFonts w:ascii="宋体" w:hAnsi="宋体" w:hint="eastAsia"/>
                <w:szCs w:val="21"/>
              </w:rPr>
              <w:t>不允许联合体投标</w:t>
            </w:r>
            <w:bookmarkEnd w:id="98"/>
            <w:r w:rsidRPr="00877BBB">
              <w:rPr>
                <w:rFonts w:ascii="宋体" w:hAnsi="宋体" w:hint="eastAsia"/>
                <w:szCs w:val="21"/>
              </w:rPr>
              <w:t>。</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szCs w:val="21"/>
              </w:rPr>
              <w:t>6.2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7"/>
              <w:spacing w:line="380" w:lineRule="exact"/>
              <w:rPr>
                <w:rFonts w:ascii="宋体" w:hAnsi="宋体"/>
                <w:szCs w:val="21"/>
              </w:rPr>
            </w:pPr>
            <w:r w:rsidRPr="00877BBB">
              <w:rPr>
                <w:rFonts w:ascii="宋体" w:hAnsi="宋体" w:hint="eastAsia"/>
                <w:szCs w:val="21"/>
              </w:rPr>
              <w:t>无</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7.2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7"/>
              <w:spacing w:line="380" w:lineRule="exact"/>
              <w:rPr>
                <w:rFonts w:ascii="宋体" w:hAnsi="宋体"/>
                <w:szCs w:val="21"/>
              </w:rPr>
            </w:pPr>
            <w:r w:rsidRPr="00877BBB">
              <w:rPr>
                <w:rFonts w:ascii="宋体" w:hAnsi="宋体" w:hint="eastAsia"/>
                <w:szCs w:val="21"/>
              </w:rPr>
              <w:t>☑不允许转包/分包</w:t>
            </w:r>
          </w:p>
          <w:p w:rsidR="009D08B1" w:rsidRPr="00877BBB" w:rsidRDefault="00B303CB">
            <w:pPr>
              <w:pStyle w:val="a7"/>
              <w:spacing w:line="380" w:lineRule="exact"/>
              <w:rPr>
                <w:rFonts w:ascii="宋体" w:hAnsi="宋体"/>
                <w:szCs w:val="21"/>
              </w:rPr>
            </w:pPr>
            <w:r w:rsidRPr="00877BBB">
              <w:rPr>
                <w:rFonts w:ascii="宋体" w:hAnsi="宋体" w:hint="eastAsia"/>
                <w:szCs w:val="21"/>
              </w:rPr>
              <w:t>□允许转包/分包</w:t>
            </w:r>
          </w:p>
          <w:p w:rsidR="009D08B1" w:rsidRPr="00877BBB" w:rsidRDefault="00B303CB">
            <w:pPr>
              <w:pStyle w:val="a7"/>
              <w:spacing w:line="380" w:lineRule="exact"/>
              <w:rPr>
                <w:rFonts w:ascii="宋体" w:hAnsi="宋体"/>
                <w:szCs w:val="21"/>
              </w:rPr>
            </w:pPr>
            <w:r w:rsidRPr="00877BBB">
              <w:rPr>
                <w:rFonts w:ascii="宋体" w:hAnsi="宋体" w:hint="eastAsia"/>
                <w:szCs w:val="21"/>
              </w:rPr>
              <w:t>转包/分包内容：</w:t>
            </w:r>
            <w:r w:rsidRPr="00877BBB">
              <w:rPr>
                <w:rFonts w:ascii="宋体" w:hAnsi="宋体" w:hint="eastAsia"/>
                <w:szCs w:val="21"/>
                <w:u w:val="single"/>
              </w:rPr>
              <w:t xml:space="preserve">      /       。</w:t>
            </w:r>
          </w:p>
          <w:p w:rsidR="009D08B1" w:rsidRPr="00877BBB" w:rsidRDefault="00B303CB">
            <w:pPr>
              <w:pStyle w:val="a7"/>
              <w:spacing w:line="380" w:lineRule="exact"/>
              <w:rPr>
                <w:rFonts w:ascii="宋体" w:hAnsi="宋体"/>
                <w:szCs w:val="21"/>
              </w:rPr>
            </w:pPr>
            <w:r w:rsidRPr="00877BBB">
              <w:rPr>
                <w:rFonts w:ascii="宋体" w:hAnsi="宋体" w:hint="eastAsia"/>
                <w:szCs w:val="21"/>
              </w:rPr>
              <w:t>转包/分包金额或者比例：</w:t>
            </w:r>
            <w:r w:rsidRPr="00877BBB">
              <w:rPr>
                <w:rFonts w:ascii="宋体" w:hAnsi="宋体" w:hint="eastAsia"/>
                <w:szCs w:val="21"/>
                <w:u w:val="single"/>
              </w:rPr>
              <w:t xml:space="preserve">      /       。</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w:t>
            </w:r>
            <w:r w:rsidRPr="00877BBB">
              <w:rPr>
                <w:rFonts w:ascii="宋体" w:hAnsi="宋体"/>
                <w:szCs w:val="21"/>
              </w:rPr>
              <w:t>1.</w:t>
            </w:r>
            <w:r w:rsidRPr="00877BBB">
              <w:rPr>
                <w:rFonts w:ascii="宋体" w:hAnsi="宋体" w:hint="eastAsia"/>
                <w:szCs w:val="21"/>
              </w:rPr>
              <w:t>4</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rPr>
                <w:sz w:val="28"/>
                <w:szCs w:val="18"/>
              </w:rPr>
            </w:pPr>
            <w:r w:rsidRPr="00877BBB">
              <w:rPr>
                <w:rFonts w:ascii="宋体" w:hAnsi="宋体" w:cs="宋体" w:hint="eastAsia"/>
                <w:szCs w:val="21"/>
              </w:rPr>
              <w:t>与本项目相关的政府采购业务澄清、更正及与之相关的事项将在采购公告中“</w:t>
            </w:r>
            <w:r w:rsidRPr="00877BBB">
              <w:rPr>
                <w:rFonts w:ascii="宋体" w:hAnsi="宋体" w:hint="eastAsia"/>
                <w:szCs w:val="21"/>
              </w:rPr>
              <w:t>六、其他补充事宜”中网上查询地址</w:t>
            </w:r>
            <w:r w:rsidRPr="00877BBB">
              <w:rPr>
                <w:rFonts w:ascii="宋体" w:hAnsi="宋体" w:cs="宋体" w:hint="eastAsia"/>
                <w:szCs w:val="21"/>
              </w:rPr>
              <w:t>上发布</w:t>
            </w:r>
            <w:r w:rsidRPr="00877BBB">
              <w:rPr>
                <w:rFonts w:ascii="宋体" w:hAnsi="宋体" w:cs="宋体" w:hint="eastAsia"/>
                <w:kern w:val="0"/>
                <w:szCs w:val="21"/>
              </w:rPr>
              <w:t>。</w:t>
            </w:r>
          </w:p>
        </w:tc>
      </w:tr>
      <w:tr w:rsidR="009D08B1" w:rsidRPr="00877BBB">
        <w:tc>
          <w:tcPr>
            <w:tcW w:w="890" w:type="dxa"/>
            <w:vMerge w:val="restart"/>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11.5</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是否组织现场考察</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□不组织现场考察</w:t>
            </w:r>
          </w:p>
          <w:p w:rsidR="009D08B1" w:rsidRPr="00877BBB" w:rsidRDefault="00B303CB">
            <w:pPr>
              <w:snapToGrid w:val="0"/>
              <w:spacing w:line="380" w:lineRule="exact"/>
              <w:rPr>
                <w:rFonts w:ascii="宋体" w:hAnsi="宋体"/>
                <w:szCs w:val="21"/>
              </w:rPr>
            </w:pPr>
            <w:r w:rsidRPr="00877BBB">
              <w:rPr>
                <w:rFonts w:ascii="MS Mincho" w:eastAsia="MS Mincho" w:hAnsi="MS Mincho" w:cs="MS Mincho" w:hint="eastAsia"/>
                <w:szCs w:val="21"/>
              </w:rPr>
              <w:t>☑</w:t>
            </w:r>
            <w:r w:rsidRPr="00877BBB">
              <w:rPr>
                <w:rFonts w:ascii="宋体" w:hAnsi="宋体" w:hint="eastAsia"/>
                <w:szCs w:val="21"/>
              </w:rPr>
              <w:t>组织召现场考察</w:t>
            </w:r>
          </w:p>
          <w:p w:rsidR="009D08B1" w:rsidRPr="00877BBB" w:rsidRDefault="00B303CB">
            <w:pPr>
              <w:snapToGrid w:val="0"/>
              <w:spacing w:line="380" w:lineRule="exact"/>
              <w:rPr>
                <w:rFonts w:ascii="宋体" w:hAnsi="宋体"/>
                <w:szCs w:val="21"/>
                <w:u w:val="single"/>
              </w:rPr>
            </w:pPr>
            <w:r w:rsidRPr="00877BBB">
              <w:rPr>
                <w:rFonts w:ascii="宋体" w:hAnsi="宋体" w:hint="eastAsia"/>
                <w:szCs w:val="21"/>
              </w:rPr>
              <w:t>详见“第二章 采购需求”</w:t>
            </w:r>
          </w:p>
        </w:tc>
      </w:tr>
      <w:tr w:rsidR="009D08B1" w:rsidRPr="00877BBB">
        <w:tc>
          <w:tcPr>
            <w:tcW w:w="890" w:type="dxa"/>
            <w:vMerge/>
            <w:tcBorders>
              <w:left w:val="single" w:sz="4" w:space="0" w:color="auto"/>
              <w:bottom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☑不组织召开开标前答疑会</w:t>
            </w:r>
          </w:p>
          <w:p w:rsidR="009D08B1" w:rsidRPr="00877BBB" w:rsidRDefault="00B303CB">
            <w:pPr>
              <w:snapToGrid w:val="0"/>
              <w:spacing w:line="380" w:lineRule="exact"/>
              <w:rPr>
                <w:rFonts w:ascii="宋体" w:hAnsi="宋体"/>
                <w:szCs w:val="21"/>
              </w:rPr>
            </w:pPr>
            <w:r w:rsidRPr="00877BBB">
              <w:rPr>
                <w:rFonts w:ascii="宋体" w:hAnsi="宋体" w:hint="eastAsia"/>
                <w:szCs w:val="21"/>
              </w:rPr>
              <w:t>□组织召开开标前答疑会</w:t>
            </w:r>
          </w:p>
          <w:p w:rsidR="009D08B1" w:rsidRPr="00877BBB" w:rsidRDefault="00B303CB">
            <w:pPr>
              <w:snapToGrid w:val="0"/>
              <w:spacing w:line="380" w:lineRule="exact"/>
              <w:rPr>
                <w:rFonts w:ascii="宋体" w:hAnsi="宋体"/>
                <w:szCs w:val="21"/>
                <w:u w:val="single"/>
              </w:rPr>
            </w:pPr>
            <w:r w:rsidRPr="00877BBB">
              <w:rPr>
                <w:rFonts w:ascii="宋体" w:hAnsi="宋体" w:hint="eastAsia"/>
                <w:szCs w:val="21"/>
              </w:rPr>
              <w:t>会议开始时间：年月日 时</w:t>
            </w:r>
            <w:r w:rsidRPr="00877BBB">
              <w:rPr>
                <w:rFonts w:ascii="宋体" w:hAnsi="宋体" w:hint="eastAsia"/>
                <w:szCs w:val="21"/>
                <w:u w:val="single"/>
              </w:rPr>
              <w:t xml:space="preserve">  分</w:t>
            </w:r>
            <w:r w:rsidRPr="00877BBB">
              <w:rPr>
                <w:rFonts w:ascii="宋体" w:hAnsi="宋体" w:hint="eastAsia"/>
                <w:szCs w:val="21"/>
              </w:rPr>
              <w:t>，逾期后果自负。会议地点：</w:t>
            </w:r>
          </w:p>
        </w:tc>
      </w:tr>
      <w:tr w:rsidR="009D08B1" w:rsidRPr="00877BBB">
        <w:tc>
          <w:tcPr>
            <w:tcW w:w="890" w:type="dxa"/>
            <w:tcBorders>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13.1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cs="Courier New"/>
                <w:szCs w:val="21"/>
              </w:rPr>
            </w:pPr>
            <w:bookmarkStart w:id="99" w:name="_13.2"/>
            <w:bookmarkEnd w:id="99"/>
            <w:r w:rsidRPr="00877BBB">
              <w:rPr>
                <w:rFonts w:ascii="宋体" w:hAnsi="宋体" w:cs="Courier New" w:hint="eastAsia"/>
                <w:szCs w:val="21"/>
              </w:rPr>
              <w:t>报价文件</w:t>
            </w:r>
            <w:r w:rsidRPr="00877BBB">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tabs>
                <w:tab w:val="left" w:pos="459"/>
              </w:tabs>
              <w:snapToGrid w:val="0"/>
              <w:spacing w:line="380" w:lineRule="exact"/>
              <w:jc w:val="left"/>
              <w:rPr>
                <w:rFonts w:ascii="宋体" w:hAnsi="宋体"/>
                <w:szCs w:val="21"/>
              </w:rPr>
            </w:pPr>
            <w:r w:rsidRPr="00877BBB">
              <w:rPr>
                <w:rFonts w:ascii="宋体" w:hAnsi="宋体" w:hint="eastAsia"/>
                <w:szCs w:val="21"/>
              </w:rPr>
              <w:t>1、投标函（格式后附）；</w:t>
            </w:r>
            <w:r w:rsidRPr="00877BBB">
              <w:rPr>
                <w:rFonts w:ascii="宋体" w:hAnsi="宋体" w:hint="eastAsia"/>
                <w:b/>
                <w:szCs w:val="21"/>
              </w:rPr>
              <w:t>（必须提供，否则作无效投标处理）</w:t>
            </w:r>
          </w:p>
          <w:p w:rsidR="009D08B1" w:rsidRPr="00877BBB" w:rsidRDefault="00B303CB">
            <w:pPr>
              <w:tabs>
                <w:tab w:val="left" w:pos="459"/>
              </w:tabs>
              <w:snapToGrid w:val="0"/>
              <w:spacing w:line="380" w:lineRule="exact"/>
              <w:jc w:val="left"/>
              <w:rPr>
                <w:rFonts w:ascii="宋体" w:hAnsi="宋体"/>
                <w:szCs w:val="21"/>
              </w:rPr>
            </w:pPr>
            <w:r w:rsidRPr="00877BBB">
              <w:rPr>
                <w:rFonts w:ascii="宋体" w:hAnsi="宋体" w:hint="eastAsia"/>
                <w:szCs w:val="21"/>
              </w:rPr>
              <w:t>2、开标一览表（格式后附）；（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tabs>
                <w:tab w:val="left" w:pos="459"/>
              </w:tabs>
              <w:snapToGrid w:val="0"/>
              <w:spacing w:line="380" w:lineRule="exact"/>
              <w:jc w:val="left"/>
              <w:rPr>
                <w:rFonts w:ascii="宋体" w:hAnsi="宋体"/>
                <w:szCs w:val="21"/>
              </w:rPr>
            </w:pPr>
            <w:r w:rsidRPr="00877BBB">
              <w:rPr>
                <w:rFonts w:ascii="宋体" w:hAnsi="宋体" w:hint="eastAsia"/>
                <w:szCs w:val="21"/>
              </w:rPr>
              <w:t>3、投标人针对报价需要说明的其他文件和说明。</w:t>
            </w:r>
          </w:p>
        </w:tc>
      </w:tr>
      <w:tr w:rsidR="009D08B1" w:rsidRPr="00877BBB">
        <w:tc>
          <w:tcPr>
            <w:tcW w:w="890" w:type="dxa"/>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cs="Courier New"/>
                <w:szCs w:val="21"/>
              </w:rPr>
            </w:pPr>
            <w:r w:rsidRPr="00877BBB">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szCs w:val="21"/>
              </w:rPr>
            </w:pPr>
            <w:r w:rsidRPr="00877BBB">
              <w:rPr>
                <w:rFonts w:ascii="宋体" w:hAnsi="宋体"/>
                <w:szCs w:val="21"/>
              </w:rPr>
              <w:t>1、</w:t>
            </w:r>
            <w:bookmarkStart w:id="100" w:name="OLE_LINK26"/>
            <w:bookmarkStart w:id="101" w:name="OLE_LINK25"/>
            <w:bookmarkStart w:id="102" w:name="OLE_LINK21"/>
            <w:bookmarkStart w:id="103" w:name="OLE_LINK22"/>
            <w:r w:rsidRPr="00877BBB">
              <w:rPr>
                <w:rFonts w:ascii="宋体" w:hAnsi="宋体"/>
                <w:szCs w:val="21"/>
              </w:rPr>
              <w:t>投标人为法人或者其他组织的，提供营业执照等证明文件</w:t>
            </w:r>
            <w:bookmarkStart w:id="104" w:name="OLE_LINK23"/>
            <w:bookmarkStart w:id="105" w:name="OLE_LINK24"/>
            <w:bookmarkEnd w:id="100"/>
            <w:bookmarkEnd w:id="101"/>
            <w:r w:rsidRPr="00877BBB">
              <w:rPr>
                <w:rFonts w:ascii="宋体" w:hAnsi="宋体" w:cs="宋体" w:hint="eastAsia"/>
                <w:szCs w:val="21"/>
              </w:rPr>
              <w:t>（如营业执照或者事业单位法</w:t>
            </w:r>
            <w:r w:rsidRPr="00080E20">
              <w:rPr>
                <w:rFonts w:ascii="宋体" w:hAnsi="宋体" w:hint="eastAsia"/>
                <w:szCs w:val="21"/>
              </w:rPr>
              <w:t>人证书或者</w:t>
            </w:r>
            <w:r w:rsidRPr="00080E20">
              <w:rPr>
                <w:rFonts w:ascii="宋体" w:hAnsi="宋体"/>
                <w:szCs w:val="21"/>
              </w:rPr>
              <w:t>执业许可证</w:t>
            </w:r>
            <w:r w:rsidRPr="00080E20">
              <w:rPr>
                <w:rFonts w:ascii="宋体" w:hAnsi="宋体" w:hint="eastAsia"/>
                <w:szCs w:val="21"/>
              </w:rPr>
              <w:t>等）</w:t>
            </w:r>
            <w:r w:rsidRPr="00877BBB">
              <w:rPr>
                <w:rFonts w:ascii="宋体" w:hAnsi="宋体" w:hint="eastAsia"/>
                <w:szCs w:val="21"/>
              </w:rPr>
              <w:t>，投标人为自然人的，提供身份证</w:t>
            </w:r>
            <w:r w:rsidRPr="00877BBB">
              <w:rPr>
                <w:rFonts w:ascii="宋体" w:hAnsi="宋体" w:cs="宋体" w:hint="eastAsia"/>
                <w:szCs w:val="21"/>
              </w:rPr>
              <w:t>复印件</w:t>
            </w:r>
            <w:r w:rsidRPr="00877BBB">
              <w:rPr>
                <w:rFonts w:ascii="宋体" w:hAnsi="宋体" w:hint="eastAsia"/>
                <w:szCs w:val="21"/>
              </w:rPr>
              <w:t>；（</w:t>
            </w:r>
            <w:r w:rsidRPr="00877BBB">
              <w:rPr>
                <w:rFonts w:ascii="宋体" w:hAnsi="宋体" w:hint="eastAsia"/>
                <w:b/>
                <w:szCs w:val="21"/>
              </w:rPr>
              <w:t>必须提供，否则作无效投标处理</w:t>
            </w:r>
            <w:r w:rsidRPr="00877BBB">
              <w:rPr>
                <w:rFonts w:ascii="宋体" w:hAnsi="宋体" w:hint="eastAsia"/>
                <w:szCs w:val="21"/>
              </w:rPr>
              <w:t>）</w:t>
            </w:r>
            <w:bookmarkEnd w:id="102"/>
            <w:bookmarkEnd w:id="103"/>
          </w:p>
          <w:bookmarkEnd w:id="104"/>
          <w:bookmarkEnd w:id="105"/>
          <w:p w:rsidR="009D08B1" w:rsidRPr="00877BBB" w:rsidRDefault="00B303CB">
            <w:pPr>
              <w:snapToGrid w:val="0"/>
              <w:spacing w:line="400" w:lineRule="exact"/>
              <w:jc w:val="left"/>
              <w:rPr>
                <w:rFonts w:ascii="宋体" w:hAnsi="宋体"/>
                <w:szCs w:val="21"/>
              </w:rPr>
            </w:pPr>
            <w:r w:rsidRPr="00877BBB">
              <w:rPr>
                <w:rFonts w:ascii="宋体" w:hAnsi="宋体" w:cs="宋体"/>
                <w:szCs w:val="21"/>
              </w:rPr>
              <w:t>2、投标人依法缴纳税收的相关材料</w:t>
            </w:r>
            <w:r w:rsidRPr="00877BBB">
              <w:rPr>
                <w:rFonts w:ascii="宋体" w:hAnsi="宋体"/>
                <w:szCs w:val="21"/>
              </w:rPr>
              <w:t>[</w:t>
            </w:r>
            <w:bookmarkStart w:id="106" w:name="OLE_LINK27"/>
            <w:r w:rsidRPr="00877BBB">
              <w:rPr>
                <w:rFonts w:ascii="宋体" w:hAnsi="宋体" w:hint="eastAsia"/>
                <w:szCs w:val="21"/>
                <w:u w:val="single"/>
              </w:rPr>
              <w:t>投标截止日期近半年</w:t>
            </w:r>
            <w:r w:rsidRPr="00877BBB">
              <w:rPr>
                <w:rFonts w:ascii="宋体" w:hAnsi="宋体"/>
                <w:szCs w:val="21"/>
                <w:u w:val="single"/>
              </w:rPr>
              <w:t>内</w:t>
            </w:r>
            <w:r w:rsidRPr="00877BBB">
              <w:rPr>
                <w:rFonts w:ascii="宋体" w:hAnsi="宋体"/>
                <w:szCs w:val="21"/>
              </w:rPr>
              <w:t>任意连续</w:t>
            </w:r>
            <w:r w:rsidRPr="00877BBB">
              <w:rPr>
                <w:rFonts w:ascii="宋体" w:hAnsi="宋体"/>
                <w:szCs w:val="21"/>
                <w:u w:val="single"/>
              </w:rPr>
              <w:t xml:space="preserve"> 3 </w:t>
            </w:r>
            <w:r w:rsidRPr="00877BBB">
              <w:rPr>
                <w:rFonts w:ascii="宋体" w:hAnsi="宋体"/>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877BBB">
              <w:rPr>
                <w:rFonts w:ascii="宋体" w:hAnsi="宋体"/>
                <w:b/>
                <w:szCs w:val="21"/>
              </w:rPr>
              <w:t>必须提供，否则作无效投标处理</w:t>
            </w:r>
            <w:r w:rsidRPr="00877BBB">
              <w:rPr>
                <w:rFonts w:ascii="宋体" w:hAnsi="宋体"/>
                <w:szCs w:val="21"/>
              </w:rPr>
              <w:t>）</w:t>
            </w:r>
            <w:bookmarkEnd w:id="106"/>
          </w:p>
          <w:p w:rsidR="009D08B1" w:rsidRPr="00877BBB" w:rsidRDefault="00B303CB">
            <w:pPr>
              <w:snapToGrid w:val="0"/>
              <w:spacing w:after="120" w:line="380" w:lineRule="exact"/>
              <w:jc w:val="left"/>
              <w:rPr>
                <w:rFonts w:ascii="宋体" w:hAnsi="宋体"/>
                <w:szCs w:val="21"/>
              </w:rPr>
            </w:pPr>
            <w:r w:rsidRPr="00877BBB">
              <w:rPr>
                <w:rFonts w:ascii="宋体" w:hAnsi="宋体" w:cs="宋体"/>
                <w:szCs w:val="21"/>
              </w:rPr>
              <w:t>3、投标人依法缴纳社会保障资金的相关材料[</w:t>
            </w:r>
            <w:bookmarkStart w:id="107" w:name="OLE_LINK29"/>
            <w:bookmarkStart w:id="108" w:name="OLE_LINK28"/>
            <w:r w:rsidRPr="00877BBB">
              <w:rPr>
                <w:rFonts w:ascii="宋体" w:hAnsi="宋体" w:hint="eastAsia"/>
                <w:szCs w:val="21"/>
                <w:u w:val="single"/>
              </w:rPr>
              <w:t>投标截止日期近半年</w:t>
            </w:r>
            <w:r w:rsidRPr="00877BBB">
              <w:rPr>
                <w:rFonts w:ascii="宋体" w:hAnsi="宋体" w:cs="宋体" w:hint="eastAsia"/>
                <w:szCs w:val="21"/>
                <w:u w:val="single"/>
              </w:rPr>
              <w:t>内</w:t>
            </w:r>
            <w:r w:rsidRPr="00877BBB">
              <w:rPr>
                <w:rFonts w:ascii="宋体" w:hAnsi="宋体" w:cs="宋体" w:hint="eastAsia"/>
                <w:szCs w:val="21"/>
              </w:rPr>
              <w:t>任意连续</w:t>
            </w:r>
            <w:r w:rsidRPr="00877BBB">
              <w:rPr>
                <w:rFonts w:ascii="宋体" w:hAnsi="宋体" w:cs="宋体"/>
                <w:szCs w:val="21"/>
                <w:u w:val="single"/>
              </w:rPr>
              <w:t xml:space="preserve"> 3 </w:t>
            </w:r>
            <w:r w:rsidRPr="00877BBB">
              <w:rPr>
                <w:rFonts w:ascii="宋体" w:hAnsi="宋体" w:cs="宋体" w:hint="eastAsia"/>
                <w:szCs w:val="21"/>
              </w:rPr>
              <w:t>个月的依法缴纳社会保障资金的缴费凭证（专用收据或者社会保险缴纳清单）复印件；</w:t>
            </w:r>
            <w:r w:rsidRPr="00877BBB">
              <w:rPr>
                <w:rFonts w:ascii="宋体" w:hAnsi="宋体" w:hint="eastAsia"/>
                <w:szCs w:val="21"/>
              </w:rPr>
              <w:t>依法不需要缴纳社会保障资金的供应商，必须提供相应文件证明不需要缴纳社会保障资金。</w:t>
            </w:r>
            <w:r w:rsidRPr="00877BBB">
              <w:rPr>
                <w:rFonts w:ascii="宋体" w:hAnsi="宋体" w:cs="宋体" w:hint="eastAsia"/>
                <w:szCs w:val="21"/>
              </w:rPr>
              <w:t>从取得营业执照时间起到投标文件提交截止时间为止不足要求月数的只需提供从取得营业执照起的依法缴纳社会保障资金的</w:t>
            </w:r>
            <w:r w:rsidRPr="00877BBB">
              <w:rPr>
                <w:rFonts w:ascii="宋体" w:hAnsi="宋体" w:hint="eastAsia"/>
                <w:szCs w:val="21"/>
              </w:rPr>
              <w:t>相应证明文件</w:t>
            </w:r>
            <w:r w:rsidRPr="00877BBB">
              <w:rPr>
                <w:rFonts w:ascii="宋体" w:hAnsi="宋体" w:cs="宋体"/>
                <w:szCs w:val="21"/>
              </w:rPr>
              <w:t>]</w:t>
            </w:r>
            <w:r w:rsidRPr="00877BBB">
              <w:rPr>
                <w:rFonts w:ascii="宋体" w:hAnsi="宋体" w:hint="eastAsia"/>
                <w:szCs w:val="21"/>
              </w:rPr>
              <w:t>；（</w:t>
            </w:r>
            <w:r w:rsidRPr="00877BBB">
              <w:rPr>
                <w:rFonts w:ascii="宋体" w:hAnsi="宋体" w:hint="eastAsia"/>
                <w:b/>
                <w:szCs w:val="21"/>
              </w:rPr>
              <w:t>必须提供，否则作无效投标处理</w:t>
            </w:r>
            <w:r w:rsidRPr="00877BBB">
              <w:rPr>
                <w:rFonts w:ascii="宋体" w:hAnsi="宋体" w:hint="eastAsia"/>
                <w:szCs w:val="21"/>
              </w:rPr>
              <w:t>）</w:t>
            </w:r>
          </w:p>
          <w:bookmarkEnd w:id="107"/>
          <w:bookmarkEnd w:id="108"/>
          <w:p w:rsidR="009D08B1" w:rsidRPr="00877BBB" w:rsidRDefault="00B303CB">
            <w:pPr>
              <w:snapToGrid w:val="0"/>
              <w:spacing w:line="380" w:lineRule="exact"/>
              <w:jc w:val="left"/>
              <w:rPr>
                <w:rFonts w:ascii="宋体" w:hAnsi="宋体"/>
                <w:szCs w:val="21"/>
              </w:rPr>
            </w:pPr>
            <w:r w:rsidRPr="00877BBB">
              <w:rPr>
                <w:rFonts w:ascii="宋体" w:hAnsi="宋体" w:cs="宋体"/>
                <w:szCs w:val="21"/>
              </w:rPr>
              <w:lastRenderedPageBreak/>
              <w:t>4、</w:t>
            </w:r>
            <w:r w:rsidRPr="00877BBB">
              <w:rPr>
                <w:rFonts w:ascii="宋体" w:hAnsi="宋体"/>
                <w:szCs w:val="21"/>
              </w:rPr>
              <w:t>投标人财务状况报告[</w:t>
            </w:r>
            <w:bookmarkStart w:id="109" w:name="OLE_LINK58"/>
            <w:bookmarkStart w:id="110" w:name="OLE_LINK57"/>
            <w:r w:rsidRPr="00877BBB">
              <w:rPr>
                <w:rFonts w:ascii="宋体" w:hAnsi="宋体"/>
                <w:szCs w:val="21"/>
                <w:u w:val="single"/>
              </w:rPr>
              <w:t>2023</w:t>
            </w:r>
            <w:r w:rsidRPr="00877BBB">
              <w:rPr>
                <w:rFonts w:ascii="宋体" w:hAnsi="宋体" w:hint="eastAsia"/>
                <w:szCs w:val="21"/>
              </w:rPr>
              <w:t>年度财务报表复印件，或者银行出具的资信证明，或者中国人民银行征信中心出具的信用报告（企业投标的提供企业信用报告，自然人投标的提供个人信用报告）；投标人属于</w:t>
            </w:r>
            <w:r w:rsidRPr="00877BBB">
              <w:rPr>
                <w:rFonts w:ascii="宋体" w:hAnsi="宋体" w:hint="eastAsia"/>
              </w:rPr>
              <w:t>成立时间</w:t>
            </w:r>
            <w:r w:rsidRPr="00877BBB">
              <w:rPr>
                <w:rFonts w:ascii="宋体" w:hAnsi="宋体" w:hint="eastAsia"/>
                <w:kern w:val="0"/>
              </w:rPr>
              <w:t>在规定年度之后</w:t>
            </w:r>
            <w:r w:rsidRPr="00877BBB">
              <w:rPr>
                <w:rFonts w:ascii="宋体" w:hAnsi="宋体" w:hint="eastAsia"/>
              </w:rPr>
              <w:t>的</w:t>
            </w:r>
            <w:r w:rsidRPr="00877BBB">
              <w:rPr>
                <w:rFonts w:ascii="宋体" w:hAnsi="宋体" w:hint="eastAsia"/>
                <w:szCs w:val="21"/>
              </w:rPr>
              <w:t>法人或其他组织</w:t>
            </w:r>
            <w:r w:rsidRPr="00877BBB">
              <w:rPr>
                <w:rFonts w:ascii="宋体" w:hAnsi="宋体" w:hint="eastAsia"/>
              </w:rPr>
              <w:t>，需提供成立之日起至投标文件提交截止时间前的月报表</w:t>
            </w:r>
            <w:r w:rsidRPr="00877BBB">
              <w:rPr>
                <w:rFonts w:ascii="宋体" w:hAnsi="宋体" w:hint="eastAsia"/>
                <w:szCs w:val="21"/>
              </w:rPr>
              <w:t>或银行出具的资信证明或者中国人民银行征信中心出具的企业信用报告；资信证明应在有效期内，未注明有效期的，银行出具时间至投标文件提交截止时间不超过一年</w:t>
            </w:r>
            <w:r w:rsidRPr="00877BBB">
              <w:rPr>
                <w:rFonts w:ascii="宋体" w:hAnsi="宋体"/>
                <w:szCs w:val="21"/>
              </w:rPr>
              <w:t>]（</w:t>
            </w:r>
            <w:r w:rsidRPr="00877BBB">
              <w:rPr>
                <w:rFonts w:ascii="宋体" w:hAnsi="宋体"/>
                <w:b/>
                <w:szCs w:val="21"/>
              </w:rPr>
              <w:t>必须提供，否则作无效投标处理</w:t>
            </w:r>
            <w:r w:rsidRPr="00877BBB">
              <w:rPr>
                <w:rFonts w:ascii="宋体" w:hAnsi="宋体"/>
                <w:szCs w:val="21"/>
              </w:rPr>
              <w:t>）</w:t>
            </w:r>
            <w:bookmarkEnd w:id="109"/>
            <w:bookmarkEnd w:id="110"/>
          </w:p>
          <w:p w:rsidR="009D08B1" w:rsidRPr="00877BBB" w:rsidRDefault="00B303CB">
            <w:pPr>
              <w:snapToGrid w:val="0"/>
              <w:spacing w:line="380" w:lineRule="exact"/>
              <w:jc w:val="left"/>
              <w:rPr>
                <w:rFonts w:ascii="宋体" w:hAnsi="宋体"/>
                <w:szCs w:val="21"/>
              </w:rPr>
            </w:pPr>
            <w:r w:rsidRPr="00877BBB">
              <w:rPr>
                <w:rFonts w:ascii="宋体" w:hAnsi="宋体"/>
                <w:szCs w:val="21"/>
              </w:rPr>
              <w:t>5、</w:t>
            </w:r>
            <w:bookmarkStart w:id="111" w:name="OLE_LINK30"/>
            <w:bookmarkStart w:id="112" w:name="OLE_LINK31"/>
            <w:r w:rsidRPr="00877BBB">
              <w:rPr>
                <w:rFonts w:ascii="宋体" w:hAnsi="宋体"/>
                <w:szCs w:val="21"/>
              </w:rPr>
              <w:t>投标人直接控股、管理关系信息表</w:t>
            </w:r>
            <w:bookmarkEnd w:id="111"/>
            <w:bookmarkEnd w:id="112"/>
            <w:r w:rsidRPr="00877BBB">
              <w:rPr>
                <w:rFonts w:ascii="宋体" w:hAnsi="宋体"/>
                <w:szCs w:val="21"/>
              </w:rPr>
              <w:t>（格式后附）；（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szCs w:val="21"/>
              </w:rPr>
              <w:t>6、投标声明（格式后附）；（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szCs w:val="21"/>
              </w:rPr>
              <w:t>7、联合体协议书（格式后附）；（</w:t>
            </w:r>
            <w:r w:rsidRPr="00877BBB">
              <w:rPr>
                <w:rFonts w:ascii="宋体" w:hAnsi="宋体" w:hint="eastAsia"/>
                <w:b/>
                <w:szCs w:val="21"/>
              </w:rPr>
              <w:t>联合体投标时必须提供，否则作无效投标处理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szCs w:val="21"/>
              </w:rPr>
              <w:t>8、根据招标公告对应的特定资格要求及特定条件设置投标人提供的资格证明材料；</w:t>
            </w:r>
            <w:r w:rsidRPr="00877BBB">
              <w:rPr>
                <w:rFonts w:ascii="宋体" w:hAnsi="宋体" w:hint="eastAsia"/>
                <w:b/>
                <w:szCs w:val="21"/>
              </w:rPr>
              <w:t>（如有要求则必须提供，否则作无效投标处理）</w:t>
            </w:r>
          </w:p>
          <w:p w:rsidR="009D08B1" w:rsidRPr="00877BBB" w:rsidRDefault="00B303CB">
            <w:pPr>
              <w:snapToGrid w:val="0"/>
              <w:spacing w:line="380" w:lineRule="exact"/>
              <w:jc w:val="left"/>
              <w:rPr>
                <w:rFonts w:ascii="宋体" w:hAnsi="宋体"/>
                <w:szCs w:val="21"/>
              </w:rPr>
            </w:pPr>
            <w:r w:rsidRPr="00877BBB">
              <w:rPr>
                <w:rFonts w:ascii="宋体" w:hAnsi="宋体"/>
                <w:szCs w:val="21"/>
              </w:rPr>
              <w:t>9、除</w:t>
            </w:r>
            <w:r w:rsidRPr="00877BBB">
              <w:rPr>
                <w:rFonts w:ascii="宋体" w:hAnsi="宋体"/>
              </w:rPr>
              <w:t>招标文件</w:t>
            </w:r>
            <w:r w:rsidRPr="00877BBB">
              <w:rPr>
                <w:rFonts w:ascii="宋体" w:hAnsi="宋体"/>
                <w:szCs w:val="21"/>
              </w:rPr>
              <w:t>规定必须提供以外，投标人认为需要提供的其他证明材料。</w:t>
            </w:r>
          </w:p>
          <w:p w:rsidR="009D08B1" w:rsidRPr="00877BBB" w:rsidRDefault="00B303CB">
            <w:pPr>
              <w:snapToGrid w:val="0"/>
              <w:spacing w:line="380" w:lineRule="exact"/>
              <w:jc w:val="left"/>
              <w:rPr>
                <w:rFonts w:ascii="宋体" w:hAnsi="宋体" w:cs="Courier New"/>
                <w:b/>
                <w:szCs w:val="21"/>
              </w:rPr>
            </w:pPr>
            <w:r w:rsidRPr="00877BBB">
              <w:rPr>
                <w:rFonts w:ascii="宋体" w:hAnsi="宋体" w:hint="eastAsia"/>
                <w:b/>
                <w:bCs/>
                <w:szCs w:val="21"/>
              </w:rPr>
              <w:t>注：</w:t>
            </w:r>
            <w:r w:rsidRPr="00877BBB">
              <w:rPr>
                <w:rFonts w:ascii="宋体" w:hAnsi="宋体"/>
                <w:b/>
                <w:bCs/>
                <w:szCs w:val="21"/>
              </w:rPr>
              <w:t>1.以上标明“必须提供”的材料</w:t>
            </w:r>
            <w:r w:rsidRPr="00877BBB">
              <w:rPr>
                <w:rFonts w:ascii="宋体" w:hAnsi="宋体" w:cs="宋体" w:hint="eastAsia"/>
                <w:b/>
                <w:szCs w:val="21"/>
              </w:rPr>
              <w:t>属于复印件的扫描件的</w:t>
            </w:r>
            <w:r w:rsidRPr="00877BBB">
              <w:rPr>
                <w:rFonts w:ascii="宋体" w:hAnsi="宋体" w:hint="eastAsia"/>
                <w:b/>
                <w:bCs/>
                <w:szCs w:val="21"/>
              </w:rPr>
              <w:t>，必须加盖投标人电子公章，否则</w:t>
            </w:r>
            <w:r w:rsidRPr="00877BBB">
              <w:rPr>
                <w:rFonts w:ascii="宋体" w:hAnsi="宋体" w:cs="Courier New" w:hint="eastAsia"/>
                <w:b/>
                <w:szCs w:val="21"/>
              </w:rPr>
              <w:t>作无效投标处理。</w:t>
            </w:r>
          </w:p>
          <w:p w:rsidR="009D08B1" w:rsidRPr="00877BBB" w:rsidRDefault="00B303CB">
            <w:pPr>
              <w:snapToGrid w:val="0"/>
              <w:spacing w:line="380" w:lineRule="exact"/>
              <w:ind w:firstLineChars="200" w:firstLine="422"/>
              <w:jc w:val="left"/>
              <w:rPr>
                <w:rFonts w:ascii="宋体" w:hAnsi="宋体"/>
                <w:b/>
                <w:bCs/>
                <w:szCs w:val="21"/>
              </w:rPr>
            </w:pPr>
            <w:r w:rsidRPr="00877BBB">
              <w:rPr>
                <w:rFonts w:ascii="宋体" w:hAnsi="宋体" w:cs="Courier New"/>
                <w:b/>
                <w:szCs w:val="21"/>
              </w:rPr>
              <w:t>2</w:t>
            </w:r>
            <w:r w:rsidRPr="00877BBB">
              <w:rPr>
                <w:rFonts w:ascii="宋体" w:hAnsi="宋体"/>
                <w:b/>
                <w:bCs/>
                <w:szCs w:val="21"/>
              </w:rPr>
              <w:t>.联合体投标时，第1-5项资格证明文件联合体各方均必须分别提供，联合体各方分别盖章和签字，否则投标文件按无效响应处理。</w:t>
            </w:r>
          </w:p>
        </w:tc>
      </w:tr>
      <w:tr w:rsidR="009D08B1" w:rsidRPr="00877BBB">
        <w:tc>
          <w:tcPr>
            <w:tcW w:w="890" w:type="dxa"/>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szCs w:val="21"/>
              </w:rPr>
            </w:pPr>
            <w:bookmarkStart w:id="113" w:name="_13.3"/>
            <w:bookmarkEnd w:id="113"/>
            <w:r w:rsidRPr="00877BBB">
              <w:rPr>
                <w:rFonts w:ascii="宋体" w:hAnsi="宋体" w:cs="Courier New" w:hint="eastAsia"/>
                <w:szCs w:val="21"/>
              </w:rPr>
              <w:t>商务文件组成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1、无串通投标行为的承诺函（格式后附）；（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2、投标保证金提交凭证；</w:t>
            </w:r>
            <w:r w:rsidRPr="00877BBB">
              <w:rPr>
                <w:rFonts w:ascii="宋体" w:hAnsi="宋体" w:hint="eastAsia"/>
                <w:b/>
                <w:szCs w:val="21"/>
              </w:rPr>
              <w:t>（必须提供，否则作无效投标处理）</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3、法定代表人身份证明及法定代表人有效身份证正反面复印件（格式后附）；（</w:t>
            </w:r>
            <w:r w:rsidRPr="00877BBB">
              <w:rPr>
                <w:rFonts w:ascii="宋体" w:hAnsi="宋体" w:cs="宋体" w:hint="eastAsia"/>
                <w:b/>
                <w:bCs/>
                <w:szCs w:val="21"/>
              </w:rPr>
              <w:t>除自然人投标外</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4、法定代表人授权委托书及委托代理人有效身份证正反面复印件（格式后附）；（</w:t>
            </w:r>
            <w:r w:rsidRPr="00877BBB">
              <w:rPr>
                <w:rFonts w:ascii="宋体" w:hAnsi="宋体" w:hint="eastAsia"/>
                <w:b/>
                <w:szCs w:val="21"/>
              </w:rPr>
              <w:t>委托时必须提供，否则作无效投标处理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5、商务条款偏离表（格式后附）；（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6、</w:t>
            </w:r>
            <w:bookmarkStart w:id="114" w:name="OLE_LINK33"/>
            <w:bookmarkStart w:id="115" w:name="OLE_LINK32"/>
            <w:r w:rsidRPr="00877BBB">
              <w:rPr>
                <w:rFonts w:ascii="宋体" w:hAnsi="宋体" w:hint="eastAsia"/>
                <w:szCs w:val="21"/>
              </w:rPr>
              <w:t>售后服务方案</w:t>
            </w:r>
            <w:bookmarkEnd w:id="114"/>
            <w:bookmarkEnd w:id="115"/>
            <w:r w:rsidRPr="00877BBB">
              <w:rPr>
                <w:rFonts w:ascii="宋体" w:hAnsi="宋体" w:hint="eastAsia"/>
                <w:szCs w:val="21"/>
              </w:rPr>
              <w:t>；（</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7、投标人情况介绍；</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 xml:space="preserve">8、投标人类似业绩的证明文件； </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9、除招标文件规定必须提供以外，投标人认为需要提供的其他证明材料。（投标人根据“第二章 采购需求”及“第四章 评标方法及评标标准”提供有关证明材料）。</w:t>
            </w:r>
          </w:p>
          <w:p w:rsidR="009D08B1" w:rsidRPr="00877BBB" w:rsidRDefault="00B303CB">
            <w:pPr>
              <w:snapToGrid w:val="0"/>
              <w:spacing w:line="380" w:lineRule="exact"/>
              <w:jc w:val="left"/>
              <w:rPr>
                <w:rFonts w:ascii="宋体" w:hAnsi="宋体"/>
                <w:b/>
                <w:bCs/>
                <w:szCs w:val="21"/>
              </w:rPr>
            </w:pPr>
            <w:r w:rsidRPr="00877BBB">
              <w:rPr>
                <w:rFonts w:ascii="宋体" w:hAnsi="宋体" w:hint="eastAsia"/>
                <w:b/>
                <w:bCs/>
                <w:szCs w:val="21"/>
              </w:rPr>
              <w:t>注： 1.法定代表人授权委托书必须由法定代表人及委托代理人签字，并加盖投标人公章，否则作无效投标处理。</w:t>
            </w:r>
          </w:p>
          <w:p w:rsidR="009D08B1" w:rsidRPr="00877BBB" w:rsidRDefault="00B303CB">
            <w:pPr>
              <w:snapToGrid w:val="0"/>
              <w:spacing w:line="380" w:lineRule="exact"/>
              <w:ind w:firstLineChars="200" w:firstLine="422"/>
              <w:jc w:val="left"/>
              <w:rPr>
                <w:rFonts w:ascii="宋体" w:hAnsi="宋体" w:cs="Courier New"/>
                <w:b/>
                <w:szCs w:val="21"/>
              </w:rPr>
            </w:pPr>
            <w:r w:rsidRPr="00877BBB">
              <w:rPr>
                <w:rFonts w:ascii="宋体" w:hAnsi="宋体" w:hint="eastAsia"/>
                <w:b/>
                <w:bCs/>
                <w:szCs w:val="21"/>
              </w:rPr>
              <w:t>2.以上标明“必须提供”的材料</w:t>
            </w:r>
            <w:r w:rsidRPr="00877BBB">
              <w:rPr>
                <w:rFonts w:ascii="宋体" w:hAnsi="宋体" w:cs="宋体" w:hint="eastAsia"/>
                <w:b/>
                <w:szCs w:val="21"/>
              </w:rPr>
              <w:t>属于复印件的扫描件的</w:t>
            </w:r>
            <w:r w:rsidRPr="00877BBB">
              <w:rPr>
                <w:rFonts w:ascii="宋体" w:hAnsi="宋体" w:hint="eastAsia"/>
                <w:b/>
                <w:bCs/>
                <w:szCs w:val="21"/>
              </w:rPr>
              <w:t>，必须加盖投标人电子公章，否则</w:t>
            </w:r>
            <w:r w:rsidRPr="00877BBB">
              <w:rPr>
                <w:rFonts w:ascii="宋体" w:hAnsi="宋体" w:cs="Courier New" w:hint="eastAsia"/>
                <w:b/>
                <w:szCs w:val="21"/>
              </w:rPr>
              <w:t>作无效投标处理</w:t>
            </w:r>
            <w:r w:rsidRPr="00877BBB">
              <w:rPr>
                <w:rFonts w:ascii="宋体" w:hAnsi="宋体" w:hint="eastAsia"/>
                <w:b/>
                <w:bCs/>
                <w:szCs w:val="21"/>
              </w:rPr>
              <w:t>。</w:t>
            </w:r>
          </w:p>
        </w:tc>
      </w:tr>
      <w:tr w:rsidR="009D08B1" w:rsidRPr="00877BBB">
        <w:trPr>
          <w:trHeight w:val="6085"/>
        </w:trPr>
        <w:tc>
          <w:tcPr>
            <w:tcW w:w="890" w:type="dxa"/>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szCs w:val="21"/>
              </w:rPr>
            </w:pPr>
            <w:bookmarkStart w:id="116" w:name="_13.4"/>
            <w:bookmarkEnd w:id="116"/>
            <w:r w:rsidRPr="00877BBB">
              <w:rPr>
                <w:rFonts w:ascii="宋体" w:hAnsi="宋体" w:cs="Courier New" w:hint="eastAsia"/>
                <w:szCs w:val="21"/>
              </w:rPr>
              <w:t>技术文件组成</w:t>
            </w:r>
          </w:p>
        </w:tc>
        <w:tc>
          <w:tcPr>
            <w:tcW w:w="7297" w:type="dxa"/>
            <w:tcBorders>
              <w:top w:val="single" w:sz="4" w:space="0" w:color="auto"/>
              <w:left w:val="single" w:sz="4" w:space="0" w:color="auto"/>
              <w:right w:val="single" w:sz="4" w:space="0" w:color="auto"/>
            </w:tcBorders>
            <w:vAlign w:val="center"/>
          </w:tcPr>
          <w:p w:rsidR="009D08B1" w:rsidRPr="00877BBB" w:rsidRDefault="00B303CB">
            <w:pPr>
              <w:snapToGrid w:val="0"/>
              <w:spacing w:line="380" w:lineRule="exact"/>
              <w:jc w:val="left"/>
              <w:rPr>
                <w:rFonts w:ascii="宋体" w:hAnsi="宋体"/>
                <w:szCs w:val="21"/>
              </w:rPr>
            </w:pPr>
            <w:r w:rsidRPr="00877BBB">
              <w:rPr>
                <w:rFonts w:ascii="宋体" w:hAnsi="宋体"/>
                <w:szCs w:val="21"/>
              </w:rPr>
              <w:t>1</w:t>
            </w:r>
            <w:r w:rsidRPr="00877BBB">
              <w:rPr>
                <w:rFonts w:ascii="宋体" w:hAnsi="宋体" w:hint="eastAsia"/>
                <w:szCs w:val="21"/>
              </w:rPr>
              <w:t>、技术要求偏离表（格式后附）；（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2、</w:t>
            </w:r>
            <w:bookmarkStart w:id="117" w:name="OLE_LINK34"/>
            <w:r w:rsidRPr="00877BBB">
              <w:rPr>
                <w:rFonts w:ascii="宋体" w:hAnsi="宋体" w:hint="eastAsia"/>
                <w:szCs w:val="21"/>
              </w:rPr>
              <w:t>设备性</w:t>
            </w:r>
            <w:r w:rsidRPr="00877BBB">
              <w:rPr>
                <w:rFonts w:cs="仿宋_GB2312" w:hint="eastAsia"/>
              </w:rPr>
              <w:t>能配置清单</w:t>
            </w:r>
            <w:bookmarkEnd w:id="117"/>
            <w:r w:rsidRPr="00877BBB">
              <w:rPr>
                <w:rFonts w:ascii="宋体" w:hAnsi="宋体" w:hint="eastAsia"/>
                <w:szCs w:val="21"/>
              </w:rPr>
              <w:t>（格式后附）；（</w:t>
            </w:r>
            <w:r w:rsidRPr="00877BBB">
              <w:rPr>
                <w:rFonts w:ascii="宋体" w:hAnsi="宋体" w:hint="eastAsia"/>
                <w:b/>
                <w:szCs w:val="21"/>
              </w:rPr>
              <w:t>必须提供，否则作无效投标处理</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3、项目实施方案（格式自拟）[</w:t>
            </w:r>
            <w:r w:rsidRPr="00877BBB">
              <w:rPr>
                <w:rFonts w:ascii="宋体" w:hAnsi="宋体" w:cs="新宋体" w:hint="eastAsia"/>
                <w:kern w:val="0"/>
                <w:szCs w:val="21"/>
                <w:u w:val="wave" w:color="FFFFFF"/>
              </w:rPr>
              <w:t>货物运输管理措施</w:t>
            </w:r>
            <w:r w:rsidRPr="00877BBB">
              <w:rPr>
                <w:rFonts w:ascii="宋体" w:hAnsi="宋体" w:hint="eastAsia"/>
                <w:szCs w:val="21"/>
              </w:rPr>
              <w:t>、</w:t>
            </w:r>
            <w:r w:rsidRPr="00877BBB">
              <w:rPr>
                <w:rFonts w:hAnsi="宋体" w:hint="eastAsia"/>
              </w:rPr>
              <w:t>供货进度保证措施</w:t>
            </w:r>
            <w:r w:rsidRPr="00877BBB">
              <w:rPr>
                <w:rFonts w:ascii="宋体" w:hAnsi="宋体" w:hint="eastAsia"/>
                <w:szCs w:val="21"/>
              </w:rPr>
              <w:t>、</w:t>
            </w:r>
            <w:r w:rsidRPr="00877BBB">
              <w:rPr>
                <w:rFonts w:hAnsi="宋体" w:hint="eastAsia"/>
              </w:rPr>
              <w:t>供货质量保证措施</w:t>
            </w:r>
            <w:r w:rsidRPr="00877BBB">
              <w:rPr>
                <w:rFonts w:ascii="宋体" w:hAnsi="宋体" w:hint="eastAsia"/>
                <w:szCs w:val="21"/>
              </w:rPr>
              <w:t>、技术培训的内容和措施]；</w:t>
            </w:r>
            <w:r w:rsidRPr="00877BBB">
              <w:rPr>
                <w:rFonts w:ascii="宋体" w:hAnsi="宋体" w:hint="eastAsia"/>
                <w:b/>
                <w:szCs w:val="21"/>
              </w:rPr>
              <w:t>（视项目情况提供）</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4、对本项目总体要求的理解。包括：功能说明、性能指标及设备选型说明（质量、性能、价格、外观、体积等方面进行比较和选择的理由及过程）；（</w:t>
            </w:r>
            <w:r w:rsidRPr="00877BBB">
              <w:rPr>
                <w:rFonts w:ascii="宋体" w:hAnsi="宋体" w:hint="eastAsia"/>
                <w:b/>
                <w:szCs w:val="21"/>
              </w:rPr>
              <w:t>如有，请提供</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5、产品出厂标准、质量检测报告</w:t>
            </w:r>
            <w:r w:rsidRPr="00877BBB">
              <w:rPr>
                <w:rFonts w:ascii="宋体" w:hAnsi="宋体" w:hint="eastAsia"/>
                <w:b/>
                <w:szCs w:val="21"/>
              </w:rPr>
              <w:t>（视项目情况提供）</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6、优惠条件：投标人承诺给予招标人的各种优惠条件，包括售后服务、备品备件、专用耗材等方面的优惠；投标人不得给予赠品或者与采购无关的其他商品、服务；</w:t>
            </w:r>
            <w:r w:rsidRPr="00877BBB">
              <w:rPr>
                <w:rFonts w:ascii="宋体" w:hAnsi="宋体" w:hint="eastAsia"/>
                <w:b/>
                <w:szCs w:val="21"/>
              </w:rPr>
              <w:t>如有，请提供</w:t>
            </w:r>
            <w:r w:rsidRPr="00877BBB">
              <w:rPr>
                <w:rFonts w:ascii="宋体" w:hAnsi="宋体" w:hint="eastAsia"/>
                <w:szCs w:val="21"/>
              </w:rPr>
              <w:t>）</w:t>
            </w:r>
          </w:p>
          <w:p w:rsidR="009D08B1" w:rsidRPr="00877BBB" w:rsidRDefault="00B303CB">
            <w:pPr>
              <w:snapToGrid w:val="0"/>
              <w:spacing w:line="380" w:lineRule="exact"/>
              <w:jc w:val="left"/>
              <w:rPr>
                <w:rFonts w:ascii="宋体" w:hAnsi="宋体"/>
                <w:szCs w:val="21"/>
              </w:rPr>
            </w:pPr>
            <w:r w:rsidRPr="00877BBB">
              <w:rPr>
                <w:rFonts w:ascii="宋体" w:hAnsi="宋体" w:hint="eastAsia"/>
                <w:szCs w:val="21"/>
              </w:rPr>
              <w:t>7、投标人对本项目的合理化建议和改进措施；</w:t>
            </w:r>
          </w:p>
          <w:p w:rsidR="009D08B1" w:rsidRPr="00877BBB" w:rsidRDefault="00B303CB">
            <w:pPr>
              <w:snapToGrid w:val="0"/>
              <w:spacing w:line="380" w:lineRule="exact"/>
              <w:jc w:val="left"/>
              <w:rPr>
                <w:rFonts w:ascii="宋体" w:hAnsi="宋体"/>
                <w:bCs/>
                <w:szCs w:val="21"/>
              </w:rPr>
            </w:pPr>
            <w:r w:rsidRPr="00877BBB">
              <w:rPr>
                <w:rFonts w:ascii="宋体" w:hAnsi="宋体" w:hint="eastAsia"/>
                <w:szCs w:val="21"/>
              </w:rPr>
              <w:t>8、除招标文件规定必须提供以外，投标人需要说明的其他文件和说明。</w:t>
            </w:r>
          </w:p>
          <w:p w:rsidR="009D08B1" w:rsidRPr="00877BBB" w:rsidRDefault="00B303CB">
            <w:pPr>
              <w:snapToGrid w:val="0"/>
              <w:spacing w:line="380" w:lineRule="exact"/>
              <w:jc w:val="left"/>
              <w:rPr>
                <w:rFonts w:ascii="宋体" w:hAnsi="宋体"/>
                <w:b/>
                <w:bCs/>
                <w:szCs w:val="21"/>
              </w:rPr>
            </w:pPr>
            <w:r w:rsidRPr="00877BBB">
              <w:rPr>
                <w:rFonts w:ascii="宋体" w:hAnsi="宋体" w:hint="eastAsia"/>
                <w:b/>
                <w:bCs/>
                <w:szCs w:val="21"/>
              </w:rPr>
              <w:t>注：以上标明“必须提供”的材料</w:t>
            </w:r>
            <w:r w:rsidRPr="00877BBB">
              <w:rPr>
                <w:rFonts w:ascii="宋体" w:hAnsi="宋体" w:cs="宋体" w:hint="eastAsia"/>
                <w:b/>
                <w:szCs w:val="21"/>
              </w:rPr>
              <w:t>属于复印件的扫描件的</w:t>
            </w:r>
            <w:r w:rsidRPr="00877BBB">
              <w:rPr>
                <w:rFonts w:ascii="宋体" w:hAnsi="宋体" w:hint="eastAsia"/>
                <w:b/>
                <w:bCs/>
                <w:szCs w:val="21"/>
              </w:rPr>
              <w:t>，必须加盖投标人电子公章，否则</w:t>
            </w:r>
            <w:r w:rsidRPr="00877BBB">
              <w:rPr>
                <w:rFonts w:ascii="宋体" w:hAnsi="宋体" w:cs="Courier New" w:hint="eastAsia"/>
                <w:b/>
                <w:szCs w:val="21"/>
              </w:rPr>
              <w:t>作无效投标处理</w:t>
            </w:r>
            <w:r w:rsidRPr="00877BBB">
              <w:rPr>
                <w:rFonts w:ascii="宋体" w:hAnsi="宋体" w:hint="eastAsia"/>
                <w:b/>
                <w:bCs/>
                <w:szCs w:val="21"/>
              </w:rPr>
              <w:t>。</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16.2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18" w:name="_16.2"/>
            <w:bookmarkEnd w:id="118"/>
            <w:r w:rsidRPr="00877BBB">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b/>
                <w:szCs w:val="21"/>
              </w:rPr>
            </w:pPr>
            <w:r w:rsidRPr="00877BBB">
              <w:rPr>
                <w:rFonts w:ascii="宋体" w:hAnsi="宋体" w:hint="eastAsia"/>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sidRPr="00877BBB">
              <w:rPr>
                <w:rFonts w:ascii="宋体" w:hAnsi="宋体" w:cs="宋体" w:hint="eastAsia"/>
                <w:szCs w:val="21"/>
              </w:rPr>
              <w:t>（采购需求另有约定的，从其约定）</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17.</w:t>
            </w:r>
            <w:r w:rsidRPr="00877BBB">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19" w:name="_17.1"/>
            <w:bookmarkEnd w:id="119"/>
            <w:r w:rsidRPr="00877BBB">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自投标截止之日起</w:t>
            </w:r>
            <w:r w:rsidRPr="00877BBB">
              <w:rPr>
                <w:rFonts w:ascii="宋体" w:hAnsi="宋体" w:hint="eastAsia"/>
                <w:szCs w:val="21"/>
                <w:u w:val="single"/>
              </w:rPr>
              <w:t>90日</w:t>
            </w:r>
            <w:r w:rsidRPr="00877BBB">
              <w:rPr>
                <w:rFonts w:ascii="宋体" w:hAnsi="宋体" w:hint="eastAsia"/>
                <w:szCs w:val="21"/>
              </w:rPr>
              <w:t>。</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18</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0" w:name="_18"/>
            <w:bookmarkEnd w:id="120"/>
            <w:r w:rsidRPr="00877BBB">
              <w:rPr>
                <w:rFonts w:ascii="宋体" w:hAnsi="宋体" w:hint="eastAsia"/>
                <w:szCs w:val="21"/>
              </w:rPr>
              <w:t>投标保证金</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400" w:lineRule="exact"/>
              <w:rPr>
                <w:rFonts w:ascii="宋体" w:hAnsi="宋体"/>
                <w:szCs w:val="21"/>
              </w:rPr>
            </w:pPr>
            <w:r w:rsidRPr="00877BBB">
              <w:rPr>
                <w:rFonts w:ascii="宋体" w:hAnsi="宋体" w:hint="eastAsia"/>
                <w:szCs w:val="21"/>
              </w:rPr>
              <w:t>投标保证金的交纳方式：详见招标公告</w:t>
            </w:r>
          </w:p>
          <w:p w:rsidR="009D08B1" w:rsidRPr="00877BBB" w:rsidRDefault="00B303CB">
            <w:pPr>
              <w:snapToGrid w:val="0"/>
              <w:spacing w:line="400" w:lineRule="exact"/>
              <w:rPr>
                <w:rFonts w:ascii="宋体" w:hAnsi="宋体"/>
                <w:szCs w:val="21"/>
              </w:rPr>
            </w:pPr>
            <w:r w:rsidRPr="00877BBB">
              <w:rPr>
                <w:rFonts w:ascii="宋体" w:hAnsi="宋体" w:hint="eastAsia"/>
                <w:szCs w:val="21"/>
              </w:rPr>
              <w:t>投标保证金的金额：详见招标公告</w:t>
            </w:r>
          </w:p>
          <w:p w:rsidR="009D08B1" w:rsidRPr="00877BBB" w:rsidRDefault="00B303CB">
            <w:pPr>
              <w:snapToGrid w:val="0"/>
              <w:spacing w:line="400" w:lineRule="exact"/>
              <w:rPr>
                <w:rFonts w:ascii="宋体" w:hAnsi="宋体"/>
                <w:szCs w:val="21"/>
              </w:rPr>
            </w:pPr>
            <w:r w:rsidRPr="00877BBB">
              <w:rPr>
                <w:rFonts w:ascii="宋体" w:hAnsi="宋体" w:hint="eastAsia"/>
                <w:szCs w:val="21"/>
              </w:rPr>
              <w:t>相关要求：</w:t>
            </w:r>
          </w:p>
          <w:p w:rsidR="009D08B1" w:rsidRPr="00877BBB" w:rsidRDefault="00B303CB">
            <w:pPr>
              <w:pStyle w:val="a7"/>
              <w:spacing w:line="400" w:lineRule="exact"/>
              <w:rPr>
                <w:rFonts w:ascii="宋体" w:hAnsi="宋体"/>
                <w:szCs w:val="21"/>
              </w:rPr>
            </w:pPr>
            <w:r w:rsidRPr="00877BBB">
              <w:rPr>
                <w:rFonts w:ascii="宋体" w:hAnsi="宋体" w:hint="eastAsia"/>
                <w:szCs w:val="21"/>
              </w:rPr>
              <w:t>1.投标保证金采用银行转账交纳方式的，在投标截止时间前交至采购代理机构指定账户并且到账，投标人应将银行转账底单的复印件作为投标保证金提交凭证，</w:t>
            </w:r>
            <w:r w:rsidRPr="00877BBB">
              <w:rPr>
                <w:rFonts w:ascii="宋体" w:hAnsi="宋体"/>
                <w:szCs w:val="21"/>
              </w:rPr>
              <w:t>放置于</w:t>
            </w:r>
            <w:r w:rsidRPr="00877BBB">
              <w:rPr>
                <w:rFonts w:ascii="宋体" w:hAnsi="宋体" w:hint="eastAsia"/>
                <w:szCs w:val="21"/>
              </w:rPr>
              <w:t>商务文件</w:t>
            </w:r>
            <w:r w:rsidRPr="00877BBB">
              <w:rPr>
                <w:rFonts w:ascii="宋体" w:hAnsi="宋体"/>
                <w:szCs w:val="21"/>
              </w:rPr>
              <w:t>中</w:t>
            </w:r>
            <w:r w:rsidRPr="00877BBB">
              <w:rPr>
                <w:rFonts w:ascii="宋体" w:hAnsi="宋体" w:hint="eastAsia"/>
                <w:szCs w:val="21"/>
              </w:rPr>
              <w:t>，</w:t>
            </w:r>
            <w:r w:rsidRPr="00877BBB">
              <w:rPr>
                <w:rFonts w:ascii="宋体" w:hAnsi="宋体" w:hint="eastAsia"/>
                <w:b/>
                <w:szCs w:val="21"/>
              </w:rPr>
              <w:t>否则投标无效</w:t>
            </w:r>
            <w:r w:rsidRPr="00877BBB">
              <w:rPr>
                <w:rFonts w:ascii="宋体" w:hAnsi="宋体" w:hint="eastAsia"/>
                <w:szCs w:val="21"/>
              </w:rPr>
              <w:t>。</w:t>
            </w:r>
          </w:p>
          <w:p w:rsidR="009D08B1" w:rsidRPr="00877BBB" w:rsidRDefault="00B303CB">
            <w:pPr>
              <w:snapToGrid w:val="0"/>
              <w:spacing w:line="400" w:lineRule="exact"/>
              <w:rPr>
                <w:rFonts w:ascii="宋体" w:hAnsi="宋体"/>
                <w:szCs w:val="21"/>
              </w:rPr>
            </w:pPr>
            <w:r w:rsidRPr="00877BBB">
              <w:rPr>
                <w:rFonts w:ascii="宋体" w:hAnsi="宋体" w:hint="eastAsia"/>
                <w:szCs w:val="21"/>
              </w:rPr>
              <w:t>2.投标保证金采用支票、汇票、本票或者金融、担保机构出具的保函交纳方式的，投标人应将支票、汇票、本票或者金融、担保机构出具的保函的复印件作为投标保证金提交凭证，放置于商务文件中，</w:t>
            </w:r>
            <w:r w:rsidRPr="00877BBB">
              <w:rPr>
                <w:rFonts w:ascii="宋体" w:hAnsi="宋体" w:hint="eastAsia"/>
                <w:b/>
                <w:szCs w:val="21"/>
              </w:rPr>
              <w:t>否则投标无效</w:t>
            </w:r>
            <w:r w:rsidRPr="00877BBB">
              <w:rPr>
                <w:rFonts w:ascii="宋体" w:hAnsi="宋体" w:hint="eastAsia"/>
                <w:szCs w:val="21"/>
              </w:rPr>
              <w:t>。投标人必须于递交投标文件时将支票、汇票、本票或者金融、担保机构出具的保函原件提交给采购人或者采购代理机构，由采购人或者采购代理机构向投标人出具回执，并妥善保管。</w:t>
            </w:r>
          </w:p>
          <w:p w:rsidR="009D08B1" w:rsidRPr="00877BBB" w:rsidRDefault="00B303CB">
            <w:pPr>
              <w:snapToGrid w:val="0"/>
              <w:spacing w:line="400" w:lineRule="exact"/>
              <w:rPr>
                <w:rFonts w:ascii="宋体" w:hAnsi="宋体"/>
                <w:szCs w:val="21"/>
              </w:rPr>
            </w:pPr>
            <w:r w:rsidRPr="00877BBB">
              <w:rPr>
                <w:rFonts w:ascii="宋体" w:hAnsi="宋体" w:hint="eastAsia"/>
                <w:szCs w:val="21"/>
              </w:rPr>
              <w:t>3.投标保证金指定帐户：详见招标公告。</w:t>
            </w:r>
          </w:p>
          <w:p w:rsidR="009D08B1" w:rsidRPr="00877BBB" w:rsidRDefault="00B303CB">
            <w:pPr>
              <w:snapToGrid w:val="0"/>
              <w:spacing w:line="400" w:lineRule="exact"/>
              <w:rPr>
                <w:rFonts w:ascii="宋体" w:hAnsi="宋体"/>
                <w:b/>
                <w:szCs w:val="21"/>
              </w:rPr>
            </w:pPr>
            <w:r w:rsidRPr="00877BBB">
              <w:rPr>
                <w:rFonts w:ascii="宋体" w:hAnsi="宋体" w:hint="eastAsia"/>
                <w:b/>
                <w:szCs w:val="21"/>
              </w:rPr>
              <w:t xml:space="preserve">备注： </w:t>
            </w:r>
          </w:p>
          <w:p w:rsidR="009D08B1" w:rsidRPr="00877BBB" w:rsidRDefault="00B303CB">
            <w:pPr>
              <w:snapToGrid w:val="0"/>
              <w:spacing w:line="400" w:lineRule="exact"/>
              <w:rPr>
                <w:rFonts w:ascii="宋体" w:hAnsi="宋体"/>
                <w:b/>
                <w:szCs w:val="21"/>
              </w:rPr>
            </w:pPr>
            <w:r w:rsidRPr="00877BBB">
              <w:rPr>
                <w:rFonts w:ascii="宋体" w:hAnsi="宋体" w:hint="eastAsia"/>
                <w:b/>
                <w:szCs w:val="21"/>
              </w:rPr>
              <w:t>1. 投标保证金在投标截止时间后提交的，或者不按规定交纳方式交纳的，或</w:t>
            </w:r>
            <w:r w:rsidRPr="00877BBB">
              <w:rPr>
                <w:rFonts w:ascii="宋体" w:hAnsi="宋体" w:hint="eastAsia"/>
                <w:b/>
                <w:szCs w:val="21"/>
              </w:rPr>
              <w:lastRenderedPageBreak/>
              <w:t>者未足额交纳的（包含保函额度不足的），视为无效投标保证金。</w:t>
            </w:r>
          </w:p>
          <w:p w:rsidR="009D08B1" w:rsidRPr="00877BBB" w:rsidRDefault="00B303CB">
            <w:pPr>
              <w:snapToGrid w:val="0"/>
              <w:spacing w:line="400" w:lineRule="exact"/>
              <w:rPr>
                <w:rFonts w:ascii="宋体" w:hAnsi="宋体"/>
                <w:b/>
                <w:szCs w:val="21"/>
              </w:rPr>
            </w:pPr>
            <w:r w:rsidRPr="00877BBB">
              <w:rPr>
                <w:rFonts w:ascii="宋体" w:hAnsi="宋体" w:hint="eastAsia"/>
                <w:b/>
                <w:szCs w:val="21"/>
              </w:rPr>
              <w:t>2.投标人采用现钞方式或者从个人账户（自然人投标除外）转出的投标保证金，视为无效投标保证金。</w:t>
            </w:r>
          </w:p>
          <w:p w:rsidR="009D08B1" w:rsidRPr="00877BBB" w:rsidRDefault="00B303CB">
            <w:pPr>
              <w:snapToGrid w:val="0"/>
              <w:spacing w:line="400" w:lineRule="exact"/>
              <w:rPr>
                <w:rFonts w:ascii="宋体" w:hAnsi="宋体"/>
                <w:b/>
                <w:szCs w:val="21"/>
              </w:rPr>
            </w:pPr>
            <w:r w:rsidRPr="00877BBB">
              <w:rPr>
                <w:rFonts w:ascii="宋体" w:hAnsi="宋体" w:hint="eastAsia"/>
                <w:b/>
                <w:szCs w:val="21"/>
              </w:rPr>
              <w:t>3.支票、汇票或者本票出现无效或者背书情形的，视为无效投标保证金。</w:t>
            </w:r>
          </w:p>
          <w:p w:rsidR="009D08B1" w:rsidRPr="00877BBB" w:rsidRDefault="00B303CB">
            <w:pPr>
              <w:snapToGrid w:val="0"/>
              <w:spacing w:line="400" w:lineRule="exact"/>
              <w:rPr>
                <w:rFonts w:ascii="宋体" w:hAnsi="宋体"/>
                <w:b/>
                <w:szCs w:val="21"/>
              </w:rPr>
            </w:pPr>
            <w:r w:rsidRPr="00877BBB">
              <w:rPr>
                <w:rFonts w:ascii="宋体" w:hAnsi="宋体" w:hint="eastAsia"/>
                <w:b/>
                <w:szCs w:val="21"/>
              </w:rPr>
              <w:t>4.保函有效期低于投标有效期的，视为无效投标保证金。</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b/>
                <w:szCs w:val="21"/>
              </w:rPr>
              <w:t>5.采用金融、担保机构出具保函的，必须为无条件保函，否则视为无效投标保证金。</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lastRenderedPageBreak/>
              <w:t>19.1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60" w:lineRule="exact"/>
              <w:rPr>
                <w:rFonts w:ascii="宋体" w:hAnsi="宋体" w:cs="宋体"/>
                <w:b/>
                <w:szCs w:val="21"/>
                <w:u w:val="single"/>
              </w:rPr>
            </w:pPr>
            <w:r w:rsidRPr="00877BBB">
              <w:rPr>
                <w:rFonts w:hAnsi="宋体" w:hint="eastAsia"/>
                <w:szCs w:val="21"/>
              </w:rPr>
              <w:t>投标文件应按报价文件、资格证明文件、商务文件、技术文件分别编制，报价文件、资格证明文件分别生产电子文件，商务文件和技术文件按顺序合并生成电子文件。</w:t>
            </w:r>
            <w:r w:rsidRPr="00877BBB">
              <w:rPr>
                <w:rFonts w:ascii="宋体" w:hAnsi="宋体" w:cs="宋体" w:hint="eastAsia"/>
                <w:b/>
                <w:szCs w:val="21"/>
                <w:u w:val="single"/>
              </w:rPr>
              <w:t>电子版投标文件制作方式见招标公告附件。</w:t>
            </w:r>
          </w:p>
          <w:p w:rsidR="009D08B1" w:rsidRPr="00877BBB" w:rsidRDefault="00B303CB">
            <w:pPr>
              <w:spacing w:line="360" w:lineRule="exact"/>
              <w:rPr>
                <w:rFonts w:ascii="宋体" w:hAnsi="宋体" w:cs="宋体"/>
                <w:b/>
                <w:szCs w:val="21"/>
                <w:u w:val="single"/>
              </w:rPr>
            </w:pPr>
            <w:r w:rsidRPr="00877BBB">
              <w:rPr>
                <w:rFonts w:ascii="宋体" w:hAnsi="宋体" w:cs="宋体" w:hint="eastAsia"/>
                <w:b/>
                <w:szCs w:val="21"/>
                <w:u w:val="single"/>
              </w:rPr>
              <w:t xml:space="preserve">纸质投标文件：中标人在中标通知书发出后5天内须提交 3套纸质版投标文件（含报价文件、资格证明文件、商务文件、技术文件。按要求加盖公章）给招标代理机构，一正四副。 </w:t>
            </w:r>
          </w:p>
          <w:p w:rsidR="009D08B1" w:rsidRPr="00877BBB" w:rsidRDefault="00B303CB">
            <w:pPr>
              <w:spacing w:line="360" w:lineRule="exact"/>
              <w:rPr>
                <w:rFonts w:ascii="宋体" w:hAnsi="宋体"/>
                <w:b/>
                <w:szCs w:val="21"/>
                <w:u w:val="single"/>
              </w:rPr>
            </w:pPr>
            <w:r w:rsidRPr="00877BBB">
              <w:rPr>
                <w:rFonts w:ascii="宋体" w:hAnsi="宋体" w:cs="宋体" w:hint="eastAsia"/>
                <w:b/>
                <w:szCs w:val="21"/>
                <w:u w:val="single"/>
              </w:rPr>
              <w:t>提交的纸质版投标文件文本必须与其上传到广西政府采购云平台系统的电子投标文件内容一致，不允许有篡改。如项目验收时因所提供的纸质投标文件与评标的投标文件不一致造成纠纷时，所有责任由中标人承担。</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2</w:t>
            </w:r>
            <w:r w:rsidRPr="00877BBB">
              <w:rPr>
                <w:rFonts w:ascii="宋体" w:hAnsi="宋体"/>
                <w:szCs w:val="21"/>
              </w:rPr>
              <w:t>0</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本项目不接受备份投标文件。</w:t>
            </w:r>
          </w:p>
        </w:tc>
      </w:tr>
      <w:tr w:rsidR="009D08B1" w:rsidRPr="00877BBB">
        <w:trPr>
          <w:trHeight w:val="427"/>
        </w:trPr>
        <w:tc>
          <w:tcPr>
            <w:tcW w:w="890" w:type="dxa"/>
            <w:vMerge w:val="restart"/>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21.1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1" w:name="_21.1"/>
            <w:bookmarkEnd w:id="121"/>
            <w:r w:rsidRPr="00877BBB">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u w:val="single"/>
              </w:rPr>
            </w:pPr>
            <w:r w:rsidRPr="00877BBB">
              <w:rPr>
                <w:rFonts w:ascii="宋体" w:hAnsi="宋体" w:hint="eastAsia"/>
                <w:szCs w:val="21"/>
              </w:rPr>
              <w:t>详见招标公告</w:t>
            </w:r>
          </w:p>
        </w:tc>
      </w:tr>
      <w:tr w:rsidR="009D08B1" w:rsidRPr="00877BBB">
        <w:trPr>
          <w:trHeight w:val="425"/>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详见招标公告</w:t>
            </w:r>
          </w:p>
        </w:tc>
      </w:tr>
      <w:tr w:rsidR="009D08B1" w:rsidRPr="00877BBB">
        <w:trPr>
          <w:trHeight w:val="425"/>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详见招标公告</w:t>
            </w:r>
          </w:p>
        </w:tc>
      </w:tr>
      <w:tr w:rsidR="009D08B1" w:rsidRPr="00877BBB">
        <w:trPr>
          <w:trHeight w:val="425"/>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bCs/>
                <w:szCs w:val="21"/>
              </w:rPr>
            </w:pPr>
            <w:r w:rsidRPr="00877BBB">
              <w:rPr>
                <w:rFonts w:ascii="宋体" w:hAnsi="宋体" w:hint="eastAsia"/>
                <w:bCs/>
                <w:szCs w:val="21"/>
              </w:rPr>
              <w:t>时间：</w:t>
            </w:r>
            <w:r w:rsidRPr="00877BBB">
              <w:rPr>
                <w:rFonts w:ascii="宋体" w:hAnsi="宋体" w:hint="eastAsia"/>
                <w:bCs/>
                <w:szCs w:val="21"/>
                <w:u w:val="single"/>
              </w:rPr>
              <w:t xml:space="preserve">  /  年 / 月 / 日  /  时  /  分</w:t>
            </w:r>
            <w:r w:rsidRPr="00877BBB">
              <w:rPr>
                <w:rFonts w:ascii="宋体" w:hAnsi="宋体" w:hint="eastAsia"/>
                <w:bCs/>
                <w:szCs w:val="21"/>
              </w:rPr>
              <w:t>（北京时间）</w:t>
            </w:r>
          </w:p>
          <w:p w:rsidR="009D08B1" w:rsidRPr="00877BBB" w:rsidRDefault="00B303CB">
            <w:pPr>
              <w:snapToGrid w:val="0"/>
              <w:spacing w:line="380" w:lineRule="exact"/>
              <w:rPr>
                <w:rFonts w:ascii="宋体" w:hAnsi="宋体"/>
                <w:szCs w:val="21"/>
              </w:rPr>
            </w:pPr>
            <w:r w:rsidRPr="00877BBB">
              <w:rPr>
                <w:rFonts w:ascii="宋体" w:hAnsi="宋体" w:hint="eastAsia"/>
                <w:bCs/>
                <w:szCs w:val="21"/>
              </w:rPr>
              <w:t>地点：</w:t>
            </w:r>
            <w:r w:rsidRPr="00877BBB">
              <w:rPr>
                <w:rFonts w:ascii="宋体" w:hAnsi="宋体" w:hint="eastAsia"/>
                <w:bCs/>
                <w:szCs w:val="21"/>
                <w:u w:val="single"/>
              </w:rPr>
              <w:t xml:space="preserve">           /            </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23</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2" w:name="_23"/>
            <w:bookmarkEnd w:id="122"/>
            <w:r w:rsidRPr="00877BBB">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 xml:space="preserve">详见招标公告 </w:t>
            </w:r>
          </w:p>
        </w:tc>
      </w:tr>
      <w:tr w:rsidR="009D08B1" w:rsidRPr="00877BBB">
        <w:trPr>
          <w:trHeight w:val="1287"/>
        </w:trPr>
        <w:tc>
          <w:tcPr>
            <w:tcW w:w="890" w:type="dxa"/>
            <w:vMerge w:val="restart"/>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25.3（2）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3" w:name="_25.3"/>
            <w:bookmarkEnd w:id="123"/>
            <w:r w:rsidRPr="00877BBB">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采购人或者采购代理机构在资格审查结束前，对投标人进行信用查询。</w:t>
            </w:r>
          </w:p>
          <w:p w:rsidR="009D08B1" w:rsidRPr="00877BBB" w:rsidRDefault="00B303CB">
            <w:pPr>
              <w:snapToGrid w:val="0"/>
              <w:spacing w:line="380" w:lineRule="exact"/>
              <w:rPr>
                <w:rFonts w:ascii="宋体" w:hAnsi="宋体"/>
                <w:szCs w:val="21"/>
              </w:rPr>
            </w:pPr>
            <w:r w:rsidRPr="00877BBB">
              <w:rPr>
                <w:rFonts w:ascii="宋体" w:hAnsi="宋体" w:hint="eastAsia"/>
                <w:szCs w:val="21"/>
              </w:rPr>
              <w:t>查询渠道：“信用中国”网站(www.creditchina.gov.cn) 、中国政府采购网(www.ccgp.gov.cn)。</w:t>
            </w:r>
          </w:p>
        </w:tc>
      </w:tr>
      <w:tr w:rsidR="009D08B1" w:rsidRPr="00877BBB">
        <w:trPr>
          <w:trHeight w:val="643"/>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资格审查结束前</w:t>
            </w:r>
          </w:p>
        </w:tc>
      </w:tr>
      <w:tr w:rsidR="009D08B1" w:rsidRPr="00877BBB">
        <w:trPr>
          <w:trHeight w:val="708"/>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在查询网站中直接截图查询记录，截图作为在“广西政府采购云平台”作为附件上传保存。</w:t>
            </w:r>
          </w:p>
        </w:tc>
      </w:tr>
      <w:tr w:rsidR="009D08B1" w:rsidRPr="00877BBB">
        <w:trPr>
          <w:trHeight w:val="840"/>
        </w:trPr>
        <w:tc>
          <w:tcPr>
            <w:tcW w:w="890" w:type="dxa"/>
            <w:vMerge/>
            <w:tcBorders>
              <w:left w:val="single" w:sz="4" w:space="0" w:color="auto"/>
              <w:bottom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w:t>
            </w:r>
            <w:r w:rsidRPr="00877BBB">
              <w:rPr>
                <w:rFonts w:ascii="宋体" w:hAnsi="宋体" w:hint="eastAsia"/>
                <w:szCs w:val="21"/>
              </w:rPr>
              <w:lastRenderedPageBreak/>
              <w:t>录查询，联合体成员存在不良信用记录的，视同联合体存在不良信用记录。</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szCs w:val="21"/>
              </w:rPr>
              <w:lastRenderedPageBreak/>
              <w:t>29.1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4" w:name="_28.3"/>
            <w:bookmarkStart w:id="125" w:name="_26"/>
            <w:bookmarkEnd w:id="124"/>
            <w:bookmarkEnd w:id="125"/>
            <w:r w:rsidRPr="00877BBB">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☑综合评分法</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□最低评标价法</w:t>
            </w:r>
          </w:p>
        </w:tc>
      </w:tr>
      <w:tr w:rsidR="009D08B1" w:rsidRPr="00877BBB">
        <w:trPr>
          <w:trHeight w:val="555"/>
        </w:trPr>
        <w:tc>
          <w:tcPr>
            <w:tcW w:w="890" w:type="dxa"/>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29</w:t>
            </w:r>
            <w:r w:rsidRPr="00877BBB">
              <w:rPr>
                <w:rFonts w:ascii="宋体" w:hAnsi="宋体"/>
                <w:szCs w:val="21"/>
              </w:rPr>
              <w:t>.2</w:t>
            </w:r>
          </w:p>
        </w:tc>
        <w:tc>
          <w:tcPr>
            <w:tcW w:w="2053" w:type="dxa"/>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6" w:name="_29.2.2（2）"/>
            <w:bookmarkEnd w:id="126"/>
            <w:r w:rsidRPr="00877BBB">
              <w:rPr>
                <w:rFonts w:ascii="宋体" w:hAnsi="宋体" w:hint="eastAsia"/>
                <w:szCs w:val="21"/>
              </w:rPr>
              <w:t>允许负偏离项</w:t>
            </w:r>
          </w:p>
        </w:tc>
        <w:tc>
          <w:tcPr>
            <w:tcW w:w="7297" w:type="dxa"/>
            <w:tcBorders>
              <w:top w:val="single" w:sz="4" w:space="0" w:color="auto"/>
              <w:left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cs="宋体" w:hint="eastAsia"/>
                <w:szCs w:val="21"/>
              </w:rPr>
              <w:t>商务条款</w:t>
            </w:r>
            <w:r w:rsidRPr="00877BBB">
              <w:rPr>
                <w:rFonts w:ascii="宋体" w:hAnsi="宋体" w:hint="eastAsia"/>
                <w:szCs w:val="21"/>
              </w:rPr>
              <w:t>评审中允许负偏离的条款数为</w:t>
            </w:r>
            <w:r w:rsidRPr="00877BBB">
              <w:rPr>
                <w:rFonts w:ascii="宋体" w:hAnsi="宋体" w:hint="eastAsia"/>
                <w:szCs w:val="21"/>
                <w:u w:val="single"/>
              </w:rPr>
              <w:t>0</w:t>
            </w:r>
            <w:r w:rsidRPr="00877BBB">
              <w:rPr>
                <w:rFonts w:ascii="宋体" w:hAnsi="宋体" w:hint="eastAsia"/>
                <w:szCs w:val="21"/>
              </w:rPr>
              <w:t>项。</w:t>
            </w:r>
          </w:p>
          <w:p w:rsidR="009D08B1" w:rsidRPr="00877BBB" w:rsidRDefault="00B303CB" w:rsidP="00D60991">
            <w:pPr>
              <w:snapToGrid w:val="0"/>
              <w:spacing w:line="380" w:lineRule="exact"/>
              <w:rPr>
                <w:rFonts w:ascii="宋体" w:hAnsi="宋体"/>
                <w:szCs w:val="21"/>
              </w:rPr>
            </w:pPr>
            <w:r w:rsidRPr="00877BBB">
              <w:rPr>
                <w:rFonts w:ascii="宋体" w:hAnsi="宋体" w:cs="宋体" w:hint="eastAsia"/>
                <w:szCs w:val="21"/>
              </w:rPr>
              <w:t>技术需求</w:t>
            </w:r>
            <w:r w:rsidRPr="00877BBB">
              <w:rPr>
                <w:rFonts w:ascii="宋体" w:hAnsi="宋体" w:hint="eastAsia"/>
                <w:szCs w:val="21"/>
              </w:rPr>
              <w:t>评审中允许负偏离的条款数为</w:t>
            </w:r>
            <w:r w:rsidR="00D60991" w:rsidRPr="00877BBB">
              <w:rPr>
                <w:rFonts w:ascii="宋体" w:hAnsi="宋体" w:hint="eastAsia"/>
                <w:szCs w:val="21"/>
                <w:u w:val="single"/>
              </w:rPr>
              <w:t>12</w:t>
            </w:r>
            <w:r w:rsidRPr="00877BBB">
              <w:rPr>
                <w:rFonts w:ascii="宋体" w:hAnsi="宋体" w:hint="eastAsia"/>
                <w:szCs w:val="21"/>
              </w:rPr>
              <w:t>项。</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30</w:t>
            </w:r>
            <w:r w:rsidRPr="00877BBB">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确定中标人时，出现中标候选人分数并列的情形，确定中标人方式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 xml:space="preserve">□采用最低评标价法的，投标文件满足招标文件全部实质性要求且投标报价最低的投标人为排名第一的中标候选人； </w:t>
            </w:r>
          </w:p>
          <w:p w:rsidR="009D08B1" w:rsidRPr="00877BBB" w:rsidRDefault="00B303CB">
            <w:pPr>
              <w:autoSpaceDE w:val="0"/>
              <w:autoSpaceDN w:val="0"/>
              <w:snapToGrid w:val="0"/>
              <w:spacing w:line="380" w:lineRule="exact"/>
              <w:textAlignment w:val="bottom"/>
              <w:rPr>
                <w:rFonts w:ascii="宋体" w:hAnsi="宋体"/>
                <w:b/>
                <w:szCs w:val="21"/>
              </w:rPr>
            </w:pPr>
            <w:r w:rsidRPr="00877BBB">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9D08B1" w:rsidRPr="00877BBB">
        <w:trPr>
          <w:trHeight w:val="360"/>
        </w:trPr>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35</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7" w:name="_39.1"/>
            <w:bookmarkEnd w:id="127"/>
            <w:r w:rsidRPr="00877BBB">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sym w:font="Wingdings" w:char="00A8"/>
            </w:r>
            <w:r w:rsidRPr="00877BBB">
              <w:rPr>
                <w:rFonts w:ascii="宋体" w:hAnsi="宋体" w:hint="eastAsia"/>
                <w:szCs w:val="21"/>
              </w:rPr>
              <w:t>本项目不收取履约保证金。</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sym w:font="Wingdings" w:char="00FE"/>
            </w:r>
            <w:r w:rsidRPr="00877BBB">
              <w:rPr>
                <w:rFonts w:ascii="宋体" w:hAnsi="宋体" w:hint="eastAsia"/>
                <w:szCs w:val="21"/>
              </w:rPr>
              <w:t>本项目收取履约保证金：本项目履约保证金金额为合同金额的2%，签订合同前应交至指定账户。</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履约保证金递交方式：转账、支票、汇票、本票或者金融机构、担保机构出具的保函等非现金形式提交。</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开户名称：广西壮族自治区公安厅</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开户银行：工行南宁市凤翔北支行</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银行账号：</w:t>
            </w:r>
            <w:r w:rsidRPr="00877BBB">
              <w:rPr>
                <w:rFonts w:ascii="宋体" w:hAnsi="宋体"/>
                <w:szCs w:val="21"/>
              </w:rPr>
              <w:t>2102109509300002155</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履约保证金退付方式、时间及条件：中标供应商若不能完全履行合同，履约保证金不予退还；中标供应商若完全履行合同，货物验收合格后，中标供应商凭履约保证金财务凭证到采购人财务部门办理无息退还手续。</w:t>
            </w:r>
          </w:p>
          <w:p w:rsidR="009D08B1" w:rsidRPr="00877BBB" w:rsidRDefault="00B303CB">
            <w:pPr>
              <w:autoSpaceDE w:val="0"/>
              <w:autoSpaceDN w:val="0"/>
              <w:snapToGrid w:val="0"/>
              <w:spacing w:line="380" w:lineRule="exact"/>
              <w:textAlignment w:val="bottom"/>
              <w:rPr>
                <w:rFonts w:ascii="宋体" w:hAnsi="宋体"/>
                <w:b/>
                <w:szCs w:val="21"/>
              </w:rPr>
            </w:pPr>
            <w:r w:rsidRPr="00877BBB">
              <w:rPr>
                <w:rFonts w:ascii="宋体" w:hAnsi="宋体" w:hint="eastAsia"/>
                <w:b/>
                <w:szCs w:val="21"/>
              </w:rPr>
              <w:t>备注：</w:t>
            </w:r>
          </w:p>
          <w:p w:rsidR="009D08B1" w:rsidRPr="00877BBB" w:rsidRDefault="00B303CB">
            <w:pPr>
              <w:autoSpaceDE w:val="0"/>
              <w:autoSpaceDN w:val="0"/>
              <w:snapToGrid w:val="0"/>
              <w:spacing w:line="380" w:lineRule="exact"/>
              <w:textAlignment w:val="bottom"/>
              <w:rPr>
                <w:rFonts w:ascii="宋体" w:hAnsi="宋体"/>
                <w:b/>
                <w:szCs w:val="21"/>
              </w:rPr>
            </w:pPr>
            <w:r w:rsidRPr="00877BBB">
              <w:rPr>
                <w:rFonts w:ascii="宋体" w:hAnsi="宋体" w:hint="eastAsia"/>
                <w:b/>
                <w:szCs w:val="21"/>
              </w:rPr>
              <w:t>1.根据《桂财采〔2022〕30号 广西壮族自治区财政厅关于进一步发挥政府采购政策功能促进企业发展的通知》规定，采购文件要求中标或者中标供应商提交履约保证金的，履约保证金数额不得超过政府采购合同金额的5%，对中小企业收取的履约保证金数额不得超过政府采购合同金额的2%。</w:t>
            </w:r>
          </w:p>
          <w:p w:rsidR="009D08B1" w:rsidRPr="00877BBB" w:rsidRDefault="00B303CB">
            <w:pPr>
              <w:autoSpaceDE w:val="0"/>
              <w:autoSpaceDN w:val="0"/>
              <w:snapToGrid w:val="0"/>
              <w:spacing w:line="380" w:lineRule="exact"/>
              <w:textAlignment w:val="bottom"/>
              <w:rPr>
                <w:rFonts w:ascii="宋体" w:hAnsi="宋体"/>
                <w:b/>
                <w:szCs w:val="21"/>
              </w:rPr>
            </w:pPr>
            <w:r w:rsidRPr="00877BBB">
              <w:rPr>
                <w:rFonts w:ascii="宋体" w:hAnsi="宋体" w:hint="eastAsia"/>
                <w:b/>
                <w:szCs w:val="21"/>
              </w:rPr>
              <w:t>2.履约保证金不足额缴纳的，或者金融机构、担保机构出具的保函额度不足的或者保函有效期低于合同履行期限（即签订采购合同之日起至履行完合同约定的权利及义务之日止）的，采购单位有权拒绝。</w:t>
            </w:r>
          </w:p>
          <w:p w:rsidR="009D08B1" w:rsidRPr="00877BBB" w:rsidRDefault="00B303CB">
            <w:pPr>
              <w:autoSpaceDE w:val="0"/>
              <w:autoSpaceDN w:val="0"/>
              <w:snapToGrid w:val="0"/>
              <w:spacing w:line="380" w:lineRule="exact"/>
              <w:textAlignment w:val="bottom"/>
              <w:rPr>
                <w:rFonts w:ascii="宋体" w:hAnsi="宋体"/>
                <w:b/>
                <w:szCs w:val="21"/>
              </w:rPr>
            </w:pPr>
            <w:r w:rsidRPr="00877BBB">
              <w:rPr>
                <w:rFonts w:ascii="宋体" w:hAnsi="宋体" w:hint="eastAsia"/>
                <w:b/>
                <w:szCs w:val="21"/>
              </w:rPr>
              <w:t>3.采用金融机构、担保机构出具的保函的，必须为无条件保函。</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b/>
                <w:szCs w:val="21"/>
              </w:rPr>
              <w:t>4.供应商为联合体的，由联合体任意一方按规定提交的履约保证金，视为有效履约保证金。</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36.1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rPr>
                <w:rFonts w:ascii="宋体" w:hAnsi="宋体"/>
                <w:szCs w:val="21"/>
              </w:rPr>
            </w:pPr>
            <w:bookmarkStart w:id="128" w:name="_40.1"/>
            <w:bookmarkEnd w:id="128"/>
            <w:r w:rsidRPr="00877BBB">
              <w:rPr>
                <w:rFonts w:ascii="宋体" w:hAnsi="宋体" w:hint="eastAsia"/>
                <w:szCs w:val="21"/>
              </w:rPr>
              <w:t>签订合同携带的证明材料</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autoSpaceDE w:val="0"/>
              <w:autoSpaceDN w:val="0"/>
              <w:snapToGrid w:val="0"/>
              <w:spacing w:line="400" w:lineRule="exact"/>
              <w:textAlignment w:val="bottom"/>
              <w:rPr>
                <w:rFonts w:ascii="宋体" w:hAnsi="宋体"/>
                <w:szCs w:val="21"/>
              </w:rPr>
            </w:pPr>
            <w:r w:rsidRPr="00877BBB">
              <w:rPr>
                <w:rFonts w:ascii="宋体" w:hAnsi="宋体" w:hint="eastAsia"/>
                <w:szCs w:val="21"/>
              </w:rPr>
              <w:t>委托代理人负责签订合同的，须携带授权委托书及委托代理人身份证原件等其他资格证件。</w:t>
            </w:r>
          </w:p>
          <w:p w:rsidR="009D08B1" w:rsidRPr="00877BBB" w:rsidRDefault="00B303CB">
            <w:pPr>
              <w:autoSpaceDE w:val="0"/>
              <w:autoSpaceDN w:val="0"/>
              <w:snapToGrid w:val="0"/>
              <w:spacing w:line="380" w:lineRule="exact"/>
              <w:textAlignment w:val="bottom"/>
              <w:rPr>
                <w:rFonts w:ascii="宋体" w:hAnsi="宋体"/>
                <w:szCs w:val="21"/>
              </w:rPr>
            </w:pPr>
            <w:r w:rsidRPr="00877BBB">
              <w:rPr>
                <w:rFonts w:ascii="宋体" w:hAnsi="宋体" w:hint="eastAsia"/>
                <w:szCs w:val="21"/>
              </w:rPr>
              <w:t>法定代表人负责签订合同的，须携带法定代表人</w:t>
            </w:r>
            <w:r w:rsidRPr="00877BBB">
              <w:rPr>
                <w:rFonts w:ascii="宋体" w:hAnsi="宋体"/>
                <w:szCs w:val="21"/>
              </w:rPr>
              <w:t>身份证明原件</w:t>
            </w:r>
            <w:r w:rsidRPr="00877BBB">
              <w:rPr>
                <w:rFonts w:ascii="宋体" w:hAnsi="宋体" w:hint="eastAsia"/>
                <w:szCs w:val="21"/>
              </w:rPr>
              <w:t>及</w:t>
            </w:r>
            <w:r w:rsidRPr="00877BBB">
              <w:rPr>
                <w:rFonts w:ascii="宋体" w:hAnsi="宋体"/>
                <w:szCs w:val="21"/>
              </w:rPr>
              <w:t>身份证原件</w:t>
            </w:r>
            <w:r w:rsidRPr="00877BBB">
              <w:rPr>
                <w:rFonts w:ascii="宋体" w:hAnsi="宋体" w:hint="eastAsia"/>
                <w:szCs w:val="21"/>
              </w:rPr>
              <w:t>等其他证明材料。</w:t>
            </w:r>
          </w:p>
        </w:tc>
      </w:tr>
      <w:tr w:rsidR="009D08B1" w:rsidRPr="00877BBB">
        <w:trPr>
          <w:trHeight w:val="591"/>
        </w:trPr>
        <w:tc>
          <w:tcPr>
            <w:tcW w:w="890" w:type="dxa"/>
            <w:vMerge w:val="restart"/>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lastRenderedPageBreak/>
              <w:t>3</w:t>
            </w:r>
            <w:r w:rsidRPr="00877BBB">
              <w:rPr>
                <w:rFonts w:ascii="宋体" w:hAnsi="宋体"/>
                <w:szCs w:val="21"/>
              </w:rPr>
              <w:t>8.2</w:t>
            </w:r>
            <w:r w:rsidRPr="00877BBB">
              <w:rPr>
                <w:rFonts w:ascii="宋体" w:hAnsi="宋体" w:hint="eastAsia"/>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以书面形式</w:t>
            </w:r>
          </w:p>
        </w:tc>
      </w:tr>
      <w:tr w:rsidR="009D08B1" w:rsidRPr="00877BBB">
        <w:trPr>
          <w:trHeight w:val="709"/>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u w:val="single"/>
              </w:rPr>
              <w:t xml:space="preserve">（1）广西国盛招标有限公司    </w:t>
            </w:r>
            <w:r w:rsidRPr="00877BBB">
              <w:rPr>
                <w:rFonts w:ascii="宋体" w:hAnsi="宋体" w:hint="eastAsia"/>
                <w:szCs w:val="21"/>
              </w:rPr>
              <w:t>部门；</w:t>
            </w:r>
          </w:p>
          <w:p w:rsidR="009D08B1" w:rsidRPr="00877BBB" w:rsidRDefault="00B303CB">
            <w:pPr>
              <w:snapToGrid w:val="0"/>
              <w:spacing w:line="380" w:lineRule="exact"/>
              <w:rPr>
                <w:rFonts w:ascii="宋体" w:hAnsi="宋体"/>
                <w:szCs w:val="21"/>
              </w:rPr>
            </w:pPr>
            <w:r w:rsidRPr="00877BBB">
              <w:rPr>
                <w:rFonts w:ascii="宋体" w:hAnsi="宋体"/>
                <w:szCs w:val="21"/>
              </w:rPr>
              <w:t>联系电话</w:t>
            </w:r>
            <w:r w:rsidRPr="00877BBB">
              <w:rPr>
                <w:rFonts w:ascii="宋体" w:hAnsi="宋体" w:hint="eastAsia"/>
                <w:szCs w:val="21"/>
              </w:rPr>
              <w:t>：</w:t>
            </w:r>
            <w:r w:rsidRPr="00877BBB">
              <w:rPr>
                <w:rFonts w:ascii="宋体" w:hAnsi="宋体" w:cs="宋体" w:hint="eastAsia"/>
                <w:szCs w:val="21"/>
                <w:u w:val="single"/>
              </w:rPr>
              <w:t>0771-5828133</w:t>
            </w:r>
          </w:p>
          <w:p w:rsidR="009D08B1" w:rsidRPr="00877BBB" w:rsidRDefault="00B303CB">
            <w:pPr>
              <w:snapToGrid w:val="0"/>
              <w:spacing w:line="380" w:lineRule="exact"/>
              <w:rPr>
                <w:rFonts w:ascii="宋体" w:hAnsi="宋体"/>
                <w:szCs w:val="21"/>
              </w:rPr>
            </w:pPr>
            <w:r w:rsidRPr="00877BBB">
              <w:rPr>
                <w:rFonts w:ascii="宋体" w:hAnsi="宋体"/>
                <w:szCs w:val="21"/>
              </w:rPr>
              <w:t>通讯地址</w:t>
            </w:r>
            <w:r w:rsidRPr="00877BBB">
              <w:rPr>
                <w:rFonts w:ascii="宋体" w:hAnsi="宋体" w:cs="Helvetica" w:hint="eastAsia"/>
                <w:szCs w:val="21"/>
              </w:rPr>
              <w:t>：</w:t>
            </w:r>
            <w:r w:rsidRPr="00877BBB">
              <w:rPr>
                <w:rFonts w:ascii="宋体" w:hAnsi="宋体" w:hint="eastAsia"/>
                <w:szCs w:val="21"/>
                <w:u w:val="single"/>
              </w:rPr>
              <w:t>广西南宁市青秀区朱槿路10号新加坡园区星岛国际303号</w:t>
            </w:r>
          </w:p>
          <w:p w:rsidR="009D08B1" w:rsidRPr="00877BBB" w:rsidRDefault="00B303CB">
            <w:pPr>
              <w:snapToGrid w:val="0"/>
              <w:spacing w:line="380" w:lineRule="exact"/>
              <w:rPr>
                <w:rFonts w:ascii="宋体" w:hAnsi="宋体"/>
                <w:szCs w:val="21"/>
              </w:rPr>
            </w:pPr>
            <w:r w:rsidRPr="00877BBB">
              <w:rPr>
                <w:rFonts w:ascii="宋体" w:hAnsi="宋体" w:hint="eastAsia"/>
                <w:szCs w:val="21"/>
                <w:u w:val="single"/>
              </w:rPr>
              <w:t>（2）广西壮族自治区公安厅</w:t>
            </w:r>
            <w:r w:rsidRPr="00877BBB">
              <w:rPr>
                <w:rFonts w:ascii="宋体" w:hAnsi="宋体" w:hint="eastAsia"/>
                <w:szCs w:val="21"/>
              </w:rPr>
              <w:t>部门；</w:t>
            </w:r>
          </w:p>
          <w:p w:rsidR="009D08B1" w:rsidRPr="00877BBB" w:rsidRDefault="00B303CB">
            <w:pPr>
              <w:snapToGrid w:val="0"/>
              <w:spacing w:line="380" w:lineRule="exact"/>
              <w:rPr>
                <w:rFonts w:ascii="宋体" w:hAnsi="宋体" w:cs="宋体"/>
                <w:szCs w:val="21"/>
                <w:u w:val="single"/>
              </w:rPr>
            </w:pPr>
            <w:r w:rsidRPr="00877BBB">
              <w:rPr>
                <w:rFonts w:ascii="宋体" w:hAnsi="宋体"/>
                <w:szCs w:val="21"/>
              </w:rPr>
              <w:t>联系电话</w:t>
            </w:r>
            <w:r w:rsidRPr="00877BBB">
              <w:rPr>
                <w:rFonts w:ascii="宋体" w:hAnsi="宋体" w:hint="eastAsia"/>
                <w:szCs w:val="21"/>
              </w:rPr>
              <w:t>：</w:t>
            </w:r>
            <w:r w:rsidR="006F73D2" w:rsidRPr="00A00285">
              <w:rPr>
                <w:rFonts w:ascii="宋体" w:hAnsi="宋体" w:hint="eastAsia"/>
                <w:szCs w:val="21"/>
                <w:u w:val="single"/>
              </w:rPr>
              <w:t>0771-</w:t>
            </w:r>
            <w:r w:rsidR="006F73D2" w:rsidRPr="00A00285">
              <w:rPr>
                <w:u w:val="single"/>
              </w:rPr>
              <w:t xml:space="preserve"> </w:t>
            </w:r>
            <w:r w:rsidR="006F73D2" w:rsidRPr="00A00285">
              <w:rPr>
                <w:rFonts w:ascii="宋体" w:hAnsi="宋体"/>
                <w:szCs w:val="21"/>
                <w:u w:val="single"/>
              </w:rPr>
              <w:t>2892217</w:t>
            </w:r>
          </w:p>
          <w:p w:rsidR="009D08B1" w:rsidRPr="00877BBB" w:rsidRDefault="00B303CB">
            <w:pPr>
              <w:snapToGrid w:val="0"/>
              <w:spacing w:line="380" w:lineRule="exact"/>
              <w:rPr>
                <w:rFonts w:ascii="宋体" w:hAnsi="宋体"/>
                <w:szCs w:val="21"/>
              </w:rPr>
            </w:pPr>
            <w:r w:rsidRPr="00877BBB">
              <w:rPr>
                <w:rFonts w:ascii="宋体" w:hAnsi="宋体"/>
                <w:szCs w:val="21"/>
              </w:rPr>
              <w:t>通讯地址</w:t>
            </w:r>
            <w:r w:rsidRPr="00877BBB">
              <w:rPr>
                <w:rFonts w:ascii="宋体" w:hAnsi="宋体" w:cs="Helvetica" w:hint="eastAsia"/>
                <w:szCs w:val="21"/>
              </w:rPr>
              <w:t>：</w:t>
            </w:r>
            <w:r w:rsidR="006F73D2" w:rsidRPr="006F73D2">
              <w:rPr>
                <w:rFonts w:ascii="宋体" w:hAnsi="宋体" w:hint="eastAsia"/>
                <w:szCs w:val="21"/>
                <w:u w:val="single"/>
              </w:rPr>
              <w:t>广西南宁市青秀区佛子岭路1号</w:t>
            </w:r>
          </w:p>
        </w:tc>
      </w:tr>
      <w:tr w:rsidR="009D08B1" w:rsidRPr="00877BBB">
        <w:trPr>
          <w:trHeight w:val="709"/>
        </w:trPr>
        <w:tc>
          <w:tcPr>
            <w:tcW w:w="890" w:type="dxa"/>
            <w:vMerge/>
            <w:tcBorders>
              <w:left w:val="single" w:sz="4" w:space="0" w:color="auto"/>
              <w:bottom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hAnsi="宋体" w:hint="eastAsia"/>
              </w:rPr>
              <w:t>质疑期内每个工作日</w:t>
            </w:r>
            <w:r w:rsidRPr="00877BBB">
              <w:rPr>
                <w:rFonts w:ascii="宋体" w:hAnsi="宋体" w:cs="宋体" w:hint="eastAsia"/>
                <w:szCs w:val="21"/>
                <w:u w:val="single"/>
              </w:rPr>
              <w:t>8</w:t>
            </w:r>
            <w:r w:rsidRPr="00877BBB">
              <w:rPr>
                <w:rFonts w:ascii="宋体" w:hAnsi="宋体" w:cs="宋体" w:hint="eastAsia"/>
                <w:szCs w:val="21"/>
              </w:rPr>
              <w:t>时</w:t>
            </w:r>
            <w:r w:rsidRPr="00877BBB">
              <w:rPr>
                <w:rFonts w:ascii="宋体" w:hAnsi="宋体" w:cs="宋体" w:hint="eastAsia"/>
                <w:szCs w:val="21"/>
                <w:u w:val="single"/>
              </w:rPr>
              <w:t>30</w:t>
            </w:r>
            <w:r w:rsidRPr="00877BBB">
              <w:rPr>
                <w:rFonts w:ascii="宋体" w:hAnsi="宋体" w:cs="宋体" w:hint="eastAsia"/>
                <w:szCs w:val="21"/>
              </w:rPr>
              <w:t>分到</w:t>
            </w:r>
            <w:r w:rsidRPr="00877BBB">
              <w:rPr>
                <w:rFonts w:ascii="宋体" w:hAnsi="宋体" w:cs="宋体" w:hint="eastAsia"/>
                <w:szCs w:val="21"/>
                <w:u w:val="single"/>
              </w:rPr>
              <w:t>12</w:t>
            </w:r>
            <w:r w:rsidRPr="00877BBB">
              <w:rPr>
                <w:rFonts w:ascii="宋体" w:hAnsi="宋体" w:cs="宋体" w:hint="eastAsia"/>
                <w:szCs w:val="21"/>
              </w:rPr>
              <w:t>时</w:t>
            </w:r>
            <w:r w:rsidRPr="00877BBB">
              <w:rPr>
                <w:rFonts w:ascii="宋体" w:hAnsi="宋体" w:cs="宋体" w:hint="eastAsia"/>
                <w:szCs w:val="21"/>
                <w:u w:val="single"/>
              </w:rPr>
              <w:t>00</w:t>
            </w:r>
            <w:r w:rsidRPr="00877BBB">
              <w:rPr>
                <w:rFonts w:ascii="宋体" w:hAnsi="宋体" w:cs="宋体" w:hint="eastAsia"/>
                <w:szCs w:val="21"/>
              </w:rPr>
              <w:t>分，</w:t>
            </w:r>
            <w:r w:rsidRPr="00877BBB">
              <w:rPr>
                <w:rFonts w:ascii="宋体" w:hAnsi="宋体" w:cs="宋体" w:hint="eastAsia"/>
                <w:szCs w:val="21"/>
                <w:u w:val="single"/>
              </w:rPr>
              <w:t>15</w:t>
            </w:r>
            <w:r w:rsidRPr="00877BBB">
              <w:rPr>
                <w:rFonts w:ascii="宋体" w:hAnsi="宋体" w:cs="宋体" w:hint="eastAsia"/>
                <w:szCs w:val="21"/>
              </w:rPr>
              <w:t>时</w:t>
            </w:r>
            <w:r w:rsidRPr="00877BBB">
              <w:rPr>
                <w:rFonts w:ascii="宋体" w:hAnsi="宋体" w:cs="宋体" w:hint="eastAsia"/>
                <w:szCs w:val="21"/>
                <w:u w:val="single"/>
              </w:rPr>
              <w:t>00</w:t>
            </w:r>
            <w:r w:rsidRPr="00877BBB">
              <w:rPr>
                <w:rFonts w:ascii="宋体" w:hAnsi="宋体" w:cs="宋体" w:hint="eastAsia"/>
                <w:szCs w:val="21"/>
              </w:rPr>
              <w:t>分到</w:t>
            </w:r>
            <w:r w:rsidRPr="00877BBB">
              <w:rPr>
                <w:rFonts w:ascii="宋体" w:hAnsi="宋体" w:cs="宋体" w:hint="eastAsia"/>
                <w:szCs w:val="21"/>
                <w:u w:val="single"/>
              </w:rPr>
              <w:t>17</w:t>
            </w:r>
            <w:r w:rsidRPr="00877BBB">
              <w:rPr>
                <w:rFonts w:ascii="宋体" w:hAnsi="宋体" w:cs="宋体" w:hint="eastAsia"/>
                <w:szCs w:val="21"/>
              </w:rPr>
              <w:t>时</w:t>
            </w:r>
            <w:r w:rsidRPr="00877BBB">
              <w:rPr>
                <w:rFonts w:ascii="宋体" w:hAnsi="宋体" w:cs="宋体" w:hint="eastAsia"/>
                <w:szCs w:val="21"/>
                <w:u w:val="single"/>
              </w:rPr>
              <w:t>30</w:t>
            </w:r>
            <w:r w:rsidRPr="00877BBB">
              <w:rPr>
                <w:rFonts w:ascii="宋体" w:hAnsi="宋体" w:cs="宋体" w:hint="eastAsia"/>
                <w:szCs w:val="21"/>
              </w:rPr>
              <w:t>分</w:t>
            </w:r>
          </w:p>
        </w:tc>
      </w:tr>
      <w:tr w:rsidR="009D08B1" w:rsidRPr="00877BBB">
        <w:trPr>
          <w:trHeight w:val="709"/>
        </w:trPr>
        <w:tc>
          <w:tcPr>
            <w:tcW w:w="890" w:type="dxa"/>
            <w:tcBorders>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38.3.1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hAnsi="宋体"/>
              </w:rPr>
            </w:pPr>
            <w:r w:rsidRPr="00877BBB">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hAnsi="宋体"/>
              </w:rPr>
            </w:pPr>
            <w:r w:rsidRPr="00877BBB">
              <w:rPr>
                <w:rFonts w:hAnsi="宋体" w:hint="eastAsia"/>
              </w:rPr>
              <w:t>质疑供应商对采购人、采购代理机构的答复不满意，或者采购人、采购代理机构未在规定时间内作出答复的，可以在答复期满后</w:t>
            </w:r>
            <w:r w:rsidRPr="00877BBB">
              <w:rPr>
                <w:rFonts w:hAnsi="宋体" w:hint="eastAsia"/>
              </w:rPr>
              <w:t>15</w:t>
            </w:r>
            <w:r w:rsidRPr="00877BBB">
              <w:rPr>
                <w:rFonts w:hAnsi="宋体" w:hint="eastAsia"/>
              </w:rPr>
              <w:t>个工作日内向《政府采购质疑和投诉办法》（财政部令第</w:t>
            </w:r>
            <w:r w:rsidRPr="00877BBB">
              <w:rPr>
                <w:rFonts w:hAnsi="宋体" w:hint="eastAsia"/>
              </w:rPr>
              <w:t>94</w:t>
            </w:r>
            <w:r w:rsidRPr="00877BBB">
              <w:rPr>
                <w:rFonts w:hAnsi="宋体" w:hint="eastAsia"/>
              </w:rPr>
              <w:t>号）第六条规定的财政部门提起投诉。</w:t>
            </w:r>
          </w:p>
        </w:tc>
      </w:tr>
      <w:tr w:rsidR="009D08B1" w:rsidRPr="00877BBB">
        <w:trPr>
          <w:trHeight w:val="1580"/>
        </w:trPr>
        <w:tc>
          <w:tcPr>
            <w:tcW w:w="890" w:type="dxa"/>
            <w:vMerge w:val="restart"/>
            <w:tcBorders>
              <w:top w:val="single" w:sz="4" w:space="0" w:color="auto"/>
              <w:left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ascii="宋体" w:hAnsi="宋体" w:hint="eastAsia"/>
                <w:szCs w:val="21"/>
              </w:rPr>
              <w:t>40</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bookmarkStart w:id="129" w:name="_42"/>
            <w:bookmarkStart w:id="130" w:name="_41"/>
            <w:bookmarkEnd w:id="129"/>
            <w:bookmarkEnd w:id="130"/>
            <w:r w:rsidRPr="00877BBB">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a"/>
              <w:snapToGrid w:val="0"/>
              <w:spacing w:line="380" w:lineRule="exact"/>
              <w:rPr>
                <w:rFonts w:hAnsi="宋体" w:cs="宋体"/>
              </w:rPr>
            </w:pPr>
            <w:r w:rsidRPr="00877BBB">
              <w:rPr>
                <w:rFonts w:hAnsi="宋体" w:cs="宋体" w:hint="eastAsia"/>
              </w:rPr>
              <w:t>☑本项目代理服务费由</w:t>
            </w:r>
            <w:r w:rsidRPr="00877BBB">
              <w:rPr>
                <w:rFonts w:hAnsi="宋体" w:cs="宋体" w:hint="eastAsia"/>
                <w:u w:val="single"/>
              </w:rPr>
              <w:t>中标人</w:t>
            </w:r>
            <w:r w:rsidRPr="00877BBB">
              <w:rPr>
                <w:rFonts w:hAnsi="宋体" w:cs="宋体" w:hint="eastAsia"/>
              </w:rPr>
              <w:t>在领取中标通知书前，一次性向采购代理机构支付。</w:t>
            </w:r>
          </w:p>
          <w:p w:rsidR="009D08B1" w:rsidRPr="00877BBB" w:rsidRDefault="00B303CB">
            <w:pPr>
              <w:pStyle w:val="aa"/>
              <w:snapToGrid w:val="0"/>
              <w:spacing w:line="380" w:lineRule="exact"/>
              <w:rPr>
                <w:rFonts w:hAnsi="宋体" w:cs="宋体"/>
              </w:rPr>
            </w:pPr>
            <w:r w:rsidRPr="00877BBB">
              <w:rPr>
                <w:rFonts w:hAnsi="宋体" w:cs="宋体" w:hint="eastAsia"/>
              </w:rPr>
              <w:t>□采购人支付。</w:t>
            </w:r>
          </w:p>
          <w:p w:rsidR="009D08B1" w:rsidRPr="00877BBB" w:rsidRDefault="00B303CB">
            <w:pPr>
              <w:pStyle w:val="aa"/>
              <w:snapToGrid w:val="0"/>
              <w:spacing w:line="380" w:lineRule="exact"/>
              <w:rPr>
                <w:rFonts w:hAnsi="宋体" w:cs="宋体"/>
              </w:rPr>
            </w:pPr>
            <w:r w:rsidRPr="00877BBB">
              <w:rPr>
                <w:rFonts w:hAnsi="宋体" w:cs="宋体" w:hint="eastAsia"/>
              </w:rPr>
              <w:t>□本项目不收取代理服务费。</w:t>
            </w:r>
          </w:p>
        </w:tc>
      </w:tr>
      <w:tr w:rsidR="009D08B1" w:rsidRPr="00877BBB">
        <w:trPr>
          <w:trHeight w:val="1796"/>
        </w:trPr>
        <w:tc>
          <w:tcPr>
            <w:tcW w:w="890" w:type="dxa"/>
            <w:vMerge/>
            <w:tcBorders>
              <w:left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a"/>
              <w:snapToGrid w:val="0"/>
              <w:spacing w:line="380" w:lineRule="exact"/>
              <w:rPr>
                <w:rFonts w:hAnsi="宋体" w:cs="宋体"/>
              </w:rPr>
            </w:pPr>
            <w:r w:rsidRPr="00877BBB">
              <w:rPr>
                <w:rFonts w:hAnsi="宋体" w:cs="宋体" w:hint="eastAsia"/>
              </w:rPr>
              <w:t>□以标项（☑中标金额/□采购预算/□暂定中标金额/□其他）为计费额，按货物招标采用差额定率累进法计算出收费基准价格，采购代理收费以（</w:t>
            </w:r>
            <w:r w:rsidR="00207A8F" w:rsidRPr="00877BBB">
              <w:rPr>
                <w:rFonts w:hAnsi="宋体" w:cs="宋体" w:hint="eastAsia"/>
              </w:rPr>
              <w:t>☑</w:t>
            </w:r>
            <w:r w:rsidRPr="00877BBB">
              <w:rPr>
                <w:rFonts w:hAnsi="宋体" w:cs="宋体" w:hint="eastAsia"/>
              </w:rPr>
              <w:t>收费基准价格/</w:t>
            </w:r>
            <w:r w:rsidR="00207A8F" w:rsidRPr="00877BBB">
              <w:rPr>
                <w:rFonts w:hAnsi="宋体" w:cs="宋体" w:hint="eastAsia"/>
              </w:rPr>
              <w:t>□</w:t>
            </w:r>
            <w:r w:rsidRPr="00877BBB">
              <w:rPr>
                <w:rFonts w:hAnsi="宋体" w:cs="宋体" w:hint="eastAsia"/>
              </w:rPr>
              <w:t>收费基准价格下浮</w:t>
            </w:r>
            <w:r w:rsidR="00207A8F">
              <w:rPr>
                <w:rFonts w:hAnsi="宋体" w:cs="宋体" w:hint="eastAsia"/>
                <w:u w:val="single"/>
              </w:rPr>
              <w:t xml:space="preserve">   </w:t>
            </w:r>
            <w:r w:rsidRPr="00877BBB">
              <w:rPr>
                <w:rFonts w:hAnsi="宋体" w:cs="宋体" w:hint="eastAsia"/>
                <w:u w:val="single"/>
              </w:rPr>
              <w:t>%</w:t>
            </w:r>
            <w:r w:rsidRPr="00877BBB">
              <w:rPr>
                <w:rFonts w:hAnsi="宋体" w:cs="宋体"/>
              </w:rPr>
              <w:t>/</w:t>
            </w:r>
            <w:r w:rsidRPr="00877BBB">
              <w:rPr>
                <w:rFonts w:hAnsi="宋体" w:cs="宋体" w:hint="eastAsia"/>
              </w:rPr>
              <w:t>□收费基准价格上浮</w:t>
            </w:r>
            <w:r w:rsidRPr="00877BBB">
              <w:rPr>
                <w:rFonts w:hAnsi="宋体" w:cs="宋体" w:hint="eastAsia"/>
                <w:u w:val="single"/>
              </w:rPr>
              <w:t>%</w:t>
            </w:r>
            <w:r w:rsidRPr="00877BBB">
              <w:rPr>
                <w:rFonts w:hAnsi="宋体" w:cs="宋体" w:hint="eastAsia"/>
              </w:rPr>
              <w:t>）收取。</w:t>
            </w:r>
          </w:p>
          <w:p w:rsidR="009D08B1" w:rsidRPr="00877BBB" w:rsidRDefault="00B303CB">
            <w:pPr>
              <w:pStyle w:val="aa"/>
              <w:snapToGrid w:val="0"/>
              <w:spacing w:line="380" w:lineRule="exact"/>
              <w:rPr>
                <w:rFonts w:hAnsi="宋体" w:cs="宋体"/>
                <w:u w:val="single"/>
              </w:rPr>
            </w:pPr>
            <w:r w:rsidRPr="00877BBB">
              <w:rPr>
                <w:rFonts w:hAnsi="宋体" w:cs="宋体" w:hint="eastAsia"/>
              </w:rPr>
              <w:t>□固定采购代理收费</w:t>
            </w:r>
            <w:r w:rsidRPr="00877BBB">
              <w:rPr>
                <w:rFonts w:hAnsi="宋体" w:cs="宋体" w:hint="eastAsia"/>
                <w:u w:val="single"/>
              </w:rPr>
              <w:t xml:space="preserve">              。</w:t>
            </w:r>
          </w:p>
        </w:tc>
      </w:tr>
      <w:tr w:rsidR="009D08B1" w:rsidRPr="00877BBB">
        <w:trPr>
          <w:trHeight w:val="1549"/>
        </w:trPr>
        <w:tc>
          <w:tcPr>
            <w:tcW w:w="890" w:type="dxa"/>
            <w:vMerge/>
            <w:tcBorders>
              <w:left w:val="single" w:sz="4" w:space="0" w:color="auto"/>
              <w:bottom w:val="single" w:sz="4" w:space="0" w:color="auto"/>
              <w:right w:val="single" w:sz="4" w:space="0" w:color="auto"/>
            </w:tcBorders>
            <w:vAlign w:val="center"/>
          </w:tcPr>
          <w:p w:rsidR="009D08B1" w:rsidRPr="00877BBB" w:rsidRDefault="009D08B1">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80" w:lineRule="exact"/>
              <w:rPr>
                <w:rFonts w:ascii="宋体" w:hAnsi="宋体"/>
                <w:szCs w:val="21"/>
              </w:rPr>
            </w:pPr>
            <w:r w:rsidRPr="00877BBB">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a"/>
              <w:snapToGrid w:val="0"/>
              <w:spacing w:line="380" w:lineRule="exact"/>
              <w:rPr>
                <w:rFonts w:hAnsi="宋体" w:cs="宋体"/>
              </w:rPr>
            </w:pPr>
            <w:r w:rsidRPr="00877BBB">
              <w:rPr>
                <w:rFonts w:hAnsi="宋体" w:cs="宋体" w:hint="eastAsia"/>
              </w:rPr>
              <w:t>账户名称：</w:t>
            </w:r>
            <w:r w:rsidRPr="00877BBB">
              <w:rPr>
                <w:rFonts w:hAnsi="宋体" w:cs="宋体" w:hint="eastAsia"/>
                <w:szCs w:val="21"/>
              </w:rPr>
              <w:t>广西国盛招标有限公司</w:t>
            </w:r>
          </w:p>
          <w:p w:rsidR="009D08B1" w:rsidRPr="00877BBB" w:rsidRDefault="00B303CB">
            <w:pPr>
              <w:pStyle w:val="aa"/>
              <w:snapToGrid w:val="0"/>
              <w:spacing w:line="380" w:lineRule="exact"/>
              <w:rPr>
                <w:rFonts w:hAnsi="宋体" w:cs="宋体"/>
              </w:rPr>
            </w:pPr>
            <w:r w:rsidRPr="00877BBB">
              <w:rPr>
                <w:rFonts w:hAnsi="宋体" w:cs="宋体" w:hint="eastAsia"/>
              </w:rPr>
              <w:t>开户银行：</w:t>
            </w:r>
            <w:r w:rsidRPr="00877BBB">
              <w:rPr>
                <w:rFonts w:hAnsi="宋体" w:cs="宋体" w:hint="eastAsia"/>
                <w:szCs w:val="21"/>
              </w:rPr>
              <w:t>广西北部湾银行南宁财富国际支行</w:t>
            </w:r>
          </w:p>
          <w:p w:rsidR="009D08B1" w:rsidRPr="00877BBB" w:rsidRDefault="00B303CB">
            <w:pPr>
              <w:pStyle w:val="aa"/>
              <w:snapToGrid w:val="0"/>
              <w:spacing w:line="380" w:lineRule="exact"/>
              <w:rPr>
                <w:rFonts w:hAnsi="宋体" w:cs="宋体"/>
                <w:szCs w:val="21"/>
              </w:rPr>
            </w:pPr>
            <w:r w:rsidRPr="00877BBB">
              <w:rPr>
                <w:rFonts w:hAnsi="宋体" w:cs="宋体" w:hint="eastAsia"/>
              </w:rPr>
              <w:t>银行账号：</w:t>
            </w:r>
            <w:r w:rsidRPr="00877BBB">
              <w:rPr>
                <w:rFonts w:hAnsi="宋体" w:cs="宋体" w:hint="eastAsia"/>
                <w:szCs w:val="21"/>
              </w:rPr>
              <w:t xml:space="preserve">800072095766668 </w:t>
            </w:r>
          </w:p>
          <w:p w:rsidR="009D08B1" w:rsidRPr="00877BBB" w:rsidRDefault="00B303CB">
            <w:pPr>
              <w:pStyle w:val="aa"/>
              <w:snapToGrid w:val="0"/>
              <w:spacing w:line="380" w:lineRule="exact"/>
              <w:rPr>
                <w:rFonts w:hAnsi="宋体" w:cs="宋体"/>
              </w:rPr>
            </w:pPr>
            <w:r w:rsidRPr="00877BBB">
              <w:rPr>
                <w:rFonts w:hAnsi="宋体" w:cs="宋体" w:hint="eastAsia"/>
                <w:kern w:val="0"/>
                <w:szCs w:val="21"/>
              </w:rPr>
              <w:t>开户行</w:t>
            </w:r>
            <w:r w:rsidRPr="00877BBB">
              <w:rPr>
                <w:rFonts w:hAnsi="宋体" w:cs="宋体" w:hint="eastAsia"/>
                <w:szCs w:val="21"/>
              </w:rPr>
              <w:t>行号：</w:t>
            </w:r>
            <w:r w:rsidRPr="00877BBB">
              <w:rPr>
                <w:rFonts w:hAnsi="宋体" w:cs="宋体"/>
                <w:szCs w:val="21"/>
              </w:rPr>
              <w:t>313611015017</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center"/>
              <w:rPr>
                <w:rFonts w:ascii="宋体" w:hAnsi="宋体"/>
                <w:szCs w:val="21"/>
              </w:rPr>
            </w:pPr>
            <w:r w:rsidRPr="00877BBB">
              <w:rPr>
                <w:rFonts w:ascii="宋体" w:hAnsi="宋体"/>
                <w:szCs w:val="21"/>
              </w:rPr>
              <w:t>4</w:t>
            </w:r>
            <w:r w:rsidRPr="00877BBB">
              <w:rPr>
                <w:rFonts w:ascii="宋体" w:hAnsi="宋体" w:hint="eastAsia"/>
                <w:szCs w:val="21"/>
              </w:rPr>
              <w:t>1</w:t>
            </w:r>
            <w:r w:rsidRPr="00877BBB">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b/>
                <w:szCs w:val="21"/>
              </w:rPr>
            </w:pPr>
            <w:r w:rsidRPr="00877BBB">
              <w:rPr>
                <w:rFonts w:ascii="宋体" w:hAnsi="宋体" w:hint="eastAsia"/>
                <w:b/>
                <w:szCs w:val="21"/>
              </w:rPr>
              <w:t>解释权：</w:t>
            </w:r>
            <w:r w:rsidRPr="00877BBB">
              <w:rPr>
                <w:rFonts w:ascii="宋体" w:hAnsi="宋体"/>
                <w:szCs w:val="21"/>
              </w:rPr>
              <w:t>构成本招标文件的各个组成文件应互为解释，互为说明；除招标文件中有特别规定外，仅适用于招标投标阶段的规定，按</w:t>
            </w:r>
            <w:r w:rsidRPr="00877BBB">
              <w:rPr>
                <w:rFonts w:ascii="宋体" w:hAnsi="宋体" w:hint="eastAsia"/>
                <w:szCs w:val="21"/>
              </w:rPr>
              <w:t>更正公告（澄清公告）</w:t>
            </w:r>
            <w:r w:rsidRPr="00877BBB">
              <w:rPr>
                <w:rFonts w:ascii="宋体" w:hAnsi="宋体"/>
                <w:szCs w:val="21"/>
              </w:rPr>
              <w:t>、招标公告、</w:t>
            </w:r>
            <w:r w:rsidRPr="00877BBB">
              <w:rPr>
                <w:rFonts w:ascii="宋体" w:hAnsi="宋体" w:hint="eastAsia"/>
                <w:szCs w:val="21"/>
              </w:rPr>
              <w:t>采购需求、</w:t>
            </w:r>
            <w:r w:rsidRPr="00877BBB">
              <w:rPr>
                <w:rFonts w:ascii="宋体" w:hAnsi="宋体"/>
                <w:szCs w:val="21"/>
              </w:rPr>
              <w:t>投标人须知、</w:t>
            </w:r>
            <w:r w:rsidRPr="00877BBB">
              <w:rPr>
                <w:rFonts w:ascii="宋体" w:hAnsi="宋体" w:hint="eastAsia"/>
                <w:szCs w:val="21"/>
              </w:rPr>
              <w:t>评标方法及评标标准</w:t>
            </w:r>
            <w:r w:rsidRPr="00877BBB">
              <w:rPr>
                <w:rFonts w:ascii="宋体" w:hAnsi="宋体"/>
                <w:szCs w:val="21"/>
              </w:rPr>
              <w:t>、</w:t>
            </w:r>
            <w:r w:rsidRPr="00877BBB">
              <w:rPr>
                <w:rFonts w:ascii="宋体" w:hAnsi="宋体" w:hint="eastAsia"/>
                <w:szCs w:val="21"/>
              </w:rPr>
              <w:t>拟签订的合同文本、</w:t>
            </w:r>
            <w:r w:rsidRPr="00877BBB">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877BBB">
              <w:rPr>
                <w:rFonts w:ascii="宋体" w:hAnsi="宋体" w:hint="eastAsia"/>
                <w:szCs w:val="21"/>
              </w:rPr>
              <w:t>更正公告（澄清公告）</w:t>
            </w:r>
            <w:r w:rsidRPr="00877BBB">
              <w:rPr>
                <w:rFonts w:ascii="宋体" w:hAnsi="宋体"/>
                <w:szCs w:val="21"/>
              </w:rPr>
              <w:t>与同步更新的招标文件不一致时以</w:t>
            </w:r>
            <w:r w:rsidRPr="00877BBB">
              <w:rPr>
                <w:rFonts w:ascii="宋体" w:hAnsi="宋体" w:hint="eastAsia"/>
                <w:szCs w:val="21"/>
              </w:rPr>
              <w:t>更正公告（澄清公告）</w:t>
            </w:r>
            <w:r w:rsidRPr="00877BBB">
              <w:rPr>
                <w:rFonts w:ascii="宋体" w:hAnsi="宋体"/>
                <w:szCs w:val="21"/>
              </w:rPr>
              <w:t>为准。按本款前述规定仍不能形成结论的</w:t>
            </w:r>
            <w:r w:rsidRPr="00877BBB">
              <w:rPr>
                <w:rFonts w:ascii="宋体" w:hAnsi="宋体"/>
                <w:b/>
                <w:szCs w:val="21"/>
              </w:rPr>
              <w:t>，由</w:t>
            </w:r>
            <w:r w:rsidRPr="00877BBB">
              <w:rPr>
                <w:rFonts w:ascii="宋体" w:hAnsi="宋体" w:hint="eastAsia"/>
                <w:b/>
                <w:szCs w:val="21"/>
              </w:rPr>
              <w:t>采购</w:t>
            </w:r>
            <w:r w:rsidRPr="00877BBB">
              <w:rPr>
                <w:rFonts w:ascii="宋体" w:hAnsi="宋体"/>
                <w:b/>
                <w:szCs w:val="21"/>
              </w:rPr>
              <w:t>人</w:t>
            </w:r>
            <w:r w:rsidRPr="00877BBB">
              <w:rPr>
                <w:rFonts w:ascii="宋体" w:hAnsi="宋体" w:hint="eastAsia"/>
                <w:b/>
                <w:szCs w:val="21"/>
              </w:rPr>
              <w:t>或者采购代理机构</w:t>
            </w:r>
            <w:r w:rsidRPr="00877BBB">
              <w:rPr>
                <w:rFonts w:ascii="宋体" w:hAnsi="宋体"/>
                <w:b/>
                <w:szCs w:val="21"/>
              </w:rPr>
              <w:t>负责解释。</w:t>
            </w:r>
          </w:p>
          <w:p w:rsidR="009D08B1" w:rsidRPr="00877BBB" w:rsidRDefault="00B303CB">
            <w:pPr>
              <w:snapToGrid w:val="0"/>
              <w:spacing w:line="380" w:lineRule="exact"/>
              <w:rPr>
                <w:rFonts w:ascii="宋体" w:hAnsi="宋体"/>
                <w:szCs w:val="21"/>
              </w:rPr>
            </w:pPr>
            <w:r w:rsidRPr="00877BBB">
              <w:rPr>
                <w:rFonts w:ascii="宋体" w:hAnsi="宋体" w:hint="eastAsia"/>
                <w:b/>
                <w:szCs w:val="21"/>
              </w:rPr>
              <w:t>法律责任：</w:t>
            </w:r>
            <w:r w:rsidRPr="00877BBB">
              <w:rPr>
                <w:rFonts w:ascii="宋体" w:hAnsi="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9D08B1" w:rsidRPr="00877BBB">
        <w:tc>
          <w:tcPr>
            <w:tcW w:w="890"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jc w:val="center"/>
              <w:rPr>
                <w:rFonts w:ascii="宋体" w:hAnsi="宋体"/>
                <w:szCs w:val="21"/>
              </w:rPr>
            </w:pPr>
            <w:r w:rsidRPr="00877BBB">
              <w:rPr>
                <w:rFonts w:ascii="宋体" w:hAnsi="宋体"/>
                <w:szCs w:val="21"/>
              </w:rPr>
              <w:lastRenderedPageBreak/>
              <w:t>4</w:t>
            </w:r>
            <w:r w:rsidRPr="00877BBB">
              <w:rPr>
                <w:rFonts w:ascii="宋体" w:hAnsi="宋体" w:hint="eastAsia"/>
                <w:szCs w:val="21"/>
              </w:rPr>
              <w:t>1</w:t>
            </w:r>
            <w:r w:rsidRPr="00877BBB">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380" w:lineRule="exact"/>
              <w:rPr>
                <w:rFonts w:ascii="宋体" w:hAnsi="宋体"/>
                <w:szCs w:val="21"/>
              </w:rPr>
            </w:pPr>
            <w:r w:rsidRPr="00877BBB">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pStyle w:val="aa"/>
              <w:snapToGrid w:val="0"/>
              <w:spacing w:line="380" w:lineRule="exact"/>
              <w:rPr>
                <w:rFonts w:hAnsi="宋体" w:cs="宋体"/>
                <w:b/>
                <w:bCs/>
              </w:rPr>
            </w:pPr>
            <w:r w:rsidRPr="00877BBB">
              <w:rPr>
                <w:rFonts w:hAnsi="宋体" w:cs="宋体" w:hint="eastAsia"/>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9D08B1" w:rsidRPr="00877BBB" w:rsidRDefault="00B303CB">
            <w:pPr>
              <w:pStyle w:val="aa"/>
              <w:snapToGrid w:val="0"/>
              <w:spacing w:line="380" w:lineRule="exact"/>
              <w:rPr>
                <w:rFonts w:hAnsi="宋体" w:cs="宋体"/>
                <w:b/>
                <w:bCs/>
              </w:rPr>
            </w:pPr>
            <w:r w:rsidRPr="00877BBB">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9D08B1" w:rsidRPr="00877BBB" w:rsidRDefault="00B303CB">
            <w:pPr>
              <w:pStyle w:val="aa"/>
              <w:snapToGrid w:val="0"/>
              <w:spacing w:line="380" w:lineRule="exact"/>
              <w:rPr>
                <w:rFonts w:hAnsi="宋体" w:cs="宋体"/>
                <w:b/>
                <w:bCs/>
              </w:rPr>
            </w:pPr>
            <w:r w:rsidRPr="00877BBB">
              <w:rPr>
                <w:rFonts w:hAnsi="宋体" w:cs="宋体" w:hint="eastAsia"/>
                <w:b/>
                <w:bCs/>
              </w:rPr>
              <w:t>3.本招标文件中描述投标人的“签字”是指投标人的法定代表人或者委托代理人亲自在文件规定签署处亲笔写上个人的名字的行为，私章、签字章、印鉴、影印等其他形式均不能代替亲笔签字。</w:t>
            </w:r>
          </w:p>
          <w:p w:rsidR="009D08B1" w:rsidRPr="00877BBB" w:rsidRDefault="00B303CB">
            <w:pPr>
              <w:pStyle w:val="aa"/>
              <w:snapToGrid w:val="0"/>
              <w:spacing w:line="380" w:lineRule="exact"/>
              <w:rPr>
                <w:rFonts w:hAnsi="宋体" w:cs="宋体"/>
                <w:b/>
                <w:bCs/>
              </w:rPr>
            </w:pPr>
            <w:r w:rsidRPr="00877BBB">
              <w:rPr>
                <w:rFonts w:hAnsi="宋体" w:cs="宋体" w:hint="eastAsia"/>
                <w:b/>
                <w:bCs/>
              </w:rPr>
              <w:t>4.自然人投标的，招标文件规定盖公章处由自然人摁手指指印。</w:t>
            </w:r>
          </w:p>
          <w:p w:rsidR="009D08B1" w:rsidRPr="00877BBB" w:rsidRDefault="00B303CB">
            <w:pPr>
              <w:spacing w:line="380" w:lineRule="exact"/>
              <w:jc w:val="left"/>
              <w:rPr>
                <w:rFonts w:ascii="宋体" w:hAnsi="宋体"/>
                <w:szCs w:val="21"/>
              </w:rPr>
            </w:pPr>
            <w:r w:rsidRPr="00877BBB">
              <w:rPr>
                <w:rFonts w:ascii="宋体" w:hAnsi="宋体" w:cs="宋体" w:hint="eastAsia"/>
                <w:b/>
                <w:bCs/>
                <w:szCs w:val="21"/>
              </w:rPr>
              <w:t>5.本招标文件所称的“以上”“以下”“以内”“届满”，包括本数；所称的“不满”“超过”“以外”，不包括本数。</w:t>
            </w:r>
          </w:p>
        </w:tc>
      </w:tr>
    </w:tbl>
    <w:p w:rsidR="009D08B1" w:rsidRPr="00877BBB" w:rsidRDefault="009D08B1">
      <w:pPr>
        <w:pStyle w:val="2"/>
        <w:sectPr w:rsidR="009D08B1" w:rsidRPr="00877BBB">
          <w:pgSz w:w="11906" w:h="16838"/>
          <w:pgMar w:top="1134" w:right="1134" w:bottom="1134" w:left="1134" w:header="720" w:footer="720" w:gutter="0"/>
          <w:cols w:space="720"/>
          <w:docGrid w:type="lines" w:linePitch="331"/>
        </w:sectPr>
      </w:pPr>
    </w:p>
    <w:p w:rsidR="009D08B1" w:rsidRPr="00877BBB" w:rsidRDefault="009D08B1"/>
    <w:p w:rsidR="009D08B1" w:rsidRPr="00877BBB" w:rsidRDefault="00B303CB">
      <w:pPr>
        <w:pStyle w:val="2"/>
        <w:jc w:val="center"/>
        <w:rPr>
          <w:rFonts w:ascii="宋体" w:eastAsia="宋体" w:hAnsi="宋体"/>
        </w:rPr>
      </w:pPr>
      <w:bookmarkStart w:id="131" w:name="_Toc104561166"/>
      <w:r w:rsidRPr="00877BBB">
        <w:rPr>
          <w:rFonts w:ascii="宋体" w:eastAsia="宋体" w:hAnsi="宋体" w:hint="eastAsia"/>
        </w:rPr>
        <w:t>第二节 投标人须知正文</w:t>
      </w:r>
      <w:bookmarkEnd w:id="131"/>
    </w:p>
    <w:p w:rsidR="009D08B1" w:rsidRPr="00877BBB" w:rsidRDefault="00B303CB">
      <w:pPr>
        <w:pStyle w:val="3"/>
        <w:keepNext w:val="0"/>
        <w:keepLines w:val="0"/>
        <w:spacing w:line="400" w:lineRule="exact"/>
        <w:ind w:firstLine="602"/>
        <w:jc w:val="center"/>
        <w:rPr>
          <w:rFonts w:ascii="宋体" w:hAnsi="宋体"/>
          <w:sz w:val="30"/>
          <w:szCs w:val="30"/>
        </w:rPr>
      </w:pPr>
      <w:bookmarkStart w:id="132" w:name="_Toc104561167"/>
      <w:r w:rsidRPr="00877BBB">
        <w:rPr>
          <w:rFonts w:ascii="宋体" w:hAnsi="宋体" w:hint="eastAsia"/>
          <w:sz w:val="30"/>
          <w:szCs w:val="30"/>
        </w:rPr>
        <w:t>一、总  则</w:t>
      </w:r>
      <w:bookmarkEnd w:id="132"/>
    </w:p>
    <w:p w:rsidR="009D08B1" w:rsidRPr="00877BBB" w:rsidRDefault="00B303CB">
      <w:pPr>
        <w:spacing w:line="360" w:lineRule="auto"/>
        <w:ind w:firstLineChars="200" w:firstLine="482"/>
        <w:rPr>
          <w:rFonts w:ascii="宋体" w:hAnsi="宋体"/>
          <w:b/>
          <w:sz w:val="24"/>
        </w:rPr>
      </w:pPr>
      <w:bookmarkStart w:id="133" w:name="_Toc254970668"/>
      <w:bookmarkStart w:id="134" w:name="_Toc254970527"/>
      <w:r w:rsidRPr="00877BBB">
        <w:rPr>
          <w:rFonts w:ascii="宋体" w:hAnsi="宋体" w:hint="eastAsia"/>
          <w:b/>
          <w:sz w:val="24"/>
        </w:rPr>
        <w:t>1.适用范围</w:t>
      </w:r>
      <w:bookmarkEnd w:id="133"/>
      <w:bookmarkEnd w:id="134"/>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1.2本招标文件</w:t>
      </w:r>
      <w:r w:rsidRPr="00877BBB">
        <w:rPr>
          <w:rFonts w:ascii="宋体" w:hAnsi="宋体" w:cs="宋体" w:hint="eastAsia"/>
          <w:spacing w:val="-6"/>
          <w:szCs w:val="21"/>
        </w:rPr>
        <w:t>适用于本项目的所有采购程序和环节（法律、法规另有规定的，从其规定）。</w:t>
      </w:r>
    </w:p>
    <w:p w:rsidR="009D08B1" w:rsidRPr="00877BBB" w:rsidRDefault="00B303CB">
      <w:pPr>
        <w:spacing w:line="360" w:lineRule="auto"/>
        <w:ind w:firstLineChars="200" w:firstLine="482"/>
        <w:rPr>
          <w:rFonts w:ascii="宋体" w:hAnsi="宋体"/>
          <w:b/>
          <w:sz w:val="24"/>
        </w:rPr>
      </w:pPr>
      <w:bookmarkStart w:id="135" w:name="_Toc254970528"/>
      <w:bookmarkStart w:id="136" w:name="_Toc254970669"/>
      <w:r w:rsidRPr="00877BBB">
        <w:rPr>
          <w:rFonts w:ascii="宋体" w:hAnsi="宋体" w:hint="eastAsia"/>
          <w:b/>
          <w:sz w:val="24"/>
        </w:rPr>
        <w:t>2.定义</w:t>
      </w:r>
      <w:bookmarkEnd w:id="135"/>
      <w:bookmarkEnd w:id="136"/>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2.1“采购人”是指依法进行政府采购的国家机关、事业单位、团体组织。</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2.2“采购代理机构” 指政府采购集中采购机构和集中采购机构以外的采购代理机构。</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2.3“供应商”是指向采购人提供货物、工程或者服务的法人、其他组织或者自然人。</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2.4“投标人”是指响应招标、参加投标竞争的法人、非法人组织或者自然人。</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2.5“货物”是指各种形态和种类的物品，包括原材料、燃料、设备、产品等。</w:t>
      </w:r>
    </w:p>
    <w:p w:rsidR="009D08B1" w:rsidRPr="00877BBB" w:rsidRDefault="00B303CB">
      <w:pPr>
        <w:pStyle w:val="5"/>
        <w:keepNext w:val="0"/>
        <w:keepLines w:val="0"/>
        <w:spacing w:before="0" w:after="0" w:line="360" w:lineRule="auto"/>
        <w:ind w:firstLineChars="200" w:firstLine="420"/>
        <w:rPr>
          <w:rFonts w:ascii="宋体" w:hAnsi="宋体"/>
          <w:b w:val="0"/>
          <w:sz w:val="21"/>
          <w:szCs w:val="21"/>
        </w:rPr>
      </w:pPr>
      <w:r w:rsidRPr="00877BBB">
        <w:rPr>
          <w:rFonts w:ascii="宋体" w:hAnsi="宋体" w:hint="eastAsia"/>
          <w:b w:val="0"/>
          <w:sz w:val="21"/>
          <w:szCs w:val="21"/>
        </w:rPr>
        <w:t>2.6“售后服务” 是指商品出售以后所提供的各种服务，包含但不限于投标人须承担的备品备件、包装、运输、装卸、保险、货到就位以及安装、调试、培训、保修以及其他各种服务。</w:t>
      </w:r>
    </w:p>
    <w:p w:rsidR="009D08B1" w:rsidRPr="00877BBB" w:rsidRDefault="00B303CB">
      <w:pPr>
        <w:pStyle w:val="5"/>
        <w:keepNext w:val="0"/>
        <w:keepLines w:val="0"/>
        <w:spacing w:before="0" w:after="0" w:line="360" w:lineRule="auto"/>
        <w:rPr>
          <w:rFonts w:ascii="宋体" w:hAnsi="宋体"/>
          <w:b w:val="0"/>
          <w:sz w:val="21"/>
          <w:szCs w:val="21"/>
        </w:rPr>
      </w:pPr>
      <w:r w:rsidRPr="00877BBB">
        <w:rPr>
          <w:rFonts w:ascii="宋体" w:hAnsi="宋体" w:hint="eastAsia"/>
          <w:b w:val="0"/>
          <w:sz w:val="21"/>
          <w:szCs w:val="21"/>
        </w:rPr>
        <w:t xml:space="preserve">    2.7“书面形式”是指合同书、信件和数据电文（包括电报、电传、传真、电子数据交换和电子邮件）等可以有形地表现所载内容的形式。</w:t>
      </w:r>
    </w:p>
    <w:p w:rsidR="009D08B1" w:rsidRPr="00877BBB" w:rsidRDefault="00B303CB">
      <w:pPr>
        <w:pStyle w:val="5"/>
        <w:keepNext w:val="0"/>
        <w:keepLines w:val="0"/>
        <w:spacing w:before="0" w:after="0" w:line="360" w:lineRule="auto"/>
        <w:ind w:firstLineChars="200" w:firstLine="420"/>
        <w:rPr>
          <w:rFonts w:ascii="宋体" w:hAnsi="宋体"/>
          <w:b w:val="0"/>
          <w:sz w:val="21"/>
          <w:szCs w:val="21"/>
        </w:rPr>
      </w:pPr>
      <w:r w:rsidRPr="00877BBB">
        <w:rPr>
          <w:rFonts w:ascii="宋体" w:hAnsi="宋体" w:hint="eastAsia"/>
          <w:b w:val="0"/>
          <w:sz w:val="21"/>
          <w:szCs w:val="21"/>
        </w:rPr>
        <w:t>2.8“实质性要求”是指招标文件中已经指明不满足则投标无效的条款，或者不能负偏离的条款。</w:t>
      </w:r>
    </w:p>
    <w:p w:rsidR="009D08B1" w:rsidRPr="00877BBB" w:rsidRDefault="00B303CB">
      <w:pPr>
        <w:snapToGrid w:val="0"/>
        <w:spacing w:line="360" w:lineRule="auto"/>
        <w:ind w:firstLineChars="200" w:firstLine="420"/>
        <w:jc w:val="left"/>
        <w:rPr>
          <w:rFonts w:ascii="宋体" w:hAnsi="宋体" w:cs="宋体"/>
          <w:szCs w:val="21"/>
        </w:rPr>
      </w:pPr>
      <w:r w:rsidRPr="00877BBB">
        <w:rPr>
          <w:rFonts w:ascii="宋体" w:hAnsi="宋体" w:hint="eastAsia"/>
          <w:szCs w:val="21"/>
        </w:rPr>
        <w:t xml:space="preserve">2.9 </w:t>
      </w:r>
      <w:r w:rsidRPr="00877BBB">
        <w:rPr>
          <w:rFonts w:ascii="宋体" w:hAnsi="宋体" w:cs="宋体" w:hint="eastAsia"/>
          <w:szCs w:val="21"/>
        </w:rPr>
        <w:t>“正偏离”，是指投标文件对招标文件“采购需求”中有关条款作出的响应优于条款要求并有利于采购人的情形。</w:t>
      </w:r>
    </w:p>
    <w:p w:rsidR="009D08B1" w:rsidRPr="00877BBB" w:rsidRDefault="00B303CB">
      <w:pPr>
        <w:snapToGrid w:val="0"/>
        <w:spacing w:line="360" w:lineRule="auto"/>
        <w:ind w:firstLineChars="200" w:firstLine="420"/>
        <w:jc w:val="left"/>
        <w:rPr>
          <w:rFonts w:ascii="宋体" w:hAnsi="宋体" w:cs="宋体"/>
          <w:szCs w:val="21"/>
        </w:rPr>
      </w:pPr>
      <w:r w:rsidRPr="00877BBB">
        <w:rPr>
          <w:rFonts w:ascii="宋体" w:hAnsi="宋体" w:cs="宋体"/>
          <w:szCs w:val="21"/>
        </w:rPr>
        <w:t>2.10</w:t>
      </w:r>
      <w:r w:rsidRPr="00877BBB">
        <w:rPr>
          <w:rFonts w:ascii="宋体" w:hAnsi="宋体" w:cs="宋体" w:hint="eastAsia"/>
          <w:szCs w:val="21"/>
        </w:rPr>
        <w:t>“负偏离”，是指投标文件对招标文件“采购需求”中有关条款作出的响应不满足条款要求，导致采购人要求不能得到满足的情形。</w:t>
      </w:r>
    </w:p>
    <w:p w:rsidR="009D08B1" w:rsidRPr="00877BBB" w:rsidRDefault="00B303CB">
      <w:pPr>
        <w:snapToGrid w:val="0"/>
        <w:spacing w:line="360" w:lineRule="auto"/>
        <w:ind w:firstLineChars="200" w:firstLine="420"/>
        <w:jc w:val="left"/>
        <w:rPr>
          <w:rFonts w:ascii="宋体" w:hAnsi="宋体" w:cs="宋体"/>
          <w:szCs w:val="21"/>
        </w:rPr>
      </w:pPr>
      <w:r w:rsidRPr="00877BBB">
        <w:rPr>
          <w:rFonts w:ascii="宋体" w:hAnsi="宋体" w:hint="eastAsia"/>
          <w:szCs w:val="21"/>
        </w:rPr>
        <w:t>2.1</w:t>
      </w:r>
      <w:r w:rsidRPr="00877BBB">
        <w:rPr>
          <w:rFonts w:ascii="宋体" w:hAnsi="宋体"/>
          <w:szCs w:val="21"/>
        </w:rPr>
        <w:t>1</w:t>
      </w:r>
      <w:r w:rsidRPr="00877BBB">
        <w:rPr>
          <w:rFonts w:ascii="宋体" w:hAnsi="宋体" w:cs="宋体" w:hint="eastAsia"/>
          <w:szCs w:val="21"/>
        </w:rPr>
        <w:t>“允许负偏离的条款”是指采购需求中的不属于“实质性要求”的条款。</w:t>
      </w:r>
    </w:p>
    <w:p w:rsidR="009D08B1" w:rsidRPr="00877BBB" w:rsidRDefault="00B303CB">
      <w:pPr>
        <w:spacing w:line="360" w:lineRule="auto"/>
        <w:ind w:firstLineChars="200" w:firstLine="482"/>
        <w:rPr>
          <w:rFonts w:ascii="宋体" w:hAnsi="宋体"/>
          <w:b/>
          <w:sz w:val="24"/>
        </w:rPr>
      </w:pPr>
      <w:bookmarkStart w:id="137" w:name="_Toc254970529"/>
      <w:bookmarkStart w:id="138" w:name="_Toc254970670"/>
      <w:r w:rsidRPr="00877BBB">
        <w:rPr>
          <w:rFonts w:ascii="宋体" w:hAnsi="宋体" w:hint="eastAsia"/>
          <w:b/>
          <w:sz w:val="24"/>
        </w:rPr>
        <w:t>3.</w:t>
      </w:r>
      <w:bookmarkEnd w:id="137"/>
      <w:bookmarkEnd w:id="138"/>
      <w:r w:rsidRPr="00877BBB">
        <w:rPr>
          <w:rFonts w:ascii="宋体" w:hAnsi="宋体" w:hint="eastAsia"/>
          <w:b/>
          <w:sz w:val="24"/>
        </w:rPr>
        <w:t>投标人的资格要求</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投标人的资格要求详见“招标公告”。</w:t>
      </w:r>
    </w:p>
    <w:p w:rsidR="009D08B1" w:rsidRPr="00877BBB" w:rsidRDefault="00B303CB">
      <w:pPr>
        <w:spacing w:line="360" w:lineRule="auto"/>
        <w:ind w:firstLineChars="200" w:firstLine="482"/>
        <w:rPr>
          <w:rFonts w:ascii="宋体" w:hAnsi="宋体"/>
          <w:b/>
          <w:sz w:val="24"/>
        </w:rPr>
      </w:pPr>
      <w:bookmarkStart w:id="139" w:name="_Toc254970671"/>
      <w:bookmarkStart w:id="140" w:name="_Toc254970530"/>
      <w:r w:rsidRPr="00877BBB">
        <w:rPr>
          <w:rFonts w:ascii="宋体" w:hAnsi="宋体" w:hint="eastAsia"/>
          <w:b/>
          <w:sz w:val="24"/>
        </w:rPr>
        <w:t>4.投标委托</w:t>
      </w:r>
      <w:bookmarkEnd w:id="139"/>
      <w:bookmarkEnd w:id="140"/>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9D08B1" w:rsidRPr="00877BBB" w:rsidRDefault="00B303CB">
      <w:pPr>
        <w:spacing w:line="360" w:lineRule="auto"/>
        <w:ind w:firstLineChars="200" w:firstLine="482"/>
        <w:rPr>
          <w:rFonts w:ascii="宋体" w:hAnsi="宋体"/>
          <w:b/>
          <w:sz w:val="24"/>
        </w:rPr>
      </w:pPr>
      <w:bookmarkStart w:id="141" w:name="_5.投标费用"/>
      <w:bookmarkStart w:id="142" w:name="_Toc254970672"/>
      <w:bookmarkStart w:id="143" w:name="_Toc254970531"/>
      <w:bookmarkEnd w:id="141"/>
      <w:r w:rsidRPr="00877BBB">
        <w:rPr>
          <w:rFonts w:ascii="宋体" w:hAnsi="宋体" w:hint="eastAsia"/>
          <w:b/>
          <w:sz w:val="24"/>
        </w:rPr>
        <w:lastRenderedPageBreak/>
        <w:t>5.投标费用</w:t>
      </w:r>
      <w:bookmarkEnd w:id="142"/>
      <w:bookmarkEnd w:id="143"/>
    </w:p>
    <w:p w:rsidR="009D08B1" w:rsidRPr="00877BBB" w:rsidRDefault="00B303CB">
      <w:pPr>
        <w:spacing w:line="360" w:lineRule="auto"/>
        <w:ind w:firstLineChars="200" w:firstLine="420"/>
        <w:rPr>
          <w:rFonts w:ascii="宋体" w:hAnsi="宋体"/>
          <w:szCs w:val="21"/>
        </w:rPr>
      </w:pPr>
      <w:r w:rsidRPr="00877BBB">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6.联合体投标</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6.1本项目是否接受联合体投标，详见“投标人须知前附表”。</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6.2如接受联合体投标，联合体投标要求详见“投标人须知前附表”。</w:t>
      </w:r>
    </w:p>
    <w:p w:rsidR="009D08B1" w:rsidRPr="00877BBB" w:rsidRDefault="00B303CB">
      <w:pPr>
        <w:spacing w:line="360" w:lineRule="auto"/>
        <w:ind w:firstLineChars="200" w:firstLine="420"/>
        <w:rPr>
          <w:rFonts w:ascii="宋体" w:hAnsi="宋体"/>
          <w:sz w:val="24"/>
          <w:shd w:val="clear" w:color="auto" w:fill="FFFFFF"/>
        </w:rPr>
      </w:pPr>
      <w:r w:rsidRPr="00877BBB">
        <w:rPr>
          <w:rFonts w:ascii="宋体" w:hAnsi="宋体" w:hint="eastAsia"/>
          <w:bCs/>
          <w:szCs w:val="21"/>
        </w:rPr>
        <w:t>6.3根据《政府采购促进中小企业发展管理办法》（财库[2020]46号）</w:t>
      </w:r>
      <w:r w:rsidRPr="00877BBB">
        <w:rPr>
          <w:rFonts w:ascii="宋体" w:hAnsi="宋体"/>
          <w:bCs/>
          <w:szCs w:val="21"/>
        </w:rPr>
        <w:t>第九条</w:t>
      </w:r>
      <w:r w:rsidRPr="00877BBB">
        <w:rPr>
          <w:rFonts w:ascii="宋体" w:hAnsi="宋体" w:hint="eastAsia"/>
          <w:bCs/>
          <w:szCs w:val="21"/>
        </w:rPr>
        <w:t>规定，</w:t>
      </w:r>
      <w:r w:rsidRPr="00877BBB">
        <w:rPr>
          <w:rFonts w:ascii="宋体" w:hAnsi="宋体"/>
          <w:bCs/>
          <w:szCs w:val="21"/>
        </w:rPr>
        <w:t xml:space="preserve">接受大中型企业与小微企业组成联合体的采购项目，对于联合协议约定小微企业的合同份额占到合同总金额 30%以上的，采购人、采购代理机构应当对联合体的报价给予 </w:t>
      </w:r>
      <w:r w:rsidRPr="00877BBB">
        <w:rPr>
          <w:rFonts w:ascii="宋体" w:hAnsi="宋体" w:hint="eastAsia"/>
          <w:bCs/>
          <w:szCs w:val="21"/>
        </w:rPr>
        <w:t>4</w:t>
      </w:r>
      <w:r w:rsidRPr="00877BBB">
        <w:rPr>
          <w:rFonts w:ascii="宋体" w:hAnsi="宋体"/>
          <w:bCs/>
          <w:szCs w:val="21"/>
        </w:rPr>
        <w:t>%-</w:t>
      </w:r>
      <w:r w:rsidRPr="00877BBB">
        <w:rPr>
          <w:rFonts w:ascii="宋体" w:hAnsi="宋体" w:hint="eastAsia"/>
          <w:bCs/>
          <w:szCs w:val="21"/>
        </w:rPr>
        <w:t>6</w:t>
      </w:r>
      <w:r w:rsidRPr="00877BBB">
        <w:rPr>
          <w:rFonts w:ascii="宋体" w:hAnsi="宋体"/>
          <w:bCs/>
          <w:szCs w:val="21"/>
        </w:rPr>
        <w:t>%（工程项目为 1%—2%）的扣除，用扣除后的价格参加评审。组成联合体的小微企业与联合体内其他企业、分包企业之间存在直接控股、管理关系的，不享受价格扣除优惠政策。</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 xml:space="preserve">7.转包与分包             </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7.</w:t>
      </w:r>
      <w:r w:rsidRPr="00877BBB">
        <w:rPr>
          <w:rFonts w:ascii="宋体" w:hAnsi="宋体"/>
          <w:b/>
          <w:szCs w:val="21"/>
        </w:rPr>
        <w:t>1</w:t>
      </w:r>
      <w:r w:rsidRPr="00877BBB">
        <w:rPr>
          <w:rFonts w:ascii="宋体" w:hAnsi="宋体" w:hint="eastAsia"/>
          <w:b/>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7.</w:t>
      </w:r>
      <w:r w:rsidRPr="00877BBB">
        <w:rPr>
          <w:rFonts w:ascii="宋体" w:hAnsi="宋体"/>
          <w:bCs/>
          <w:szCs w:val="21"/>
        </w:rPr>
        <w:t>2</w:t>
      </w:r>
      <w:r w:rsidRPr="00877BBB">
        <w:rPr>
          <w:rFonts w:ascii="宋体" w:hAnsi="宋体" w:hint="eastAsia"/>
          <w:bCs/>
          <w:szCs w:val="21"/>
        </w:rPr>
        <w:t>根据《政府采购促进中小企业发展管理办法》（财库[2020]46号）</w:t>
      </w:r>
      <w:r w:rsidRPr="00877BBB">
        <w:rPr>
          <w:rFonts w:ascii="宋体" w:hAnsi="宋体"/>
          <w:bCs/>
          <w:szCs w:val="21"/>
        </w:rPr>
        <w:t>第九条</w:t>
      </w:r>
      <w:r w:rsidRPr="00877BBB">
        <w:rPr>
          <w:rFonts w:ascii="宋体" w:hAnsi="宋体" w:hint="eastAsia"/>
          <w:bCs/>
          <w:szCs w:val="21"/>
        </w:rPr>
        <w:t>规定，</w:t>
      </w:r>
      <w:r w:rsidRPr="00877BBB">
        <w:rPr>
          <w:rFonts w:ascii="宋体" w:hAnsi="宋体"/>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sidRPr="00877BBB">
        <w:rPr>
          <w:rFonts w:ascii="宋体" w:hAnsi="宋体" w:hint="eastAsia"/>
          <w:bCs/>
          <w:szCs w:val="21"/>
        </w:rPr>
        <w:t>4</w:t>
      </w:r>
      <w:r w:rsidRPr="00877BBB">
        <w:rPr>
          <w:rFonts w:ascii="宋体" w:hAnsi="宋体"/>
          <w:bCs/>
          <w:szCs w:val="21"/>
        </w:rPr>
        <w:t>%-</w:t>
      </w:r>
      <w:r w:rsidRPr="00877BBB">
        <w:rPr>
          <w:rFonts w:ascii="宋体" w:hAnsi="宋体" w:hint="eastAsia"/>
          <w:bCs/>
          <w:szCs w:val="21"/>
        </w:rPr>
        <w:t>6</w:t>
      </w:r>
      <w:r w:rsidRPr="00877BBB">
        <w:rPr>
          <w:rFonts w:ascii="宋体" w:hAnsi="宋体"/>
          <w:bCs/>
          <w:szCs w:val="21"/>
        </w:rPr>
        <w:t>%的扣除，用扣除后的价格参加评审。接受分包的小微企业与分包企业之间存在直接控股、管理关系的，不享受价格扣除优惠政策。</w:t>
      </w:r>
    </w:p>
    <w:p w:rsidR="009D08B1" w:rsidRPr="00877BBB" w:rsidRDefault="00B303CB">
      <w:pPr>
        <w:spacing w:line="360" w:lineRule="auto"/>
        <w:ind w:firstLineChars="200" w:firstLine="482"/>
        <w:rPr>
          <w:rFonts w:ascii="宋体" w:hAnsi="宋体"/>
          <w:sz w:val="24"/>
        </w:rPr>
      </w:pPr>
      <w:bookmarkStart w:id="144" w:name="_Toc254970532"/>
      <w:bookmarkStart w:id="145" w:name="_Toc254970673"/>
      <w:r w:rsidRPr="00877BBB">
        <w:rPr>
          <w:rFonts w:ascii="宋体" w:hAnsi="宋体" w:hint="eastAsia"/>
          <w:b/>
          <w:sz w:val="24"/>
        </w:rPr>
        <w:t>8.特别说明</w:t>
      </w:r>
      <w:r w:rsidRPr="00877BBB">
        <w:rPr>
          <w:rFonts w:ascii="宋体" w:hAnsi="宋体" w:hint="eastAsia"/>
          <w:sz w:val="24"/>
        </w:rPr>
        <w:t>：</w:t>
      </w:r>
      <w:bookmarkStart w:id="146" w:name="_8.1提供相同品牌产品且通过资格审查、符合性审查的不同投标人参加同一合"/>
      <w:bookmarkEnd w:id="144"/>
      <w:bookmarkEnd w:id="145"/>
      <w:bookmarkEnd w:id="146"/>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8.</w:t>
      </w:r>
      <w:r w:rsidRPr="00877BBB">
        <w:rPr>
          <w:rFonts w:ascii="宋体" w:hAnsi="宋体"/>
          <w:b/>
          <w:szCs w:val="21"/>
        </w:rPr>
        <w:t>1</w:t>
      </w:r>
      <w:r w:rsidRPr="00877BBB">
        <w:rPr>
          <w:rFonts w:ascii="宋体" w:hAnsi="宋体" w:hint="eastAsia"/>
          <w:b/>
          <w:szCs w:val="21"/>
        </w:rPr>
        <w:t>如果本招标文件要求投标人</w:t>
      </w:r>
      <w:bookmarkStart w:id="147" w:name="OLE_LINK60"/>
      <w:r w:rsidRPr="00877BBB">
        <w:rPr>
          <w:rFonts w:ascii="宋体" w:hAnsi="宋体" w:hint="eastAsia"/>
          <w:b/>
          <w:szCs w:val="21"/>
        </w:rPr>
        <w:t>提供资格、信誉、荣誉、业绩</w:t>
      </w:r>
      <w:bookmarkEnd w:id="147"/>
      <w:r w:rsidRPr="00877BBB">
        <w:rPr>
          <w:rFonts w:ascii="宋体" w:hAnsi="宋体" w:hint="eastAsia"/>
          <w:b/>
          <w:szCs w:val="21"/>
        </w:rPr>
        <w:t>与企业认证等材料的，则投标人所提供的以上材料必须为投标人或投标产品生产厂家所拥有。</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8.</w:t>
      </w:r>
      <w:r w:rsidRPr="00877BBB">
        <w:rPr>
          <w:rFonts w:ascii="宋体" w:hAnsi="宋体"/>
          <w:b/>
          <w:szCs w:val="21"/>
        </w:rPr>
        <w:t>2</w:t>
      </w:r>
      <w:r w:rsidRPr="00877BBB">
        <w:rPr>
          <w:rFonts w:ascii="宋体" w:hAnsi="宋体" w:hint="eastAsia"/>
          <w:b/>
          <w:szCs w:val="21"/>
        </w:rPr>
        <w:t>投标人应仔细阅读招标文件的所有内容，按照招标文件的要求提交投标文件，并对所提供的全部资料的真实性承担法律责任。</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8.</w:t>
      </w:r>
      <w:r w:rsidRPr="00877BBB">
        <w:rPr>
          <w:rFonts w:ascii="宋体" w:hAnsi="宋体"/>
          <w:b/>
          <w:szCs w:val="21"/>
        </w:rPr>
        <w:t>3</w:t>
      </w:r>
      <w:r w:rsidRPr="00877BBB">
        <w:rPr>
          <w:rFonts w:ascii="宋体" w:hAnsi="宋体" w:hint="eastAsia"/>
          <w:b/>
          <w:szCs w:val="21"/>
        </w:rPr>
        <w:t>投标人在投标活动中提供任何虚假材料，将报监管部门查处；中标后发现的，中标人须依照《中华人民共和国消费者权益保护法》规定赔偿采购人，且民事赔偿并不免除违法投标人的行政与刑事责任。</w:t>
      </w:r>
    </w:p>
    <w:p w:rsidR="009D08B1" w:rsidRPr="00877BBB" w:rsidRDefault="00B303CB">
      <w:pPr>
        <w:spacing w:line="360" w:lineRule="auto"/>
        <w:ind w:firstLineChars="200" w:firstLine="482"/>
        <w:rPr>
          <w:rFonts w:ascii="宋体" w:hAnsi="宋体"/>
          <w:b/>
          <w:sz w:val="24"/>
        </w:rPr>
      </w:pPr>
      <w:r w:rsidRPr="00877BBB">
        <w:rPr>
          <w:rFonts w:ascii="宋体" w:hAnsi="宋体"/>
          <w:b/>
          <w:sz w:val="24"/>
        </w:rPr>
        <w:t>9.</w:t>
      </w:r>
      <w:r w:rsidRPr="00877BBB">
        <w:rPr>
          <w:rFonts w:ascii="宋体" w:hAnsi="宋体" w:hint="eastAsia"/>
          <w:b/>
          <w:sz w:val="24"/>
        </w:rPr>
        <w:t>回避与串通投标</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9</w:t>
      </w:r>
      <w:r w:rsidRPr="00877BBB">
        <w:rPr>
          <w:rFonts w:ascii="宋体" w:hAnsi="宋体"/>
          <w:b/>
          <w:szCs w:val="21"/>
        </w:rPr>
        <w:t>.1在政府采购活动中，采购人员及相关人员与</w:t>
      </w:r>
      <w:r w:rsidRPr="00877BBB">
        <w:rPr>
          <w:rFonts w:ascii="宋体" w:hAnsi="宋体" w:hint="eastAsia"/>
          <w:b/>
          <w:szCs w:val="21"/>
        </w:rPr>
        <w:t>供应商</w:t>
      </w:r>
      <w:r w:rsidRPr="00877BBB">
        <w:rPr>
          <w:rFonts w:ascii="宋体" w:hAnsi="宋体"/>
          <w:b/>
          <w:szCs w:val="21"/>
        </w:rPr>
        <w:t>有下列利害关系之一的，应当回避：</w:t>
      </w:r>
    </w:p>
    <w:p w:rsidR="009D08B1" w:rsidRPr="00877BBB" w:rsidRDefault="00B303CB">
      <w:pPr>
        <w:spacing w:line="360" w:lineRule="auto"/>
        <w:ind w:firstLineChars="200" w:firstLine="420"/>
        <w:rPr>
          <w:rFonts w:ascii="宋体" w:hAnsi="宋体"/>
        </w:rPr>
      </w:pPr>
      <w:r w:rsidRPr="00877BBB">
        <w:rPr>
          <w:rFonts w:ascii="宋体" w:hAnsi="宋体"/>
        </w:rPr>
        <w:t>（</w:t>
      </w:r>
      <w:r w:rsidRPr="00877BBB">
        <w:rPr>
          <w:rFonts w:ascii="宋体" w:hAnsi="宋体" w:hint="eastAsia"/>
        </w:rPr>
        <w:t>1</w:t>
      </w:r>
      <w:r w:rsidRPr="00877BBB">
        <w:rPr>
          <w:rFonts w:ascii="宋体" w:hAnsi="宋体"/>
        </w:rPr>
        <w:t>）参加采购活动前3年内与</w:t>
      </w:r>
      <w:r w:rsidRPr="00877BBB">
        <w:rPr>
          <w:rFonts w:ascii="宋体" w:hAnsi="宋体" w:hint="eastAsia"/>
        </w:rPr>
        <w:t>供应商</w:t>
      </w:r>
      <w:r w:rsidRPr="00877BBB">
        <w:rPr>
          <w:rFonts w:ascii="宋体" w:hAnsi="宋体"/>
        </w:rPr>
        <w:t>存在劳动关系；</w:t>
      </w:r>
    </w:p>
    <w:p w:rsidR="009D08B1" w:rsidRPr="00877BBB" w:rsidRDefault="00B303CB">
      <w:pPr>
        <w:spacing w:line="360" w:lineRule="auto"/>
        <w:ind w:firstLineChars="200" w:firstLine="420"/>
        <w:rPr>
          <w:rFonts w:ascii="宋体" w:hAnsi="宋体"/>
        </w:rPr>
      </w:pPr>
      <w:r w:rsidRPr="00877BBB">
        <w:rPr>
          <w:rFonts w:ascii="宋体" w:hAnsi="宋体"/>
        </w:rPr>
        <w:lastRenderedPageBreak/>
        <w:t>（</w:t>
      </w:r>
      <w:r w:rsidRPr="00877BBB">
        <w:rPr>
          <w:rFonts w:ascii="宋体" w:hAnsi="宋体" w:hint="eastAsia"/>
        </w:rPr>
        <w:t>2</w:t>
      </w:r>
      <w:r w:rsidRPr="00877BBB">
        <w:rPr>
          <w:rFonts w:ascii="宋体" w:hAnsi="宋体"/>
        </w:rPr>
        <w:t>）参加采购活动前3年内担任</w:t>
      </w:r>
      <w:r w:rsidRPr="00877BBB">
        <w:rPr>
          <w:rFonts w:ascii="宋体" w:hAnsi="宋体" w:hint="eastAsia"/>
        </w:rPr>
        <w:t>供应商</w:t>
      </w:r>
      <w:r w:rsidRPr="00877BBB">
        <w:rPr>
          <w:rFonts w:ascii="宋体" w:hAnsi="宋体"/>
        </w:rPr>
        <w:t>的董事、监事；</w:t>
      </w:r>
    </w:p>
    <w:p w:rsidR="009D08B1" w:rsidRPr="00877BBB" w:rsidRDefault="00B303CB">
      <w:pPr>
        <w:spacing w:line="360" w:lineRule="auto"/>
        <w:ind w:firstLineChars="200" w:firstLine="420"/>
        <w:rPr>
          <w:rFonts w:ascii="宋体" w:hAnsi="宋体"/>
        </w:rPr>
      </w:pPr>
      <w:r w:rsidRPr="00877BBB">
        <w:rPr>
          <w:rFonts w:ascii="宋体" w:hAnsi="宋体"/>
        </w:rPr>
        <w:t>（</w:t>
      </w:r>
      <w:r w:rsidRPr="00877BBB">
        <w:rPr>
          <w:rFonts w:ascii="宋体" w:hAnsi="宋体" w:hint="eastAsia"/>
        </w:rPr>
        <w:t>3</w:t>
      </w:r>
      <w:r w:rsidRPr="00877BBB">
        <w:rPr>
          <w:rFonts w:ascii="宋体" w:hAnsi="宋体"/>
        </w:rPr>
        <w:t>）参加采购活动前3年内是</w:t>
      </w:r>
      <w:r w:rsidRPr="00877BBB">
        <w:rPr>
          <w:rFonts w:ascii="宋体" w:hAnsi="宋体" w:hint="eastAsia"/>
        </w:rPr>
        <w:t>供应商</w:t>
      </w:r>
      <w:r w:rsidRPr="00877BBB">
        <w:rPr>
          <w:rFonts w:ascii="宋体" w:hAnsi="宋体"/>
        </w:rPr>
        <w:t>的控股股东或者实际控制人；</w:t>
      </w:r>
    </w:p>
    <w:p w:rsidR="009D08B1" w:rsidRPr="00877BBB" w:rsidRDefault="00B303CB">
      <w:pPr>
        <w:spacing w:line="360" w:lineRule="auto"/>
        <w:ind w:firstLineChars="200" w:firstLine="420"/>
        <w:rPr>
          <w:rFonts w:ascii="宋体" w:hAnsi="宋体"/>
        </w:rPr>
      </w:pPr>
      <w:r w:rsidRPr="00877BBB">
        <w:rPr>
          <w:rFonts w:ascii="宋体" w:hAnsi="宋体"/>
        </w:rPr>
        <w:t>（</w:t>
      </w:r>
      <w:r w:rsidRPr="00877BBB">
        <w:rPr>
          <w:rFonts w:ascii="宋体" w:hAnsi="宋体" w:hint="eastAsia"/>
        </w:rPr>
        <w:t>4</w:t>
      </w:r>
      <w:r w:rsidRPr="00877BBB">
        <w:rPr>
          <w:rFonts w:ascii="宋体" w:hAnsi="宋体"/>
        </w:rPr>
        <w:t>）与</w:t>
      </w:r>
      <w:r w:rsidRPr="00877BBB">
        <w:rPr>
          <w:rFonts w:ascii="宋体" w:hAnsi="宋体" w:hint="eastAsia"/>
        </w:rPr>
        <w:t>供应商</w:t>
      </w:r>
      <w:r w:rsidRPr="00877BBB">
        <w:rPr>
          <w:rFonts w:ascii="宋体" w:hAnsi="宋体"/>
        </w:rPr>
        <w:t>的法定代表人或者负责人有夫妻、直系血亲、三代以内旁系血亲或者近姻亲关系；</w:t>
      </w:r>
    </w:p>
    <w:p w:rsidR="009D08B1" w:rsidRPr="00877BBB" w:rsidRDefault="00B303CB">
      <w:pPr>
        <w:spacing w:line="360" w:lineRule="auto"/>
        <w:ind w:firstLineChars="200" w:firstLine="420"/>
        <w:rPr>
          <w:rFonts w:ascii="宋体" w:hAnsi="宋体"/>
        </w:rPr>
      </w:pPr>
      <w:r w:rsidRPr="00877BBB">
        <w:rPr>
          <w:rFonts w:ascii="宋体" w:hAnsi="宋体"/>
        </w:rPr>
        <w:t>（</w:t>
      </w:r>
      <w:r w:rsidRPr="00877BBB">
        <w:rPr>
          <w:rFonts w:ascii="宋体" w:hAnsi="宋体" w:hint="eastAsia"/>
        </w:rPr>
        <w:t>5</w:t>
      </w:r>
      <w:r w:rsidRPr="00877BBB">
        <w:rPr>
          <w:rFonts w:ascii="宋体" w:hAnsi="宋体"/>
        </w:rPr>
        <w:t>）与</w:t>
      </w:r>
      <w:r w:rsidRPr="00877BBB">
        <w:rPr>
          <w:rFonts w:ascii="宋体" w:hAnsi="宋体" w:hint="eastAsia"/>
        </w:rPr>
        <w:t>供应商</w:t>
      </w:r>
      <w:r w:rsidRPr="00877BBB">
        <w:rPr>
          <w:rFonts w:ascii="宋体" w:hAnsi="宋体"/>
        </w:rPr>
        <w:t>有其他可能影响政府采购活动公平、公正进行的关系。</w:t>
      </w:r>
    </w:p>
    <w:p w:rsidR="009D08B1" w:rsidRPr="00877BBB" w:rsidRDefault="00B303CB">
      <w:pPr>
        <w:spacing w:line="360" w:lineRule="auto"/>
        <w:ind w:firstLineChars="200" w:firstLine="420"/>
        <w:rPr>
          <w:rFonts w:ascii="宋体" w:hAnsi="宋体"/>
        </w:rPr>
      </w:pPr>
      <w:r w:rsidRPr="00877BBB">
        <w:rPr>
          <w:rFonts w:ascii="宋体" w:hAnsi="宋体" w:hint="eastAsia"/>
        </w:rPr>
        <w:t>供应商</w:t>
      </w:r>
      <w:r w:rsidRPr="00877BBB">
        <w:rPr>
          <w:rFonts w:ascii="宋体" w:hAnsi="宋体"/>
        </w:rPr>
        <w:t>认为采购人员及相关人员与其他</w:t>
      </w:r>
      <w:r w:rsidRPr="00877BBB">
        <w:rPr>
          <w:rFonts w:ascii="宋体" w:hAnsi="宋体" w:hint="eastAsia"/>
        </w:rPr>
        <w:t>供应商</w:t>
      </w:r>
      <w:r w:rsidRPr="00877BBB">
        <w:rPr>
          <w:rFonts w:ascii="宋体" w:hAnsi="宋体"/>
        </w:rPr>
        <w:t>有利害关系的，可以向采购人或者采购代理机构书面提出回避申请，并说明理由。采购人或者采购代理机构应当及时询问被申请回避人员，有利害关系的被申请回避人员应当回避。</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9.2</w:t>
      </w:r>
      <w:r w:rsidRPr="00877BBB">
        <w:rPr>
          <w:rFonts w:ascii="宋体" w:hAnsi="宋体" w:hint="eastAsia"/>
          <w:szCs w:val="21"/>
        </w:rPr>
        <w:t>有下列情形之一的视为投标人相互串通投标，投标文件将被视为无效：</w:t>
      </w:r>
    </w:p>
    <w:p w:rsidR="009D08B1" w:rsidRPr="00877BBB" w:rsidRDefault="00B303CB">
      <w:pPr>
        <w:spacing w:line="360" w:lineRule="auto"/>
        <w:ind w:firstLineChars="200" w:firstLine="422"/>
        <w:rPr>
          <w:rFonts w:ascii="宋体" w:hAnsi="宋体"/>
          <w:b/>
        </w:rPr>
      </w:pPr>
      <w:r w:rsidRPr="00877BBB">
        <w:rPr>
          <w:rFonts w:ascii="宋体" w:hAnsi="宋体" w:hint="eastAsia"/>
          <w:b/>
        </w:rPr>
        <w:t>（1）不同投标人的投标文件由同一单位或者个人编制；或者不同投标人报名的IP地址一致的；</w:t>
      </w:r>
    </w:p>
    <w:p w:rsidR="009D08B1" w:rsidRPr="00877BBB" w:rsidRDefault="00B303CB">
      <w:pPr>
        <w:spacing w:line="360" w:lineRule="auto"/>
        <w:ind w:firstLineChars="200" w:firstLine="422"/>
        <w:rPr>
          <w:rFonts w:ascii="宋体" w:hAnsi="宋体"/>
          <w:b/>
        </w:rPr>
      </w:pPr>
      <w:r w:rsidRPr="00877BBB">
        <w:rPr>
          <w:rFonts w:ascii="宋体" w:hAnsi="宋体" w:hint="eastAsia"/>
          <w:b/>
        </w:rPr>
        <w:t>（2）不同投标人委托同一单位或者个人办理投标事宜；</w:t>
      </w:r>
    </w:p>
    <w:p w:rsidR="009D08B1" w:rsidRPr="00877BBB" w:rsidRDefault="00B303CB">
      <w:pPr>
        <w:spacing w:line="360" w:lineRule="auto"/>
        <w:ind w:firstLineChars="200" w:firstLine="422"/>
        <w:rPr>
          <w:rFonts w:ascii="宋体" w:hAnsi="宋体"/>
          <w:b/>
        </w:rPr>
      </w:pPr>
      <w:r w:rsidRPr="00877BBB">
        <w:rPr>
          <w:rFonts w:ascii="宋体" w:hAnsi="宋体" w:hint="eastAsia"/>
          <w:b/>
        </w:rPr>
        <w:t>（3）不同的投标人的投标文件载明的项目管理员为同一个人；</w:t>
      </w:r>
    </w:p>
    <w:p w:rsidR="009D08B1" w:rsidRPr="00877BBB" w:rsidRDefault="00B303CB">
      <w:pPr>
        <w:spacing w:line="360" w:lineRule="auto"/>
        <w:ind w:firstLineChars="200" w:firstLine="422"/>
        <w:rPr>
          <w:rFonts w:ascii="宋体" w:hAnsi="宋体"/>
          <w:b/>
        </w:rPr>
      </w:pPr>
      <w:r w:rsidRPr="00877BBB">
        <w:rPr>
          <w:rFonts w:ascii="宋体" w:hAnsi="宋体" w:hint="eastAsia"/>
          <w:b/>
        </w:rPr>
        <w:t>（4）不同投标人的电子或纸质投标文件异常一致或者投标报价呈规律性差异；</w:t>
      </w:r>
    </w:p>
    <w:p w:rsidR="009D08B1" w:rsidRPr="00877BBB" w:rsidRDefault="00B303CB">
      <w:pPr>
        <w:spacing w:line="360" w:lineRule="auto"/>
        <w:ind w:firstLineChars="200" w:firstLine="422"/>
        <w:rPr>
          <w:rFonts w:ascii="宋体" w:hAnsi="宋体"/>
          <w:b/>
        </w:rPr>
      </w:pPr>
      <w:r w:rsidRPr="00877BBB">
        <w:rPr>
          <w:rFonts w:ascii="宋体" w:hAnsi="宋体" w:hint="eastAsia"/>
          <w:b/>
        </w:rPr>
        <w:t>（5）不同投标人的纸质投标文件相互混装；</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9.3</w:t>
      </w:r>
      <w:r w:rsidRPr="00877BBB">
        <w:rPr>
          <w:rFonts w:ascii="宋体" w:hAnsi="宋体" w:hint="eastAsia"/>
          <w:szCs w:val="21"/>
        </w:rPr>
        <w:t>供应商有下列情形之一的，属于恶意串通行为，将报同级监督管理部门：</w:t>
      </w:r>
    </w:p>
    <w:p w:rsidR="009D08B1" w:rsidRPr="00877BBB" w:rsidRDefault="00B303CB">
      <w:pPr>
        <w:spacing w:line="360" w:lineRule="auto"/>
        <w:ind w:firstLineChars="200" w:firstLine="420"/>
        <w:rPr>
          <w:rFonts w:ascii="宋体" w:hAnsi="宋体"/>
        </w:rPr>
      </w:pPr>
      <w:r w:rsidRPr="00877BBB">
        <w:rPr>
          <w:rFonts w:ascii="宋体" w:hAnsi="宋体" w:hint="eastAsia"/>
        </w:rPr>
        <w:t>（1）供应商直接或者间接从采购人或者采购代理机构处获得其他供应商的相关信息并修改其投标文件或者投标文件；</w:t>
      </w:r>
    </w:p>
    <w:p w:rsidR="009D08B1" w:rsidRPr="00877BBB" w:rsidRDefault="00B303CB">
      <w:pPr>
        <w:spacing w:line="360" w:lineRule="auto"/>
        <w:ind w:firstLineChars="200" w:firstLine="420"/>
        <w:rPr>
          <w:rFonts w:ascii="宋体" w:hAnsi="宋体"/>
        </w:rPr>
      </w:pPr>
      <w:r w:rsidRPr="00877BBB">
        <w:rPr>
          <w:rFonts w:ascii="宋体" w:hAnsi="宋体" w:hint="eastAsia"/>
        </w:rPr>
        <w:t>（2）供应商按照采购人或者采购代理机构的授意撤换、修改投标文件或者投标文件；</w:t>
      </w:r>
    </w:p>
    <w:p w:rsidR="009D08B1" w:rsidRPr="00877BBB" w:rsidRDefault="00B303CB">
      <w:pPr>
        <w:spacing w:line="360" w:lineRule="auto"/>
        <w:ind w:firstLineChars="200" w:firstLine="420"/>
        <w:rPr>
          <w:rFonts w:ascii="宋体" w:hAnsi="宋体"/>
        </w:rPr>
      </w:pPr>
      <w:r w:rsidRPr="00877BBB">
        <w:rPr>
          <w:rFonts w:ascii="宋体" w:hAnsi="宋体" w:hint="eastAsia"/>
        </w:rPr>
        <w:t>（3）供应商之间协商报价、技术方案等投标文件或者投标文件的实质性内容；</w:t>
      </w:r>
    </w:p>
    <w:p w:rsidR="009D08B1" w:rsidRPr="00877BBB" w:rsidRDefault="00B303CB">
      <w:pPr>
        <w:spacing w:line="360" w:lineRule="auto"/>
        <w:ind w:firstLineChars="200" w:firstLine="420"/>
        <w:rPr>
          <w:rFonts w:ascii="宋体" w:hAnsi="宋体"/>
        </w:rPr>
      </w:pPr>
      <w:r w:rsidRPr="00877BBB">
        <w:rPr>
          <w:rFonts w:ascii="宋体" w:hAnsi="宋体" w:hint="eastAsia"/>
        </w:rPr>
        <w:t>（4）属于同一集团、协会、商会等组织成员的供应商按照该组织要求协同参加政府采购活动；</w:t>
      </w:r>
    </w:p>
    <w:p w:rsidR="009D08B1" w:rsidRPr="00877BBB" w:rsidRDefault="00B303CB">
      <w:pPr>
        <w:spacing w:line="360" w:lineRule="auto"/>
        <w:ind w:firstLineChars="200" w:firstLine="420"/>
        <w:rPr>
          <w:rFonts w:ascii="宋体" w:hAnsi="宋体"/>
        </w:rPr>
      </w:pPr>
      <w:r w:rsidRPr="00877BBB">
        <w:rPr>
          <w:rFonts w:ascii="宋体" w:hAnsi="宋体" w:hint="eastAsia"/>
        </w:rPr>
        <w:t>（5）供应商之间事先约定一致抬高或者压低投标报价，或者在招标项目中事先约定轮流以高价位或者低价位中标，或者事先约定由某一特定供应商中标，然后再参加投标；</w:t>
      </w:r>
    </w:p>
    <w:p w:rsidR="009D08B1" w:rsidRPr="00877BBB" w:rsidRDefault="00B303CB">
      <w:pPr>
        <w:spacing w:line="360" w:lineRule="auto"/>
        <w:ind w:firstLineChars="200" w:firstLine="420"/>
        <w:rPr>
          <w:rFonts w:ascii="宋体" w:hAnsi="宋体"/>
        </w:rPr>
      </w:pPr>
      <w:r w:rsidRPr="00877BBB">
        <w:rPr>
          <w:rFonts w:ascii="宋体" w:hAnsi="宋体" w:hint="eastAsia"/>
        </w:rPr>
        <w:t>（6）供应商之间商定部分供应商放弃参加政府采购活动或者放弃中标；</w:t>
      </w:r>
    </w:p>
    <w:p w:rsidR="009D08B1" w:rsidRPr="00877BBB" w:rsidRDefault="00B303CB">
      <w:pPr>
        <w:spacing w:line="360" w:lineRule="auto"/>
        <w:ind w:firstLineChars="200" w:firstLine="420"/>
        <w:rPr>
          <w:rFonts w:hAnsi="宋体"/>
        </w:rPr>
      </w:pPr>
      <w:r w:rsidRPr="00877BBB">
        <w:rPr>
          <w:rFonts w:ascii="宋体" w:hAnsi="宋体" w:hint="eastAsia"/>
        </w:rPr>
        <w:t>（7）供应商与采购人或者采购代理机构之间、供应商相互之间，为谋求特定供应商中标或者排斥其他供应商的其他串通行为。</w:t>
      </w:r>
    </w:p>
    <w:p w:rsidR="009D08B1" w:rsidRPr="00877BBB" w:rsidRDefault="009D08B1">
      <w:pPr>
        <w:pStyle w:val="aa"/>
        <w:snapToGrid w:val="0"/>
        <w:spacing w:line="360" w:lineRule="auto"/>
        <w:ind w:leftChars="1" w:left="2" w:firstLineChars="200" w:firstLine="422"/>
        <w:rPr>
          <w:rFonts w:hAnsi="宋体"/>
          <w:b/>
        </w:rPr>
      </w:pPr>
    </w:p>
    <w:p w:rsidR="009D08B1" w:rsidRPr="00877BBB" w:rsidRDefault="00B303CB">
      <w:pPr>
        <w:pStyle w:val="3"/>
        <w:keepNext w:val="0"/>
        <w:keepLines w:val="0"/>
        <w:spacing w:line="400" w:lineRule="exact"/>
        <w:ind w:firstLine="602"/>
        <w:jc w:val="center"/>
        <w:rPr>
          <w:sz w:val="30"/>
          <w:szCs w:val="30"/>
        </w:rPr>
      </w:pPr>
      <w:bookmarkStart w:id="148" w:name="_Toc104561168"/>
      <w:bookmarkStart w:id="149" w:name="_Toc254970675"/>
      <w:bookmarkStart w:id="150" w:name="_Toc254970534"/>
      <w:r w:rsidRPr="00877BBB">
        <w:rPr>
          <w:rFonts w:hint="eastAsia"/>
          <w:sz w:val="30"/>
          <w:szCs w:val="30"/>
        </w:rPr>
        <w:t>二、招标文件</w:t>
      </w:r>
      <w:bookmarkEnd w:id="148"/>
      <w:bookmarkEnd w:id="149"/>
      <w:bookmarkEnd w:id="150"/>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10.招标文件的组成</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第一章 招标公告；</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第二章 采购需求；</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lastRenderedPageBreak/>
        <w:t>第三章 投标人须知；</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第四章 评标方法及评标标准；</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第五章 拟签订的合同文本；</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第六章 投标文件格式；</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第七章 质疑、投诉材料格式</w:t>
      </w:r>
    </w:p>
    <w:p w:rsidR="009D08B1" w:rsidRPr="00877BBB" w:rsidRDefault="00B303CB">
      <w:pPr>
        <w:spacing w:line="360" w:lineRule="auto"/>
        <w:ind w:firstLineChars="200" w:firstLine="420"/>
        <w:rPr>
          <w:rFonts w:ascii="宋体" w:hAnsi="宋体"/>
        </w:rPr>
      </w:pPr>
      <w:r w:rsidRPr="00877BBB">
        <w:rPr>
          <w:rFonts w:ascii="宋体" w:hAnsi="宋体" w:hint="eastAsia"/>
        </w:rPr>
        <w:t>根据本章第11.1项的规定对公开招标文件所做的澄清、修改，构成招标文件的组成部分。当公开招标文件与招标文件的澄清和修改就同一内容的表述不一致时，以最后澄清或修改公告为准。</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11.招标文件的澄清、修改 、现场考察和答疑会</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9D08B1" w:rsidRPr="00877BBB" w:rsidRDefault="00B303CB">
      <w:pPr>
        <w:spacing w:line="360" w:lineRule="auto"/>
        <w:ind w:firstLineChars="200" w:firstLine="420"/>
        <w:rPr>
          <w:rFonts w:ascii="宋体" w:hAnsi="宋体"/>
        </w:rPr>
      </w:pPr>
      <w:r w:rsidRPr="00877BBB">
        <w:rPr>
          <w:rFonts w:ascii="宋体" w:hAnsi="宋体" w:hint="eastAsia"/>
        </w:rPr>
        <w:t>11.2 投标人应认真审阅本公开招标文件，如有疑问，或发现其中有误或有要求不合理的，应在投标人须知前附表规定的</w:t>
      </w:r>
      <w:r w:rsidRPr="00877BBB">
        <w:rPr>
          <w:rFonts w:ascii="宋体" w:hAnsi="宋体" w:cs="宋体" w:hint="eastAsia"/>
          <w:kern w:val="0"/>
          <w:szCs w:val="21"/>
        </w:rPr>
        <w:t>投标截止时间</w:t>
      </w:r>
      <w:r w:rsidRPr="00877BBB">
        <w:rPr>
          <w:rFonts w:ascii="宋体" w:hAnsi="宋体" w:hint="eastAsia"/>
        </w:rPr>
        <w:t>前以书面形式要求采购人或采购代理机构对招标文件予以澄清；否则，由此产生的后果由投标人自行负责。</w:t>
      </w:r>
    </w:p>
    <w:p w:rsidR="009D08B1" w:rsidRPr="00877BBB" w:rsidRDefault="00B303CB">
      <w:pPr>
        <w:spacing w:line="360" w:lineRule="auto"/>
        <w:ind w:firstLineChars="200" w:firstLine="420"/>
        <w:rPr>
          <w:rFonts w:ascii="宋体" w:hAnsi="宋体"/>
        </w:rPr>
      </w:pPr>
      <w:r w:rsidRPr="00877BBB">
        <w:rPr>
          <w:rFonts w:ascii="宋体" w:hAnsi="宋体" w:hint="eastAsia"/>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sidRPr="00877BBB">
        <w:rPr>
          <w:rFonts w:ascii="宋体" w:hAnsi="宋体"/>
          <w:szCs w:val="21"/>
        </w:rPr>
        <w:t>投标人须知前附表”</w:t>
      </w:r>
      <w:r w:rsidRPr="00877BBB">
        <w:rPr>
          <w:rFonts w:ascii="宋体" w:hAnsi="宋体" w:hint="eastAsia"/>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rsidR="009D08B1" w:rsidRPr="00877BBB" w:rsidRDefault="00B303CB">
      <w:pPr>
        <w:spacing w:line="360" w:lineRule="auto"/>
        <w:ind w:firstLineChars="200" w:firstLine="420"/>
        <w:rPr>
          <w:rFonts w:ascii="宋体" w:hAnsi="宋体"/>
        </w:rPr>
      </w:pPr>
      <w:r w:rsidRPr="00877BBB">
        <w:rPr>
          <w:rFonts w:ascii="宋体" w:hAnsi="宋体" w:hint="eastAsia"/>
        </w:rPr>
        <w:t>11.4 采购人和采购代理机构可以视采购具体情况，变更投标截止时间和开标时间，将变更时间将在“</w:t>
      </w:r>
      <w:r w:rsidRPr="00877BBB">
        <w:rPr>
          <w:rFonts w:ascii="宋体" w:hAnsi="宋体"/>
          <w:szCs w:val="21"/>
        </w:rPr>
        <w:t>投标人须知前附表”</w:t>
      </w:r>
      <w:r w:rsidRPr="00877BBB">
        <w:rPr>
          <w:rFonts w:ascii="宋体" w:hAnsi="宋体" w:cs="宋体" w:hint="eastAsia"/>
          <w:kern w:val="0"/>
          <w:szCs w:val="21"/>
        </w:rPr>
        <w:t>规定的政府采购信息发布媒体上</w:t>
      </w:r>
      <w:r w:rsidRPr="00877BBB">
        <w:rPr>
          <w:rFonts w:ascii="宋体" w:hAnsi="宋体" w:hint="eastAsia"/>
        </w:rPr>
        <w:t>发布更正公告。</w:t>
      </w:r>
    </w:p>
    <w:p w:rsidR="009D08B1" w:rsidRPr="00877BBB" w:rsidRDefault="00B303CB">
      <w:pPr>
        <w:spacing w:line="360" w:lineRule="auto"/>
        <w:ind w:firstLineChars="200" w:firstLine="420"/>
        <w:rPr>
          <w:rFonts w:hAnsi="宋体"/>
        </w:rPr>
      </w:pPr>
      <w:r w:rsidRPr="00877BBB">
        <w:rPr>
          <w:rFonts w:ascii="宋体" w:hAnsi="宋体" w:hint="eastAsia"/>
        </w:rPr>
        <w:t>1</w:t>
      </w:r>
      <w:r w:rsidRPr="00877BBB">
        <w:rPr>
          <w:rFonts w:ascii="宋体" w:hAnsi="宋体"/>
        </w:rPr>
        <w:t>1.</w:t>
      </w:r>
      <w:bookmarkStart w:id="151" w:name="_Hlk53134511"/>
      <w:r w:rsidRPr="00877BBB">
        <w:rPr>
          <w:rFonts w:ascii="宋体" w:hAnsi="宋体" w:hint="eastAsia"/>
        </w:rPr>
        <w:t>5采购人或者采购代理机构可以在招标文件提供期限截止后，组织已获取招标文件的潜在投标人现场考察或者召开开标前答疑会，具体详见“投标人须知前附表”。</w:t>
      </w:r>
    </w:p>
    <w:p w:rsidR="009D08B1" w:rsidRPr="00877BBB" w:rsidRDefault="00B303CB">
      <w:pPr>
        <w:pStyle w:val="3"/>
        <w:keepNext w:val="0"/>
        <w:keepLines w:val="0"/>
        <w:spacing w:line="400" w:lineRule="exact"/>
        <w:ind w:firstLine="602"/>
        <w:jc w:val="center"/>
        <w:rPr>
          <w:sz w:val="30"/>
          <w:szCs w:val="30"/>
        </w:rPr>
      </w:pPr>
      <w:bookmarkStart w:id="152" w:name="_Toc104561169"/>
      <w:bookmarkStart w:id="153" w:name="_Toc254970535"/>
      <w:bookmarkStart w:id="154" w:name="_Toc254970676"/>
      <w:bookmarkEnd w:id="151"/>
      <w:r w:rsidRPr="00877BBB">
        <w:rPr>
          <w:rFonts w:hint="eastAsia"/>
          <w:sz w:val="30"/>
          <w:szCs w:val="30"/>
        </w:rPr>
        <w:t>三、投标文件的编制</w:t>
      </w:r>
      <w:bookmarkEnd w:id="152"/>
      <w:bookmarkEnd w:id="153"/>
      <w:bookmarkEnd w:id="154"/>
    </w:p>
    <w:p w:rsidR="009D08B1" w:rsidRPr="00877BBB" w:rsidRDefault="00B303CB">
      <w:pPr>
        <w:spacing w:line="360" w:lineRule="auto"/>
        <w:ind w:firstLineChars="200" w:firstLine="482"/>
        <w:rPr>
          <w:rFonts w:ascii="宋体" w:hAnsi="宋体"/>
          <w:b/>
          <w:sz w:val="24"/>
        </w:rPr>
      </w:pPr>
      <w:bookmarkStart w:id="155" w:name="_Toc254970536"/>
      <w:bookmarkStart w:id="156" w:name="_Toc254970677"/>
      <w:r w:rsidRPr="00877BBB">
        <w:rPr>
          <w:rFonts w:ascii="宋体" w:hAnsi="宋体" w:hint="eastAsia"/>
          <w:b/>
          <w:sz w:val="24"/>
        </w:rPr>
        <w:t>12.投标文件的编制原则</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12.1</w:t>
      </w:r>
      <w:r w:rsidRPr="00877BBB">
        <w:rPr>
          <w:rFonts w:ascii="宋体" w:hAnsi="宋体"/>
          <w:szCs w:val="21"/>
        </w:rPr>
        <w:t>投标人必须按照招标文件的要求编制投标文件。投标文件必须对招标文件提出的要求和条件作出明确响应。</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w:t>
      </w:r>
      <w:r w:rsidRPr="00877BBB">
        <w:rPr>
          <w:rFonts w:ascii="宋体" w:hAnsi="宋体" w:hint="eastAsia"/>
          <w:szCs w:val="21"/>
        </w:rPr>
        <w:lastRenderedPageBreak/>
        <w:t>款或技术参数应当在投标文件中提供技术支持资料，技术支持资料以招标文件中规定的形式为准，否则将视为无效技术支持资料。</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13.投标文件的组成</w:t>
      </w:r>
      <w:bookmarkEnd w:id="155"/>
      <w:bookmarkEnd w:id="156"/>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w:t>
      </w:r>
      <w:r w:rsidRPr="00877BBB">
        <w:rPr>
          <w:rFonts w:ascii="宋体" w:hAnsi="宋体"/>
          <w:szCs w:val="21"/>
        </w:rPr>
        <w:t>3.1</w:t>
      </w:r>
      <w:r w:rsidRPr="00877BBB">
        <w:rPr>
          <w:rFonts w:ascii="宋体" w:hAnsi="宋体" w:hint="eastAsia"/>
          <w:szCs w:val="21"/>
        </w:rPr>
        <w:t>投标文件由报价文件、资格证明文件、商务文件、技术文件四部分组成。</w:t>
      </w:r>
    </w:p>
    <w:p w:rsidR="009D08B1" w:rsidRPr="00877BBB" w:rsidRDefault="00B303CB">
      <w:pPr>
        <w:spacing w:line="360" w:lineRule="auto"/>
        <w:ind w:firstLineChars="200" w:firstLine="420"/>
        <w:rPr>
          <w:rFonts w:ascii="宋体" w:hAnsi="宋体"/>
          <w:bCs/>
          <w:szCs w:val="21"/>
        </w:rPr>
      </w:pPr>
      <w:bookmarkStart w:id="157" w:name="_13.1报价文件:_具体材料见“投标人须知前附表”。"/>
      <w:bookmarkStart w:id="158" w:name="_13.2资格证明文件：具体材料见“投标人须知前附表”。"/>
      <w:bookmarkEnd w:id="157"/>
      <w:bookmarkEnd w:id="158"/>
      <w:r w:rsidRPr="00877BBB">
        <w:rPr>
          <w:rFonts w:ascii="宋体" w:hAnsi="宋体" w:hint="eastAsia"/>
          <w:bCs/>
          <w:szCs w:val="21"/>
        </w:rPr>
        <w:t>（1）资格证明文件：</w:t>
      </w:r>
      <w:r w:rsidRPr="00877BBB">
        <w:rPr>
          <w:rFonts w:ascii="宋体" w:hAnsi="宋体"/>
          <w:bCs/>
          <w:szCs w:val="21"/>
        </w:rPr>
        <w:t>具体材料见“投标人须知前附表”</w:t>
      </w:r>
      <w:r w:rsidRPr="00877BBB">
        <w:rPr>
          <w:rFonts w:ascii="宋体" w:hAnsi="宋体" w:hint="eastAsia"/>
          <w:bCs/>
          <w:szCs w:val="21"/>
        </w:rPr>
        <w:t>。</w:t>
      </w:r>
    </w:p>
    <w:p w:rsidR="009D08B1" w:rsidRPr="00877BBB" w:rsidRDefault="00B303CB">
      <w:pPr>
        <w:spacing w:line="360" w:lineRule="auto"/>
        <w:ind w:firstLineChars="200" w:firstLine="420"/>
        <w:rPr>
          <w:rFonts w:ascii="宋体" w:hAnsi="宋体"/>
          <w:bCs/>
          <w:szCs w:val="21"/>
        </w:rPr>
      </w:pPr>
      <w:bookmarkStart w:id="159" w:name="_13.3商务文件:_具体材料见“投标人须知前附表”。"/>
      <w:bookmarkEnd w:id="159"/>
      <w:r w:rsidRPr="00877BBB">
        <w:rPr>
          <w:rFonts w:ascii="宋体" w:hAnsi="宋体" w:hint="eastAsia"/>
          <w:bCs/>
          <w:szCs w:val="21"/>
        </w:rPr>
        <w:t>（2）商务文件：</w:t>
      </w:r>
      <w:r w:rsidRPr="00877BBB">
        <w:rPr>
          <w:rFonts w:ascii="宋体" w:hAnsi="宋体"/>
          <w:bCs/>
          <w:szCs w:val="21"/>
        </w:rPr>
        <w:t>具体材料见“投标人须知前附表”</w:t>
      </w:r>
      <w:r w:rsidRPr="00877BBB">
        <w:rPr>
          <w:rFonts w:ascii="宋体" w:hAnsi="宋体" w:hint="eastAsia"/>
          <w:bCs/>
          <w:szCs w:val="21"/>
        </w:rPr>
        <w:t>。</w:t>
      </w:r>
    </w:p>
    <w:p w:rsidR="009D08B1" w:rsidRPr="00877BBB" w:rsidRDefault="00B303CB">
      <w:pPr>
        <w:spacing w:line="360" w:lineRule="auto"/>
        <w:ind w:firstLineChars="200" w:firstLine="420"/>
        <w:rPr>
          <w:rFonts w:ascii="宋体" w:hAnsi="宋体"/>
          <w:bCs/>
          <w:szCs w:val="21"/>
        </w:rPr>
      </w:pPr>
      <w:bookmarkStart w:id="160" w:name="_13.4技术文件：具体材料见“投标人须知前附表”。"/>
      <w:bookmarkEnd w:id="160"/>
      <w:r w:rsidRPr="00877BBB">
        <w:rPr>
          <w:rFonts w:ascii="宋体" w:hAnsi="宋体" w:hint="eastAsia"/>
          <w:bCs/>
          <w:szCs w:val="21"/>
        </w:rPr>
        <w:t>（3）技术文件：</w:t>
      </w:r>
      <w:r w:rsidRPr="00877BBB">
        <w:rPr>
          <w:rFonts w:ascii="宋体" w:hAnsi="宋体"/>
          <w:bCs/>
          <w:szCs w:val="21"/>
        </w:rPr>
        <w:t>具体材料见“投标人须知前附表”</w:t>
      </w:r>
      <w:r w:rsidRPr="00877BBB">
        <w:rPr>
          <w:rFonts w:ascii="宋体" w:hAnsi="宋体" w:hint="eastAsia"/>
          <w:bCs/>
          <w:szCs w:val="21"/>
        </w:rPr>
        <w:t xml:space="preserve">。 </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（4）报价文件：</w:t>
      </w:r>
      <w:r w:rsidRPr="00877BBB">
        <w:rPr>
          <w:rFonts w:ascii="宋体" w:hAnsi="宋体"/>
          <w:bCs/>
          <w:szCs w:val="21"/>
        </w:rPr>
        <w:t xml:space="preserve"> 具体材料见“投标人须知前附表”</w:t>
      </w:r>
      <w:r w:rsidRPr="00877BBB">
        <w:rPr>
          <w:rFonts w:ascii="宋体" w:hAnsi="宋体" w:hint="eastAsia"/>
          <w:bCs/>
          <w:szCs w:val="21"/>
        </w:rPr>
        <w:t>。</w:t>
      </w:r>
    </w:p>
    <w:p w:rsidR="009D08B1" w:rsidRPr="00877BBB" w:rsidRDefault="00B303CB">
      <w:pPr>
        <w:spacing w:line="360" w:lineRule="auto"/>
        <w:ind w:firstLineChars="200" w:firstLine="420"/>
        <w:rPr>
          <w:rFonts w:ascii="宋体" w:hAnsi="宋体"/>
          <w:bCs/>
          <w:szCs w:val="21"/>
        </w:rPr>
      </w:pPr>
      <w:bookmarkStart w:id="161" w:name="_13.5投标文件电子版：具体材料见“投标人须知前附表”。"/>
      <w:bookmarkEnd w:id="161"/>
      <w:r w:rsidRPr="00877BBB">
        <w:rPr>
          <w:rFonts w:ascii="宋体" w:hAnsi="宋体" w:hint="eastAsia"/>
          <w:bCs/>
          <w:szCs w:val="21"/>
        </w:rPr>
        <w:t>13.</w:t>
      </w:r>
      <w:r w:rsidRPr="00877BBB">
        <w:rPr>
          <w:rFonts w:ascii="宋体" w:hAnsi="宋体"/>
          <w:bCs/>
          <w:szCs w:val="21"/>
        </w:rPr>
        <w:t>2</w:t>
      </w:r>
      <w:r w:rsidRPr="00877BBB">
        <w:rPr>
          <w:rFonts w:ascii="宋体" w:hAnsi="宋体" w:hint="eastAsia"/>
          <w:bCs/>
          <w:szCs w:val="21"/>
        </w:rPr>
        <w:t>投标文件电子版：</w:t>
      </w:r>
      <w:r w:rsidRPr="00877BBB">
        <w:rPr>
          <w:rFonts w:ascii="宋体" w:hAnsi="宋体"/>
          <w:bCs/>
          <w:szCs w:val="21"/>
        </w:rPr>
        <w:t>具体</w:t>
      </w:r>
      <w:r w:rsidRPr="00877BBB">
        <w:rPr>
          <w:rFonts w:ascii="宋体" w:hAnsi="宋体" w:hint="eastAsia"/>
          <w:bCs/>
          <w:szCs w:val="21"/>
        </w:rPr>
        <w:t>要求</w:t>
      </w:r>
      <w:r w:rsidRPr="00877BBB">
        <w:rPr>
          <w:rFonts w:ascii="宋体" w:hAnsi="宋体"/>
          <w:bCs/>
          <w:szCs w:val="21"/>
        </w:rPr>
        <w:t>见</w:t>
      </w:r>
      <w:r w:rsidRPr="00877BBB">
        <w:rPr>
          <w:rFonts w:ascii="宋体" w:hAnsi="宋体" w:hint="eastAsia"/>
          <w:bCs/>
          <w:szCs w:val="21"/>
        </w:rPr>
        <w:t>本节19.投标文件编制。</w:t>
      </w:r>
    </w:p>
    <w:p w:rsidR="009D08B1" w:rsidRPr="00877BBB" w:rsidRDefault="00B303CB">
      <w:pPr>
        <w:spacing w:line="360" w:lineRule="auto"/>
        <w:ind w:firstLineChars="200" w:firstLine="482"/>
        <w:rPr>
          <w:rFonts w:ascii="宋体" w:hAnsi="宋体"/>
          <w:b/>
          <w:sz w:val="24"/>
        </w:rPr>
      </w:pPr>
      <w:bookmarkStart w:id="162" w:name="_Toc254970678"/>
      <w:bookmarkStart w:id="163" w:name="_Toc254970537"/>
      <w:r w:rsidRPr="00877BBB">
        <w:rPr>
          <w:rFonts w:ascii="宋体" w:hAnsi="宋体" w:hint="eastAsia"/>
          <w:b/>
          <w:sz w:val="24"/>
        </w:rPr>
        <w:t>14.投标文件的语言及计量</w:t>
      </w:r>
      <w:bookmarkEnd w:id="162"/>
      <w:bookmarkEnd w:id="163"/>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14.1语言文字</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14.2投标计量单位</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15.投标的风险</w:t>
      </w:r>
    </w:p>
    <w:p w:rsidR="009D08B1" w:rsidRPr="00877BBB" w:rsidRDefault="00B303CB">
      <w:pPr>
        <w:spacing w:line="360" w:lineRule="auto"/>
        <w:ind w:firstLineChars="200" w:firstLine="420"/>
        <w:rPr>
          <w:rFonts w:ascii="宋体" w:hAnsi="宋体"/>
          <w:b/>
          <w:bCs/>
        </w:rPr>
      </w:pPr>
      <w:r w:rsidRPr="00877BBB">
        <w:rPr>
          <w:rFonts w:ascii="宋体" w:hAnsi="宋体" w:hint="eastAsia"/>
        </w:rPr>
        <w:t>投标文件分为资格文件、商务和技术文件、报价文件三部分。各投标人在编制投标文件时请按照招标文件规定的格式进行，混乱的编排导致投标文件被误读或评标委员会查找不到有效文件是投标人的风险。</w:t>
      </w:r>
      <w:r w:rsidRPr="00877BBB">
        <w:rPr>
          <w:rFonts w:ascii="宋体" w:hAnsi="宋体" w:hint="eastAsia"/>
          <w:b/>
          <w:bCs/>
        </w:rPr>
        <w:t>投标文件未按规定的格式编制的、没有按照招标文件要求提供全部资料、没有对招标文件作出实质性响应，投标无效；</w:t>
      </w:r>
    </w:p>
    <w:p w:rsidR="009D08B1" w:rsidRPr="00877BBB" w:rsidRDefault="00B303CB">
      <w:pPr>
        <w:spacing w:line="360" w:lineRule="auto"/>
        <w:ind w:firstLineChars="200" w:firstLine="482"/>
        <w:rPr>
          <w:rFonts w:ascii="宋体" w:hAnsi="宋体"/>
          <w:b/>
          <w:sz w:val="24"/>
        </w:rPr>
      </w:pPr>
      <w:bookmarkStart w:id="164" w:name="_Toc254970679"/>
      <w:bookmarkStart w:id="165" w:name="_Toc254970538"/>
      <w:r w:rsidRPr="00877BBB">
        <w:rPr>
          <w:rFonts w:ascii="宋体" w:hAnsi="宋体" w:hint="eastAsia"/>
          <w:b/>
          <w:sz w:val="24"/>
        </w:rPr>
        <w:t>16.投标报价</w:t>
      </w:r>
      <w:bookmarkEnd w:id="164"/>
      <w:bookmarkEnd w:id="165"/>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16.1投标报价应</w:t>
      </w:r>
      <w:r w:rsidRPr="00877BBB">
        <w:rPr>
          <w:rFonts w:ascii="宋体" w:hAnsi="宋体" w:hint="eastAsia"/>
          <w:bCs/>
          <w:szCs w:val="20"/>
        </w:rPr>
        <w:t>按“第六章　投标文件格式”中“开标一览表”格式填写。</w:t>
      </w:r>
    </w:p>
    <w:p w:rsidR="009D08B1" w:rsidRPr="00877BBB" w:rsidRDefault="00B303CB">
      <w:pPr>
        <w:spacing w:line="360" w:lineRule="auto"/>
        <w:ind w:firstLineChars="200" w:firstLine="420"/>
        <w:rPr>
          <w:rFonts w:ascii="宋体" w:hAnsi="宋体"/>
          <w:bCs/>
          <w:szCs w:val="21"/>
        </w:rPr>
      </w:pPr>
      <w:bookmarkStart w:id="166" w:name="_16.2投标报价具体定义见投标人须知前附表。"/>
      <w:bookmarkEnd w:id="166"/>
      <w:r w:rsidRPr="00877BBB">
        <w:rPr>
          <w:rFonts w:ascii="宋体" w:hAnsi="宋体" w:hint="eastAsia"/>
          <w:bCs/>
          <w:szCs w:val="21"/>
        </w:rPr>
        <w:t>16.2投标报价具体包括内容详见“投标人须知前附表”。</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16.3投标人必须就所投每个分标的全部内容分别作完整唯一总价报价，不得存在漏项报价；投标人必须就所投标项的单项内容作唯一报价。</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17.投标有效期</w:t>
      </w:r>
    </w:p>
    <w:p w:rsidR="009D08B1" w:rsidRPr="00877BBB" w:rsidRDefault="00B303CB">
      <w:pPr>
        <w:spacing w:line="360" w:lineRule="auto"/>
        <w:ind w:firstLineChars="200" w:firstLine="420"/>
        <w:rPr>
          <w:rFonts w:ascii="宋体" w:hAnsi="宋体"/>
          <w:bCs/>
          <w:szCs w:val="21"/>
        </w:rPr>
      </w:pPr>
      <w:bookmarkStart w:id="167" w:name="_17.1投标有效期应按“投标人须知中的前附表”规定的期限。"/>
      <w:bookmarkEnd w:id="167"/>
      <w:r w:rsidRPr="00877BBB">
        <w:rPr>
          <w:rFonts w:ascii="宋体" w:hAnsi="宋体" w:hint="eastAsia"/>
          <w:bCs/>
          <w:szCs w:val="21"/>
        </w:rPr>
        <w:lastRenderedPageBreak/>
        <w:t>17.1投标有效期是指为保证采购人有足够的时间在开标后完成评标、定标、合同签订等工作而要求投标人提交的投标文件在一定时间内保持有效的期限。</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17.2</w:t>
      </w:r>
      <w:bookmarkStart w:id="168" w:name="_Toc254970540"/>
      <w:bookmarkStart w:id="169" w:name="_Toc254970681"/>
      <w:r w:rsidRPr="00877BBB">
        <w:rPr>
          <w:rFonts w:ascii="宋体" w:hAnsi="宋体" w:hint="eastAsia"/>
          <w:bCs/>
          <w:szCs w:val="21"/>
        </w:rPr>
        <w:t xml:space="preserve"> 投标有效期应按规定的期限作出承诺，具体详见“投标人须知前附表”。</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17.3投标人的投标文件在投标有效期内均保持有效。</w:t>
      </w:r>
      <w:bookmarkEnd w:id="168"/>
      <w:bookmarkEnd w:id="169"/>
    </w:p>
    <w:p w:rsidR="009D08B1" w:rsidRPr="00877BBB" w:rsidRDefault="00B303CB">
      <w:pPr>
        <w:spacing w:line="360" w:lineRule="auto"/>
        <w:ind w:firstLineChars="200" w:firstLine="482"/>
        <w:rPr>
          <w:rFonts w:ascii="宋体" w:hAnsi="宋体"/>
          <w:b/>
          <w:sz w:val="24"/>
        </w:rPr>
      </w:pPr>
      <w:bookmarkStart w:id="170" w:name="_18.投标保证金"/>
      <w:bookmarkStart w:id="171" w:name="_Toc254970541"/>
      <w:bookmarkStart w:id="172" w:name="_Toc254970682"/>
      <w:bookmarkEnd w:id="170"/>
      <w:r w:rsidRPr="00877BBB">
        <w:rPr>
          <w:rFonts w:ascii="宋体" w:hAnsi="宋体" w:hint="eastAsia"/>
          <w:b/>
          <w:sz w:val="24"/>
        </w:rPr>
        <w:t>18.投标保证金</w:t>
      </w:r>
      <w:bookmarkEnd w:id="171"/>
      <w:bookmarkEnd w:id="172"/>
    </w:p>
    <w:p w:rsidR="009D08B1" w:rsidRPr="00877BBB" w:rsidRDefault="00B303CB">
      <w:pPr>
        <w:spacing w:line="360" w:lineRule="auto"/>
        <w:ind w:firstLineChars="200" w:firstLine="420"/>
        <w:rPr>
          <w:rFonts w:ascii="宋体" w:hAnsi="宋体"/>
          <w:bCs/>
          <w:szCs w:val="21"/>
        </w:rPr>
      </w:pPr>
      <w:bookmarkStart w:id="173" w:name="_Toc254970542"/>
      <w:bookmarkStart w:id="174" w:name="_Toc254970683"/>
      <w:r w:rsidRPr="00877BBB">
        <w:rPr>
          <w:rFonts w:ascii="宋体" w:hAnsi="宋体" w:hint="eastAsia"/>
          <w:bCs/>
          <w:szCs w:val="21"/>
        </w:rPr>
        <w:t>见“投标人须知前附表”。</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19.投标文件的</w:t>
      </w:r>
      <w:bookmarkEnd w:id="173"/>
      <w:bookmarkEnd w:id="174"/>
      <w:r w:rsidRPr="00877BBB">
        <w:rPr>
          <w:rFonts w:ascii="宋体" w:hAnsi="宋体" w:hint="eastAsia"/>
          <w:b/>
          <w:sz w:val="24"/>
        </w:rPr>
        <w:t>编制</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75" w:name="_19.2投标文件应按报价文件、资格证明文件、商务文件、技术文件分别编制"/>
      <w:bookmarkEnd w:id="175"/>
    </w:p>
    <w:p w:rsidR="009D08B1" w:rsidRPr="00877BBB" w:rsidRDefault="00B303CB">
      <w:pPr>
        <w:pStyle w:val="26"/>
        <w:snapToGrid w:val="0"/>
        <w:spacing w:before="0"/>
        <w:ind w:firstLine="420"/>
        <w:rPr>
          <w:rFonts w:ascii="宋体" w:hAnsi="宋体"/>
          <w:sz w:val="21"/>
          <w:szCs w:val="21"/>
        </w:rPr>
      </w:pPr>
      <w:r w:rsidRPr="00877BBB">
        <w:rPr>
          <w:rFonts w:ascii="宋体" w:hAnsi="宋体"/>
          <w:sz w:val="21"/>
          <w:szCs w:val="21"/>
        </w:rPr>
        <w:t>19</w:t>
      </w:r>
      <w:r w:rsidRPr="00877BBB">
        <w:rPr>
          <w:rFonts w:ascii="宋体" w:hAnsi="宋体" w:hint="eastAsia"/>
          <w:sz w:val="21"/>
          <w:szCs w:val="21"/>
        </w:rPr>
        <w:t>.2投标文件按照招标文件第六章格式要求在规定位置进行签署、盖章。投标人的投标文件未按照招标文件要求签署、盖章的，</w:t>
      </w:r>
      <w:r w:rsidRPr="00877BBB">
        <w:rPr>
          <w:rFonts w:ascii="宋体" w:hAnsi="宋体" w:hint="eastAsia"/>
          <w:b/>
          <w:sz w:val="21"/>
          <w:szCs w:val="21"/>
        </w:rPr>
        <w:t>其投标无效。</w:t>
      </w:r>
      <w:r w:rsidRPr="00877BBB">
        <w:rPr>
          <w:rFonts w:ascii="宋体" w:hAnsi="宋体" w:hint="eastAsia"/>
          <w:sz w:val="21"/>
          <w:szCs w:val="21"/>
        </w:rPr>
        <w:t>骑缝盖公章不视为在规定位置盖章。</w:t>
      </w:r>
    </w:p>
    <w:p w:rsidR="009D08B1" w:rsidRPr="00877BBB" w:rsidRDefault="00B303CB">
      <w:pPr>
        <w:pStyle w:val="26"/>
        <w:snapToGrid w:val="0"/>
        <w:spacing w:before="0"/>
        <w:ind w:firstLine="420"/>
        <w:rPr>
          <w:rFonts w:ascii="宋体" w:hAnsi="宋体"/>
          <w:sz w:val="21"/>
          <w:szCs w:val="21"/>
        </w:rPr>
      </w:pPr>
      <w:r w:rsidRPr="00877BBB">
        <w:rPr>
          <w:rFonts w:ascii="宋体" w:hAnsi="宋体"/>
          <w:sz w:val="21"/>
          <w:szCs w:val="21"/>
        </w:rPr>
        <w:t>19.</w:t>
      </w:r>
      <w:r w:rsidRPr="00877BBB">
        <w:rPr>
          <w:rFonts w:ascii="宋体" w:hAnsi="宋体" w:hint="eastAsia"/>
          <w:sz w:val="21"/>
          <w:szCs w:val="21"/>
        </w:rPr>
        <w:t>3为确保网上操作合法、有效和安全，投标人应当在投标截止时间前完成在“广西政府采购云平台”的身份认证，确保在电子投标过程中能够对相关数据电文进行加密和使用电子签名。</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19.4投标文件中标注的投标人名称应与主体资格证明（如营业执照、事业单位法人证书、执业许可证、自然人身份证等）及公章一致，</w:t>
      </w:r>
      <w:r w:rsidRPr="00877BBB">
        <w:rPr>
          <w:rFonts w:ascii="宋体" w:hAnsi="宋体" w:hint="eastAsia"/>
          <w:szCs w:val="21"/>
        </w:rPr>
        <w:t>否则作无效投标处理</w:t>
      </w:r>
      <w:r w:rsidRPr="00877BBB">
        <w:rPr>
          <w:rFonts w:ascii="宋体" w:hAnsi="宋体" w:hint="eastAsia"/>
          <w:b/>
          <w:szCs w:val="21"/>
        </w:rPr>
        <w:t>。</w:t>
      </w:r>
    </w:p>
    <w:p w:rsidR="009D08B1" w:rsidRPr="00877BBB" w:rsidRDefault="00B303CB">
      <w:pPr>
        <w:spacing w:line="360" w:lineRule="auto"/>
        <w:ind w:firstLineChars="200" w:firstLine="420"/>
        <w:rPr>
          <w:rFonts w:ascii="宋体" w:hAnsi="宋体" w:cs="宋体"/>
          <w:b/>
          <w:szCs w:val="21"/>
        </w:rPr>
      </w:pPr>
      <w:r w:rsidRPr="00877BBB">
        <w:rPr>
          <w:rFonts w:ascii="宋体" w:hAnsi="宋体" w:hint="eastAsia"/>
          <w:szCs w:val="21"/>
        </w:rPr>
        <w:t xml:space="preserve"> 19.5投标文件应避免涂改、行间插字或者删除，</w:t>
      </w:r>
      <w:r w:rsidRPr="00877BBB">
        <w:rPr>
          <w:rFonts w:ascii="宋体" w:hAnsi="宋体" w:cs="宋体" w:hint="eastAsia"/>
          <w:b/>
          <w:szCs w:val="21"/>
        </w:rPr>
        <w:t>否则其投标无效。</w:t>
      </w:r>
    </w:p>
    <w:p w:rsidR="009D08B1" w:rsidRPr="00877BBB" w:rsidRDefault="00B303CB" w:rsidP="00B303CB">
      <w:pPr>
        <w:spacing w:line="360" w:lineRule="auto"/>
        <w:ind w:firstLineChars="248" w:firstLine="521"/>
        <w:rPr>
          <w:rFonts w:ascii="宋体" w:hAnsi="宋体"/>
        </w:rPr>
      </w:pPr>
      <w:r w:rsidRPr="00877BBB">
        <w:rPr>
          <w:rFonts w:ascii="宋体" w:hAnsi="宋体" w:hint="eastAsia"/>
        </w:rPr>
        <w:t>19.6 对招标文件的实质性要求和条件作出响应是指投标人必须对招标文件中标注为实质性要求和条件的</w:t>
      </w:r>
      <w:r w:rsidRPr="00877BBB">
        <w:rPr>
          <w:rFonts w:ascii="宋体" w:hAnsi="宋体" w:hint="eastAsia"/>
          <w:szCs w:val="21"/>
        </w:rPr>
        <w:t>货物内容及要求</w:t>
      </w:r>
      <w:r w:rsidRPr="00877BBB">
        <w:rPr>
          <w:rFonts w:ascii="宋体" w:hAnsi="宋体" w:hint="eastAsia"/>
        </w:rPr>
        <w:t>、商务条款及其它内容</w:t>
      </w:r>
      <w:r w:rsidRPr="00877BBB">
        <w:rPr>
          <w:rFonts w:ascii="宋体" w:hAnsi="宋体" w:hint="eastAsia"/>
          <w:b/>
        </w:rPr>
        <w:t>作出满足或者优于原要求和条件的承诺</w:t>
      </w:r>
      <w:r w:rsidRPr="00877BBB">
        <w:rPr>
          <w:rFonts w:ascii="宋体" w:hAnsi="宋体" w:hint="eastAsia"/>
        </w:rPr>
        <w:t>。</w:t>
      </w:r>
    </w:p>
    <w:p w:rsidR="009D08B1" w:rsidRPr="00877BBB" w:rsidRDefault="00B303CB">
      <w:pPr>
        <w:spacing w:line="360" w:lineRule="auto"/>
        <w:ind w:firstLineChars="200" w:firstLine="422"/>
        <w:rPr>
          <w:rFonts w:ascii="宋体" w:hAnsi="宋体"/>
          <w:b/>
          <w:szCs w:val="21"/>
          <w:u w:val="single"/>
        </w:rPr>
      </w:pPr>
      <w:r w:rsidRPr="00877BBB">
        <w:rPr>
          <w:rFonts w:ascii="宋体" w:hAnsi="宋体" w:hint="eastAsia"/>
          <w:b/>
          <w:szCs w:val="21"/>
          <w:u w:val="single"/>
        </w:rPr>
        <w:t>19.7本项目为全流程电子化项目，异常情况见“第二节 投标人须知正文”中“四、24.2</w:t>
      </w:r>
      <w:r w:rsidRPr="00877BBB">
        <w:rPr>
          <w:rFonts w:ascii="宋体" w:hAnsi="宋体"/>
          <w:b/>
          <w:szCs w:val="21"/>
          <w:u w:val="single"/>
        </w:rPr>
        <w:t>开</w:t>
      </w:r>
      <w:r w:rsidRPr="00877BBB">
        <w:rPr>
          <w:rFonts w:ascii="宋体" w:hAnsi="宋体" w:hint="eastAsia"/>
          <w:b/>
          <w:szCs w:val="21"/>
          <w:u w:val="single"/>
        </w:rPr>
        <w:t>标</w:t>
      </w:r>
      <w:r w:rsidRPr="00877BBB">
        <w:rPr>
          <w:rFonts w:ascii="宋体" w:hAnsi="宋体"/>
          <w:b/>
          <w:szCs w:val="21"/>
          <w:u w:val="single"/>
        </w:rPr>
        <w:t>程序</w:t>
      </w:r>
      <w:r w:rsidRPr="00877BBB">
        <w:rPr>
          <w:rFonts w:ascii="宋体" w:hAnsi="宋体" w:hint="eastAsia"/>
          <w:b/>
          <w:szCs w:val="21"/>
          <w:u w:val="single"/>
        </w:rPr>
        <w:t>。</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20.备份投标文件</w:t>
      </w:r>
    </w:p>
    <w:p w:rsidR="009D08B1" w:rsidRPr="00877BBB" w:rsidRDefault="00B303CB">
      <w:pPr>
        <w:spacing w:line="360" w:lineRule="auto"/>
        <w:ind w:firstLineChars="200" w:firstLine="420"/>
        <w:rPr>
          <w:rFonts w:ascii="宋体" w:hAnsi="宋体"/>
          <w:sz w:val="24"/>
        </w:rPr>
      </w:pPr>
      <w:r w:rsidRPr="00877BBB">
        <w:rPr>
          <w:rFonts w:ascii="宋体" w:hAnsi="宋体" w:hint="eastAsia"/>
          <w:bCs/>
          <w:szCs w:val="21"/>
        </w:rPr>
        <w:t>详见在“投标人须知前附表”。</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21.投标文件的提交</w:t>
      </w:r>
    </w:p>
    <w:p w:rsidR="009D08B1" w:rsidRPr="00877BBB" w:rsidRDefault="00B303CB">
      <w:pPr>
        <w:spacing w:line="360" w:lineRule="auto"/>
        <w:ind w:firstLineChars="200" w:firstLine="420"/>
        <w:rPr>
          <w:rFonts w:ascii="宋体" w:hAnsi="宋体"/>
          <w:b/>
        </w:rPr>
      </w:pPr>
      <w:bookmarkStart w:id="176" w:name="_21.1投标人必须在“投标人须知中的前附表”规定的投标文件接收时间和投"/>
      <w:bookmarkEnd w:id="176"/>
      <w:r w:rsidRPr="00877BBB">
        <w:rPr>
          <w:rFonts w:ascii="宋体" w:hAnsi="宋体" w:hint="eastAsia"/>
          <w:bCs/>
          <w:szCs w:val="21"/>
        </w:rPr>
        <w:t>21.1投标人必须在“投标人须知前附表”规定的投标文件接收时间和投标地点提交电子版投标文件。电子投标文件应在制作完成后，</w:t>
      </w:r>
      <w:r w:rsidRPr="00877BBB">
        <w:rPr>
          <w:rFonts w:ascii="宋体" w:hAnsi="宋体"/>
          <w:bCs/>
          <w:szCs w:val="21"/>
        </w:rPr>
        <w:t>在投标截止时间前</w:t>
      </w:r>
      <w:r w:rsidRPr="00877BBB">
        <w:rPr>
          <w:rFonts w:ascii="宋体" w:hAnsi="宋体" w:hint="eastAsia"/>
          <w:bCs/>
          <w:szCs w:val="21"/>
        </w:rPr>
        <w:t xml:space="preserve">通过有效数字证书（CA认证锁）进行电子签章、加密，然后通过网络将加密的电子投标文件递交至“广西政府采购云平台”。 </w:t>
      </w:r>
    </w:p>
    <w:p w:rsidR="009D08B1" w:rsidRPr="00877BBB" w:rsidRDefault="00B303CB">
      <w:pPr>
        <w:spacing w:line="360" w:lineRule="auto"/>
        <w:ind w:firstLineChars="200" w:firstLine="422"/>
        <w:rPr>
          <w:rFonts w:ascii="宋体" w:hAnsi="宋体"/>
          <w:b/>
          <w:szCs w:val="20"/>
        </w:rPr>
      </w:pPr>
      <w:r w:rsidRPr="00877BBB">
        <w:rPr>
          <w:rFonts w:ascii="宋体" w:hAnsi="宋体" w:hint="eastAsia"/>
          <w:b/>
          <w:szCs w:val="21"/>
        </w:rPr>
        <w:t>21.</w:t>
      </w:r>
      <w:r w:rsidRPr="00877BBB">
        <w:rPr>
          <w:rFonts w:ascii="宋体" w:hAnsi="宋体"/>
          <w:b/>
          <w:szCs w:val="21"/>
        </w:rPr>
        <w:t>2</w:t>
      </w:r>
      <w:r w:rsidRPr="00877BBB">
        <w:rPr>
          <w:rFonts w:ascii="宋体" w:hAnsi="宋体" w:hint="eastAsia"/>
          <w:b/>
          <w:szCs w:val="21"/>
        </w:rPr>
        <w:t>未在规定时间内提交或者未按照招标文件要求密封或者标记的电子投标文件，“广西政府采购云平台”将拒收。</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21.</w:t>
      </w:r>
      <w:r w:rsidRPr="00877BBB">
        <w:rPr>
          <w:rFonts w:ascii="宋体" w:hAnsi="宋体"/>
          <w:szCs w:val="21"/>
        </w:rPr>
        <w:t>3</w:t>
      </w:r>
      <w:r w:rsidRPr="00877BBB">
        <w:rPr>
          <w:rFonts w:ascii="宋体" w:hAnsi="宋体" w:hint="eastAsia"/>
          <w:szCs w:val="21"/>
        </w:rPr>
        <w:t>电子版投标文件提交方式见“招标公告”中“四、提交投标文件截止时间、开标时间和地点”</w:t>
      </w:r>
      <w:r w:rsidRPr="00877BBB">
        <w:rPr>
          <w:rFonts w:ascii="宋体" w:hAnsi="宋体" w:hint="eastAsia"/>
          <w:b/>
          <w:szCs w:val="21"/>
        </w:rPr>
        <w:t xml:space="preserve"> 。</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22. 投标文件的补充、修改、撤回与退回</w:t>
      </w:r>
      <w:bookmarkStart w:id="177" w:name="_Toc254970543"/>
      <w:bookmarkStart w:id="178" w:name="_Toc254970684"/>
    </w:p>
    <w:p w:rsidR="009D08B1" w:rsidRPr="00877BBB" w:rsidRDefault="00B303CB">
      <w:pPr>
        <w:spacing w:line="360" w:lineRule="auto"/>
        <w:ind w:firstLineChars="200" w:firstLine="420"/>
        <w:rPr>
          <w:rFonts w:ascii="宋体" w:hAnsi="宋体"/>
          <w:sz w:val="24"/>
        </w:rPr>
      </w:pPr>
      <w:r w:rsidRPr="00877BBB">
        <w:rPr>
          <w:rFonts w:ascii="宋体" w:hAnsi="宋体" w:cs="宋体"/>
          <w:szCs w:val="21"/>
        </w:rPr>
        <w:lastRenderedPageBreak/>
        <w:t>22</w:t>
      </w:r>
      <w:r w:rsidRPr="00877BBB">
        <w:rPr>
          <w:rFonts w:ascii="宋体" w:hAnsi="宋体" w:cs="宋体" w:hint="eastAsia"/>
          <w:szCs w:val="21"/>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rsidR="009D08B1" w:rsidRPr="00877BBB" w:rsidRDefault="00B303CB">
      <w:pPr>
        <w:pStyle w:val="26"/>
        <w:spacing w:before="0"/>
        <w:ind w:firstLine="420"/>
        <w:rPr>
          <w:rFonts w:ascii="宋体" w:hAnsi="宋体" w:cs="宋体"/>
          <w:sz w:val="21"/>
          <w:szCs w:val="21"/>
        </w:rPr>
      </w:pPr>
      <w:r w:rsidRPr="00877BBB">
        <w:rPr>
          <w:rFonts w:ascii="宋体" w:hAnsi="宋体" w:cs="宋体"/>
          <w:sz w:val="21"/>
          <w:szCs w:val="21"/>
        </w:rPr>
        <w:t>22.</w:t>
      </w:r>
      <w:r w:rsidRPr="00877BBB">
        <w:rPr>
          <w:rFonts w:ascii="宋体" w:hAnsi="宋体" w:cs="宋体" w:hint="eastAsia"/>
          <w:sz w:val="21"/>
          <w:szCs w:val="21"/>
        </w:rPr>
        <w:t>2“广西政府采购云平台”收到投标文件，将妥善保存并即时向供应商发出确认回执通知。在投标截止时间前，除供应商补充、修改或者撤回投标文件外，任何单位和个人不得解密或提取投标文件。</w:t>
      </w:r>
    </w:p>
    <w:bookmarkEnd w:id="177"/>
    <w:bookmarkEnd w:id="178"/>
    <w:p w:rsidR="009D08B1" w:rsidRPr="00877BBB" w:rsidRDefault="00B303CB">
      <w:pPr>
        <w:spacing w:line="360" w:lineRule="auto"/>
        <w:ind w:firstLineChars="200" w:firstLine="420"/>
        <w:rPr>
          <w:rFonts w:ascii="宋体" w:hAnsi="宋体" w:cs="宋体"/>
          <w:szCs w:val="21"/>
        </w:rPr>
      </w:pPr>
      <w:r w:rsidRPr="00877BBB">
        <w:rPr>
          <w:rFonts w:ascii="宋体" w:hAnsi="宋体" w:cs="宋体" w:hint="eastAsia"/>
          <w:szCs w:val="21"/>
        </w:rPr>
        <w:t>22.</w:t>
      </w:r>
      <w:r w:rsidRPr="00877BBB">
        <w:rPr>
          <w:rFonts w:ascii="宋体" w:hAnsi="宋体" w:cs="宋体"/>
          <w:szCs w:val="21"/>
        </w:rPr>
        <w:t>3</w:t>
      </w:r>
      <w:r w:rsidRPr="00877BBB">
        <w:rPr>
          <w:rFonts w:ascii="宋体" w:hAnsi="宋体" w:cs="宋体"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rsidR="009D08B1" w:rsidRPr="00877BBB" w:rsidRDefault="009D08B1">
      <w:pPr>
        <w:pStyle w:val="a9"/>
        <w:snapToGrid w:val="0"/>
        <w:spacing w:line="400" w:lineRule="exact"/>
        <w:ind w:firstLine="739"/>
        <w:rPr>
          <w:rFonts w:hAnsi="宋体"/>
          <w:snapToGrid w:val="0"/>
          <w:sz w:val="21"/>
          <w:szCs w:val="21"/>
        </w:rPr>
      </w:pPr>
    </w:p>
    <w:p w:rsidR="009D08B1" w:rsidRPr="00877BBB" w:rsidRDefault="00B303CB">
      <w:pPr>
        <w:pStyle w:val="3"/>
        <w:keepNext w:val="0"/>
        <w:keepLines w:val="0"/>
        <w:spacing w:line="400" w:lineRule="exact"/>
        <w:ind w:firstLine="602"/>
        <w:jc w:val="center"/>
        <w:rPr>
          <w:sz w:val="30"/>
          <w:szCs w:val="30"/>
        </w:rPr>
      </w:pPr>
      <w:bookmarkStart w:id="179" w:name="_Toc254970544"/>
      <w:bookmarkStart w:id="180" w:name="_Toc254970685"/>
      <w:bookmarkStart w:id="181" w:name="_Toc104561170"/>
      <w:r w:rsidRPr="00877BBB">
        <w:rPr>
          <w:rFonts w:hint="eastAsia"/>
          <w:sz w:val="30"/>
          <w:szCs w:val="30"/>
        </w:rPr>
        <w:t>四、开标</w:t>
      </w:r>
      <w:bookmarkEnd w:id="179"/>
      <w:bookmarkEnd w:id="180"/>
      <w:bookmarkEnd w:id="181"/>
    </w:p>
    <w:p w:rsidR="009D08B1" w:rsidRPr="00877BBB" w:rsidRDefault="00B303CB">
      <w:pPr>
        <w:spacing w:line="360" w:lineRule="auto"/>
        <w:ind w:firstLineChars="200" w:firstLine="482"/>
        <w:rPr>
          <w:rFonts w:ascii="宋体" w:hAnsi="宋体"/>
          <w:b/>
          <w:sz w:val="24"/>
        </w:rPr>
      </w:pPr>
      <w:bookmarkStart w:id="182" w:name="_23.开标时间和地点"/>
      <w:bookmarkEnd w:id="182"/>
      <w:r w:rsidRPr="00877BBB">
        <w:rPr>
          <w:rFonts w:ascii="宋体" w:hAnsi="宋体" w:hint="eastAsia"/>
          <w:b/>
          <w:sz w:val="24"/>
        </w:rPr>
        <w:t>23.开标时间和地点</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23.1开标时间及地点详见“投标人须知前附表”</w:t>
      </w:r>
    </w:p>
    <w:p w:rsidR="009D08B1" w:rsidRPr="00877BBB" w:rsidRDefault="00B303CB">
      <w:pPr>
        <w:spacing w:line="360" w:lineRule="auto"/>
        <w:ind w:firstLineChars="200" w:firstLine="420"/>
        <w:rPr>
          <w:rFonts w:ascii="宋体" w:hAnsi="宋体"/>
        </w:rPr>
      </w:pPr>
      <w:r w:rsidRPr="00877BBB">
        <w:rPr>
          <w:rFonts w:ascii="宋体" w:hAnsi="宋体" w:hint="eastAsia"/>
        </w:rPr>
        <w:t>23.2如</w:t>
      </w:r>
      <w:r w:rsidRPr="00877BBB">
        <w:rPr>
          <w:rFonts w:ascii="宋体" w:hAnsi="宋体" w:hint="eastAsia"/>
          <w:bCs/>
        </w:rPr>
        <w:t>投标人成功解密投标文件，但未在“广西政府采购云平台”电子开标大厅参加开标的，视同认可开标过程和结果，</w:t>
      </w:r>
      <w:r w:rsidRPr="00877BBB">
        <w:rPr>
          <w:rFonts w:ascii="宋体" w:hAnsi="宋体" w:hint="eastAsia"/>
        </w:rPr>
        <w:t>由此产生的后果由投标人自行负责。 投标人不足3家的，不得开标。</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24.开标程序</w:t>
      </w:r>
    </w:p>
    <w:p w:rsidR="009D08B1" w:rsidRPr="00877BBB" w:rsidRDefault="00B303CB">
      <w:pPr>
        <w:autoSpaceDE w:val="0"/>
        <w:autoSpaceDN w:val="0"/>
        <w:adjustRightInd w:val="0"/>
        <w:spacing w:line="440" w:lineRule="exact"/>
        <w:ind w:firstLineChars="200" w:firstLine="420"/>
        <w:rPr>
          <w:rFonts w:ascii="宋体" w:hAnsi="宋体"/>
          <w:kern w:val="0"/>
          <w:szCs w:val="21"/>
        </w:rPr>
      </w:pPr>
      <w:r w:rsidRPr="00877BBB">
        <w:rPr>
          <w:rFonts w:ascii="宋体" w:hAnsi="宋体" w:hint="eastAsia"/>
          <w:bCs/>
          <w:szCs w:val="21"/>
        </w:rPr>
        <w:t>24.1</w:t>
      </w:r>
      <w:r w:rsidRPr="00877BBB">
        <w:rPr>
          <w:rFonts w:ascii="宋体" w:hAnsi="宋体" w:hint="eastAsia"/>
          <w:kern w:val="0"/>
          <w:szCs w:val="21"/>
        </w:rPr>
        <w:t>开标形式：</w:t>
      </w:r>
    </w:p>
    <w:p w:rsidR="009D08B1" w:rsidRPr="00877BBB" w:rsidRDefault="00B303CB">
      <w:pPr>
        <w:autoSpaceDE w:val="0"/>
        <w:autoSpaceDN w:val="0"/>
        <w:adjustRightInd w:val="0"/>
        <w:spacing w:line="440" w:lineRule="exact"/>
        <w:ind w:firstLineChars="200" w:firstLine="420"/>
        <w:rPr>
          <w:rFonts w:ascii="宋体" w:hAnsi="宋体"/>
          <w:bCs/>
          <w:szCs w:val="21"/>
        </w:rPr>
      </w:pPr>
      <w:r w:rsidRPr="00877BBB">
        <w:rPr>
          <w:rFonts w:ascii="宋体" w:hAnsi="宋体" w:hint="eastAsia"/>
          <w:szCs w:val="21"/>
        </w:rPr>
        <w:t>（1）</w:t>
      </w:r>
      <w:r w:rsidRPr="00877BBB">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rsidR="009D08B1" w:rsidRPr="00877BBB" w:rsidRDefault="00B303CB">
      <w:pPr>
        <w:autoSpaceDE w:val="0"/>
        <w:autoSpaceDN w:val="0"/>
        <w:adjustRightInd w:val="0"/>
        <w:spacing w:line="440" w:lineRule="exact"/>
        <w:ind w:firstLineChars="200" w:firstLine="420"/>
        <w:rPr>
          <w:rFonts w:ascii="宋体" w:hAnsi="宋体"/>
          <w:bCs/>
          <w:szCs w:val="21"/>
        </w:rPr>
      </w:pPr>
      <w:r w:rsidRPr="00877BBB">
        <w:rPr>
          <w:rFonts w:ascii="宋体" w:hAnsi="宋体" w:hint="eastAsia"/>
          <w:bCs/>
          <w:szCs w:val="21"/>
        </w:rPr>
        <w:t>（2）采购代理机构将按照招标文件规定的时间通过“广西政府采购云平台”组织线上开标活动、开启投标文件，所有供应商均应当准时在线参加。投标人</w:t>
      </w:r>
      <w:r w:rsidRPr="00877BBB">
        <w:rPr>
          <w:rFonts w:ascii="宋体" w:hAnsi="宋体"/>
          <w:bCs/>
          <w:szCs w:val="21"/>
        </w:rPr>
        <w:t>如不</w:t>
      </w:r>
      <w:r w:rsidRPr="00877BBB">
        <w:rPr>
          <w:rFonts w:ascii="宋体" w:hAnsi="宋体" w:hint="eastAsia"/>
          <w:bCs/>
          <w:szCs w:val="21"/>
        </w:rPr>
        <w:t>参加</w:t>
      </w:r>
      <w:r w:rsidRPr="00877BBB">
        <w:rPr>
          <w:rFonts w:ascii="宋体" w:hAnsi="宋体"/>
          <w:bCs/>
          <w:szCs w:val="21"/>
        </w:rPr>
        <w:t>开标大会的，</w:t>
      </w:r>
      <w:r w:rsidRPr="00877BBB">
        <w:rPr>
          <w:rFonts w:ascii="宋体" w:hAnsi="宋体" w:hint="eastAsia"/>
          <w:bCs/>
          <w:szCs w:val="21"/>
        </w:rPr>
        <w:t>视同认可开标结果，</w:t>
      </w:r>
      <w:r w:rsidRPr="00877BBB">
        <w:rPr>
          <w:rFonts w:ascii="宋体" w:hAnsi="宋体"/>
          <w:bCs/>
          <w:szCs w:val="21"/>
        </w:rPr>
        <w:t>事后不得对采购相关人员、开标过程和开标结果提出异议</w:t>
      </w:r>
      <w:r w:rsidRPr="00877BBB">
        <w:rPr>
          <w:rFonts w:ascii="宋体" w:hAnsi="宋体" w:hint="eastAsia"/>
          <w:bCs/>
          <w:szCs w:val="21"/>
        </w:rPr>
        <w:t>，同时投标人因未在线参加开标而导致投标文件无法按时解密等一切后果由投标人自己承担。</w:t>
      </w:r>
    </w:p>
    <w:p w:rsidR="009D08B1" w:rsidRPr="00877BBB" w:rsidRDefault="00B303CB">
      <w:pPr>
        <w:autoSpaceDE w:val="0"/>
        <w:autoSpaceDN w:val="0"/>
        <w:adjustRightInd w:val="0"/>
        <w:spacing w:line="440" w:lineRule="exact"/>
        <w:ind w:firstLineChars="200" w:firstLine="420"/>
        <w:rPr>
          <w:rFonts w:ascii="宋体" w:hAnsi="宋体"/>
          <w:bCs/>
          <w:szCs w:val="21"/>
        </w:rPr>
      </w:pPr>
      <w:r w:rsidRPr="00877BBB">
        <w:rPr>
          <w:rFonts w:ascii="宋体" w:hAnsi="宋体" w:hint="eastAsia"/>
          <w:bCs/>
          <w:szCs w:val="21"/>
        </w:rPr>
        <w:t>24.2</w:t>
      </w:r>
      <w:r w:rsidRPr="00877BBB">
        <w:rPr>
          <w:rFonts w:ascii="宋体" w:hAnsi="宋体"/>
          <w:bCs/>
          <w:szCs w:val="21"/>
        </w:rPr>
        <w:t>开</w:t>
      </w:r>
      <w:r w:rsidRPr="00877BBB">
        <w:rPr>
          <w:rFonts w:ascii="宋体" w:hAnsi="宋体" w:hint="eastAsia"/>
          <w:bCs/>
          <w:szCs w:val="21"/>
        </w:rPr>
        <w:t>标</w:t>
      </w:r>
      <w:r w:rsidRPr="00877BBB">
        <w:rPr>
          <w:rFonts w:ascii="宋体" w:hAnsi="宋体"/>
          <w:bCs/>
          <w:szCs w:val="21"/>
        </w:rPr>
        <w:t>程序：</w:t>
      </w:r>
    </w:p>
    <w:p w:rsidR="009D08B1" w:rsidRPr="00877BBB" w:rsidRDefault="00B303CB">
      <w:pPr>
        <w:pStyle w:val="aa"/>
        <w:snapToGrid w:val="0"/>
        <w:spacing w:line="440" w:lineRule="exact"/>
        <w:ind w:firstLineChars="200" w:firstLine="422"/>
        <w:rPr>
          <w:rFonts w:hAnsi="宋体"/>
          <w:szCs w:val="21"/>
        </w:rPr>
      </w:pPr>
      <w:r w:rsidRPr="00877BBB">
        <w:rPr>
          <w:rFonts w:hAnsi="宋体" w:hint="eastAsia"/>
          <w:b/>
          <w:szCs w:val="21"/>
        </w:rPr>
        <w:t>（1）解密电子投标文件。</w:t>
      </w:r>
      <w:r w:rsidRPr="00877BBB">
        <w:rPr>
          <w:rFonts w:hAnsi="宋体" w:cs="仿宋_GB2312" w:hint="eastAsia"/>
          <w:b/>
          <w:szCs w:val="21"/>
        </w:rPr>
        <w:t>“广西政府采购云平台”</w:t>
      </w:r>
      <w:r w:rsidRPr="00877BBB">
        <w:rPr>
          <w:rFonts w:hAnsi="宋体" w:cs="仿宋_GB2312" w:hint="eastAsia"/>
          <w:szCs w:val="21"/>
        </w:rPr>
        <w:t>按开标时间自动提取所有投标文件。采购代理机构依托“广西政府采购云平台”</w:t>
      </w:r>
      <w:r w:rsidRPr="00877BBB">
        <w:rPr>
          <w:rFonts w:hAnsi="宋体" w:hint="eastAsia"/>
          <w:szCs w:val="21"/>
        </w:rPr>
        <w:t>向各投标人发出电子加密投标文件【开始解密】通知，由投标人按招标文件规定的时间内自行进行投标文件解密。投标人的法定代表人或其委托代理人</w:t>
      </w:r>
      <w:r w:rsidRPr="00877BBB">
        <w:rPr>
          <w:rFonts w:hAnsi="宋体" w:hint="eastAsia"/>
          <w:b/>
          <w:szCs w:val="21"/>
        </w:rPr>
        <w:t>须携带加密时所用的CA锁准时登录到“广西政府采购云平台”电子开标大厅签到并对电子投标文件解密</w:t>
      </w:r>
      <w:r w:rsidRPr="00877BBB">
        <w:rPr>
          <w:rFonts w:hAnsi="宋体" w:hint="eastAsia"/>
          <w:szCs w:val="21"/>
        </w:rPr>
        <w:t>。开标后5分钟投标人还未进行解密的，代理机构要通知投标人。通知后，</w:t>
      </w:r>
      <w:r w:rsidRPr="00877BBB">
        <w:rPr>
          <w:rFonts w:hAnsi="宋体" w:cs="仿宋_GB2312" w:hint="eastAsia"/>
          <w:szCs w:val="21"/>
        </w:rPr>
        <w:t>投标文件仍未按时解密，</w:t>
      </w:r>
      <w:r w:rsidRPr="00877BBB">
        <w:rPr>
          <w:rFonts w:hAnsi="宋体" w:hint="eastAsia"/>
          <w:szCs w:val="21"/>
        </w:rPr>
        <w:t>或者投标人没预留联系方式或预留联系方式无效，导致代理机构无法联系到投标人进行解密的，</w:t>
      </w:r>
      <w:r w:rsidRPr="00877BBB">
        <w:rPr>
          <w:rFonts w:hAnsi="宋体" w:hint="eastAsia"/>
          <w:b/>
          <w:szCs w:val="21"/>
        </w:rPr>
        <w:t>均视为无效投标。</w:t>
      </w:r>
    </w:p>
    <w:p w:rsidR="009D08B1" w:rsidRPr="00877BBB" w:rsidRDefault="00B303CB">
      <w:pPr>
        <w:pStyle w:val="aa"/>
        <w:snapToGrid w:val="0"/>
        <w:spacing w:line="440" w:lineRule="exact"/>
        <w:ind w:firstLineChars="200" w:firstLine="420"/>
        <w:rPr>
          <w:rFonts w:hAnsi="宋体"/>
          <w:szCs w:val="21"/>
        </w:rPr>
      </w:pPr>
      <w:r w:rsidRPr="00877BBB">
        <w:rPr>
          <w:rFonts w:hAnsi="宋体" w:hint="eastAsia"/>
          <w:szCs w:val="21"/>
        </w:rPr>
        <w:t>（解密</w:t>
      </w:r>
      <w:r w:rsidRPr="00877BBB">
        <w:rPr>
          <w:rFonts w:hAnsi="宋体" w:hint="eastAsia"/>
          <w:bCs/>
          <w:szCs w:val="21"/>
        </w:rPr>
        <w:t>异常情况处理：详见本章</w:t>
      </w:r>
      <w:r w:rsidRPr="00877BBB">
        <w:rPr>
          <w:rFonts w:hAnsi="宋体" w:hint="eastAsia"/>
        </w:rPr>
        <w:t>29.3 电子交易活动的中止。</w:t>
      </w:r>
      <w:r w:rsidRPr="00877BBB">
        <w:rPr>
          <w:rFonts w:hAnsi="宋体" w:hint="eastAsia"/>
          <w:szCs w:val="21"/>
        </w:rPr>
        <w:t>）</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w:t>
      </w:r>
      <w:r w:rsidRPr="00877BBB">
        <w:rPr>
          <w:rFonts w:ascii="宋体" w:hAnsi="宋体" w:hint="eastAsia"/>
          <w:b/>
          <w:szCs w:val="21"/>
        </w:rPr>
        <w:t>电子唱标。</w:t>
      </w:r>
      <w:r w:rsidRPr="00877BBB">
        <w:rPr>
          <w:rFonts w:ascii="宋体" w:hAnsi="宋体" w:hint="eastAsia"/>
          <w:szCs w:val="21"/>
        </w:rPr>
        <w:t>投标文件解密结束，各投标供应商报价均在“广西政府采购云平台”远程不见面开</w:t>
      </w:r>
      <w:r w:rsidRPr="00877BBB">
        <w:rPr>
          <w:rFonts w:ascii="宋体" w:hAnsi="宋体" w:hint="eastAsia"/>
          <w:szCs w:val="21"/>
        </w:rPr>
        <w:lastRenderedPageBreak/>
        <w:t>标大厅展示；</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（3）开标过程由采购代理机构如实记录，并电子留痕，由参加电子开标的各投标人代表对电子开标记录在开标记录公布后15分钟内进行当场校核及勘误，并线上确认，未确认的视同认可开标结果。</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9D08B1" w:rsidRPr="00877BBB" w:rsidRDefault="00B303CB">
      <w:pPr>
        <w:spacing w:line="360" w:lineRule="auto"/>
        <w:ind w:firstLineChars="200" w:firstLine="420"/>
        <w:rPr>
          <w:rFonts w:ascii="宋体" w:hAnsi="宋体"/>
          <w:bCs/>
          <w:szCs w:val="21"/>
        </w:rPr>
      </w:pPr>
      <w:r w:rsidRPr="00877BBB">
        <w:rPr>
          <w:rFonts w:ascii="宋体" w:hAnsi="宋体" w:hint="eastAsia"/>
          <w:bCs/>
          <w:szCs w:val="21"/>
        </w:rPr>
        <w:t>（5）开标结束。</w:t>
      </w:r>
    </w:p>
    <w:p w:rsidR="009D08B1" w:rsidRPr="00877BBB" w:rsidRDefault="00B303CB">
      <w:pPr>
        <w:pStyle w:val="aa"/>
        <w:snapToGrid w:val="0"/>
        <w:spacing w:line="440" w:lineRule="exact"/>
        <w:ind w:firstLineChars="200" w:firstLine="422"/>
        <w:rPr>
          <w:rFonts w:hAnsi="宋体"/>
          <w:szCs w:val="21"/>
        </w:rPr>
      </w:pPr>
      <w:r w:rsidRPr="00877BBB">
        <w:rPr>
          <w:rFonts w:hAnsi="宋体" w:hint="eastAsia"/>
          <w:b/>
          <w:bCs/>
          <w:szCs w:val="21"/>
        </w:rPr>
        <w:t>特别说明：</w:t>
      </w:r>
      <w:r w:rsidRPr="00877BBB">
        <w:rPr>
          <w:rFonts w:hAnsi="宋体" w:hint="eastAsia"/>
          <w:szCs w:val="21"/>
        </w:rPr>
        <w:t>如遇“广西政府采购云平台”电子化开标或评审程序调整的，按调整后执行。</w:t>
      </w:r>
    </w:p>
    <w:p w:rsidR="009D08B1" w:rsidRPr="00877BBB" w:rsidRDefault="009D08B1">
      <w:pPr>
        <w:pStyle w:val="aa"/>
        <w:snapToGrid w:val="0"/>
        <w:spacing w:line="400" w:lineRule="exact"/>
        <w:ind w:leftChars="228" w:left="689" w:hangingChars="100" w:hanging="210"/>
        <w:rPr>
          <w:rFonts w:hAnsi="宋体"/>
        </w:rPr>
      </w:pPr>
    </w:p>
    <w:p w:rsidR="009D08B1" w:rsidRPr="00877BBB" w:rsidRDefault="00B303CB">
      <w:pPr>
        <w:pStyle w:val="3"/>
        <w:keepNext w:val="0"/>
        <w:keepLines w:val="0"/>
        <w:spacing w:line="400" w:lineRule="exact"/>
        <w:ind w:firstLine="602"/>
        <w:jc w:val="center"/>
        <w:rPr>
          <w:sz w:val="30"/>
          <w:szCs w:val="30"/>
        </w:rPr>
      </w:pPr>
      <w:bookmarkStart w:id="183" w:name="_Toc104561171"/>
      <w:r w:rsidRPr="00877BBB">
        <w:rPr>
          <w:rFonts w:hint="eastAsia"/>
          <w:sz w:val="30"/>
          <w:szCs w:val="30"/>
        </w:rPr>
        <w:t>五、资格审查</w:t>
      </w:r>
      <w:bookmarkEnd w:id="183"/>
    </w:p>
    <w:p w:rsidR="009D08B1" w:rsidRPr="00877BBB" w:rsidRDefault="00B303CB">
      <w:pPr>
        <w:pStyle w:val="5"/>
        <w:keepNext w:val="0"/>
        <w:keepLines w:val="0"/>
        <w:spacing w:before="0" w:after="0" w:line="360" w:lineRule="auto"/>
        <w:ind w:firstLineChars="200" w:firstLine="482"/>
        <w:rPr>
          <w:rFonts w:ascii="宋体" w:hAnsi="宋体"/>
          <w:sz w:val="24"/>
        </w:rPr>
      </w:pPr>
      <w:r w:rsidRPr="00877BBB">
        <w:rPr>
          <w:rFonts w:ascii="宋体" w:hAnsi="宋体" w:hint="eastAsia"/>
          <w:sz w:val="24"/>
        </w:rPr>
        <w:t>25.资格审查</w:t>
      </w:r>
    </w:p>
    <w:p w:rsidR="009D08B1" w:rsidRPr="00877BBB" w:rsidRDefault="00B303CB">
      <w:pPr>
        <w:spacing w:line="360" w:lineRule="auto"/>
        <w:ind w:firstLineChars="200" w:firstLine="422"/>
        <w:rPr>
          <w:rFonts w:ascii="宋体" w:hAnsi="宋体"/>
          <w:b/>
          <w:bCs/>
          <w:szCs w:val="20"/>
        </w:rPr>
      </w:pPr>
      <w:r w:rsidRPr="00877BBB">
        <w:rPr>
          <w:rFonts w:ascii="宋体" w:hAnsi="宋体" w:hint="eastAsia"/>
          <w:b/>
          <w:bCs/>
          <w:szCs w:val="20"/>
        </w:rPr>
        <w:t xml:space="preserve"> 25.1</w:t>
      </w:r>
      <w:r w:rsidRPr="00877BBB">
        <w:rPr>
          <w:rFonts w:ascii="宋体" w:hAnsi="宋体"/>
          <w:b/>
          <w:bCs/>
          <w:szCs w:val="20"/>
        </w:rPr>
        <w:t>开标结束后，</w:t>
      </w:r>
      <w:r w:rsidRPr="00877BBB">
        <w:rPr>
          <w:rFonts w:ascii="宋体" w:hAnsi="宋体" w:hint="eastAsia"/>
          <w:b/>
          <w:bCs/>
          <w:szCs w:val="20"/>
        </w:rPr>
        <w:t>采购人或采购机构</w:t>
      </w:r>
      <w:r w:rsidRPr="00877BBB">
        <w:rPr>
          <w:rFonts w:ascii="宋体" w:hAnsi="宋体"/>
          <w:b/>
          <w:bCs/>
          <w:szCs w:val="20"/>
        </w:rPr>
        <w:t>依法</w:t>
      </w:r>
      <w:r w:rsidRPr="00877BBB">
        <w:rPr>
          <w:rFonts w:ascii="宋体" w:hAnsi="宋体" w:hint="eastAsia"/>
          <w:b/>
          <w:bCs/>
          <w:szCs w:val="20"/>
        </w:rPr>
        <w:t>通过电子投标文件</w:t>
      </w:r>
      <w:r w:rsidRPr="00877BBB">
        <w:rPr>
          <w:rFonts w:ascii="宋体" w:hAnsi="宋体"/>
          <w:b/>
          <w:bCs/>
          <w:szCs w:val="20"/>
        </w:rPr>
        <w:t>对投标人的资格进行</w:t>
      </w:r>
      <w:r w:rsidRPr="00877BBB">
        <w:rPr>
          <w:rFonts w:ascii="宋体" w:hAnsi="宋体" w:hint="eastAsia"/>
          <w:b/>
          <w:bCs/>
          <w:szCs w:val="20"/>
        </w:rPr>
        <w:t>线上</w:t>
      </w:r>
      <w:r w:rsidRPr="00877BBB">
        <w:rPr>
          <w:rFonts w:ascii="宋体" w:hAnsi="宋体"/>
          <w:b/>
          <w:bCs/>
          <w:szCs w:val="20"/>
        </w:rPr>
        <w:t>审查。</w:t>
      </w:r>
    </w:p>
    <w:p w:rsidR="009D08B1" w:rsidRPr="00877BBB" w:rsidRDefault="00B303CB">
      <w:pPr>
        <w:spacing w:line="360" w:lineRule="auto"/>
        <w:ind w:firstLineChars="200" w:firstLine="422"/>
        <w:rPr>
          <w:rFonts w:ascii="宋体" w:hAnsi="宋体"/>
          <w:b/>
          <w:bCs/>
          <w:szCs w:val="20"/>
        </w:rPr>
      </w:pPr>
      <w:r w:rsidRPr="00877BBB">
        <w:rPr>
          <w:rFonts w:ascii="宋体" w:hAnsi="宋体" w:hint="eastAsia"/>
          <w:b/>
          <w:bCs/>
          <w:szCs w:val="20"/>
        </w:rPr>
        <w:t xml:space="preserve"> 25.2采购人或采购机构依据法律法规和招标文件的规定，对投标人的基本资格条件、特定资格条件进行审查。</w:t>
      </w:r>
    </w:p>
    <w:p w:rsidR="009D08B1" w:rsidRPr="00877BBB" w:rsidRDefault="00B303CB">
      <w:pPr>
        <w:spacing w:line="360" w:lineRule="auto"/>
        <w:ind w:firstLineChars="200" w:firstLine="420"/>
        <w:rPr>
          <w:rFonts w:ascii="宋体" w:hAnsi="宋体"/>
        </w:rPr>
      </w:pPr>
      <w:r w:rsidRPr="00877BBB">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rsidR="009D08B1" w:rsidRPr="00877BBB" w:rsidRDefault="00B303CB">
      <w:pPr>
        <w:spacing w:line="360" w:lineRule="auto"/>
        <w:ind w:firstLineChars="200" w:firstLine="422"/>
        <w:rPr>
          <w:rFonts w:ascii="宋体" w:hAnsi="宋体"/>
          <w:b/>
          <w:bCs/>
          <w:szCs w:val="20"/>
        </w:rPr>
      </w:pPr>
      <w:bookmarkStart w:id="184" w:name="_25.3_投标人有下列情形之一的，资格审查不通过而导致其投标无效："/>
      <w:bookmarkEnd w:id="184"/>
      <w:r w:rsidRPr="00877BBB">
        <w:rPr>
          <w:rFonts w:ascii="宋体" w:hAnsi="宋体" w:hint="eastAsia"/>
          <w:b/>
          <w:bCs/>
          <w:szCs w:val="20"/>
        </w:rPr>
        <w:t>25.4投标人有下列情形之一的，资格审查不通过，作无效投标处理：</w:t>
      </w:r>
    </w:p>
    <w:p w:rsidR="009D08B1" w:rsidRPr="00877BBB" w:rsidRDefault="00B303CB">
      <w:pPr>
        <w:spacing w:line="360" w:lineRule="auto"/>
        <w:ind w:firstLineChars="200" w:firstLine="420"/>
        <w:rPr>
          <w:rFonts w:ascii="宋体" w:hAnsi="宋体"/>
        </w:rPr>
      </w:pPr>
      <w:r w:rsidRPr="00877BBB">
        <w:rPr>
          <w:rFonts w:ascii="宋体" w:hAnsi="宋体" w:hint="eastAsia"/>
        </w:rPr>
        <w:t>（1）不具备招标文件中规定的资格要求的；（注：其中信用查询规则见“投标人须知前附表”，“广西政府采购云平台”已与“信用中国”平台做接口，审查专家可直接在线查询）</w:t>
      </w:r>
    </w:p>
    <w:p w:rsidR="009D08B1" w:rsidRPr="00877BBB" w:rsidRDefault="00B303CB">
      <w:pPr>
        <w:spacing w:line="360" w:lineRule="auto"/>
        <w:ind w:firstLineChars="200" w:firstLine="420"/>
        <w:rPr>
          <w:rFonts w:ascii="宋体" w:hAnsi="宋体"/>
        </w:rPr>
      </w:pPr>
      <w:r w:rsidRPr="00877BBB">
        <w:rPr>
          <w:rFonts w:ascii="宋体" w:hAnsi="宋体" w:hint="eastAsia"/>
        </w:rPr>
        <w:t>（2）投标文件未提供任一项“投标人须知前附表”资格证明文件规定的“必须提供”的文件资料的；</w:t>
      </w:r>
    </w:p>
    <w:p w:rsidR="009D08B1" w:rsidRPr="00877BBB" w:rsidRDefault="00B303CB">
      <w:pPr>
        <w:spacing w:line="360" w:lineRule="auto"/>
        <w:ind w:firstLineChars="200" w:firstLine="420"/>
        <w:rPr>
          <w:rFonts w:ascii="宋体" w:hAnsi="宋体"/>
        </w:rPr>
      </w:pPr>
      <w:r w:rsidRPr="00877BBB">
        <w:rPr>
          <w:rFonts w:ascii="宋体" w:hAnsi="宋体" w:hint="eastAsia"/>
        </w:rPr>
        <w:t>（3）投标文件提供的资格证明文件出现任一项不符合“投标人须知前附表”资格证明文件规定的“必须提供”的文件资料要求或者无效的。</w:t>
      </w:r>
    </w:p>
    <w:p w:rsidR="009D08B1" w:rsidRPr="00877BBB" w:rsidRDefault="00B303CB">
      <w:pPr>
        <w:pStyle w:val="5"/>
        <w:keepNext w:val="0"/>
        <w:keepLines w:val="0"/>
        <w:spacing w:before="0" w:after="0" w:line="360" w:lineRule="auto"/>
        <w:ind w:firstLineChars="200" w:firstLine="420"/>
        <w:rPr>
          <w:rFonts w:ascii="宋体" w:hAnsi="宋体"/>
          <w:b w:val="0"/>
          <w:bCs w:val="0"/>
          <w:sz w:val="21"/>
          <w:szCs w:val="20"/>
        </w:rPr>
      </w:pPr>
      <w:r w:rsidRPr="00877BBB">
        <w:rPr>
          <w:rFonts w:ascii="宋体" w:hAnsi="宋体" w:hint="eastAsia"/>
          <w:b w:val="0"/>
          <w:bCs w:val="0"/>
          <w:sz w:val="21"/>
          <w:szCs w:val="20"/>
        </w:rPr>
        <w:t>25.5资格审查的</w:t>
      </w:r>
      <w:r w:rsidRPr="00877BBB">
        <w:rPr>
          <w:rFonts w:ascii="宋体" w:hAnsi="宋体"/>
          <w:b w:val="0"/>
          <w:bCs w:val="0"/>
          <w:sz w:val="21"/>
          <w:szCs w:val="20"/>
        </w:rPr>
        <w:t>合格投标人不足3家的，不得评标。</w:t>
      </w:r>
    </w:p>
    <w:p w:rsidR="009D08B1" w:rsidRPr="00877BBB" w:rsidRDefault="00B303CB">
      <w:pPr>
        <w:pStyle w:val="3"/>
        <w:keepNext w:val="0"/>
        <w:keepLines w:val="0"/>
        <w:spacing w:line="360" w:lineRule="auto"/>
        <w:ind w:firstLine="602"/>
        <w:jc w:val="center"/>
        <w:rPr>
          <w:sz w:val="30"/>
          <w:szCs w:val="30"/>
        </w:rPr>
      </w:pPr>
      <w:bookmarkStart w:id="185" w:name="_Toc104561172"/>
      <w:r w:rsidRPr="00877BBB">
        <w:rPr>
          <w:rFonts w:hint="eastAsia"/>
          <w:sz w:val="30"/>
          <w:szCs w:val="30"/>
        </w:rPr>
        <w:t>六、评标</w:t>
      </w:r>
      <w:bookmarkEnd w:id="185"/>
    </w:p>
    <w:p w:rsidR="009D08B1" w:rsidRPr="00877BBB" w:rsidRDefault="00B303CB">
      <w:pPr>
        <w:spacing w:line="360" w:lineRule="auto"/>
        <w:ind w:firstLineChars="200" w:firstLine="482"/>
        <w:rPr>
          <w:rFonts w:ascii="宋体" w:hAnsi="宋体"/>
          <w:b/>
          <w:sz w:val="24"/>
        </w:rPr>
      </w:pPr>
      <w:bookmarkStart w:id="186" w:name="_26.组建评标委员会"/>
      <w:bookmarkEnd w:id="186"/>
      <w:r w:rsidRPr="00877BBB">
        <w:rPr>
          <w:rFonts w:ascii="宋体" w:hAnsi="宋体" w:hint="eastAsia"/>
          <w:b/>
          <w:sz w:val="24"/>
        </w:rPr>
        <w:t>26.组建评标委员会</w:t>
      </w:r>
    </w:p>
    <w:p w:rsidR="009D08B1" w:rsidRPr="00877BBB" w:rsidRDefault="00B303CB">
      <w:pPr>
        <w:spacing w:line="360" w:lineRule="auto"/>
        <w:ind w:firstLineChars="200" w:firstLine="420"/>
        <w:rPr>
          <w:rFonts w:ascii="宋体" w:hAnsi="宋体"/>
        </w:rPr>
      </w:pPr>
      <w:r w:rsidRPr="00877BBB">
        <w:rPr>
          <w:rFonts w:ascii="宋体" w:hAnsi="宋体" w:hint="eastAsia"/>
        </w:rPr>
        <w:t>评标委员会由采购人代表和评审专家组成，人数为5人以上单数，其中评审专家不得少于成员总数的三分之二。</w:t>
      </w:r>
    </w:p>
    <w:p w:rsidR="009D08B1" w:rsidRPr="00877BBB" w:rsidRDefault="00B303CB">
      <w:pPr>
        <w:spacing w:line="360" w:lineRule="auto"/>
        <w:ind w:firstLineChars="200" w:firstLine="420"/>
        <w:rPr>
          <w:rFonts w:ascii="宋体" w:hAnsi="宋体"/>
        </w:rPr>
      </w:pPr>
      <w:r w:rsidRPr="00877BBB">
        <w:rPr>
          <w:rFonts w:ascii="宋体" w:hAnsi="宋体" w:hint="eastAsia"/>
        </w:rPr>
        <w:t>参加过采购项目前期咨询论证的专家，不得参加该采购项目的评审活动。</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27.评标的依据</w:t>
      </w:r>
    </w:p>
    <w:p w:rsidR="009D08B1" w:rsidRPr="00877BBB" w:rsidRDefault="00B303CB">
      <w:pPr>
        <w:spacing w:line="360" w:lineRule="auto"/>
        <w:ind w:firstLineChars="200" w:firstLine="420"/>
        <w:rPr>
          <w:rFonts w:ascii="宋体" w:hAnsi="宋体"/>
        </w:rPr>
      </w:pPr>
      <w:r w:rsidRPr="00877BBB">
        <w:rPr>
          <w:rFonts w:ascii="宋体" w:hAnsi="宋体" w:hint="eastAsia"/>
        </w:rPr>
        <w:lastRenderedPageBreak/>
        <w:t>评标委员会以招标文件为依据对投标文件进行评审，</w:t>
      </w:r>
      <w:r w:rsidRPr="00877BBB">
        <w:rPr>
          <w:rFonts w:ascii="宋体" w:hAnsi="宋体" w:cs="宋体" w:hint="eastAsia"/>
        </w:rPr>
        <w:t>“第四章 评标方法和评标标准”</w:t>
      </w:r>
      <w:r w:rsidRPr="00877BBB">
        <w:rPr>
          <w:rFonts w:ascii="宋体" w:hAnsi="宋体"/>
        </w:rPr>
        <w:t>没有规定的方法、评审因素和标准，不作为评标依据。</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28.评标原则</w:t>
      </w:r>
    </w:p>
    <w:p w:rsidR="009D08B1" w:rsidRPr="00877BBB" w:rsidRDefault="00B303CB">
      <w:pPr>
        <w:spacing w:line="360" w:lineRule="auto"/>
        <w:ind w:firstLineChars="200" w:firstLine="420"/>
        <w:rPr>
          <w:rFonts w:ascii="宋体" w:hAnsi="宋体"/>
        </w:rPr>
      </w:pPr>
      <w:r w:rsidRPr="00877BBB">
        <w:rPr>
          <w:rFonts w:ascii="宋体" w:hAnsi="宋体" w:hint="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9D08B1" w:rsidRPr="00877BBB" w:rsidRDefault="00B303CB">
      <w:pPr>
        <w:spacing w:line="360" w:lineRule="auto"/>
        <w:ind w:firstLineChars="200" w:firstLine="420"/>
        <w:rPr>
          <w:rFonts w:ascii="宋体" w:hAnsi="宋体"/>
        </w:rPr>
      </w:pPr>
      <w:r w:rsidRPr="00877BBB">
        <w:rPr>
          <w:rFonts w:ascii="宋体" w:hAnsi="宋体" w:hint="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87" w:name="_28.3评标方法。本项目将按须知前附表规定的评标办法进行评标，具体评标"/>
      <w:bookmarkEnd w:id="187"/>
    </w:p>
    <w:p w:rsidR="009D08B1" w:rsidRPr="00877BBB" w:rsidRDefault="00B303CB">
      <w:pPr>
        <w:spacing w:line="360" w:lineRule="auto"/>
        <w:ind w:firstLineChars="200" w:firstLine="420"/>
        <w:rPr>
          <w:rFonts w:ascii="宋体" w:hAnsi="宋体"/>
        </w:rPr>
      </w:pPr>
      <w:r w:rsidRPr="00877BBB">
        <w:rPr>
          <w:rFonts w:ascii="宋体" w:hAnsi="宋体" w:hint="eastAsia"/>
        </w:rPr>
        <w:t>28.</w:t>
      </w:r>
      <w:r w:rsidRPr="00877BBB">
        <w:rPr>
          <w:rFonts w:ascii="宋体" w:hAnsi="宋体"/>
        </w:rPr>
        <w:t>3</w:t>
      </w:r>
      <w:r w:rsidRPr="00877BBB">
        <w:rPr>
          <w:rFonts w:ascii="宋体"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9D08B1" w:rsidRPr="00877BBB" w:rsidRDefault="00B303CB">
      <w:pPr>
        <w:spacing w:line="360" w:lineRule="auto"/>
        <w:ind w:firstLineChars="200" w:firstLine="420"/>
        <w:rPr>
          <w:rFonts w:ascii="宋体" w:hAnsi="宋体"/>
        </w:rPr>
      </w:pPr>
      <w:r w:rsidRPr="00877BBB">
        <w:rPr>
          <w:rFonts w:ascii="宋体" w:hAnsi="宋体" w:hint="eastAsia"/>
        </w:rPr>
        <w:t>2</w:t>
      </w:r>
      <w:r w:rsidRPr="00877BBB">
        <w:rPr>
          <w:rFonts w:ascii="宋体" w:hAnsi="宋体"/>
        </w:rPr>
        <w:t>8.4</w:t>
      </w:r>
      <w:r w:rsidRPr="00877BBB">
        <w:rPr>
          <w:rFonts w:ascii="宋体" w:hAnsi="宋体" w:hint="eastAsia"/>
        </w:rPr>
        <w:t>评标过程的监控。本项目电子评标过程实行网上留痕、全程录音、录像监控，投标人在评标过程中所进行的试图影响评标结果的不公正活动，可能导致其投标按无效处理。</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29.评标方法及评标标准</w:t>
      </w:r>
    </w:p>
    <w:p w:rsidR="009D08B1" w:rsidRPr="00877BBB" w:rsidRDefault="00B303CB">
      <w:pPr>
        <w:spacing w:line="360" w:lineRule="auto"/>
        <w:ind w:firstLineChars="200" w:firstLine="420"/>
        <w:rPr>
          <w:rFonts w:ascii="宋体" w:hAnsi="宋体"/>
        </w:rPr>
      </w:pPr>
      <w:r w:rsidRPr="00877BBB">
        <w:rPr>
          <w:rFonts w:ascii="宋体" w:hAnsi="宋体" w:hint="eastAsia"/>
        </w:rPr>
        <w:t>2</w:t>
      </w:r>
      <w:r w:rsidRPr="00877BBB">
        <w:rPr>
          <w:rFonts w:ascii="宋体" w:hAnsi="宋体"/>
        </w:rPr>
        <w:t>9.1</w:t>
      </w:r>
      <w:r w:rsidRPr="00877BBB">
        <w:rPr>
          <w:rFonts w:ascii="宋体" w:hAnsi="宋体" w:hint="eastAsia"/>
        </w:rPr>
        <w:t>本项目的评标方法详见“投标人须知前附表”。</w:t>
      </w:r>
    </w:p>
    <w:p w:rsidR="009D08B1" w:rsidRPr="00877BBB" w:rsidRDefault="00B303CB">
      <w:pPr>
        <w:spacing w:line="360" w:lineRule="auto"/>
        <w:ind w:firstLineChars="200" w:firstLine="420"/>
        <w:rPr>
          <w:rFonts w:ascii="宋体" w:hAnsi="宋体"/>
        </w:rPr>
      </w:pPr>
      <w:r w:rsidRPr="00877BBB">
        <w:rPr>
          <w:rFonts w:ascii="宋体" w:hAnsi="宋体" w:hint="eastAsia"/>
        </w:rPr>
        <w:t>2</w:t>
      </w:r>
      <w:r w:rsidRPr="00877BBB">
        <w:rPr>
          <w:rFonts w:ascii="宋体" w:hAnsi="宋体"/>
        </w:rPr>
        <w:t>9.2评标委员会按照</w:t>
      </w:r>
      <w:r w:rsidRPr="00877BBB">
        <w:rPr>
          <w:rFonts w:ascii="宋体" w:hAnsi="宋体" w:cs="宋体" w:hint="eastAsia"/>
          <w:b/>
        </w:rPr>
        <w:t>“第四章 评标方法和评标标准”</w:t>
      </w:r>
      <w:r w:rsidRPr="00877BBB">
        <w:rPr>
          <w:rFonts w:ascii="宋体" w:hAnsi="宋体"/>
        </w:rPr>
        <w:t>规定的方法、评审因素、标准和程序对投标文件进行评审。</w:t>
      </w:r>
    </w:p>
    <w:p w:rsidR="009D08B1" w:rsidRPr="00877BBB" w:rsidRDefault="00B303CB">
      <w:pPr>
        <w:spacing w:line="360" w:lineRule="auto"/>
        <w:ind w:firstLineChars="200" w:firstLine="420"/>
        <w:rPr>
          <w:rFonts w:ascii="宋体" w:hAnsi="宋体"/>
        </w:rPr>
      </w:pPr>
      <w:r w:rsidRPr="00877BBB">
        <w:rPr>
          <w:rFonts w:ascii="宋体" w:hAnsi="宋体" w:hint="eastAsia"/>
        </w:rPr>
        <w:t>29.3 电子交易活动的中止。采购过程中出现以下情形，导致电子交易平台无法正常运行，或者无法保证电子交易的公平、公正和安全时，采购机构可中止电子交易活动：</w:t>
      </w:r>
    </w:p>
    <w:p w:rsidR="009D08B1" w:rsidRPr="00877BBB" w:rsidRDefault="00B303CB">
      <w:pPr>
        <w:spacing w:line="360" w:lineRule="auto"/>
        <w:ind w:firstLineChars="200" w:firstLine="420"/>
        <w:rPr>
          <w:rFonts w:ascii="宋体" w:hAnsi="宋体"/>
        </w:rPr>
      </w:pPr>
      <w:r w:rsidRPr="00877BBB">
        <w:rPr>
          <w:rFonts w:ascii="宋体" w:hAnsi="宋体" w:hint="eastAsia"/>
        </w:rPr>
        <w:t xml:space="preserve">（1）电子交易平台发生故障而无法登录访问的； </w:t>
      </w:r>
    </w:p>
    <w:p w:rsidR="009D08B1" w:rsidRPr="00877BBB" w:rsidRDefault="00B303CB">
      <w:pPr>
        <w:spacing w:line="360" w:lineRule="auto"/>
        <w:ind w:firstLineChars="200" w:firstLine="420"/>
        <w:rPr>
          <w:rFonts w:ascii="宋体" w:hAnsi="宋体"/>
        </w:rPr>
      </w:pPr>
      <w:r w:rsidRPr="00877BBB">
        <w:rPr>
          <w:rFonts w:ascii="宋体" w:hAnsi="宋体" w:hint="eastAsia"/>
        </w:rPr>
        <w:t>（2）电子交易平台应用或数据库出现错误，不能进行正常操作的；</w:t>
      </w:r>
    </w:p>
    <w:p w:rsidR="009D08B1" w:rsidRPr="00877BBB" w:rsidRDefault="00B303CB">
      <w:pPr>
        <w:spacing w:line="360" w:lineRule="auto"/>
        <w:ind w:firstLineChars="200" w:firstLine="420"/>
        <w:rPr>
          <w:rFonts w:ascii="宋体" w:hAnsi="宋体"/>
        </w:rPr>
      </w:pPr>
      <w:r w:rsidRPr="00877BBB">
        <w:rPr>
          <w:rFonts w:ascii="宋体" w:hAnsi="宋体" w:hint="eastAsia"/>
        </w:rPr>
        <w:t>（3）电子交易平台发现严重安全漏洞，有潜在泄密危险的；</w:t>
      </w:r>
    </w:p>
    <w:p w:rsidR="009D08B1" w:rsidRPr="00877BBB" w:rsidRDefault="00B303CB">
      <w:pPr>
        <w:spacing w:line="360" w:lineRule="auto"/>
        <w:ind w:firstLineChars="200" w:firstLine="420"/>
        <w:rPr>
          <w:rFonts w:ascii="宋体" w:hAnsi="宋体"/>
        </w:rPr>
      </w:pPr>
      <w:r w:rsidRPr="00877BBB">
        <w:rPr>
          <w:rFonts w:ascii="宋体" w:hAnsi="宋体" w:hint="eastAsia"/>
        </w:rPr>
        <w:t xml:space="preserve">（4）病毒发作导致不能进行正常操作的； </w:t>
      </w:r>
    </w:p>
    <w:p w:rsidR="009D08B1" w:rsidRPr="00877BBB" w:rsidRDefault="00B303CB">
      <w:pPr>
        <w:spacing w:line="360" w:lineRule="auto"/>
        <w:ind w:firstLineChars="200" w:firstLine="420"/>
        <w:rPr>
          <w:rFonts w:ascii="宋体" w:hAnsi="宋体"/>
        </w:rPr>
      </w:pPr>
      <w:r w:rsidRPr="00877BBB">
        <w:rPr>
          <w:rFonts w:ascii="宋体" w:hAnsi="宋体" w:hint="eastAsia"/>
        </w:rPr>
        <w:t>（4）其他无法保证电子交易的公平、公正和安全的情况。</w:t>
      </w:r>
    </w:p>
    <w:p w:rsidR="009D08B1" w:rsidRPr="00877BBB" w:rsidRDefault="00B303CB">
      <w:pPr>
        <w:spacing w:line="360" w:lineRule="auto"/>
        <w:ind w:firstLineChars="200" w:firstLine="420"/>
        <w:rPr>
          <w:rFonts w:hAnsi="宋体"/>
        </w:rPr>
      </w:pPr>
      <w:r w:rsidRPr="00877BBB">
        <w:rPr>
          <w:rFonts w:ascii="宋体" w:hAnsi="宋体" w:hint="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9D08B1" w:rsidRPr="00877BBB" w:rsidRDefault="009D08B1">
      <w:pPr>
        <w:pStyle w:val="aa"/>
        <w:snapToGrid w:val="0"/>
        <w:spacing w:line="400" w:lineRule="exact"/>
        <w:ind w:firstLineChars="200" w:firstLine="420"/>
        <w:rPr>
          <w:rFonts w:hAnsi="宋体"/>
        </w:rPr>
      </w:pPr>
    </w:p>
    <w:p w:rsidR="009D08B1" w:rsidRPr="00877BBB" w:rsidRDefault="00B303CB">
      <w:pPr>
        <w:pStyle w:val="3"/>
        <w:keepNext w:val="0"/>
        <w:keepLines w:val="0"/>
        <w:spacing w:line="400" w:lineRule="exact"/>
        <w:ind w:firstLine="602"/>
        <w:jc w:val="center"/>
        <w:rPr>
          <w:sz w:val="30"/>
          <w:szCs w:val="30"/>
        </w:rPr>
      </w:pPr>
      <w:bookmarkStart w:id="188" w:name="_Toc254970546"/>
      <w:bookmarkStart w:id="189" w:name="_Toc254970687"/>
      <w:bookmarkStart w:id="190" w:name="_Toc104561173"/>
      <w:r w:rsidRPr="00877BBB">
        <w:rPr>
          <w:rFonts w:hint="eastAsia"/>
          <w:sz w:val="30"/>
          <w:szCs w:val="30"/>
        </w:rPr>
        <w:lastRenderedPageBreak/>
        <w:t>七、</w:t>
      </w:r>
      <w:bookmarkEnd w:id="188"/>
      <w:bookmarkEnd w:id="189"/>
      <w:r w:rsidRPr="00877BBB">
        <w:rPr>
          <w:rFonts w:hint="eastAsia"/>
          <w:sz w:val="30"/>
          <w:szCs w:val="30"/>
        </w:rPr>
        <w:t>中标和合同</w:t>
      </w:r>
      <w:bookmarkEnd w:id="190"/>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30.确定中标人</w:t>
      </w:r>
    </w:p>
    <w:p w:rsidR="009D08B1" w:rsidRPr="00877BBB" w:rsidRDefault="00B303CB">
      <w:pPr>
        <w:spacing w:line="360" w:lineRule="auto"/>
        <w:ind w:firstLineChars="200" w:firstLine="422"/>
        <w:rPr>
          <w:rFonts w:ascii="宋体" w:hAnsi="宋体" w:cs="Courier New"/>
          <w:b/>
          <w:bCs/>
          <w:szCs w:val="21"/>
        </w:rPr>
      </w:pPr>
      <w:r w:rsidRPr="00877BBB">
        <w:rPr>
          <w:rFonts w:ascii="宋体" w:hAnsi="宋体" w:cs="Courier New"/>
          <w:b/>
          <w:bCs/>
          <w:szCs w:val="21"/>
        </w:rPr>
        <w:t>30.1</w:t>
      </w:r>
      <w:r w:rsidRPr="00877BBB">
        <w:rPr>
          <w:rFonts w:ascii="宋体" w:hAnsi="宋体" w:cs="Courier New" w:hint="eastAsia"/>
          <w:b/>
          <w:bCs/>
          <w:szCs w:val="21"/>
        </w:rPr>
        <w:t>本项目授权评标委员会直接按第四章“评标方法及标准”的规定排列中标候选人顺序，并依照次序确定中标人。</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szCs w:val="21"/>
        </w:rPr>
        <w:t>30.2</w:t>
      </w:r>
      <w:r w:rsidRPr="00877BBB">
        <w:rPr>
          <w:rFonts w:ascii="宋体" w:hAnsi="宋体" w:cs="Courier New"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szCs w:val="21"/>
        </w:rPr>
        <w:t>30.3</w:t>
      </w:r>
      <w:r w:rsidRPr="00877BBB">
        <w:rPr>
          <w:rFonts w:ascii="宋体" w:hAnsi="宋体" w:cs="Courier New" w:hint="eastAsia"/>
          <w:szCs w:val="21"/>
        </w:rPr>
        <w:t>中标供应商无正当理由拒签合同的，根据《中华人民共和国政府采购法》第七十七条第一款规定处理。</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hint="eastAsia"/>
          <w:szCs w:val="21"/>
        </w:rPr>
        <w:t>30.4根据《中华人民共和国民法典》</w:t>
      </w:r>
      <w:r w:rsidRPr="00877BBB">
        <w:rPr>
          <w:rFonts w:ascii="宋体" w:hAnsi="宋体"/>
          <w:sz w:val="19"/>
          <w:szCs w:val="19"/>
        </w:rPr>
        <w:t>第五百六十三条</w:t>
      </w:r>
      <w:r w:rsidRPr="00877BBB">
        <w:rPr>
          <w:rFonts w:ascii="宋体" w:hAnsi="宋体" w:cs="Courier New" w:hint="eastAsia"/>
          <w:szCs w:val="21"/>
        </w:rPr>
        <w:t>，因不可抗力致使不能实现合同目的的，当事人可以解除合同。</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31. 结果公告</w:t>
      </w:r>
    </w:p>
    <w:p w:rsidR="009D08B1" w:rsidRPr="00877BBB" w:rsidRDefault="00B303CB">
      <w:pPr>
        <w:spacing w:line="360" w:lineRule="auto"/>
        <w:ind w:firstLineChars="200" w:firstLine="420"/>
        <w:rPr>
          <w:rFonts w:ascii="宋体" w:hAnsi="宋体" w:cs="宋体"/>
        </w:rPr>
      </w:pPr>
      <w:r w:rsidRPr="00877BBB">
        <w:rPr>
          <w:rFonts w:ascii="宋体" w:hAnsi="宋体" w:hint="eastAsia"/>
          <w:szCs w:val="21"/>
        </w:rPr>
        <w:t>3</w:t>
      </w:r>
      <w:r w:rsidRPr="00877BBB">
        <w:rPr>
          <w:rFonts w:ascii="宋体" w:hAnsi="宋体"/>
          <w:szCs w:val="21"/>
        </w:rPr>
        <w:t>1.1</w:t>
      </w:r>
      <w:r w:rsidRPr="00877BBB">
        <w:rPr>
          <w:rFonts w:ascii="宋体" w:hAnsi="宋体" w:cs="宋体" w:hint="eastAsia"/>
        </w:rPr>
        <w:t>在中标供应商</w:t>
      </w:r>
      <w:r w:rsidRPr="00877BBB">
        <w:rPr>
          <w:rFonts w:ascii="宋体" w:hAnsi="宋体" w:cs="Arial" w:hint="eastAsia"/>
        </w:rPr>
        <w:t>确定之日起</w:t>
      </w:r>
      <w:r w:rsidRPr="00877BBB">
        <w:rPr>
          <w:rFonts w:ascii="宋体" w:hAnsi="宋体" w:cs="宋体" w:hint="eastAsia"/>
        </w:rPr>
        <w:t>2个工作日内，由采购代理机构</w:t>
      </w:r>
      <w:r w:rsidRPr="00877BBB">
        <w:rPr>
          <w:rFonts w:ascii="宋体" w:hAnsi="宋体" w:hint="eastAsia"/>
          <w:b/>
          <w:szCs w:val="21"/>
        </w:rPr>
        <w:t>在招标公告发布媒体上</w:t>
      </w:r>
      <w:r w:rsidRPr="00877BBB">
        <w:rPr>
          <w:rFonts w:ascii="宋体" w:hAnsi="宋体" w:cs="宋体" w:hint="eastAsia"/>
        </w:rPr>
        <w:t>发布中标结果公告，中标结果公告期限为1个工作日，发布中标结果公告的同时向中标供应商发出中标通知书。</w:t>
      </w:r>
      <w:r w:rsidRPr="00877BBB">
        <w:rPr>
          <w:rFonts w:ascii="宋体" w:hAnsi="宋体" w:hint="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877BBB">
        <w:rPr>
          <w:rFonts w:ascii="宋体" w:hAnsi="宋体" w:hint="eastAsia"/>
          <w:szCs w:val="21"/>
        </w:rPr>
        <w:t>排名第二的中标候选人因前款规定的同样原因被取消中标资格的，</w:t>
      </w:r>
      <w:r w:rsidRPr="00877BBB">
        <w:rPr>
          <w:rFonts w:ascii="宋体" w:hAnsi="宋体" w:cs="Courier New" w:hint="eastAsia"/>
          <w:szCs w:val="21"/>
        </w:rPr>
        <w:t>授权的评标委员会</w:t>
      </w:r>
      <w:r w:rsidRPr="00877BBB">
        <w:rPr>
          <w:rFonts w:ascii="宋体" w:hAnsi="宋体" w:hint="eastAsia"/>
          <w:szCs w:val="21"/>
        </w:rPr>
        <w:t>可以确定排名第三的中标候选人为中标人，以此类推。</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以上信息查询记录及相关证据与采购文件一并保存。</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hint="eastAsia"/>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32.发出中标通知书</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32.1在发布中标公告的同时，采购代理机构向中标人通过“广西政府采购云平台”发出电子中标通知书。</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33. 无义务解释未中标原因</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采购代理机构无义务向未中标的投标人解释未中标原因和退还投标文件。</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lastRenderedPageBreak/>
        <w:t>34.合同授予标准</w:t>
      </w:r>
    </w:p>
    <w:p w:rsidR="009D08B1" w:rsidRPr="00877BBB" w:rsidRDefault="00B303CB">
      <w:pPr>
        <w:spacing w:line="360" w:lineRule="auto"/>
        <w:ind w:firstLineChars="200" w:firstLine="420"/>
        <w:rPr>
          <w:rFonts w:ascii="宋体" w:hAnsi="宋体"/>
          <w:szCs w:val="21"/>
        </w:rPr>
      </w:pPr>
      <w:r w:rsidRPr="00877BBB">
        <w:rPr>
          <w:rFonts w:ascii="宋体" w:hAnsi="宋体" w:cs="Courier New" w:hint="eastAsia"/>
          <w:szCs w:val="21"/>
        </w:rPr>
        <w:t>合同将授予被确定实质上响应招标文件要求，具备履行合同能力的中标人（招标文件另有约定多名中标人的除外）。</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35.履约保证金</w:t>
      </w:r>
    </w:p>
    <w:p w:rsidR="009D08B1" w:rsidRPr="00877BBB" w:rsidRDefault="00B303CB">
      <w:pPr>
        <w:pStyle w:val="26"/>
        <w:snapToGrid w:val="0"/>
        <w:ind w:firstLine="420"/>
        <w:rPr>
          <w:rFonts w:ascii="宋体" w:hAnsi="宋体"/>
          <w:kern w:val="0"/>
          <w:sz w:val="21"/>
          <w:szCs w:val="21"/>
          <w:lang w:val="zh-CN"/>
        </w:rPr>
      </w:pPr>
      <w:bookmarkStart w:id="191" w:name="_39.1中标人须于签订合同前按本须知前附表规定的金额转账或电汇到指定账"/>
      <w:bookmarkEnd w:id="191"/>
      <w:r w:rsidRPr="00877BBB">
        <w:rPr>
          <w:rFonts w:ascii="宋体" w:hAnsi="宋体" w:hint="eastAsia"/>
          <w:kern w:val="0"/>
          <w:sz w:val="21"/>
          <w:szCs w:val="21"/>
          <w:lang w:val="zh-CN"/>
        </w:rPr>
        <w:t>35.1履约保证金的金额、提交方式、退付的时间和条件详见“投标人须知前附表”。</w:t>
      </w:r>
    </w:p>
    <w:p w:rsidR="009D08B1" w:rsidRPr="00877BBB" w:rsidRDefault="00B303CB">
      <w:pPr>
        <w:pStyle w:val="26"/>
        <w:snapToGrid w:val="0"/>
        <w:spacing w:before="0"/>
        <w:ind w:firstLine="420"/>
        <w:rPr>
          <w:rFonts w:ascii="宋体" w:hAnsi="宋体"/>
          <w:kern w:val="0"/>
          <w:sz w:val="21"/>
          <w:szCs w:val="21"/>
          <w:lang w:val="zh-CN"/>
        </w:rPr>
      </w:pPr>
      <w:r w:rsidRPr="00877BBB">
        <w:rPr>
          <w:rFonts w:ascii="宋体" w:hAnsi="宋体" w:hint="eastAsia"/>
          <w:kern w:val="0"/>
          <w:sz w:val="21"/>
          <w:szCs w:val="21"/>
          <w:lang w:val="zh-CN"/>
        </w:rPr>
        <w:t>35.2在履约保证金退还日期前，若中标供应商的开户名称、开户银行、帐号有变动的，请以书面形式通知履约保证金收取单位，否则由此产生的后果由中标供应商自负。</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36.签订合同</w:t>
      </w:r>
    </w:p>
    <w:p w:rsidR="009D08B1" w:rsidRPr="00877BBB" w:rsidRDefault="00B303CB">
      <w:pPr>
        <w:spacing w:line="360" w:lineRule="auto"/>
        <w:ind w:firstLineChars="200" w:firstLine="420"/>
        <w:rPr>
          <w:rFonts w:ascii="宋体" w:hAnsi="宋体"/>
          <w:szCs w:val="21"/>
        </w:rPr>
      </w:pPr>
      <w:bookmarkStart w:id="192" w:name="_40.1投标人接到中标通知书后，按须知前附表规定向采购人出示相关资格证"/>
      <w:bookmarkEnd w:id="192"/>
      <w:r w:rsidRPr="00877BBB">
        <w:rPr>
          <w:rFonts w:ascii="宋体" w:hAnsi="宋体" w:hint="eastAsia"/>
          <w:szCs w:val="21"/>
        </w:rPr>
        <w:t xml:space="preserve"> 36.1</w:t>
      </w:r>
      <w:r w:rsidRPr="00877BBB">
        <w:rPr>
          <w:rFonts w:ascii="宋体" w:hAnsi="宋体" w:hint="eastAsia"/>
          <w:b/>
          <w:szCs w:val="21"/>
        </w:rPr>
        <w:t>中标人领取中标通知书后</w:t>
      </w:r>
      <w:r w:rsidRPr="00877BBB">
        <w:rPr>
          <w:rFonts w:ascii="宋体" w:hAnsi="宋体" w:hint="eastAsia"/>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36.2</w:t>
      </w:r>
      <w:r w:rsidRPr="00877BBB">
        <w:rPr>
          <w:rFonts w:ascii="宋体" w:hAnsi="宋体"/>
          <w:szCs w:val="21"/>
        </w:rPr>
        <w:t>采购合同由采购人与中标供应商根据</w:t>
      </w:r>
      <w:r w:rsidRPr="00877BBB">
        <w:rPr>
          <w:rFonts w:ascii="宋体" w:hAnsi="宋体" w:hint="eastAsia"/>
          <w:szCs w:val="21"/>
        </w:rPr>
        <w:t>招标文件、投标文件等内容通过政府采购电子交易平台在线签订，自动备案。</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36.3签订合同时间：按中标通知书规定的时间与采购人签订合同（最长不能超过25日）。</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36.7</w:t>
      </w:r>
      <w:r w:rsidRPr="00877BBB">
        <w:rPr>
          <w:rFonts w:ascii="宋体" w:hAnsi="宋体" w:cs="仿宋_GB2312" w:hint="eastAsia"/>
          <w:szCs w:val="21"/>
        </w:rPr>
        <w:t>如签订合同并生效后，供应商无故拒绝或延期，除按照合同条款处理外，将承担相应的法律责任。</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9D08B1" w:rsidRPr="00877BBB" w:rsidRDefault="00B303CB">
      <w:pPr>
        <w:spacing w:line="360" w:lineRule="auto"/>
        <w:ind w:firstLineChars="200" w:firstLine="482"/>
        <w:rPr>
          <w:rFonts w:ascii="宋体" w:hAnsi="宋体"/>
          <w:b/>
          <w:sz w:val="24"/>
        </w:rPr>
      </w:pPr>
      <w:bookmarkStart w:id="193" w:name="_41.政府采购合同公告"/>
      <w:bookmarkEnd w:id="193"/>
      <w:r w:rsidRPr="00877BBB">
        <w:rPr>
          <w:rFonts w:ascii="宋体" w:hAnsi="宋体" w:hint="eastAsia"/>
          <w:b/>
          <w:sz w:val="24"/>
        </w:rPr>
        <w:t>37.政府采购合同公告</w:t>
      </w:r>
    </w:p>
    <w:p w:rsidR="009D08B1" w:rsidRPr="00877BBB" w:rsidRDefault="00B303CB">
      <w:pPr>
        <w:spacing w:line="360" w:lineRule="auto"/>
        <w:ind w:firstLineChars="200" w:firstLine="420"/>
        <w:rPr>
          <w:rFonts w:ascii="宋体" w:hAnsi="宋体"/>
        </w:rPr>
      </w:pPr>
      <w:r w:rsidRPr="00877BBB">
        <w:rPr>
          <w:rFonts w:ascii="宋体" w:hAnsi="宋体" w:hint="eastAsia"/>
        </w:rPr>
        <w:t>采购人或者受托采购代理机构应当自政府采购合同签订之日起2个工作日内，将政府采购合同</w:t>
      </w:r>
      <w:r w:rsidRPr="00877BBB">
        <w:rPr>
          <w:rFonts w:ascii="宋体" w:hAnsi="宋体" w:hint="eastAsia"/>
          <w:bCs/>
        </w:rPr>
        <w:t>在以下</w:t>
      </w:r>
      <w:r w:rsidRPr="00877BBB">
        <w:rPr>
          <w:rFonts w:ascii="宋体" w:hAnsi="宋体" w:hint="eastAsia"/>
          <w:bCs/>
        </w:rPr>
        <w:lastRenderedPageBreak/>
        <w:t>媒体上发布</w:t>
      </w:r>
      <w:r w:rsidRPr="00877BBB">
        <w:rPr>
          <w:rFonts w:ascii="宋体" w:hAnsi="宋体" w:cs="宋体" w:hint="eastAsia"/>
          <w:kern w:val="0"/>
          <w:szCs w:val="21"/>
        </w:rPr>
        <w:t xml:space="preserve"> “广西政府采购网”（http://zfcg.gxzf.gov.cn）</w:t>
      </w:r>
      <w:r w:rsidRPr="00877BBB">
        <w:rPr>
          <w:rFonts w:ascii="宋体" w:hAnsi="宋体" w:hint="eastAsia"/>
        </w:rPr>
        <w:t>上公告，</w:t>
      </w:r>
      <w:r w:rsidRPr="00877BBB">
        <w:rPr>
          <w:rFonts w:ascii="宋体" w:hAnsi="宋体"/>
        </w:rPr>
        <w:t>但政府采购合同中涉及国家秘密、商业秘密的内容除外。</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w:t>
      </w:r>
      <w:r w:rsidRPr="00877BBB">
        <w:rPr>
          <w:rFonts w:ascii="宋体" w:hAnsi="宋体"/>
          <w:b/>
          <w:sz w:val="24"/>
        </w:rPr>
        <w:t>8.</w:t>
      </w:r>
      <w:r w:rsidRPr="00877BBB">
        <w:rPr>
          <w:rFonts w:ascii="宋体" w:hAnsi="宋体" w:hint="eastAsia"/>
          <w:b/>
          <w:sz w:val="24"/>
        </w:rPr>
        <w:t xml:space="preserve"> 询问、质疑和投诉</w:t>
      </w:r>
    </w:p>
    <w:p w:rsidR="009D08B1" w:rsidRPr="00877BBB" w:rsidRDefault="00B303CB">
      <w:pPr>
        <w:spacing w:line="360" w:lineRule="auto"/>
        <w:ind w:firstLineChars="200" w:firstLine="422"/>
        <w:rPr>
          <w:rFonts w:ascii="宋体" w:hAnsi="宋体"/>
          <w:b/>
          <w:szCs w:val="21"/>
        </w:rPr>
      </w:pPr>
      <w:r w:rsidRPr="00877BBB">
        <w:rPr>
          <w:rFonts w:ascii="宋体" w:hAnsi="宋体"/>
          <w:b/>
          <w:szCs w:val="21"/>
        </w:rPr>
        <w:t>38.1</w:t>
      </w:r>
      <w:r w:rsidRPr="00877BBB">
        <w:rPr>
          <w:rFonts w:ascii="宋体" w:hAnsi="宋体" w:hint="eastAsia"/>
          <w:b/>
          <w:szCs w:val="21"/>
        </w:rPr>
        <w:t>询问</w:t>
      </w:r>
    </w:p>
    <w:p w:rsidR="009D08B1" w:rsidRPr="00877BBB" w:rsidRDefault="00B303CB">
      <w:pPr>
        <w:spacing w:line="360" w:lineRule="auto"/>
        <w:ind w:firstLineChars="200" w:firstLine="420"/>
        <w:rPr>
          <w:rFonts w:ascii="宋体" w:hAnsi="宋体"/>
          <w:bCs/>
          <w:szCs w:val="21"/>
        </w:rPr>
      </w:pPr>
      <w:r w:rsidRPr="00877BBB">
        <w:rPr>
          <w:rFonts w:ascii="宋体" w:hAnsi="宋体"/>
          <w:bCs/>
          <w:szCs w:val="21"/>
        </w:rPr>
        <w:t>38.1</w:t>
      </w:r>
      <w:r w:rsidRPr="00877BBB">
        <w:rPr>
          <w:rFonts w:ascii="宋体" w:hAnsi="宋体" w:hint="eastAsia"/>
          <w:bCs/>
          <w:szCs w:val="21"/>
        </w:rPr>
        <w:t>.1供应商在开标前对政府采购活动事项有疑问的，可以向采购人或采购代理机构项目负责人提出询问。</w:t>
      </w:r>
    </w:p>
    <w:p w:rsidR="009D08B1" w:rsidRPr="00877BBB" w:rsidRDefault="00B303CB">
      <w:pPr>
        <w:spacing w:line="360" w:lineRule="auto"/>
        <w:ind w:firstLineChars="200" w:firstLine="420"/>
        <w:rPr>
          <w:rFonts w:ascii="宋体" w:hAnsi="宋体"/>
          <w:bCs/>
          <w:szCs w:val="21"/>
        </w:rPr>
      </w:pPr>
      <w:r w:rsidRPr="00877BBB">
        <w:rPr>
          <w:rFonts w:ascii="宋体" w:hAnsi="宋体"/>
          <w:bCs/>
          <w:szCs w:val="21"/>
        </w:rPr>
        <w:t>38.1</w:t>
      </w:r>
      <w:r w:rsidRPr="00877BBB">
        <w:rPr>
          <w:rFonts w:ascii="宋体" w:hAnsi="宋体" w:hint="eastAsia"/>
          <w:bCs/>
          <w:szCs w:val="21"/>
        </w:rPr>
        <w:t>.2采购人或采购人委托的采购代理机构自受理询问之日起3个工作日内对供应商依法提出的询问作出答复，</w:t>
      </w:r>
      <w:r w:rsidRPr="00877BBB">
        <w:rPr>
          <w:rFonts w:ascii="宋体" w:hAnsi="宋体" w:hint="eastAsia"/>
        </w:rPr>
        <w:t>但答复内容不得涉及商业秘密</w:t>
      </w:r>
      <w:r w:rsidRPr="00877BBB">
        <w:rPr>
          <w:rFonts w:ascii="宋体" w:hAnsi="宋体" w:hint="eastAsia"/>
          <w:bCs/>
          <w:szCs w:val="21"/>
        </w:rPr>
        <w:t>。</w:t>
      </w:r>
    </w:p>
    <w:p w:rsidR="009D08B1" w:rsidRPr="00877BBB" w:rsidRDefault="00B303CB">
      <w:pPr>
        <w:spacing w:line="360" w:lineRule="auto"/>
        <w:ind w:firstLineChars="200" w:firstLine="420"/>
        <w:rPr>
          <w:rFonts w:ascii="宋体" w:hAnsi="宋体"/>
          <w:bCs/>
          <w:szCs w:val="21"/>
        </w:rPr>
      </w:pPr>
      <w:r w:rsidRPr="00877BBB">
        <w:rPr>
          <w:rFonts w:ascii="宋体" w:hAnsi="宋体"/>
          <w:bCs/>
          <w:szCs w:val="21"/>
        </w:rPr>
        <w:t xml:space="preserve">38.1.3 </w:t>
      </w:r>
      <w:r w:rsidRPr="00877BBB">
        <w:rPr>
          <w:rFonts w:ascii="宋体" w:hAnsi="宋体" w:hint="eastAsia"/>
          <w:bCs/>
          <w:szCs w:val="21"/>
        </w:rPr>
        <w:t>询问事项可能影响中标、成交结果的，采购人应当暂停签订合同，已经签订合同的，应当中止履行合同。</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38</w:t>
      </w:r>
      <w:r w:rsidRPr="00877BBB">
        <w:rPr>
          <w:rFonts w:ascii="宋体" w:hAnsi="宋体" w:hint="eastAsia"/>
          <w:szCs w:val="21"/>
        </w:rPr>
        <w:t>.</w:t>
      </w:r>
      <w:r w:rsidRPr="00877BBB">
        <w:rPr>
          <w:rFonts w:ascii="宋体" w:hAnsi="宋体"/>
          <w:szCs w:val="21"/>
        </w:rPr>
        <w:t>2</w:t>
      </w:r>
      <w:r w:rsidRPr="00877BBB">
        <w:rPr>
          <w:rFonts w:ascii="宋体" w:hAnsi="宋体" w:hint="eastAsia"/>
          <w:szCs w:val="21"/>
        </w:rPr>
        <w:t>质疑</w:t>
      </w:r>
    </w:p>
    <w:p w:rsidR="009D08B1" w:rsidRPr="00877BBB" w:rsidRDefault="00B303CB">
      <w:pPr>
        <w:spacing w:line="360" w:lineRule="auto"/>
        <w:ind w:firstLineChars="200" w:firstLine="420"/>
        <w:rPr>
          <w:rFonts w:ascii="宋体" w:hAnsi="宋体"/>
          <w:b/>
          <w:szCs w:val="21"/>
        </w:rPr>
      </w:pPr>
      <w:r w:rsidRPr="00877BBB">
        <w:rPr>
          <w:rFonts w:ascii="宋体" w:hAnsi="宋体" w:hint="eastAsia"/>
          <w:szCs w:val="21"/>
        </w:rPr>
        <w:t>38.2.1</w:t>
      </w:r>
      <w:r w:rsidRPr="00877BBB">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（1）潜在供应商依法获取公开招标文件后，认为采购文件使自己的权益受到损害的，应当在公开招标文件公告期限届满之日起7个工作日内提出质疑。</w:t>
      </w:r>
      <w:r w:rsidRPr="00877BBB">
        <w:rPr>
          <w:rFonts w:ascii="宋体" w:hAnsi="宋体" w:hint="eastAsia"/>
        </w:rPr>
        <w:t>委托代理协议无特殊约定的，</w:t>
      </w:r>
      <w:r w:rsidRPr="00877BBB">
        <w:rPr>
          <w:rFonts w:ascii="宋体" w:hAnsi="宋体" w:hint="eastAsia"/>
          <w:bCs/>
        </w:rPr>
        <w:t>对公开招标文件中采购需求（含资格要求、采购预算和评分办法）的质疑由采购人受理并负责答复；对公开招标文件中的采购执行程序的质疑由采购代理机构受理并负责答复。</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（3）供应商认为中标或者成交结果使自己的权益受到损害的，应当在中标或者成交结果公告期限届满之日起7个工作日内提出质疑，由采购人受理并负责答复。</w:t>
      </w:r>
    </w:p>
    <w:p w:rsidR="009D08B1" w:rsidRPr="00877BBB" w:rsidRDefault="00B303CB">
      <w:pPr>
        <w:spacing w:line="360" w:lineRule="auto"/>
        <w:ind w:firstLineChars="200" w:firstLine="422"/>
        <w:rPr>
          <w:rFonts w:ascii="宋体" w:hAnsi="宋体"/>
          <w:bCs/>
          <w:szCs w:val="21"/>
        </w:rPr>
      </w:pPr>
      <w:r w:rsidRPr="00877BBB">
        <w:rPr>
          <w:rFonts w:ascii="宋体" w:hAnsi="宋体" w:hint="eastAsia"/>
          <w:b/>
          <w:bCs/>
          <w:szCs w:val="21"/>
        </w:rPr>
        <w:t>38.2.2</w:t>
      </w:r>
      <w:r w:rsidRPr="00877BBB">
        <w:rPr>
          <w:rFonts w:ascii="宋体" w:hAnsi="宋体" w:hint="eastAsia"/>
          <w:bCs/>
          <w:szCs w:val="21"/>
        </w:rPr>
        <w:t>供应商质疑实行实名制，其质疑应当有具体的质疑事项及事实根据，质疑应当坚持依法依规、诚实信用原则，不得进行虚假、恶意质疑。</w:t>
      </w:r>
    </w:p>
    <w:p w:rsidR="009D08B1" w:rsidRPr="00877BBB" w:rsidRDefault="00B303CB">
      <w:pPr>
        <w:spacing w:line="360" w:lineRule="auto"/>
        <w:ind w:firstLineChars="200" w:firstLine="422"/>
        <w:rPr>
          <w:rFonts w:ascii="宋体" w:hAnsi="宋体"/>
          <w:bCs/>
        </w:rPr>
      </w:pPr>
      <w:r w:rsidRPr="00877BBB">
        <w:rPr>
          <w:rFonts w:ascii="宋体" w:hAnsi="宋体" w:hint="eastAsia"/>
          <w:b/>
          <w:bCs/>
        </w:rPr>
        <w:t>38.2.3</w:t>
      </w:r>
      <w:r w:rsidRPr="00877BBB">
        <w:rPr>
          <w:rFonts w:ascii="宋体" w:hAnsi="宋体" w:hint="eastAsia"/>
          <w:bCs/>
        </w:rPr>
        <w:t xml:space="preserve"> 质疑供应商可以委托代理人办理质疑事务。委托代理人应熟悉相关业务情况。代理人办理质疑事务时，除提交质疑书外，还应当提交质疑供应商的授权委托书和委托代理人身份证明复印件</w:t>
      </w:r>
      <w:r w:rsidRPr="00877BBB">
        <w:rPr>
          <w:rFonts w:ascii="宋体" w:hAnsi="宋体" w:hint="eastAsia"/>
        </w:rPr>
        <w:t>。</w:t>
      </w:r>
    </w:p>
    <w:p w:rsidR="009D08B1" w:rsidRPr="00877BBB" w:rsidRDefault="00B303CB">
      <w:pPr>
        <w:spacing w:line="360" w:lineRule="auto"/>
        <w:ind w:firstLineChars="200" w:firstLine="422"/>
        <w:rPr>
          <w:rFonts w:ascii="宋体" w:hAnsi="宋体"/>
          <w:b/>
          <w:bCs/>
        </w:rPr>
      </w:pPr>
      <w:r w:rsidRPr="00877BBB">
        <w:rPr>
          <w:rFonts w:ascii="宋体" w:hAnsi="宋体" w:hint="eastAsia"/>
          <w:b/>
          <w:bCs/>
        </w:rPr>
        <w:t>38.2.4 质疑供应商提起质疑应当符合下列条件：</w:t>
      </w:r>
    </w:p>
    <w:p w:rsidR="009D08B1" w:rsidRPr="00877BBB" w:rsidRDefault="00B303CB">
      <w:pPr>
        <w:spacing w:line="360" w:lineRule="auto"/>
        <w:ind w:firstLineChars="200" w:firstLine="420"/>
        <w:rPr>
          <w:rFonts w:ascii="宋体" w:hAnsi="宋体"/>
          <w:bCs/>
        </w:rPr>
      </w:pPr>
      <w:r w:rsidRPr="00877BBB">
        <w:rPr>
          <w:rFonts w:ascii="宋体" w:hAnsi="宋体" w:hint="eastAsia"/>
          <w:bCs/>
        </w:rPr>
        <w:lastRenderedPageBreak/>
        <w:t>（1）质疑供应商是参与所质疑</w:t>
      </w:r>
      <w:r w:rsidRPr="00877BBB">
        <w:rPr>
          <w:rFonts w:ascii="宋体" w:hAnsi="宋体" w:hint="eastAsia"/>
          <w:bCs/>
          <w:szCs w:val="21"/>
        </w:rPr>
        <w:t>项目</w:t>
      </w:r>
      <w:r w:rsidRPr="00877BBB">
        <w:rPr>
          <w:rFonts w:ascii="宋体" w:hAnsi="宋体" w:hint="eastAsia"/>
          <w:bCs/>
        </w:rPr>
        <w:t>采购活动的供应商（潜在供应商已依法获取可之一的采购文件的，可以对该采购文件质疑）；</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（2）质疑函内容符合本章第38.2.5项的规定；</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（3）在质疑有效期限内提起质疑；</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（4）属于所质疑的采购人或采购人委托的采购代理机构组织的采购活动；</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 xml:space="preserve">（5）同一质疑事项未经采购人或采购人委托的采购代理机构质疑处理； </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（6）供应商对同一采购程序环节的质疑应当在质疑有效期内一次性提出；</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（7）供应商提交质疑应当提交必要的证明材料，证明材料应以合法手段取得；</w:t>
      </w:r>
    </w:p>
    <w:p w:rsidR="009D08B1" w:rsidRPr="00877BBB" w:rsidRDefault="00B303CB">
      <w:pPr>
        <w:spacing w:line="360" w:lineRule="auto"/>
        <w:ind w:firstLineChars="200" w:firstLine="420"/>
        <w:rPr>
          <w:rFonts w:ascii="宋体" w:hAnsi="宋体"/>
        </w:rPr>
      </w:pPr>
      <w:r w:rsidRPr="00877BBB">
        <w:rPr>
          <w:rFonts w:ascii="宋体" w:hAnsi="宋体" w:hint="eastAsia"/>
          <w:bCs/>
        </w:rPr>
        <w:t>（8）财政部门规定的其他条件。</w:t>
      </w:r>
    </w:p>
    <w:p w:rsidR="009D08B1" w:rsidRPr="00877BBB" w:rsidRDefault="00B303CB">
      <w:pPr>
        <w:spacing w:line="360" w:lineRule="auto"/>
        <w:ind w:firstLineChars="200" w:firstLine="420"/>
        <w:rPr>
          <w:rFonts w:ascii="宋体" w:hAnsi="宋体"/>
          <w:b/>
          <w:szCs w:val="21"/>
        </w:rPr>
      </w:pPr>
      <w:bookmarkStart w:id="194" w:name="_9.2质疑、投诉应当采用书面形式，质疑函、投诉书均应明确阐述招标文件、"/>
      <w:bookmarkEnd w:id="194"/>
      <w:r w:rsidRPr="00877BBB">
        <w:rPr>
          <w:rFonts w:ascii="宋体" w:hAnsi="宋体"/>
          <w:szCs w:val="21"/>
        </w:rPr>
        <w:t>38</w:t>
      </w:r>
      <w:r w:rsidRPr="00877BBB">
        <w:rPr>
          <w:rFonts w:ascii="宋体" w:hAnsi="宋体" w:hint="eastAsia"/>
          <w:szCs w:val="21"/>
        </w:rPr>
        <w:t xml:space="preserve">.2.5 </w:t>
      </w:r>
      <w:r w:rsidRPr="00877BBB">
        <w:rPr>
          <w:rFonts w:ascii="宋体" w:hAnsi="宋体"/>
          <w:bCs/>
        </w:rPr>
        <w:t>供应商提出质疑应当提交质疑函和必要的证明材料</w:t>
      </w:r>
      <w:r w:rsidRPr="00877BBB">
        <w:rPr>
          <w:rFonts w:ascii="宋体" w:hAnsi="宋体" w:hint="eastAsia"/>
          <w:bCs/>
        </w:rPr>
        <w:t>，</w:t>
      </w:r>
      <w:r w:rsidRPr="00877BBB">
        <w:rPr>
          <w:rFonts w:ascii="宋体" w:hAnsi="宋体"/>
          <w:bCs/>
        </w:rPr>
        <w:t>针对同一采购程序环节的质疑</w:t>
      </w:r>
      <w:r w:rsidRPr="00877BBB">
        <w:rPr>
          <w:rFonts w:ascii="宋体" w:hAnsi="宋体" w:hint="eastAsia"/>
          <w:bCs/>
        </w:rPr>
        <w:t>必须</w:t>
      </w:r>
      <w:r w:rsidRPr="00877BBB">
        <w:rPr>
          <w:rFonts w:ascii="宋体" w:hAnsi="宋体"/>
          <w:bCs/>
        </w:rPr>
        <w:t>在法定质疑期内一次性提出。质疑函应当包括下列内容</w:t>
      </w:r>
      <w:r w:rsidRPr="00877BBB">
        <w:rPr>
          <w:rFonts w:ascii="宋体" w:hAnsi="宋体" w:hint="eastAsia"/>
          <w:bCs/>
        </w:rPr>
        <w:t>（质疑函格式后附）</w:t>
      </w:r>
      <w:r w:rsidRPr="00877BBB">
        <w:rPr>
          <w:rFonts w:ascii="宋体" w:hAnsi="宋体"/>
          <w:bCs/>
        </w:rPr>
        <w:t>：</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1</w:t>
      </w:r>
      <w:r w:rsidRPr="00877BBB">
        <w:rPr>
          <w:rFonts w:ascii="宋体" w:hAnsi="宋体"/>
          <w:bCs/>
        </w:rPr>
        <w:t>）供应商的姓名或者名称、地址、邮编、联系人及联系电话；</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2</w:t>
      </w:r>
      <w:r w:rsidRPr="00877BBB">
        <w:rPr>
          <w:rFonts w:ascii="宋体" w:hAnsi="宋体"/>
          <w:bCs/>
        </w:rPr>
        <w:t>）质疑项目的名称、编号；</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3</w:t>
      </w:r>
      <w:r w:rsidRPr="00877BBB">
        <w:rPr>
          <w:rFonts w:ascii="宋体" w:hAnsi="宋体"/>
          <w:bCs/>
        </w:rPr>
        <w:t>）具体、明确的质疑事项和与质疑事项相关的请求；</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4</w:t>
      </w:r>
      <w:r w:rsidRPr="00877BBB">
        <w:rPr>
          <w:rFonts w:ascii="宋体" w:hAnsi="宋体"/>
          <w:bCs/>
        </w:rPr>
        <w:t>）事实依据</w:t>
      </w:r>
      <w:r w:rsidRPr="00877BBB">
        <w:rPr>
          <w:rFonts w:ascii="宋体" w:hAnsi="宋体" w:hint="eastAsia"/>
          <w:bCs/>
        </w:rPr>
        <w:t>（列明权益受到损害的事实和理由）</w:t>
      </w:r>
      <w:r w:rsidRPr="00877BBB">
        <w:rPr>
          <w:rFonts w:ascii="宋体" w:hAnsi="宋体"/>
          <w:bCs/>
        </w:rPr>
        <w:t>；</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5</w:t>
      </w:r>
      <w:r w:rsidRPr="00877BBB">
        <w:rPr>
          <w:rFonts w:ascii="宋体" w:hAnsi="宋体"/>
          <w:bCs/>
        </w:rPr>
        <w:t>）必要的法律依据；</w:t>
      </w:r>
    </w:p>
    <w:p w:rsidR="009D08B1" w:rsidRPr="00877BBB" w:rsidRDefault="00B303CB">
      <w:pPr>
        <w:spacing w:line="360" w:lineRule="auto"/>
        <w:ind w:firstLineChars="200" w:firstLine="420"/>
        <w:rPr>
          <w:rFonts w:ascii="宋体" w:hAnsi="宋体"/>
          <w:bCs/>
        </w:rPr>
      </w:pPr>
      <w:r w:rsidRPr="00877BBB">
        <w:rPr>
          <w:rFonts w:ascii="宋体" w:hAnsi="宋体"/>
          <w:bCs/>
        </w:rPr>
        <w:t>（</w:t>
      </w:r>
      <w:r w:rsidRPr="00877BBB">
        <w:rPr>
          <w:rFonts w:ascii="宋体" w:hAnsi="宋体" w:hint="eastAsia"/>
          <w:bCs/>
        </w:rPr>
        <w:t>6</w:t>
      </w:r>
      <w:r w:rsidRPr="00877BBB">
        <w:rPr>
          <w:rFonts w:ascii="宋体" w:hAnsi="宋体"/>
          <w:bCs/>
        </w:rPr>
        <w:t>）提出质疑的日期。</w:t>
      </w:r>
    </w:p>
    <w:p w:rsidR="009D08B1" w:rsidRPr="00877BBB" w:rsidRDefault="00B303CB">
      <w:pPr>
        <w:spacing w:line="360" w:lineRule="auto"/>
        <w:ind w:firstLineChars="200" w:firstLine="420"/>
        <w:rPr>
          <w:rFonts w:ascii="宋体" w:hAnsi="宋体"/>
          <w:bCs/>
        </w:rPr>
      </w:pPr>
      <w:r w:rsidRPr="00877BBB">
        <w:rPr>
          <w:rFonts w:ascii="宋体" w:hAnsi="宋体"/>
          <w:bCs/>
        </w:rPr>
        <w:t>供应商为自然人的，应当由本人签字；供应商为法人或者其他组织的，应当由法定代表人、主要负责人，或者其委托代理人签字或者盖章，并加盖公章</w:t>
      </w:r>
      <w:r w:rsidRPr="00877BBB">
        <w:rPr>
          <w:rFonts w:ascii="宋体" w:hAnsi="宋体" w:hint="eastAsia"/>
          <w:bCs/>
        </w:rPr>
        <w:t>。</w:t>
      </w:r>
    </w:p>
    <w:p w:rsidR="009D08B1" w:rsidRPr="00877BBB" w:rsidRDefault="00B303CB">
      <w:pPr>
        <w:spacing w:line="360" w:lineRule="auto"/>
        <w:ind w:firstLineChars="200" w:firstLine="422"/>
        <w:rPr>
          <w:rFonts w:ascii="宋体" w:hAnsi="宋体"/>
          <w:b/>
          <w:szCs w:val="20"/>
        </w:rPr>
      </w:pPr>
      <w:r w:rsidRPr="00877BBB">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9D08B1" w:rsidRPr="00877BBB" w:rsidRDefault="00B303CB">
      <w:pPr>
        <w:spacing w:line="360" w:lineRule="auto"/>
        <w:ind w:firstLineChars="200" w:firstLine="420"/>
        <w:rPr>
          <w:rFonts w:ascii="宋体" w:hAnsi="宋体"/>
          <w:bCs/>
          <w:szCs w:val="21"/>
        </w:rPr>
      </w:pPr>
      <w:r w:rsidRPr="00877BBB">
        <w:rPr>
          <w:rFonts w:ascii="宋体" w:hAnsi="宋体"/>
          <w:szCs w:val="21"/>
        </w:rPr>
        <w:t>3</w:t>
      </w:r>
      <w:r w:rsidRPr="00877BBB">
        <w:rPr>
          <w:rFonts w:ascii="宋体" w:hAnsi="宋体"/>
          <w:bCs/>
          <w:szCs w:val="21"/>
        </w:rPr>
        <w:t>8.</w:t>
      </w:r>
      <w:r w:rsidRPr="00877BBB">
        <w:rPr>
          <w:rFonts w:ascii="宋体" w:hAnsi="宋体" w:hint="eastAsia"/>
          <w:bCs/>
          <w:szCs w:val="21"/>
        </w:rPr>
        <w:t>2.7采购人、采购代理机构认为供应商质疑不成立，或者成立但未对中标结果构成影响的，继续开展采购活动；认为供应商质疑成立且影响或者可能影响中标结果的，按照下列情况处理：</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rsidR="009D08B1" w:rsidRPr="00877BBB" w:rsidRDefault="00B303CB">
      <w:pPr>
        <w:spacing w:line="360" w:lineRule="auto"/>
        <w:ind w:firstLineChars="200" w:firstLine="420"/>
        <w:rPr>
          <w:rFonts w:ascii="宋体" w:hAnsi="宋体"/>
          <w:bCs/>
        </w:rPr>
      </w:pPr>
      <w:r w:rsidRPr="00877BBB">
        <w:rPr>
          <w:rFonts w:ascii="宋体" w:hAnsi="宋体" w:hint="eastAsia"/>
          <w:bCs/>
        </w:rPr>
        <w:t>质疑答复导致中标结果改变的，采购人或者采购代理机构应当将有关情况书面报告本级财政部门。</w:t>
      </w:r>
    </w:p>
    <w:p w:rsidR="009D08B1" w:rsidRPr="00877BBB" w:rsidRDefault="00B303CB">
      <w:pPr>
        <w:spacing w:line="360" w:lineRule="auto"/>
        <w:ind w:firstLineChars="200" w:firstLine="422"/>
        <w:rPr>
          <w:rFonts w:ascii="宋体" w:hAnsi="宋体"/>
          <w:b/>
        </w:rPr>
      </w:pPr>
      <w:r w:rsidRPr="00877BBB">
        <w:rPr>
          <w:rFonts w:ascii="宋体" w:hAnsi="宋体"/>
          <w:b/>
        </w:rPr>
        <w:lastRenderedPageBreak/>
        <w:t>38</w:t>
      </w:r>
      <w:r w:rsidRPr="00877BBB">
        <w:rPr>
          <w:rFonts w:ascii="宋体" w:hAnsi="宋体" w:hint="eastAsia"/>
          <w:b/>
        </w:rPr>
        <w:t>.3投诉</w:t>
      </w:r>
    </w:p>
    <w:p w:rsidR="009D08B1" w:rsidRPr="00877BBB" w:rsidRDefault="00B303CB">
      <w:pPr>
        <w:spacing w:line="360" w:lineRule="auto"/>
        <w:ind w:firstLineChars="200" w:firstLine="422"/>
        <w:rPr>
          <w:rFonts w:ascii="宋体" w:hAnsi="宋体"/>
          <w:bCs/>
        </w:rPr>
      </w:pPr>
      <w:r w:rsidRPr="00877BBB">
        <w:rPr>
          <w:rFonts w:ascii="宋体" w:hAnsi="宋体"/>
          <w:b/>
        </w:rPr>
        <w:t>38</w:t>
      </w:r>
      <w:r w:rsidRPr="00877BBB">
        <w:rPr>
          <w:rFonts w:ascii="宋体" w:hAnsi="宋体" w:hint="eastAsia"/>
          <w:b/>
        </w:rPr>
        <w:t>.3</w:t>
      </w:r>
      <w:r w:rsidRPr="00877BBB">
        <w:rPr>
          <w:rFonts w:ascii="宋体" w:hAnsi="宋体" w:hint="eastAsia"/>
          <w:bCs/>
        </w:rPr>
        <w:t>.</w:t>
      </w:r>
      <w:r w:rsidRPr="00877BBB">
        <w:rPr>
          <w:rFonts w:ascii="宋体" w:hAnsi="宋体" w:hint="eastAsia"/>
          <w:b/>
          <w:bCs/>
        </w:rPr>
        <w:t xml:space="preserve">1 </w:t>
      </w:r>
      <w:r w:rsidRPr="00877BBB">
        <w:rPr>
          <w:rFonts w:ascii="宋体" w:hAnsi="宋体" w:hint="eastAsia"/>
          <w:bCs/>
        </w:rPr>
        <w:t xml:space="preserve"> 供应商认为采购文件、采购过程、中标和成交结果使自己的合法权益受到损害的，应当首先依法向采购人或采购人委托的</w:t>
      </w:r>
      <w:r w:rsidRPr="00877BBB">
        <w:rPr>
          <w:rFonts w:ascii="宋体" w:hAnsi="宋体" w:hint="eastAsia"/>
        </w:rPr>
        <w:t>采购代理机构</w:t>
      </w:r>
      <w:r w:rsidRPr="00877BBB">
        <w:rPr>
          <w:rFonts w:ascii="宋体" w:hAnsi="宋体" w:hint="eastAsia"/>
          <w:bCs/>
        </w:rPr>
        <w:t>提出质疑。对采购人、</w:t>
      </w:r>
      <w:r w:rsidRPr="00877BBB">
        <w:rPr>
          <w:rFonts w:ascii="宋体" w:hAnsi="宋体" w:hint="eastAsia"/>
        </w:rPr>
        <w:t>采购代理机构</w:t>
      </w:r>
      <w:r w:rsidRPr="00877BBB">
        <w:rPr>
          <w:rFonts w:ascii="宋体" w:hAnsi="宋体" w:hint="eastAsia"/>
          <w:bCs/>
        </w:rPr>
        <w:t>的答复不满意，或者采购人、</w:t>
      </w:r>
      <w:r w:rsidRPr="00877BBB">
        <w:rPr>
          <w:rFonts w:ascii="宋体" w:hAnsi="宋体" w:hint="eastAsia"/>
        </w:rPr>
        <w:t>采购代理机构</w:t>
      </w:r>
      <w:r w:rsidRPr="00877BBB">
        <w:rPr>
          <w:rFonts w:ascii="宋体" w:hAnsi="宋体" w:hint="eastAsia"/>
          <w:bCs/>
        </w:rPr>
        <w:t>未在规定期限内做出答复的，供应商可以在答复期满后15个工作日内向广西壮族自治区本级政府采购监督管理部门提起投诉。</w:t>
      </w:r>
    </w:p>
    <w:p w:rsidR="009D08B1" w:rsidRPr="00877BBB" w:rsidRDefault="00B303CB">
      <w:pPr>
        <w:spacing w:line="360" w:lineRule="auto"/>
        <w:ind w:firstLineChars="200" w:firstLine="422"/>
        <w:rPr>
          <w:rFonts w:ascii="宋体" w:hAnsi="宋体"/>
          <w:bCs/>
        </w:rPr>
      </w:pPr>
      <w:r w:rsidRPr="00877BBB">
        <w:rPr>
          <w:rFonts w:ascii="宋体" w:hAnsi="宋体"/>
          <w:b/>
        </w:rPr>
        <w:t>38</w:t>
      </w:r>
      <w:r w:rsidRPr="00877BBB">
        <w:rPr>
          <w:rFonts w:ascii="宋体" w:hAnsi="宋体" w:hint="eastAsia"/>
          <w:b/>
        </w:rPr>
        <w:t xml:space="preserve">.3.2 </w:t>
      </w:r>
      <w:r w:rsidRPr="00877BBB">
        <w:rPr>
          <w:rFonts w:ascii="宋体" w:hAnsi="宋体" w:hint="eastAsia"/>
        </w:rPr>
        <w:t xml:space="preserve"> 投诉人投诉时，应当提交投诉书，并按照被投诉采购人、采购代理机构和与投诉事项有关的供应商数量提供投诉书的副本。投诉书</w:t>
      </w:r>
      <w:r w:rsidRPr="00877BBB">
        <w:rPr>
          <w:rFonts w:ascii="宋体" w:hAnsi="宋体" w:hint="eastAsia"/>
          <w:szCs w:val="21"/>
        </w:rPr>
        <w:t>应当包括下列主要内容</w:t>
      </w:r>
      <w:r w:rsidRPr="00877BBB">
        <w:rPr>
          <w:rFonts w:ascii="宋体" w:hAnsi="宋体" w:hint="eastAsia"/>
        </w:rPr>
        <w:t>（如材料中有外文资料应同时附上对应的中文译本）</w:t>
      </w:r>
      <w:r w:rsidRPr="00877BBB">
        <w:rPr>
          <w:rFonts w:ascii="宋体" w:hAnsi="宋体" w:hint="eastAsia"/>
          <w:bCs/>
        </w:rPr>
        <w:t>（投诉书格式后附）</w:t>
      </w:r>
      <w:r w:rsidRPr="00877BBB">
        <w:rPr>
          <w:rFonts w:ascii="宋体" w:hAnsi="宋体" w:hint="eastAsia"/>
          <w:szCs w:val="21"/>
        </w:rPr>
        <w:t>：</w:t>
      </w:r>
    </w:p>
    <w:p w:rsidR="009D08B1" w:rsidRPr="00877BBB" w:rsidRDefault="00B303CB">
      <w:pPr>
        <w:spacing w:line="360" w:lineRule="auto"/>
        <w:ind w:firstLineChars="200" w:firstLine="420"/>
        <w:rPr>
          <w:rFonts w:ascii="宋体" w:hAnsi="宋体"/>
        </w:rPr>
      </w:pPr>
      <w:r w:rsidRPr="00877BBB">
        <w:rPr>
          <w:rFonts w:ascii="宋体" w:hAnsi="宋体" w:hint="eastAsia"/>
        </w:rPr>
        <w:t xml:space="preserve">（1）投诉人和被投诉人的名称、地址、邮编、联系人及联系电话等； </w:t>
      </w:r>
    </w:p>
    <w:p w:rsidR="009D08B1" w:rsidRPr="00877BBB" w:rsidRDefault="00B303CB">
      <w:pPr>
        <w:spacing w:line="360" w:lineRule="auto"/>
        <w:ind w:firstLineChars="200" w:firstLine="420"/>
        <w:rPr>
          <w:rFonts w:ascii="宋体" w:hAnsi="宋体"/>
        </w:rPr>
      </w:pPr>
      <w:r w:rsidRPr="00877BBB">
        <w:rPr>
          <w:rFonts w:ascii="宋体" w:hAnsi="宋体" w:hint="eastAsia"/>
        </w:rPr>
        <w:t xml:space="preserve">（2）质疑和质疑答复情况及相关证明材料； </w:t>
      </w:r>
    </w:p>
    <w:p w:rsidR="009D08B1" w:rsidRPr="00877BBB" w:rsidRDefault="00B303CB">
      <w:pPr>
        <w:spacing w:line="360" w:lineRule="auto"/>
        <w:ind w:firstLineChars="200" w:firstLine="420"/>
        <w:rPr>
          <w:rFonts w:ascii="宋体" w:hAnsi="宋体"/>
        </w:rPr>
      </w:pPr>
      <w:r w:rsidRPr="00877BBB">
        <w:rPr>
          <w:rFonts w:ascii="宋体" w:hAnsi="宋体" w:hint="eastAsia"/>
        </w:rPr>
        <w:t>（3）具体、明确的投诉事项和与投诉事项相关的投诉请求；</w:t>
      </w:r>
    </w:p>
    <w:p w:rsidR="009D08B1" w:rsidRPr="00877BBB" w:rsidRDefault="00B303CB">
      <w:pPr>
        <w:spacing w:line="360" w:lineRule="auto"/>
        <w:ind w:firstLineChars="200" w:firstLine="420"/>
        <w:rPr>
          <w:rFonts w:ascii="宋体" w:hAnsi="宋体"/>
        </w:rPr>
      </w:pPr>
      <w:r w:rsidRPr="00877BBB">
        <w:rPr>
          <w:rFonts w:ascii="宋体" w:hAnsi="宋体" w:hint="eastAsia"/>
        </w:rPr>
        <w:t>（4）事实依据；</w:t>
      </w:r>
    </w:p>
    <w:p w:rsidR="009D08B1" w:rsidRPr="00877BBB" w:rsidRDefault="00B303CB">
      <w:pPr>
        <w:spacing w:line="360" w:lineRule="auto"/>
        <w:ind w:firstLineChars="200" w:firstLine="420"/>
        <w:rPr>
          <w:rFonts w:ascii="宋体" w:hAnsi="宋体"/>
        </w:rPr>
      </w:pPr>
      <w:r w:rsidRPr="00877BBB">
        <w:rPr>
          <w:rFonts w:ascii="宋体" w:hAnsi="宋体" w:hint="eastAsia"/>
        </w:rPr>
        <w:t>（5）法律依据；</w:t>
      </w:r>
    </w:p>
    <w:p w:rsidR="009D08B1" w:rsidRPr="00877BBB" w:rsidRDefault="00B303CB">
      <w:pPr>
        <w:spacing w:line="360" w:lineRule="auto"/>
        <w:ind w:firstLineChars="200" w:firstLine="420"/>
        <w:rPr>
          <w:rFonts w:ascii="宋体" w:hAnsi="宋体"/>
        </w:rPr>
      </w:pPr>
      <w:r w:rsidRPr="00877BBB">
        <w:rPr>
          <w:rFonts w:ascii="宋体" w:hAnsi="宋体" w:hint="eastAsia"/>
        </w:rPr>
        <w:t>（6）提起投诉的日期。</w:t>
      </w:r>
    </w:p>
    <w:p w:rsidR="009D08B1" w:rsidRPr="00877BBB" w:rsidRDefault="00B303CB">
      <w:pPr>
        <w:spacing w:line="360" w:lineRule="auto"/>
        <w:ind w:firstLineChars="200" w:firstLine="420"/>
        <w:rPr>
          <w:rFonts w:ascii="宋体" w:hAnsi="宋体"/>
        </w:rPr>
      </w:pPr>
      <w:r w:rsidRPr="00877BBB">
        <w:rPr>
          <w:rFonts w:ascii="宋体" w:hAnsi="宋体" w:hint="eastAsia"/>
        </w:rPr>
        <w:t>（7）附件材料：营业执照副本内页复印件（要求证件有效并清晰反映企业法人经营范围；近期连续三个月依法缴纳税收和在职职工社会保障资金证明材料（复印件）。</w:t>
      </w:r>
      <w:r w:rsidRPr="00877BBB">
        <w:rPr>
          <w:rFonts w:ascii="宋体" w:hAnsi="宋体" w:hint="eastAsia"/>
        </w:rPr>
        <w:tab/>
      </w:r>
    </w:p>
    <w:p w:rsidR="009D08B1" w:rsidRPr="00877BBB" w:rsidRDefault="00B303CB">
      <w:pPr>
        <w:spacing w:line="360" w:lineRule="auto"/>
        <w:ind w:firstLineChars="200" w:firstLine="422"/>
        <w:rPr>
          <w:rFonts w:ascii="宋体" w:hAnsi="宋体"/>
          <w:bCs/>
        </w:rPr>
      </w:pPr>
      <w:r w:rsidRPr="00877BBB">
        <w:rPr>
          <w:rFonts w:ascii="宋体" w:hAnsi="宋体"/>
          <w:b/>
        </w:rPr>
        <w:t>38</w:t>
      </w:r>
      <w:r w:rsidRPr="00877BBB">
        <w:rPr>
          <w:rFonts w:ascii="宋体" w:hAnsi="宋体" w:hint="eastAsia"/>
          <w:b/>
        </w:rPr>
        <w:t xml:space="preserve">.3.3  </w:t>
      </w:r>
      <w:r w:rsidRPr="00877BBB">
        <w:rPr>
          <w:rFonts w:ascii="宋体" w:hAnsi="宋体" w:hint="eastAsia"/>
        </w:rPr>
        <w:t>投诉人可以委托代理人办理投诉事务。</w:t>
      </w:r>
      <w:r w:rsidRPr="00877BBB">
        <w:rPr>
          <w:rFonts w:ascii="宋体" w:hAnsi="宋体" w:hint="eastAsia"/>
          <w:bCs/>
        </w:rPr>
        <w:t>委托代理人应熟悉相关业务情况。</w:t>
      </w:r>
      <w:r w:rsidRPr="00877BBB">
        <w:rPr>
          <w:rFonts w:ascii="宋体" w:hAnsi="宋体" w:hint="eastAsia"/>
        </w:rPr>
        <w:t>代理人办理投诉事务时，除提交投诉书外，还应当提交投诉人的授权委托书和委托代理人身份证明复印件。</w:t>
      </w:r>
    </w:p>
    <w:p w:rsidR="009D08B1" w:rsidRPr="00877BBB" w:rsidRDefault="00B303CB">
      <w:pPr>
        <w:spacing w:line="360" w:lineRule="auto"/>
        <w:ind w:firstLineChars="200" w:firstLine="422"/>
        <w:rPr>
          <w:rFonts w:ascii="宋体" w:hAnsi="宋体"/>
        </w:rPr>
      </w:pPr>
      <w:r w:rsidRPr="00877BBB">
        <w:rPr>
          <w:rFonts w:ascii="宋体" w:hAnsi="宋体"/>
          <w:b/>
        </w:rPr>
        <w:t>38</w:t>
      </w:r>
      <w:r w:rsidRPr="00877BBB">
        <w:rPr>
          <w:rFonts w:ascii="宋体" w:hAnsi="宋体" w:hint="eastAsia"/>
          <w:b/>
        </w:rPr>
        <w:t>.3.4</w:t>
      </w:r>
      <w:r w:rsidRPr="00877BBB">
        <w:rPr>
          <w:rFonts w:ascii="宋体" w:hAnsi="宋体" w:hint="eastAsia"/>
        </w:rPr>
        <w:t xml:space="preserve">  投诉人提起投诉应当符合下列条件：</w:t>
      </w:r>
    </w:p>
    <w:p w:rsidR="009D08B1" w:rsidRPr="00877BBB" w:rsidRDefault="00B303CB">
      <w:pPr>
        <w:spacing w:line="360" w:lineRule="auto"/>
        <w:ind w:firstLineChars="200" w:firstLine="420"/>
        <w:rPr>
          <w:rFonts w:ascii="宋体" w:hAnsi="宋体"/>
        </w:rPr>
      </w:pPr>
      <w:r w:rsidRPr="00877BBB">
        <w:rPr>
          <w:rFonts w:ascii="宋体" w:hAnsi="宋体" w:hint="eastAsia"/>
        </w:rPr>
        <w:t>（1）投诉人是参与所投诉政府采购活动的供应商；</w:t>
      </w:r>
    </w:p>
    <w:p w:rsidR="009D08B1" w:rsidRPr="00877BBB" w:rsidRDefault="00B303CB">
      <w:pPr>
        <w:spacing w:line="360" w:lineRule="auto"/>
        <w:ind w:firstLineChars="200" w:firstLine="420"/>
        <w:rPr>
          <w:rFonts w:ascii="宋体" w:hAnsi="宋体"/>
        </w:rPr>
      </w:pPr>
      <w:r w:rsidRPr="00877BBB">
        <w:rPr>
          <w:rFonts w:ascii="宋体" w:hAnsi="宋体" w:hint="eastAsia"/>
        </w:rPr>
        <w:t>（2）提起投诉前已依法进行质疑；</w:t>
      </w:r>
    </w:p>
    <w:p w:rsidR="009D08B1" w:rsidRPr="00877BBB" w:rsidRDefault="00B303CB">
      <w:pPr>
        <w:spacing w:line="360" w:lineRule="auto"/>
        <w:ind w:firstLineChars="200" w:firstLine="420"/>
        <w:rPr>
          <w:rFonts w:ascii="宋体" w:hAnsi="宋体"/>
        </w:rPr>
      </w:pPr>
      <w:r w:rsidRPr="00877BBB">
        <w:rPr>
          <w:rFonts w:ascii="宋体" w:hAnsi="宋体" w:hint="eastAsia"/>
        </w:rPr>
        <w:t>（3）投诉书内容符合本章第38.3.2项的规定；</w:t>
      </w:r>
    </w:p>
    <w:p w:rsidR="009D08B1" w:rsidRPr="00877BBB" w:rsidRDefault="00B303CB">
      <w:pPr>
        <w:spacing w:line="360" w:lineRule="auto"/>
        <w:ind w:firstLineChars="200" w:firstLine="420"/>
        <w:rPr>
          <w:rFonts w:ascii="宋体" w:hAnsi="宋体"/>
        </w:rPr>
      </w:pPr>
      <w:r w:rsidRPr="00877BBB">
        <w:rPr>
          <w:rFonts w:ascii="宋体" w:hAnsi="宋体" w:hint="eastAsia"/>
        </w:rPr>
        <w:t>（4）在投诉有效期限内提起投诉；</w:t>
      </w:r>
    </w:p>
    <w:p w:rsidR="009D08B1" w:rsidRPr="00877BBB" w:rsidRDefault="00B303CB">
      <w:pPr>
        <w:spacing w:line="360" w:lineRule="auto"/>
        <w:ind w:firstLineChars="200" w:firstLine="420"/>
        <w:rPr>
          <w:rFonts w:ascii="宋体" w:hAnsi="宋体"/>
        </w:rPr>
      </w:pPr>
      <w:r w:rsidRPr="00877BBB">
        <w:rPr>
          <w:rFonts w:ascii="宋体" w:hAnsi="宋体" w:hint="eastAsia"/>
        </w:rPr>
        <w:t>（5）属于广西壮族自治区本级政府采购监督管理部门管辖；</w:t>
      </w:r>
    </w:p>
    <w:p w:rsidR="009D08B1" w:rsidRPr="00877BBB" w:rsidRDefault="00B303CB">
      <w:pPr>
        <w:spacing w:line="360" w:lineRule="auto"/>
        <w:ind w:firstLineChars="200" w:firstLine="420"/>
        <w:rPr>
          <w:rFonts w:ascii="宋体" w:hAnsi="宋体"/>
        </w:rPr>
      </w:pPr>
      <w:r w:rsidRPr="00877BBB">
        <w:rPr>
          <w:rFonts w:ascii="宋体" w:hAnsi="宋体" w:hint="eastAsia"/>
        </w:rPr>
        <w:t>（6）同一投诉事项未经广西壮族自治区本级</w:t>
      </w:r>
      <w:r w:rsidRPr="00877BBB">
        <w:rPr>
          <w:rFonts w:ascii="宋体" w:hAnsi="宋体" w:hint="eastAsia"/>
          <w:bCs/>
        </w:rPr>
        <w:t>政府采购监督管理部门</w:t>
      </w:r>
      <w:r w:rsidRPr="00877BBB">
        <w:rPr>
          <w:rFonts w:ascii="宋体" w:hAnsi="宋体" w:hint="eastAsia"/>
        </w:rPr>
        <w:t>投诉处理；</w:t>
      </w:r>
    </w:p>
    <w:p w:rsidR="009D08B1" w:rsidRPr="00877BBB" w:rsidRDefault="00B303CB">
      <w:pPr>
        <w:spacing w:line="360" w:lineRule="auto"/>
        <w:ind w:firstLineChars="200" w:firstLine="420"/>
        <w:rPr>
          <w:rFonts w:ascii="宋体" w:hAnsi="宋体"/>
        </w:rPr>
      </w:pPr>
      <w:r w:rsidRPr="00877BBB">
        <w:rPr>
          <w:rFonts w:ascii="宋体" w:hAnsi="宋体" w:hint="eastAsia"/>
        </w:rPr>
        <w:t>（7）国务院财政部门规定的其他条件。</w:t>
      </w:r>
    </w:p>
    <w:p w:rsidR="009D08B1" w:rsidRPr="00877BBB" w:rsidRDefault="00B303CB">
      <w:pPr>
        <w:spacing w:line="360" w:lineRule="auto"/>
        <w:ind w:firstLineChars="200" w:firstLine="422"/>
        <w:rPr>
          <w:rFonts w:ascii="宋体" w:hAnsi="宋体"/>
        </w:rPr>
      </w:pPr>
      <w:r w:rsidRPr="00877BBB">
        <w:rPr>
          <w:rFonts w:ascii="宋体" w:hAnsi="宋体"/>
          <w:b/>
        </w:rPr>
        <w:t>38</w:t>
      </w:r>
      <w:r w:rsidRPr="00877BBB">
        <w:rPr>
          <w:rFonts w:ascii="宋体" w:hAnsi="宋体" w:hint="eastAsia"/>
          <w:b/>
        </w:rPr>
        <w:t>.3.5</w:t>
      </w:r>
      <w:r w:rsidRPr="00877BBB">
        <w:rPr>
          <w:rFonts w:ascii="宋体" w:hAnsi="宋体" w:hint="eastAsia"/>
        </w:rPr>
        <w:t xml:space="preserve">  政府采购监督管理部门自受理投诉之日起</w:t>
      </w:r>
      <w:r w:rsidRPr="00877BBB">
        <w:rPr>
          <w:rFonts w:ascii="宋体" w:hAnsi="宋体"/>
        </w:rPr>
        <w:t>30</w:t>
      </w:r>
      <w:r w:rsidRPr="00877BBB">
        <w:rPr>
          <w:rFonts w:ascii="宋体" w:hAnsi="宋体" w:hint="eastAsia"/>
        </w:rPr>
        <w:t>个工作日内，对投诉事项作出处理决定，并以书面形式通知投诉人、被投诉人及其他与投诉处理结果有利害关系的政府采购当事人。并将投诉结果在http://zfcg.gxzf.gov.cn (广西壮族自治区政府采购网)发布。</w:t>
      </w:r>
    </w:p>
    <w:p w:rsidR="009D08B1" w:rsidRPr="00877BBB" w:rsidRDefault="00B303CB">
      <w:pPr>
        <w:spacing w:line="360" w:lineRule="auto"/>
        <w:ind w:firstLineChars="200" w:firstLine="422"/>
        <w:rPr>
          <w:rFonts w:ascii="宋体"/>
        </w:rPr>
      </w:pPr>
      <w:r w:rsidRPr="00877BBB">
        <w:rPr>
          <w:rFonts w:ascii="宋体" w:hAnsi="宋体"/>
          <w:b/>
        </w:rPr>
        <w:lastRenderedPageBreak/>
        <w:t>38</w:t>
      </w:r>
      <w:r w:rsidRPr="00877BBB">
        <w:rPr>
          <w:rFonts w:ascii="宋体" w:hAnsi="宋体" w:hint="eastAsia"/>
          <w:b/>
        </w:rPr>
        <w:t>.3.6</w:t>
      </w:r>
      <w:r w:rsidRPr="00877BBB">
        <w:rPr>
          <w:rFonts w:ascii="宋体" w:hAnsi="宋体" w:hint="eastAsia"/>
        </w:rPr>
        <w:t xml:space="preserve">  政府采购监督管理部门在处理投诉事项期间，可以视具体情况暂停采购活动。</w:t>
      </w:r>
    </w:p>
    <w:p w:rsidR="009D08B1" w:rsidRPr="00877BBB" w:rsidRDefault="00B303CB">
      <w:pPr>
        <w:snapToGrid w:val="0"/>
        <w:spacing w:line="360" w:lineRule="auto"/>
        <w:ind w:leftChars="57" w:left="120" w:firstLineChars="150" w:firstLine="452"/>
        <w:jc w:val="center"/>
        <w:rPr>
          <w:b/>
          <w:bCs/>
          <w:sz w:val="30"/>
          <w:szCs w:val="30"/>
        </w:rPr>
      </w:pPr>
      <w:r w:rsidRPr="00877BBB">
        <w:rPr>
          <w:rFonts w:hint="eastAsia"/>
          <w:b/>
          <w:bCs/>
          <w:sz w:val="30"/>
          <w:szCs w:val="30"/>
        </w:rPr>
        <w:t>八、验收</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39.验收</w:t>
      </w:r>
    </w:p>
    <w:p w:rsidR="009D08B1" w:rsidRPr="00877BBB" w:rsidRDefault="00B303CB">
      <w:pPr>
        <w:tabs>
          <w:tab w:val="left" w:pos="0"/>
        </w:tabs>
        <w:spacing w:line="360" w:lineRule="auto"/>
        <w:ind w:firstLine="480"/>
        <w:rPr>
          <w:rFonts w:ascii="宋体" w:hAnsi="宋体"/>
        </w:rPr>
      </w:pPr>
      <w:r w:rsidRPr="00877BBB">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D08B1" w:rsidRPr="00877BBB" w:rsidRDefault="00B303CB">
      <w:pPr>
        <w:tabs>
          <w:tab w:val="left" w:pos="0"/>
        </w:tabs>
        <w:spacing w:line="360" w:lineRule="auto"/>
        <w:ind w:firstLine="480"/>
        <w:rPr>
          <w:rFonts w:ascii="宋体" w:hAnsi="宋体"/>
        </w:rPr>
      </w:pPr>
      <w:r w:rsidRPr="00877BBB">
        <w:rPr>
          <w:rFonts w:ascii="宋体" w:hAnsi="宋体" w:hint="eastAsia"/>
        </w:rPr>
        <w:t>39.2采购人可以邀请参加本项目的其他投标人或者第三方机构参与验收。参与验收的投标人或者第三方机构的意见作为验收书的参考资料一并存档。</w:t>
      </w:r>
    </w:p>
    <w:p w:rsidR="009D08B1" w:rsidRPr="00877BBB" w:rsidRDefault="00B303CB">
      <w:pPr>
        <w:tabs>
          <w:tab w:val="left" w:pos="0"/>
        </w:tabs>
        <w:spacing w:line="360" w:lineRule="auto"/>
        <w:ind w:firstLine="480"/>
        <w:rPr>
          <w:rFonts w:ascii="宋体" w:hAnsi="宋体"/>
        </w:rPr>
      </w:pPr>
      <w:r w:rsidRPr="00877BBB">
        <w:rPr>
          <w:rFonts w:ascii="宋体" w:hAnsi="宋体" w:hint="eastAsia"/>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D08B1" w:rsidRPr="00877BBB" w:rsidRDefault="00B303CB">
      <w:pPr>
        <w:tabs>
          <w:tab w:val="left" w:pos="0"/>
        </w:tabs>
        <w:spacing w:line="360" w:lineRule="auto"/>
        <w:ind w:firstLine="480"/>
        <w:rPr>
          <w:rFonts w:hAnsi="宋体"/>
        </w:rPr>
      </w:pPr>
      <w:r w:rsidRPr="00877BBB">
        <w:rPr>
          <w:rFonts w:ascii="宋体" w:hAnsi="宋体" w:hint="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9D08B1" w:rsidRPr="00877BBB" w:rsidRDefault="009D08B1">
      <w:pPr>
        <w:pStyle w:val="aa"/>
        <w:snapToGrid w:val="0"/>
        <w:spacing w:line="400" w:lineRule="exact"/>
        <w:rPr>
          <w:rFonts w:hAnsi="宋体"/>
        </w:rPr>
      </w:pPr>
    </w:p>
    <w:p w:rsidR="009D08B1" w:rsidRPr="00877BBB" w:rsidRDefault="00B303CB">
      <w:pPr>
        <w:pStyle w:val="3"/>
        <w:keepNext w:val="0"/>
        <w:keepLines w:val="0"/>
        <w:spacing w:line="360" w:lineRule="auto"/>
        <w:ind w:firstLine="602"/>
        <w:jc w:val="center"/>
        <w:rPr>
          <w:sz w:val="30"/>
          <w:szCs w:val="30"/>
        </w:rPr>
      </w:pPr>
      <w:bookmarkStart w:id="195" w:name="_八、其他事项"/>
      <w:bookmarkStart w:id="196" w:name="_Toc104561174"/>
      <w:bookmarkEnd w:id="195"/>
      <w:r w:rsidRPr="00877BBB">
        <w:rPr>
          <w:rFonts w:hint="eastAsia"/>
          <w:sz w:val="30"/>
          <w:szCs w:val="30"/>
        </w:rPr>
        <w:t>九、其他事项</w:t>
      </w:r>
      <w:bookmarkEnd w:id="196"/>
    </w:p>
    <w:p w:rsidR="009D08B1" w:rsidRPr="00877BBB" w:rsidRDefault="00B303CB">
      <w:pPr>
        <w:spacing w:line="360" w:lineRule="auto"/>
        <w:ind w:firstLineChars="200" w:firstLine="482"/>
        <w:rPr>
          <w:rFonts w:ascii="宋体" w:hAnsi="宋体"/>
          <w:b/>
          <w:sz w:val="24"/>
        </w:rPr>
      </w:pPr>
      <w:bookmarkStart w:id="197" w:name="_42.代理服务费"/>
      <w:bookmarkEnd w:id="197"/>
      <w:r w:rsidRPr="00877BBB">
        <w:rPr>
          <w:rFonts w:ascii="宋体" w:hAnsi="宋体" w:hint="eastAsia"/>
          <w:b/>
          <w:sz w:val="24"/>
        </w:rPr>
        <w:t>40.代理服务费</w:t>
      </w:r>
    </w:p>
    <w:p w:rsidR="009D08B1" w:rsidRDefault="002A342E">
      <w:pPr>
        <w:spacing w:line="360" w:lineRule="auto"/>
        <w:ind w:firstLineChars="200" w:firstLine="422"/>
        <w:rPr>
          <w:rFonts w:ascii="宋体" w:hAnsi="宋体"/>
          <w:b/>
          <w:szCs w:val="21"/>
        </w:rPr>
      </w:pPr>
      <w:r>
        <w:rPr>
          <w:rFonts w:ascii="宋体" w:hAnsi="宋体" w:hint="eastAsia"/>
          <w:b/>
          <w:szCs w:val="21"/>
        </w:rPr>
        <w:t xml:space="preserve">40.1 </w:t>
      </w:r>
      <w:r w:rsidR="00B303CB" w:rsidRPr="00877BBB">
        <w:rPr>
          <w:rFonts w:ascii="宋体" w:hAnsi="宋体" w:hint="eastAsia"/>
          <w:b/>
          <w:szCs w:val="21"/>
        </w:rPr>
        <w:t>代理服务收费标准及缴费账户详见“投标人须知前附表”，投标人为联合体的，可以由联合体中的一方或者多方共同交纳代理服务费。</w:t>
      </w:r>
    </w:p>
    <w:p w:rsidR="002A342E" w:rsidRPr="00DE6C95" w:rsidRDefault="002A342E" w:rsidP="002A342E">
      <w:pPr>
        <w:spacing w:line="360" w:lineRule="auto"/>
        <w:ind w:firstLineChars="200" w:firstLine="420"/>
        <w:rPr>
          <w:rFonts w:ascii="宋体" w:hAnsi="宋体"/>
          <w:szCs w:val="21"/>
        </w:rPr>
      </w:pPr>
      <w:r w:rsidRPr="00DE6C95">
        <w:rPr>
          <w:rFonts w:ascii="宋体" w:hAnsi="宋体"/>
          <w:szCs w:val="21"/>
        </w:rPr>
        <w:t>40.2</w:t>
      </w:r>
      <w:r w:rsidRPr="00DE6C95">
        <w:rPr>
          <w:rFonts w:ascii="宋体" w:hAnsi="宋体" w:hint="eastAsia"/>
          <w:szCs w:val="21"/>
        </w:rPr>
        <w:t>收费基准价格：按《广西壮族自治区物价局转发国家发展改革委关于降低部分建设项目收费标准规范收费行为等有关问题的通知（桂价费〔</w:t>
      </w:r>
      <w:r w:rsidRPr="00DE6C95">
        <w:rPr>
          <w:rFonts w:ascii="宋体" w:hAnsi="宋体"/>
          <w:szCs w:val="21"/>
        </w:rPr>
        <w:t>2011〕55号）》执行</w:t>
      </w:r>
    </w:p>
    <w:p w:rsidR="002A342E" w:rsidRPr="00DE6C95" w:rsidRDefault="002A342E" w:rsidP="002A342E">
      <w:pPr>
        <w:spacing w:line="360" w:lineRule="auto"/>
        <w:ind w:firstLineChars="200" w:firstLine="420"/>
        <w:rPr>
          <w:rFonts w:ascii="宋体" w:hAnsi="宋体"/>
          <w:szCs w:val="21"/>
        </w:rPr>
      </w:pPr>
      <w:r w:rsidRPr="00DE6C95">
        <w:rPr>
          <w:rFonts w:ascii="宋体" w:hAnsi="宋体" w:hint="eastAsia"/>
          <w:szCs w:val="21"/>
        </w:rPr>
        <w:t>40.3代理服务费收款账户信息</w:t>
      </w:r>
    </w:p>
    <w:p w:rsidR="002A342E" w:rsidRPr="00DE6C95" w:rsidRDefault="002A342E" w:rsidP="002A342E">
      <w:pPr>
        <w:spacing w:line="360" w:lineRule="auto"/>
        <w:ind w:firstLineChars="200" w:firstLine="420"/>
        <w:rPr>
          <w:rFonts w:ascii="宋体" w:hAnsi="宋体"/>
          <w:szCs w:val="21"/>
        </w:rPr>
      </w:pPr>
      <w:r w:rsidRPr="00DE6C95">
        <w:rPr>
          <w:rFonts w:ascii="宋体" w:hAnsi="宋体" w:hint="eastAsia"/>
          <w:szCs w:val="21"/>
        </w:rPr>
        <w:t>账户名称：广西国盛招标有限公司</w:t>
      </w:r>
    </w:p>
    <w:p w:rsidR="002A342E" w:rsidRPr="00DE6C95" w:rsidRDefault="002A342E" w:rsidP="002A342E">
      <w:pPr>
        <w:spacing w:line="360" w:lineRule="auto"/>
        <w:ind w:firstLineChars="200" w:firstLine="420"/>
        <w:rPr>
          <w:rFonts w:ascii="宋体" w:hAnsi="宋体"/>
          <w:szCs w:val="21"/>
        </w:rPr>
      </w:pPr>
      <w:r w:rsidRPr="00DE6C95">
        <w:rPr>
          <w:rFonts w:ascii="宋体" w:hAnsi="宋体" w:hint="eastAsia"/>
          <w:szCs w:val="21"/>
        </w:rPr>
        <w:t>开户银行：广西北部湾银行南宁财富国际支行</w:t>
      </w:r>
    </w:p>
    <w:p w:rsidR="002A342E" w:rsidRPr="00877BBB" w:rsidRDefault="002A342E" w:rsidP="002A342E">
      <w:pPr>
        <w:spacing w:line="360" w:lineRule="auto"/>
        <w:ind w:firstLineChars="200" w:firstLine="420"/>
        <w:rPr>
          <w:rFonts w:ascii="宋体" w:hAnsi="宋体"/>
          <w:b/>
          <w:szCs w:val="21"/>
        </w:rPr>
      </w:pPr>
      <w:r w:rsidRPr="00DE6C95">
        <w:rPr>
          <w:rFonts w:ascii="宋体" w:hAnsi="宋体" w:hint="eastAsia"/>
          <w:szCs w:val="21"/>
        </w:rPr>
        <w:t xml:space="preserve">银行账号：800072095766668 </w:t>
      </w:r>
    </w:p>
    <w:p w:rsidR="009D08B1" w:rsidRPr="00877BBB" w:rsidRDefault="00B303CB">
      <w:pPr>
        <w:spacing w:line="360" w:lineRule="auto"/>
        <w:ind w:firstLineChars="200" w:firstLine="482"/>
        <w:rPr>
          <w:rFonts w:ascii="宋体" w:hAnsi="宋体"/>
          <w:b/>
          <w:sz w:val="24"/>
        </w:rPr>
      </w:pPr>
      <w:r w:rsidRPr="00877BBB">
        <w:rPr>
          <w:rFonts w:ascii="宋体" w:hAnsi="宋体" w:hint="eastAsia"/>
          <w:b/>
          <w:sz w:val="24"/>
        </w:rPr>
        <w:t>41</w:t>
      </w:r>
      <w:r w:rsidRPr="00877BBB">
        <w:rPr>
          <w:rFonts w:ascii="宋体" w:hAnsi="宋体"/>
          <w:b/>
          <w:sz w:val="24"/>
        </w:rPr>
        <w:t>. 需要补充的其他内容</w:t>
      </w:r>
    </w:p>
    <w:p w:rsidR="009D08B1" w:rsidRPr="00877BBB" w:rsidRDefault="00B303CB">
      <w:pPr>
        <w:spacing w:line="360" w:lineRule="auto"/>
        <w:ind w:firstLineChars="200" w:firstLine="420"/>
        <w:rPr>
          <w:rFonts w:ascii="宋体" w:hAnsi="宋体"/>
        </w:rPr>
      </w:pPr>
      <w:r w:rsidRPr="00877BBB">
        <w:rPr>
          <w:rFonts w:ascii="宋体" w:hAnsi="宋体"/>
        </w:rPr>
        <w:t>4</w:t>
      </w:r>
      <w:r w:rsidRPr="00877BBB">
        <w:rPr>
          <w:rFonts w:ascii="宋体" w:hAnsi="宋体" w:hint="eastAsia"/>
        </w:rPr>
        <w:t>1</w:t>
      </w:r>
      <w:r w:rsidRPr="00877BBB">
        <w:rPr>
          <w:rFonts w:ascii="宋体" w:hAnsi="宋体"/>
        </w:rPr>
        <w:t>.1</w:t>
      </w:r>
      <w:r w:rsidRPr="00877BBB">
        <w:rPr>
          <w:rFonts w:ascii="宋体" w:hAnsi="宋体" w:cs="宋体" w:hint="eastAsia"/>
        </w:rPr>
        <w:t>本招标文件解释规则详见</w:t>
      </w:r>
      <w:r w:rsidRPr="00877BBB">
        <w:rPr>
          <w:rFonts w:ascii="宋体" w:hAnsi="宋体" w:hint="eastAsia"/>
        </w:rPr>
        <w:t>“投标人须知前附表”。</w:t>
      </w:r>
    </w:p>
    <w:p w:rsidR="009D08B1" w:rsidRPr="00877BBB" w:rsidRDefault="00B303CB">
      <w:pPr>
        <w:spacing w:line="360" w:lineRule="auto"/>
        <w:ind w:firstLineChars="200" w:firstLine="420"/>
        <w:rPr>
          <w:rFonts w:ascii="宋体" w:hAnsi="宋体"/>
        </w:rPr>
      </w:pPr>
      <w:r w:rsidRPr="00877BBB">
        <w:rPr>
          <w:rFonts w:ascii="宋体" w:hAnsi="宋体" w:cs="宋体"/>
        </w:rPr>
        <w:lastRenderedPageBreak/>
        <w:t>4</w:t>
      </w:r>
      <w:r w:rsidRPr="00877BBB">
        <w:rPr>
          <w:rFonts w:ascii="宋体" w:hAnsi="宋体" w:cs="宋体" w:hint="eastAsia"/>
        </w:rPr>
        <w:t>1</w:t>
      </w:r>
      <w:r w:rsidRPr="00877BBB">
        <w:rPr>
          <w:rFonts w:ascii="宋体" w:hAnsi="宋体" w:cs="宋体"/>
        </w:rPr>
        <w:t>.2</w:t>
      </w:r>
      <w:r w:rsidRPr="00877BBB">
        <w:rPr>
          <w:rFonts w:ascii="宋体" w:hAnsi="宋体" w:hint="eastAsia"/>
        </w:rPr>
        <w:t>其他事项详见“投标人须知前附表”。</w:t>
      </w:r>
    </w:p>
    <w:p w:rsidR="009D08B1" w:rsidRPr="00877BBB" w:rsidRDefault="00B303CB">
      <w:pPr>
        <w:pStyle w:val="aa"/>
        <w:spacing w:line="360" w:lineRule="auto"/>
        <w:ind w:firstLineChars="200" w:firstLine="420"/>
        <w:contextualSpacing/>
        <w:rPr>
          <w:rFonts w:hAnsi="宋体"/>
        </w:rPr>
      </w:pPr>
      <w:r w:rsidRPr="00877BBB">
        <w:rPr>
          <w:rFonts w:hAnsi="宋体"/>
        </w:rPr>
        <w:t>4</w:t>
      </w:r>
      <w:r w:rsidRPr="00877BBB">
        <w:rPr>
          <w:rFonts w:hAnsi="宋体" w:hint="eastAsia"/>
        </w:rPr>
        <w:t>1</w:t>
      </w:r>
      <w:r w:rsidRPr="00877BBB">
        <w:rPr>
          <w:rFonts w:hAnsi="宋体"/>
        </w:rPr>
        <w:t>.3</w:t>
      </w:r>
      <w:bookmarkStart w:id="198" w:name="_Hlk65857140"/>
      <w:r w:rsidRPr="00877BBB">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rsidR="009D08B1" w:rsidRPr="00877BBB" w:rsidRDefault="00B303CB">
      <w:pPr>
        <w:pStyle w:val="aa"/>
        <w:spacing w:before="120" w:after="120" w:line="360" w:lineRule="auto"/>
        <w:ind w:firstLineChars="200" w:firstLine="420"/>
        <w:contextualSpacing/>
        <w:rPr>
          <w:rFonts w:hAnsi="宋体"/>
        </w:rPr>
      </w:pPr>
      <w:r w:rsidRPr="00877BBB">
        <w:rPr>
          <w:rFonts w:hAnsi="宋体" w:hint="eastAsi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9D08B1" w:rsidRPr="00877BBB" w:rsidRDefault="00B303CB">
      <w:pPr>
        <w:pStyle w:val="aa"/>
        <w:spacing w:before="120" w:after="120" w:line="360" w:lineRule="auto"/>
        <w:ind w:firstLineChars="200" w:firstLine="420"/>
        <w:contextualSpacing/>
        <w:rPr>
          <w:rFonts w:hAnsi="宋体"/>
        </w:rPr>
      </w:pPr>
      <w:r w:rsidRPr="00877BBB">
        <w:rPr>
          <w:rFonts w:hAnsi="宋体" w:hint="eastAsia"/>
        </w:rPr>
        <w:t>依据本文件规定享受扶持政策获得政府采购合同的，小微企业不得将合同分包给大中型企业，中型企业不得将合同分包给大型企业。</w:t>
      </w:r>
      <w:bookmarkEnd w:id="198"/>
    </w:p>
    <w:p w:rsidR="009D08B1" w:rsidRPr="00877BBB" w:rsidRDefault="00B303CB">
      <w:pPr>
        <w:spacing w:line="360" w:lineRule="auto"/>
        <w:ind w:firstLineChars="200" w:firstLine="420"/>
        <w:jc w:val="left"/>
        <w:rPr>
          <w:rFonts w:hAnsi="宋体"/>
        </w:rPr>
      </w:pPr>
      <w:r w:rsidRPr="00877BBB">
        <w:rPr>
          <w:rFonts w:hAnsi="宋体" w:hint="eastAsia"/>
        </w:rPr>
        <w:br w:type="page"/>
      </w:r>
      <w:bookmarkStart w:id="199" w:name="_Toc532545043"/>
    </w:p>
    <w:p w:rsidR="009D08B1" w:rsidRPr="00877BBB" w:rsidRDefault="00B303CB">
      <w:pPr>
        <w:pStyle w:val="aa"/>
        <w:jc w:val="center"/>
        <w:outlineLvl w:val="0"/>
        <w:rPr>
          <w:rFonts w:ascii="Times New Roman" w:hAnsi="Times New Roman"/>
          <w:b/>
          <w:sz w:val="36"/>
        </w:rPr>
      </w:pPr>
      <w:bookmarkStart w:id="200" w:name="_Toc104561175"/>
      <w:r w:rsidRPr="00877BBB">
        <w:rPr>
          <w:rFonts w:ascii="Times New Roman" w:hAnsi="Times New Roman" w:hint="eastAsia"/>
          <w:b/>
          <w:sz w:val="36"/>
        </w:rPr>
        <w:lastRenderedPageBreak/>
        <w:t>第四章评标方法</w:t>
      </w:r>
      <w:bookmarkEnd w:id="199"/>
      <w:r w:rsidRPr="00877BBB">
        <w:rPr>
          <w:rFonts w:ascii="Times New Roman" w:hAnsi="Times New Roman" w:hint="eastAsia"/>
          <w:b/>
          <w:sz w:val="36"/>
        </w:rPr>
        <w:t>及评分标准</w:t>
      </w:r>
      <w:bookmarkEnd w:id="200"/>
    </w:p>
    <w:p w:rsidR="009D08B1" w:rsidRPr="00877BBB" w:rsidRDefault="00B303CB">
      <w:pPr>
        <w:pStyle w:val="aa"/>
        <w:jc w:val="center"/>
        <w:outlineLvl w:val="1"/>
        <w:rPr>
          <w:rFonts w:ascii="Times New Roman" w:hAnsi="Times New Roman"/>
          <w:b/>
          <w:bCs/>
          <w:sz w:val="32"/>
          <w:szCs w:val="32"/>
        </w:rPr>
      </w:pPr>
      <w:bookmarkStart w:id="201" w:name="_Toc104561176"/>
      <w:r w:rsidRPr="00877BBB">
        <w:rPr>
          <w:rFonts w:ascii="Times New Roman" w:hAnsi="Times New Roman" w:hint="eastAsia"/>
          <w:b/>
          <w:bCs/>
          <w:sz w:val="32"/>
          <w:szCs w:val="32"/>
        </w:rPr>
        <w:t>第一节评标方法</w:t>
      </w:r>
      <w:bookmarkEnd w:id="201"/>
    </w:p>
    <w:p w:rsidR="009D08B1" w:rsidRPr="00877BBB" w:rsidRDefault="00B303CB">
      <w:pPr>
        <w:pStyle w:val="aa"/>
        <w:tabs>
          <w:tab w:val="left" w:pos="2472"/>
        </w:tabs>
        <w:spacing w:line="460" w:lineRule="exact"/>
        <w:ind w:firstLineChars="200" w:firstLine="420"/>
        <w:rPr>
          <w:szCs w:val="21"/>
        </w:rPr>
      </w:pPr>
      <w:r w:rsidRPr="00877BBB">
        <w:rPr>
          <w:rFonts w:hAnsi="宋体" w:cs="宋体" w:hint="eastAsia"/>
          <w:szCs w:val="21"/>
        </w:rPr>
        <w:t>本项目采用</w:t>
      </w:r>
      <w:r w:rsidRPr="00877BBB">
        <w:rPr>
          <w:rFonts w:hAnsi="宋体" w:cs="宋体" w:hint="eastAsia"/>
          <w:szCs w:val="21"/>
          <w:u w:val="single"/>
        </w:rPr>
        <w:t>以下勾选的方式</w:t>
      </w:r>
      <w:r w:rsidRPr="00877BBB">
        <w:rPr>
          <w:rFonts w:hAnsi="宋体" w:cs="宋体" w:hint="eastAsia"/>
          <w:szCs w:val="21"/>
        </w:rPr>
        <w:t>进行评审。</w:t>
      </w:r>
    </w:p>
    <w:p w:rsidR="009D08B1" w:rsidRPr="00877BBB" w:rsidRDefault="00B303CB">
      <w:pPr>
        <w:autoSpaceDE w:val="0"/>
        <w:autoSpaceDN w:val="0"/>
        <w:adjustRightInd w:val="0"/>
        <w:spacing w:line="440" w:lineRule="exact"/>
        <w:ind w:firstLineChars="200" w:firstLine="420"/>
        <w:rPr>
          <w:rFonts w:ascii="宋体" w:hAnsi="宋体"/>
          <w:szCs w:val="20"/>
        </w:rPr>
      </w:pPr>
      <w:r w:rsidRPr="00877BBB">
        <w:rPr>
          <w:rFonts w:hAnsi="宋体" w:hint="eastAsia"/>
        </w:rPr>
        <w:t>☑综合评分法，</w:t>
      </w:r>
      <w:r w:rsidRPr="00877BBB">
        <w:rPr>
          <w:rFonts w:ascii="宋体" w:hAnsi="宋体" w:hint="eastAsia"/>
          <w:szCs w:val="20"/>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w:t>
      </w:r>
    </w:p>
    <w:p w:rsidR="009D08B1" w:rsidRPr="00877BBB" w:rsidRDefault="00B303CB">
      <w:pPr>
        <w:autoSpaceDE w:val="0"/>
        <w:autoSpaceDN w:val="0"/>
        <w:adjustRightInd w:val="0"/>
        <w:spacing w:line="440" w:lineRule="exact"/>
        <w:ind w:firstLineChars="200" w:firstLine="420"/>
        <w:rPr>
          <w:rFonts w:ascii="宋体" w:hAnsi="宋体"/>
          <w:szCs w:val="20"/>
        </w:rPr>
      </w:pPr>
      <w:r w:rsidRPr="00877BBB">
        <w:rPr>
          <w:rFonts w:ascii="宋体" w:hAnsi="宋体" w:hint="eastAsia"/>
          <w:szCs w:val="20"/>
        </w:rPr>
        <w:t>该评标方法适用本项目所有标段。</w:t>
      </w:r>
    </w:p>
    <w:p w:rsidR="009D08B1" w:rsidRPr="00877BBB" w:rsidRDefault="009D08B1">
      <w:pPr>
        <w:pStyle w:val="aa"/>
        <w:spacing w:line="360" w:lineRule="auto"/>
        <w:ind w:firstLine="420"/>
        <w:rPr>
          <w:rFonts w:hAnsi="宋体"/>
        </w:rPr>
      </w:pPr>
    </w:p>
    <w:p w:rsidR="009D08B1" w:rsidRPr="00877BBB" w:rsidRDefault="00B303CB">
      <w:pPr>
        <w:pStyle w:val="aa"/>
        <w:tabs>
          <w:tab w:val="left" w:pos="2472"/>
        </w:tabs>
        <w:spacing w:line="460" w:lineRule="exact"/>
        <w:jc w:val="center"/>
        <w:outlineLvl w:val="1"/>
        <w:rPr>
          <w:rFonts w:ascii="Times New Roman" w:hAnsi="Times New Roman"/>
          <w:b/>
          <w:bCs/>
          <w:sz w:val="32"/>
          <w:szCs w:val="32"/>
        </w:rPr>
      </w:pPr>
      <w:bookmarkStart w:id="202" w:name="_Toc104561177"/>
      <w:r w:rsidRPr="00877BBB">
        <w:rPr>
          <w:rFonts w:ascii="Times New Roman" w:hAnsi="Times New Roman" w:hint="eastAsia"/>
          <w:b/>
          <w:bCs/>
          <w:sz w:val="32"/>
          <w:szCs w:val="32"/>
        </w:rPr>
        <w:t>第二节评标程序</w:t>
      </w:r>
      <w:bookmarkEnd w:id="202"/>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1.符合性审查</w:t>
      </w:r>
    </w:p>
    <w:p w:rsidR="009D08B1" w:rsidRPr="00877BBB" w:rsidRDefault="00B303CB">
      <w:pPr>
        <w:spacing w:line="360" w:lineRule="auto"/>
        <w:ind w:firstLineChars="200" w:firstLine="420"/>
        <w:rPr>
          <w:rFonts w:hAnsi="宋体"/>
        </w:rPr>
      </w:pPr>
      <w:r w:rsidRPr="00877BBB">
        <w:rPr>
          <w:rFonts w:hAnsi="宋体" w:hint="eastAsia"/>
        </w:rPr>
        <w:t>评标委员会应当对符合资格的投标人的投标文件进行投标报价、商务、技术等实质性内容符合性审查，以确定其是否满足招标文件的实质性要求。</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2</w:t>
      </w:r>
      <w:r w:rsidRPr="00877BBB">
        <w:rPr>
          <w:rFonts w:ascii="宋体" w:hAnsi="宋体"/>
          <w:b/>
          <w:szCs w:val="21"/>
        </w:rPr>
        <w:t>.</w:t>
      </w:r>
      <w:r w:rsidRPr="00877BBB">
        <w:rPr>
          <w:rFonts w:ascii="宋体" w:hAnsi="宋体" w:hint="eastAsia"/>
          <w:b/>
          <w:szCs w:val="21"/>
        </w:rPr>
        <w:t>符合性审查不通过而导致投标无效的情形</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投标人的投标文件中存在对招标文件的任何实质性要求和条件的负偏离，将被视为投标无效。</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2.1在报价评审时，如发现下列情形之一的，将被视为投标无效：</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（1）投标文件未提供“投标人须知前附表”第13.1条规定中“必须提供”的文件资料的;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（2）未采用人民币报价或者未按照招标文件标明的币种报价的；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（3）报价超出招标文件规定最高限价，或者超出采购预算金额（包括分项最高限价（如有））的；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（5）修正后的报价，投标人不确认的；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（6）投标人属于本章第</w:t>
      </w:r>
      <w:r w:rsidRPr="00877BBB">
        <w:rPr>
          <w:rFonts w:ascii="宋体" w:hAnsi="宋体"/>
          <w:szCs w:val="21"/>
        </w:rPr>
        <w:t>5</w:t>
      </w:r>
      <w:r w:rsidRPr="00877BBB">
        <w:rPr>
          <w:rFonts w:ascii="宋体" w:hAnsi="宋体" w:hint="eastAsia"/>
          <w:szCs w:val="21"/>
        </w:rPr>
        <w:t>条第（2）项情形的。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2.2在商务评审时，如发现下列情形之一的，将被视为投标无效：</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（1）投标文件未按招标文件要求签署、盖章的；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 xml:space="preserve">（2）委托代理人未能出具有效身份证明或者出具的身份证明与授权委托书中的信息不符的； </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（3）投标文件未提供“投标人须知前附表”第13.</w:t>
      </w:r>
      <w:r w:rsidRPr="00877BBB">
        <w:rPr>
          <w:rFonts w:ascii="宋体" w:hAnsi="宋体"/>
          <w:szCs w:val="21"/>
        </w:rPr>
        <w:t>1</w:t>
      </w:r>
      <w:r w:rsidRPr="00877BBB">
        <w:rPr>
          <w:rFonts w:ascii="宋体" w:hAnsi="宋体" w:hint="eastAsia"/>
          <w:szCs w:val="21"/>
        </w:rPr>
        <w:t>条规定中“必须提供”或者“委托时必须提供”</w:t>
      </w:r>
      <w:r w:rsidRPr="00877BBB">
        <w:rPr>
          <w:rFonts w:ascii="宋体" w:hAnsi="宋体" w:hint="eastAsia"/>
          <w:szCs w:val="21"/>
        </w:rPr>
        <w:lastRenderedPageBreak/>
        <w:t>的文件资料的;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（4）投标有效期、项目完成时间（交货时间、服务完成时间或者服务期等）、质保期等商务条款发生负偏离的；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（5）商务条款评审允许负偏离的条款数超过“投标人须知前附表”规定项数的。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（6）投标文件的实质性内容未使用中文表述、使用计量单位不符合招标文件要求的；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（7）投标文件中的文件资料因填写不齐全或者内容虚假或者出现其他情形而导致被评标委员会认定无效的；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（8）投标文件含有采购人不能接受的附加条件的；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（9）未响应招标文件实质性要求的；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（10）属于投标人须知正文第</w:t>
      </w:r>
      <w:r w:rsidRPr="00877BBB">
        <w:rPr>
          <w:rFonts w:ascii="宋体" w:hAnsi="宋体"/>
          <w:szCs w:val="21"/>
        </w:rPr>
        <w:t>9.2</w:t>
      </w:r>
      <w:r w:rsidRPr="00877BBB">
        <w:rPr>
          <w:rFonts w:ascii="宋体" w:hAnsi="宋体" w:hint="eastAsia"/>
          <w:szCs w:val="21"/>
        </w:rPr>
        <w:t>条情形的；</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（11）法律、法规和招标文件规定的其他无效情形。</w:t>
      </w:r>
    </w:p>
    <w:p w:rsidR="009D08B1" w:rsidRPr="00877BBB" w:rsidRDefault="00B303CB">
      <w:pPr>
        <w:spacing w:line="360" w:lineRule="auto"/>
        <w:ind w:firstLineChars="200" w:firstLine="420"/>
        <w:rPr>
          <w:rFonts w:ascii="宋体" w:hAnsi="宋体"/>
          <w:szCs w:val="21"/>
        </w:rPr>
      </w:pPr>
      <w:r w:rsidRPr="00877BBB">
        <w:rPr>
          <w:rFonts w:ascii="宋体" w:hAnsi="宋体" w:hint="eastAsia"/>
          <w:szCs w:val="21"/>
        </w:rPr>
        <w:t>2.3在技术评审时，如发现下列情形之一的，将被视为投标无效：</w:t>
      </w:r>
    </w:p>
    <w:p w:rsidR="009D08B1" w:rsidRPr="00877BBB" w:rsidRDefault="00B303CB">
      <w:pPr>
        <w:spacing w:line="360" w:lineRule="auto"/>
        <w:ind w:firstLineChars="200" w:firstLine="420"/>
        <w:rPr>
          <w:rFonts w:hAnsi="宋体"/>
          <w:szCs w:val="21"/>
        </w:rPr>
      </w:pPr>
      <w:r w:rsidRPr="00877BBB">
        <w:rPr>
          <w:rFonts w:hAnsi="宋体" w:hint="eastAsia"/>
          <w:szCs w:val="21"/>
        </w:rPr>
        <w:t>（</w:t>
      </w:r>
      <w:r w:rsidRPr="00877BBB">
        <w:rPr>
          <w:rFonts w:hAnsi="宋体" w:hint="eastAsia"/>
          <w:szCs w:val="21"/>
        </w:rPr>
        <w:t>1</w:t>
      </w:r>
      <w:r w:rsidRPr="00877BBB">
        <w:rPr>
          <w:rFonts w:hAnsi="宋体" w:hint="eastAsia"/>
          <w:szCs w:val="21"/>
        </w:rPr>
        <w:t>）不满足招标文件实质性要求的货物内容、技术要求、安全、质量标准的；</w:t>
      </w:r>
    </w:p>
    <w:p w:rsidR="009D08B1" w:rsidRPr="00877BBB" w:rsidRDefault="00B303CB">
      <w:pPr>
        <w:spacing w:line="360" w:lineRule="auto"/>
        <w:ind w:firstLineChars="200" w:firstLine="420"/>
        <w:rPr>
          <w:rFonts w:hAnsi="宋体"/>
          <w:szCs w:val="21"/>
        </w:rPr>
      </w:pPr>
      <w:r w:rsidRPr="00877BBB">
        <w:rPr>
          <w:rFonts w:hAnsi="宋体" w:hint="eastAsia"/>
          <w:szCs w:val="21"/>
        </w:rPr>
        <w:t>（</w:t>
      </w:r>
      <w:r w:rsidRPr="00877BBB">
        <w:rPr>
          <w:rFonts w:hAnsi="宋体" w:hint="eastAsia"/>
          <w:szCs w:val="21"/>
        </w:rPr>
        <w:t>2</w:t>
      </w:r>
      <w:r w:rsidRPr="00877BBB">
        <w:rPr>
          <w:rFonts w:hAnsi="宋体" w:hint="eastAsia"/>
          <w:szCs w:val="21"/>
        </w:rPr>
        <w:t>）技术需求评审允许负偏离的条款数超过“投标人须知前附表”规定项数的；</w:t>
      </w:r>
    </w:p>
    <w:p w:rsidR="009D08B1" w:rsidRPr="00877BBB" w:rsidRDefault="00B303CB">
      <w:pPr>
        <w:spacing w:line="360" w:lineRule="auto"/>
        <w:ind w:firstLineChars="200" w:firstLine="420"/>
        <w:rPr>
          <w:rFonts w:hAnsi="宋体"/>
          <w:szCs w:val="21"/>
        </w:rPr>
      </w:pPr>
      <w:r w:rsidRPr="00877BBB">
        <w:rPr>
          <w:rFonts w:hAnsi="宋体" w:hint="eastAsia"/>
          <w:szCs w:val="21"/>
        </w:rPr>
        <w:t>（</w:t>
      </w:r>
      <w:r w:rsidRPr="00877BBB">
        <w:rPr>
          <w:rFonts w:hAnsi="宋体" w:hint="eastAsia"/>
          <w:szCs w:val="21"/>
        </w:rPr>
        <w:t>3</w:t>
      </w:r>
      <w:r w:rsidRPr="00877BBB">
        <w:rPr>
          <w:rFonts w:hAnsi="宋体" w:hint="eastAsia"/>
          <w:szCs w:val="21"/>
        </w:rPr>
        <w:t>）投标文件未提供“投标人须知前附表”第</w:t>
      </w:r>
      <w:r w:rsidRPr="00877BBB">
        <w:rPr>
          <w:rFonts w:hAnsi="宋体" w:hint="eastAsia"/>
          <w:szCs w:val="21"/>
        </w:rPr>
        <w:t>13.</w:t>
      </w:r>
      <w:r w:rsidRPr="00877BBB">
        <w:rPr>
          <w:rFonts w:hAnsi="宋体"/>
          <w:szCs w:val="21"/>
        </w:rPr>
        <w:t>1</w:t>
      </w:r>
      <w:r w:rsidRPr="00877BBB">
        <w:rPr>
          <w:rFonts w:hAnsi="宋体" w:hint="eastAsia"/>
          <w:szCs w:val="21"/>
        </w:rPr>
        <w:t>条规定中“必须提供”的文件资料的</w:t>
      </w:r>
      <w:r w:rsidRPr="00877BBB">
        <w:rPr>
          <w:rFonts w:hAnsi="宋体" w:hint="eastAsia"/>
          <w:szCs w:val="21"/>
        </w:rPr>
        <w:t>;</w:t>
      </w:r>
    </w:p>
    <w:p w:rsidR="009D08B1" w:rsidRPr="00877BBB" w:rsidRDefault="00B303CB">
      <w:pPr>
        <w:spacing w:line="360" w:lineRule="auto"/>
        <w:ind w:firstLineChars="200" w:firstLine="420"/>
        <w:rPr>
          <w:rFonts w:hAnsi="宋体"/>
          <w:szCs w:val="21"/>
        </w:rPr>
      </w:pPr>
      <w:r w:rsidRPr="00877BBB">
        <w:rPr>
          <w:rFonts w:hAnsi="宋体" w:hint="eastAsia"/>
          <w:szCs w:val="21"/>
        </w:rPr>
        <w:t>（</w:t>
      </w:r>
      <w:r w:rsidRPr="00877BBB">
        <w:rPr>
          <w:rFonts w:hAnsi="宋体" w:hint="eastAsia"/>
          <w:szCs w:val="21"/>
        </w:rPr>
        <w:t>4</w:t>
      </w:r>
      <w:r w:rsidRPr="00877BBB">
        <w:rPr>
          <w:rFonts w:hAnsi="宋体" w:hint="eastAsia"/>
          <w:szCs w:val="21"/>
        </w:rPr>
        <w:t>）虚假投标，或者出现其他情形而导致被评标委员会认定无效的；</w:t>
      </w:r>
    </w:p>
    <w:p w:rsidR="009D08B1" w:rsidRPr="00877BBB" w:rsidRDefault="00B303CB">
      <w:pPr>
        <w:spacing w:line="360" w:lineRule="auto"/>
        <w:ind w:firstLineChars="200" w:firstLine="420"/>
        <w:rPr>
          <w:rFonts w:hAnsi="宋体"/>
          <w:szCs w:val="21"/>
        </w:rPr>
      </w:pPr>
      <w:r w:rsidRPr="00877BBB">
        <w:rPr>
          <w:rFonts w:hAnsi="宋体" w:hint="eastAsia"/>
          <w:szCs w:val="21"/>
        </w:rPr>
        <w:t>（</w:t>
      </w:r>
      <w:r w:rsidRPr="00877BBB">
        <w:rPr>
          <w:rFonts w:hAnsi="宋体" w:hint="eastAsia"/>
          <w:szCs w:val="21"/>
        </w:rPr>
        <w:t>5</w:t>
      </w:r>
      <w:r w:rsidRPr="00877BBB">
        <w:rPr>
          <w:rFonts w:hAnsi="宋体" w:hint="eastAsia"/>
          <w:szCs w:val="21"/>
        </w:rPr>
        <w:t>）投标技术方案不明确，招标文件未允许但存在一个或者一个以上备选（替代）投标方案的。</w:t>
      </w:r>
    </w:p>
    <w:p w:rsidR="009D08B1" w:rsidRPr="00877BBB" w:rsidRDefault="00B303CB">
      <w:pPr>
        <w:spacing w:line="360" w:lineRule="auto"/>
        <w:ind w:firstLineChars="200" w:firstLine="422"/>
        <w:rPr>
          <w:rFonts w:ascii="宋体" w:hAnsi="宋体"/>
          <w:b/>
          <w:szCs w:val="21"/>
        </w:rPr>
      </w:pPr>
      <w:r w:rsidRPr="00877BBB">
        <w:rPr>
          <w:rFonts w:ascii="宋体" w:hAnsi="宋体" w:hint="eastAsia"/>
          <w:b/>
          <w:szCs w:val="21"/>
        </w:rPr>
        <w:t>3</w:t>
      </w:r>
      <w:r w:rsidRPr="00877BBB">
        <w:rPr>
          <w:rFonts w:ascii="宋体" w:hAnsi="宋体"/>
          <w:b/>
          <w:szCs w:val="21"/>
        </w:rPr>
        <w:t>.</w:t>
      </w:r>
      <w:r w:rsidRPr="00877BBB">
        <w:rPr>
          <w:rFonts w:ascii="宋体" w:hAnsi="宋体" w:hint="eastAsia"/>
          <w:b/>
          <w:szCs w:val="21"/>
        </w:rPr>
        <w:t>澄清补正、说明或者补正</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9D08B1" w:rsidRPr="00877BBB" w:rsidRDefault="00B303CB">
      <w:pPr>
        <w:spacing w:line="360" w:lineRule="auto"/>
        <w:ind w:firstLineChars="200" w:firstLine="420"/>
        <w:rPr>
          <w:rFonts w:ascii="宋体" w:hAnsi="宋体" w:cs="Courier New"/>
          <w:szCs w:val="21"/>
        </w:rPr>
      </w:pPr>
      <w:r w:rsidRPr="00877BBB">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9D08B1" w:rsidRPr="00877BBB" w:rsidRDefault="00B303CB">
      <w:pPr>
        <w:spacing w:line="360" w:lineRule="auto"/>
        <w:ind w:firstLineChars="200" w:firstLine="422"/>
        <w:rPr>
          <w:rFonts w:ascii="宋体" w:hAnsi="宋体"/>
          <w:b/>
          <w:szCs w:val="21"/>
        </w:rPr>
      </w:pPr>
      <w:r w:rsidRPr="00877BBB">
        <w:rPr>
          <w:rFonts w:ascii="宋体" w:hAnsi="宋体"/>
          <w:b/>
          <w:szCs w:val="21"/>
        </w:rPr>
        <w:t>4.</w:t>
      </w:r>
      <w:r w:rsidRPr="00877BBB">
        <w:rPr>
          <w:rFonts w:ascii="宋体" w:hAnsi="宋体" w:hint="eastAsia"/>
          <w:b/>
          <w:szCs w:val="21"/>
        </w:rPr>
        <w:t>投标文件修正</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4</w:t>
      </w:r>
      <w:r w:rsidRPr="00877BBB">
        <w:rPr>
          <w:rFonts w:ascii="宋体" w:hAnsi="宋体" w:hint="eastAsia"/>
          <w:szCs w:val="21"/>
        </w:rPr>
        <w:t xml:space="preserve">.1投标文件报价出现前后不一致的，按照下列规定修正： </w:t>
      </w:r>
    </w:p>
    <w:p w:rsidR="009D08B1" w:rsidRPr="00877BBB" w:rsidRDefault="00B303CB">
      <w:pPr>
        <w:spacing w:line="360" w:lineRule="auto"/>
        <w:ind w:firstLineChars="200" w:firstLine="420"/>
        <w:rPr>
          <w:rFonts w:hAnsi="宋体"/>
        </w:rPr>
      </w:pPr>
      <w:r w:rsidRPr="00877BBB">
        <w:rPr>
          <w:rFonts w:hAnsi="宋体" w:hint="eastAsia"/>
        </w:rPr>
        <w:lastRenderedPageBreak/>
        <w:t>（</w:t>
      </w:r>
      <w:r w:rsidRPr="00877BBB">
        <w:rPr>
          <w:rFonts w:hAnsi="宋体" w:hint="eastAsia"/>
        </w:rPr>
        <w:t>1</w:t>
      </w:r>
      <w:r w:rsidRPr="00877BBB">
        <w:rPr>
          <w:rFonts w:hAnsi="宋体" w:hint="eastAsia"/>
        </w:rPr>
        <w:t>）报价文件中“开标一览表”内容与投标文件中相应内容不一致的，以“开标一览表”为准；</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2</w:t>
      </w:r>
      <w:r w:rsidRPr="00877BBB">
        <w:rPr>
          <w:rFonts w:hAnsi="宋体" w:hint="eastAsia"/>
        </w:rPr>
        <w:t>）大写金额和小写金额不一致的，以大写金额为准；</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3</w:t>
      </w:r>
      <w:r w:rsidRPr="00877BBB">
        <w:rPr>
          <w:rFonts w:hAnsi="宋体" w:hint="eastAsia"/>
        </w:rPr>
        <w:t>）单价金额小数点或者百分比有明显错位的，以开标一览表的总价为准，并修改单价；</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4</w:t>
      </w:r>
      <w:r w:rsidRPr="00877BBB">
        <w:rPr>
          <w:rFonts w:hAnsi="宋体" w:hint="eastAsia"/>
        </w:rPr>
        <w:t>）总价金额与按单价汇总金额不一致的，以单价金额计算结果为准。</w:t>
      </w:r>
    </w:p>
    <w:p w:rsidR="009D08B1" w:rsidRPr="00877BBB" w:rsidRDefault="00B303CB">
      <w:pPr>
        <w:spacing w:line="360" w:lineRule="auto"/>
        <w:ind w:firstLineChars="200" w:firstLine="420"/>
        <w:rPr>
          <w:rFonts w:hAnsi="宋体"/>
        </w:rPr>
      </w:pPr>
      <w:r w:rsidRPr="00877BBB">
        <w:rPr>
          <w:rFonts w:hAnsi="宋体" w:hint="eastAsia"/>
        </w:rPr>
        <w:t>同时出现两种以上不一致的，按照以上（</w:t>
      </w:r>
      <w:r w:rsidRPr="00877BBB">
        <w:rPr>
          <w:rFonts w:hAnsi="宋体" w:hint="eastAsia"/>
        </w:rPr>
        <w:t>1</w:t>
      </w:r>
      <w:r w:rsidRPr="00877BBB">
        <w:rPr>
          <w:rFonts w:hAnsi="宋体" w:hint="eastAsia"/>
        </w:rPr>
        <w:t>）</w:t>
      </w:r>
      <w:r w:rsidRPr="00877BBB">
        <w:rPr>
          <w:rFonts w:hAnsi="宋体" w:hint="eastAsia"/>
        </w:rPr>
        <w:t>-</w:t>
      </w:r>
      <w:r w:rsidRPr="00877BBB">
        <w:rPr>
          <w:rFonts w:hAnsi="宋体" w:hint="eastAsia"/>
        </w:rPr>
        <w:t>（</w:t>
      </w:r>
      <w:r w:rsidRPr="00877BBB">
        <w:rPr>
          <w:rFonts w:hAnsi="宋体" w:hint="eastAsia"/>
        </w:rPr>
        <w:t>4</w:t>
      </w:r>
      <w:r w:rsidRPr="00877BBB">
        <w:rPr>
          <w:rFonts w:hAnsi="宋体" w:hint="eastAsia"/>
        </w:rPr>
        <w:t>）规定的顺序修正。修正后的报价经投标人确认后产生约束力，投标人不确认的，其投标无效。</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4</w:t>
      </w:r>
      <w:r w:rsidRPr="00877BBB">
        <w:rPr>
          <w:rFonts w:ascii="宋体" w:hAnsi="宋体" w:hint="eastAsia"/>
          <w:szCs w:val="21"/>
        </w:rPr>
        <w:t>.2经投标人确认修正后的报价若超过采购预算金额或者最高限价，投标人的投标文件作无效投标处理。</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4</w:t>
      </w:r>
      <w:r w:rsidRPr="00877BBB">
        <w:rPr>
          <w:rFonts w:ascii="宋体" w:hAnsi="宋体" w:hint="eastAsia"/>
          <w:szCs w:val="21"/>
        </w:rPr>
        <w:t>.3经投标人确认修正后的报价作为签订合同的依据，并以此报价计算价格分。</w:t>
      </w:r>
    </w:p>
    <w:p w:rsidR="009D08B1" w:rsidRPr="00877BBB" w:rsidRDefault="00B303CB">
      <w:pPr>
        <w:spacing w:line="360" w:lineRule="auto"/>
        <w:ind w:firstLineChars="200" w:firstLine="420"/>
        <w:rPr>
          <w:rFonts w:ascii="宋体" w:hAnsi="宋体"/>
          <w:szCs w:val="21"/>
        </w:rPr>
      </w:pPr>
      <w:r w:rsidRPr="00877BBB">
        <w:rPr>
          <w:rFonts w:ascii="宋体" w:hAnsi="宋体"/>
          <w:szCs w:val="21"/>
        </w:rPr>
        <w:t>5.</w:t>
      </w:r>
      <w:r w:rsidRPr="00877BBB">
        <w:rPr>
          <w:rFonts w:ascii="宋体" w:hAnsi="宋体" w:hint="eastAsia"/>
          <w:szCs w:val="21"/>
        </w:rPr>
        <w:t>比较与评价</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1</w:t>
      </w:r>
      <w:r w:rsidRPr="00877BBB">
        <w:rPr>
          <w:rFonts w:hAnsi="宋体" w:hint="eastAsia"/>
        </w:rPr>
        <w:t>）评标委员会按照招标文件中规定的评标方法和评标标准，对符合性审查合格的投标文件进行商务和技术评估，综合比较与评价。</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2</w:t>
      </w:r>
      <w:r w:rsidRPr="00877BBB">
        <w:rPr>
          <w:rFonts w:hAnsi="宋体" w:hint="eastAsia"/>
        </w:rPr>
        <w:t>）评标委员会独立对每个投标人的投标文件进行评价，并汇总每个投标人的得分。</w:t>
      </w:r>
    </w:p>
    <w:p w:rsidR="009D08B1" w:rsidRPr="00877BBB" w:rsidRDefault="00B303CB">
      <w:pPr>
        <w:spacing w:line="360" w:lineRule="auto"/>
        <w:ind w:firstLineChars="200" w:firstLine="420"/>
        <w:rPr>
          <w:rFonts w:hAnsi="宋体"/>
        </w:rPr>
      </w:pPr>
      <w:r w:rsidRPr="00877BBB">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3</w:t>
      </w:r>
      <w:r w:rsidRPr="00877BBB">
        <w:rPr>
          <w:rFonts w:hAnsi="宋体" w:hint="eastAsia"/>
        </w:rPr>
        <w:t>）评标委员会按照招标文件中规定的评标方法和标准计算各投标人的报价得分。在计算过程中，不得去掉最高报价或者最低报价。</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4</w:t>
      </w:r>
      <w:r w:rsidRPr="00877BBB">
        <w:rPr>
          <w:rFonts w:hAnsi="宋体" w:hint="eastAsia"/>
        </w:rPr>
        <w:t>）各投标人的得分为所有评委的有效评分的算术平均数。</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5</w:t>
      </w:r>
      <w:r w:rsidRPr="00877BBB">
        <w:rPr>
          <w:rFonts w:hAnsi="宋体" w:hint="eastAsia"/>
        </w:rPr>
        <w:t>）评标委员会按照招标文件中的规定推荐中标候选人。</w:t>
      </w:r>
    </w:p>
    <w:p w:rsidR="009D08B1" w:rsidRPr="00877BBB" w:rsidRDefault="00B303CB">
      <w:pPr>
        <w:spacing w:line="360" w:lineRule="auto"/>
        <w:ind w:firstLineChars="200" w:firstLine="420"/>
        <w:rPr>
          <w:rFonts w:hAnsi="宋体"/>
        </w:rPr>
      </w:pPr>
      <w:r w:rsidRPr="00877BBB">
        <w:rPr>
          <w:rFonts w:hAnsi="宋体" w:hint="eastAsia"/>
        </w:rPr>
        <w:t>（</w:t>
      </w:r>
      <w:r w:rsidRPr="00877BBB">
        <w:rPr>
          <w:rFonts w:hAnsi="宋体" w:hint="eastAsia"/>
        </w:rPr>
        <w:t>6</w:t>
      </w:r>
      <w:r w:rsidRPr="00877BBB">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9D08B1" w:rsidRPr="00877BBB" w:rsidRDefault="00B303CB">
      <w:pPr>
        <w:spacing w:line="360" w:lineRule="auto"/>
        <w:ind w:firstLineChars="200" w:firstLine="420"/>
        <w:rPr>
          <w:rFonts w:hAnsi="宋体"/>
        </w:rPr>
      </w:pPr>
      <w:r w:rsidRPr="00877BBB">
        <w:rPr>
          <w:rFonts w:hAnsi="宋体"/>
        </w:rPr>
        <w:br w:type="page"/>
      </w:r>
    </w:p>
    <w:p w:rsidR="009D08B1" w:rsidRPr="00877BBB" w:rsidRDefault="00B303CB">
      <w:pPr>
        <w:pStyle w:val="2"/>
        <w:spacing w:before="0" w:after="0"/>
        <w:jc w:val="center"/>
        <w:rPr>
          <w:b w:val="0"/>
          <w:sz w:val="30"/>
          <w:szCs w:val="30"/>
        </w:rPr>
      </w:pPr>
      <w:bookmarkStart w:id="203" w:name="_Toc104561178"/>
      <w:bookmarkStart w:id="204" w:name="_Hlk178087600"/>
      <w:r w:rsidRPr="00877BBB">
        <w:rPr>
          <w:rFonts w:hint="eastAsia"/>
          <w:b w:val="0"/>
          <w:sz w:val="30"/>
          <w:szCs w:val="30"/>
        </w:rPr>
        <w:lastRenderedPageBreak/>
        <w:t>第三节评分标准</w:t>
      </w:r>
      <w:bookmarkEnd w:id="203"/>
    </w:p>
    <w:p w:rsidR="009D08B1" w:rsidRPr="00877BBB" w:rsidRDefault="00B303CB">
      <w:pPr>
        <w:pStyle w:val="aa"/>
        <w:ind w:firstLineChars="200" w:firstLine="602"/>
        <w:jc w:val="center"/>
        <w:rPr>
          <w:rFonts w:ascii="Times New Roman" w:hAnsi="Times New Roman"/>
          <w:b/>
          <w:sz w:val="30"/>
          <w:szCs w:val="30"/>
        </w:rPr>
      </w:pPr>
      <w:r w:rsidRPr="00877BBB">
        <w:rPr>
          <w:rFonts w:ascii="Times New Roman" w:hAnsi="Times New Roman" w:hint="eastAsia"/>
          <w:b/>
          <w:sz w:val="30"/>
          <w:szCs w:val="30"/>
        </w:rPr>
        <w:t>综合评分法</w:t>
      </w:r>
    </w:p>
    <w:p w:rsidR="009D08B1" w:rsidRPr="00877BBB" w:rsidRDefault="00B303CB">
      <w:pPr>
        <w:pStyle w:val="aa"/>
        <w:spacing w:line="360" w:lineRule="auto"/>
        <w:ind w:firstLine="420"/>
        <w:rPr>
          <w:rFonts w:hAnsi="宋体"/>
          <w:bCs/>
        </w:rPr>
      </w:pPr>
      <w:r w:rsidRPr="00877BBB">
        <w:rPr>
          <w:rFonts w:hAnsi="宋体" w:hint="eastAsia"/>
          <w:bCs/>
        </w:rPr>
        <w:t>注：计分方法按四舍五入取至百分位。</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320"/>
        <w:gridCol w:w="1562"/>
        <w:gridCol w:w="6043"/>
      </w:tblGrid>
      <w:tr w:rsidR="009D08B1" w:rsidRPr="00877BBB">
        <w:trPr>
          <w:jc w:val="center"/>
        </w:trPr>
        <w:tc>
          <w:tcPr>
            <w:tcW w:w="1845" w:type="dxa"/>
            <w:gridSpan w:val="2"/>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rFonts w:ascii="宋体" w:hAnsi="宋体"/>
                <w:szCs w:val="21"/>
              </w:rPr>
            </w:pPr>
            <w:r w:rsidRPr="00877BBB">
              <w:rPr>
                <w:rFonts w:ascii="宋体" w:hAnsi="宋体" w:hint="eastAsia"/>
                <w:b/>
                <w:szCs w:val="21"/>
              </w:rPr>
              <w:t>序号</w:t>
            </w:r>
          </w:p>
        </w:tc>
        <w:tc>
          <w:tcPr>
            <w:tcW w:w="1562"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rFonts w:ascii="宋体" w:hAnsi="宋体"/>
                <w:szCs w:val="21"/>
              </w:rPr>
            </w:pPr>
            <w:r w:rsidRPr="00877BBB">
              <w:rPr>
                <w:rFonts w:ascii="宋体" w:hAnsi="宋体" w:hint="eastAsia"/>
                <w:b/>
                <w:szCs w:val="21"/>
              </w:rPr>
              <w:t>评审因素</w:t>
            </w:r>
          </w:p>
        </w:tc>
        <w:tc>
          <w:tcPr>
            <w:tcW w:w="6043"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rFonts w:ascii="宋体" w:hAnsi="宋体"/>
                <w:szCs w:val="21"/>
              </w:rPr>
            </w:pPr>
            <w:r w:rsidRPr="00877BBB">
              <w:rPr>
                <w:rFonts w:ascii="宋体" w:hAnsi="宋体" w:hint="eastAsia"/>
                <w:b/>
                <w:szCs w:val="21"/>
              </w:rPr>
              <w:t>评标标准</w:t>
            </w:r>
          </w:p>
        </w:tc>
      </w:tr>
      <w:tr w:rsidR="009D08B1" w:rsidRPr="00877BBB">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b/>
                <w:szCs w:val="21"/>
              </w:rPr>
            </w:pPr>
            <w:r w:rsidRPr="00877BBB">
              <w:rPr>
                <w:b/>
                <w:szCs w:val="21"/>
              </w:rPr>
              <w:t>1</w:t>
            </w:r>
          </w:p>
        </w:tc>
        <w:tc>
          <w:tcPr>
            <w:tcW w:w="1320"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b/>
                <w:szCs w:val="21"/>
              </w:rPr>
            </w:pPr>
            <w:r w:rsidRPr="00877BBB">
              <w:rPr>
                <w:rFonts w:hAnsi="宋体" w:hint="eastAsia"/>
                <w:b/>
                <w:szCs w:val="21"/>
              </w:rPr>
              <w:t>价格分</w:t>
            </w:r>
          </w:p>
          <w:p w:rsidR="009D08B1" w:rsidRPr="00877BBB" w:rsidRDefault="00B303CB">
            <w:pPr>
              <w:adjustRightInd w:val="0"/>
              <w:spacing w:line="440" w:lineRule="exact"/>
              <w:jc w:val="center"/>
              <w:textAlignment w:val="baseline"/>
              <w:rPr>
                <w:szCs w:val="21"/>
              </w:rPr>
            </w:pPr>
            <w:r w:rsidRPr="00877BBB">
              <w:rPr>
                <w:rFonts w:hAnsi="宋体" w:hint="eastAsia"/>
                <w:b/>
                <w:szCs w:val="21"/>
              </w:rPr>
              <w:t>（</w:t>
            </w:r>
            <w:r w:rsidRPr="00877BBB">
              <w:rPr>
                <w:b/>
                <w:szCs w:val="21"/>
              </w:rPr>
              <w:t>30</w:t>
            </w:r>
            <w:r w:rsidRPr="00877BBB">
              <w:rPr>
                <w:rFonts w:hAnsi="宋体" w:hint="eastAsia"/>
                <w:b/>
                <w:szCs w:val="21"/>
              </w:rPr>
              <w:t>分）</w:t>
            </w:r>
          </w:p>
        </w:tc>
        <w:tc>
          <w:tcPr>
            <w:tcW w:w="1562"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jc w:val="center"/>
              <w:rPr>
                <w:rFonts w:ascii="宋体" w:hAnsi="Cambria Math" w:hint="eastAsia"/>
                <w:bCs/>
                <w:kern w:val="0"/>
                <w:szCs w:val="21"/>
              </w:rPr>
            </w:pPr>
            <w:r w:rsidRPr="00877BBB">
              <w:rPr>
                <w:rFonts w:ascii="宋体" w:hAnsi="Cambria Math" w:hint="eastAsia"/>
                <w:bCs/>
                <w:kern w:val="0"/>
                <w:szCs w:val="21"/>
              </w:rPr>
              <w:t>投标报价（满分</w:t>
            </w:r>
            <w:r w:rsidRPr="00877BBB">
              <w:rPr>
                <w:rFonts w:ascii="宋体" w:hAnsi="Cambria Math"/>
                <w:bCs/>
                <w:kern w:val="0"/>
                <w:szCs w:val="21"/>
              </w:rPr>
              <w:t>30</w:t>
            </w:r>
            <w:r w:rsidRPr="00877BBB">
              <w:rPr>
                <w:rFonts w:ascii="宋体" w:hAnsi="Cambria Math" w:hint="eastAsia"/>
                <w:bCs/>
                <w:kern w:val="0"/>
                <w:szCs w:val="21"/>
              </w:rPr>
              <w:t>分）</w:t>
            </w:r>
          </w:p>
        </w:tc>
        <w:tc>
          <w:tcPr>
            <w:tcW w:w="6043"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（1）以进入综合评分环节的最低的评标报价为基准价，基准价报价得分为3</w:t>
            </w:r>
            <w:r w:rsidRPr="00877BBB">
              <w:rPr>
                <w:rFonts w:ascii="宋体" w:hAnsi="Cambria Math"/>
                <w:bCs/>
                <w:kern w:val="0"/>
                <w:szCs w:val="21"/>
              </w:rPr>
              <w:t>0</w:t>
            </w:r>
            <w:r w:rsidRPr="00877BBB">
              <w:rPr>
                <w:rFonts w:ascii="宋体" w:hAnsi="Cambria Math" w:hint="eastAsia"/>
                <w:bCs/>
                <w:kern w:val="0"/>
                <w:szCs w:val="21"/>
              </w:rPr>
              <w:t>分。</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（2）价格分计算公式：</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某投标人价格分</w:t>
            </w:r>
            <w:r w:rsidRPr="00877BBB">
              <w:rPr>
                <w:rFonts w:ascii="宋体" w:hAnsi="Cambria Math"/>
                <w:bCs/>
                <w:kern w:val="0"/>
                <w:szCs w:val="21"/>
              </w:rPr>
              <w:t>=</w:t>
            </w:r>
            <w:r w:rsidRPr="00877BBB">
              <w:rPr>
                <w:rFonts w:ascii="宋体" w:hAnsi="Cambria Math" w:hint="eastAsia"/>
                <w:bCs/>
                <w:kern w:val="0"/>
                <w:szCs w:val="21"/>
              </w:rPr>
              <w:t>基准价</w:t>
            </w:r>
            <w:r w:rsidRPr="00877BBB">
              <w:rPr>
                <w:rFonts w:ascii="宋体" w:hAnsi="Cambria Math"/>
                <w:bCs/>
                <w:kern w:val="0"/>
                <w:szCs w:val="21"/>
              </w:rPr>
              <w:t>/</w:t>
            </w:r>
            <w:r w:rsidRPr="00877BBB">
              <w:rPr>
                <w:rFonts w:ascii="宋体" w:hAnsi="Cambria Math" w:hint="eastAsia"/>
                <w:bCs/>
                <w:kern w:val="0"/>
                <w:szCs w:val="21"/>
              </w:rPr>
              <w:t>某投标人评标报价金额×3</w:t>
            </w:r>
            <w:r w:rsidRPr="00877BBB">
              <w:rPr>
                <w:rFonts w:ascii="宋体" w:hAnsi="Cambria Math"/>
                <w:bCs/>
                <w:kern w:val="0"/>
                <w:szCs w:val="21"/>
              </w:rPr>
              <w:t>0</w:t>
            </w:r>
            <w:r w:rsidRPr="00877BBB">
              <w:rPr>
                <w:rFonts w:ascii="宋体" w:hAnsi="Cambria Math" w:hint="eastAsia"/>
                <w:bCs/>
                <w:kern w:val="0"/>
                <w:szCs w:val="21"/>
              </w:rPr>
              <w:t>分</w:t>
            </w:r>
          </w:p>
        </w:tc>
      </w:tr>
      <w:tr w:rsidR="009D08B1" w:rsidRPr="00877BBB">
        <w:trPr>
          <w:trHeight w:val="1910"/>
          <w:jc w:val="center"/>
        </w:trPr>
        <w:tc>
          <w:tcPr>
            <w:tcW w:w="525" w:type="dxa"/>
            <w:vMerge w:val="restart"/>
            <w:tcBorders>
              <w:top w:val="single" w:sz="4" w:space="0" w:color="auto"/>
              <w:left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rFonts w:ascii="宋体" w:hAnsi="宋体"/>
                <w:b/>
                <w:szCs w:val="21"/>
              </w:rPr>
            </w:pPr>
            <w:bookmarkStart w:id="205" w:name="_Hlk176168093"/>
            <w:r w:rsidRPr="00877BBB">
              <w:rPr>
                <w:rFonts w:ascii="宋体" w:hAnsi="宋体"/>
                <w:b/>
                <w:szCs w:val="21"/>
              </w:rPr>
              <w:t>2</w:t>
            </w:r>
          </w:p>
        </w:tc>
        <w:tc>
          <w:tcPr>
            <w:tcW w:w="1320" w:type="dxa"/>
            <w:vMerge w:val="restart"/>
            <w:tcBorders>
              <w:top w:val="single" w:sz="4" w:space="0" w:color="auto"/>
              <w:left w:val="single" w:sz="4" w:space="0" w:color="auto"/>
              <w:right w:val="single" w:sz="4" w:space="0" w:color="auto"/>
            </w:tcBorders>
            <w:noWrap/>
            <w:vAlign w:val="center"/>
          </w:tcPr>
          <w:p w:rsidR="009D08B1" w:rsidRPr="00877BBB" w:rsidRDefault="00B303CB">
            <w:pPr>
              <w:adjustRightInd w:val="0"/>
              <w:spacing w:line="440" w:lineRule="exact"/>
              <w:ind w:leftChars="-50" w:left="-105" w:rightChars="-50" w:right="-105"/>
              <w:jc w:val="center"/>
              <w:textAlignment w:val="baseline"/>
              <w:rPr>
                <w:rFonts w:ascii="宋体" w:hAnsi="宋体"/>
                <w:b/>
                <w:bCs/>
                <w:szCs w:val="21"/>
              </w:rPr>
            </w:pPr>
            <w:bookmarkStart w:id="206" w:name="OLE_LINK56"/>
            <w:bookmarkStart w:id="207" w:name="OLE_LINK55"/>
            <w:r w:rsidRPr="00877BBB">
              <w:rPr>
                <w:rFonts w:ascii="宋体" w:hAnsi="宋体" w:hint="eastAsia"/>
                <w:b/>
                <w:bCs/>
                <w:szCs w:val="21"/>
              </w:rPr>
              <w:t>技术分</w:t>
            </w:r>
          </w:p>
          <w:p w:rsidR="009D08B1" w:rsidRPr="00877BBB" w:rsidRDefault="00B303CB" w:rsidP="00A46488">
            <w:pPr>
              <w:adjustRightInd w:val="0"/>
              <w:spacing w:line="440" w:lineRule="exact"/>
              <w:ind w:leftChars="-50" w:left="-105" w:rightChars="-50" w:right="-105"/>
              <w:jc w:val="center"/>
              <w:textAlignment w:val="baseline"/>
              <w:rPr>
                <w:rFonts w:ascii="宋体" w:hAnsi="宋体"/>
                <w:spacing w:val="-18"/>
                <w:szCs w:val="21"/>
              </w:rPr>
            </w:pPr>
            <w:r w:rsidRPr="00877BBB">
              <w:rPr>
                <w:rFonts w:ascii="宋体" w:hAnsi="宋体" w:hint="eastAsia"/>
                <w:bCs/>
                <w:szCs w:val="21"/>
              </w:rPr>
              <w:t>（</w:t>
            </w:r>
            <w:r w:rsidRPr="00877BBB">
              <w:rPr>
                <w:rFonts w:ascii="宋体" w:hAnsi="宋体" w:hint="eastAsia"/>
              </w:rPr>
              <w:t>满分</w:t>
            </w:r>
            <w:r w:rsidRPr="00877BBB">
              <w:rPr>
                <w:rFonts w:ascii="宋体" w:hAnsi="宋体" w:hint="eastAsia"/>
                <w:bCs/>
                <w:szCs w:val="21"/>
              </w:rPr>
              <w:t>5</w:t>
            </w:r>
            <w:r w:rsidR="00A46488" w:rsidRPr="00877BBB">
              <w:rPr>
                <w:rFonts w:ascii="宋体" w:hAnsi="宋体" w:hint="eastAsia"/>
                <w:bCs/>
                <w:szCs w:val="21"/>
              </w:rPr>
              <w:t>4</w:t>
            </w:r>
            <w:r w:rsidRPr="00877BBB">
              <w:rPr>
                <w:rFonts w:ascii="宋体" w:hAnsi="宋体" w:hint="eastAsia"/>
                <w:bCs/>
                <w:szCs w:val="21"/>
              </w:rPr>
              <w:t>分）</w:t>
            </w:r>
            <w:bookmarkEnd w:id="206"/>
            <w:bookmarkEnd w:id="207"/>
          </w:p>
        </w:tc>
        <w:tc>
          <w:tcPr>
            <w:tcW w:w="1562" w:type="dxa"/>
            <w:tcBorders>
              <w:top w:val="single" w:sz="4" w:space="0" w:color="auto"/>
              <w:left w:val="single" w:sz="4" w:space="0" w:color="auto"/>
              <w:right w:val="single" w:sz="4" w:space="0" w:color="auto"/>
            </w:tcBorders>
            <w:noWrap/>
            <w:vAlign w:val="center"/>
          </w:tcPr>
          <w:p w:rsidR="009D08B1" w:rsidRPr="00877BBB" w:rsidRDefault="00B303CB" w:rsidP="00F92200">
            <w:pPr>
              <w:spacing w:line="440" w:lineRule="exact"/>
              <w:jc w:val="center"/>
              <w:rPr>
                <w:bCs/>
              </w:rPr>
            </w:pPr>
            <w:r w:rsidRPr="00877BBB">
              <w:rPr>
                <w:rFonts w:hint="eastAsia"/>
                <w:bCs/>
              </w:rPr>
              <w:t>（</w:t>
            </w:r>
            <w:r w:rsidRPr="00877BBB">
              <w:rPr>
                <w:rFonts w:hint="eastAsia"/>
                <w:bCs/>
              </w:rPr>
              <w:t>1</w:t>
            </w:r>
            <w:r w:rsidRPr="00877BBB">
              <w:rPr>
                <w:rFonts w:hint="eastAsia"/>
                <w:bCs/>
              </w:rPr>
              <w:t>）</w:t>
            </w:r>
            <w:r w:rsidRPr="00877BBB">
              <w:rPr>
                <w:rFonts w:ascii="宋体" w:hAnsi="宋体" w:cs="宋体" w:hint="eastAsia"/>
                <w:bCs/>
                <w:szCs w:val="21"/>
              </w:rPr>
              <w:t>货物</w:t>
            </w:r>
            <w:r w:rsidRPr="00877BBB">
              <w:rPr>
                <w:rFonts w:ascii="宋体" w:hAnsi="Cambria Math" w:hint="eastAsia"/>
                <w:bCs/>
                <w:kern w:val="0"/>
                <w:szCs w:val="21"/>
              </w:rPr>
              <w:t>性能</w:t>
            </w:r>
            <w:r w:rsidRPr="00877BBB">
              <w:rPr>
                <w:rFonts w:ascii="宋体" w:hAnsi="宋体" w:cs="宋体" w:hint="eastAsia"/>
                <w:bCs/>
                <w:szCs w:val="21"/>
              </w:rPr>
              <w:t>分</w:t>
            </w:r>
            <w:r w:rsidRPr="00877BBB">
              <w:rPr>
                <w:rFonts w:hAnsi="宋体" w:hint="eastAsia"/>
              </w:rPr>
              <w:t>（满分</w:t>
            </w:r>
            <w:r w:rsidR="00F92200" w:rsidRPr="00877BBB">
              <w:rPr>
                <w:rFonts w:hAnsi="宋体" w:hint="eastAsia"/>
              </w:rPr>
              <w:t>12</w:t>
            </w:r>
            <w:r w:rsidRPr="00877BBB">
              <w:rPr>
                <w:rFonts w:hAnsi="宋体" w:hint="eastAsia"/>
              </w:rPr>
              <w:t>分）</w:t>
            </w:r>
          </w:p>
        </w:tc>
        <w:tc>
          <w:tcPr>
            <w:tcW w:w="6043" w:type="dxa"/>
            <w:tcBorders>
              <w:top w:val="single" w:sz="4" w:space="0" w:color="auto"/>
              <w:left w:val="single" w:sz="4" w:space="0" w:color="auto"/>
              <w:right w:val="single" w:sz="4" w:space="0" w:color="auto"/>
            </w:tcBorders>
            <w:noWrap/>
            <w:vAlign w:val="center"/>
          </w:tcPr>
          <w:p w:rsidR="009D08B1" w:rsidRPr="00877BBB" w:rsidRDefault="00B303CB">
            <w:pPr>
              <w:spacing w:line="440" w:lineRule="exact"/>
              <w:rPr>
                <w:rFonts w:ascii="宋体" w:hAnsi="Cambria Math" w:cs="Yu Mincho Light" w:hint="eastAsia"/>
                <w:bCs/>
                <w:szCs w:val="21"/>
                <w:u w:val="single"/>
              </w:rPr>
            </w:pPr>
            <w:r w:rsidRPr="00877BBB">
              <w:rPr>
                <w:rFonts w:ascii="宋体" w:hAnsi="Cambria Math" w:hint="eastAsia"/>
                <w:bCs/>
                <w:kern w:val="0"/>
                <w:szCs w:val="21"/>
              </w:rPr>
              <w:t>根据投标文件对招标文件技术指标的响应程度进行评分：投标文件技术响应表中</w:t>
            </w:r>
            <w:bookmarkStart w:id="208" w:name="OLE_LINK103"/>
            <w:bookmarkStart w:id="209" w:name="OLE_LINK102"/>
            <w:r w:rsidRPr="00877BBB">
              <w:rPr>
                <w:rFonts w:ascii="宋体" w:hAnsi="Cambria Math" w:hint="eastAsia"/>
                <w:bCs/>
                <w:kern w:val="0"/>
                <w:szCs w:val="21"/>
              </w:rPr>
              <w:t>标注“</w:t>
            </w:r>
            <w:r w:rsidR="00420FAE" w:rsidRPr="00877BBB">
              <w:rPr>
                <w:rFonts w:ascii="宋体" w:hAnsi="宋体" w:cs="宋体" w:hint="eastAsia"/>
                <w:szCs w:val="21"/>
              </w:rPr>
              <w:t>★</w:t>
            </w:r>
            <w:r w:rsidRPr="00877BBB">
              <w:rPr>
                <w:rFonts w:ascii="宋体" w:hAnsi="Cambria Math" w:hint="eastAsia"/>
                <w:bCs/>
                <w:kern w:val="0"/>
                <w:szCs w:val="21"/>
              </w:rPr>
              <w:t>”</w:t>
            </w:r>
            <w:bookmarkEnd w:id="208"/>
            <w:bookmarkEnd w:id="209"/>
            <w:r w:rsidRPr="00877BBB">
              <w:rPr>
                <w:rFonts w:ascii="宋体" w:hAnsi="Cambria Math" w:hint="eastAsia"/>
                <w:bCs/>
                <w:kern w:val="0"/>
                <w:szCs w:val="21"/>
              </w:rPr>
              <w:t>的技术</w:t>
            </w:r>
            <w:r w:rsidR="00871EB1" w:rsidRPr="00877BBB">
              <w:rPr>
                <w:rFonts w:ascii="宋体" w:hAnsi="Cambria Math" w:hint="eastAsia"/>
                <w:bCs/>
                <w:kern w:val="0"/>
                <w:szCs w:val="21"/>
              </w:rPr>
              <w:t>要求</w:t>
            </w:r>
            <w:r w:rsidRPr="00877BBB">
              <w:rPr>
                <w:rFonts w:ascii="宋体" w:hAnsi="Cambria Math" w:hint="eastAsia"/>
                <w:bCs/>
                <w:kern w:val="0"/>
                <w:szCs w:val="21"/>
              </w:rPr>
              <w:t>每出现一项不满足招标文件要求或漏项的</w:t>
            </w:r>
            <w:r w:rsidR="00F92200" w:rsidRPr="00877BBB">
              <w:rPr>
                <w:rFonts w:ascii="宋体" w:hAnsi="Cambria Math" w:hint="eastAsia"/>
                <w:bCs/>
                <w:kern w:val="0"/>
                <w:szCs w:val="21"/>
              </w:rPr>
              <w:t>扣2分；其他</w:t>
            </w:r>
            <w:r w:rsidRPr="00877BBB">
              <w:rPr>
                <w:rFonts w:ascii="宋体" w:hAnsi="Cambria Math" w:hint="eastAsia"/>
                <w:bCs/>
                <w:kern w:val="0"/>
                <w:szCs w:val="21"/>
              </w:rPr>
              <w:t>技术</w:t>
            </w:r>
            <w:r w:rsidR="00871EB1" w:rsidRPr="00877BBB">
              <w:rPr>
                <w:rFonts w:ascii="宋体" w:hAnsi="Cambria Math" w:hint="eastAsia"/>
                <w:bCs/>
                <w:kern w:val="0"/>
                <w:szCs w:val="21"/>
              </w:rPr>
              <w:t>要求</w:t>
            </w:r>
            <w:r w:rsidRPr="00877BBB">
              <w:rPr>
                <w:rFonts w:ascii="宋体" w:hAnsi="Cambria Math" w:hint="eastAsia"/>
                <w:bCs/>
                <w:kern w:val="0"/>
                <w:szCs w:val="21"/>
              </w:rPr>
              <w:t>每出现一项不满足招标文件要求或漏项的扣</w:t>
            </w:r>
            <w:r w:rsidR="00F92200" w:rsidRPr="00877BBB">
              <w:rPr>
                <w:rFonts w:ascii="宋体" w:hAnsi="Cambria Math" w:hint="eastAsia"/>
                <w:bCs/>
                <w:kern w:val="0"/>
                <w:szCs w:val="21"/>
              </w:rPr>
              <w:t>1</w:t>
            </w:r>
            <w:r w:rsidRPr="00877BBB">
              <w:rPr>
                <w:rFonts w:ascii="宋体" w:hAnsi="Cambria Math" w:hint="eastAsia"/>
                <w:bCs/>
                <w:kern w:val="0"/>
                <w:szCs w:val="21"/>
              </w:rPr>
              <w:t>分，基本分扣完为止。完全满足要求的基本分为</w:t>
            </w:r>
            <w:r w:rsidR="00F92200" w:rsidRPr="00877BBB">
              <w:rPr>
                <w:rFonts w:ascii="宋体" w:hAnsi="Cambria Math" w:hint="eastAsia"/>
                <w:bCs/>
                <w:kern w:val="0"/>
                <w:szCs w:val="21"/>
              </w:rPr>
              <w:t>12</w:t>
            </w:r>
            <w:r w:rsidRPr="00877BBB">
              <w:rPr>
                <w:rFonts w:ascii="宋体" w:hAnsi="Cambria Math" w:hint="eastAsia"/>
                <w:bCs/>
                <w:kern w:val="0"/>
                <w:szCs w:val="21"/>
              </w:rPr>
              <w:t>分</w:t>
            </w:r>
            <w:r w:rsidRPr="00877BBB">
              <w:rPr>
                <w:rFonts w:ascii="宋体" w:hAnsi="Cambria Math" w:cs="Yu Mincho Light" w:hint="eastAsia"/>
                <w:bCs/>
                <w:szCs w:val="21"/>
              </w:rPr>
              <w:t>。</w:t>
            </w:r>
          </w:p>
          <w:p w:rsidR="009D08B1" w:rsidRPr="00877BBB" w:rsidRDefault="00B303CB">
            <w:pPr>
              <w:spacing w:line="440" w:lineRule="exact"/>
              <w:rPr>
                <w:rFonts w:ascii="宋体" w:hAnsi="宋体"/>
              </w:rPr>
            </w:pPr>
            <w:r w:rsidRPr="00877BBB">
              <w:rPr>
                <w:rFonts w:ascii="宋体" w:hAnsi="Cambria Math" w:cs="Yu Mincho Light" w:hint="eastAsia"/>
                <w:b/>
                <w:szCs w:val="21"/>
              </w:rPr>
              <w:t>注：</w:t>
            </w:r>
            <w:bookmarkStart w:id="210" w:name="_Hlk65048512"/>
            <w:r w:rsidRPr="00877BBB">
              <w:rPr>
                <w:rFonts w:hAnsi="Cambria Math" w:cs="Yu Mincho Light" w:hint="eastAsia"/>
                <w:b/>
              </w:rPr>
              <w:t>如技术要求偏离表中的投标响应与佐证材料不一致的，以佐证材料为准。</w:t>
            </w:r>
            <w:bookmarkEnd w:id="210"/>
          </w:p>
        </w:tc>
      </w:tr>
      <w:tr w:rsidR="009D08B1" w:rsidRPr="00877BBB">
        <w:trPr>
          <w:trHeight w:val="843"/>
          <w:jc w:val="center"/>
        </w:trPr>
        <w:tc>
          <w:tcPr>
            <w:tcW w:w="525"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jc w:val="center"/>
              <w:textAlignment w:val="baseline"/>
              <w:rPr>
                <w:b/>
                <w:szCs w:val="21"/>
              </w:rPr>
            </w:pPr>
            <w:bookmarkStart w:id="211" w:name="_Hlk176168149"/>
            <w:bookmarkEnd w:id="205"/>
          </w:p>
        </w:tc>
        <w:tc>
          <w:tcPr>
            <w:tcW w:w="1320"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9D08B1" w:rsidRPr="00877BBB" w:rsidRDefault="00B303CB" w:rsidP="00F92200">
            <w:pPr>
              <w:spacing w:line="440" w:lineRule="exact"/>
              <w:jc w:val="center"/>
              <w:rPr>
                <w:bCs/>
              </w:rPr>
            </w:pPr>
            <w:r w:rsidRPr="00877BBB">
              <w:rPr>
                <w:rFonts w:hint="eastAsia"/>
                <w:bCs/>
              </w:rPr>
              <w:t>（</w:t>
            </w:r>
            <w:r w:rsidRPr="00877BBB">
              <w:rPr>
                <w:bCs/>
              </w:rPr>
              <w:t>2</w:t>
            </w:r>
            <w:r w:rsidRPr="00877BBB">
              <w:rPr>
                <w:rFonts w:hint="eastAsia"/>
                <w:bCs/>
              </w:rPr>
              <w:t>）</w:t>
            </w:r>
            <w:r w:rsidRPr="00877BBB">
              <w:rPr>
                <w:rFonts w:ascii="宋体" w:hAnsi="宋体"/>
                <w:bCs/>
                <w:szCs w:val="21"/>
              </w:rPr>
              <w:t>产品生产保障分（满分</w:t>
            </w:r>
            <w:r w:rsidR="00F92200" w:rsidRPr="00877BBB">
              <w:rPr>
                <w:rFonts w:ascii="宋体" w:hAnsi="宋体" w:hint="eastAsia"/>
                <w:bCs/>
                <w:szCs w:val="21"/>
              </w:rPr>
              <w:t>15</w:t>
            </w:r>
            <w:r w:rsidRPr="00877BBB">
              <w:rPr>
                <w:rFonts w:ascii="宋体" w:hAnsi="宋体"/>
                <w:bCs/>
                <w:szCs w:val="21"/>
              </w:rPr>
              <w:t>分）</w:t>
            </w:r>
          </w:p>
        </w:tc>
        <w:tc>
          <w:tcPr>
            <w:tcW w:w="6043" w:type="dxa"/>
            <w:tcBorders>
              <w:top w:val="single" w:sz="4" w:space="0" w:color="auto"/>
              <w:left w:val="single" w:sz="4" w:space="0" w:color="auto"/>
              <w:right w:val="single" w:sz="4" w:space="0" w:color="auto"/>
            </w:tcBorders>
            <w:noWrap/>
            <w:vAlign w:val="center"/>
          </w:tcPr>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由评标委员会成员根据投标人或投标产品生产厂家提供的产品生产保障措施按以下标准进行独立评审，并独立打分。</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一档（</w:t>
            </w:r>
            <w:r w:rsidR="00DE1AA7" w:rsidRPr="00877BBB">
              <w:rPr>
                <w:rFonts w:ascii="宋体" w:hAnsi="Cambria Math" w:hint="eastAsia"/>
                <w:bCs/>
                <w:kern w:val="0"/>
                <w:szCs w:val="21"/>
              </w:rPr>
              <w:t>3</w:t>
            </w:r>
            <w:r w:rsidRPr="00877BBB">
              <w:rPr>
                <w:rFonts w:ascii="宋体" w:hAnsi="Cambria Math"/>
                <w:bCs/>
                <w:kern w:val="0"/>
                <w:szCs w:val="21"/>
              </w:rPr>
              <w:t>分）：投标人或投标产品生产厂家产品生产保障措施，质量管控措施，工厂生产设备及生产工人数量能满足本项目产品的生产要求的。</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二档（</w:t>
            </w:r>
            <w:r w:rsidR="00DE1AA7" w:rsidRPr="00877BBB">
              <w:rPr>
                <w:rFonts w:ascii="宋体" w:hAnsi="Cambria Math" w:hint="eastAsia"/>
                <w:bCs/>
                <w:kern w:val="0"/>
                <w:szCs w:val="21"/>
              </w:rPr>
              <w:t>7</w:t>
            </w:r>
            <w:r w:rsidRPr="00877BBB">
              <w:rPr>
                <w:rFonts w:ascii="宋体" w:hAnsi="Cambria Math"/>
                <w:bCs/>
                <w:kern w:val="0"/>
                <w:szCs w:val="21"/>
              </w:rPr>
              <w:t>分）：投标人或投标产品生产厂家产品生产保障措施，生产工人数量满足本项目产品的生产要求，有生产过程质量管控措施，工厂生产设备能满足本项目产品的生产要求，有相应的原材料质量保障措施、各类产品生产流程、生产各工序控制措施、产品出厂标准等的。</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三档（</w:t>
            </w:r>
            <w:r w:rsidR="00F92200" w:rsidRPr="00877BBB">
              <w:rPr>
                <w:rFonts w:ascii="宋体" w:hAnsi="Cambria Math" w:hint="eastAsia"/>
                <w:bCs/>
                <w:kern w:val="0"/>
                <w:szCs w:val="21"/>
              </w:rPr>
              <w:t>1</w:t>
            </w:r>
            <w:r w:rsidR="00DE1AA7" w:rsidRPr="00877BBB">
              <w:rPr>
                <w:rFonts w:ascii="宋体" w:hAnsi="Cambria Math" w:hint="eastAsia"/>
                <w:bCs/>
                <w:kern w:val="0"/>
                <w:szCs w:val="21"/>
              </w:rPr>
              <w:t>1</w:t>
            </w:r>
            <w:r w:rsidRPr="00877BBB">
              <w:rPr>
                <w:rFonts w:ascii="宋体" w:hAnsi="Cambria Math"/>
                <w:bCs/>
                <w:kern w:val="0"/>
                <w:szCs w:val="21"/>
              </w:rPr>
              <w:t>分）：投标人或投标产品生产厂家产品生产保障措施，生产工人数量满足本项目产品的生产要求，有相应的生产进度保障措施，有各类产品生产过程质量管控措施基本可行，工厂生产设备能满足本项目产品的生产要求，有相应的原材料质量保障措施、各类产品生产流程、生产各工序控制措施、产品出厂标准等的。</w:t>
            </w:r>
          </w:p>
          <w:p w:rsidR="009D08B1" w:rsidRPr="00877BBB" w:rsidRDefault="00B303CB" w:rsidP="00F92200">
            <w:pPr>
              <w:spacing w:line="440" w:lineRule="exact"/>
              <w:rPr>
                <w:rFonts w:ascii="宋体" w:hAnsi="Cambria Math" w:hint="eastAsia"/>
                <w:bCs/>
                <w:kern w:val="0"/>
                <w:szCs w:val="21"/>
              </w:rPr>
            </w:pPr>
            <w:r w:rsidRPr="00877BBB">
              <w:rPr>
                <w:rFonts w:ascii="宋体" w:hAnsi="Cambria Math" w:hint="eastAsia"/>
                <w:bCs/>
                <w:kern w:val="0"/>
                <w:szCs w:val="21"/>
              </w:rPr>
              <w:lastRenderedPageBreak/>
              <w:t>四档（</w:t>
            </w:r>
            <w:r w:rsidR="00F92200" w:rsidRPr="00877BBB">
              <w:rPr>
                <w:rFonts w:ascii="宋体" w:hAnsi="Cambria Math" w:hint="eastAsia"/>
                <w:bCs/>
                <w:kern w:val="0"/>
                <w:szCs w:val="21"/>
              </w:rPr>
              <w:t>15</w:t>
            </w:r>
            <w:r w:rsidRPr="00877BBB">
              <w:rPr>
                <w:rFonts w:ascii="宋体" w:hAnsi="Cambria Math"/>
                <w:bCs/>
                <w:kern w:val="0"/>
                <w:szCs w:val="21"/>
              </w:rPr>
              <w:t>分）：投标人或投标产品生产厂家产品生产保障措施，有各类型产品生流水线，生产进度保障措施科学严谨，各类产品生产过程质量管控措施严谨，工厂生产设备能满足本项目产品的生产工艺及质量要求，有相应的产品生产组织控制流程图、产品质量管理控制程序、工厂各岗位责任、原材料质量保障措施、各类产品生产流程、生产各工序工艺流程指导书、工艺保障措施、各工序品质交接控制措施、环境保障措施、项目生产进度安排及管控措施、安全生产管理制度、各级安全生产职责、包装方案、产品出厂标准等的。</w:t>
            </w:r>
          </w:p>
        </w:tc>
      </w:tr>
      <w:tr w:rsidR="009D08B1" w:rsidRPr="00877BBB">
        <w:trPr>
          <w:trHeight w:val="843"/>
          <w:jc w:val="center"/>
        </w:trPr>
        <w:tc>
          <w:tcPr>
            <w:tcW w:w="525"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9D08B1" w:rsidRPr="00877BBB" w:rsidRDefault="00B303CB" w:rsidP="00820ED6">
            <w:pPr>
              <w:spacing w:line="440" w:lineRule="exact"/>
              <w:jc w:val="center"/>
              <w:rPr>
                <w:rFonts w:hAnsi="宋体"/>
                <w:szCs w:val="21"/>
              </w:rPr>
            </w:pPr>
            <w:r w:rsidRPr="00877BBB">
              <w:rPr>
                <w:rFonts w:ascii="宋体" w:hAnsi="宋体" w:hint="eastAsia"/>
                <w:bCs/>
              </w:rPr>
              <w:t>（</w:t>
            </w:r>
            <w:r w:rsidRPr="00877BBB">
              <w:rPr>
                <w:rFonts w:ascii="宋体" w:hAnsi="宋体"/>
                <w:bCs/>
              </w:rPr>
              <w:t>3</w:t>
            </w:r>
            <w:r w:rsidRPr="00877BBB">
              <w:rPr>
                <w:rFonts w:ascii="宋体" w:hAnsi="宋体" w:hint="eastAsia"/>
                <w:bCs/>
              </w:rPr>
              <w:t>）</w:t>
            </w:r>
            <w:r w:rsidRPr="00877BBB">
              <w:rPr>
                <w:rFonts w:hAnsi="宋体" w:hint="eastAsia"/>
                <w:szCs w:val="21"/>
              </w:rPr>
              <w:t>样品分（满分</w:t>
            </w:r>
            <w:r w:rsidRPr="00877BBB">
              <w:rPr>
                <w:rFonts w:hAnsi="宋体" w:hint="eastAsia"/>
                <w:szCs w:val="21"/>
              </w:rPr>
              <w:t>1</w:t>
            </w:r>
            <w:r w:rsidR="00820ED6" w:rsidRPr="00877BBB">
              <w:rPr>
                <w:rFonts w:hAnsi="宋体" w:hint="eastAsia"/>
                <w:szCs w:val="21"/>
              </w:rPr>
              <w:t>2</w:t>
            </w:r>
            <w:r w:rsidRPr="00877BBB">
              <w:rPr>
                <w:rFonts w:hAnsi="宋体" w:hint="eastAsia"/>
                <w:szCs w:val="21"/>
              </w:rPr>
              <w:t>分）</w:t>
            </w:r>
          </w:p>
        </w:tc>
        <w:tc>
          <w:tcPr>
            <w:tcW w:w="6043" w:type="dxa"/>
            <w:tcBorders>
              <w:top w:val="single" w:sz="4" w:space="0" w:color="auto"/>
              <w:left w:val="single" w:sz="4" w:space="0" w:color="auto"/>
              <w:right w:val="single" w:sz="4" w:space="0" w:color="auto"/>
            </w:tcBorders>
            <w:noWrap/>
            <w:vAlign w:val="center"/>
          </w:tcPr>
          <w:p w:rsidR="009D08B1" w:rsidRPr="00877BBB" w:rsidRDefault="00B303CB">
            <w:pPr>
              <w:spacing w:line="440" w:lineRule="exact"/>
              <w:rPr>
                <w:rFonts w:ascii="宋体" w:hAnsi="Cambria Math" w:hint="eastAsia"/>
                <w:bCs/>
                <w:kern w:val="0"/>
                <w:szCs w:val="21"/>
              </w:rPr>
            </w:pPr>
            <w:bookmarkStart w:id="212" w:name="OLE_LINK104"/>
            <w:bookmarkStart w:id="213" w:name="OLE_LINK105"/>
            <w:r w:rsidRPr="00877BBB">
              <w:rPr>
                <w:rFonts w:ascii="宋体" w:hAnsi="Cambria Math" w:hint="eastAsia"/>
                <w:bCs/>
                <w:kern w:val="0"/>
                <w:szCs w:val="21"/>
              </w:rPr>
              <w:t>（1）</w:t>
            </w:r>
            <w:bookmarkEnd w:id="212"/>
            <w:bookmarkEnd w:id="213"/>
            <w:r w:rsidRPr="00877BBB">
              <w:rPr>
                <w:rFonts w:ascii="宋体" w:hAnsi="Cambria Math" w:hint="eastAsia"/>
                <w:bCs/>
                <w:kern w:val="0"/>
                <w:szCs w:val="21"/>
              </w:rPr>
              <w:t>窗帘、窗纱、</w:t>
            </w:r>
            <w:bookmarkStart w:id="214" w:name="OLE_LINK106"/>
            <w:bookmarkStart w:id="215" w:name="OLE_LINK107"/>
            <w:r w:rsidR="00706FA1" w:rsidRPr="00877BBB">
              <w:rPr>
                <w:rFonts w:ascii="宋体" w:hAnsi="Cambria Math" w:hint="eastAsia"/>
                <w:bCs/>
                <w:kern w:val="0"/>
                <w:szCs w:val="21"/>
              </w:rPr>
              <w:t>卷帘等</w:t>
            </w:r>
            <w:r w:rsidRPr="00877BBB">
              <w:rPr>
                <w:rFonts w:ascii="宋体" w:hAnsi="Cambria Math" w:hint="eastAsia"/>
                <w:bCs/>
                <w:kern w:val="0"/>
                <w:szCs w:val="21"/>
              </w:rPr>
              <w:t>（满分</w:t>
            </w:r>
            <w:r w:rsidR="00820ED6" w:rsidRPr="00877BBB">
              <w:rPr>
                <w:rFonts w:ascii="宋体" w:hAnsi="Cambria Math" w:hint="eastAsia"/>
                <w:bCs/>
                <w:kern w:val="0"/>
                <w:szCs w:val="21"/>
              </w:rPr>
              <w:t>6</w:t>
            </w:r>
            <w:r w:rsidRPr="00877BBB">
              <w:rPr>
                <w:rFonts w:ascii="宋体" w:hAnsi="Cambria Math" w:hint="eastAsia"/>
                <w:bCs/>
                <w:kern w:val="0"/>
                <w:szCs w:val="21"/>
              </w:rPr>
              <w:t>分）</w:t>
            </w:r>
            <w:bookmarkEnd w:id="214"/>
            <w:bookmarkEnd w:id="215"/>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一档（</w:t>
            </w:r>
            <w:r w:rsidR="00820ED6" w:rsidRPr="00877BBB">
              <w:rPr>
                <w:rFonts w:ascii="宋体" w:hAnsi="Cambria Math" w:hint="eastAsia"/>
                <w:bCs/>
                <w:kern w:val="0"/>
                <w:szCs w:val="21"/>
              </w:rPr>
              <w:t>2</w:t>
            </w:r>
            <w:r w:rsidRPr="00877BBB">
              <w:rPr>
                <w:rFonts w:ascii="宋体" w:hAnsi="Cambria Math" w:hint="eastAsia"/>
                <w:bCs/>
                <w:kern w:val="0"/>
                <w:szCs w:val="21"/>
              </w:rPr>
              <w:t>分）：基本满足招标文件要求的，材质性能纹理模糊、手感粗糙、样式外观配搭合理、做工粗糙。</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二档（</w:t>
            </w:r>
            <w:r w:rsidR="00820ED6" w:rsidRPr="00877BBB">
              <w:rPr>
                <w:rFonts w:ascii="宋体" w:hAnsi="Cambria Math" w:hint="eastAsia"/>
                <w:bCs/>
                <w:kern w:val="0"/>
                <w:szCs w:val="21"/>
              </w:rPr>
              <w:t>4</w:t>
            </w:r>
            <w:r w:rsidRPr="00877BBB">
              <w:rPr>
                <w:rFonts w:ascii="宋体" w:hAnsi="Cambria Math" w:hint="eastAsia"/>
                <w:bCs/>
                <w:kern w:val="0"/>
                <w:szCs w:val="21"/>
              </w:rPr>
              <w:t>分）：满足招标文件要求，材质性能纹理基本清晰、手感一般、样式外观配搭合理、做工优良。</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三档（</w:t>
            </w:r>
            <w:r w:rsidR="00820ED6" w:rsidRPr="00877BBB">
              <w:rPr>
                <w:rFonts w:ascii="宋体" w:hAnsi="Cambria Math" w:hint="eastAsia"/>
                <w:bCs/>
                <w:kern w:val="0"/>
                <w:szCs w:val="21"/>
              </w:rPr>
              <w:t>6</w:t>
            </w:r>
            <w:r w:rsidRPr="00877BBB">
              <w:rPr>
                <w:rFonts w:ascii="宋体" w:hAnsi="Cambria Math" w:hint="eastAsia"/>
                <w:bCs/>
                <w:kern w:val="0"/>
                <w:szCs w:val="21"/>
              </w:rPr>
              <w:t>分）：完全满足招标文件要求，材质性能纹理清晰、牢固耐磨、手感柔顺、样式外观配搭合理、整洁、美观、做工精细。</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（2）导轨、轨道</w:t>
            </w:r>
            <w:r w:rsidR="00706FA1" w:rsidRPr="00877BBB">
              <w:rPr>
                <w:rFonts w:ascii="宋体" w:hAnsi="Cambria Math" w:hint="eastAsia"/>
                <w:bCs/>
                <w:kern w:val="0"/>
                <w:szCs w:val="21"/>
              </w:rPr>
              <w:t>、挂钩等</w:t>
            </w:r>
            <w:r w:rsidRPr="00877BBB">
              <w:rPr>
                <w:rFonts w:ascii="宋体" w:hAnsi="Cambria Math" w:hint="eastAsia"/>
                <w:bCs/>
                <w:kern w:val="0"/>
                <w:szCs w:val="21"/>
              </w:rPr>
              <w:t>（满分6分）</w:t>
            </w:r>
          </w:p>
          <w:p w:rsidR="009D08B1" w:rsidRPr="00877BBB" w:rsidRDefault="00B303CB">
            <w:pPr>
              <w:autoSpaceDE w:val="0"/>
              <w:autoSpaceDN w:val="0"/>
              <w:spacing w:line="440" w:lineRule="exact"/>
              <w:jc w:val="left"/>
              <w:rPr>
                <w:rFonts w:ascii="宋体" w:hAnsi="Cambria Math" w:hint="eastAsia"/>
                <w:bCs/>
                <w:kern w:val="0"/>
                <w:szCs w:val="21"/>
              </w:rPr>
            </w:pPr>
            <w:r w:rsidRPr="00877BBB">
              <w:rPr>
                <w:rFonts w:ascii="宋体" w:hAnsi="Cambria Math" w:hint="eastAsia"/>
                <w:bCs/>
                <w:kern w:val="0"/>
                <w:szCs w:val="21"/>
              </w:rPr>
              <w:t>一档（</w:t>
            </w:r>
            <w:r w:rsidRPr="00877BBB">
              <w:rPr>
                <w:rFonts w:ascii="宋体" w:hAnsi="Cambria Math"/>
                <w:bCs/>
                <w:kern w:val="0"/>
                <w:szCs w:val="21"/>
              </w:rPr>
              <w:t>2</w:t>
            </w:r>
            <w:r w:rsidRPr="00877BBB">
              <w:rPr>
                <w:rFonts w:ascii="宋体" w:hAnsi="Cambria Math" w:hint="eastAsia"/>
                <w:bCs/>
                <w:kern w:val="0"/>
                <w:szCs w:val="21"/>
              </w:rPr>
              <w:t>分）：基本满足招标文件要求。</w:t>
            </w:r>
          </w:p>
          <w:p w:rsidR="009D08B1" w:rsidRPr="00877BBB" w:rsidRDefault="00B303CB">
            <w:pPr>
              <w:autoSpaceDE w:val="0"/>
              <w:autoSpaceDN w:val="0"/>
              <w:spacing w:line="440" w:lineRule="exact"/>
              <w:jc w:val="left"/>
              <w:rPr>
                <w:rFonts w:ascii="宋体" w:hAnsi="Cambria Math" w:hint="eastAsia"/>
                <w:bCs/>
                <w:kern w:val="0"/>
                <w:szCs w:val="21"/>
              </w:rPr>
            </w:pPr>
            <w:r w:rsidRPr="00877BBB">
              <w:rPr>
                <w:rFonts w:ascii="宋体" w:hAnsi="Cambria Math" w:hint="eastAsia"/>
                <w:bCs/>
                <w:kern w:val="0"/>
                <w:szCs w:val="21"/>
              </w:rPr>
              <w:t>二档（</w:t>
            </w:r>
            <w:r w:rsidRPr="00877BBB">
              <w:rPr>
                <w:rFonts w:ascii="宋体" w:hAnsi="Cambria Math"/>
                <w:bCs/>
                <w:kern w:val="0"/>
                <w:szCs w:val="21"/>
              </w:rPr>
              <w:t>4</w:t>
            </w:r>
            <w:r w:rsidRPr="00877BBB">
              <w:rPr>
                <w:rFonts w:ascii="宋体" w:hAnsi="Cambria Math" w:hint="eastAsia"/>
                <w:bCs/>
                <w:kern w:val="0"/>
                <w:szCs w:val="21"/>
              </w:rPr>
              <w:t>分）：满足招标文件要求，做工精细、瑕疵少；</w:t>
            </w:r>
          </w:p>
          <w:p w:rsidR="009D08B1" w:rsidRPr="00877BBB" w:rsidRDefault="00B303CB">
            <w:pPr>
              <w:spacing w:line="440" w:lineRule="exact"/>
              <w:rPr>
                <w:rFonts w:ascii="宋体" w:hAnsi="Cambria Math" w:hint="eastAsia"/>
                <w:bCs/>
                <w:kern w:val="0"/>
                <w:szCs w:val="21"/>
              </w:rPr>
            </w:pPr>
            <w:r w:rsidRPr="00877BBB">
              <w:rPr>
                <w:rFonts w:ascii="宋体" w:hAnsi="Cambria Math" w:hint="eastAsia"/>
                <w:bCs/>
                <w:kern w:val="0"/>
                <w:szCs w:val="21"/>
              </w:rPr>
              <w:t>三档（</w:t>
            </w:r>
            <w:r w:rsidRPr="00877BBB">
              <w:rPr>
                <w:rFonts w:ascii="宋体" w:hAnsi="Cambria Math"/>
                <w:bCs/>
                <w:kern w:val="0"/>
                <w:szCs w:val="21"/>
              </w:rPr>
              <w:t>6</w:t>
            </w:r>
            <w:r w:rsidRPr="00877BBB">
              <w:rPr>
                <w:rFonts w:ascii="宋体" w:hAnsi="Cambria Math" w:hint="eastAsia"/>
                <w:bCs/>
                <w:kern w:val="0"/>
                <w:szCs w:val="21"/>
              </w:rPr>
              <w:t>分）：完全满足招标文件要求，做工精细、光滑、无瑕疵。</w:t>
            </w:r>
          </w:p>
        </w:tc>
      </w:tr>
      <w:tr w:rsidR="009D08B1" w:rsidRPr="00877BBB">
        <w:trPr>
          <w:trHeight w:val="3398"/>
          <w:jc w:val="center"/>
        </w:trPr>
        <w:tc>
          <w:tcPr>
            <w:tcW w:w="525" w:type="dxa"/>
            <w:vMerge/>
            <w:tcBorders>
              <w:left w:val="single" w:sz="4" w:space="0" w:color="auto"/>
              <w:right w:val="single" w:sz="4" w:space="0" w:color="auto"/>
            </w:tcBorders>
            <w:noWrap/>
            <w:vAlign w:val="center"/>
          </w:tcPr>
          <w:p w:rsidR="009D08B1" w:rsidRPr="00877BBB" w:rsidRDefault="009D08B1">
            <w:pPr>
              <w:adjustRightInd w:val="0"/>
              <w:spacing w:line="440" w:lineRule="exact"/>
              <w:jc w:val="center"/>
              <w:textAlignment w:val="baseline"/>
              <w:rPr>
                <w:b/>
                <w:szCs w:val="21"/>
              </w:rPr>
            </w:pPr>
            <w:bookmarkStart w:id="216" w:name="_Hlk176168310"/>
            <w:bookmarkEnd w:id="211"/>
          </w:p>
        </w:tc>
        <w:tc>
          <w:tcPr>
            <w:tcW w:w="1320" w:type="dxa"/>
            <w:vMerge/>
            <w:tcBorders>
              <w:left w:val="single" w:sz="4" w:space="0" w:color="auto"/>
              <w:right w:val="single" w:sz="4" w:space="0" w:color="auto"/>
            </w:tcBorders>
            <w:noWrap/>
            <w:vAlign w:val="center"/>
          </w:tcPr>
          <w:p w:rsidR="009D08B1" w:rsidRPr="00877BBB" w:rsidRDefault="009D08B1">
            <w:pPr>
              <w:adjustRightInd w:val="0"/>
              <w:spacing w:line="440" w:lineRule="exac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9D08B1" w:rsidRPr="00877BBB" w:rsidRDefault="00B303CB" w:rsidP="00277C4B">
            <w:pPr>
              <w:spacing w:line="440" w:lineRule="exact"/>
              <w:jc w:val="center"/>
              <w:rPr>
                <w:rFonts w:ascii="宋体" w:hAnsi="宋体"/>
                <w:bCs/>
              </w:rPr>
            </w:pPr>
            <w:r w:rsidRPr="00877BBB">
              <w:rPr>
                <w:rFonts w:ascii="宋体" w:hAnsi="宋体" w:hint="eastAsia"/>
                <w:bCs/>
              </w:rPr>
              <w:t>（</w:t>
            </w:r>
            <w:r w:rsidRPr="00877BBB">
              <w:rPr>
                <w:rFonts w:ascii="宋体" w:hAnsi="宋体"/>
                <w:bCs/>
              </w:rPr>
              <w:t>4</w:t>
            </w:r>
            <w:r w:rsidRPr="00877BBB">
              <w:rPr>
                <w:rFonts w:ascii="宋体" w:hAnsi="宋体" w:hint="eastAsia"/>
                <w:bCs/>
              </w:rPr>
              <w:t>）</w:t>
            </w:r>
            <w:r w:rsidRPr="00877BBB">
              <w:rPr>
                <w:rFonts w:ascii="宋体" w:hAnsi="宋体" w:hint="eastAsia"/>
                <w:szCs w:val="21"/>
              </w:rPr>
              <w:t>项目</w:t>
            </w:r>
            <w:r w:rsidRPr="00877BBB">
              <w:rPr>
                <w:rFonts w:ascii="宋体" w:hAnsi="宋体" w:hint="eastAsia"/>
                <w:bCs/>
              </w:rPr>
              <w:t>实施方案分（满分</w:t>
            </w:r>
            <w:r w:rsidR="00AF48E6" w:rsidRPr="00877BBB">
              <w:rPr>
                <w:rFonts w:ascii="宋体" w:hAnsi="宋体" w:hint="eastAsia"/>
                <w:bCs/>
              </w:rPr>
              <w:t>1</w:t>
            </w:r>
            <w:r w:rsidR="00277C4B" w:rsidRPr="00877BBB">
              <w:rPr>
                <w:rFonts w:ascii="宋体" w:hAnsi="宋体" w:hint="eastAsia"/>
                <w:bCs/>
              </w:rPr>
              <w:t>5</w:t>
            </w:r>
            <w:r w:rsidRPr="00877BBB">
              <w:rPr>
                <w:rFonts w:ascii="宋体" w:hAnsi="宋体" w:hint="eastAsia"/>
                <w:bCs/>
              </w:rPr>
              <w:t>分）</w:t>
            </w:r>
          </w:p>
        </w:tc>
        <w:tc>
          <w:tcPr>
            <w:tcW w:w="6043" w:type="dxa"/>
            <w:tcBorders>
              <w:top w:val="single" w:sz="4" w:space="0" w:color="auto"/>
              <w:left w:val="single" w:sz="4" w:space="0" w:color="auto"/>
              <w:right w:val="single" w:sz="4" w:space="0" w:color="auto"/>
            </w:tcBorders>
            <w:noWrap/>
            <w:vAlign w:val="center"/>
          </w:tcPr>
          <w:p w:rsidR="00820ED6" w:rsidRPr="00877BBB" w:rsidRDefault="00820ED6" w:rsidP="00820ED6">
            <w:pPr>
              <w:spacing w:line="440" w:lineRule="exact"/>
              <w:rPr>
                <w:rFonts w:ascii="宋体" w:hAnsi="宋体"/>
              </w:rPr>
            </w:pPr>
            <w:r w:rsidRPr="00877BBB">
              <w:rPr>
                <w:rFonts w:ascii="宋体" w:hAnsi="Cambria Math" w:hint="eastAsia"/>
                <w:bCs/>
                <w:kern w:val="0"/>
                <w:szCs w:val="21"/>
              </w:rPr>
              <w:t>由</w:t>
            </w:r>
            <w:r w:rsidRPr="00877BBB">
              <w:rPr>
                <w:rFonts w:ascii="宋体" w:hAnsi="宋体" w:hint="eastAsia"/>
              </w:rPr>
              <w:t>评委根据各投标人提供的《项目实施方案》进行独立评审定档，并根据相应档次打分。《项目实施方案》须包括但不限于对本项目总体要求的理解、实施计划、工期保证措施、实施保障进度、货物安装组织计划、技术力量配备情况、人员配备情况等内容。</w:t>
            </w:r>
          </w:p>
          <w:p w:rsidR="00820ED6" w:rsidRPr="00877BBB" w:rsidRDefault="00820ED6" w:rsidP="00820ED6">
            <w:pPr>
              <w:spacing w:line="440" w:lineRule="exact"/>
              <w:rPr>
                <w:rFonts w:ascii="宋体" w:hAnsi="宋体"/>
              </w:rPr>
            </w:pPr>
            <w:r w:rsidRPr="00877BBB">
              <w:rPr>
                <w:rFonts w:ascii="宋体" w:hAnsi="宋体" w:hint="eastAsia"/>
              </w:rPr>
              <w:t>一档（0分）：未提供项目实施方案。</w:t>
            </w:r>
          </w:p>
          <w:p w:rsidR="00820ED6" w:rsidRPr="00877BBB" w:rsidRDefault="00820ED6" w:rsidP="00820ED6">
            <w:pPr>
              <w:spacing w:line="440" w:lineRule="exact"/>
              <w:rPr>
                <w:rFonts w:ascii="宋体" w:hAnsi="宋体"/>
              </w:rPr>
            </w:pPr>
            <w:r w:rsidRPr="00877BBB">
              <w:rPr>
                <w:rFonts w:ascii="宋体" w:hAnsi="宋体" w:hint="eastAsia"/>
              </w:rPr>
              <w:t>二挡（</w:t>
            </w:r>
            <w:r w:rsidR="00277C4B" w:rsidRPr="00877BBB">
              <w:rPr>
                <w:rFonts w:ascii="宋体" w:hAnsi="宋体" w:hint="eastAsia"/>
              </w:rPr>
              <w:t>3</w:t>
            </w:r>
            <w:r w:rsidRPr="00877BBB">
              <w:rPr>
                <w:rFonts w:ascii="宋体" w:hAnsi="宋体" w:hint="eastAsia"/>
              </w:rPr>
              <w:t>分）：项目实施方案简单，</w:t>
            </w:r>
            <w:r w:rsidRPr="00877BBB">
              <w:rPr>
                <w:rFonts w:ascii="宋体" w:hAnsi="宋体"/>
              </w:rPr>
              <w:t>有供货组织方案；进度计划实施方案；</w:t>
            </w:r>
            <w:r w:rsidRPr="00877BBB">
              <w:rPr>
                <w:rFonts w:ascii="宋体" w:hAnsi="宋体" w:hint="eastAsia"/>
              </w:rPr>
              <w:t>保证项目实施的技术力量和人力资源安排基本满足要求，技术服务、技术培训的服务内容和措施一般的。</w:t>
            </w:r>
          </w:p>
          <w:p w:rsidR="00820ED6" w:rsidRPr="00877BBB" w:rsidRDefault="00820ED6" w:rsidP="00820ED6">
            <w:pPr>
              <w:spacing w:line="440" w:lineRule="exact"/>
              <w:rPr>
                <w:rFonts w:ascii="宋体" w:hAnsi="宋体"/>
              </w:rPr>
            </w:pPr>
            <w:r w:rsidRPr="00877BBB">
              <w:rPr>
                <w:rFonts w:ascii="宋体" w:hAnsi="宋体" w:hint="eastAsia"/>
              </w:rPr>
              <w:t>三挡（</w:t>
            </w:r>
            <w:r w:rsidR="00277C4B" w:rsidRPr="00877BBB">
              <w:rPr>
                <w:rFonts w:ascii="宋体" w:hAnsi="宋体" w:hint="eastAsia"/>
              </w:rPr>
              <w:t>7</w:t>
            </w:r>
            <w:r w:rsidRPr="00877BBB">
              <w:rPr>
                <w:rFonts w:ascii="宋体" w:hAnsi="宋体" w:hint="eastAsia"/>
              </w:rPr>
              <w:t>分）：项目实施方案较详细，</w:t>
            </w:r>
            <w:r w:rsidRPr="00877BBB">
              <w:rPr>
                <w:rFonts w:ascii="宋体" w:hAnsi="宋体"/>
              </w:rPr>
              <w:t>有详细的供货组织方案；进度计划实施及控制保证方案；</w:t>
            </w:r>
            <w:r w:rsidRPr="00877BBB">
              <w:rPr>
                <w:rFonts w:ascii="宋体" w:hAnsi="宋体" w:hint="eastAsia"/>
              </w:rPr>
              <w:t>安全施工措施；</w:t>
            </w:r>
            <w:r w:rsidRPr="00877BBB">
              <w:rPr>
                <w:rFonts w:ascii="宋体" w:hAnsi="宋体"/>
              </w:rPr>
              <w:t>有具体的项目保障措施；货物技术参数满足项目需要；</w:t>
            </w:r>
            <w:r w:rsidRPr="00877BBB">
              <w:rPr>
                <w:rFonts w:ascii="宋体" w:hAnsi="宋体" w:hint="eastAsia"/>
              </w:rPr>
              <w:t>保证项目实施的技术力量和人力资源安排满足项目实施要求，方案表述较清晰、完整，措</w:t>
            </w:r>
            <w:r w:rsidRPr="00877BBB">
              <w:rPr>
                <w:rFonts w:ascii="宋体" w:hAnsi="宋体" w:hint="eastAsia"/>
              </w:rPr>
              <w:lastRenderedPageBreak/>
              <w:t>施具体有效。</w:t>
            </w:r>
          </w:p>
          <w:p w:rsidR="00820ED6" w:rsidRPr="00877BBB" w:rsidRDefault="00820ED6" w:rsidP="00820ED6">
            <w:pPr>
              <w:spacing w:line="440" w:lineRule="exact"/>
              <w:rPr>
                <w:rFonts w:ascii="宋体" w:hAnsi="宋体"/>
              </w:rPr>
            </w:pPr>
            <w:r w:rsidRPr="00877BBB">
              <w:rPr>
                <w:rFonts w:ascii="宋体" w:hAnsi="宋体" w:hint="eastAsia"/>
              </w:rPr>
              <w:t>四挡（</w:t>
            </w:r>
            <w:r w:rsidR="00277C4B" w:rsidRPr="00877BBB">
              <w:rPr>
                <w:rFonts w:ascii="宋体" w:hAnsi="宋体" w:hint="eastAsia"/>
              </w:rPr>
              <w:t>11</w:t>
            </w:r>
            <w:r w:rsidRPr="00877BBB">
              <w:rPr>
                <w:rFonts w:ascii="宋体" w:hAnsi="宋体" w:hint="eastAsia"/>
              </w:rPr>
              <w:t>分）：项目实施方案详细，供货组织方案、进度计划实施控制保证方案具体合理；项目进度计划实施控制保证方案能明确工期目标、保障措施详细具体；保证项目实施的技术力量和人力资源安排充足，方案内容满足采购单位实际情况；实施方案中包含货物安装及保护方案；项目实施方案描述图文并茂，进度安排比招标人实际需求要快且保障有力。技术服务、技术培训的服务内容和措施完善。</w:t>
            </w:r>
          </w:p>
          <w:p w:rsidR="009D08B1" w:rsidRPr="00877BBB" w:rsidRDefault="00820ED6" w:rsidP="00277C4B">
            <w:pPr>
              <w:spacing w:line="440" w:lineRule="exact"/>
              <w:rPr>
                <w:rFonts w:ascii="宋体" w:hAnsi="Cambria Math" w:hint="eastAsia"/>
                <w:bCs/>
                <w:kern w:val="0"/>
                <w:szCs w:val="21"/>
              </w:rPr>
            </w:pPr>
            <w:r w:rsidRPr="00877BBB">
              <w:rPr>
                <w:rFonts w:ascii="宋体" w:hAnsi="宋体" w:hint="eastAsia"/>
              </w:rPr>
              <w:t>五挡（1</w:t>
            </w:r>
            <w:r w:rsidR="00277C4B" w:rsidRPr="00877BBB">
              <w:rPr>
                <w:rFonts w:ascii="宋体" w:hAnsi="宋体" w:hint="eastAsia"/>
              </w:rPr>
              <w:t>5</w:t>
            </w:r>
            <w:r w:rsidRPr="00877BBB">
              <w:rPr>
                <w:rFonts w:ascii="宋体" w:hAnsi="宋体" w:hint="eastAsia"/>
              </w:rPr>
              <w:t>分）：项目实施方案详实，供货组织方案、进度计划实施控制保证方案具体合理；项目进度计划实施控制保证方案能明确工期目标、保障措施详细具体；货物技术参数满足项目需要，保证项目实施的技术力量和人力资源安排充足，供货方案内容具体详细且符合采购单位实际情况；实施方案包含货物安装及保护方案，有针对本项目的配送方案、配送人员安排充分合理；有针对本项目的配送进度计划和保证方案；针对本项目的配送保障措施得当具体，提供物流配送车辆(提供车辆行驶证扫描件)；物流配送过程行进合理；项目实施方案描述图文并茂；进度安排比招标人实际需求要快且保障有力；有具体的使用培训及售后计划。方案表述较清晰、完整、严谨、合理、措施先进。</w:t>
            </w:r>
          </w:p>
        </w:tc>
      </w:tr>
      <w:bookmarkEnd w:id="216"/>
      <w:tr w:rsidR="009D08B1" w:rsidRPr="00877BBB">
        <w:trPr>
          <w:trHeight w:val="2825"/>
          <w:jc w:val="center"/>
        </w:trPr>
        <w:tc>
          <w:tcPr>
            <w:tcW w:w="525" w:type="dxa"/>
            <w:vMerge w:val="restart"/>
            <w:tcBorders>
              <w:top w:val="single" w:sz="4" w:space="0" w:color="auto"/>
              <w:left w:val="single" w:sz="4" w:space="0" w:color="auto"/>
              <w:right w:val="single" w:sz="4" w:space="0" w:color="auto"/>
            </w:tcBorders>
            <w:noWrap/>
            <w:vAlign w:val="center"/>
          </w:tcPr>
          <w:p w:rsidR="009D08B1" w:rsidRPr="00877BBB" w:rsidRDefault="00B303CB">
            <w:pPr>
              <w:adjustRightInd w:val="0"/>
              <w:spacing w:line="440" w:lineRule="exact"/>
              <w:jc w:val="center"/>
              <w:textAlignment w:val="baseline"/>
              <w:rPr>
                <w:b/>
                <w:szCs w:val="21"/>
              </w:rPr>
            </w:pPr>
            <w:r w:rsidRPr="00877BBB">
              <w:rPr>
                <w:rFonts w:hint="eastAsia"/>
                <w:b/>
                <w:szCs w:val="21"/>
              </w:rPr>
              <w:lastRenderedPageBreak/>
              <w:t>3</w:t>
            </w:r>
          </w:p>
        </w:tc>
        <w:tc>
          <w:tcPr>
            <w:tcW w:w="1320" w:type="dxa"/>
            <w:vMerge w:val="restart"/>
            <w:tcBorders>
              <w:top w:val="single" w:sz="4" w:space="0" w:color="auto"/>
              <w:left w:val="single" w:sz="4" w:space="0" w:color="auto"/>
              <w:right w:val="single" w:sz="4" w:space="0" w:color="auto"/>
            </w:tcBorders>
            <w:noWrap/>
            <w:vAlign w:val="center"/>
          </w:tcPr>
          <w:p w:rsidR="009D08B1" w:rsidRPr="00877BBB" w:rsidRDefault="00B303CB" w:rsidP="00AF48E6">
            <w:pPr>
              <w:adjustRightInd w:val="0"/>
              <w:spacing w:line="440" w:lineRule="exact"/>
              <w:jc w:val="center"/>
              <w:textAlignment w:val="baseline"/>
              <w:rPr>
                <w:b/>
                <w:kern w:val="0"/>
                <w:szCs w:val="21"/>
              </w:rPr>
            </w:pPr>
            <w:r w:rsidRPr="00877BBB">
              <w:rPr>
                <w:rFonts w:hint="eastAsia"/>
                <w:b/>
                <w:bCs/>
              </w:rPr>
              <w:t>商务分</w:t>
            </w:r>
            <w:r w:rsidRPr="00877BBB">
              <w:rPr>
                <w:rFonts w:hint="eastAsia"/>
                <w:bCs/>
              </w:rPr>
              <w:t>（</w:t>
            </w:r>
            <w:r w:rsidRPr="00877BBB">
              <w:rPr>
                <w:rFonts w:hint="eastAsia"/>
              </w:rPr>
              <w:t>满分</w:t>
            </w:r>
            <w:r w:rsidRPr="00877BBB">
              <w:t>1</w:t>
            </w:r>
            <w:r w:rsidR="00AF48E6" w:rsidRPr="00877BBB">
              <w:rPr>
                <w:rFonts w:hint="eastAsia"/>
              </w:rPr>
              <w:t>4</w:t>
            </w:r>
            <w:r w:rsidRPr="00877BBB">
              <w:rPr>
                <w:rFonts w:hint="eastAsia"/>
              </w:rPr>
              <w:t>分</w:t>
            </w:r>
            <w:r w:rsidRPr="00877BBB">
              <w:rPr>
                <w:rFonts w:hint="eastAsia"/>
                <w:bCs/>
              </w:rPr>
              <w:t>）</w:t>
            </w:r>
          </w:p>
        </w:tc>
        <w:tc>
          <w:tcPr>
            <w:tcW w:w="1562" w:type="dxa"/>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9D08B1" w:rsidRPr="00877BBB" w:rsidRDefault="00B303CB" w:rsidP="00AF48E6">
            <w:pPr>
              <w:spacing w:line="440" w:lineRule="exact"/>
              <w:jc w:val="center"/>
              <w:rPr>
                <w:rFonts w:ascii="宋体" w:hAnsi="宋体"/>
              </w:rPr>
            </w:pPr>
            <w:r w:rsidRPr="00877BBB">
              <w:rPr>
                <w:rFonts w:ascii="宋体" w:hAnsi="Cambria Math" w:hint="eastAsia"/>
                <w:bCs/>
                <w:kern w:val="0"/>
                <w:szCs w:val="21"/>
              </w:rPr>
              <w:t>售后服务</w:t>
            </w:r>
            <w:r w:rsidRPr="00877BBB">
              <w:rPr>
                <w:rFonts w:hint="eastAsia"/>
                <w:bCs/>
              </w:rPr>
              <w:t>分（满分</w:t>
            </w:r>
            <w:r w:rsidRPr="00877BBB">
              <w:rPr>
                <w:bCs/>
              </w:rPr>
              <w:t>1</w:t>
            </w:r>
            <w:r w:rsidR="00AF48E6" w:rsidRPr="00877BBB">
              <w:rPr>
                <w:rFonts w:hint="eastAsia"/>
                <w:bCs/>
              </w:rPr>
              <w:t>2</w:t>
            </w:r>
            <w:r w:rsidRPr="00877BBB">
              <w:rPr>
                <w:rFonts w:hint="eastAsia"/>
                <w:bCs/>
              </w:rPr>
              <w:t>分）</w:t>
            </w:r>
          </w:p>
        </w:tc>
        <w:tc>
          <w:tcPr>
            <w:tcW w:w="6043" w:type="dxa"/>
            <w:tcBorders>
              <w:top w:val="single" w:sz="4" w:space="0" w:color="auto"/>
              <w:left w:val="single" w:sz="4" w:space="0" w:color="auto"/>
              <w:right w:val="single" w:sz="4" w:space="0" w:color="auto"/>
            </w:tcBorders>
            <w:vAlign w:val="center"/>
          </w:tcPr>
          <w:p w:rsidR="00820ED6" w:rsidRPr="00877BBB" w:rsidRDefault="00820ED6" w:rsidP="00820ED6">
            <w:pPr>
              <w:spacing w:line="440" w:lineRule="exact"/>
              <w:rPr>
                <w:rFonts w:ascii="宋体" w:hAnsi="宋体"/>
              </w:rPr>
            </w:pPr>
            <w:bookmarkStart w:id="217" w:name="OLE_LINK65"/>
            <w:bookmarkStart w:id="218" w:name="OLE_LINK66"/>
            <w:r w:rsidRPr="00877BBB">
              <w:rPr>
                <w:rFonts w:ascii="宋体" w:hAnsi="Cambria Math" w:hint="eastAsia"/>
                <w:bCs/>
                <w:kern w:val="0"/>
                <w:szCs w:val="21"/>
              </w:rPr>
              <w:t>由评标委员会根据投标文件</w:t>
            </w:r>
            <w:r w:rsidRPr="00877BBB">
              <w:rPr>
                <w:rFonts w:ascii="宋体" w:hAnsi="宋体" w:hint="eastAsia"/>
              </w:rPr>
              <w:t>的售后服务方案的完整性、可行性进行评审定档，并相应档次内打分。</w:t>
            </w:r>
          </w:p>
          <w:bookmarkEnd w:id="217"/>
          <w:bookmarkEnd w:id="218"/>
          <w:p w:rsidR="00820ED6" w:rsidRPr="00877BBB" w:rsidRDefault="00820ED6" w:rsidP="00820ED6">
            <w:pPr>
              <w:spacing w:line="440" w:lineRule="exact"/>
              <w:rPr>
                <w:rFonts w:ascii="宋体" w:hAnsi="宋体"/>
              </w:rPr>
            </w:pPr>
            <w:r w:rsidRPr="00877BBB">
              <w:rPr>
                <w:rFonts w:ascii="宋体" w:hAnsi="宋体" w:hint="eastAsia"/>
              </w:rPr>
              <w:t>由评标委员会成员根据投标人或投标产品生产厂家提供的服务方案中的售后服务方案内容按以下标准进行独立评审，并独立打分，不提供的不得分。</w:t>
            </w:r>
          </w:p>
          <w:p w:rsidR="00820ED6" w:rsidRPr="00877BBB" w:rsidRDefault="00820ED6" w:rsidP="00820ED6">
            <w:pPr>
              <w:spacing w:line="440" w:lineRule="exact"/>
              <w:rPr>
                <w:rFonts w:ascii="宋体" w:hAnsi="宋体"/>
              </w:rPr>
            </w:pPr>
            <w:r w:rsidRPr="00877BBB">
              <w:rPr>
                <w:rFonts w:ascii="宋体" w:hAnsi="宋体" w:hint="eastAsia"/>
              </w:rPr>
              <w:t>一档（3</w:t>
            </w:r>
            <w:r w:rsidRPr="00877BBB">
              <w:rPr>
                <w:rFonts w:ascii="宋体" w:hAnsi="宋体"/>
              </w:rPr>
              <w:t>分）：有售后服务承诺书、保修期限、到达故障现场时间、定期维护</w:t>
            </w:r>
            <w:r w:rsidRPr="00877BBB">
              <w:rPr>
                <w:rFonts w:ascii="宋体" w:hAnsi="宋体" w:hint="eastAsia"/>
              </w:rPr>
              <w:t>(</w:t>
            </w:r>
            <w:r w:rsidRPr="00877BBB">
              <w:rPr>
                <w:rFonts w:ascii="宋体" w:hAnsi="宋体"/>
              </w:rPr>
              <w:t>注明时间</w:t>
            </w:r>
            <w:r w:rsidRPr="00877BBB">
              <w:rPr>
                <w:rFonts w:ascii="宋体" w:hAnsi="宋体" w:hint="eastAsia"/>
              </w:rPr>
              <w:t>)</w:t>
            </w:r>
            <w:r w:rsidRPr="00877BBB">
              <w:rPr>
                <w:rFonts w:ascii="宋体" w:hAnsi="宋体"/>
              </w:rPr>
              <w:t>。</w:t>
            </w:r>
          </w:p>
          <w:p w:rsidR="00820ED6" w:rsidRPr="00877BBB" w:rsidRDefault="00820ED6" w:rsidP="00820ED6">
            <w:pPr>
              <w:spacing w:line="440" w:lineRule="exact"/>
              <w:rPr>
                <w:rFonts w:ascii="宋体" w:hAnsi="宋体"/>
              </w:rPr>
            </w:pPr>
            <w:r w:rsidRPr="00877BBB">
              <w:rPr>
                <w:rFonts w:ascii="宋体" w:hAnsi="宋体" w:hint="eastAsia"/>
              </w:rPr>
              <w:t>二档（6</w:t>
            </w:r>
            <w:r w:rsidRPr="00877BBB">
              <w:rPr>
                <w:rFonts w:ascii="宋体" w:hAnsi="宋体"/>
              </w:rPr>
              <w:t>分）：售后服务承诺书内容的完整、可行，明确保修期限、到达故障现场时间、故障出现解决方案、定期维护</w:t>
            </w:r>
            <w:r w:rsidRPr="00877BBB">
              <w:rPr>
                <w:rFonts w:ascii="宋体" w:hAnsi="宋体" w:hint="eastAsia"/>
              </w:rPr>
              <w:t>(</w:t>
            </w:r>
            <w:r w:rsidRPr="00877BBB">
              <w:rPr>
                <w:rFonts w:ascii="宋体" w:hAnsi="宋体"/>
              </w:rPr>
              <w:t>注明时间</w:t>
            </w:r>
            <w:r w:rsidRPr="00877BBB">
              <w:rPr>
                <w:rFonts w:ascii="宋体" w:hAnsi="宋体" w:hint="eastAsia"/>
              </w:rPr>
              <w:t>)</w:t>
            </w:r>
            <w:r w:rsidRPr="00877BBB">
              <w:rPr>
                <w:rFonts w:ascii="宋体" w:hAnsi="宋体"/>
              </w:rPr>
              <w:t>，承诺货物发生故障时，在接到采购人通知后2.5小时内到达现场处理，一般故障处理时限不超过3小时，3小时内不能修复的，提供替代品，质保期内定期回访并维护，每年不少于4次，且有稳定的售后服务团队。</w:t>
            </w:r>
          </w:p>
          <w:p w:rsidR="00820ED6" w:rsidRPr="00877BBB" w:rsidRDefault="00820ED6" w:rsidP="00820ED6">
            <w:pPr>
              <w:spacing w:line="440" w:lineRule="exact"/>
              <w:rPr>
                <w:rFonts w:ascii="宋体" w:hAnsi="宋体"/>
              </w:rPr>
            </w:pPr>
            <w:r w:rsidRPr="00877BBB">
              <w:rPr>
                <w:rFonts w:ascii="宋体" w:hAnsi="宋体" w:hint="eastAsia"/>
              </w:rPr>
              <w:t>三档（9</w:t>
            </w:r>
            <w:r w:rsidRPr="00877BBB">
              <w:rPr>
                <w:rFonts w:ascii="宋体" w:hAnsi="宋体"/>
              </w:rPr>
              <w:t>分）：售后服务承诺书内容的完整性和可行性，明确保</w:t>
            </w:r>
            <w:r w:rsidRPr="00877BBB">
              <w:rPr>
                <w:rFonts w:ascii="宋体" w:hAnsi="宋体"/>
              </w:rPr>
              <w:lastRenderedPageBreak/>
              <w:t>修期限、到达故障现场时间、故障出现解决方案、定期维护</w:t>
            </w:r>
            <w:r w:rsidRPr="00877BBB">
              <w:rPr>
                <w:rFonts w:ascii="宋体" w:hAnsi="宋体" w:hint="eastAsia"/>
              </w:rPr>
              <w:t>(</w:t>
            </w:r>
            <w:r w:rsidRPr="00877BBB">
              <w:rPr>
                <w:rFonts w:ascii="宋体" w:hAnsi="宋体"/>
              </w:rPr>
              <w:t>注明时间</w:t>
            </w:r>
            <w:r w:rsidRPr="00877BBB">
              <w:rPr>
                <w:rFonts w:ascii="宋体" w:hAnsi="宋体" w:hint="eastAsia"/>
              </w:rPr>
              <w:t>)</w:t>
            </w:r>
            <w:r w:rsidRPr="00877BBB">
              <w:rPr>
                <w:rFonts w:ascii="宋体" w:hAnsi="宋体"/>
              </w:rPr>
              <w:t>，承诺货物发生故障时，在接到采购人通知后2小时内到达现场处理，一般故障处理时限不超过2小时，2小时内不能修复的，提供替代品，质保期内定期回访并维护，每年不少于6次，且有稳定的售后服务团队；且具有质量保修期满后的维修方案、其他优惠措施、售后维修的服务方</w:t>
            </w:r>
            <w:r w:rsidRPr="00877BBB">
              <w:rPr>
                <w:rFonts w:ascii="宋体" w:hAnsi="宋体" w:hint="eastAsia"/>
              </w:rPr>
              <w:t>案等内容。</w:t>
            </w:r>
          </w:p>
          <w:p w:rsidR="009D08B1" w:rsidRPr="00877BBB" w:rsidRDefault="00820ED6" w:rsidP="00820ED6">
            <w:pPr>
              <w:spacing w:line="440" w:lineRule="exact"/>
              <w:rPr>
                <w:rFonts w:ascii="宋体" w:hAnsi="Cambria Math" w:hint="eastAsia"/>
                <w:bCs/>
                <w:kern w:val="0"/>
                <w:szCs w:val="21"/>
              </w:rPr>
            </w:pPr>
            <w:r w:rsidRPr="00877BBB">
              <w:rPr>
                <w:rFonts w:ascii="宋体" w:hAnsi="宋体" w:hint="eastAsia"/>
              </w:rPr>
              <w:t>四档（12</w:t>
            </w:r>
            <w:r w:rsidRPr="00877BBB">
              <w:rPr>
                <w:rFonts w:ascii="宋体" w:hAnsi="宋体"/>
              </w:rPr>
              <w:t>分）：售后服务承诺书内容的完整性和可行性，明确保修期限、到达故障现场时间、故障出现解决方案、定期维护</w:t>
            </w:r>
            <w:r w:rsidRPr="00877BBB">
              <w:rPr>
                <w:rFonts w:ascii="宋体" w:hAnsi="宋体" w:hint="eastAsia"/>
              </w:rPr>
              <w:t>(</w:t>
            </w:r>
            <w:r w:rsidRPr="00877BBB">
              <w:rPr>
                <w:rFonts w:ascii="宋体" w:hAnsi="宋体"/>
              </w:rPr>
              <w:t>注明时间</w:t>
            </w:r>
            <w:r w:rsidRPr="00877BBB">
              <w:rPr>
                <w:rFonts w:ascii="宋体" w:hAnsi="宋体" w:hint="eastAsia"/>
              </w:rPr>
              <w:t>)</w:t>
            </w:r>
            <w:r w:rsidRPr="00877BBB">
              <w:rPr>
                <w:rFonts w:ascii="宋体" w:hAnsi="宋体"/>
              </w:rPr>
              <w:t>，承诺货物发生故障时，在接到采购人通知后1小时内到达现场处理，一般故障处理时限不超过2小时，2小时内不能修复的，提供替代品，质保期内定期回访并维护，每年不少于6次，且有稳定的售后服务团队；且具有质量保修期满后的维修方案、其他优惠措施、售后维修的服务</w:t>
            </w:r>
            <w:r w:rsidRPr="00877BBB">
              <w:rPr>
                <w:rFonts w:ascii="宋体" w:hAnsi="宋体" w:hint="eastAsia"/>
              </w:rPr>
              <w:t>方案等内容。</w:t>
            </w:r>
          </w:p>
        </w:tc>
      </w:tr>
      <w:tr w:rsidR="009D08B1" w:rsidRPr="00877BBB">
        <w:trPr>
          <w:trHeight w:val="1406"/>
          <w:jc w:val="center"/>
        </w:trPr>
        <w:tc>
          <w:tcPr>
            <w:tcW w:w="525"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9D08B1" w:rsidRPr="00877BBB" w:rsidRDefault="009D08B1">
            <w:pPr>
              <w:adjustRightInd w:val="0"/>
              <w:spacing w:line="440" w:lineRule="exact"/>
              <w:jc w:val="center"/>
              <w:textAlignment w:val="baseline"/>
              <w:rPr>
                <w:b/>
                <w:bCs/>
              </w:rPr>
            </w:pPr>
          </w:p>
        </w:tc>
        <w:tc>
          <w:tcPr>
            <w:tcW w:w="1562" w:type="dxa"/>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9D08B1" w:rsidRPr="00877BBB" w:rsidRDefault="00B303CB">
            <w:pPr>
              <w:spacing w:line="440" w:lineRule="exact"/>
              <w:jc w:val="center"/>
              <w:rPr>
                <w:rFonts w:ascii="宋体" w:hAnsi="Cambria Math" w:hint="eastAsia"/>
                <w:bCs/>
                <w:kern w:val="0"/>
                <w:szCs w:val="21"/>
              </w:rPr>
            </w:pPr>
            <w:bookmarkStart w:id="219" w:name="OLE_LINK69"/>
            <w:bookmarkStart w:id="220" w:name="OLE_LINK70"/>
            <w:r w:rsidRPr="00877BBB">
              <w:rPr>
                <w:rFonts w:ascii="宋体" w:hAnsi="宋体" w:hint="eastAsia"/>
              </w:rPr>
              <w:t>业绩分</w:t>
            </w:r>
            <w:r w:rsidRPr="00877BBB">
              <w:rPr>
                <w:rFonts w:hint="eastAsia"/>
                <w:bCs/>
              </w:rPr>
              <w:t>（满分</w:t>
            </w:r>
            <w:r w:rsidRPr="00877BBB">
              <w:rPr>
                <w:bCs/>
              </w:rPr>
              <w:t>2</w:t>
            </w:r>
            <w:r w:rsidRPr="00877BBB">
              <w:rPr>
                <w:rFonts w:hint="eastAsia"/>
                <w:bCs/>
              </w:rPr>
              <w:t>分）</w:t>
            </w:r>
            <w:bookmarkEnd w:id="219"/>
            <w:bookmarkEnd w:id="220"/>
          </w:p>
        </w:tc>
        <w:tc>
          <w:tcPr>
            <w:tcW w:w="6043" w:type="dxa"/>
            <w:tcBorders>
              <w:top w:val="single" w:sz="4" w:space="0" w:color="auto"/>
              <w:left w:val="single" w:sz="4" w:space="0" w:color="auto"/>
              <w:right w:val="single" w:sz="4" w:space="0" w:color="auto"/>
            </w:tcBorders>
            <w:vAlign w:val="center"/>
          </w:tcPr>
          <w:p w:rsidR="009D08B1" w:rsidRPr="00877BBB" w:rsidRDefault="00B303CB" w:rsidP="00820ED6">
            <w:pPr>
              <w:spacing w:line="440" w:lineRule="exact"/>
              <w:rPr>
                <w:rFonts w:ascii="宋体" w:hAnsi="Cambria Math" w:hint="eastAsia"/>
                <w:bCs/>
                <w:kern w:val="0"/>
                <w:szCs w:val="21"/>
              </w:rPr>
            </w:pPr>
            <w:bookmarkStart w:id="221" w:name="OLE_LINK72"/>
            <w:bookmarkStart w:id="222" w:name="OLE_LINK73"/>
            <w:r w:rsidRPr="00877BBB">
              <w:rPr>
                <w:rFonts w:ascii="宋体" w:hAnsi="宋体" w:hint="eastAsia"/>
              </w:rPr>
              <w:t>投标人自2022年1月1日至投标截止时间具有同类（窗帘）采购项目业绩（投标文件提供有效的合同复印件，合同应清晰反应合同采购内容），每有一份类似业绩得</w:t>
            </w:r>
            <w:r w:rsidR="00820ED6" w:rsidRPr="00877BBB">
              <w:rPr>
                <w:rFonts w:ascii="宋体" w:hAnsi="宋体" w:hint="eastAsia"/>
              </w:rPr>
              <w:t>1</w:t>
            </w:r>
            <w:r w:rsidRPr="00877BBB">
              <w:rPr>
                <w:rFonts w:ascii="宋体" w:hAnsi="宋体" w:hint="eastAsia"/>
              </w:rPr>
              <w:t>分，满分</w:t>
            </w:r>
            <w:r w:rsidRPr="00877BBB">
              <w:rPr>
                <w:rFonts w:ascii="宋体" w:hAnsi="宋体"/>
              </w:rPr>
              <w:t>2</w:t>
            </w:r>
            <w:r w:rsidRPr="00877BBB">
              <w:rPr>
                <w:rFonts w:ascii="宋体" w:hAnsi="宋体" w:hint="eastAsia"/>
              </w:rPr>
              <w:t>分。</w:t>
            </w:r>
            <w:bookmarkEnd w:id="221"/>
            <w:bookmarkEnd w:id="222"/>
          </w:p>
        </w:tc>
      </w:tr>
      <w:tr w:rsidR="009D08B1" w:rsidRPr="00877BBB">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jc w:val="center"/>
              <w:rPr>
                <w:b/>
                <w:szCs w:val="21"/>
              </w:rPr>
            </w:pPr>
            <w:r w:rsidRPr="00877BBB">
              <w:rPr>
                <w:rFonts w:hint="eastAsia"/>
                <w:b/>
                <w:szCs w:val="21"/>
              </w:rPr>
              <w:t>4</w:t>
            </w:r>
          </w:p>
        </w:tc>
        <w:tc>
          <w:tcPr>
            <w:tcW w:w="1320" w:type="dxa"/>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jc w:val="center"/>
              <w:rPr>
                <w:b/>
                <w:szCs w:val="21"/>
              </w:rPr>
            </w:pPr>
            <w:bookmarkStart w:id="223" w:name="OLE_LINK75"/>
            <w:bookmarkStart w:id="224" w:name="OLE_LINK74"/>
            <w:r w:rsidRPr="00877BBB">
              <w:rPr>
                <w:rFonts w:hAnsi="宋体" w:hint="eastAsia"/>
                <w:b/>
                <w:szCs w:val="21"/>
              </w:rPr>
              <w:t>政策功能分</w:t>
            </w:r>
            <w:r w:rsidRPr="00877BBB">
              <w:rPr>
                <w:rFonts w:hAnsi="宋体" w:hint="eastAsia"/>
                <w:szCs w:val="21"/>
              </w:rPr>
              <w:t>（满分</w:t>
            </w:r>
            <w:r w:rsidRPr="00877BBB">
              <w:rPr>
                <w:szCs w:val="21"/>
              </w:rPr>
              <w:t>2</w:t>
            </w:r>
            <w:r w:rsidRPr="00877BBB">
              <w:rPr>
                <w:rFonts w:hAnsi="宋体" w:hint="eastAsia"/>
                <w:szCs w:val="21"/>
              </w:rPr>
              <w:t>分</w:t>
            </w:r>
            <w:bookmarkEnd w:id="223"/>
            <w:bookmarkEnd w:id="224"/>
            <w:r w:rsidRPr="00877BBB">
              <w:rPr>
                <w:rFonts w:hAnsi="宋体" w:hint="eastAsia"/>
                <w:szCs w:val="21"/>
              </w:rPr>
              <w:t>）</w:t>
            </w:r>
          </w:p>
        </w:tc>
        <w:tc>
          <w:tcPr>
            <w:tcW w:w="7605" w:type="dxa"/>
            <w:gridSpan w:val="2"/>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rPr>
                <w:rFonts w:ascii="宋体" w:hAnsi="宋体"/>
              </w:rPr>
            </w:pPr>
            <w:r w:rsidRPr="00877BBB">
              <w:rPr>
                <w:rFonts w:ascii="宋体" w:hAnsi="宋体" w:hint="eastAsia"/>
              </w:rPr>
              <w:t>（1）属于财政部《节能产品政府采购品目清单》内优先采购（清单内未标注“★”的品目）的产品[投标文件中提供有效的认证证书复印件及品目清单（标注出投标产品在品目清单中所属的品目），并加盖供应商公章]，每一项有得0.5分，满分1分。</w:t>
            </w:r>
          </w:p>
          <w:p w:rsidR="009D08B1" w:rsidRPr="00877BBB" w:rsidRDefault="00B303CB">
            <w:pPr>
              <w:spacing w:line="440" w:lineRule="exact"/>
              <w:rPr>
                <w:rFonts w:ascii="宋体" w:hAnsi="宋体"/>
              </w:rPr>
            </w:pPr>
            <w:bookmarkStart w:id="225" w:name="OLE_LINK76"/>
            <w:bookmarkStart w:id="226" w:name="OLE_LINK77"/>
            <w:r w:rsidRPr="00877BBB">
              <w:rPr>
                <w:rFonts w:ascii="宋体" w:hAnsi="宋体" w:hint="eastAsia"/>
              </w:rPr>
              <w:t>（2）属于财政部《环境标志产品政府采购品目清单》内的产品[投标文件中提供有效的认证证书复印件及品目清单（标注出投标产品在品目清单中所属的品目），并加盖供应商公章]，每一项有得0.5分，满分1分。</w:t>
            </w:r>
            <w:bookmarkEnd w:id="225"/>
            <w:bookmarkEnd w:id="226"/>
          </w:p>
        </w:tc>
      </w:tr>
      <w:tr w:rsidR="009D08B1" w:rsidRPr="00877BBB">
        <w:trPr>
          <w:jc w:val="center"/>
        </w:trPr>
        <w:tc>
          <w:tcPr>
            <w:tcW w:w="9450" w:type="dxa"/>
            <w:gridSpan w:val="4"/>
            <w:tcBorders>
              <w:top w:val="single" w:sz="4" w:space="0" w:color="auto"/>
              <w:left w:val="single" w:sz="4" w:space="0" w:color="auto"/>
              <w:bottom w:val="single" w:sz="4" w:space="0" w:color="auto"/>
              <w:right w:val="single" w:sz="4" w:space="0" w:color="auto"/>
            </w:tcBorders>
            <w:noWrap/>
            <w:vAlign w:val="center"/>
          </w:tcPr>
          <w:p w:rsidR="009D08B1" w:rsidRPr="00877BBB" w:rsidRDefault="00B303CB">
            <w:pPr>
              <w:spacing w:line="440" w:lineRule="exact"/>
              <w:ind w:firstLine="420"/>
              <w:rPr>
                <w:bCs/>
                <w:szCs w:val="21"/>
              </w:rPr>
            </w:pPr>
            <w:r w:rsidRPr="00877BBB">
              <w:rPr>
                <w:rFonts w:hAnsi="宋体" w:hint="eastAsia"/>
                <w:b/>
                <w:bCs/>
                <w:szCs w:val="21"/>
              </w:rPr>
              <w:t>总得分</w:t>
            </w:r>
            <w:r w:rsidRPr="00877BBB">
              <w:rPr>
                <w:b/>
                <w:bCs/>
                <w:szCs w:val="21"/>
              </w:rPr>
              <w:t>=1+2+3+4</w:t>
            </w:r>
          </w:p>
        </w:tc>
      </w:tr>
    </w:tbl>
    <w:p w:rsidR="009D08B1" w:rsidRPr="00877BBB" w:rsidRDefault="00B303CB">
      <w:pPr>
        <w:pStyle w:val="2"/>
        <w:jc w:val="center"/>
      </w:pPr>
      <w:bookmarkStart w:id="227" w:name="_Toc104561179"/>
      <w:bookmarkEnd w:id="204"/>
      <w:r w:rsidRPr="00877BBB">
        <w:rPr>
          <w:rFonts w:hint="eastAsia"/>
          <w:b w:val="0"/>
          <w:sz w:val="30"/>
          <w:szCs w:val="30"/>
        </w:rPr>
        <w:t>第四节中标候选人推荐原则</w:t>
      </w:r>
      <w:bookmarkEnd w:id="227"/>
    </w:p>
    <w:p w:rsidR="009D08B1" w:rsidRPr="00877BBB" w:rsidRDefault="00B303CB">
      <w:pPr>
        <w:pStyle w:val="aa"/>
        <w:numPr>
          <w:ilvl w:val="0"/>
          <w:numId w:val="1"/>
        </w:numPr>
        <w:spacing w:line="360" w:lineRule="auto"/>
        <w:contextualSpacing/>
        <w:rPr>
          <w:rFonts w:hAnsi="宋体"/>
          <w:b/>
          <w:bCs/>
          <w:sz w:val="24"/>
          <w:szCs w:val="24"/>
        </w:rPr>
      </w:pPr>
      <w:r w:rsidRPr="00877BBB">
        <w:rPr>
          <w:rFonts w:hAnsi="宋体" w:hint="eastAsia"/>
          <w:b/>
          <w:bCs/>
          <w:sz w:val="24"/>
          <w:szCs w:val="24"/>
        </w:rPr>
        <w:t>综合评分法</w:t>
      </w:r>
    </w:p>
    <w:p w:rsidR="009D08B1" w:rsidRPr="00877BBB" w:rsidRDefault="00B303CB">
      <w:pPr>
        <w:pStyle w:val="aa"/>
        <w:spacing w:line="360" w:lineRule="auto"/>
        <w:ind w:firstLineChars="200" w:firstLine="420"/>
        <w:contextualSpacing/>
        <w:rPr>
          <w:rFonts w:hAnsi="宋体"/>
        </w:rPr>
      </w:pPr>
      <w:r w:rsidRPr="00877BBB">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9D08B1" w:rsidRPr="00877BBB" w:rsidRDefault="00B303CB">
      <w:pPr>
        <w:pStyle w:val="2"/>
        <w:spacing w:before="0" w:after="0" w:line="360" w:lineRule="auto"/>
        <w:ind w:firstLineChars="200" w:firstLine="600"/>
        <w:jc w:val="center"/>
        <w:rPr>
          <w:b w:val="0"/>
          <w:sz w:val="30"/>
          <w:szCs w:val="30"/>
        </w:rPr>
      </w:pPr>
      <w:bookmarkStart w:id="228" w:name="_Toc104561180"/>
      <w:r w:rsidRPr="00877BBB">
        <w:rPr>
          <w:rFonts w:hint="eastAsia"/>
          <w:b w:val="0"/>
          <w:sz w:val="30"/>
          <w:szCs w:val="30"/>
        </w:rPr>
        <w:lastRenderedPageBreak/>
        <w:t>第五节评标报告</w:t>
      </w:r>
      <w:bookmarkEnd w:id="228"/>
    </w:p>
    <w:p w:rsidR="009D08B1" w:rsidRPr="00877BBB" w:rsidRDefault="00B303CB">
      <w:pPr>
        <w:pStyle w:val="26"/>
        <w:spacing w:before="0"/>
        <w:ind w:firstLine="482"/>
        <w:rPr>
          <w:rFonts w:ascii="宋体" w:hAnsi="宋体"/>
          <w:b/>
          <w:bCs/>
          <w:szCs w:val="24"/>
        </w:rPr>
      </w:pPr>
      <w:r w:rsidRPr="00877BBB">
        <w:rPr>
          <w:rFonts w:ascii="宋体" w:hAnsi="宋体" w:hint="eastAsia"/>
          <w:b/>
          <w:bCs/>
          <w:szCs w:val="24"/>
        </w:rPr>
        <w:t>（一）评标报告与推荐中标候选人</w:t>
      </w:r>
    </w:p>
    <w:p w:rsidR="009D08B1" w:rsidRPr="00877BBB" w:rsidRDefault="00B303CB">
      <w:pPr>
        <w:pStyle w:val="aa"/>
        <w:tabs>
          <w:tab w:val="left" w:pos="2472"/>
        </w:tabs>
        <w:spacing w:line="360" w:lineRule="auto"/>
        <w:ind w:firstLineChars="200" w:firstLine="420"/>
        <w:rPr>
          <w:rFonts w:hAnsi="宋体"/>
        </w:rPr>
      </w:pPr>
      <w:r w:rsidRPr="00877BBB">
        <w:rPr>
          <w:rFonts w:hAnsi="宋体" w:hint="eastAsia"/>
        </w:rPr>
        <w:t>评标委员会根据原始评标记录和评标结果编写评标报告，并通过电子交易平台向采购人、采购代理机构提交。</w:t>
      </w:r>
    </w:p>
    <w:p w:rsidR="009D08B1" w:rsidRPr="00877BBB" w:rsidRDefault="00B303CB">
      <w:pPr>
        <w:widowControl/>
        <w:spacing w:line="360" w:lineRule="auto"/>
        <w:ind w:firstLineChars="200" w:firstLine="482"/>
        <w:jc w:val="left"/>
        <w:rPr>
          <w:rFonts w:ascii="宋体" w:hAnsi="宋体"/>
          <w:b/>
          <w:bCs/>
          <w:sz w:val="24"/>
        </w:rPr>
      </w:pPr>
      <w:r w:rsidRPr="00877BBB">
        <w:rPr>
          <w:rFonts w:ascii="宋体" w:hAnsi="宋体" w:hint="eastAsia"/>
          <w:b/>
          <w:bCs/>
          <w:sz w:val="24"/>
        </w:rPr>
        <w:t>（二）评标争议事项处理</w:t>
      </w:r>
    </w:p>
    <w:p w:rsidR="009D08B1" w:rsidRPr="00877BBB" w:rsidRDefault="00B303CB">
      <w:pPr>
        <w:pStyle w:val="aa"/>
        <w:tabs>
          <w:tab w:val="left" w:pos="2472"/>
        </w:tabs>
        <w:spacing w:line="360" w:lineRule="auto"/>
        <w:ind w:firstLineChars="200" w:firstLine="420"/>
        <w:rPr>
          <w:rFonts w:hAnsi="宋体"/>
        </w:rPr>
      </w:pPr>
      <w:r w:rsidRPr="00877BBB">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rsidR="009D08B1" w:rsidRPr="00877BBB" w:rsidRDefault="009D08B1">
      <w:pPr>
        <w:pStyle w:val="aa"/>
        <w:tabs>
          <w:tab w:val="left" w:pos="2472"/>
        </w:tabs>
        <w:spacing w:line="460" w:lineRule="exact"/>
        <w:rPr>
          <w:rFonts w:ascii="Times New Roman" w:hAnsi="Times New Roman"/>
          <w:b/>
          <w:sz w:val="36"/>
        </w:rPr>
        <w:sectPr w:rsidR="009D08B1" w:rsidRPr="00877BBB">
          <w:pgSz w:w="11906" w:h="16838"/>
          <w:pgMar w:top="1134" w:right="1134" w:bottom="1134" w:left="1134" w:header="720" w:footer="720" w:gutter="0"/>
          <w:cols w:space="720"/>
          <w:docGrid w:type="lines" w:linePitch="331"/>
        </w:sect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B303CB">
      <w:pPr>
        <w:pStyle w:val="aa"/>
        <w:tabs>
          <w:tab w:val="left" w:pos="2472"/>
        </w:tabs>
        <w:spacing w:line="460" w:lineRule="exact"/>
        <w:jc w:val="center"/>
        <w:outlineLvl w:val="0"/>
        <w:rPr>
          <w:rFonts w:ascii="Times New Roman" w:hAnsi="Times New Roman"/>
          <w:b/>
          <w:sz w:val="36"/>
        </w:rPr>
      </w:pPr>
      <w:bookmarkStart w:id="229" w:name="_Toc104561181"/>
      <w:r w:rsidRPr="00877BBB">
        <w:rPr>
          <w:rFonts w:ascii="Times New Roman" w:hAnsi="Times New Roman" w:hint="eastAsia"/>
          <w:b/>
          <w:sz w:val="36"/>
        </w:rPr>
        <w:t>第五章拟签订的合同文本</w:t>
      </w:r>
      <w:bookmarkEnd w:id="229"/>
    </w:p>
    <w:p w:rsidR="009D08B1" w:rsidRPr="00877BBB" w:rsidRDefault="009D08B1">
      <w:pPr>
        <w:pStyle w:val="aa"/>
        <w:tabs>
          <w:tab w:val="left" w:pos="720"/>
        </w:tabs>
        <w:spacing w:line="460" w:lineRule="exact"/>
        <w:rPr>
          <w:bCs/>
        </w:rPr>
        <w:sectPr w:rsidR="009D08B1" w:rsidRPr="00877BBB">
          <w:pgSz w:w="11906" w:h="16838"/>
          <w:pgMar w:top="1134" w:right="1134" w:bottom="1134" w:left="1134" w:header="720" w:footer="720" w:gutter="0"/>
          <w:cols w:space="720"/>
          <w:docGrid w:type="lines" w:linePitch="331"/>
        </w:sectPr>
      </w:pPr>
    </w:p>
    <w:p w:rsidR="009D08B1" w:rsidRPr="00877BBB" w:rsidRDefault="00B303CB">
      <w:pPr>
        <w:pStyle w:val="2"/>
        <w:spacing w:line="520" w:lineRule="exact"/>
        <w:jc w:val="center"/>
        <w:rPr>
          <w:rFonts w:asciiTheme="minorEastAsia" w:eastAsiaTheme="minorEastAsia" w:hAnsiTheme="minorEastAsia"/>
        </w:rPr>
      </w:pPr>
      <w:bookmarkStart w:id="230" w:name="_Toc104561182"/>
      <w:r w:rsidRPr="00877BBB">
        <w:rPr>
          <w:rFonts w:asciiTheme="minorEastAsia" w:eastAsiaTheme="minorEastAsia" w:hAnsiTheme="minorEastAsia" w:hint="eastAsia"/>
        </w:rPr>
        <w:lastRenderedPageBreak/>
        <w:t>合同文本</w:t>
      </w:r>
      <w:bookmarkEnd w:id="230"/>
    </w:p>
    <w:p w:rsidR="009D08B1" w:rsidRPr="00877BBB" w:rsidRDefault="00B303CB">
      <w:pPr>
        <w:snapToGrid w:val="0"/>
        <w:spacing w:line="440" w:lineRule="exact"/>
        <w:ind w:right="480"/>
        <w:rPr>
          <w:rFonts w:ascii="宋体" w:hAnsi="宋体"/>
          <w:bCs/>
          <w:sz w:val="24"/>
          <w:u w:val="single"/>
        </w:rPr>
      </w:pPr>
      <w:r w:rsidRPr="00877BBB">
        <w:rPr>
          <w:rFonts w:ascii="宋体" w:hAnsi="宋体"/>
          <w:bCs/>
          <w:sz w:val="24"/>
        </w:rPr>
        <w:t>合同编号：</w:t>
      </w:r>
    </w:p>
    <w:p w:rsidR="009D08B1" w:rsidRPr="00877BBB" w:rsidRDefault="009D08B1">
      <w:pPr>
        <w:snapToGrid w:val="0"/>
        <w:spacing w:line="440" w:lineRule="exact"/>
        <w:rPr>
          <w:rFonts w:ascii="宋体" w:hAnsi="宋体"/>
          <w:szCs w:val="21"/>
        </w:rPr>
      </w:pPr>
    </w:p>
    <w:p w:rsidR="009D08B1" w:rsidRPr="00877BBB" w:rsidRDefault="00B303CB">
      <w:pPr>
        <w:snapToGrid w:val="0"/>
        <w:spacing w:line="440" w:lineRule="exact"/>
        <w:rPr>
          <w:rFonts w:ascii="宋体" w:hAnsi="宋体"/>
          <w:sz w:val="24"/>
          <w:u w:val="single"/>
        </w:rPr>
      </w:pPr>
      <w:r w:rsidRPr="00877BBB">
        <w:rPr>
          <w:rFonts w:ascii="宋体" w:hAnsi="宋体"/>
          <w:sz w:val="24"/>
        </w:rPr>
        <w:t>采购单位（甲方）：</w:t>
      </w:r>
      <w:r w:rsidRPr="00877BBB">
        <w:rPr>
          <w:rFonts w:ascii="宋体" w:hAnsi="宋体"/>
          <w:sz w:val="24"/>
          <w:u w:val="single"/>
        </w:rPr>
        <w:t>广西壮族自治区公安厅</w:t>
      </w:r>
      <w:r w:rsidRPr="00877BBB">
        <w:rPr>
          <w:rFonts w:ascii="宋体" w:hAnsi="宋体"/>
          <w:spacing w:val="-20"/>
          <w:sz w:val="24"/>
        </w:rPr>
        <w:t>采购计划</w:t>
      </w:r>
      <w:r w:rsidRPr="00877BBB">
        <w:rPr>
          <w:rFonts w:ascii="宋体" w:hAnsi="宋体" w:hint="eastAsia"/>
          <w:spacing w:val="-20"/>
          <w:sz w:val="24"/>
        </w:rPr>
        <w:t>文号</w:t>
      </w:r>
      <w:r w:rsidRPr="00877BBB">
        <w:rPr>
          <w:rFonts w:ascii="宋体" w:hAnsi="宋体"/>
          <w:spacing w:val="-20"/>
          <w:sz w:val="24"/>
        </w:rPr>
        <w:t>：</w:t>
      </w:r>
    </w:p>
    <w:p w:rsidR="009D08B1" w:rsidRPr="00877BBB" w:rsidRDefault="00B303CB">
      <w:pPr>
        <w:snapToGrid w:val="0"/>
        <w:spacing w:line="440" w:lineRule="exact"/>
        <w:rPr>
          <w:rFonts w:ascii="宋体" w:hAnsi="宋体"/>
          <w:sz w:val="24"/>
          <w:u w:val="single"/>
        </w:rPr>
      </w:pPr>
      <w:r w:rsidRPr="00877BBB">
        <w:rPr>
          <w:rFonts w:ascii="宋体" w:hAnsi="宋体"/>
          <w:sz w:val="24"/>
        </w:rPr>
        <w:t>供 应 商（乙方）：</w:t>
      </w:r>
      <w:r w:rsidRPr="00877BBB">
        <w:rPr>
          <w:rFonts w:ascii="宋体" w:hAnsi="宋体"/>
          <w:spacing w:val="-20"/>
          <w:sz w:val="24"/>
        </w:rPr>
        <w:t>编号：</w:t>
      </w:r>
    </w:p>
    <w:p w:rsidR="009D08B1" w:rsidRPr="00877BBB" w:rsidRDefault="00B303CB">
      <w:pPr>
        <w:snapToGrid w:val="0"/>
        <w:spacing w:line="440" w:lineRule="exact"/>
        <w:rPr>
          <w:rFonts w:ascii="宋体" w:hAnsi="宋体"/>
          <w:sz w:val="24"/>
          <w:u w:val="single"/>
        </w:rPr>
      </w:pPr>
      <w:r w:rsidRPr="00877BBB">
        <w:rPr>
          <w:rFonts w:ascii="宋体" w:hAnsi="宋体"/>
          <w:sz w:val="24"/>
        </w:rPr>
        <w:t>签订地点：</w:t>
      </w:r>
      <w:r w:rsidRPr="00877BBB">
        <w:rPr>
          <w:rFonts w:ascii="宋体" w:hAnsi="宋体"/>
          <w:sz w:val="24"/>
          <w:u w:val="single"/>
        </w:rPr>
        <w:t>广西南宁市</w:t>
      </w:r>
      <w:r w:rsidRPr="00877BBB">
        <w:rPr>
          <w:rFonts w:ascii="宋体" w:hAnsi="宋体"/>
          <w:sz w:val="24"/>
        </w:rPr>
        <w:t xml:space="preserve"> 签订时间：</w:t>
      </w:r>
      <w:r w:rsidRPr="00877BBB">
        <w:rPr>
          <w:rFonts w:ascii="宋体" w:hAnsi="宋体"/>
          <w:sz w:val="24"/>
          <w:u w:val="single"/>
        </w:rPr>
        <w:t>202</w:t>
      </w:r>
      <w:r w:rsidRPr="00877BBB">
        <w:rPr>
          <w:rFonts w:ascii="宋体" w:hAnsi="宋体" w:hint="eastAsia"/>
          <w:sz w:val="24"/>
          <w:u w:val="single"/>
        </w:rPr>
        <w:t>4</w:t>
      </w:r>
      <w:r w:rsidRPr="00877BBB">
        <w:rPr>
          <w:rFonts w:ascii="宋体" w:hAnsi="宋体"/>
          <w:sz w:val="24"/>
          <w:u w:val="single"/>
        </w:rPr>
        <w:t>年     月     日</w:t>
      </w:r>
    </w:p>
    <w:p w:rsidR="009D08B1" w:rsidRPr="00877BBB" w:rsidRDefault="009D08B1">
      <w:pPr>
        <w:snapToGrid w:val="0"/>
        <w:spacing w:line="440" w:lineRule="exact"/>
        <w:ind w:firstLineChars="200" w:firstLine="480"/>
        <w:rPr>
          <w:rFonts w:ascii="宋体" w:hAnsi="宋体"/>
          <w:sz w:val="24"/>
        </w:rPr>
      </w:pP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根据《中华人民共和国政府采购法》、《</w:t>
      </w:r>
      <w:r w:rsidRPr="00877BBB">
        <w:rPr>
          <w:rFonts w:ascii="宋体" w:hAnsi="宋体" w:hint="eastAsia"/>
          <w:sz w:val="24"/>
        </w:rPr>
        <w:t>民法典</w:t>
      </w:r>
      <w:r w:rsidRPr="00877BBB">
        <w:rPr>
          <w:rFonts w:ascii="宋体" w:hAnsi="宋体"/>
          <w:sz w:val="24"/>
        </w:rPr>
        <w:t>》等法律、法规规定，按照招投标文件（采购文件）规定条款和中标（成交）供应商承诺，甲乙双方签订本合同。</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第一条  合同标的</w:t>
      </w:r>
    </w:p>
    <w:p w:rsidR="009D08B1" w:rsidRPr="00877BBB" w:rsidRDefault="00B303CB">
      <w:pPr>
        <w:snapToGrid w:val="0"/>
        <w:spacing w:line="440" w:lineRule="exact"/>
        <w:ind w:firstLineChars="150" w:firstLine="360"/>
        <w:rPr>
          <w:rFonts w:ascii="宋体" w:hAnsi="宋体"/>
          <w:sz w:val="24"/>
        </w:rPr>
      </w:pPr>
      <w:r w:rsidRPr="00877BBB">
        <w:rPr>
          <w:rFonts w:ascii="宋体" w:hAnsi="宋体" w:hint="eastAsia"/>
          <w:sz w:val="24"/>
        </w:rPr>
        <w:t>1、</w:t>
      </w:r>
      <w:r w:rsidRPr="00877BBB">
        <w:rPr>
          <w:rFonts w:ascii="宋体" w:hAnsi="宋体"/>
          <w:sz w:val="24"/>
        </w:rPr>
        <w:t>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491"/>
        <w:gridCol w:w="1446"/>
        <w:gridCol w:w="842"/>
        <w:gridCol w:w="1489"/>
        <w:gridCol w:w="496"/>
        <w:gridCol w:w="733"/>
        <w:gridCol w:w="1199"/>
        <w:gridCol w:w="1199"/>
      </w:tblGrid>
      <w:tr w:rsidR="009D08B1" w:rsidRPr="00877BBB">
        <w:trPr>
          <w:cantSplit/>
          <w:trHeight w:val="820"/>
          <w:jc w:val="center"/>
        </w:trPr>
        <w:tc>
          <w:tcPr>
            <w:tcW w:w="49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序号</w:t>
            </w:r>
          </w:p>
        </w:tc>
        <w:tc>
          <w:tcPr>
            <w:tcW w:w="1491"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产品名称</w:t>
            </w:r>
          </w:p>
        </w:tc>
        <w:tc>
          <w:tcPr>
            <w:tcW w:w="144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商标品牌</w:t>
            </w:r>
          </w:p>
        </w:tc>
        <w:tc>
          <w:tcPr>
            <w:tcW w:w="842"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规格型号</w:t>
            </w:r>
          </w:p>
        </w:tc>
        <w:tc>
          <w:tcPr>
            <w:tcW w:w="1489"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生产厂家</w:t>
            </w:r>
          </w:p>
        </w:tc>
        <w:tc>
          <w:tcPr>
            <w:tcW w:w="49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数量</w:t>
            </w:r>
          </w:p>
        </w:tc>
        <w:tc>
          <w:tcPr>
            <w:tcW w:w="733"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单位</w:t>
            </w:r>
          </w:p>
        </w:tc>
        <w:tc>
          <w:tcPr>
            <w:tcW w:w="1199"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单价</w:t>
            </w:r>
          </w:p>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（元）</w:t>
            </w:r>
          </w:p>
        </w:tc>
        <w:tc>
          <w:tcPr>
            <w:tcW w:w="1199"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金额</w:t>
            </w:r>
          </w:p>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（元）</w:t>
            </w:r>
          </w:p>
        </w:tc>
      </w:tr>
      <w:tr w:rsidR="009D08B1" w:rsidRPr="00877BBB">
        <w:trPr>
          <w:cantSplit/>
          <w:trHeight w:val="465"/>
          <w:jc w:val="center"/>
        </w:trPr>
        <w:tc>
          <w:tcPr>
            <w:tcW w:w="49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1</w:t>
            </w:r>
          </w:p>
        </w:tc>
        <w:tc>
          <w:tcPr>
            <w:tcW w:w="1491" w:type="dxa"/>
            <w:vAlign w:val="center"/>
          </w:tcPr>
          <w:p w:rsidR="009D08B1" w:rsidRPr="00877BBB" w:rsidRDefault="009D08B1">
            <w:pPr>
              <w:snapToGrid w:val="0"/>
              <w:spacing w:line="440" w:lineRule="exact"/>
              <w:jc w:val="center"/>
              <w:rPr>
                <w:rFonts w:ascii="宋体" w:hAnsi="宋体" w:cs="仿宋"/>
                <w:kern w:val="0"/>
                <w:sz w:val="24"/>
              </w:rPr>
            </w:pPr>
          </w:p>
        </w:tc>
        <w:tc>
          <w:tcPr>
            <w:tcW w:w="1446" w:type="dxa"/>
            <w:vAlign w:val="center"/>
          </w:tcPr>
          <w:p w:rsidR="009D08B1" w:rsidRPr="00877BBB" w:rsidRDefault="009D08B1">
            <w:pPr>
              <w:snapToGrid w:val="0"/>
              <w:spacing w:line="440" w:lineRule="exact"/>
              <w:jc w:val="center"/>
              <w:rPr>
                <w:rFonts w:ascii="宋体" w:hAnsi="宋体" w:cs="仿宋"/>
                <w:kern w:val="0"/>
                <w:sz w:val="24"/>
              </w:rPr>
            </w:pPr>
          </w:p>
        </w:tc>
        <w:tc>
          <w:tcPr>
            <w:tcW w:w="842" w:type="dxa"/>
            <w:vAlign w:val="center"/>
          </w:tcPr>
          <w:p w:rsidR="009D08B1" w:rsidRPr="00877BBB" w:rsidRDefault="009D08B1">
            <w:pPr>
              <w:snapToGrid w:val="0"/>
              <w:spacing w:line="440" w:lineRule="exact"/>
              <w:jc w:val="center"/>
              <w:rPr>
                <w:rFonts w:ascii="宋体" w:hAnsi="宋体" w:cs="仿宋"/>
                <w:kern w:val="0"/>
                <w:sz w:val="24"/>
              </w:rPr>
            </w:pPr>
          </w:p>
        </w:tc>
        <w:tc>
          <w:tcPr>
            <w:tcW w:w="1489" w:type="dxa"/>
          </w:tcPr>
          <w:p w:rsidR="009D08B1" w:rsidRPr="00877BBB" w:rsidRDefault="009D08B1">
            <w:pPr>
              <w:snapToGrid w:val="0"/>
              <w:spacing w:line="440" w:lineRule="exact"/>
              <w:jc w:val="center"/>
              <w:rPr>
                <w:rFonts w:ascii="宋体" w:hAnsi="宋体" w:cs="仿宋"/>
                <w:kern w:val="0"/>
                <w:sz w:val="24"/>
              </w:rPr>
            </w:pPr>
          </w:p>
        </w:tc>
        <w:tc>
          <w:tcPr>
            <w:tcW w:w="496" w:type="dxa"/>
          </w:tcPr>
          <w:p w:rsidR="009D08B1" w:rsidRPr="00877BBB" w:rsidRDefault="009D08B1">
            <w:pPr>
              <w:snapToGrid w:val="0"/>
              <w:spacing w:line="440" w:lineRule="exact"/>
              <w:jc w:val="center"/>
              <w:rPr>
                <w:rFonts w:ascii="宋体" w:hAnsi="宋体" w:cs="仿宋"/>
                <w:kern w:val="0"/>
                <w:sz w:val="24"/>
              </w:rPr>
            </w:pPr>
          </w:p>
        </w:tc>
        <w:tc>
          <w:tcPr>
            <w:tcW w:w="733" w:type="dxa"/>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r>
      <w:tr w:rsidR="009D08B1" w:rsidRPr="00877BBB">
        <w:trPr>
          <w:cantSplit/>
          <w:trHeight w:val="465"/>
          <w:jc w:val="center"/>
        </w:trPr>
        <w:tc>
          <w:tcPr>
            <w:tcW w:w="49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2</w:t>
            </w:r>
          </w:p>
        </w:tc>
        <w:tc>
          <w:tcPr>
            <w:tcW w:w="1491" w:type="dxa"/>
            <w:vAlign w:val="center"/>
          </w:tcPr>
          <w:p w:rsidR="009D08B1" w:rsidRPr="00877BBB" w:rsidRDefault="009D08B1">
            <w:pPr>
              <w:snapToGrid w:val="0"/>
              <w:spacing w:line="440" w:lineRule="exact"/>
              <w:jc w:val="center"/>
              <w:rPr>
                <w:rFonts w:ascii="宋体" w:hAnsi="宋体" w:cs="仿宋"/>
                <w:kern w:val="0"/>
                <w:sz w:val="24"/>
              </w:rPr>
            </w:pPr>
          </w:p>
        </w:tc>
        <w:tc>
          <w:tcPr>
            <w:tcW w:w="1446" w:type="dxa"/>
            <w:vAlign w:val="center"/>
          </w:tcPr>
          <w:p w:rsidR="009D08B1" w:rsidRPr="00877BBB" w:rsidRDefault="009D08B1">
            <w:pPr>
              <w:snapToGrid w:val="0"/>
              <w:spacing w:line="440" w:lineRule="exact"/>
              <w:jc w:val="center"/>
              <w:rPr>
                <w:rFonts w:ascii="宋体" w:hAnsi="宋体" w:cs="仿宋"/>
                <w:kern w:val="0"/>
                <w:sz w:val="24"/>
              </w:rPr>
            </w:pPr>
          </w:p>
        </w:tc>
        <w:tc>
          <w:tcPr>
            <w:tcW w:w="842" w:type="dxa"/>
            <w:vAlign w:val="center"/>
          </w:tcPr>
          <w:p w:rsidR="009D08B1" w:rsidRPr="00877BBB" w:rsidRDefault="009D08B1">
            <w:pPr>
              <w:snapToGrid w:val="0"/>
              <w:spacing w:line="440" w:lineRule="exact"/>
              <w:jc w:val="center"/>
              <w:rPr>
                <w:rFonts w:ascii="宋体" w:hAnsi="宋体" w:cs="仿宋"/>
                <w:kern w:val="0"/>
                <w:sz w:val="24"/>
              </w:rPr>
            </w:pPr>
          </w:p>
        </w:tc>
        <w:tc>
          <w:tcPr>
            <w:tcW w:w="1489" w:type="dxa"/>
          </w:tcPr>
          <w:p w:rsidR="009D08B1" w:rsidRPr="00877BBB" w:rsidRDefault="009D08B1">
            <w:pPr>
              <w:snapToGrid w:val="0"/>
              <w:spacing w:line="440" w:lineRule="exact"/>
              <w:jc w:val="center"/>
              <w:rPr>
                <w:rFonts w:ascii="宋体" w:hAnsi="宋体" w:cs="仿宋"/>
                <w:kern w:val="0"/>
                <w:sz w:val="24"/>
              </w:rPr>
            </w:pPr>
          </w:p>
        </w:tc>
        <w:tc>
          <w:tcPr>
            <w:tcW w:w="496" w:type="dxa"/>
          </w:tcPr>
          <w:p w:rsidR="009D08B1" w:rsidRPr="00877BBB" w:rsidRDefault="009D08B1">
            <w:pPr>
              <w:snapToGrid w:val="0"/>
              <w:spacing w:line="440" w:lineRule="exact"/>
              <w:jc w:val="center"/>
              <w:rPr>
                <w:rFonts w:ascii="宋体" w:hAnsi="宋体" w:cs="仿宋"/>
                <w:kern w:val="0"/>
                <w:sz w:val="24"/>
              </w:rPr>
            </w:pPr>
          </w:p>
        </w:tc>
        <w:tc>
          <w:tcPr>
            <w:tcW w:w="733" w:type="dxa"/>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r>
      <w:tr w:rsidR="009D08B1" w:rsidRPr="00877BBB">
        <w:trPr>
          <w:cantSplit/>
          <w:trHeight w:val="465"/>
          <w:jc w:val="center"/>
        </w:trPr>
        <w:tc>
          <w:tcPr>
            <w:tcW w:w="496" w:type="dxa"/>
            <w:vAlign w:val="center"/>
          </w:tcPr>
          <w:p w:rsidR="009D08B1" w:rsidRPr="00877BBB" w:rsidRDefault="00B303CB">
            <w:pPr>
              <w:snapToGrid w:val="0"/>
              <w:spacing w:line="440" w:lineRule="exact"/>
              <w:jc w:val="center"/>
              <w:rPr>
                <w:rFonts w:ascii="宋体" w:hAnsi="宋体" w:cs="仿宋"/>
                <w:kern w:val="0"/>
                <w:sz w:val="24"/>
              </w:rPr>
            </w:pPr>
            <w:r w:rsidRPr="00877BBB">
              <w:rPr>
                <w:rFonts w:ascii="宋体" w:hAnsi="宋体" w:cs="仿宋" w:hint="eastAsia"/>
                <w:kern w:val="0"/>
                <w:sz w:val="24"/>
              </w:rPr>
              <w:t>3</w:t>
            </w:r>
          </w:p>
        </w:tc>
        <w:tc>
          <w:tcPr>
            <w:tcW w:w="1491" w:type="dxa"/>
            <w:vAlign w:val="center"/>
          </w:tcPr>
          <w:p w:rsidR="009D08B1" w:rsidRPr="00877BBB" w:rsidRDefault="009D08B1">
            <w:pPr>
              <w:snapToGrid w:val="0"/>
              <w:spacing w:line="440" w:lineRule="exact"/>
              <w:jc w:val="center"/>
              <w:rPr>
                <w:rFonts w:ascii="宋体" w:hAnsi="宋体" w:cs="仿宋"/>
                <w:kern w:val="0"/>
                <w:sz w:val="24"/>
              </w:rPr>
            </w:pPr>
          </w:p>
        </w:tc>
        <w:tc>
          <w:tcPr>
            <w:tcW w:w="1446" w:type="dxa"/>
            <w:vAlign w:val="center"/>
          </w:tcPr>
          <w:p w:rsidR="009D08B1" w:rsidRPr="00877BBB" w:rsidRDefault="009D08B1">
            <w:pPr>
              <w:snapToGrid w:val="0"/>
              <w:spacing w:line="440" w:lineRule="exact"/>
              <w:jc w:val="center"/>
              <w:rPr>
                <w:rFonts w:ascii="宋体" w:hAnsi="宋体" w:cs="仿宋"/>
                <w:kern w:val="0"/>
                <w:sz w:val="24"/>
              </w:rPr>
            </w:pPr>
          </w:p>
        </w:tc>
        <w:tc>
          <w:tcPr>
            <w:tcW w:w="842" w:type="dxa"/>
            <w:vAlign w:val="center"/>
          </w:tcPr>
          <w:p w:rsidR="009D08B1" w:rsidRPr="00877BBB" w:rsidRDefault="009D08B1">
            <w:pPr>
              <w:snapToGrid w:val="0"/>
              <w:spacing w:line="440" w:lineRule="exact"/>
              <w:jc w:val="center"/>
              <w:rPr>
                <w:rFonts w:ascii="宋体" w:hAnsi="宋体" w:cs="仿宋"/>
                <w:kern w:val="0"/>
                <w:sz w:val="24"/>
              </w:rPr>
            </w:pPr>
          </w:p>
        </w:tc>
        <w:tc>
          <w:tcPr>
            <w:tcW w:w="1489" w:type="dxa"/>
          </w:tcPr>
          <w:p w:rsidR="009D08B1" w:rsidRPr="00877BBB" w:rsidRDefault="009D08B1">
            <w:pPr>
              <w:snapToGrid w:val="0"/>
              <w:spacing w:line="440" w:lineRule="exact"/>
              <w:jc w:val="center"/>
              <w:rPr>
                <w:rFonts w:ascii="宋体" w:hAnsi="宋体" w:cs="仿宋"/>
                <w:kern w:val="0"/>
                <w:sz w:val="24"/>
              </w:rPr>
            </w:pPr>
          </w:p>
        </w:tc>
        <w:tc>
          <w:tcPr>
            <w:tcW w:w="496" w:type="dxa"/>
          </w:tcPr>
          <w:p w:rsidR="009D08B1" w:rsidRPr="00877BBB" w:rsidRDefault="009D08B1">
            <w:pPr>
              <w:snapToGrid w:val="0"/>
              <w:spacing w:line="440" w:lineRule="exact"/>
              <w:jc w:val="center"/>
              <w:rPr>
                <w:rFonts w:ascii="宋体" w:hAnsi="宋体" w:cs="仿宋"/>
                <w:kern w:val="0"/>
                <w:sz w:val="24"/>
              </w:rPr>
            </w:pPr>
          </w:p>
        </w:tc>
        <w:tc>
          <w:tcPr>
            <w:tcW w:w="733" w:type="dxa"/>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c>
          <w:tcPr>
            <w:tcW w:w="1199" w:type="dxa"/>
            <w:vAlign w:val="center"/>
          </w:tcPr>
          <w:p w:rsidR="009D08B1" w:rsidRPr="00877BBB" w:rsidRDefault="009D08B1">
            <w:pPr>
              <w:snapToGrid w:val="0"/>
              <w:spacing w:line="440" w:lineRule="exact"/>
              <w:jc w:val="center"/>
              <w:rPr>
                <w:rFonts w:ascii="宋体" w:hAnsi="宋体" w:cs="仿宋"/>
                <w:kern w:val="0"/>
                <w:sz w:val="24"/>
              </w:rPr>
            </w:pPr>
          </w:p>
        </w:tc>
      </w:tr>
      <w:tr w:rsidR="009D08B1" w:rsidRPr="00877BBB">
        <w:trPr>
          <w:cantSplit/>
          <w:trHeight w:val="465"/>
          <w:jc w:val="center"/>
        </w:trPr>
        <w:tc>
          <w:tcPr>
            <w:tcW w:w="496" w:type="dxa"/>
            <w:vAlign w:val="center"/>
          </w:tcPr>
          <w:p w:rsidR="009D08B1" w:rsidRPr="00877BBB" w:rsidRDefault="009D08B1">
            <w:pPr>
              <w:snapToGrid w:val="0"/>
              <w:spacing w:line="440" w:lineRule="exact"/>
              <w:rPr>
                <w:rFonts w:ascii="宋体" w:hAnsi="宋体" w:cs="仿宋"/>
                <w:kern w:val="0"/>
                <w:sz w:val="24"/>
              </w:rPr>
            </w:pPr>
          </w:p>
        </w:tc>
        <w:tc>
          <w:tcPr>
            <w:tcW w:w="8895" w:type="dxa"/>
            <w:gridSpan w:val="8"/>
            <w:vAlign w:val="center"/>
          </w:tcPr>
          <w:p w:rsidR="009D08B1" w:rsidRPr="00877BBB" w:rsidRDefault="00B303CB">
            <w:pPr>
              <w:snapToGrid w:val="0"/>
              <w:spacing w:line="440" w:lineRule="exact"/>
              <w:ind w:right="420"/>
              <w:rPr>
                <w:rFonts w:ascii="宋体" w:hAnsi="宋体"/>
                <w:sz w:val="24"/>
              </w:rPr>
            </w:pPr>
            <w:r w:rsidRPr="00877BBB">
              <w:rPr>
                <w:rFonts w:ascii="宋体" w:hAnsi="宋体" w:hint="eastAsia"/>
                <w:sz w:val="24"/>
              </w:rPr>
              <w:t>人民币合计金额（含税）(大写)元整(小写)（</w:t>
            </w:r>
            <w:r w:rsidRPr="00877BBB">
              <w:rPr>
                <w:rFonts w:ascii="宋体" w:hAnsi="宋体"/>
                <w:sz w:val="24"/>
              </w:rPr>
              <w:t>¥</w:t>
            </w:r>
            <w:r w:rsidRPr="00877BBB">
              <w:rPr>
                <w:rFonts w:ascii="宋体" w:hAnsi="宋体" w:hint="eastAsia"/>
                <w:sz w:val="24"/>
              </w:rPr>
              <w:t xml:space="preserve">）   </w:t>
            </w:r>
          </w:p>
        </w:tc>
      </w:tr>
    </w:tbl>
    <w:p w:rsidR="009D08B1" w:rsidRPr="00877BBB" w:rsidRDefault="00B303CB">
      <w:pPr>
        <w:snapToGrid w:val="0"/>
        <w:spacing w:line="440" w:lineRule="exact"/>
        <w:ind w:right="420" w:firstLineChars="200" w:firstLine="480"/>
        <w:rPr>
          <w:rFonts w:ascii="宋体" w:hAnsi="宋体"/>
          <w:sz w:val="24"/>
        </w:rPr>
      </w:pPr>
      <w:r w:rsidRPr="00877BBB">
        <w:rPr>
          <w:rFonts w:ascii="宋体" w:hAnsi="宋体" w:hint="eastAsia"/>
          <w:sz w:val="24"/>
        </w:rPr>
        <w:t>2、合同合计金额包括货物价款，备件、专用工具、安装、调试、检验、技术培训及技术资料和包装、运输、搬卸、税金、售后服务、软件升级等全部费用。如公告规定、采购文件及投标文件对其另有规定的【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从其规定。</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第二条  质量保证</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1、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2、乙方所提供的货物必须是全新、未使用的原装产品，且在正常安装、使用和保养条件</w:t>
      </w:r>
      <w:r w:rsidRPr="00877BBB">
        <w:rPr>
          <w:rFonts w:ascii="宋体" w:hAnsi="宋体" w:hint="eastAsia"/>
          <w:sz w:val="24"/>
        </w:rPr>
        <w:lastRenderedPageBreak/>
        <w:t>下，其使用寿命期内各项指标均达到公告规定、采购文件或投标文件承诺的质量要求。</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第三条  权利保证</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1、</w:t>
      </w:r>
      <w:r w:rsidRPr="00877BBB">
        <w:rPr>
          <w:rFonts w:ascii="宋体" w:hAnsi="宋体"/>
          <w:sz w:val="24"/>
        </w:rPr>
        <w:t>乙方应保证所提供货物在使用时不会侵犯任何第三方的专利权、商标权、工业设计权或其他权利。</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w:t>
      </w:r>
      <w:r w:rsidRPr="00877BBB">
        <w:rPr>
          <w:rFonts w:ascii="宋体" w:hAnsi="宋体"/>
          <w:sz w:val="24"/>
        </w:rPr>
        <w:t>乙方应按招标文件规定的时间向甲方提供使用货物的有关技术资料。</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3、</w:t>
      </w:r>
      <w:r w:rsidRPr="00877BBB">
        <w:rPr>
          <w:rFonts w:ascii="宋体" w:hAns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4、</w:t>
      </w:r>
      <w:r w:rsidRPr="00877BBB">
        <w:rPr>
          <w:rFonts w:ascii="宋体" w:hAnsi="宋体"/>
          <w:sz w:val="24"/>
        </w:rPr>
        <w:t>乙方保证所交付的货物的所有权完全属于乙方且无任何抵押、质押、查封等产权瑕疵。</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第四条  包装和运输</w:t>
      </w:r>
    </w:p>
    <w:p w:rsidR="009D08B1" w:rsidRPr="00877BBB" w:rsidRDefault="00B303CB">
      <w:pPr>
        <w:snapToGrid w:val="0"/>
        <w:spacing w:line="440" w:lineRule="exact"/>
        <w:ind w:firstLineChars="200" w:firstLine="480"/>
        <w:rPr>
          <w:rFonts w:ascii="宋体" w:hAnsi="宋体" w:cs="Arial"/>
          <w:sz w:val="24"/>
        </w:rPr>
      </w:pPr>
      <w:r w:rsidRPr="00877BBB">
        <w:rPr>
          <w:rFonts w:ascii="宋体" w:hAnsi="宋体" w:cs="Arial" w:hint="eastAsia"/>
          <w:sz w:val="24"/>
        </w:rPr>
        <w:t>1</w:t>
      </w:r>
      <w:r w:rsidRPr="00877BBB">
        <w:rPr>
          <w:rFonts w:ascii="宋体" w:hAnsi="宋体" w:cs="Arial" w:hint="eastAsia"/>
          <w:kern w:val="1"/>
          <w:sz w:val="24"/>
        </w:rPr>
        <w:t>、</w:t>
      </w:r>
      <w:r w:rsidRPr="00877BBB">
        <w:rPr>
          <w:rFonts w:ascii="宋体" w:hAnsi="宋体" w:cs="Arial" w:hint="eastAsia"/>
          <w:sz w:val="24"/>
        </w:rPr>
        <w:t>乙方提供的货物均应按照公告规定、采购文件或投标文件承诺的包装材料、包装标准、包装方式进行包装，每一包装单元内应附详细的装箱单和质量合格证。</w:t>
      </w:r>
    </w:p>
    <w:p w:rsidR="009D08B1" w:rsidRPr="00877BBB" w:rsidRDefault="00B303CB">
      <w:pPr>
        <w:spacing w:line="440" w:lineRule="exact"/>
        <w:ind w:firstLineChars="200" w:firstLine="480"/>
        <w:rPr>
          <w:rFonts w:ascii="宋体" w:hAnsi="宋体"/>
          <w:sz w:val="24"/>
        </w:rPr>
      </w:pPr>
      <w:r w:rsidRPr="00877BBB">
        <w:rPr>
          <w:rFonts w:ascii="宋体" w:hAnsi="宋体"/>
          <w:sz w:val="24"/>
        </w:rPr>
        <w:t>2</w:t>
      </w:r>
      <w:r w:rsidRPr="00877BBB">
        <w:rPr>
          <w:rFonts w:ascii="宋体" w:hAnsi="宋体" w:cs="Arial" w:hint="eastAsia"/>
          <w:kern w:val="1"/>
          <w:sz w:val="24"/>
        </w:rPr>
        <w:t>、</w:t>
      </w:r>
      <w:r w:rsidRPr="00877BBB">
        <w:rPr>
          <w:rFonts w:ascii="宋体" w:hAnsi="宋体" w:hint="eastAsia"/>
          <w:sz w:val="24"/>
        </w:rPr>
        <w:t>货物的运输方式：</w:t>
      </w:r>
      <w:r w:rsidRPr="00877BBB">
        <w:rPr>
          <w:rFonts w:ascii="宋体" w:hAnsi="宋体" w:cs="Arial"/>
          <w:kern w:val="1"/>
          <w:sz w:val="24"/>
          <w:u w:val="single"/>
        </w:rPr>
        <w:t>不限</w:t>
      </w:r>
    </w:p>
    <w:p w:rsidR="009D08B1" w:rsidRPr="00877BBB" w:rsidRDefault="00B303CB">
      <w:pPr>
        <w:spacing w:line="440" w:lineRule="exact"/>
        <w:ind w:firstLineChars="200" w:firstLine="480"/>
        <w:rPr>
          <w:rFonts w:ascii="宋体" w:hAnsi="宋体"/>
          <w:sz w:val="24"/>
        </w:rPr>
      </w:pPr>
      <w:r w:rsidRPr="00877BBB">
        <w:rPr>
          <w:rFonts w:ascii="宋体" w:hAnsi="宋体"/>
          <w:sz w:val="24"/>
        </w:rPr>
        <w:t>3</w:t>
      </w:r>
      <w:r w:rsidRPr="00877BBB">
        <w:rPr>
          <w:rFonts w:ascii="宋体" w:hAnsi="宋体" w:cs="Arial" w:hint="eastAsia"/>
          <w:kern w:val="1"/>
          <w:sz w:val="24"/>
        </w:rPr>
        <w:t>、</w:t>
      </w:r>
      <w:r w:rsidRPr="00877BBB">
        <w:rPr>
          <w:rFonts w:ascii="宋体" w:hAnsi="宋体" w:hint="eastAsia"/>
          <w:sz w:val="24"/>
        </w:rPr>
        <w:t>乙方负责货物运输及相关费用，货物运输合理损耗及计算方法：</w:t>
      </w:r>
      <w:r w:rsidRPr="00877BBB">
        <w:rPr>
          <w:rFonts w:ascii="宋体" w:hAnsi="宋体" w:hint="eastAsia"/>
          <w:sz w:val="24"/>
          <w:u w:val="single"/>
        </w:rPr>
        <w:t>货物运输保险费已包含在合同总价中，乙方须确保货物安全无损地运抵安装地点</w:t>
      </w:r>
      <w:r w:rsidRPr="00877BBB">
        <w:rPr>
          <w:rFonts w:ascii="宋体" w:hAnsi="宋体" w:hint="eastAsia"/>
          <w:sz w:val="24"/>
        </w:rPr>
        <w:t>。</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第五条  交付和验收</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cs="仿宋" w:hint="eastAsia"/>
          <w:kern w:val="0"/>
          <w:sz w:val="24"/>
        </w:rPr>
        <w:t>1、交货使用期：</w:t>
      </w:r>
      <w:r w:rsidR="00227C2A" w:rsidRPr="00227C2A">
        <w:rPr>
          <w:rFonts w:ascii="宋体" w:hAnsi="宋体" w:cs="仿宋" w:hint="eastAsia"/>
          <w:kern w:val="0"/>
          <w:sz w:val="24"/>
          <w:u w:val="single"/>
        </w:rPr>
        <w:t>2024年</w:t>
      </w:r>
      <w:r w:rsidR="00142E4F">
        <w:rPr>
          <w:rFonts w:ascii="宋体" w:hAnsi="宋体" w:cs="仿宋" w:hint="eastAsia"/>
          <w:kern w:val="0"/>
          <w:sz w:val="24"/>
          <w:u w:val="single"/>
        </w:rPr>
        <w:t>12月30日</w:t>
      </w:r>
      <w:r w:rsidR="00227C2A" w:rsidRPr="00227C2A">
        <w:rPr>
          <w:rFonts w:ascii="宋体" w:hAnsi="宋体" w:cs="仿宋" w:hint="eastAsia"/>
          <w:kern w:val="0"/>
          <w:sz w:val="24"/>
          <w:u w:val="single"/>
        </w:rPr>
        <w:t>前所有货物全部到货并通过验收，因安装场地为新建场馆，具体安装时间视场馆交付并具备安装条件后陆续进场安装，所有货物全部安装完毕方可提请项目验收</w:t>
      </w:r>
      <w:r w:rsidRPr="00877BBB">
        <w:rPr>
          <w:rFonts w:ascii="宋体" w:hAnsi="宋体" w:cs="仿宋" w:hint="eastAsia"/>
          <w:kern w:val="0"/>
          <w:sz w:val="24"/>
        </w:rPr>
        <w:t>；地点：</w:t>
      </w:r>
      <w:r w:rsidRPr="00877BBB">
        <w:rPr>
          <w:rFonts w:ascii="宋体" w:hAnsi="宋体" w:cs="仿宋" w:hint="eastAsia"/>
          <w:kern w:val="0"/>
          <w:sz w:val="24"/>
          <w:u w:val="single"/>
        </w:rPr>
        <w:t>采购人指定地点</w:t>
      </w:r>
      <w:r w:rsidRPr="00877BBB">
        <w:rPr>
          <w:rFonts w:ascii="宋体" w:hAnsi="宋体" w:cs="仿宋" w:hint="eastAsia"/>
          <w:kern w:val="0"/>
          <w:sz w:val="24"/>
        </w:rPr>
        <w:t>。</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3、甲方如发现乙方所交付的货物有短装、次品、损坏或其它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 xml:space="preserve">4、乙方交货前应对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乙方不能完整交付货物及本款规定的单证和工具的，必须负责补齐，否则视为逾期交货。 </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5、乙方需负责货物的安装、调试，并培训甲方的使用操作人员，直到设备运行符合技术</w:t>
      </w:r>
      <w:r w:rsidRPr="00877BBB">
        <w:rPr>
          <w:rFonts w:ascii="宋体" w:hAnsi="宋体" w:hint="eastAsia"/>
          <w:sz w:val="24"/>
        </w:rPr>
        <w:lastRenderedPageBreak/>
        <w:t>要求，甲方方可验收。</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6、甲方应当在到货并安装、调试完后一个月内进行验收，逾期不验收的，亦不免除乙方质量保证责任。甲方组织验收，乙方必须到场配合，验收合格后由甲乙双方签署货物验收单并加盖双方公章，甲乙双方各执一份。对技术复杂的货物，甲方可请国家认可的专业检测机构参与验收，费用由乙方承担。</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7、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8、甲方对验收有异议的，在验收后五个工作日内以书面形式向乙方提出，乙方应自收到甲方书面异议后三日内及时予以解决，乙方不予答复或未予以实质解决的，视为认可甲方异议及处置意见。</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9、其他未尽事宜应严格参照《广西壮族自治区政府采购项目履约验收管理办法》、财政部《</w:t>
      </w:r>
      <w:bookmarkStart w:id="231" w:name="OLE_LINK141"/>
      <w:bookmarkStart w:id="232" w:name="OLE_LINK140"/>
      <w:r w:rsidRPr="00877BBB">
        <w:rPr>
          <w:rFonts w:ascii="宋体" w:hAnsi="宋体" w:hint="eastAsia"/>
          <w:sz w:val="24"/>
        </w:rPr>
        <w:t>关于进一步加强政府采购需求和履约验收管理的指导意见</w:t>
      </w:r>
      <w:bookmarkEnd w:id="231"/>
      <w:bookmarkEnd w:id="232"/>
      <w:r w:rsidRPr="00877BBB">
        <w:rPr>
          <w:rFonts w:ascii="宋体" w:hAnsi="宋体" w:hint="eastAsia"/>
          <w:sz w:val="24"/>
        </w:rPr>
        <w:t>》以及</w:t>
      </w:r>
      <w:r w:rsidRPr="00877BBB">
        <w:rPr>
          <w:rFonts w:ascii="宋体" w:hAnsi="宋体"/>
          <w:sz w:val="24"/>
        </w:rPr>
        <w:t>《广西壮族自治区公安厅厅机关政府采购项目履约验收管理办法》</w:t>
      </w:r>
      <w:r w:rsidRPr="00877BBB">
        <w:rPr>
          <w:rFonts w:ascii="宋体" w:hAnsi="宋体" w:hint="eastAsia"/>
          <w:sz w:val="24"/>
        </w:rPr>
        <w:t>规定执行。</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第六条  安装和培训</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1、乙方应在交付货物时进行安装调试。</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w:t>
      </w:r>
      <w:r w:rsidRPr="00877BBB">
        <w:rPr>
          <w:rFonts w:ascii="宋体" w:hAnsi="宋体"/>
          <w:sz w:val="24"/>
        </w:rPr>
        <w:t>、甲方应提供必要安装条件（如场地、电源、水源等）。</w:t>
      </w:r>
    </w:p>
    <w:p w:rsidR="009D08B1" w:rsidRPr="00877BBB" w:rsidRDefault="00B303CB">
      <w:pPr>
        <w:snapToGrid w:val="0"/>
        <w:spacing w:line="440" w:lineRule="exact"/>
        <w:ind w:firstLineChars="200" w:firstLine="480"/>
        <w:rPr>
          <w:rFonts w:ascii="宋体" w:hAnsi="宋体"/>
          <w:sz w:val="24"/>
          <w:u w:val="single"/>
        </w:rPr>
      </w:pPr>
      <w:r w:rsidRPr="00877BBB">
        <w:rPr>
          <w:rFonts w:ascii="宋体" w:hAnsi="宋体" w:hint="eastAsia"/>
          <w:sz w:val="24"/>
        </w:rPr>
        <w:t>3</w:t>
      </w:r>
      <w:r w:rsidRPr="00877BBB">
        <w:rPr>
          <w:rFonts w:ascii="宋体" w:hAnsi="宋体"/>
          <w:sz w:val="24"/>
        </w:rPr>
        <w:t>、乙方负责甲方有关人员的培训。培训时间、地点：</w:t>
      </w:r>
      <w:r w:rsidRPr="00877BBB">
        <w:rPr>
          <w:rFonts w:ascii="宋体" w:hAnsi="宋体"/>
          <w:sz w:val="24"/>
          <w:u w:val="single"/>
        </w:rPr>
        <w:t>由</w:t>
      </w:r>
      <w:r w:rsidRPr="00877BBB">
        <w:rPr>
          <w:rFonts w:ascii="宋体" w:hAnsi="宋体" w:hint="eastAsia"/>
          <w:sz w:val="24"/>
          <w:u w:val="single"/>
        </w:rPr>
        <w:t>甲方</w:t>
      </w:r>
      <w:r w:rsidRPr="00877BBB">
        <w:rPr>
          <w:rFonts w:ascii="宋体" w:hAnsi="宋体"/>
          <w:sz w:val="24"/>
          <w:u w:val="single"/>
        </w:rPr>
        <w:t>指定。</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第七条  售后服务、保修期</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1、乙方应按照国家有关法律法规和“三包”规定以及招投标文件和本合同所附的《服务承诺》，为甲方提供售后服务。</w:t>
      </w:r>
    </w:p>
    <w:p w:rsidR="009D08B1" w:rsidRPr="00877BBB" w:rsidRDefault="00B303CB">
      <w:pPr>
        <w:adjustRightInd w:val="0"/>
        <w:spacing w:line="440" w:lineRule="exact"/>
        <w:ind w:firstLineChars="200" w:firstLine="480"/>
        <w:jc w:val="left"/>
        <w:textAlignment w:val="baseline"/>
        <w:rPr>
          <w:rFonts w:ascii="宋体" w:hAnsi="宋体"/>
          <w:kern w:val="0"/>
          <w:sz w:val="24"/>
          <w:szCs w:val="20"/>
        </w:rPr>
      </w:pPr>
      <w:r w:rsidRPr="00877BBB">
        <w:rPr>
          <w:rFonts w:ascii="宋体" w:hAnsi="宋体"/>
          <w:kern w:val="0"/>
          <w:sz w:val="24"/>
          <w:szCs w:val="20"/>
        </w:rPr>
        <w:t>2、货物保修起止时间：</w:t>
      </w:r>
      <w:r w:rsidRPr="00877BBB">
        <w:rPr>
          <w:rFonts w:ascii="宋体" w:hAnsi="宋体" w:cs="仿宋" w:hint="eastAsia"/>
          <w:kern w:val="0"/>
          <w:sz w:val="24"/>
          <w:szCs w:val="20"/>
          <w:u w:val="single"/>
        </w:rPr>
        <w:t>验收合格之日起计算，</w:t>
      </w:r>
      <w:r w:rsidR="00EF2212" w:rsidRPr="00877BBB">
        <w:rPr>
          <w:rFonts w:ascii="宋体" w:hAnsi="宋体" w:cs="仿宋" w:hint="eastAsia"/>
          <w:kern w:val="0"/>
          <w:sz w:val="24"/>
          <w:szCs w:val="20"/>
          <w:u w:val="single"/>
        </w:rPr>
        <w:t>窗帘（含卷帘、百叶帘、布帘、窗纱等）质保期3年，五金件（包含轨道、滑轮、电机、窗帘杆、挂钩、吊环等及其他所有辅材配件）质保8年，质保期内的自然磨损、老化、变形等非人为因素造成的损坏均包含在质保范围内</w:t>
      </w:r>
      <w:r w:rsidRPr="00877BBB">
        <w:rPr>
          <w:rFonts w:ascii="宋体" w:hAnsi="宋体" w:cs="仿宋" w:hint="eastAsia"/>
          <w:kern w:val="0"/>
          <w:sz w:val="24"/>
          <w:szCs w:val="20"/>
          <w:u w:val="single"/>
        </w:rPr>
        <w:t>。</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第八条  付款方式和保证金</w:t>
      </w:r>
    </w:p>
    <w:p w:rsidR="009D08B1" w:rsidRPr="00877BBB" w:rsidRDefault="00B303CB">
      <w:pPr>
        <w:snapToGrid w:val="0"/>
        <w:spacing w:line="440" w:lineRule="exact"/>
        <w:ind w:firstLineChars="200" w:firstLine="480"/>
        <w:rPr>
          <w:rFonts w:ascii="宋体" w:hAnsi="宋体"/>
          <w:bCs/>
          <w:kern w:val="0"/>
          <w:sz w:val="24"/>
        </w:rPr>
      </w:pPr>
      <w:r w:rsidRPr="00877BBB">
        <w:rPr>
          <w:rFonts w:ascii="宋体" w:hAnsi="宋体"/>
          <w:bCs/>
          <w:kern w:val="0"/>
          <w:sz w:val="24"/>
        </w:rPr>
        <w:t>1、</w:t>
      </w:r>
      <w:r w:rsidR="00440D8F" w:rsidRPr="00877BBB">
        <w:rPr>
          <w:rFonts w:ascii="宋体" w:hAnsi="宋体" w:hint="eastAsia"/>
          <w:bCs/>
          <w:kern w:val="0"/>
          <w:sz w:val="24"/>
        </w:rPr>
        <w:t>当采购数量与实际使用数量不一致时，乙方应根据实际使用量供货，合同的最终结算金额按实际使用量乘以成交单价进行计算，但不得超出合同价的10%</w:t>
      </w:r>
      <w:r w:rsidRPr="00877BBB">
        <w:rPr>
          <w:rFonts w:ascii="宋体" w:hAnsi="宋体"/>
          <w:bCs/>
          <w:kern w:val="0"/>
          <w:sz w:val="24"/>
        </w:rPr>
        <w:t>。</w:t>
      </w:r>
    </w:p>
    <w:p w:rsidR="009D08B1" w:rsidRPr="00877BBB" w:rsidRDefault="00B303CB">
      <w:pPr>
        <w:snapToGrid w:val="0"/>
        <w:spacing w:line="440" w:lineRule="exact"/>
        <w:ind w:firstLineChars="200" w:firstLine="480"/>
        <w:rPr>
          <w:rFonts w:ascii="宋体" w:hAnsi="宋体"/>
          <w:sz w:val="24"/>
          <w:u w:val="single"/>
        </w:rPr>
      </w:pPr>
      <w:r w:rsidRPr="00877BBB">
        <w:rPr>
          <w:rFonts w:ascii="宋体" w:hAnsi="宋体"/>
          <w:bCs/>
          <w:sz w:val="24"/>
        </w:rPr>
        <w:t>2、</w:t>
      </w:r>
      <w:r w:rsidRPr="00877BBB">
        <w:rPr>
          <w:rFonts w:ascii="宋体" w:hAnsi="宋体"/>
          <w:sz w:val="24"/>
        </w:rPr>
        <w:t>资金性质</w:t>
      </w:r>
      <w:r w:rsidRPr="00877BBB">
        <w:rPr>
          <w:rFonts w:ascii="宋体" w:hAnsi="宋体"/>
          <w:bCs/>
          <w:kern w:val="0"/>
          <w:sz w:val="24"/>
        </w:rPr>
        <w:t>：</w:t>
      </w:r>
      <w:r w:rsidRPr="00877BBB">
        <w:rPr>
          <w:rFonts w:ascii="宋体" w:hAnsi="宋体"/>
          <w:bCs/>
          <w:kern w:val="0"/>
          <w:sz w:val="24"/>
          <w:u w:val="single"/>
        </w:rPr>
        <w:t>预算内资金</w:t>
      </w:r>
      <w:r w:rsidRPr="00877BBB">
        <w:rPr>
          <w:rFonts w:ascii="宋体" w:hAnsi="宋体"/>
          <w:bCs/>
          <w:kern w:val="0"/>
          <w:sz w:val="24"/>
        </w:rPr>
        <w:t xml:space="preserve">。 </w:t>
      </w:r>
    </w:p>
    <w:p w:rsidR="009D08B1" w:rsidRPr="00877BBB" w:rsidRDefault="00B303CB">
      <w:pPr>
        <w:snapToGrid w:val="0"/>
        <w:spacing w:line="440" w:lineRule="exact"/>
        <w:ind w:firstLineChars="200" w:firstLine="480"/>
        <w:rPr>
          <w:rFonts w:ascii="宋体" w:hAnsi="宋体"/>
          <w:bCs/>
          <w:kern w:val="0"/>
          <w:sz w:val="24"/>
        </w:rPr>
      </w:pPr>
      <w:r w:rsidRPr="00877BBB">
        <w:rPr>
          <w:rFonts w:ascii="宋体" w:hAnsi="宋体"/>
          <w:kern w:val="0"/>
          <w:sz w:val="24"/>
          <w:szCs w:val="21"/>
        </w:rPr>
        <w:t>3、付款方式</w:t>
      </w:r>
      <w:r w:rsidRPr="00877BBB">
        <w:rPr>
          <w:rFonts w:ascii="宋体" w:hAnsi="宋体"/>
          <w:bCs/>
          <w:kern w:val="0"/>
          <w:sz w:val="24"/>
          <w:szCs w:val="21"/>
        </w:rPr>
        <w:t>：</w:t>
      </w:r>
      <w:r w:rsidR="00440D8F" w:rsidRPr="00877BBB">
        <w:rPr>
          <w:rFonts w:ascii="宋体" w:hAnsi="宋体" w:hint="eastAsia"/>
          <w:bCs/>
          <w:kern w:val="0"/>
          <w:sz w:val="24"/>
          <w:u w:val="single"/>
        </w:rPr>
        <w:t>合同签订后10个工作日内，甲方向乙方首次支付合同金额的50%；所有货物全部安装并通过验收后，甲方支付合同金额的50%。甲方付款前，乙方应将同等金额的合法、有效发票开具给甲方</w:t>
      </w:r>
      <w:r w:rsidRPr="00877BBB">
        <w:rPr>
          <w:rFonts w:ascii="宋体" w:hAnsi="宋体" w:hint="eastAsia"/>
          <w:bCs/>
          <w:kern w:val="0"/>
          <w:sz w:val="24"/>
          <w:u w:val="single"/>
        </w:rPr>
        <w:t>。</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 xml:space="preserve">第九条  </w:t>
      </w:r>
      <w:r w:rsidRPr="00877BBB">
        <w:rPr>
          <w:rFonts w:ascii="宋体" w:hAnsi="宋体" w:hint="eastAsia"/>
          <w:b/>
          <w:sz w:val="24"/>
        </w:rPr>
        <w:t>履约保证金</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1、履约保证金金额：本项目履约保证金金额为合同金额的2%，签订合同前应交至指定</w:t>
      </w:r>
      <w:r w:rsidRPr="00877BBB">
        <w:rPr>
          <w:rFonts w:ascii="宋体" w:hAnsi="宋体" w:hint="eastAsia"/>
          <w:sz w:val="24"/>
        </w:rPr>
        <w:lastRenderedPageBreak/>
        <w:t>账户。</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2、履约保证金递交方式：转账、支票、汇票、本票或者金融机构、担保机构出具的保函等非现金形式提交。</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开户名称：广西壮族自治区公安厅</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开户银行：工行南宁市凤翔北支行</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银行账号：</w:t>
      </w:r>
      <w:r w:rsidRPr="00877BBB">
        <w:rPr>
          <w:rFonts w:ascii="宋体" w:hAnsi="宋体"/>
          <w:sz w:val="24"/>
        </w:rPr>
        <w:t>2102109509300002155</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3、履约保证金退付方式、时间及条件：乙方若不能完全履行合同，履约保证金不予退还；乙方若完全履行合同，货物验收合格后，乙方凭履约保证金财务凭证到甲方财务部门办理无息退还手续。</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4、在履约保证金退还日期前，若乙方的开户名称、开户银行、帐号有变动的，请以书面形式通知履约保证金收取单位，否则由此产生的后果由乙方自负</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第十条  税费</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本合同执行中相关的一切税费均由乙方承担。</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第十一条  质量保证及售后服务</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1.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（1）更换：</w:t>
      </w:r>
      <w:r w:rsidRPr="00877BBB">
        <w:rPr>
          <w:rFonts w:ascii="宋体" w:hAnsi="宋体" w:cs="Arial" w:hint="eastAsia"/>
          <w:kern w:val="1"/>
          <w:sz w:val="24"/>
        </w:rPr>
        <w:t>产品出现质量问题、</w:t>
      </w:r>
      <w:r w:rsidRPr="00877BBB">
        <w:rPr>
          <w:rFonts w:ascii="宋体" w:hAnsi="宋体" w:cs="Arial"/>
          <w:kern w:val="1"/>
          <w:sz w:val="24"/>
        </w:rPr>
        <w:t>经乙方</w:t>
      </w:r>
      <w:r w:rsidRPr="00877BBB">
        <w:rPr>
          <w:rFonts w:ascii="宋体" w:hAnsi="宋体" w:cs="Arial" w:hint="eastAsia"/>
          <w:kern w:val="1"/>
          <w:sz w:val="24"/>
          <w:u w:val="single"/>
        </w:rPr>
        <w:t>2</w:t>
      </w:r>
      <w:r w:rsidRPr="00877BBB">
        <w:rPr>
          <w:rFonts w:ascii="宋体" w:hAnsi="宋体" w:cs="Arial"/>
          <w:kern w:val="1"/>
          <w:sz w:val="24"/>
        </w:rPr>
        <w:t>次维修仍不能达到合同约定的质量标准</w:t>
      </w:r>
      <w:r w:rsidRPr="00877BBB">
        <w:rPr>
          <w:rFonts w:ascii="宋体" w:hAnsi="宋体" w:cs="Arial" w:hint="eastAsia"/>
          <w:kern w:val="1"/>
          <w:sz w:val="24"/>
        </w:rPr>
        <w:t>的，</w:t>
      </w:r>
      <w:r w:rsidRPr="00877BBB">
        <w:rPr>
          <w:rFonts w:ascii="宋体" w:hAnsi="宋体" w:cs="Arial"/>
          <w:kern w:val="1"/>
          <w:sz w:val="24"/>
        </w:rPr>
        <w:t>甲方有权</w:t>
      </w:r>
      <w:r w:rsidRPr="00877BBB">
        <w:rPr>
          <w:rFonts w:ascii="宋体" w:hAnsi="宋体" w:cs="Arial" w:hint="eastAsia"/>
          <w:kern w:val="1"/>
          <w:sz w:val="24"/>
        </w:rPr>
        <w:t>更换，并</w:t>
      </w:r>
      <w:r w:rsidRPr="00877BBB">
        <w:rPr>
          <w:rFonts w:ascii="宋体" w:hAnsi="宋体" w:cs="Arial"/>
          <w:kern w:val="1"/>
          <w:sz w:val="24"/>
        </w:rPr>
        <w:t>由乙方承担所发生的全部费用。</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（2）贬值处理：</w:t>
      </w:r>
      <w:r w:rsidRPr="00877BBB">
        <w:rPr>
          <w:rFonts w:ascii="宋体" w:hAnsi="宋体" w:cs="Arial" w:hint="eastAsia"/>
          <w:kern w:val="1"/>
          <w:sz w:val="24"/>
        </w:rPr>
        <w:t>因乙方产品出现质量问题造成退换货产生的贬值由乙方自行承担</w:t>
      </w:r>
      <w:r w:rsidRPr="00877BBB">
        <w:rPr>
          <w:rFonts w:ascii="宋体" w:hAnsi="宋体" w:cs="Arial"/>
          <w:kern w:val="1"/>
          <w:sz w:val="24"/>
        </w:rPr>
        <w:t>。</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（3）退货处理：</w:t>
      </w:r>
      <w:r w:rsidRPr="00877BBB">
        <w:rPr>
          <w:rFonts w:ascii="宋体" w:hAnsi="宋体" w:cs="Arial" w:hint="eastAsia"/>
          <w:kern w:val="1"/>
          <w:sz w:val="24"/>
        </w:rPr>
        <w:t>产品出现严重质量问题（如主部件损坏、反应迟钝、无法满足需求、更换一次后仍出现质量问题）的，</w:t>
      </w:r>
      <w:r w:rsidRPr="00877BBB">
        <w:rPr>
          <w:rFonts w:ascii="宋体" w:hAnsi="宋体" w:cs="Arial"/>
          <w:kern w:val="1"/>
          <w:sz w:val="24"/>
        </w:rPr>
        <w:t>甲方有权退货</w:t>
      </w:r>
      <w:r w:rsidRPr="00877BBB">
        <w:rPr>
          <w:rFonts w:ascii="宋体" w:hAnsi="宋体" w:cs="Arial" w:hint="eastAsia"/>
          <w:kern w:val="1"/>
          <w:sz w:val="24"/>
        </w:rPr>
        <w:t>，</w:t>
      </w:r>
      <w:r w:rsidRPr="00877BBB">
        <w:rPr>
          <w:rFonts w:ascii="宋体" w:hAnsi="宋体" w:cs="Arial"/>
          <w:kern w:val="1"/>
          <w:sz w:val="24"/>
        </w:rPr>
        <w:t>乙方应退还甲方支付的合同款，同时承担</w:t>
      </w:r>
      <w:r w:rsidRPr="00877BBB">
        <w:rPr>
          <w:rFonts w:ascii="宋体" w:hAnsi="宋体" w:cs="Arial" w:hint="eastAsia"/>
          <w:kern w:val="1"/>
          <w:sz w:val="24"/>
        </w:rPr>
        <w:t>退</w:t>
      </w:r>
      <w:r w:rsidRPr="00877BBB">
        <w:rPr>
          <w:rFonts w:ascii="宋体" w:hAnsi="宋体" w:cs="Arial"/>
          <w:kern w:val="1"/>
          <w:sz w:val="24"/>
        </w:rPr>
        <w:t>货</w:t>
      </w:r>
      <w:r w:rsidRPr="00877BBB">
        <w:rPr>
          <w:rFonts w:ascii="宋体" w:hAnsi="宋体" w:cs="Arial" w:hint="eastAsia"/>
          <w:kern w:val="1"/>
          <w:sz w:val="24"/>
        </w:rPr>
        <w:t>所发生的</w:t>
      </w:r>
      <w:r w:rsidRPr="00877BBB">
        <w:rPr>
          <w:rFonts w:ascii="宋体" w:hAnsi="宋体" w:cs="Arial"/>
          <w:kern w:val="1"/>
          <w:sz w:val="24"/>
        </w:rPr>
        <w:t>所有费用（运输、保险、检验、货款利息及银行手续费等）</w:t>
      </w:r>
      <w:r w:rsidRPr="00877BBB">
        <w:rPr>
          <w:rFonts w:ascii="宋体" w:hAnsi="宋体" w:cs="Arial" w:hint="eastAsia"/>
          <w:kern w:val="1"/>
          <w:sz w:val="24"/>
        </w:rPr>
        <w:t>，</w:t>
      </w:r>
      <w:r w:rsidRPr="00877BBB">
        <w:rPr>
          <w:rFonts w:ascii="宋体" w:hAnsi="宋体" w:cs="Arial"/>
          <w:kern w:val="1"/>
          <w:sz w:val="24"/>
        </w:rPr>
        <w:t>并视作乙方不能交付货物而须支付违约赔偿金给甲方，甲方还可依法追究乙方的违约责任</w:t>
      </w:r>
      <w:r w:rsidRPr="00877BBB">
        <w:rPr>
          <w:rFonts w:ascii="宋体" w:hAnsi="宋体" w:cs="Arial" w:hint="eastAsia"/>
          <w:kern w:val="1"/>
          <w:sz w:val="24"/>
        </w:rPr>
        <w:t>，且甲方有权终止合同，由此造成的损失由乙方负责</w:t>
      </w:r>
      <w:r w:rsidRPr="00877BBB">
        <w:rPr>
          <w:rFonts w:ascii="宋体" w:hAnsi="宋体" w:cs="Arial"/>
          <w:kern w:val="1"/>
          <w:sz w:val="24"/>
        </w:rPr>
        <w:t>。</w:t>
      </w:r>
    </w:p>
    <w:p w:rsidR="009D08B1" w:rsidRPr="00877BBB" w:rsidRDefault="00B303CB">
      <w:pPr>
        <w:snapToGrid w:val="0"/>
        <w:spacing w:line="440" w:lineRule="exact"/>
        <w:ind w:firstLineChars="200" w:firstLine="480"/>
        <w:rPr>
          <w:rFonts w:ascii="宋体" w:hAnsi="宋体" w:cs="Arial"/>
          <w:sz w:val="24"/>
        </w:rPr>
      </w:pPr>
      <w:r w:rsidRPr="00877BBB">
        <w:rPr>
          <w:rFonts w:ascii="宋体" w:hAnsi="宋体" w:cs="Arial"/>
          <w:sz w:val="24"/>
        </w:rPr>
        <w:t>2.如在使用过程中</w:t>
      </w:r>
      <w:r w:rsidRPr="00877BBB">
        <w:rPr>
          <w:rFonts w:ascii="宋体" w:hAnsi="宋体" w:cs="Arial" w:hint="eastAsia"/>
          <w:sz w:val="24"/>
        </w:rPr>
        <w:t>出现故障</w:t>
      </w:r>
      <w:r w:rsidRPr="00877BBB">
        <w:rPr>
          <w:rFonts w:ascii="宋体" w:hAnsi="宋体" w:cs="Arial"/>
          <w:sz w:val="24"/>
        </w:rPr>
        <w:t>，乙方</w:t>
      </w:r>
      <w:r w:rsidRPr="00877BBB">
        <w:rPr>
          <w:rFonts w:ascii="宋体" w:hAnsi="宋体" w:cs="Arial" w:hint="eastAsia"/>
          <w:sz w:val="24"/>
        </w:rPr>
        <w:t>应</w:t>
      </w:r>
      <w:r w:rsidRPr="00877BBB">
        <w:rPr>
          <w:rFonts w:ascii="宋体" w:hAnsi="宋体" w:cs="Arial"/>
          <w:sz w:val="24"/>
        </w:rPr>
        <w:t>在接到甲方通知后</w:t>
      </w:r>
      <w:r w:rsidR="00440D8F" w:rsidRPr="00877BBB">
        <w:rPr>
          <w:rFonts w:ascii="宋体" w:hAnsi="宋体" w:cs="Arial" w:hint="eastAsia"/>
          <w:sz w:val="24"/>
        </w:rPr>
        <w:t>2</w:t>
      </w:r>
      <w:r w:rsidRPr="00877BBB">
        <w:rPr>
          <w:rFonts w:ascii="宋体" w:hAnsi="宋体" w:cs="Arial" w:hint="eastAsia"/>
          <w:sz w:val="24"/>
        </w:rPr>
        <w:t>小时内响应，</w:t>
      </w:r>
      <w:r w:rsidR="00440D8F" w:rsidRPr="00877BBB">
        <w:rPr>
          <w:rFonts w:ascii="宋体" w:hAnsi="宋体" w:cs="Arial" w:hint="eastAsia"/>
          <w:sz w:val="24"/>
        </w:rPr>
        <w:t>24</w:t>
      </w:r>
      <w:r w:rsidRPr="00877BBB">
        <w:rPr>
          <w:rFonts w:ascii="宋体" w:hAnsi="宋体" w:cs="Arial" w:hint="eastAsia"/>
          <w:sz w:val="24"/>
        </w:rPr>
        <w:t>小时内解决故障，否则须在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rsidR="009D08B1" w:rsidRPr="00877BBB" w:rsidRDefault="00B303CB">
      <w:pPr>
        <w:snapToGrid w:val="0"/>
        <w:spacing w:line="440" w:lineRule="exact"/>
        <w:ind w:firstLineChars="200" w:firstLine="480"/>
        <w:rPr>
          <w:rFonts w:ascii="宋体" w:hAnsi="宋体" w:cs="Arial"/>
          <w:sz w:val="24"/>
        </w:rPr>
      </w:pPr>
      <w:r w:rsidRPr="00877BBB">
        <w:rPr>
          <w:rFonts w:ascii="宋体" w:hAnsi="宋体" w:cs="Arial"/>
          <w:sz w:val="24"/>
        </w:rPr>
        <w:t>3.在质保期内，乙方应对货物出现的质量及安全问题负责处理解决并承担一切费用。</w:t>
      </w:r>
      <w:r w:rsidRPr="00877BBB">
        <w:rPr>
          <w:rFonts w:ascii="宋体" w:hAnsi="宋体" w:cs="Arial" w:hint="eastAsia"/>
          <w:sz w:val="24"/>
        </w:rPr>
        <w:t>如有产品质量争议，则按照国家相关法律法规及行业标准、地方标准等标准、规范解决（上述标准、规范有出入的，以较严格为准），如采购文件中明确对货物提出更高的技术要求的，</w:t>
      </w:r>
      <w:r w:rsidRPr="00877BBB">
        <w:rPr>
          <w:rFonts w:ascii="宋体" w:hAnsi="宋体" w:cs="Arial" w:hint="eastAsia"/>
          <w:sz w:val="24"/>
        </w:rPr>
        <w:lastRenderedPageBreak/>
        <w:t>乙方还应当确保符合采购文件提出的技术要求。</w:t>
      </w:r>
    </w:p>
    <w:p w:rsidR="009D08B1" w:rsidRPr="00877BBB" w:rsidRDefault="00B303CB">
      <w:pPr>
        <w:snapToGrid w:val="0"/>
        <w:spacing w:line="440" w:lineRule="exact"/>
        <w:ind w:firstLineChars="196" w:firstLine="470"/>
        <w:rPr>
          <w:rFonts w:ascii="宋体" w:hAnsi="宋体" w:cs="Arial"/>
          <w:kern w:val="0"/>
          <w:sz w:val="24"/>
        </w:rPr>
      </w:pPr>
      <w:r w:rsidRPr="00877BBB">
        <w:rPr>
          <w:rFonts w:ascii="宋体" w:hAnsi="宋体" w:cs="Arial"/>
          <w:kern w:val="0"/>
          <w:sz w:val="24"/>
        </w:rPr>
        <w:t>4.</w:t>
      </w:r>
      <w:r w:rsidRPr="00877BBB">
        <w:rPr>
          <w:rFonts w:ascii="宋体" w:hAnsi="宋体"/>
          <w:kern w:val="0"/>
          <w:sz w:val="24"/>
        </w:rPr>
        <w:t>上述的货物因人为因素出现的故障不在免费保修范围内</w:t>
      </w:r>
      <w:r w:rsidRPr="00877BBB">
        <w:rPr>
          <w:rFonts w:ascii="宋体" w:hAnsi="宋体" w:cs="Arial"/>
          <w:kern w:val="0"/>
          <w:sz w:val="24"/>
        </w:rPr>
        <w:t>。超过质保期的机器设备，终生维修，维修时只收</w:t>
      </w:r>
      <w:r w:rsidRPr="00877BBB">
        <w:rPr>
          <w:rFonts w:ascii="宋体" w:hAnsi="宋体" w:cs="Arial" w:hint="eastAsia"/>
          <w:kern w:val="0"/>
          <w:sz w:val="24"/>
        </w:rPr>
        <w:t>取</w:t>
      </w:r>
      <w:r w:rsidRPr="00877BBB">
        <w:rPr>
          <w:rFonts w:ascii="宋体" w:hAnsi="宋体" w:cs="Arial"/>
          <w:kern w:val="0"/>
          <w:sz w:val="24"/>
        </w:rPr>
        <w:t>部件成本费。</w:t>
      </w:r>
    </w:p>
    <w:p w:rsidR="009D08B1" w:rsidRPr="00877BBB" w:rsidRDefault="00B303CB">
      <w:pPr>
        <w:snapToGrid w:val="0"/>
        <w:spacing w:line="440" w:lineRule="exact"/>
        <w:ind w:firstLineChars="196" w:firstLine="472"/>
        <w:rPr>
          <w:rFonts w:ascii="宋体" w:hAnsi="宋体"/>
          <w:b/>
          <w:kern w:val="0"/>
          <w:sz w:val="24"/>
        </w:rPr>
      </w:pPr>
      <w:r w:rsidRPr="00877BBB">
        <w:rPr>
          <w:rFonts w:ascii="宋体" w:hAnsi="宋体"/>
          <w:b/>
          <w:kern w:val="0"/>
          <w:sz w:val="24"/>
        </w:rPr>
        <w:t>第十</w:t>
      </w:r>
      <w:r w:rsidRPr="00877BBB">
        <w:rPr>
          <w:rFonts w:ascii="宋体" w:hAnsi="宋体" w:hint="eastAsia"/>
          <w:b/>
          <w:kern w:val="0"/>
          <w:sz w:val="24"/>
        </w:rPr>
        <w:t>二</w:t>
      </w:r>
      <w:r w:rsidRPr="00877BBB">
        <w:rPr>
          <w:rFonts w:ascii="宋体" w:hAnsi="宋体"/>
          <w:b/>
          <w:kern w:val="0"/>
          <w:sz w:val="24"/>
        </w:rPr>
        <w:t>条  货物包装、发运及运输</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1、乙方应在货物发运前对其进行满足运输距离、防潮、防震、防锈和防破损装卸等要求包装，以保证货物安全运达甲方指定地点。</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2、使用说明书、质量检验证明书、随配附件和工具以及清单一并附于货物内。</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3、乙方在货物发运手续办理完毕后二十四小时内或货到甲方四十八小时前通知甲方，以准备接货。</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4、货物在交付甲方前发生的风险均由乙方负责。</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5、货物在规定的交付期限内由乙方送达甲方指定的地点视为交付，乙方同时需通知甲方货物已送达。</w:t>
      </w:r>
    </w:p>
    <w:p w:rsidR="009D08B1" w:rsidRPr="00877BBB" w:rsidRDefault="00B303CB">
      <w:pPr>
        <w:snapToGrid w:val="0"/>
        <w:spacing w:line="440" w:lineRule="exact"/>
        <w:ind w:firstLineChars="200" w:firstLine="482"/>
        <w:rPr>
          <w:rFonts w:ascii="宋体" w:hAnsi="宋体"/>
          <w:b/>
          <w:sz w:val="24"/>
        </w:rPr>
      </w:pPr>
      <w:r w:rsidRPr="00877BBB">
        <w:rPr>
          <w:rFonts w:ascii="宋体" w:hAnsi="宋体"/>
          <w:b/>
          <w:sz w:val="24"/>
        </w:rPr>
        <w:t>第十</w:t>
      </w:r>
      <w:r w:rsidRPr="00877BBB">
        <w:rPr>
          <w:rFonts w:ascii="宋体" w:hAnsi="宋体" w:hint="eastAsia"/>
          <w:b/>
          <w:sz w:val="24"/>
        </w:rPr>
        <w:t>三</w:t>
      </w:r>
      <w:r w:rsidRPr="00877BBB">
        <w:rPr>
          <w:rFonts w:ascii="宋体" w:hAnsi="宋体"/>
          <w:b/>
          <w:sz w:val="24"/>
        </w:rPr>
        <w:t>条  违约责任</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1</w:t>
      </w:r>
      <w:r w:rsidRPr="00877BBB">
        <w:rPr>
          <w:rFonts w:ascii="宋体" w:hAnsi="宋体" w:cs="Arial" w:hint="eastAsia"/>
          <w:kern w:val="1"/>
          <w:sz w:val="24"/>
        </w:rPr>
        <w:t>、</w:t>
      </w:r>
      <w:r w:rsidRPr="00877BBB">
        <w:rPr>
          <w:rFonts w:ascii="宋体" w:hAnsi="宋体" w:cs="Arial"/>
          <w:kern w:val="1"/>
          <w:sz w:val="24"/>
        </w:rPr>
        <w:t>乙方所提供的货物规格、技术标准、材料</w:t>
      </w:r>
      <w:r w:rsidRPr="00877BBB">
        <w:rPr>
          <w:rFonts w:ascii="宋体" w:hAnsi="宋体" w:cs="Arial" w:hint="eastAsia"/>
          <w:kern w:val="1"/>
          <w:sz w:val="24"/>
        </w:rPr>
        <w:t>、品牌</w:t>
      </w:r>
      <w:r w:rsidRPr="00877BBB">
        <w:rPr>
          <w:rFonts w:ascii="宋体" w:hAnsi="宋体" w:cs="Arial"/>
          <w:kern w:val="1"/>
          <w:sz w:val="24"/>
        </w:rPr>
        <w:t>等</w:t>
      </w:r>
      <w:r w:rsidRPr="00877BBB">
        <w:rPr>
          <w:rFonts w:ascii="宋体" w:hAnsi="宋体" w:cs="Arial" w:hint="eastAsia"/>
          <w:kern w:val="1"/>
          <w:sz w:val="24"/>
        </w:rPr>
        <w:t>不符合采购文件、投标文件、国家质量标准、行业质量标准</w:t>
      </w:r>
      <w:r w:rsidRPr="00877BBB">
        <w:rPr>
          <w:rFonts w:ascii="宋体" w:hAnsi="宋体" w:cs="Arial"/>
          <w:kern w:val="1"/>
          <w:sz w:val="24"/>
        </w:rPr>
        <w:t>的，应</w:t>
      </w:r>
      <w:r w:rsidRPr="00877BBB">
        <w:rPr>
          <w:rFonts w:ascii="宋体" w:hAnsi="宋体" w:cs="Arial" w:hint="eastAsia"/>
          <w:kern w:val="1"/>
          <w:sz w:val="24"/>
        </w:rPr>
        <w:t>在</w:t>
      </w:r>
      <w:r w:rsidRPr="00877BBB">
        <w:rPr>
          <w:rFonts w:ascii="宋体" w:hAnsi="宋体" w:cs="Arial" w:hint="eastAsia"/>
          <w:sz w:val="24"/>
          <w:u w:val="single"/>
        </w:rPr>
        <w:t xml:space="preserve">15 </w:t>
      </w:r>
      <w:r w:rsidRPr="00877BBB">
        <w:rPr>
          <w:rFonts w:ascii="宋体" w:hAnsi="宋体" w:cs="Arial" w:hint="eastAsia"/>
          <w:kern w:val="1"/>
          <w:sz w:val="24"/>
        </w:rPr>
        <w:t>个工作日内更换，换货期间计入乙方交货时间，如因换货导致逾期交货的，乙方应承担相应违约责任。乙方拒绝更换或更换货物后仍不符合本合同约定的，该货物的价款不计入结算金额（或从合同合计金额中扣除），且乙方应按合同合计金额的</w:t>
      </w:r>
      <w:r w:rsidRPr="00877BBB">
        <w:rPr>
          <w:rFonts w:ascii="宋体" w:hAnsi="宋体" w:cs="Arial"/>
          <w:kern w:val="1"/>
          <w:sz w:val="24"/>
        </w:rPr>
        <w:t>30</w:t>
      </w:r>
      <w:r w:rsidRPr="00877BBB">
        <w:rPr>
          <w:rFonts w:ascii="宋体" w:hAnsi="宋体" w:cs="Arial" w:hint="eastAsia"/>
          <w:kern w:val="1"/>
          <w:sz w:val="24"/>
        </w:rPr>
        <w:t>%向甲方支付违约金；乙方所提供的货物仅存在不影响使用的质量瑕疵且特殊情况下甲方同意接收的</w:t>
      </w:r>
      <w:r w:rsidRPr="00877BBB">
        <w:rPr>
          <w:rFonts w:ascii="宋体" w:hAnsi="宋体" w:cs="Arial"/>
          <w:kern w:val="1"/>
          <w:sz w:val="24"/>
        </w:rPr>
        <w:t>，乙方应向甲方支付违约货款额</w:t>
      </w:r>
      <w:r w:rsidRPr="00877BBB">
        <w:rPr>
          <w:rFonts w:ascii="宋体" w:hAnsi="宋体" w:cs="Arial"/>
          <w:kern w:val="1"/>
          <w:sz w:val="24"/>
          <w:u w:val="single"/>
        </w:rPr>
        <w:t>5%</w:t>
      </w:r>
      <w:r w:rsidRPr="00877BBB">
        <w:rPr>
          <w:rFonts w:ascii="宋体" w:hAnsi="宋体" w:cs="Arial" w:hint="eastAsia"/>
          <w:kern w:val="1"/>
          <w:sz w:val="24"/>
        </w:rPr>
        <w:t>的</w:t>
      </w:r>
      <w:r w:rsidRPr="00877BBB">
        <w:rPr>
          <w:rFonts w:ascii="宋体" w:hAnsi="宋体" w:cs="Arial"/>
          <w:kern w:val="1"/>
          <w:sz w:val="24"/>
        </w:rPr>
        <w:t>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2</w:t>
      </w:r>
      <w:r w:rsidRPr="00877BBB">
        <w:rPr>
          <w:rFonts w:ascii="宋体" w:hAnsi="宋体" w:cs="Arial" w:hint="eastAsia"/>
          <w:kern w:val="1"/>
          <w:sz w:val="24"/>
        </w:rPr>
        <w:t>、</w:t>
      </w:r>
      <w:r w:rsidRPr="00877BBB">
        <w:rPr>
          <w:rFonts w:ascii="宋体" w:hAnsi="宋体" w:cs="Arial"/>
          <w:kern w:val="1"/>
          <w:sz w:val="24"/>
        </w:rPr>
        <w:t>乙方提供的货物如侵犯了第三方合法权益</w:t>
      </w:r>
      <w:r w:rsidRPr="00877BBB">
        <w:rPr>
          <w:rFonts w:ascii="宋体" w:hAnsi="宋体" w:cs="Arial" w:hint="eastAsia"/>
          <w:kern w:val="1"/>
          <w:sz w:val="24"/>
        </w:rPr>
        <w:t>（包括但不限于知识产权、所有权、用益物权、担保物权等）</w:t>
      </w:r>
      <w:r w:rsidRPr="00877BBB">
        <w:rPr>
          <w:rFonts w:ascii="宋体" w:hAnsi="宋体" w:cs="Arial"/>
          <w:kern w:val="1"/>
          <w:sz w:val="24"/>
        </w:rPr>
        <w:t>而引发的任何纠纷或诉讼，均由乙方负责交涉并承担全部责任。</w:t>
      </w:r>
      <w:r w:rsidRPr="00877BBB">
        <w:rPr>
          <w:rFonts w:ascii="宋体" w:hAnsi="宋体" w:cs="Arial" w:hint="eastAsia"/>
          <w:kern w:val="1"/>
          <w:sz w:val="24"/>
        </w:rPr>
        <w:t>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sidRPr="00877BBB">
        <w:rPr>
          <w:rFonts w:ascii="宋体" w:hAnsi="宋体" w:cs="Arial"/>
          <w:kern w:val="1"/>
          <w:sz w:val="24"/>
        </w:rPr>
        <w:t>30</w:t>
      </w:r>
      <w:r w:rsidRPr="00877BBB">
        <w:rPr>
          <w:rFonts w:ascii="宋体" w:hAnsi="宋体" w:cs="Arial" w:hint="eastAsia"/>
          <w:kern w:val="1"/>
          <w:sz w:val="24"/>
        </w:rPr>
        <w:t>% 支付违约金。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3</w:t>
      </w:r>
      <w:r w:rsidRPr="00877BBB">
        <w:rPr>
          <w:rFonts w:ascii="宋体" w:hAnsi="宋体" w:cs="Arial" w:hint="eastAsia"/>
          <w:kern w:val="1"/>
          <w:sz w:val="24"/>
        </w:rPr>
        <w:t>、</w:t>
      </w:r>
      <w:r w:rsidRPr="00877BBB">
        <w:rPr>
          <w:rFonts w:ascii="宋体" w:hAnsi="宋体" w:cs="Arial"/>
          <w:kern w:val="1"/>
          <w:sz w:val="24"/>
        </w:rPr>
        <w:t>因包装、运输引起的货物损坏，</w:t>
      </w:r>
      <w:r w:rsidRPr="00877BBB">
        <w:rPr>
          <w:rFonts w:ascii="宋体" w:hAnsi="宋体" w:cs="Arial" w:hint="eastAsia"/>
          <w:kern w:val="1"/>
          <w:sz w:val="24"/>
        </w:rPr>
        <w:t>甲方有权选择不予接收或</w:t>
      </w:r>
      <w:r w:rsidRPr="00877BBB">
        <w:rPr>
          <w:rFonts w:ascii="宋体" w:hAnsi="宋体" w:cs="Arial"/>
          <w:kern w:val="1"/>
          <w:sz w:val="24"/>
        </w:rPr>
        <w:t>按质量不合格</w:t>
      </w:r>
      <w:r w:rsidRPr="00877BBB">
        <w:rPr>
          <w:rFonts w:ascii="宋体" w:hAnsi="宋体" w:cs="Arial" w:hint="eastAsia"/>
          <w:kern w:val="1"/>
          <w:sz w:val="24"/>
        </w:rPr>
        <w:t>要求乙方承担相应违约责任</w:t>
      </w:r>
      <w:r w:rsidRPr="00877BBB">
        <w:rPr>
          <w:rFonts w:ascii="宋体" w:hAnsi="宋体" w:cs="Arial"/>
          <w:kern w:val="1"/>
          <w:sz w:val="24"/>
        </w:rPr>
        <w:t>。</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4</w:t>
      </w:r>
      <w:r w:rsidRPr="00877BBB">
        <w:rPr>
          <w:rFonts w:ascii="宋体" w:hAnsi="宋体" w:cs="Arial" w:hint="eastAsia"/>
          <w:kern w:val="1"/>
          <w:sz w:val="24"/>
        </w:rPr>
        <w:t>、</w:t>
      </w:r>
      <w:r w:rsidRPr="00877BBB">
        <w:rPr>
          <w:rFonts w:ascii="宋体" w:hAnsi="宋体" w:cs="Arial"/>
          <w:kern w:val="1"/>
          <w:sz w:val="24"/>
        </w:rPr>
        <w:t>乙方逾期交货的，每天向</w:t>
      </w:r>
      <w:r w:rsidRPr="00877BBB">
        <w:rPr>
          <w:rFonts w:ascii="宋体" w:hAnsi="宋体" w:cs="Arial" w:hint="eastAsia"/>
          <w:kern w:val="1"/>
          <w:sz w:val="24"/>
        </w:rPr>
        <w:t>甲</w:t>
      </w:r>
      <w:r w:rsidRPr="00877BBB">
        <w:rPr>
          <w:rFonts w:ascii="宋体" w:hAnsi="宋体" w:cs="Arial"/>
          <w:kern w:val="1"/>
          <w:sz w:val="24"/>
        </w:rPr>
        <w:t>方偿付</w:t>
      </w:r>
      <w:r w:rsidRPr="00877BBB">
        <w:rPr>
          <w:rFonts w:ascii="宋体" w:hAnsi="宋体" w:cs="Arial" w:hint="eastAsia"/>
          <w:kern w:val="1"/>
          <w:sz w:val="24"/>
        </w:rPr>
        <w:t>合同合计金</w:t>
      </w:r>
      <w:r w:rsidRPr="00877BBB">
        <w:rPr>
          <w:rFonts w:ascii="宋体" w:hAnsi="宋体" w:cs="Arial"/>
          <w:kern w:val="1"/>
          <w:sz w:val="24"/>
        </w:rPr>
        <w:t>额</w:t>
      </w:r>
      <w:r w:rsidRPr="00877BBB">
        <w:rPr>
          <w:rFonts w:ascii="宋体" w:hAnsi="宋体" w:cs="Arial" w:hint="eastAsia"/>
          <w:kern w:val="1"/>
          <w:sz w:val="24"/>
        </w:rPr>
        <w:t>2</w:t>
      </w:r>
      <w:r w:rsidRPr="00877BBB">
        <w:rPr>
          <w:rFonts w:ascii="宋体" w:hAnsi="宋体" w:cs="Arial"/>
          <w:kern w:val="1"/>
          <w:sz w:val="24"/>
        </w:rPr>
        <w:t>‰</w:t>
      </w:r>
      <w:r w:rsidRPr="00877BBB">
        <w:rPr>
          <w:rFonts w:ascii="宋体" w:hAnsi="宋体" w:cs="Arial" w:hint="eastAsia"/>
          <w:kern w:val="1"/>
          <w:sz w:val="24"/>
        </w:rPr>
        <w:t>的</w:t>
      </w:r>
      <w:r w:rsidRPr="00877BBB">
        <w:rPr>
          <w:rFonts w:ascii="宋体" w:hAnsi="宋体" w:cs="Arial"/>
          <w:kern w:val="1"/>
          <w:sz w:val="24"/>
        </w:rPr>
        <w:t>违约金，超过</w:t>
      </w:r>
      <w:r w:rsidRPr="00877BBB">
        <w:rPr>
          <w:rFonts w:ascii="宋体" w:hAnsi="宋体" w:cs="Arial"/>
          <w:kern w:val="1"/>
          <w:sz w:val="24"/>
          <w:u w:val="single"/>
        </w:rPr>
        <w:t>30</w:t>
      </w:r>
      <w:r w:rsidRPr="00877BBB">
        <w:rPr>
          <w:rFonts w:ascii="宋体" w:hAnsi="宋体" w:cs="Arial"/>
          <w:kern w:val="1"/>
          <w:sz w:val="24"/>
        </w:rPr>
        <w:t>天</w:t>
      </w:r>
      <w:r w:rsidRPr="00877BBB">
        <w:rPr>
          <w:rFonts w:ascii="宋体" w:hAnsi="宋体" w:cs="Arial" w:hint="eastAsia"/>
          <w:kern w:val="1"/>
          <w:sz w:val="24"/>
        </w:rPr>
        <w:t>甲</w:t>
      </w:r>
      <w:r w:rsidRPr="00877BBB">
        <w:rPr>
          <w:rFonts w:ascii="宋体" w:hAnsi="宋体" w:cs="Arial"/>
          <w:kern w:val="1"/>
          <w:sz w:val="24"/>
        </w:rPr>
        <w:t>方有权解除合同；甲方延期付货款的，每天向乙方偿付延期货款额</w:t>
      </w:r>
      <w:r w:rsidRPr="00877BBB">
        <w:rPr>
          <w:rFonts w:ascii="宋体" w:hAnsi="宋体" w:cs="Arial" w:hint="eastAsia"/>
          <w:kern w:val="1"/>
          <w:sz w:val="24"/>
          <w:u w:val="single"/>
        </w:rPr>
        <w:t>0.1</w:t>
      </w:r>
      <w:r w:rsidRPr="00877BBB">
        <w:rPr>
          <w:rFonts w:ascii="宋体" w:hAnsi="宋体" w:cs="Arial"/>
          <w:kern w:val="1"/>
          <w:sz w:val="24"/>
          <w:u w:val="single"/>
        </w:rPr>
        <w:t xml:space="preserve">‰ </w:t>
      </w:r>
      <w:r w:rsidRPr="00877BBB">
        <w:rPr>
          <w:rFonts w:ascii="宋体" w:hAnsi="宋体" w:cs="Arial"/>
          <w:kern w:val="1"/>
          <w:sz w:val="24"/>
        </w:rPr>
        <w:t>滞纳金，但滞纳金累计不得超过延期货款额</w:t>
      </w:r>
      <w:r w:rsidRPr="00877BBB">
        <w:rPr>
          <w:rFonts w:ascii="宋体" w:hAnsi="宋体" w:cs="Arial"/>
          <w:kern w:val="1"/>
          <w:sz w:val="24"/>
          <w:u w:val="single"/>
        </w:rPr>
        <w:t>5%</w:t>
      </w:r>
      <w:r w:rsidRPr="00877BBB">
        <w:rPr>
          <w:rFonts w:ascii="宋体" w:hAnsi="宋体" w:cs="Arial"/>
          <w:kern w:val="1"/>
          <w:sz w:val="24"/>
        </w:rPr>
        <w:t>。</w:t>
      </w:r>
      <w:r w:rsidRPr="00877BBB">
        <w:rPr>
          <w:rFonts w:ascii="宋体" w:hAnsi="宋体" w:cs="Arial" w:hint="eastAsia"/>
          <w:kern w:val="1"/>
          <w:sz w:val="24"/>
        </w:rPr>
        <w:t>乙方逾期交付货物核心部件导致货物无法使用的，乙方须赔偿甲方所受到的全部损失（包括但不限于：替代物购置及安装费用等）并按本合同合计金额的30%支付违约金。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5</w:t>
      </w:r>
      <w:r w:rsidRPr="00877BBB">
        <w:rPr>
          <w:rFonts w:ascii="宋体" w:hAnsi="宋体" w:cs="Arial" w:hint="eastAsia"/>
          <w:kern w:val="1"/>
          <w:sz w:val="24"/>
        </w:rPr>
        <w:t>、</w:t>
      </w:r>
      <w:r w:rsidRPr="00877BBB">
        <w:rPr>
          <w:rFonts w:ascii="宋体" w:hAnsi="宋体" w:cs="Arial"/>
          <w:kern w:val="1"/>
          <w:sz w:val="24"/>
        </w:rPr>
        <w:t>乙方未按本合同和投标文件中规定的服务承诺提供售后服务的，</w:t>
      </w:r>
      <w:r w:rsidRPr="00877BBB">
        <w:rPr>
          <w:rFonts w:ascii="宋体" w:hAnsi="宋体" w:cs="Arial" w:hint="eastAsia"/>
          <w:kern w:val="1"/>
          <w:sz w:val="24"/>
        </w:rPr>
        <w:t>每出现一次，</w:t>
      </w:r>
      <w:r w:rsidRPr="00877BBB">
        <w:rPr>
          <w:rFonts w:ascii="宋体" w:hAnsi="宋体" w:cs="Arial"/>
          <w:kern w:val="1"/>
          <w:sz w:val="24"/>
        </w:rPr>
        <w:t>乙方应</w:t>
      </w:r>
      <w:r w:rsidRPr="00877BBB">
        <w:rPr>
          <w:rFonts w:ascii="宋体" w:hAnsi="宋体" w:cs="Arial"/>
          <w:kern w:val="1"/>
          <w:sz w:val="24"/>
        </w:rPr>
        <w:lastRenderedPageBreak/>
        <w:t>按本合同合计金额</w:t>
      </w:r>
      <w:r w:rsidRPr="00877BBB">
        <w:rPr>
          <w:rFonts w:ascii="宋体" w:hAnsi="宋体" w:cs="Arial" w:hint="eastAsia"/>
          <w:kern w:val="1"/>
          <w:sz w:val="24"/>
        </w:rPr>
        <w:t>的</w:t>
      </w:r>
      <w:r w:rsidRPr="00877BBB">
        <w:rPr>
          <w:rFonts w:ascii="宋体" w:hAnsi="宋体" w:cs="Arial"/>
          <w:kern w:val="1"/>
          <w:sz w:val="24"/>
          <w:u w:val="single"/>
        </w:rPr>
        <w:t xml:space="preserve"> 5%</w:t>
      </w:r>
      <w:r w:rsidRPr="00877BBB">
        <w:rPr>
          <w:rFonts w:ascii="宋体" w:hAnsi="宋体" w:cs="Arial"/>
          <w:kern w:val="1"/>
          <w:sz w:val="24"/>
        </w:rPr>
        <w:t>向甲方支付违约金</w:t>
      </w:r>
      <w:r w:rsidRPr="00877BBB">
        <w:rPr>
          <w:rFonts w:ascii="宋体" w:hAnsi="宋体" w:cs="Arial" w:hint="eastAsia"/>
          <w:kern w:val="1"/>
          <w:sz w:val="24"/>
        </w:rPr>
        <w:t>，同时甲方有权根据本合同第十一条第2项的约定自行交由第三方提供售后服务，乙方每次除向甲方支付违约金外，还需承担甲方为此支出的配件费、工时费等一切售后服务相关费用。</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kern w:val="1"/>
          <w:sz w:val="24"/>
        </w:rPr>
        <w:t>6</w:t>
      </w:r>
      <w:r w:rsidRPr="00877BBB">
        <w:rPr>
          <w:rFonts w:ascii="宋体" w:hAnsi="宋体" w:cs="Arial" w:hint="eastAsia"/>
          <w:kern w:val="1"/>
          <w:sz w:val="24"/>
        </w:rPr>
        <w:t>、</w:t>
      </w:r>
      <w:r w:rsidRPr="00877BBB">
        <w:rPr>
          <w:rFonts w:ascii="宋体" w:hAnsi="宋体" w:cs="Arial"/>
          <w:kern w:val="1"/>
          <w:sz w:val="24"/>
        </w:rPr>
        <w:t>乙方提供的货物在质量保证期内，因设计、工艺或材料的缺陷和其它质量原因造成</w:t>
      </w:r>
      <w:r w:rsidRPr="00877BBB">
        <w:rPr>
          <w:rFonts w:ascii="宋体" w:hAnsi="宋体" w:cs="Arial" w:hint="eastAsia"/>
          <w:kern w:val="1"/>
          <w:sz w:val="24"/>
        </w:rPr>
        <w:t>甲方人员（含经允许进入甲方场地的第三人）、该货物之外的其他物品受到伤害（损坏）的，由乙方负责承担由此产生的一切赔偿责任。赔偿款</w:t>
      </w:r>
      <w:r w:rsidRPr="00877BBB">
        <w:rPr>
          <w:rFonts w:ascii="宋体" w:hAnsi="宋体" w:cs="Arial"/>
          <w:kern w:val="1"/>
          <w:sz w:val="24"/>
        </w:rPr>
        <w:t>从履约保证金中扣除，履约保证金不足以支付的，由乙方另行支付。</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hint="eastAsia"/>
          <w:kern w:val="1"/>
          <w:sz w:val="24"/>
        </w:rPr>
        <w:t>7、未经甲方书面许可，乙方擅自将本合同项下义务交由第三方完成的，视为乙方根本违约，甲方有权解除本合同。</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hint="eastAsia"/>
          <w:kern w:val="1"/>
          <w:sz w:val="24"/>
        </w:rPr>
        <w:t>8、乙方未按约提供合法有效的足额发票的，除须向甲方补开发票外，还须向甲方支付相当于不符合合同约定的发票票面金额30%的违约金。</w:t>
      </w:r>
    </w:p>
    <w:p w:rsidR="009D08B1" w:rsidRPr="00877BBB" w:rsidRDefault="00B303CB">
      <w:pPr>
        <w:snapToGrid w:val="0"/>
        <w:spacing w:line="440" w:lineRule="exact"/>
        <w:ind w:firstLineChars="200" w:firstLine="480"/>
        <w:rPr>
          <w:rFonts w:ascii="宋体" w:hAnsi="宋体" w:cs="Arial"/>
          <w:sz w:val="24"/>
        </w:rPr>
      </w:pPr>
      <w:r w:rsidRPr="00877BBB">
        <w:rPr>
          <w:rFonts w:ascii="宋体" w:hAnsi="宋体" w:cs="Arial" w:hint="eastAsia"/>
          <w:kern w:val="1"/>
          <w:sz w:val="24"/>
        </w:rPr>
        <w:t>9、</w:t>
      </w:r>
      <w:r w:rsidRPr="00877BBB">
        <w:rPr>
          <w:rFonts w:ascii="宋体" w:hAnsi="宋体" w:cs="Arial" w:hint="eastAsia"/>
          <w:sz w:val="24"/>
        </w:rPr>
        <w:t>乙方违反</w:t>
      </w:r>
      <w:r w:rsidRPr="00877BBB">
        <w:rPr>
          <w:rFonts w:ascii="宋体" w:hAnsi="宋体" w:cs="Arial" w:hint="eastAsia"/>
          <w:kern w:val="1"/>
          <w:sz w:val="24"/>
        </w:rPr>
        <w:t>第三条第3款</w:t>
      </w:r>
      <w:r w:rsidRPr="00877BBB">
        <w:rPr>
          <w:rFonts w:ascii="宋体" w:hAnsi="宋体" w:cs="Arial" w:hint="eastAsia"/>
          <w:sz w:val="24"/>
        </w:rPr>
        <w:t>约定的，应向甲方一次性支付合同合计金额30%的违约金。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hint="eastAsia"/>
          <w:kern w:val="1"/>
          <w:sz w:val="24"/>
        </w:rPr>
        <w:t>10、乙方的</w:t>
      </w:r>
      <w:r w:rsidRPr="00877BBB">
        <w:rPr>
          <w:rFonts w:ascii="宋体" w:hAnsi="宋体" w:cs="Arial"/>
          <w:kern w:val="1"/>
          <w:sz w:val="24"/>
        </w:rPr>
        <w:t>其它违约行为</w:t>
      </w:r>
      <w:r w:rsidRPr="00877BBB">
        <w:rPr>
          <w:rFonts w:ascii="宋体" w:hAnsi="宋体" w:cs="Arial" w:hint="eastAsia"/>
          <w:kern w:val="1"/>
          <w:sz w:val="24"/>
        </w:rPr>
        <w:t>，</w:t>
      </w:r>
      <w:r w:rsidRPr="00877BBB">
        <w:rPr>
          <w:rFonts w:ascii="宋体" w:hAnsi="宋体" w:cs="Arial"/>
          <w:kern w:val="1"/>
          <w:sz w:val="24"/>
        </w:rPr>
        <w:t>按违约货款额5%收取违约金。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hint="eastAsia"/>
          <w:kern w:val="1"/>
          <w:sz w:val="24"/>
        </w:rPr>
        <w:t>11、甲方解除合同的，除有权要求乙方按相应违约条款承担违约责任外，还有权要求乙方按本合同合计金额的30%支付违约金。</w:t>
      </w:r>
    </w:p>
    <w:p w:rsidR="009D08B1" w:rsidRPr="00877BBB" w:rsidRDefault="00B303CB">
      <w:pPr>
        <w:suppressAutoHyphens/>
        <w:snapToGrid w:val="0"/>
        <w:spacing w:line="440" w:lineRule="exact"/>
        <w:ind w:firstLineChars="200" w:firstLine="480"/>
        <w:rPr>
          <w:rFonts w:ascii="宋体" w:hAnsi="宋体" w:cs="Arial"/>
          <w:kern w:val="1"/>
          <w:sz w:val="24"/>
        </w:rPr>
      </w:pPr>
      <w:r w:rsidRPr="00877BBB">
        <w:rPr>
          <w:rFonts w:ascii="宋体" w:hAnsi="宋体" w:cs="Arial" w:hint="eastAsia"/>
          <w:kern w:val="1"/>
          <w:sz w:val="24"/>
        </w:rPr>
        <w:t>12、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rsidR="009D08B1" w:rsidRPr="00877BBB" w:rsidRDefault="00B303CB">
      <w:pPr>
        <w:snapToGrid w:val="0"/>
        <w:spacing w:line="440" w:lineRule="exact"/>
        <w:ind w:firstLineChars="196" w:firstLine="472"/>
        <w:rPr>
          <w:rFonts w:ascii="宋体" w:hAnsi="宋体"/>
          <w:b/>
          <w:kern w:val="0"/>
          <w:sz w:val="24"/>
        </w:rPr>
      </w:pPr>
      <w:r w:rsidRPr="00877BBB">
        <w:rPr>
          <w:rFonts w:ascii="宋体" w:hAnsi="宋体"/>
          <w:b/>
          <w:kern w:val="0"/>
          <w:sz w:val="24"/>
        </w:rPr>
        <w:t>第十</w:t>
      </w:r>
      <w:r w:rsidRPr="00877BBB">
        <w:rPr>
          <w:rFonts w:ascii="宋体" w:hAnsi="宋体" w:hint="eastAsia"/>
          <w:b/>
          <w:kern w:val="0"/>
          <w:sz w:val="24"/>
        </w:rPr>
        <w:t>四</w:t>
      </w:r>
      <w:r w:rsidRPr="00877BBB">
        <w:rPr>
          <w:rFonts w:ascii="宋体" w:hAnsi="宋体"/>
          <w:b/>
          <w:kern w:val="0"/>
          <w:sz w:val="24"/>
        </w:rPr>
        <w:t>条  不可抗力事件处理</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1、在合同有效期内，任何一方因不可抗力事件导致不能履行合同，则合同履行期可延长，其延长期与不可抗力影响期相同。</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2、不可抗力事件发生后，应立即通知对方，并寄送有关权威机构出具的证明。</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3、不可抗力事件延续一百二十天以上，双方应通过友好协商，确定是否继续履行合同。</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第十</w:t>
      </w:r>
      <w:r w:rsidRPr="00877BBB">
        <w:rPr>
          <w:rFonts w:ascii="宋体" w:hAnsi="宋体" w:hint="eastAsia"/>
          <w:b/>
          <w:sz w:val="24"/>
        </w:rPr>
        <w:t>五</w:t>
      </w:r>
      <w:r w:rsidRPr="00877BBB">
        <w:rPr>
          <w:rFonts w:ascii="宋体" w:hAnsi="宋体"/>
          <w:b/>
          <w:sz w:val="24"/>
        </w:rPr>
        <w:t>条  合同争议解决</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1、因货物质量问题发生争议的，应邀请国家认可的质量检测机构对货物质量进行鉴定。货物符合标准的，鉴定费由甲方承担；货物不符合标准的，鉴定费由乙方承担。</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2、因履行本合同引起的或与本合同有关的争议，甲乙双方应首先通过友好协商解决，如果协商不能解决，任何一方均可向甲方所在地人民法院提起诉讼。</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3、诉讼期间，本合同继续履行。</w:t>
      </w:r>
    </w:p>
    <w:p w:rsidR="009D08B1" w:rsidRPr="00877BBB" w:rsidRDefault="00B303CB">
      <w:pPr>
        <w:snapToGrid w:val="0"/>
        <w:spacing w:line="440" w:lineRule="exact"/>
        <w:ind w:firstLineChars="196" w:firstLine="472"/>
        <w:rPr>
          <w:rFonts w:ascii="宋体" w:hAnsi="宋体"/>
          <w:b/>
          <w:kern w:val="0"/>
          <w:sz w:val="24"/>
        </w:rPr>
      </w:pPr>
      <w:r w:rsidRPr="00877BBB">
        <w:rPr>
          <w:rFonts w:ascii="宋体" w:hAnsi="宋体"/>
          <w:b/>
          <w:kern w:val="0"/>
          <w:sz w:val="24"/>
        </w:rPr>
        <w:t>第十</w:t>
      </w:r>
      <w:r w:rsidRPr="00877BBB">
        <w:rPr>
          <w:rFonts w:ascii="宋体" w:hAnsi="宋体" w:hint="eastAsia"/>
          <w:b/>
          <w:kern w:val="0"/>
          <w:sz w:val="24"/>
        </w:rPr>
        <w:t>六</w:t>
      </w:r>
      <w:r w:rsidRPr="00877BBB">
        <w:rPr>
          <w:rFonts w:ascii="宋体" w:hAnsi="宋体"/>
          <w:b/>
          <w:kern w:val="0"/>
          <w:sz w:val="24"/>
        </w:rPr>
        <w:t>条  合同生效及其它</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1、合同经双方法定代表人或委托代理人签字并加盖单位公章后生效。</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hint="eastAsia"/>
          <w:sz w:val="24"/>
        </w:rPr>
        <w:t>2</w:t>
      </w:r>
      <w:r w:rsidRPr="00877BBB">
        <w:rPr>
          <w:rFonts w:ascii="宋体" w:hAnsi="宋体"/>
          <w:sz w:val="24"/>
        </w:rPr>
        <w:t>、本合同未尽事宜，遵照《</w:t>
      </w:r>
      <w:r w:rsidRPr="00877BBB">
        <w:rPr>
          <w:rFonts w:ascii="宋体" w:hAnsi="宋体" w:hint="eastAsia"/>
          <w:sz w:val="24"/>
        </w:rPr>
        <w:t>民法典</w:t>
      </w:r>
      <w:r w:rsidRPr="00877BBB">
        <w:rPr>
          <w:rFonts w:ascii="宋体" w:hAnsi="宋体"/>
          <w:sz w:val="24"/>
        </w:rPr>
        <w:t>》有关条文执行。</w:t>
      </w:r>
    </w:p>
    <w:p w:rsidR="009D08B1" w:rsidRPr="00877BBB" w:rsidRDefault="00B303CB">
      <w:pPr>
        <w:snapToGrid w:val="0"/>
        <w:spacing w:line="440" w:lineRule="exact"/>
        <w:ind w:firstLineChars="196" w:firstLine="472"/>
        <w:rPr>
          <w:rFonts w:ascii="宋体" w:hAnsi="宋体"/>
          <w:b/>
          <w:kern w:val="0"/>
          <w:sz w:val="24"/>
        </w:rPr>
      </w:pPr>
      <w:r w:rsidRPr="00877BBB">
        <w:rPr>
          <w:rFonts w:ascii="宋体" w:hAnsi="宋体"/>
          <w:b/>
          <w:kern w:val="0"/>
          <w:sz w:val="24"/>
        </w:rPr>
        <w:lastRenderedPageBreak/>
        <w:t>第十</w:t>
      </w:r>
      <w:r w:rsidRPr="00877BBB">
        <w:rPr>
          <w:rFonts w:ascii="宋体" w:hAnsi="宋体" w:hint="eastAsia"/>
          <w:b/>
          <w:kern w:val="0"/>
          <w:sz w:val="24"/>
        </w:rPr>
        <w:t>七</w:t>
      </w:r>
      <w:r w:rsidRPr="00877BBB">
        <w:rPr>
          <w:rFonts w:ascii="宋体" w:hAnsi="宋体"/>
          <w:b/>
          <w:kern w:val="0"/>
          <w:sz w:val="24"/>
        </w:rPr>
        <w:t>条  合同的变更、终止与转让</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1、除《中华人民共和国政府采购法》第五十条规定的情形外，本合同一经签订，甲乙双方不得擅自变更、中止或终止。</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2、乙方不得擅自转让（无进口资格的供应商委托进口货物除外）其应履行的合同义务。</w:t>
      </w:r>
    </w:p>
    <w:p w:rsidR="006727CE" w:rsidRPr="00877BBB" w:rsidRDefault="006727CE" w:rsidP="006727CE">
      <w:pPr>
        <w:snapToGrid w:val="0"/>
        <w:spacing w:line="440" w:lineRule="exact"/>
        <w:ind w:firstLineChars="200" w:firstLine="480"/>
        <w:rPr>
          <w:rFonts w:ascii="宋体" w:hAnsi="宋体"/>
          <w:kern w:val="0"/>
          <w:sz w:val="24"/>
        </w:rPr>
      </w:pPr>
      <w:r w:rsidRPr="00877BBB">
        <w:rPr>
          <w:rFonts w:ascii="宋体" w:hAnsi="宋体" w:hint="eastAsia"/>
          <w:kern w:val="0"/>
          <w:sz w:val="24"/>
        </w:rPr>
        <w:t>3、合同履行中，甲方需追加与合同标的相同的货物或服务的，在不改变合同其他条款的前提下，可以与乙方协商签订补充合同，但所有补充合同的采购金额不得超过本合同采购金额的10%。</w:t>
      </w:r>
    </w:p>
    <w:p w:rsidR="009D08B1" w:rsidRPr="00877BBB" w:rsidRDefault="006727CE">
      <w:pPr>
        <w:snapToGrid w:val="0"/>
        <w:spacing w:line="440" w:lineRule="exact"/>
        <w:ind w:firstLineChars="200" w:firstLine="480"/>
        <w:rPr>
          <w:rFonts w:ascii="宋体" w:hAnsi="宋体"/>
          <w:kern w:val="0"/>
          <w:sz w:val="24"/>
        </w:rPr>
      </w:pPr>
      <w:r w:rsidRPr="00877BBB">
        <w:rPr>
          <w:rFonts w:ascii="宋体" w:hAnsi="宋体" w:hint="eastAsia"/>
          <w:kern w:val="0"/>
          <w:sz w:val="24"/>
        </w:rPr>
        <w:t>4</w:t>
      </w:r>
      <w:r w:rsidR="00B303CB" w:rsidRPr="00877BBB">
        <w:rPr>
          <w:rFonts w:ascii="宋体" w:hAnsi="宋体"/>
          <w:kern w:val="0"/>
          <w:sz w:val="24"/>
        </w:rPr>
        <w:t>、合同执行中涉及采购资金和采购内容修改或补充的，须签订书面补充协议并报财政部门备案，方可作为主合同不可分割的一部分。</w:t>
      </w:r>
    </w:p>
    <w:p w:rsidR="009D08B1" w:rsidRPr="00877BBB" w:rsidRDefault="00B303CB">
      <w:pPr>
        <w:snapToGrid w:val="0"/>
        <w:spacing w:line="440" w:lineRule="exact"/>
        <w:ind w:firstLineChars="196" w:firstLine="472"/>
        <w:rPr>
          <w:rFonts w:ascii="宋体" w:hAnsi="宋体"/>
          <w:b/>
          <w:kern w:val="0"/>
          <w:sz w:val="24"/>
        </w:rPr>
      </w:pPr>
      <w:r w:rsidRPr="00877BBB">
        <w:rPr>
          <w:rFonts w:ascii="宋体" w:hAnsi="宋体"/>
          <w:b/>
          <w:kern w:val="0"/>
          <w:sz w:val="24"/>
        </w:rPr>
        <w:t>第十</w:t>
      </w:r>
      <w:r w:rsidRPr="00877BBB">
        <w:rPr>
          <w:rFonts w:ascii="宋体" w:hAnsi="宋体" w:hint="eastAsia"/>
          <w:b/>
          <w:kern w:val="0"/>
          <w:sz w:val="24"/>
        </w:rPr>
        <w:t>八</w:t>
      </w:r>
      <w:r w:rsidRPr="00877BBB">
        <w:rPr>
          <w:rFonts w:ascii="宋体" w:hAnsi="宋体"/>
          <w:b/>
          <w:kern w:val="0"/>
          <w:sz w:val="24"/>
        </w:rPr>
        <w:t xml:space="preserve">条  </w:t>
      </w:r>
      <w:r w:rsidRPr="00877BBB">
        <w:rPr>
          <w:rFonts w:ascii="宋体" w:hAnsi="宋体" w:hint="eastAsia"/>
          <w:b/>
          <w:kern w:val="0"/>
          <w:sz w:val="24"/>
        </w:rPr>
        <w:t>签订本合同依据</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hint="eastAsia"/>
          <w:kern w:val="0"/>
          <w:sz w:val="24"/>
        </w:rPr>
        <w:t>以下文件作为本合同组成部分：</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1、政府采购招标文件；</w:t>
      </w:r>
    </w:p>
    <w:p w:rsidR="009D08B1" w:rsidRPr="00877BBB" w:rsidRDefault="00B303CB">
      <w:pPr>
        <w:snapToGrid w:val="0"/>
        <w:spacing w:line="440" w:lineRule="exact"/>
        <w:ind w:firstLineChars="200" w:firstLine="480"/>
        <w:rPr>
          <w:rFonts w:ascii="宋体" w:hAnsi="宋体"/>
          <w:kern w:val="0"/>
          <w:sz w:val="24"/>
        </w:rPr>
      </w:pPr>
      <w:r w:rsidRPr="00877BBB">
        <w:rPr>
          <w:rFonts w:ascii="宋体" w:hAnsi="宋体"/>
          <w:kern w:val="0"/>
          <w:sz w:val="24"/>
        </w:rPr>
        <w:t>2、乙方提供的采购投标（或应答）文件；</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3、投标承诺书；</w:t>
      </w:r>
    </w:p>
    <w:p w:rsidR="009D08B1" w:rsidRPr="00877BBB" w:rsidRDefault="00B303CB">
      <w:pPr>
        <w:snapToGrid w:val="0"/>
        <w:spacing w:line="440" w:lineRule="exact"/>
        <w:ind w:firstLineChars="200" w:firstLine="480"/>
        <w:rPr>
          <w:rFonts w:ascii="宋体" w:hAnsi="宋体"/>
          <w:sz w:val="24"/>
        </w:rPr>
      </w:pPr>
      <w:r w:rsidRPr="00877BBB">
        <w:rPr>
          <w:rFonts w:ascii="宋体" w:hAnsi="宋体"/>
          <w:sz w:val="24"/>
        </w:rPr>
        <w:t>4、中标或成交通知书。</w:t>
      </w:r>
    </w:p>
    <w:p w:rsidR="009D08B1" w:rsidRPr="00877BBB" w:rsidRDefault="00B303CB">
      <w:pPr>
        <w:snapToGrid w:val="0"/>
        <w:spacing w:line="440" w:lineRule="exact"/>
        <w:ind w:firstLineChars="200" w:firstLine="482"/>
        <w:rPr>
          <w:rFonts w:ascii="宋体" w:hAnsi="宋体"/>
          <w:sz w:val="24"/>
        </w:rPr>
      </w:pPr>
      <w:r w:rsidRPr="00877BBB">
        <w:rPr>
          <w:rFonts w:ascii="宋体" w:hAnsi="宋体"/>
          <w:b/>
          <w:sz w:val="24"/>
        </w:rPr>
        <w:t>第</w:t>
      </w:r>
      <w:r w:rsidRPr="00877BBB">
        <w:rPr>
          <w:rFonts w:ascii="宋体" w:hAnsi="宋体" w:hint="eastAsia"/>
          <w:b/>
          <w:sz w:val="24"/>
        </w:rPr>
        <w:t>十九</w:t>
      </w:r>
      <w:r w:rsidRPr="00877BBB">
        <w:rPr>
          <w:rFonts w:ascii="宋体" w:hAnsi="宋体"/>
          <w:b/>
          <w:sz w:val="24"/>
        </w:rPr>
        <w:t xml:space="preserve">条 </w:t>
      </w:r>
      <w:r w:rsidRPr="00877BBB">
        <w:rPr>
          <w:rFonts w:ascii="宋体" w:hAnsi="宋体"/>
          <w:sz w:val="24"/>
        </w:rPr>
        <w:t>本合同一式</w:t>
      </w:r>
      <w:r w:rsidRPr="00877BBB">
        <w:rPr>
          <w:rFonts w:ascii="宋体" w:hAnsi="宋体" w:hint="eastAsia"/>
          <w:sz w:val="24"/>
        </w:rPr>
        <w:t>五</w:t>
      </w:r>
      <w:r w:rsidRPr="00877BBB">
        <w:rPr>
          <w:rFonts w:ascii="宋体" w:hAnsi="宋体"/>
          <w:sz w:val="24"/>
        </w:rPr>
        <w:t>份，具有同等法律效力，采购代理机构</w:t>
      </w:r>
      <w:r w:rsidRPr="00877BBB">
        <w:rPr>
          <w:rFonts w:ascii="宋体" w:hAnsi="宋体" w:hint="eastAsia"/>
          <w:sz w:val="24"/>
        </w:rPr>
        <w:t>一</w:t>
      </w:r>
      <w:r w:rsidRPr="00877BBB">
        <w:rPr>
          <w:rFonts w:ascii="宋体" w:hAnsi="宋体"/>
          <w:sz w:val="24"/>
        </w:rPr>
        <w:t>份，甲方</w:t>
      </w:r>
      <w:r w:rsidRPr="00877BBB">
        <w:rPr>
          <w:rFonts w:ascii="宋体" w:hAnsi="宋体" w:hint="eastAsia"/>
          <w:sz w:val="24"/>
        </w:rPr>
        <w:t>二</w:t>
      </w:r>
      <w:r w:rsidRPr="00877BBB">
        <w:rPr>
          <w:rFonts w:ascii="宋体" w:hAnsi="宋体"/>
          <w:sz w:val="24"/>
        </w:rPr>
        <w:t>份，乙方</w:t>
      </w:r>
      <w:r w:rsidRPr="00877BBB">
        <w:rPr>
          <w:rFonts w:ascii="宋体" w:hAnsi="宋体" w:hint="eastAsia"/>
          <w:sz w:val="24"/>
        </w:rPr>
        <w:t>二</w:t>
      </w:r>
      <w:r w:rsidRPr="00877BBB">
        <w:rPr>
          <w:rFonts w:ascii="宋体" w:hAnsi="宋体"/>
          <w:sz w:val="24"/>
        </w:rPr>
        <w:t>份。</w:t>
      </w:r>
    </w:p>
    <w:p w:rsidR="009D08B1" w:rsidRPr="00877BBB" w:rsidRDefault="00B303CB" w:rsidP="00945553">
      <w:pPr>
        <w:snapToGrid w:val="0"/>
        <w:spacing w:line="440" w:lineRule="exact"/>
        <w:ind w:firstLineChars="200" w:firstLine="480"/>
        <w:rPr>
          <w:rFonts w:ascii="宋体" w:hAnsi="宋体"/>
          <w:szCs w:val="21"/>
        </w:rPr>
      </w:pPr>
      <w:r w:rsidRPr="00877BBB">
        <w:rPr>
          <w:rFonts w:ascii="宋体" w:hAnsi="宋体" w:hint="eastAsia"/>
          <w:sz w:val="24"/>
        </w:rPr>
        <w:t>本合同自签订之日起 2 个工作日内，甲方或采购代理机构应当将采购合同在广西壮族自治区财政厅指定的媒体上公告。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517"/>
      </w:tblGrid>
      <w:tr w:rsidR="009D08B1" w:rsidRPr="00877BBB">
        <w:trPr>
          <w:cantSplit/>
          <w:trHeight w:val="1078"/>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 xml:space="preserve">甲方（章）           </w:t>
            </w:r>
          </w:p>
          <w:p w:rsidR="009D08B1" w:rsidRPr="00877BBB" w:rsidRDefault="009D08B1">
            <w:pPr>
              <w:spacing w:line="440" w:lineRule="exact"/>
              <w:rPr>
                <w:rFonts w:ascii="宋体" w:hAnsi="宋体"/>
                <w:sz w:val="24"/>
                <w:szCs w:val="21"/>
              </w:rPr>
            </w:pPr>
          </w:p>
          <w:p w:rsidR="009D08B1" w:rsidRPr="00877BBB" w:rsidRDefault="00B303CB">
            <w:pPr>
              <w:spacing w:line="440" w:lineRule="exact"/>
              <w:ind w:firstLineChars="450" w:firstLine="1080"/>
              <w:jc w:val="right"/>
              <w:rPr>
                <w:rFonts w:ascii="宋体" w:hAnsi="宋体"/>
                <w:sz w:val="24"/>
                <w:szCs w:val="21"/>
              </w:rPr>
            </w:pPr>
            <w:r w:rsidRPr="00877BBB">
              <w:rPr>
                <w:rFonts w:ascii="宋体" w:hAnsi="宋体" w:hint="eastAsia"/>
                <w:sz w:val="24"/>
                <w:szCs w:val="21"/>
              </w:rPr>
              <w:t>年   月   日</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 xml:space="preserve">乙方（章）              </w:t>
            </w:r>
          </w:p>
          <w:p w:rsidR="009D08B1" w:rsidRPr="00877BBB" w:rsidRDefault="009D08B1">
            <w:pPr>
              <w:spacing w:line="440" w:lineRule="exact"/>
              <w:rPr>
                <w:rFonts w:ascii="宋体" w:hAnsi="宋体"/>
                <w:sz w:val="24"/>
                <w:szCs w:val="21"/>
              </w:rPr>
            </w:pPr>
          </w:p>
          <w:p w:rsidR="009D08B1" w:rsidRPr="00877BBB" w:rsidRDefault="00B303CB">
            <w:pPr>
              <w:spacing w:line="440" w:lineRule="exact"/>
              <w:jc w:val="right"/>
              <w:rPr>
                <w:rFonts w:ascii="宋体" w:hAnsi="宋体"/>
                <w:sz w:val="24"/>
                <w:szCs w:val="21"/>
              </w:rPr>
            </w:pPr>
            <w:r w:rsidRPr="00877BBB">
              <w:rPr>
                <w:rFonts w:ascii="宋体" w:hAnsi="宋体" w:hint="eastAsia"/>
                <w:sz w:val="24"/>
                <w:szCs w:val="21"/>
              </w:rPr>
              <w:t xml:space="preserve"> 年   月   日</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地址：</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地址：</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法定代表人或委托代理人：</w:t>
            </w:r>
          </w:p>
          <w:p w:rsidR="009D08B1" w:rsidRPr="00877BBB" w:rsidRDefault="00B303CB">
            <w:pPr>
              <w:spacing w:line="440" w:lineRule="exact"/>
              <w:ind w:firstLineChars="50" w:firstLine="120"/>
              <w:rPr>
                <w:rFonts w:ascii="宋体" w:hAnsi="宋体"/>
                <w:sz w:val="24"/>
                <w:szCs w:val="21"/>
              </w:rPr>
            </w:pPr>
            <w:r w:rsidRPr="00877BBB">
              <w:rPr>
                <w:rFonts w:ascii="宋体" w:hAnsi="宋体" w:hint="eastAsia"/>
                <w:sz w:val="24"/>
                <w:szCs w:val="21"/>
              </w:rPr>
              <w:t>（签字）</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法定代表人或委托代理人：</w:t>
            </w:r>
          </w:p>
          <w:p w:rsidR="009D08B1" w:rsidRPr="00877BBB" w:rsidRDefault="00B303CB">
            <w:pPr>
              <w:spacing w:line="440" w:lineRule="exact"/>
              <w:ind w:firstLineChars="100" w:firstLine="240"/>
              <w:rPr>
                <w:rFonts w:ascii="宋体" w:hAnsi="宋体"/>
                <w:sz w:val="24"/>
                <w:szCs w:val="21"/>
              </w:rPr>
            </w:pPr>
            <w:r w:rsidRPr="00877BBB">
              <w:rPr>
                <w:rFonts w:ascii="宋体" w:hAnsi="宋体" w:hint="eastAsia"/>
                <w:sz w:val="24"/>
                <w:szCs w:val="21"/>
              </w:rPr>
              <w:t>（签字）</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联系人及电话：</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联系人及电话：</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电子邮箱：</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开户银行：</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开户银行：</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账号：</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邮政编码：</w:t>
            </w:r>
          </w:p>
        </w:tc>
      </w:tr>
      <w:tr w:rsidR="009D08B1" w:rsidRPr="00877BBB">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社会统一信用代码证：</w:t>
            </w:r>
          </w:p>
        </w:tc>
        <w:tc>
          <w:tcPr>
            <w:tcW w:w="4517"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40" w:lineRule="exact"/>
              <w:rPr>
                <w:rFonts w:ascii="宋体" w:hAnsi="宋体"/>
                <w:sz w:val="24"/>
                <w:szCs w:val="21"/>
              </w:rPr>
            </w:pPr>
            <w:r w:rsidRPr="00877BBB">
              <w:rPr>
                <w:rFonts w:ascii="宋体" w:hAnsi="宋体" w:hint="eastAsia"/>
                <w:sz w:val="24"/>
                <w:szCs w:val="21"/>
              </w:rPr>
              <w:t>社会统一信用代码证：</w:t>
            </w:r>
          </w:p>
        </w:tc>
      </w:tr>
      <w:tr w:rsidR="009D08B1" w:rsidRPr="00877BBB">
        <w:trPr>
          <w:cantSplit/>
          <w:trHeight w:val="503"/>
          <w:jc w:val="center"/>
        </w:trPr>
        <w:tc>
          <w:tcPr>
            <w:tcW w:w="9033" w:type="dxa"/>
            <w:gridSpan w:val="2"/>
            <w:tcBorders>
              <w:top w:val="single" w:sz="4" w:space="0" w:color="auto"/>
              <w:left w:val="single" w:sz="4" w:space="0" w:color="auto"/>
              <w:bottom w:val="single" w:sz="4" w:space="0" w:color="auto"/>
              <w:right w:val="single" w:sz="4" w:space="0" w:color="auto"/>
            </w:tcBorders>
          </w:tcPr>
          <w:p w:rsidR="009D08B1" w:rsidRPr="00877BBB" w:rsidRDefault="00B303CB">
            <w:pPr>
              <w:spacing w:line="440" w:lineRule="exact"/>
              <w:ind w:right="240"/>
              <w:jc w:val="right"/>
              <w:rPr>
                <w:rFonts w:ascii="宋体" w:hAnsi="宋体"/>
                <w:sz w:val="24"/>
                <w:szCs w:val="21"/>
              </w:rPr>
            </w:pPr>
            <w:r w:rsidRPr="00877BBB">
              <w:rPr>
                <w:rFonts w:ascii="宋体" w:hAnsi="宋体" w:hint="eastAsia"/>
                <w:sz w:val="24"/>
                <w:szCs w:val="21"/>
              </w:rPr>
              <w:lastRenderedPageBreak/>
              <w:t>办人：                                                 年    月    日</w:t>
            </w:r>
          </w:p>
        </w:tc>
      </w:tr>
    </w:tbl>
    <w:p w:rsidR="009D08B1" w:rsidRPr="00877BBB" w:rsidRDefault="009D08B1">
      <w:pPr>
        <w:tabs>
          <w:tab w:val="left" w:pos="7380"/>
        </w:tabs>
        <w:spacing w:line="360" w:lineRule="auto"/>
        <w:jc w:val="center"/>
        <w:rPr>
          <w:rFonts w:hAnsi="宋体"/>
        </w:rPr>
        <w:sectPr w:rsidR="009D08B1" w:rsidRPr="00877BBB">
          <w:pgSz w:w="11906" w:h="16838"/>
          <w:pgMar w:top="1134" w:right="1134" w:bottom="1134" w:left="1134" w:header="720" w:footer="720" w:gutter="0"/>
          <w:cols w:space="720"/>
          <w:docGrid w:type="lines" w:linePitch="331"/>
        </w:sectPr>
      </w:pPr>
    </w:p>
    <w:p w:rsidR="009D08B1" w:rsidRPr="00877BBB" w:rsidRDefault="009D08B1">
      <w:pPr>
        <w:pStyle w:val="aa"/>
        <w:spacing w:line="360" w:lineRule="auto"/>
        <w:ind w:leftChars="85" w:left="178"/>
        <w:rPr>
          <w:rFonts w:hAnsi="宋体"/>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9D08B1">
      <w:pPr>
        <w:pStyle w:val="aa"/>
        <w:tabs>
          <w:tab w:val="left" w:pos="2472"/>
        </w:tabs>
        <w:spacing w:line="460" w:lineRule="exact"/>
        <w:jc w:val="center"/>
        <w:rPr>
          <w:rFonts w:ascii="Times New Roman" w:hAnsi="Times New Roman"/>
          <w:b/>
          <w:sz w:val="36"/>
        </w:rPr>
      </w:pPr>
    </w:p>
    <w:p w:rsidR="009D08B1" w:rsidRPr="00877BBB" w:rsidRDefault="00B303CB">
      <w:pPr>
        <w:pStyle w:val="aa"/>
        <w:tabs>
          <w:tab w:val="left" w:pos="2472"/>
        </w:tabs>
        <w:spacing w:line="460" w:lineRule="exact"/>
        <w:jc w:val="center"/>
        <w:outlineLvl w:val="0"/>
        <w:rPr>
          <w:rFonts w:ascii="Times New Roman" w:hAnsi="Times New Roman"/>
          <w:b/>
          <w:sz w:val="36"/>
        </w:rPr>
      </w:pPr>
      <w:bookmarkStart w:id="233" w:name="_Toc104561183"/>
      <w:r w:rsidRPr="00877BBB">
        <w:rPr>
          <w:rFonts w:ascii="Times New Roman" w:hAnsi="Times New Roman" w:hint="eastAsia"/>
          <w:b/>
          <w:sz w:val="36"/>
        </w:rPr>
        <w:t>第六章投标文件格式</w:t>
      </w:r>
      <w:bookmarkEnd w:id="233"/>
    </w:p>
    <w:p w:rsidR="009D08B1" w:rsidRPr="00877BBB" w:rsidRDefault="009D08B1">
      <w:pPr>
        <w:pStyle w:val="aa"/>
        <w:spacing w:line="360" w:lineRule="auto"/>
        <w:rPr>
          <w:rFonts w:hAnsi="宋体"/>
        </w:rPr>
        <w:sectPr w:rsidR="009D08B1" w:rsidRPr="00877BBB">
          <w:pgSz w:w="11906" w:h="16838"/>
          <w:pgMar w:top="1134" w:right="1134" w:bottom="1134" w:left="1134" w:header="720" w:footer="720" w:gutter="0"/>
          <w:cols w:space="720"/>
          <w:docGrid w:type="lines" w:linePitch="331"/>
        </w:sect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9D08B1">
      <w:pPr>
        <w:snapToGrid w:val="0"/>
        <w:jc w:val="center"/>
        <w:rPr>
          <w:rFonts w:ascii="宋体" w:hAnsi="宋体"/>
          <w:bCs/>
          <w:sz w:val="32"/>
          <w:szCs w:val="32"/>
        </w:rPr>
      </w:pPr>
    </w:p>
    <w:p w:rsidR="009D08B1" w:rsidRPr="00877BBB" w:rsidRDefault="00B303CB">
      <w:pPr>
        <w:pStyle w:val="1"/>
        <w:jc w:val="center"/>
      </w:pPr>
      <w:bookmarkStart w:id="234" w:name="_Toc74320805"/>
      <w:bookmarkStart w:id="235" w:name="_Toc104561184"/>
      <w:r w:rsidRPr="00877BBB">
        <w:rPr>
          <w:rFonts w:hint="eastAsia"/>
        </w:rPr>
        <w:t>第六章　投标文件格式</w:t>
      </w:r>
      <w:bookmarkEnd w:id="234"/>
      <w:bookmarkEnd w:id="235"/>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pPr>
        <w:snapToGrid w:val="0"/>
        <w:spacing w:before="50" w:after="50"/>
        <w:outlineLvl w:val="1"/>
        <w:rPr>
          <w:rFonts w:ascii="宋体" w:hAnsi="宋体"/>
          <w:sz w:val="32"/>
          <w:szCs w:val="20"/>
        </w:rPr>
      </w:pPr>
    </w:p>
    <w:p w:rsidR="009D08B1" w:rsidRPr="00877BBB" w:rsidRDefault="009D08B1" w:rsidP="007300B5">
      <w:pPr>
        <w:snapToGrid w:val="0"/>
        <w:spacing w:beforeLines="50" w:after="50"/>
        <w:jc w:val="center"/>
        <w:outlineLvl w:val="1"/>
        <w:rPr>
          <w:rFonts w:ascii="宋体" w:hAnsi="宋体"/>
        </w:rPr>
      </w:pPr>
    </w:p>
    <w:p w:rsidR="009D08B1" w:rsidRPr="00877BBB" w:rsidRDefault="00B303CB">
      <w:pPr>
        <w:rPr>
          <w:b/>
          <w:sz w:val="28"/>
          <w:szCs w:val="28"/>
        </w:rPr>
      </w:pPr>
      <w:bookmarkStart w:id="236" w:name="_Toc19686836"/>
      <w:bookmarkStart w:id="237" w:name="_Toc254970698"/>
      <w:bookmarkStart w:id="238" w:name="_Toc254970557"/>
      <w:r w:rsidRPr="00877BBB">
        <w:rPr>
          <w:rFonts w:hint="eastAsia"/>
          <w:b/>
          <w:sz w:val="28"/>
          <w:szCs w:val="28"/>
        </w:rPr>
        <w:t>一、报价文件格式</w:t>
      </w:r>
      <w:bookmarkEnd w:id="236"/>
    </w:p>
    <w:p w:rsidR="009D08B1" w:rsidRPr="00877BBB" w:rsidRDefault="00B303CB" w:rsidP="007300B5">
      <w:pPr>
        <w:snapToGrid w:val="0"/>
        <w:spacing w:beforeLines="50" w:after="50" w:line="360" w:lineRule="auto"/>
        <w:ind w:left="142"/>
        <w:jc w:val="left"/>
        <w:rPr>
          <w:rFonts w:ascii="宋体" w:hAnsi="宋体"/>
          <w:b/>
          <w:sz w:val="24"/>
        </w:rPr>
      </w:pPr>
      <w:r w:rsidRPr="00877BBB">
        <w:rPr>
          <w:rFonts w:ascii="宋体" w:hAnsi="宋体" w:hint="eastAsia"/>
          <w:b/>
          <w:sz w:val="24"/>
        </w:rPr>
        <w:t xml:space="preserve">1. 报价文件封面格式： </w:t>
      </w:r>
    </w:p>
    <w:p w:rsidR="009D08B1" w:rsidRPr="00877BBB" w:rsidRDefault="00B303CB" w:rsidP="007300B5">
      <w:pPr>
        <w:snapToGrid w:val="0"/>
        <w:spacing w:beforeLines="50" w:after="50" w:line="360" w:lineRule="auto"/>
        <w:ind w:left="142"/>
        <w:jc w:val="center"/>
        <w:rPr>
          <w:rFonts w:asciiTheme="minorEastAsia" w:eastAsiaTheme="minorEastAsia" w:hAnsiTheme="minorEastAsia"/>
          <w:bCs/>
          <w:sz w:val="48"/>
          <w:szCs w:val="48"/>
        </w:rPr>
      </w:pPr>
      <w:r w:rsidRPr="00877BBB">
        <w:rPr>
          <w:rFonts w:asciiTheme="minorEastAsia" w:eastAsiaTheme="minorEastAsia" w:hAnsiTheme="minorEastAsia" w:hint="eastAsia"/>
          <w:bCs/>
          <w:sz w:val="48"/>
          <w:szCs w:val="48"/>
        </w:rPr>
        <w:t>电子投标文件</w:t>
      </w:r>
    </w:p>
    <w:p w:rsidR="00A004AF" w:rsidRPr="00877BBB" w:rsidRDefault="00A004AF" w:rsidP="007300B5">
      <w:pPr>
        <w:snapToGrid w:val="0"/>
        <w:spacing w:beforeLines="50" w:after="50" w:line="400" w:lineRule="exact"/>
        <w:jc w:val="left"/>
        <w:rPr>
          <w:rFonts w:asciiTheme="minorEastAsia" w:eastAsiaTheme="minorEastAsia" w:hAnsiTheme="minorEastAsia"/>
          <w:bCs/>
          <w:sz w:val="48"/>
          <w:szCs w:val="48"/>
        </w:rPr>
      </w:pPr>
    </w:p>
    <w:p w:rsidR="00A004AF" w:rsidRPr="00877BBB" w:rsidRDefault="00B303CB" w:rsidP="007300B5">
      <w:pPr>
        <w:snapToGrid w:val="0"/>
        <w:spacing w:beforeLines="50" w:after="50" w:line="400" w:lineRule="exact"/>
        <w:jc w:val="center"/>
        <w:rPr>
          <w:rFonts w:asciiTheme="minorEastAsia" w:eastAsiaTheme="minorEastAsia" w:hAnsiTheme="minorEastAsia" w:cs="方正小标宋简体"/>
          <w:sz w:val="44"/>
          <w:szCs w:val="44"/>
        </w:rPr>
      </w:pPr>
      <w:r w:rsidRPr="00877BBB">
        <w:rPr>
          <w:rFonts w:asciiTheme="minorEastAsia" w:eastAsiaTheme="minorEastAsia" w:hAnsiTheme="minorEastAsia" w:cs="方正小标宋简体" w:hint="eastAsia"/>
          <w:sz w:val="44"/>
          <w:szCs w:val="44"/>
        </w:rPr>
        <w:t>报  价  文  件</w:t>
      </w:r>
    </w:p>
    <w:p w:rsidR="00A004AF" w:rsidRPr="00877BBB" w:rsidRDefault="00A004AF" w:rsidP="007300B5">
      <w:pPr>
        <w:snapToGrid w:val="0"/>
        <w:spacing w:beforeLines="50" w:after="50" w:line="400" w:lineRule="exact"/>
        <w:rPr>
          <w:rFonts w:ascii="宋体" w:hAnsi="宋体"/>
          <w:bCs/>
          <w:sz w:val="24"/>
          <w:szCs w:val="20"/>
        </w:rPr>
      </w:pPr>
    </w:p>
    <w:p w:rsidR="00A004AF" w:rsidRPr="00877BBB" w:rsidRDefault="00A004AF" w:rsidP="007300B5">
      <w:pPr>
        <w:snapToGrid w:val="0"/>
        <w:spacing w:beforeLines="50" w:after="50" w:line="400" w:lineRule="exact"/>
        <w:rPr>
          <w:rFonts w:ascii="宋体" w:hAnsi="宋体"/>
          <w:bCs/>
          <w:sz w:val="24"/>
          <w:szCs w:val="20"/>
        </w:rPr>
      </w:pPr>
    </w:p>
    <w:p w:rsidR="00A004AF" w:rsidRPr="00877BBB" w:rsidRDefault="00A004AF" w:rsidP="007300B5">
      <w:pPr>
        <w:snapToGrid w:val="0"/>
        <w:spacing w:beforeLines="50" w:after="50" w:line="400" w:lineRule="exact"/>
        <w:rPr>
          <w:rFonts w:ascii="宋体" w:hAnsi="宋体"/>
          <w:bCs/>
          <w:sz w:val="24"/>
          <w:szCs w:val="20"/>
        </w:rPr>
      </w:pP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 xml:space="preserve">项目名称： </w:t>
      </w:r>
    </w:p>
    <w:p w:rsidR="00A004AF" w:rsidRPr="00877BBB" w:rsidRDefault="00A004AF" w:rsidP="007300B5">
      <w:pPr>
        <w:snapToGrid w:val="0"/>
        <w:spacing w:beforeLines="50" w:after="50" w:line="400" w:lineRule="exact"/>
        <w:ind w:firstLineChars="150" w:firstLine="360"/>
        <w:rPr>
          <w:rFonts w:ascii="宋体" w:hAnsi="宋体"/>
          <w:bCs/>
          <w:sz w:val="24"/>
        </w:rPr>
      </w:pP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 xml:space="preserve">项目编号： </w:t>
      </w:r>
    </w:p>
    <w:p w:rsidR="00A004AF" w:rsidRPr="00877BBB" w:rsidRDefault="00A004AF" w:rsidP="007300B5">
      <w:pPr>
        <w:snapToGrid w:val="0"/>
        <w:spacing w:beforeLines="50" w:after="50" w:line="400" w:lineRule="exact"/>
        <w:ind w:firstLineChars="150" w:firstLine="360"/>
        <w:rPr>
          <w:rFonts w:ascii="宋体" w:hAnsi="宋体"/>
          <w:bCs/>
          <w:sz w:val="24"/>
        </w:rPr>
      </w:pP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所投分标：</w:t>
      </w:r>
    </w:p>
    <w:p w:rsidR="00A004AF" w:rsidRPr="00877BBB" w:rsidRDefault="00A004AF" w:rsidP="007300B5">
      <w:pPr>
        <w:snapToGrid w:val="0"/>
        <w:spacing w:beforeLines="50" w:after="50" w:line="400" w:lineRule="exact"/>
        <w:ind w:firstLineChars="150" w:firstLine="360"/>
        <w:rPr>
          <w:rFonts w:ascii="宋体" w:hAnsi="宋体"/>
          <w:bCs/>
          <w:sz w:val="24"/>
        </w:rPr>
      </w:pP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投标人名称：</w:t>
      </w:r>
    </w:p>
    <w:p w:rsidR="00A004AF" w:rsidRPr="00877BBB" w:rsidRDefault="00A004AF" w:rsidP="007300B5">
      <w:pPr>
        <w:snapToGrid w:val="0"/>
        <w:spacing w:beforeLines="50" w:after="50" w:line="400" w:lineRule="exact"/>
        <w:ind w:firstLineChars="150" w:firstLine="360"/>
        <w:rPr>
          <w:rFonts w:ascii="宋体" w:hAnsi="宋体"/>
          <w:bCs/>
          <w:sz w:val="24"/>
        </w:rPr>
      </w:pP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投标人地址：</w:t>
      </w:r>
    </w:p>
    <w:p w:rsidR="009D08B1" w:rsidRPr="00877BBB" w:rsidRDefault="009D08B1">
      <w:pPr>
        <w:pStyle w:val="a0"/>
        <w:snapToGrid w:val="0"/>
        <w:spacing w:before="50" w:after="50" w:line="400" w:lineRule="exact"/>
        <w:ind w:firstLineChars="400" w:firstLine="960"/>
        <w:rPr>
          <w:rFonts w:ascii="宋体" w:hAnsi="宋体"/>
          <w:bCs/>
          <w:sz w:val="24"/>
          <w:szCs w:val="24"/>
        </w:rPr>
      </w:pPr>
    </w:p>
    <w:p w:rsidR="009D08B1" w:rsidRPr="00877BBB" w:rsidRDefault="00B303CB" w:rsidP="007300B5">
      <w:pPr>
        <w:snapToGrid w:val="0"/>
        <w:spacing w:beforeLines="50" w:after="50" w:line="400" w:lineRule="exact"/>
        <w:rPr>
          <w:rFonts w:ascii="宋体" w:hAnsi="宋体"/>
          <w:sz w:val="30"/>
          <w:szCs w:val="20"/>
        </w:rPr>
      </w:pPr>
      <w:r w:rsidRPr="00877BBB">
        <w:rPr>
          <w:rFonts w:ascii="宋体" w:hAnsi="宋体" w:hint="eastAsia"/>
          <w:sz w:val="24"/>
        </w:rPr>
        <w:t xml:space="preserve">                                   年  月  日</w:t>
      </w:r>
    </w:p>
    <w:p w:rsidR="009D08B1" w:rsidRPr="00877BBB" w:rsidRDefault="00B303CB" w:rsidP="007300B5">
      <w:pPr>
        <w:snapToGrid w:val="0"/>
        <w:spacing w:beforeLines="50" w:after="50" w:line="360" w:lineRule="auto"/>
        <w:jc w:val="left"/>
        <w:rPr>
          <w:rFonts w:ascii="宋体" w:hAnsi="宋体"/>
          <w:sz w:val="24"/>
          <w:szCs w:val="20"/>
        </w:rPr>
      </w:pPr>
      <w:r w:rsidRPr="00877BBB">
        <w:rPr>
          <w:rFonts w:ascii="宋体" w:hAnsi="宋体"/>
          <w:b/>
          <w:sz w:val="24"/>
        </w:rPr>
        <w:br w:type="page"/>
      </w:r>
      <w:r w:rsidRPr="00877BBB">
        <w:rPr>
          <w:rFonts w:ascii="宋体" w:hAnsi="宋体" w:hint="eastAsia"/>
          <w:b/>
          <w:sz w:val="24"/>
        </w:rPr>
        <w:lastRenderedPageBreak/>
        <w:t>2.</w:t>
      </w:r>
      <w:r w:rsidRPr="00877BBB">
        <w:rPr>
          <w:rFonts w:ascii="宋体" w:hAnsi="宋体" w:hint="eastAsia"/>
          <w:b/>
          <w:bCs/>
          <w:sz w:val="24"/>
        </w:rPr>
        <w:t>报价文件目录</w:t>
      </w:r>
    </w:p>
    <w:p w:rsidR="009D08B1" w:rsidRPr="00877BBB" w:rsidRDefault="00B303CB" w:rsidP="007300B5">
      <w:pPr>
        <w:snapToGrid w:val="0"/>
        <w:spacing w:before="50" w:afterLines="50" w:line="360" w:lineRule="auto"/>
        <w:jc w:val="left"/>
        <w:rPr>
          <w:rFonts w:ascii="宋体" w:hAnsi="宋体"/>
          <w:b/>
          <w:sz w:val="24"/>
        </w:rPr>
      </w:pPr>
      <w:r w:rsidRPr="00877BBB">
        <w:rPr>
          <w:rFonts w:ascii="宋体" w:hAnsi="宋体" w:hint="eastAsia"/>
          <w:szCs w:val="21"/>
        </w:rPr>
        <w:t>根据招标文件规定及投标人提供的材料自行编写目录。</w:t>
      </w:r>
    </w:p>
    <w:p w:rsidR="00A004AF" w:rsidRPr="00877BBB" w:rsidRDefault="00A004AF" w:rsidP="007300B5">
      <w:pPr>
        <w:snapToGrid w:val="0"/>
        <w:spacing w:beforeLines="50" w:after="50"/>
        <w:rPr>
          <w:rFonts w:ascii="宋体" w:hAnsi="宋体"/>
          <w:b/>
          <w:sz w:val="24"/>
        </w:rPr>
      </w:pPr>
    </w:p>
    <w:p w:rsidR="00A004AF" w:rsidRPr="00877BBB" w:rsidRDefault="00A004AF" w:rsidP="007300B5">
      <w:pPr>
        <w:snapToGrid w:val="0"/>
        <w:spacing w:beforeLines="50" w:after="50"/>
        <w:rPr>
          <w:rFonts w:ascii="宋体" w:hAnsi="宋体"/>
          <w:b/>
          <w:sz w:val="24"/>
        </w:rPr>
      </w:pPr>
    </w:p>
    <w:p w:rsidR="00A004AF" w:rsidRPr="00877BBB" w:rsidRDefault="00A004AF" w:rsidP="007300B5">
      <w:pPr>
        <w:snapToGrid w:val="0"/>
        <w:spacing w:beforeLines="50" w:after="50"/>
        <w:rPr>
          <w:rFonts w:ascii="宋体" w:hAnsi="宋体"/>
          <w:b/>
          <w:sz w:val="24"/>
        </w:rPr>
      </w:pPr>
    </w:p>
    <w:p w:rsidR="00A004AF" w:rsidRPr="00877BBB" w:rsidRDefault="00B303CB" w:rsidP="007300B5">
      <w:pPr>
        <w:snapToGrid w:val="0"/>
        <w:spacing w:beforeLines="50" w:after="50"/>
        <w:ind w:left="142"/>
        <w:jc w:val="left"/>
        <w:rPr>
          <w:rFonts w:ascii="宋体" w:hAnsi="宋体"/>
          <w:b/>
          <w:sz w:val="24"/>
        </w:rPr>
      </w:pPr>
      <w:r w:rsidRPr="00877BBB">
        <w:rPr>
          <w:rFonts w:ascii="宋体" w:hAnsi="宋体"/>
          <w:b/>
          <w:sz w:val="24"/>
        </w:rPr>
        <w:br w:type="page"/>
      </w:r>
      <w:r w:rsidRPr="00877BBB">
        <w:rPr>
          <w:rFonts w:ascii="宋体" w:hAnsi="宋体" w:hint="eastAsia"/>
          <w:b/>
          <w:sz w:val="24"/>
        </w:rPr>
        <w:lastRenderedPageBreak/>
        <w:t>3. 投标函格式：</w:t>
      </w:r>
    </w:p>
    <w:p w:rsidR="00A004AF" w:rsidRPr="00877BBB" w:rsidRDefault="00B303CB" w:rsidP="007300B5">
      <w:pPr>
        <w:snapToGrid w:val="0"/>
        <w:spacing w:beforeLines="50" w:after="50" w:line="360" w:lineRule="auto"/>
        <w:jc w:val="center"/>
        <w:rPr>
          <w:rFonts w:asciiTheme="minorEastAsia" w:eastAsiaTheme="minorEastAsia" w:hAnsiTheme="minorEastAsia" w:cs="方正小标宋简体"/>
          <w:bCs/>
          <w:sz w:val="44"/>
          <w:szCs w:val="44"/>
        </w:rPr>
      </w:pPr>
      <w:r w:rsidRPr="00877BBB">
        <w:rPr>
          <w:rFonts w:asciiTheme="minorEastAsia" w:eastAsiaTheme="minorEastAsia" w:hAnsiTheme="minorEastAsia" w:cs="方正小标宋简体" w:hint="eastAsia"/>
          <w:bCs/>
          <w:sz w:val="44"/>
          <w:szCs w:val="44"/>
        </w:rPr>
        <w:t>投 标 函</w:t>
      </w:r>
    </w:p>
    <w:p w:rsidR="00A004AF" w:rsidRPr="00877BBB" w:rsidRDefault="00A004AF" w:rsidP="007300B5">
      <w:pPr>
        <w:snapToGrid w:val="0"/>
        <w:spacing w:beforeLines="50" w:after="50" w:line="320" w:lineRule="exact"/>
        <w:jc w:val="center"/>
        <w:rPr>
          <w:rFonts w:ascii="宋体" w:hAnsi="宋体"/>
          <w:b/>
          <w:sz w:val="32"/>
          <w:szCs w:val="32"/>
        </w:rPr>
      </w:pPr>
    </w:p>
    <w:p w:rsidR="009D08B1" w:rsidRPr="00877BBB" w:rsidRDefault="00B303CB">
      <w:pPr>
        <w:spacing w:line="360" w:lineRule="auto"/>
        <w:contextualSpacing/>
        <w:rPr>
          <w:rFonts w:ascii="宋体" w:hAnsi="宋体"/>
          <w:sz w:val="24"/>
        </w:rPr>
      </w:pPr>
      <w:r w:rsidRPr="00877BBB">
        <w:rPr>
          <w:rFonts w:ascii="宋体" w:hAnsi="宋体" w:hint="eastAsia"/>
          <w:sz w:val="24"/>
        </w:rPr>
        <w:t>致：</w:t>
      </w:r>
      <w:r w:rsidRPr="00877BBB">
        <w:rPr>
          <w:rFonts w:ascii="宋体" w:hAnsi="宋体" w:hint="eastAsia"/>
          <w:sz w:val="24"/>
          <w:u w:val="single"/>
        </w:rPr>
        <w:t>采购人名称</w:t>
      </w:r>
      <w:r w:rsidRPr="00877BBB">
        <w:rPr>
          <w:rFonts w:ascii="宋体" w:hAnsi="宋体" w:hint="eastAsia"/>
          <w:sz w:val="24"/>
        </w:rPr>
        <w:t>：</w:t>
      </w:r>
    </w:p>
    <w:p w:rsidR="009D08B1" w:rsidRPr="00877BBB" w:rsidRDefault="00B303CB">
      <w:pPr>
        <w:spacing w:line="360" w:lineRule="auto"/>
        <w:ind w:firstLine="480"/>
        <w:contextualSpacing/>
        <w:rPr>
          <w:rFonts w:ascii="宋体" w:hAnsi="宋体"/>
          <w:sz w:val="24"/>
        </w:rPr>
      </w:pPr>
      <w:r w:rsidRPr="00877BBB">
        <w:rPr>
          <w:rFonts w:ascii="宋体" w:hAnsi="宋体" w:hint="eastAsia"/>
          <w:sz w:val="24"/>
        </w:rPr>
        <w:t>根据贵方</w:t>
      </w:r>
      <w:r w:rsidRPr="00877BBB">
        <w:rPr>
          <w:rFonts w:ascii="宋体" w:hAnsi="宋体" w:hint="eastAsia"/>
          <w:sz w:val="24"/>
          <w:u w:val="single"/>
        </w:rPr>
        <w:t xml:space="preserve"> 项目名称</w:t>
      </w:r>
      <w:r w:rsidRPr="00877BBB">
        <w:rPr>
          <w:rFonts w:ascii="宋体" w:hAnsi="宋体" w:hint="eastAsia"/>
          <w:sz w:val="24"/>
        </w:rPr>
        <w:t>（项目编号：）的招标公告，签字代表______（姓名）经正式授权并代表投标人（投标人名称）提交投标文件。</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据此函，我方宣布同意如下：</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2.我方在投标之前已经完全理解并接受招标文件的各项规定和要求，对招标文件的合理性、合法性不再有异议。</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3.本投标有效期自投标截止之日起</w:t>
      </w:r>
      <w:r w:rsidRPr="00877BBB">
        <w:rPr>
          <w:rFonts w:ascii="宋体" w:hAnsi="宋体" w:hint="eastAsia"/>
          <w:sz w:val="24"/>
          <w:u w:val="single"/>
        </w:rPr>
        <w:t>90</w:t>
      </w:r>
      <w:r w:rsidRPr="00877BBB">
        <w:rPr>
          <w:rFonts w:ascii="宋体" w:hAnsi="宋体" w:hint="eastAsia"/>
          <w:sz w:val="24"/>
        </w:rPr>
        <w:t>日。</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4.如中标，本投标文件至本项目合同履行完毕止均保持有效，我方将按“招标文件”及政府采购法律、法规的规定履行合同责任和义务。</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5.我方同意按照贵方要求提供与投标有关的一切数据或者资料。</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6.我方向贵方提交的所有投标文件、资料都是准确的和真实的。</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7.以上事项如有虚假或者隐瞒，我方愿意承担一切后果，并不再寻求任何旨在减轻或者免除法律责任的辩解。</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8.根据</w:t>
      </w:r>
      <w:r w:rsidRPr="00877BBB">
        <w:rPr>
          <w:rFonts w:ascii="宋体" w:hAnsi="宋体"/>
          <w:sz w:val="24"/>
        </w:rPr>
        <w:t>《中华人民共和国政府采购法实施条例》第五十条要求对政府采购合同进行公告</w:t>
      </w:r>
      <w:r w:rsidRPr="00877BBB">
        <w:rPr>
          <w:rFonts w:ascii="宋体" w:hAnsi="宋体" w:hint="eastAsia"/>
          <w:sz w:val="24"/>
        </w:rPr>
        <w:t>，</w:t>
      </w:r>
      <w:r w:rsidRPr="00877BBB">
        <w:rPr>
          <w:rFonts w:ascii="宋体" w:hAnsi="宋体"/>
          <w:sz w:val="24"/>
        </w:rPr>
        <w:t>但政府采购合同中涉及国家秘密、商业秘密的内容除外。</w:t>
      </w:r>
      <w:r w:rsidRPr="00877BBB">
        <w:rPr>
          <w:rFonts w:ascii="宋体" w:hAnsi="宋体" w:hint="eastAsia"/>
          <w:sz w:val="24"/>
        </w:rPr>
        <w:t>我方就对本次投标文件进行注明如下：（两项内容中必须选择一项）</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□我方本次投标文件</w:t>
      </w:r>
      <w:r w:rsidRPr="00877BBB">
        <w:rPr>
          <w:rFonts w:ascii="宋体" w:hAnsi="宋体" w:cs="宋体"/>
          <w:kern w:val="0"/>
          <w:sz w:val="24"/>
        </w:rPr>
        <w:t>内容中</w:t>
      </w:r>
      <w:r w:rsidRPr="00877BBB">
        <w:rPr>
          <w:rFonts w:ascii="宋体" w:hAnsi="宋体" w:hint="eastAsia"/>
          <w:sz w:val="24"/>
        </w:rPr>
        <w:t>未</w:t>
      </w:r>
      <w:r w:rsidRPr="00877BBB">
        <w:rPr>
          <w:rFonts w:ascii="宋体" w:hAnsi="宋体" w:cs="宋体"/>
          <w:kern w:val="0"/>
          <w:sz w:val="24"/>
        </w:rPr>
        <w:t>涉及商业秘密</w:t>
      </w:r>
      <w:r w:rsidRPr="00877BBB">
        <w:rPr>
          <w:rFonts w:ascii="宋体" w:hAnsi="宋体" w:cs="宋体" w:hint="eastAsia"/>
          <w:kern w:val="0"/>
          <w:sz w:val="24"/>
        </w:rPr>
        <w:t>；</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□我方本次投标文件</w:t>
      </w:r>
      <w:r w:rsidRPr="00877BBB">
        <w:rPr>
          <w:rFonts w:ascii="宋体" w:hAnsi="宋体" w:cs="宋体"/>
          <w:kern w:val="0"/>
          <w:sz w:val="24"/>
        </w:rPr>
        <w:t>涉及商业秘密</w:t>
      </w:r>
      <w:r w:rsidRPr="00877BBB">
        <w:rPr>
          <w:rFonts w:ascii="宋体" w:hAnsi="宋体" w:cs="宋体" w:hint="eastAsia"/>
          <w:kern w:val="0"/>
          <w:sz w:val="24"/>
        </w:rPr>
        <w:t>的</w:t>
      </w:r>
      <w:r w:rsidRPr="00877BBB">
        <w:rPr>
          <w:rFonts w:ascii="宋体" w:hAnsi="宋体" w:cs="宋体"/>
          <w:kern w:val="0"/>
          <w:sz w:val="24"/>
        </w:rPr>
        <w:t>内容</w:t>
      </w:r>
      <w:r w:rsidRPr="00877BBB">
        <w:rPr>
          <w:rFonts w:ascii="宋体" w:hAnsi="宋体" w:cs="宋体" w:hint="eastAsia"/>
          <w:kern w:val="0"/>
          <w:sz w:val="24"/>
        </w:rPr>
        <w:t>有：；</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9.与本投标有关的一切正式往来信函请寄：</w:t>
      </w:r>
    </w:p>
    <w:p w:rsidR="009D08B1" w:rsidRPr="00877BBB" w:rsidRDefault="00B303CB">
      <w:pPr>
        <w:spacing w:line="360" w:lineRule="auto"/>
        <w:ind w:firstLineChars="200" w:firstLine="480"/>
        <w:contextualSpacing/>
        <w:rPr>
          <w:rFonts w:ascii="宋体" w:hAnsi="宋体"/>
          <w:sz w:val="24"/>
          <w:u w:val="single"/>
        </w:rPr>
      </w:pPr>
      <w:r w:rsidRPr="00877BBB">
        <w:rPr>
          <w:rFonts w:ascii="宋体" w:hAnsi="宋体" w:hint="eastAsia"/>
          <w:sz w:val="24"/>
        </w:rPr>
        <w:t>地址：邮编：</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电话：传真： 邮箱：</w:t>
      </w:r>
    </w:p>
    <w:p w:rsidR="009D08B1" w:rsidRPr="00877BBB" w:rsidRDefault="00B303CB">
      <w:pPr>
        <w:spacing w:line="360" w:lineRule="auto"/>
        <w:ind w:firstLineChars="200" w:firstLine="480"/>
        <w:contextualSpacing/>
        <w:rPr>
          <w:rFonts w:ascii="宋体" w:hAnsi="宋体"/>
          <w:sz w:val="24"/>
        </w:rPr>
      </w:pPr>
      <w:r w:rsidRPr="00877BBB">
        <w:rPr>
          <w:rFonts w:ascii="宋体" w:hAnsi="宋体" w:hint="eastAsia"/>
          <w:sz w:val="24"/>
        </w:rPr>
        <w:t>投标人名称</w:t>
      </w:r>
      <w:r w:rsidR="00F66696" w:rsidRPr="00877BBB">
        <w:rPr>
          <w:rFonts w:ascii="宋体" w:hAnsi="宋体" w:hint="eastAsia"/>
          <w:sz w:val="24"/>
        </w:rPr>
        <w:t>：</w:t>
      </w:r>
    </w:p>
    <w:p w:rsidR="009D08B1" w:rsidRPr="00877BBB" w:rsidRDefault="00B303CB">
      <w:pPr>
        <w:spacing w:line="360" w:lineRule="auto"/>
        <w:ind w:firstLineChars="200" w:firstLine="480"/>
        <w:contextualSpacing/>
        <w:jc w:val="left"/>
        <w:rPr>
          <w:rFonts w:ascii="宋体" w:hAnsi="宋体"/>
          <w:sz w:val="24"/>
        </w:rPr>
      </w:pPr>
      <w:r w:rsidRPr="00877BBB">
        <w:rPr>
          <w:rFonts w:ascii="宋体" w:hAnsi="宋体" w:hint="eastAsia"/>
          <w:sz w:val="24"/>
        </w:rPr>
        <w:lastRenderedPageBreak/>
        <w:t>开户银行：   银行帐号：</w:t>
      </w:r>
    </w:p>
    <w:p w:rsidR="009D08B1" w:rsidRPr="00877BBB" w:rsidRDefault="00B303CB">
      <w:pPr>
        <w:spacing w:line="360" w:lineRule="auto"/>
        <w:ind w:firstLineChars="200" w:firstLine="480"/>
        <w:contextualSpacing/>
        <w:jc w:val="left"/>
        <w:rPr>
          <w:rFonts w:ascii="宋体" w:hAnsi="宋体"/>
          <w:sz w:val="24"/>
        </w:rPr>
      </w:pPr>
      <w:r w:rsidRPr="00877BBB">
        <w:rPr>
          <w:rFonts w:ascii="宋体" w:hAnsi="宋体" w:hint="eastAsia"/>
          <w:sz w:val="24"/>
        </w:rPr>
        <w:t>法定代表人或者委托代理人签字/电子签名</w:t>
      </w:r>
      <w:r w:rsidR="00F66696" w:rsidRPr="00877BBB">
        <w:rPr>
          <w:rFonts w:ascii="宋体" w:hAnsi="宋体" w:hint="eastAsia"/>
          <w:sz w:val="24"/>
        </w:rPr>
        <w:t>：</w:t>
      </w:r>
      <w:r w:rsidRPr="00877BBB">
        <w:rPr>
          <w:rFonts w:ascii="宋体" w:hAnsi="宋体" w:hint="eastAsia"/>
          <w:sz w:val="24"/>
        </w:rPr>
        <w:t xml:space="preserve">___________ </w:t>
      </w:r>
    </w:p>
    <w:p w:rsidR="009D08B1" w:rsidRPr="00877BBB" w:rsidRDefault="00B303CB">
      <w:pPr>
        <w:pStyle w:val="aa"/>
        <w:spacing w:line="360" w:lineRule="auto"/>
        <w:contextualSpacing/>
        <w:jc w:val="center"/>
        <w:rPr>
          <w:rFonts w:hAnsi="宋体"/>
          <w:sz w:val="24"/>
          <w:szCs w:val="24"/>
          <w:u w:val="single"/>
        </w:rPr>
      </w:pPr>
      <w:r w:rsidRPr="00877BBB">
        <w:rPr>
          <w:rFonts w:hAnsi="宋体" w:hint="eastAsia"/>
          <w:sz w:val="24"/>
        </w:rPr>
        <w:t>投标人名称（电子签章）：</w:t>
      </w:r>
    </w:p>
    <w:p w:rsidR="009D08B1" w:rsidRPr="00877BBB" w:rsidRDefault="00B303CB">
      <w:pPr>
        <w:pStyle w:val="aa"/>
        <w:spacing w:line="360" w:lineRule="auto"/>
        <w:contextualSpacing/>
        <w:rPr>
          <w:rFonts w:hAnsi="宋体"/>
          <w:sz w:val="24"/>
        </w:rPr>
      </w:pPr>
      <w:r w:rsidRPr="00877BBB">
        <w:rPr>
          <w:rFonts w:hAnsi="宋体" w:hint="eastAsia"/>
          <w:sz w:val="24"/>
          <w:szCs w:val="24"/>
        </w:rPr>
        <w:t>年月日</w:t>
      </w:r>
    </w:p>
    <w:p w:rsidR="009D08B1" w:rsidRPr="00877BBB" w:rsidRDefault="00B303CB" w:rsidP="007300B5">
      <w:pPr>
        <w:snapToGrid w:val="0"/>
        <w:spacing w:beforeLines="50" w:after="50"/>
        <w:jc w:val="left"/>
        <w:rPr>
          <w:rFonts w:ascii="宋体" w:hAnsi="宋体"/>
          <w:b/>
          <w:sz w:val="24"/>
          <w:szCs w:val="20"/>
        </w:rPr>
      </w:pPr>
      <w:r w:rsidRPr="00877BBB">
        <w:rPr>
          <w:rFonts w:hAnsi="宋体"/>
          <w:u w:val="single"/>
        </w:rPr>
        <w:br w:type="page"/>
      </w:r>
      <w:r w:rsidRPr="00877BBB">
        <w:rPr>
          <w:rFonts w:ascii="宋体" w:hAnsi="宋体" w:hint="eastAsia"/>
          <w:b/>
          <w:sz w:val="24"/>
        </w:rPr>
        <w:lastRenderedPageBreak/>
        <w:t>4. 开标一览表（货物类格式）</w:t>
      </w:r>
    </w:p>
    <w:p w:rsidR="009D08B1" w:rsidRPr="00877BBB" w:rsidRDefault="00B303CB">
      <w:pPr>
        <w:snapToGrid w:val="0"/>
        <w:spacing w:before="50" w:after="50"/>
        <w:jc w:val="center"/>
        <w:rPr>
          <w:rFonts w:ascii="宋体" w:hAnsi="宋体"/>
          <w:b/>
          <w:sz w:val="30"/>
        </w:rPr>
      </w:pPr>
      <w:r w:rsidRPr="00877BBB">
        <w:rPr>
          <w:rFonts w:ascii="宋体" w:hAnsi="宋体" w:hint="eastAsia"/>
          <w:b/>
          <w:sz w:val="30"/>
        </w:rPr>
        <w:t>开标一览表</w:t>
      </w:r>
    </w:p>
    <w:p w:rsidR="009D08B1" w:rsidRPr="00877BBB" w:rsidRDefault="009D08B1">
      <w:pPr>
        <w:snapToGrid w:val="0"/>
        <w:spacing w:before="50" w:after="50"/>
        <w:jc w:val="center"/>
        <w:rPr>
          <w:rFonts w:ascii="宋体" w:hAnsi="宋体"/>
          <w:b/>
          <w:sz w:val="30"/>
          <w:szCs w:val="20"/>
        </w:rPr>
      </w:pPr>
    </w:p>
    <w:p w:rsidR="009D08B1" w:rsidRPr="00877BBB" w:rsidRDefault="00B303CB">
      <w:pPr>
        <w:snapToGrid w:val="0"/>
        <w:spacing w:before="50" w:after="50" w:line="360" w:lineRule="auto"/>
        <w:rPr>
          <w:rFonts w:ascii="宋体" w:hAnsi="宋体"/>
          <w:sz w:val="24"/>
          <w:u w:val="single"/>
        </w:rPr>
      </w:pPr>
      <w:r w:rsidRPr="00877BBB">
        <w:rPr>
          <w:rFonts w:ascii="宋体" w:hAnsi="宋体" w:hint="eastAsia"/>
          <w:sz w:val="24"/>
        </w:rPr>
        <w:t>项目名称：项目编号：         分标：</w:t>
      </w:r>
    </w:p>
    <w:p w:rsidR="009D08B1" w:rsidRPr="00877BBB" w:rsidRDefault="00B303CB">
      <w:pPr>
        <w:snapToGrid w:val="0"/>
        <w:spacing w:before="50" w:after="50" w:line="360" w:lineRule="auto"/>
        <w:rPr>
          <w:rFonts w:ascii="宋体" w:hAnsi="宋体"/>
          <w:sz w:val="24"/>
        </w:rPr>
      </w:pPr>
      <w:r w:rsidRPr="00877BBB">
        <w:rPr>
          <w:rFonts w:ascii="宋体" w:hAnsi="宋体" w:hint="eastAsia"/>
          <w:sz w:val="24"/>
        </w:rPr>
        <w:t>投标人名称：                            单位：元</w:t>
      </w:r>
    </w:p>
    <w:tbl>
      <w:tblPr>
        <w:tblW w:w="4998" w:type="pct"/>
        <w:jc w:val="center"/>
        <w:tblBorders>
          <w:top w:val="single" w:sz="4" w:space="0" w:color="auto"/>
          <w:left w:val="single" w:sz="4" w:space="0" w:color="auto"/>
          <w:bottom w:val="single" w:sz="4" w:space="0" w:color="auto"/>
          <w:right w:val="single" w:sz="4" w:space="0" w:color="auto"/>
        </w:tblBorders>
        <w:tblLook w:val="04A0"/>
      </w:tblPr>
      <w:tblGrid>
        <w:gridCol w:w="461"/>
        <w:gridCol w:w="1444"/>
        <w:gridCol w:w="1362"/>
        <w:gridCol w:w="847"/>
        <w:gridCol w:w="847"/>
        <w:gridCol w:w="847"/>
        <w:gridCol w:w="847"/>
        <w:gridCol w:w="2062"/>
      </w:tblGrid>
      <w:tr w:rsidR="009D08B1" w:rsidRPr="00877BBB">
        <w:trPr>
          <w:trHeight w:val="920"/>
          <w:jc w:val="center"/>
        </w:trPr>
        <w:tc>
          <w:tcPr>
            <w:tcW w:w="264"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序号</w:t>
            </w:r>
          </w:p>
        </w:tc>
        <w:tc>
          <w:tcPr>
            <w:tcW w:w="828"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39" w:name="OLE_LINK54"/>
            <w:bookmarkStart w:id="240" w:name="OLE_LINK53"/>
            <w:r w:rsidRPr="00877BBB">
              <w:rPr>
                <w:rFonts w:ascii="宋体" w:hAnsi="宋体" w:hint="eastAsia"/>
                <w:b/>
                <w:sz w:val="24"/>
              </w:rPr>
              <w:t>标的的名称</w:t>
            </w:r>
            <w:bookmarkEnd w:id="239"/>
            <w:bookmarkEnd w:id="240"/>
          </w:p>
        </w:tc>
        <w:tc>
          <w:tcPr>
            <w:tcW w:w="781"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41" w:name="OLE_LINK35"/>
            <w:bookmarkStart w:id="242" w:name="OLE_LINK36"/>
            <w:r w:rsidRPr="00877BBB">
              <w:rPr>
                <w:rFonts w:ascii="宋体" w:hAnsi="宋体" w:hint="eastAsia"/>
                <w:b/>
                <w:sz w:val="24"/>
              </w:rPr>
              <w:t>厂家</w:t>
            </w:r>
            <w:bookmarkEnd w:id="241"/>
            <w:bookmarkEnd w:id="242"/>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43" w:name="OLE_LINK37"/>
            <w:bookmarkStart w:id="244" w:name="OLE_LINK38"/>
            <w:r w:rsidRPr="00877BBB">
              <w:rPr>
                <w:rFonts w:ascii="宋体" w:hAnsi="宋体" w:hint="eastAsia"/>
                <w:b/>
                <w:sz w:val="24"/>
              </w:rPr>
              <w:t>品牌</w:t>
            </w:r>
            <w:bookmarkEnd w:id="243"/>
            <w:bookmarkEnd w:id="244"/>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45" w:name="OLE_LINK39"/>
            <w:bookmarkStart w:id="246" w:name="OLE_LINK40"/>
            <w:r w:rsidRPr="00877BBB">
              <w:rPr>
                <w:rFonts w:ascii="宋体" w:hAnsi="宋体" w:hint="eastAsia"/>
                <w:b/>
                <w:sz w:val="24"/>
              </w:rPr>
              <w:t>规格型号</w:t>
            </w:r>
            <w:bookmarkEnd w:id="245"/>
            <w:bookmarkEnd w:id="246"/>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47" w:name="OLE_LINK42"/>
            <w:bookmarkStart w:id="248" w:name="OLE_LINK41"/>
            <w:r w:rsidRPr="00877BBB">
              <w:rPr>
                <w:rFonts w:ascii="宋体" w:hAnsi="宋体" w:hint="eastAsia"/>
                <w:b/>
                <w:sz w:val="24"/>
              </w:rPr>
              <w:t>数量及单位①</w:t>
            </w:r>
            <w:bookmarkEnd w:id="247"/>
            <w:bookmarkEnd w:id="248"/>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49" w:name="OLE_LINK43"/>
            <w:bookmarkStart w:id="250" w:name="OLE_LINK44"/>
            <w:r w:rsidRPr="00877BBB">
              <w:rPr>
                <w:rFonts w:ascii="宋体" w:hAnsi="宋体" w:hint="eastAsia"/>
                <w:b/>
                <w:sz w:val="24"/>
              </w:rPr>
              <w:t>单价</w:t>
            </w:r>
          </w:p>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②</w:t>
            </w:r>
            <w:bookmarkEnd w:id="249"/>
            <w:bookmarkEnd w:id="250"/>
          </w:p>
        </w:tc>
        <w:tc>
          <w:tcPr>
            <w:tcW w:w="1183"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bookmarkStart w:id="251" w:name="OLE_LINK46"/>
            <w:bookmarkStart w:id="252" w:name="OLE_LINK45"/>
            <w:r w:rsidRPr="00877BBB">
              <w:rPr>
                <w:rFonts w:ascii="宋体" w:hAnsi="宋体" w:hint="eastAsia"/>
                <w:b/>
                <w:sz w:val="24"/>
              </w:rPr>
              <w:t>投标报价</w:t>
            </w:r>
          </w:p>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③=①×②</w:t>
            </w:r>
            <w:bookmarkEnd w:id="251"/>
            <w:bookmarkEnd w:id="252"/>
          </w:p>
        </w:tc>
      </w:tr>
      <w:tr w:rsidR="009D08B1" w:rsidRPr="00877BBB">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1</w:t>
            </w:r>
          </w:p>
        </w:tc>
        <w:tc>
          <w:tcPr>
            <w:tcW w:w="828"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r>
      <w:tr w:rsidR="009D08B1" w:rsidRPr="00877BBB">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2</w:t>
            </w:r>
          </w:p>
        </w:tc>
        <w:tc>
          <w:tcPr>
            <w:tcW w:w="828"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r>
      <w:tr w:rsidR="009D08B1" w:rsidRPr="00877BBB">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3</w:t>
            </w:r>
          </w:p>
        </w:tc>
        <w:tc>
          <w:tcPr>
            <w:tcW w:w="828"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jc w:val="center"/>
              <w:rPr>
                <w:rFonts w:ascii="宋体" w:hAnsi="宋体"/>
                <w:b/>
                <w:sz w:val="24"/>
              </w:rPr>
            </w:pPr>
            <w:r w:rsidRPr="00877BBB">
              <w:rPr>
                <w:rFonts w:ascii="宋体" w:hAnsi="宋体" w:hint="eastAsia"/>
                <w:b/>
                <w:sz w:val="24"/>
              </w:rPr>
              <w:t>...</w:t>
            </w:r>
          </w:p>
        </w:tc>
        <w:tc>
          <w:tcPr>
            <w:tcW w:w="781"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line="360" w:lineRule="auto"/>
              <w:rPr>
                <w:rFonts w:ascii="宋体" w:hAnsi="宋体"/>
                <w:sz w:val="24"/>
              </w:rPr>
            </w:pPr>
            <w:r w:rsidRPr="00877BBB">
              <w:rPr>
                <w:rFonts w:ascii="宋体" w:hAnsi="宋体" w:hint="eastAsia"/>
                <w:sz w:val="24"/>
              </w:rPr>
              <w:t>...</w:t>
            </w: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line="360" w:lineRule="auto"/>
              <w:rPr>
                <w:rFonts w:ascii="宋体" w:hAnsi="宋体"/>
                <w:sz w:val="24"/>
              </w:rPr>
            </w:pPr>
          </w:p>
        </w:tc>
      </w:tr>
      <w:tr w:rsidR="009D08B1" w:rsidRPr="00877BBB">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tcPr>
          <w:p w:rsidR="009D08B1" w:rsidRPr="00877BBB" w:rsidRDefault="00B303CB">
            <w:pPr>
              <w:snapToGrid w:val="0"/>
              <w:spacing w:before="50" w:after="50" w:line="360" w:lineRule="auto"/>
              <w:rPr>
                <w:rFonts w:ascii="宋体" w:hAnsi="宋体"/>
                <w:sz w:val="24"/>
              </w:rPr>
            </w:pPr>
            <w:r w:rsidRPr="00877BBB">
              <w:rPr>
                <w:rFonts w:ascii="宋体" w:hAnsi="宋体" w:cs="仿宋_GB2312" w:hint="eastAsia"/>
                <w:sz w:val="24"/>
              </w:rPr>
              <w:t>合计金额大写：人民币（￥）</w:t>
            </w:r>
          </w:p>
        </w:tc>
      </w:tr>
    </w:tbl>
    <w:p w:rsidR="009D08B1" w:rsidRPr="00877BBB" w:rsidRDefault="00B303CB">
      <w:pPr>
        <w:snapToGrid w:val="0"/>
        <w:spacing w:line="360" w:lineRule="auto"/>
        <w:jc w:val="left"/>
        <w:rPr>
          <w:rFonts w:ascii="宋体" w:hAnsi="宋体"/>
          <w:sz w:val="24"/>
        </w:rPr>
      </w:pPr>
      <w:r w:rsidRPr="00877BBB">
        <w:rPr>
          <w:rFonts w:ascii="宋体" w:hAnsi="宋体" w:hint="eastAsia"/>
          <w:sz w:val="24"/>
        </w:rPr>
        <w:t>注</w:t>
      </w:r>
      <w:r w:rsidR="00F66696" w:rsidRPr="00877BBB">
        <w:rPr>
          <w:rFonts w:ascii="宋体" w:hAnsi="宋体" w:hint="eastAsia"/>
          <w:sz w:val="24"/>
        </w:rPr>
        <w:t>：</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1.投标人的开标一览表必须加盖投标人电子签章并由</w:t>
      </w:r>
      <w:r w:rsidRPr="00877BBB">
        <w:rPr>
          <w:rFonts w:ascii="宋体" w:hAnsi="宋体"/>
          <w:sz w:val="24"/>
        </w:rPr>
        <w:t>法定代表人或者委托代理人</w:t>
      </w:r>
      <w:r w:rsidRPr="00877BBB">
        <w:rPr>
          <w:rFonts w:ascii="宋体" w:hAnsi="宋体" w:hint="eastAsia"/>
          <w:sz w:val="24"/>
        </w:rPr>
        <w:t>签字或者电子签名，</w:t>
      </w:r>
      <w:r w:rsidRPr="00877BBB">
        <w:rPr>
          <w:rFonts w:ascii="宋体" w:hAnsi="宋体" w:hint="eastAsia"/>
          <w:b/>
          <w:sz w:val="24"/>
        </w:rPr>
        <w:t>否则其投标作无效标处理</w:t>
      </w:r>
      <w:r w:rsidRPr="00877BBB">
        <w:rPr>
          <w:rFonts w:ascii="宋体" w:hAnsi="宋体" w:hint="eastAsia"/>
          <w:sz w:val="24"/>
        </w:rPr>
        <w:t>。</w:t>
      </w:r>
    </w:p>
    <w:p w:rsidR="009D08B1" w:rsidRPr="00877BBB" w:rsidRDefault="00B303CB">
      <w:pPr>
        <w:snapToGrid w:val="0"/>
        <w:spacing w:line="360" w:lineRule="auto"/>
        <w:ind w:firstLineChars="200" w:firstLine="480"/>
        <w:jc w:val="left"/>
        <w:rPr>
          <w:rFonts w:ascii="宋体" w:hAnsi="宋体"/>
          <w:b/>
          <w:sz w:val="24"/>
        </w:rPr>
      </w:pPr>
      <w:r w:rsidRPr="00877BBB">
        <w:rPr>
          <w:rFonts w:ascii="宋体" w:hAnsi="宋体" w:hint="eastAsia"/>
          <w:bCs/>
          <w:sz w:val="24"/>
        </w:rPr>
        <w:t>2.</w:t>
      </w:r>
      <w:r w:rsidRPr="00877BBB">
        <w:rPr>
          <w:rFonts w:ascii="宋体" w:hAnsi="宋体" w:hint="eastAsia"/>
          <w:sz w:val="24"/>
        </w:rPr>
        <w:t>报价一经涂改，应在涂改处加盖投标人公章或者由法定代表人或者委托代理人签字（或者电子签名）或者盖章</w:t>
      </w:r>
      <w:r w:rsidRPr="00877BBB">
        <w:rPr>
          <w:rFonts w:ascii="宋体" w:hAnsi="宋体" w:hint="eastAsia"/>
          <w:b/>
          <w:sz w:val="24"/>
        </w:rPr>
        <w:t>，否则其投标作无效标处理。</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3.招标文件中列明采购专用耗材的，应按招标文件规定的耗材量或者按耗材的常规试用量提供报价。</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4.如为联合体投标，“投标人名称”处必须列明联合体各方名称，并标注联合体牵头人名称，</w:t>
      </w:r>
      <w:r w:rsidRPr="00877BBB">
        <w:rPr>
          <w:rFonts w:ascii="宋体" w:hAnsi="宋体" w:hint="eastAsia"/>
          <w:b/>
          <w:sz w:val="24"/>
        </w:rPr>
        <w:t>否则其投标作无效标处理。</w:t>
      </w:r>
    </w:p>
    <w:p w:rsidR="009D08B1" w:rsidRPr="00877BBB" w:rsidRDefault="00B303CB">
      <w:pPr>
        <w:snapToGrid w:val="0"/>
        <w:spacing w:line="360" w:lineRule="auto"/>
        <w:ind w:firstLineChars="200" w:firstLine="456"/>
        <w:jc w:val="left"/>
        <w:rPr>
          <w:rFonts w:ascii="宋体" w:hAnsi="宋体"/>
          <w:spacing w:val="-6"/>
          <w:sz w:val="24"/>
        </w:rPr>
      </w:pPr>
      <w:r w:rsidRPr="00877BBB">
        <w:rPr>
          <w:rFonts w:ascii="宋体" w:hAnsi="宋体" w:hint="eastAsia"/>
          <w:spacing w:val="-6"/>
          <w:sz w:val="24"/>
        </w:rPr>
        <w:t>5.如为联合体投标，盖章处须加盖联合体牵头人电子签章，</w:t>
      </w:r>
      <w:r w:rsidRPr="00877BBB">
        <w:rPr>
          <w:rFonts w:ascii="宋体" w:hAnsi="宋体" w:hint="eastAsia"/>
          <w:b/>
          <w:spacing w:val="-6"/>
          <w:sz w:val="24"/>
        </w:rPr>
        <w:t>否则其投标作无效标处理。</w:t>
      </w:r>
    </w:p>
    <w:p w:rsidR="009D08B1" w:rsidRPr="00877BBB" w:rsidRDefault="00B303CB">
      <w:pPr>
        <w:snapToGrid w:val="0"/>
        <w:spacing w:line="360" w:lineRule="auto"/>
        <w:ind w:firstLineChars="200" w:firstLine="480"/>
        <w:rPr>
          <w:rFonts w:ascii="宋体" w:hAnsi="宋体"/>
          <w:b/>
          <w:sz w:val="24"/>
        </w:rPr>
      </w:pPr>
      <w:r w:rsidRPr="00877BBB">
        <w:rPr>
          <w:rFonts w:ascii="宋体" w:hAnsi="宋体" w:hint="eastAsia"/>
          <w:sz w:val="24"/>
        </w:rPr>
        <w:t>6.如有多分标，按分标分别提供开标一览表，</w:t>
      </w:r>
      <w:r w:rsidRPr="00877BBB">
        <w:rPr>
          <w:rFonts w:ascii="宋体" w:hAnsi="宋体" w:hint="eastAsia"/>
          <w:b/>
          <w:sz w:val="24"/>
        </w:rPr>
        <w:t>否则投标无效。</w:t>
      </w:r>
    </w:p>
    <w:p w:rsidR="009D08B1" w:rsidRPr="00877BBB" w:rsidRDefault="009D08B1">
      <w:pPr>
        <w:pStyle w:val="a8"/>
      </w:pPr>
    </w:p>
    <w:p w:rsidR="009D08B1" w:rsidRPr="00877BBB" w:rsidRDefault="00B303CB">
      <w:pPr>
        <w:snapToGrid w:val="0"/>
        <w:spacing w:line="360" w:lineRule="auto"/>
        <w:ind w:leftChars="-1" w:left="-2" w:rightChars="-389" w:right="-817"/>
        <w:rPr>
          <w:rFonts w:ascii="宋体" w:hAnsi="宋体"/>
          <w:sz w:val="24"/>
        </w:rPr>
      </w:pPr>
      <w:r w:rsidRPr="00877BBB">
        <w:rPr>
          <w:rFonts w:ascii="宋体" w:hAnsi="宋体" w:hint="eastAsia"/>
          <w:sz w:val="24"/>
        </w:rPr>
        <w:t xml:space="preserve">                                  法定代表人或者委托代理人（签字/电子签名）： </w:t>
      </w:r>
    </w:p>
    <w:p w:rsidR="009D08B1" w:rsidRPr="00877BBB" w:rsidRDefault="00B303CB" w:rsidP="00B303CB">
      <w:pPr>
        <w:snapToGrid w:val="0"/>
        <w:spacing w:line="360" w:lineRule="auto"/>
        <w:ind w:leftChars="-15" w:left="-2" w:rightChars="-389" w:right="-817" w:hangingChars="12" w:hanging="29"/>
        <w:rPr>
          <w:rFonts w:ascii="宋体" w:hAnsi="宋体"/>
          <w:sz w:val="24"/>
        </w:rPr>
      </w:pPr>
      <w:r w:rsidRPr="00877BBB">
        <w:rPr>
          <w:rFonts w:ascii="宋体" w:hAnsi="宋体" w:hint="eastAsia"/>
          <w:sz w:val="24"/>
        </w:rPr>
        <w:t xml:space="preserve">                                  投标人名称（电子签章）：</w:t>
      </w:r>
    </w:p>
    <w:p w:rsidR="009D08B1" w:rsidRPr="00877BBB" w:rsidRDefault="00B303CB" w:rsidP="00B303CB">
      <w:pPr>
        <w:snapToGrid w:val="0"/>
        <w:spacing w:line="360" w:lineRule="auto"/>
        <w:ind w:leftChars="-15" w:left="-2" w:rightChars="-389" w:right="-817" w:hangingChars="12" w:hanging="29"/>
        <w:rPr>
          <w:b/>
          <w:sz w:val="28"/>
          <w:szCs w:val="28"/>
        </w:rPr>
      </w:pPr>
      <w:r w:rsidRPr="00877BBB">
        <w:rPr>
          <w:rFonts w:ascii="宋体" w:hAnsi="宋体" w:hint="eastAsia"/>
          <w:sz w:val="24"/>
        </w:rPr>
        <w:t xml:space="preserve">                                  日期：    年   月   日</w:t>
      </w:r>
      <w:r w:rsidRPr="00877BBB">
        <w:br w:type="page"/>
      </w:r>
      <w:bookmarkStart w:id="253" w:name="_Toc19686837"/>
    </w:p>
    <w:p w:rsidR="009D08B1" w:rsidRPr="00877BBB" w:rsidRDefault="00B303CB">
      <w:pPr>
        <w:rPr>
          <w:b/>
          <w:sz w:val="28"/>
          <w:szCs w:val="28"/>
        </w:rPr>
      </w:pPr>
      <w:r w:rsidRPr="00877BBB">
        <w:rPr>
          <w:rFonts w:hint="eastAsia"/>
          <w:b/>
          <w:sz w:val="28"/>
          <w:szCs w:val="28"/>
        </w:rPr>
        <w:lastRenderedPageBreak/>
        <w:t>二、资格证明文件格式</w:t>
      </w:r>
      <w:bookmarkEnd w:id="237"/>
      <w:bookmarkEnd w:id="238"/>
      <w:bookmarkEnd w:id="253"/>
    </w:p>
    <w:p w:rsidR="00A004AF" w:rsidRPr="00877BBB" w:rsidRDefault="00B303CB" w:rsidP="007300B5">
      <w:pPr>
        <w:numPr>
          <w:ilvl w:val="2"/>
          <w:numId w:val="2"/>
        </w:numPr>
        <w:snapToGrid w:val="0"/>
        <w:spacing w:beforeLines="50" w:after="50" w:line="360" w:lineRule="auto"/>
        <w:ind w:left="0" w:firstLine="0"/>
        <w:jc w:val="left"/>
        <w:rPr>
          <w:rFonts w:ascii="宋体" w:hAnsi="宋体"/>
          <w:b/>
          <w:sz w:val="24"/>
        </w:rPr>
      </w:pPr>
      <w:r w:rsidRPr="00877BBB">
        <w:rPr>
          <w:rFonts w:ascii="宋体" w:hAnsi="宋体" w:hint="eastAsia"/>
          <w:b/>
          <w:sz w:val="24"/>
        </w:rPr>
        <w:t xml:space="preserve">资格证明文件封面格式： </w:t>
      </w:r>
    </w:p>
    <w:p w:rsidR="00A004AF" w:rsidRPr="00877BBB" w:rsidRDefault="00A004AF" w:rsidP="007300B5">
      <w:pPr>
        <w:snapToGrid w:val="0"/>
        <w:spacing w:beforeLines="50" w:after="50"/>
        <w:jc w:val="center"/>
        <w:rPr>
          <w:rFonts w:asciiTheme="minorEastAsia" w:eastAsiaTheme="minorEastAsia" w:hAnsiTheme="minorEastAsia"/>
          <w:bCs/>
          <w:sz w:val="48"/>
          <w:szCs w:val="48"/>
        </w:rPr>
      </w:pPr>
    </w:p>
    <w:p w:rsidR="00A004AF" w:rsidRPr="00877BBB" w:rsidRDefault="00B303CB" w:rsidP="007300B5">
      <w:pPr>
        <w:snapToGrid w:val="0"/>
        <w:spacing w:beforeLines="50" w:after="50"/>
        <w:jc w:val="center"/>
        <w:rPr>
          <w:rFonts w:asciiTheme="minorEastAsia" w:eastAsiaTheme="minorEastAsia" w:hAnsiTheme="minorEastAsia"/>
          <w:bCs/>
          <w:sz w:val="48"/>
          <w:szCs w:val="48"/>
        </w:rPr>
      </w:pPr>
      <w:r w:rsidRPr="00877BBB">
        <w:rPr>
          <w:rFonts w:asciiTheme="minorEastAsia" w:eastAsiaTheme="minorEastAsia" w:hAnsiTheme="minorEastAsia" w:hint="eastAsia"/>
          <w:bCs/>
          <w:sz w:val="48"/>
          <w:szCs w:val="48"/>
        </w:rPr>
        <w:t>电子投标文件</w:t>
      </w:r>
    </w:p>
    <w:p w:rsidR="009D08B1" w:rsidRPr="00877BBB" w:rsidRDefault="009D08B1">
      <w:pPr>
        <w:pStyle w:val="a8"/>
        <w:rPr>
          <w:rFonts w:asciiTheme="minorEastAsia" w:eastAsiaTheme="minorEastAsia" w:hAnsiTheme="minorEastAsia"/>
        </w:rPr>
      </w:pPr>
    </w:p>
    <w:p w:rsidR="009D08B1" w:rsidRPr="00877BBB" w:rsidRDefault="00B303CB" w:rsidP="007300B5">
      <w:pPr>
        <w:snapToGrid w:val="0"/>
        <w:spacing w:beforeLines="50" w:after="50"/>
        <w:jc w:val="center"/>
        <w:rPr>
          <w:rFonts w:asciiTheme="minorEastAsia" w:eastAsiaTheme="minorEastAsia" w:hAnsiTheme="minorEastAsia"/>
          <w:b/>
          <w:sz w:val="24"/>
          <w:szCs w:val="20"/>
        </w:rPr>
      </w:pPr>
      <w:r w:rsidRPr="00877BBB">
        <w:rPr>
          <w:rFonts w:asciiTheme="minorEastAsia" w:eastAsiaTheme="minorEastAsia" w:hAnsiTheme="minorEastAsia" w:hint="eastAsia"/>
          <w:b/>
          <w:sz w:val="32"/>
          <w:szCs w:val="32"/>
        </w:rPr>
        <w:t>资格证明文件</w:t>
      </w:r>
    </w:p>
    <w:p w:rsidR="009D08B1" w:rsidRPr="00877BBB" w:rsidRDefault="009D08B1"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A004AF" w:rsidP="007300B5">
      <w:pPr>
        <w:snapToGrid w:val="0"/>
        <w:spacing w:beforeLines="50" w:after="5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项目名称：</w:t>
      </w:r>
    </w:p>
    <w:p w:rsidR="00A004AF" w:rsidRPr="00877BBB" w:rsidRDefault="00A004AF" w:rsidP="007300B5">
      <w:pPr>
        <w:snapToGrid w:val="0"/>
        <w:spacing w:beforeLines="50" w:after="50"/>
        <w:ind w:firstLineChars="225" w:firstLine="54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项目编号：</w:t>
      </w:r>
    </w:p>
    <w:p w:rsidR="00A004AF" w:rsidRPr="00877BBB" w:rsidRDefault="00A004AF" w:rsidP="007300B5">
      <w:pPr>
        <w:snapToGrid w:val="0"/>
        <w:spacing w:beforeLines="50" w:after="50"/>
        <w:ind w:firstLineChars="225" w:firstLine="54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所投分标：</w:t>
      </w:r>
    </w:p>
    <w:p w:rsidR="009D08B1" w:rsidRPr="00877BBB" w:rsidRDefault="009D08B1">
      <w:pPr>
        <w:pStyle w:val="a0"/>
        <w:snapToGrid w:val="0"/>
        <w:spacing w:before="50" w:after="50"/>
        <w:ind w:firstLineChars="225" w:firstLine="540"/>
        <w:rPr>
          <w:rFonts w:ascii="宋体" w:hAnsi="宋体"/>
          <w:bCs/>
          <w:sz w:val="24"/>
          <w:szCs w:val="24"/>
        </w:rPr>
      </w:pPr>
    </w:p>
    <w:p w:rsidR="009D08B1" w:rsidRPr="00877BBB" w:rsidRDefault="00B303CB">
      <w:pPr>
        <w:pStyle w:val="a0"/>
        <w:snapToGrid w:val="0"/>
        <w:spacing w:before="50" w:after="50"/>
        <w:ind w:firstLineChars="225" w:firstLine="540"/>
        <w:rPr>
          <w:rFonts w:ascii="宋体" w:hAnsi="宋体"/>
          <w:bCs/>
          <w:sz w:val="24"/>
          <w:szCs w:val="24"/>
        </w:rPr>
      </w:pPr>
      <w:r w:rsidRPr="00877BBB">
        <w:rPr>
          <w:rFonts w:ascii="宋体" w:hAnsi="宋体" w:hint="eastAsia"/>
          <w:bCs/>
          <w:sz w:val="24"/>
          <w:szCs w:val="24"/>
        </w:rPr>
        <w:t>投标人名称：</w:t>
      </w:r>
    </w:p>
    <w:p w:rsidR="009D08B1" w:rsidRPr="00877BBB" w:rsidRDefault="009D08B1">
      <w:pPr>
        <w:pStyle w:val="a0"/>
        <w:snapToGrid w:val="0"/>
        <w:spacing w:before="50" w:after="50"/>
        <w:ind w:firstLineChars="225" w:firstLine="540"/>
        <w:rPr>
          <w:rFonts w:ascii="宋体" w:hAnsi="宋体"/>
          <w:bCs/>
          <w:sz w:val="24"/>
          <w:szCs w:val="24"/>
        </w:rPr>
      </w:pPr>
    </w:p>
    <w:p w:rsidR="009D08B1" w:rsidRPr="00877BBB" w:rsidRDefault="009D08B1">
      <w:pPr>
        <w:pStyle w:val="a0"/>
        <w:snapToGrid w:val="0"/>
        <w:spacing w:before="50" w:after="50"/>
        <w:ind w:firstLineChars="400" w:firstLine="960"/>
        <w:rPr>
          <w:rFonts w:ascii="宋体" w:hAnsi="宋体"/>
          <w:bCs/>
          <w:sz w:val="24"/>
          <w:szCs w:val="24"/>
        </w:rPr>
      </w:pPr>
    </w:p>
    <w:p w:rsidR="009D08B1" w:rsidRPr="00877BBB" w:rsidRDefault="00B303CB" w:rsidP="007300B5">
      <w:pPr>
        <w:snapToGrid w:val="0"/>
        <w:spacing w:beforeLines="50" w:after="50"/>
        <w:ind w:firstLine="645"/>
        <w:jc w:val="center"/>
        <w:rPr>
          <w:rFonts w:ascii="宋体" w:hAnsi="宋体"/>
          <w:sz w:val="24"/>
        </w:rPr>
      </w:pPr>
      <w:r w:rsidRPr="00877BBB">
        <w:rPr>
          <w:rFonts w:ascii="宋体" w:hAnsi="宋体" w:hint="eastAsia"/>
          <w:sz w:val="24"/>
        </w:rPr>
        <w:t>年  月  日</w:t>
      </w:r>
    </w:p>
    <w:p w:rsidR="009D08B1" w:rsidRPr="00877BBB" w:rsidRDefault="009D08B1" w:rsidP="007300B5">
      <w:pPr>
        <w:snapToGrid w:val="0"/>
        <w:spacing w:beforeLines="50" w:after="50"/>
        <w:rPr>
          <w:rFonts w:ascii="宋体" w:hAnsi="宋体"/>
          <w:sz w:val="24"/>
          <w:szCs w:val="20"/>
        </w:rPr>
      </w:pPr>
    </w:p>
    <w:p w:rsidR="00A004AF" w:rsidRPr="00877BBB" w:rsidRDefault="00A004AF" w:rsidP="007300B5">
      <w:pPr>
        <w:snapToGrid w:val="0"/>
        <w:spacing w:beforeLines="50" w:after="50"/>
        <w:rPr>
          <w:rFonts w:ascii="宋体" w:hAnsi="宋体"/>
          <w:sz w:val="24"/>
          <w:szCs w:val="20"/>
        </w:rPr>
      </w:pPr>
    </w:p>
    <w:p w:rsidR="00A004AF" w:rsidRPr="00877BBB" w:rsidRDefault="00B303CB" w:rsidP="007300B5">
      <w:pPr>
        <w:numPr>
          <w:ilvl w:val="2"/>
          <w:numId w:val="2"/>
        </w:numPr>
        <w:snapToGrid w:val="0"/>
        <w:spacing w:beforeLines="50" w:after="50" w:line="360" w:lineRule="auto"/>
        <w:ind w:left="0" w:firstLine="0"/>
        <w:jc w:val="left"/>
        <w:rPr>
          <w:rFonts w:ascii="宋体" w:hAnsi="宋体"/>
          <w:sz w:val="24"/>
          <w:szCs w:val="20"/>
        </w:rPr>
      </w:pPr>
      <w:r w:rsidRPr="00877BBB">
        <w:rPr>
          <w:rFonts w:ascii="宋体" w:hAnsi="宋体"/>
          <w:b/>
          <w:bCs/>
          <w:sz w:val="24"/>
        </w:rPr>
        <w:br w:type="page"/>
      </w:r>
      <w:r w:rsidRPr="00877BBB">
        <w:rPr>
          <w:rFonts w:ascii="宋体" w:hAnsi="宋体" w:hint="eastAsia"/>
          <w:b/>
          <w:bCs/>
          <w:sz w:val="24"/>
        </w:rPr>
        <w:lastRenderedPageBreak/>
        <w:t>资格证明文件目录</w:t>
      </w:r>
    </w:p>
    <w:p w:rsidR="009D08B1" w:rsidRPr="00877BBB" w:rsidRDefault="00B303CB">
      <w:pPr>
        <w:snapToGrid w:val="0"/>
        <w:spacing w:line="360" w:lineRule="auto"/>
        <w:ind w:firstLineChars="200" w:firstLine="420"/>
        <w:jc w:val="left"/>
        <w:rPr>
          <w:rFonts w:ascii="宋体" w:hAnsi="宋体"/>
          <w:szCs w:val="21"/>
        </w:rPr>
      </w:pPr>
      <w:r w:rsidRPr="00877BBB">
        <w:rPr>
          <w:rFonts w:ascii="宋体" w:hAnsi="宋体" w:hint="eastAsia"/>
          <w:szCs w:val="21"/>
        </w:rPr>
        <w:t>根据招标文件规定及投标人提供的材料自行编写目录。</w:t>
      </w:r>
    </w:p>
    <w:p w:rsidR="009D08B1" w:rsidRPr="00877BBB" w:rsidRDefault="009D08B1" w:rsidP="007300B5">
      <w:pPr>
        <w:snapToGrid w:val="0"/>
        <w:spacing w:before="50" w:afterLines="50"/>
        <w:jc w:val="left"/>
        <w:rPr>
          <w:rFonts w:ascii="宋体" w:hAnsi="宋体"/>
          <w:sz w:val="24"/>
        </w:rPr>
      </w:pPr>
    </w:p>
    <w:p w:rsidR="009D08B1" w:rsidRPr="00877BBB" w:rsidRDefault="009D08B1" w:rsidP="007300B5">
      <w:pPr>
        <w:snapToGrid w:val="0"/>
        <w:spacing w:before="50" w:afterLines="50"/>
        <w:jc w:val="left"/>
        <w:rPr>
          <w:rFonts w:ascii="宋体" w:hAnsi="宋体"/>
          <w:sz w:val="24"/>
        </w:rPr>
      </w:pPr>
    </w:p>
    <w:p w:rsidR="00A004AF" w:rsidRPr="00877BBB" w:rsidRDefault="00B303CB" w:rsidP="007300B5">
      <w:pPr>
        <w:numPr>
          <w:ilvl w:val="2"/>
          <w:numId w:val="2"/>
        </w:numPr>
        <w:snapToGrid w:val="0"/>
        <w:spacing w:beforeLines="50" w:after="50"/>
        <w:ind w:left="0" w:firstLine="0"/>
        <w:jc w:val="left"/>
        <w:rPr>
          <w:rFonts w:ascii="宋体" w:hAnsi="宋体"/>
          <w:b/>
          <w:sz w:val="24"/>
        </w:rPr>
      </w:pPr>
      <w:r w:rsidRPr="00877BBB">
        <w:rPr>
          <w:rFonts w:ascii="宋体" w:hAnsi="宋体"/>
          <w:b/>
          <w:sz w:val="24"/>
        </w:rPr>
        <w:br w:type="page"/>
      </w:r>
      <w:r w:rsidRPr="00877BBB">
        <w:rPr>
          <w:rFonts w:ascii="宋体" w:hAnsi="宋体" w:hint="eastAsia"/>
          <w:b/>
          <w:sz w:val="28"/>
          <w:szCs w:val="28"/>
        </w:rPr>
        <w:lastRenderedPageBreak/>
        <w:t>投标人直接控股、管理关系信息表</w:t>
      </w:r>
    </w:p>
    <w:p w:rsidR="00A004AF" w:rsidRPr="00877BBB" w:rsidRDefault="00A004AF" w:rsidP="007300B5">
      <w:pPr>
        <w:snapToGrid w:val="0"/>
        <w:spacing w:before="50" w:afterLines="50"/>
        <w:jc w:val="center"/>
        <w:rPr>
          <w:rFonts w:ascii="宋体" w:hAnsi="宋体"/>
          <w:b/>
          <w:sz w:val="28"/>
          <w:szCs w:val="28"/>
        </w:rPr>
      </w:pPr>
    </w:p>
    <w:p w:rsidR="00A004AF" w:rsidRPr="00877BBB" w:rsidRDefault="00B303CB" w:rsidP="007300B5">
      <w:pPr>
        <w:snapToGrid w:val="0"/>
        <w:spacing w:before="50" w:afterLines="50" w:line="360" w:lineRule="auto"/>
        <w:jc w:val="center"/>
        <w:rPr>
          <w:rFonts w:ascii="宋体" w:hAnsi="宋体"/>
          <w:b/>
          <w:sz w:val="32"/>
          <w:szCs w:val="32"/>
        </w:rPr>
      </w:pPr>
      <w:r w:rsidRPr="00877BBB">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9D08B1" w:rsidRPr="00877BBB">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备注</w:t>
            </w:r>
          </w:p>
        </w:tc>
      </w:tr>
      <w:tr w:rsidR="009D08B1" w:rsidRPr="00877BB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bl>
    <w:p w:rsidR="009D08B1" w:rsidRPr="00877BBB" w:rsidRDefault="00B303CB">
      <w:pPr>
        <w:snapToGrid w:val="0"/>
        <w:spacing w:line="360" w:lineRule="auto"/>
        <w:jc w:val="left"/>
        <w:rPr>
          <w:rFonts w:ascii="宋体" w:hAnsi="宋体"/>
          <w:sz w:val="24"/>
        </w:rPr>
      </w:pPr>
      <w:r w:rsidRPr="00877BBB">
        <w:rPr>
          <w:rFonts w:ascii="宋体" w:hAnsi="宋体" w:hint="eastAsia"/>
          <w:sz w:val="24"/>
        </w:rPr>
        <w:t>注：</w:t>
      </w:r>
    </w:p>
    <w:p w:rsidR="009D08B1" w:rsidRPr="00877BBB" w:rsidRDefault="00B303CB">
      <w:pPr>
        <w:snapToGrid w:val="0"/>
        <w:spacing w:line="360" w:lineRule="auto"/>
        <w:jc w:val="left"/>
        <w:rPr>
          <w:rFonts w:ascii="宋体" w:hAnsi="宋体"/>
          <w:sz w:val="24"/>
        </w:rPr>
      </w:pPr>
      <w:r w:rsidRPr="00877BBB">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9D08B1" w:rsidRPr="00877BBB" w:rsidRDefault="00B303CB">
      <w:pPr>
        <w:snapToGrid w:val="0"/>
        <w:spacing w:line="360" w:lineRule="auto"/>
        <w:jc w:val="left"/>
        <w:rPr>
          <w:rFonts w:ascii="宋体" w:hAnsi="宋体"/>
          <w:sz w:val="24"/>
        </w:rPr>
      </w:pPr>
      <w:r w:rsidRPr="00877BBB">
        <w:rPr>
          <w:rFonts w:ascii="宋体" w:hAnsi="宋体" w:hint="eastAsia"/>
          <w:sz w:val="24"/>
        </w:rPr>
        <w:t>2.本表所指的控股关系仅限于直接控股关系，不包括间接的控股关系。公司实际控制人与公司之间的关系不属于本表所指的直接控股关系。</w:t>
      </w:r>
    </w:p>
    <w:p w:rsidR="009D08B1" w:rsidRPr="00877BBB" w:rsidRDefault="00B303CB">
      <w:pPr>
        <w:snapToGrid w:val="0"/>
        <w:spacing w:line="360" w:lineRule="auto"/>
        <w:jc w:val="left"/>
        <w:rPr>
          <w:rFonts w:ascii="宋体" w:hAnsi="宋体"/>
          <w:sz w:val="24"/>
        </w:rPr>
      </w:pPr>
      <w:r w:rsidRPr="00877BBB">
        <w:rPr>
          <w:rFonts w:ascii="宋体" w:hAnsi="宋体" w:hint="eastAsia"/>
          <w:sz w:val="24"/>
        </w:rPr>
        <w:t>3.供应商不存在直接控股股东的，则在“</w:t>
      </w:r>
      <w:r w:rsidRPr="00877BBB">
        <w:rPr>
          <w:rFonts w:ascii="宋体" w:hAnsi="宋体" w:cs="宋体" w:hint="eastAsia"/>
          <w:b/>
          <w:bCs/>
          <w:kern w:val="0"/>
          <w:sz w:val="24"/>
        </w:rPr>
        <w:t>直接控股股东名称</w:t>
      </w:r>
      <w:r w:rsidRPr="00877BBB">
        <w:rPr>
          <w:rFonts w:ascii="宋体" w:hAnsi="宋体" w:hint="eastAsia"/>
          <w:sz w:val="24"/>
        </w:rPr>
        <w:t>”中填“无”。</w:t>
      </w:r>
    </w:p>
    <w:p w:rsidR="009D08B1" w:rsidRPr="00877BBB" w:rsidRDefault="009D08B1">
      <w:pPr>
        <w:snapToGrid w:val="0"/>
        <w:spacing w:line="360" w:lineRule="auto"/>
        <w:jc w:val="left"/>
        <w:rPr>
          <w:rFonts w:ascii="宋体" w:hAnsi="宋体"/>
          <w:sz w:val="24"/>
        </w:rPr>
      </w:pPr>
    </w:p>
    <w:p w:rsidR="009D08B1" w:rsidRPr="00877BBB" w:rsidRDefault="009D08B1">
      <w:pPr>
        <w:snapToGrid w:val="0"/>
        <w:spacing w:line="360" w:lineRule="auto"/>
        <w:jc w:val="left"/>
        <w:rPr>
          <w:rFonts w:ascii="宋体" w:hAnsi="宋体"/>
          <w:sz w:val="24"/>
        </w:rPr>
      </w:pPr>
    </w:p>
    <w:p w:rsidR="009D08B1" w:rsidRPr="00877BBB" w:rsidRDefault="009D08B1">
      <w:pPr>
        <w:snapToGrid w:val="0"/>
        <w:spacing w:line="360" w:lineRule="auto"/>
        <w:jc w:val="left"/>
        <w:rPr>
          <w:rFonts w:ascii="宋体" w:hAnsi="宋体"/>
          <w:sz w:val="24"/>
        </w:rPr>
      </w:pPr>
    </w:p>
    <w:p w:rsidR="009D08B1" w:rsidRPr="00877BBB" w:rsidRDefault="00B303CB">
      <w:pPr>
        <w:snapToGrid w:val="0"/>
        <w:spacing w:line="360" w:lineRule="auto"/>
        <w:ind w:leftChars="-1" w:left="-2" w:rightChars="-389" w:right="-817"/>
        <w:rPr>
          <w:rFonts w:ascii="宋体" w:hAnsi="宋体"/>
          <w:sz w:val="24"/>
        </w:rPr>
      </w:pPr>
      <w:r w:rsidRPr="00877BBB">
        <w:rPr>
          <w:rFonts w:ascii="宋体" w:hAnsi="宋体" w:hint="eastAsia"/>
          <w:sz w:val="24"/>
        </w:rPr>
        <w:t xml:space="preserve">                                    法定代表人或者委托代理人（签字/电子签名）： </w:t>
      </w:r>
    </w:p>
    <w:p w:rsidR="009D08B1" w:rsidRPr="00877BBB" w:rsidRDefault="00B303CB" w:rsidP="00B303CB">
      <w:pPr>
        <w:snapToGrid w:val="0"/>
        <w:spacing w:line="360" w:lineRule="auto"/>
        <w:ind w:leftChars="-15" w:left="-2" w:rightChars="-389" w:right="-817" w:hangingChars="12" w:hanging="29"/>
        <w:rPr>
          <w:rFonts w:ascii="宋体" w:hAnsi="宋体"/>
          <w:sz w:val="24"/>
        </w:rPr>
      </w:pPr>
      <w:r w:rsidRPr="00877BBB">
        <w:rPr>
          <w:rFonts w:ascii="宋体" w:hAnsi="宋体" w:hint="eastAsia"/>
          <w:sz w:val="24"/>
        </w:rPr>
        <w:t xml:space="preserve">                                    投标人名称（电子签章）：</w:t>
      </w:r>
    </w:p>
    <w:p w:rsidR="009D08B1" w:rsidRPr="00877BBB" w:rsidRDefault="00B303CB">
      <w:pPr>
        <w:snapToGrid w:val="0"/>
        <w:spacing w:line="360" w:lineRule="auto"/>
        <w:jc w:val="left"/>
        <w:rPr>
          <w:rFonts w:ascii="宋体" w:hAnsi="宋体"/>
          <w:szCs w:val="21"/>
        </w:rPr>
      </w:pPr>
      <w:r w:rsidRPr="00877BBB">
        <w:rPr>
          <w:rFonts w:ascii="宋体" w:hAnsi="宋体" w:hint="eastAsia"/>
          <w:sz w:val="24"/>
        </w:rPr>
        <w:t xml:space="preserve">                                    日期：    年   月   日</w:t>
      </w:r>
    </w:p>
    <w:p w:rsidR="009D08B1" w:rsidRPr="00877BBB" w:rsidRDefault="009D08B1">
      <w:pPr>
        <w:snapToGrid w:val="0"/>
        <w:jc w:val="center"/>
        <w:rPr>
          <w:rFonts w:ascii="宋体" w:hAnsi="宋体"/>
          <w:b/>
          <w:sz w:val="28"/>
          <w:szCs w:val="28"/>
        </w:rPr>
      </w:pPr>
    </w:p>
    <w:p w:rsidR="009D08B1" w:rsidRPr="00877BBB" w:rsidRDefault="00B303CB">
      <w:pPr>
        <w:snapToGrid w:val="0"/>
        <w:spacing w:line="360" w:lineRule="auto"/>
        <w:jc w:val="center"/>
        <w:rPr>
          <w:rFonts w:ascii="宋体" w:hAnsi="宋体"/>
          <w:sz w:val="32"/>
          <w:szCs w:val="32"/>
        </w:rPr>
      </w:pPr>
      <w:r w:rsidRPr="00877BBB">
        <w:rPr>
          <w:rFonts w:ascii="宋体" w:hAnsi="宋体"/>
          <w:b/>
          <w:sz w:val="32"/>
          <w:szCs w:val="32"/>
        </w:rPr>
        <w:br w:type="page"/>
      </w:r>
      <w:r w:rsidRPr="00877BBB">
        <w:rPr>
          <w:rFonts w:ascii="宋体" w:hAnsi="宋体" w:hint="eastAsia"/>
          <w:b/>
          <w:sz w:val="32"/>
          <w:szCs w:val="32"/>
        </w:rPr>
        <w:lastRenderedPageBreak/>
        <w:t>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9D08B1" w:rsidRPr="00877BBB">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b/>
                <w:bCs/>
                <w:kern w:val="0"/>
                <w:sz w:val="24"/>
              </w:rPr>
            </w:pPr>
            <w:r w:rsidRPr="00877BBB">
              <w:rPr>
                <w:rFonts w:ascii="宋体" w:hAnsi="宋体" w:cs="宋体" w:hint="eastAsia"/>
                <w:b/>
                <w:bCs/>
                <w:kern w:val="0"/>
                <w:sz w:val="24"/>
              </w:rPr>
              <w:t>备注</w:t>
            </w:r>
          </w:p>
        </w:tc>
      </w:tr>
      <w:tr w:rsidR="009D08B1" w:rsidRPr="00877BB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r w:rsidR="009D08B1" w:rsidRPr="00877BB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B303CB">
            <w:pPr>
              <w:spacing w:line="360" w:lineRule="auto"/>
              <w:jc w:val="center"/>
              <w:rPr>
                <w:rFonts w:ascii="宋体" w:hAnsi="宋体" w:cs="宋体"/>
                <w:kern w:val="0"/>
                <w:sz w:val="24"/>
              </w:rPr>
            </w:pPr>
            <w:r w:rsidRPr="00877BBB">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D08B1" w:rsidRPr="00877BBB" w:rsidRDefault="009D08B1">
            <w:pPr>
              <w:spacing w:line="360" w:lineRule="auto"/>
              <w:jc w:val="center"/>
              <w:rPr>
                <w:rFonts w:ascii="宋体" w:hAnsi="宋体" w:cs="宋体"/>
                <w:kern w:val="0"/>
                <w:sz w:val="24"/>
              </w:rPr>
            </w:pPr>
          </w:p>
        </w:tc>
      </w:tr>
    </w:tbl>
    <w:p w:rsidR="009D08B1" w:rsidRPr="00877BBB" w:rsidRDefault="00B303CB">
      <w:pPr>
        <w:snapToGrid w:val="0"/>
        <w:spacing w:line="360" w:lineRule="auto"/>
        <w:jc w:val="left"/>
        <w:rPr>
          <w:rFonts w:ascii="宋体" w:hAnsi="宋体"/>
          <w:sz w:val="24"/>
        </w:rPr>
      </w:pPr>
      <w:r w:rsidRPr="00877BBB">
        <w:rPr>
          <w:rFonts w:ascii="宋体" w:hAnsi="宋体" w:hint="eastAsia"/>
          <w:sz w:val="24"/>
        </w:rPr>
        <w:t>注：</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1.管理关系：是指不具有出资持股关系的其他单位之间存在的管理与被管理关系，如一些上下级关系的事业单位和团体组织。</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2.</w:t>
      </w:r>
      <w:r w:rsidRPr="00877BBB">
        <w:rPr>
          <w:rFonts w:ascii="宋体" w:hAnsi="宋体" w:hint="eastAsia"/>
          <w:spacing w:val="-6"/>
          <w:sz w:val="24"/>
        </w:rPr>
        <w:t>本表所指的管理关系仅限于直接管理关系，不包括间接的管理关系。</w:t>
      </w:r>
    </w:p>
    <w:p w:rsidR="009D08B1" w:rsidRPr="00877BBB" w:rsidRDefault="00B303CB">
      <w:pPr>
        <w:snapToGrid w:val="0"/>
        <w:spacing w:line="360" w:lineRule="auto"/>
        <w:ind w:firstLineChars="200" w:firstLine="480"/>
        <w:jc w:val="left"/>
        <w:rPr>
          <w:rFonts w:ascii="宋体" w:hAnsi="宋体"/>
          <w:sz w:val="24"/>
        </w:rPr>
      </w:pPr>
      <w:r w:rsidRPr="00877BBB">
        <w:rPr>
          <w:rFonts w:ascii="宋体" w:hAnsi="宋体" w:hint="eastAsia"/>
          <w:sz w:val="24"/>
        </w:rPr>
        <w:t>3.供应商不存在直接管理关系的，则在“</w:t>
      </w:r>
      <w:r w:rsidRPr="00877BBB">
        <w:rPr>
          <w:rFonts w:ascii="宋体" w:hAnsi="宋体" w:cs="宋体" w:hint="eastAsia"/>
          <w:b/>
          <w:bCs/>
          <w:kern w:val="0"/>
          <w:sz w:val="24"/>
        </w:rPr>
        <w:t>直接管理关系单位名称</w:t>
      </w:r>
      <w:r w:rsidRPr="00877BBB">
        <w:rPr>
          <w:rFonts w:ascii="宋体" w:hAnsi="宋体" w:hint="eastAsia"/>
          <w:sz w:val="24"/>
        </w:rPr>
        <w:t>”中填“无”。</w:t>
      </w:r>
    </w:p>
    <w:p w:rsidR="009D08B1" w:rsidRPr="00877BBB" w:rsidRDefault="009D08B1">
      <w:pPr>
        <w:snapToGrid w:val="0"/>
        <w:spacing w:line="360" w:lineRule="auto"/>
        <w:jc w:val="left"/>
        <w:rPr>
          <w:rFonts w:ascii="宋体" w:hAnsi="宋体"/>
          <w:sz w:val="24"/>
        </w:rPr>
      </w:pPr>
    </w:p>
    <w:p w:rsidR="009D08B1" w:rsidRPr="00877BBB" w:rsidRDefault="009D08B1">
      <w:pPr>
        <w:snapToGrid w:val="0"/>
        <w:spacing w:line="360" w:lineRule="auto"/>
        <w:jc w:val="left"/>
        <w:rPr>
          <w:rFonts w:ascii="宋体" w:hAnsi="宋体"/>
          <w:sz w:val="24"/>
        </w:rPr>
      </w:pPr>
    </w:p>
    <w:p w:rsidR="009D08B1" w:rsidRPr="00877BBB" w:rsidRDefault="009D08B1">
      <w:pPr>
        <w:snapToGrid w:val="0"/>
        <w:spacing w:line="360" w:lineRule="auto"/>
        <w:jc w:val="left"/>
        <w:rPr>
          <w:rFonts w:ascii="宋体" w:hAnsi="宋体"/>
          <w:sz w:val="24"/>
        </w:rPr>
      </w:pPr>
    </w:p>
    <w:p w:rsidR="009D08B1" w:rsidRPr="00877BBB" w:rsidRDefault="009D08B1">
      <w:pPr>
        <w:snapToGrid w:val="0"/>
        <w:spacing w:line="360" w:lineRule="auto"/>
        <w:jc w:val="left"/>
        <w:rPr>
          <w:sz w:val="24"/>
        </w:rPr>
      </w:pPr>
    </w:p>
    <w:p w:rsidR="009D08B1" w:rsidRPr="00877BBB" w:rsidRDefault="00B303CB">
      <w:pPr>
        <w:snapToGrid w:val="0"/>
        <w:spacing w:line="360" w:lineRule="auto"/>
        <w:ind w:leftChars="-1" w:left="-2" w:rightChars="-389" w:right="-817"/>
        <w:rPr>
          <w:rFonts w:ascii="宋体" w:hAnsi="宋体"/>
          <w:sz w:val="24"/>
        </w:rPr>
      </w:pPr>
      <w:r w:rsidRPr="00877BBB">
        <w:rPr>
          <w:rFonts w:ascii="宋体" w:hAnsi="宋体" w:hint="eastAsia"/>
          <w:sz w:val="24"/>
        </w:rPr>
        <w:t xml:space="preserve">                                  法定代表人或者委托代理人（签字/电子签名）： </w:t>
      </w:r>
    </w:p>
    <w:p w:rsidR="009D08B1" w:rsidRPr="00877BBB" w:rsidRDefault="00B303CB" w:rsidP="00B303CB">
      <w:pPr>
        <w:snapToGrid w:val="0"/>
        <w:spacing w:line="360" w:lineRule="auto"/>
        <w:ind w:leftChars="-15" w:left="-2" w:rightChars="-389" w:right="-817" w:hangingChars="12" w:hanging="29"/>
        <w:rPr>
          <w:rFonts w:ascii="宋体" w:hAnsi="宋体"/>
          <w:sz w:val="24"/>
        </w:rPr>
      </w:pPr>
      <w:r w:rsidRPr="00877BBB">
        <w:rPr>
          <w:rFonts w:ascii="宋体" w:hAnsi="宋体" w:hint="eastAsia"/>
          <w:sz w:val="24"/>
        </w:rPr>
        <w:t xml:space="preserve">                                  投标人名称（电子签章）：</w:t>
      </w:r>
    </w:p>
    <w:p w:rsidR="009D08B1" w:rsidRPr="00877BBB" w:rsidRDefault="00B303CB">
      <w:pPr>
        <w:snapToGrid w:val="0"/>
        <w:spacing w:line="360" w:lineRule="auto"/>
        <w:ind w:right="480" w:firstLineChars="100" w:firstLine="240"/>
        <w:jc w:val="left"/>
        <w:rPr>
          <w:rFonts w:ascii="宋体" w:hAnsi="宋体"/>
          <w:szCs w:val="21"/>
        </w:rPr>
      </w:pPr>
      <w:r w:rsidRPr="00877BBB">
        <w:rPr>
          <w:rFonts w:ascii="宋体" w:hAnsi="宋体" w:hint="eastAsia"/>
          <w:sz w:val="24"/>
        </w:rPr>
        <w:t xml:space="preserve">                                日期：    年   月   日</w:t>
      </w:r>
    </w:p>
    <w:p w:rsidR="009D08B1" w:rsidRPr="00877BBB" w:rsidRDefault="009D08B1" w:rsidP="007300B5">
      <w:pPr>
        <w:snapToGrid w:val="0"/>
        <w:spacing w:beforeLines="50" w:after="50"/>
        <w:jc w:val="left"/>
        <w:rPr>
          <w:rFonts w:ascii="宋体" w:hAnsi="宋体"/>
          <w:b/>
          <w:sz w:val="24"/>
          <w:szCs w:val="20"/>
        </w:rPr>
      </w:pPr>
    </w:p>
    <w:p w:rsidR="009D08B1" w:rsidRPr="00877BBB" w:rsidRDefault="00B303CB" w:rsidP="007300B5">
      <w:pPr>
        <w:numPr>
          <w:ilvl w:val="2"/>
          <w:numId w:val="2"/>
        </w:numPr>
        <w:snapToGrid w:val="0"/>
        <w:spacing w:beforeLines="50" w:after="50"/>
        <w:ind w:left="0" w:firstLine="0"/>
        <w:jc w:val="left"/>
        <w:rPr>
          <w:rFonts w:ascii="宋体" w:hAnsi="宋体"/>
          <w:b/>
          <w:sz w:val="24"/>
          <w:szCs w:val="20"/>
        </w:rPr>
      </w:pPr>
      <w:r w:rsidRPr="00877BBB">
        <w:rPr>
          <w:rFonts w:ascii="宋体" w:hAnsi="宋体"/>
          <w:b/>
          <w:sz w:val="24"/>
        </w:rPr>
        <w:br w:type="page"/>
      </w:r>
      <w:r w:rsidRPr="00877BBB">
        <w:rPr>
          <w:rFonts w:ascii="宋体" w:hAnsi="宋体" w:hint="eastAsia"/>
          <w:b/>
          <w:sz w:val="24"/>
        </w:rPr>
        <w:lastRenderedPageBreak/>
        <w:t>投标声明</w:t>
      </w:r>
    </w:p>
    <w:p w:rsidR="009D08B1" w:rsidRPr="00877BBB" w:rsidRDefault="009D08B1" w:rsidP="007300B5">
      <w:pPr>
        <w:snapToGrid w:val="0"/>
        <w:spacing w:before="50" w:afterLines="50"/>
        <w:jc w:val="left"/>
        <w:rPr>
          <w:rFonts w:ascii="宋体" w:hAnsi="宋体"/>
        </w:rPr>
      </w:pPr>
    </w:p>
    <w:p w:rsidR="00A004AF" w:rsidRPr="00877BBB" w:rsidRDefault="00B303CB" w:rsidP="007300B5">
      <w:pPr>
        <w:snapToGrid w:val="0"/>
        <w:spacing w:before="50" w:afterLines="50"/>
        <w:jc w:val="center"/>
        <w:rPr>
          <w:rFonts w:asciiTheme="minorEastAsia" w:eastAsiaTheme="minorEastAsia" w:hAnsiTheme="minorEastAsia" w:cs="方正小标宋简体"/>
          <w:bCs/>
          <w:sz w:val="44"/>
          <w:szCs w:val="44"/>
        </w:rPr>
      </w:pPr>
      <w:r w:rsidRPr="00877BBB">
        <w:rPr>
          <w:rFonts w:asciiTheme="minorEastAsia" w:eastAsiaTheme="minorEastAsia" w:hAnsiTheme="minorEastAsia" w:cs="方正小标宋简体" w:hint="eastAsia"/>
          <w:bCs/>
          <w:sz w:val="44"/>
          <w:szCs w:val="44"/>
        </w:rPr>
        <w:t>投标声明</w:t>
      </w:r>
    </w:p>
    <w:p w:rsidR="009D08B1" w:rsidRPr="00877BBB" w:rsidRDefault="00B303CB">
      <w:pPr>
        <w:spacing w:line="400" w:lineRule="exact"/>
        <w:contextualSpacing/>
        <w:jc w:val="left"/>
        <w:rPr>
          <w:sz w:val="24"/>
        </w:rPr>
      </w:pPr>
      <w:r w:rsidRPr="00877BBB">
        <w:rPr>
          <w:rFonts w:hint="eastAsia"/>
          <w:sz w:val="24"/>
        </w:rPr>
        <w:t>（采购人名称）：</w:t>
      </w:r>
    </w:p>
    <w:p w:rsidR="009D08B1" w:rsidRPr="00877BBB" w:rsidRDefault="00B303CB">
      <w:pPr>
        <w:spacing w:line="400" w:lineRule="exact"/>
        <w:ind w:firstLineChars="218" w:firstLine="523"/>
        <w:contextualSpacing/>
        <w:jc w:val="left"/>
        <w:rPr>
          <w:rFonts w:ascii="宋体" w:hAnsi="宋体"/>
          <w:sz w:val="24"/>
        </w:rPr>
      </w:pPr>
      <w:r w:rsidRPr="00877BBB">
        <w:rPr>
          <w:rFonts w:ascii="宋体" w:hAnsi="宋体" w:hint="eastAsia"/>
          <w:sz w:val="24"/>
        </w:rPr>
        <w:t>我方参加贵单位组织项目（项目编号：）的政府采购活动。我方在此郑重声明：</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2.我方不是为本次采购项目提供整体设计、规范编制或者项目管理、监理、检测等服务的供应商。</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3. 我方承诺符合《中华人民共和国政府采购法》第二十二条规定：</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（一）具有独立承担民事责任的能力；</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（二）具有良好的商业信誉和健全的财务会计制度；</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（三）具有履行合同所必需的设备和专业技术能力；</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（四）有依法缴纳税收和社会保障资金的良好记录；</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（五）参加政府采购活动前三年内，在经营活动中没有重大违法记录；</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（六）法律、行政法规规定的其他条件。</w:t>
      </w:r>
    </w:p>
    <w:p w:rsidR="009D08B1" w:rsidRPr="00877BBB" w:rsidRDefault="00B303CB">
      <w:pPr>
        <w:spacing w:line="400" w:lineRule="exact"/>
        <w:ind w:firstLineChars="200" w:firstLine="480"/>
        <w:contextualSpacing/>
        <w:jc w:val="left"/>
        <w:rPr>
          <w:rFonts w:ascii="宋体" w:hAnsi="宋体"/>
          <w:sz w:val="24"/>
        </w:rPr>
      </w:pPr>
      <w:r w:rsidRPr="00877BBB">
        <w:rPr>
          <w:rFonts w:ascii="宋体" w:hAnsi="宋体" w:hint="eastAsia"/>
          <w:sz w:val="24"/>
        </w:rPr>
        <w:t>4.以上事项如有虚假或者隐瞒，我方愿意承担一切后果，并不再寻求任何旨在减轻或者免除法律责任的辩解。</w:t>
      </w:r>
    </w:p>
    <w:p w:rsidR="009D08B1" w:rsidRPr="00877BBB" w:rsidRDefault="00B303CB">
      <w:pPr>
        <w:spacing w:line="400" w:lineRule="exact"/>
        <w:contextualSpacing/>
        <w:jc w:val="left"/>
        <w:rPr>
          <w:rFonts w:ascii="宋体" w:hAnsi="宋体"/>
          <w:sz w:val="24"/>
        </w:rPr>
      </w:pPr>
      <w:r w:rsidRPr="00877BBB">
        <w:rPr>
          <w:rFonts w:ascii="宋体" w:hAnsi="宋体" w:hint="eastAsia"/>
          <w:sz w:val="24"/>
        </w:rPr>
        <w:t xml:space="preserve">    特此承诺。</w:t>
      </w:r>
    </w:p>
    <w:p w:rsidR="009D08B1" w:rsidRPr="00877BBB" w:rsidRDefault="00B303CB">
      <w:pPr>
        <w:spacing w:line="400" w:lineRule="exact"/>
        <w:contextualSpacing/>
        <w:jc w:val="left"/>
        <w:rPr>
          <w:rFonts w:ascii="宋体" w:hAnsi="宋体"/>
          <w:sz w:val="24"/>
        </w:rPr>
      </w:pPr>
      <w:r w:rsidRPr="00877BBB">
        <w:rPr>
          <w:rFonts w:ascii="宋体" w:hAnsi="宋体" w:hint="eastAsia"/>
          <w:sz w:val="24"/>
        </w:rPr>
        <w:t xml:space="preserve">                  </w:t>
      </w:r>
      <w:r w:rsidR="00704D20" w:rsidRPr="00877BBB">
        <w:rPr>
          <w:rFonts w:ascii="宋体" w:hAnsi="宋体" w:hint="eastAsia"/>
          <w:sz w:val="24"/>
        </w:rPr>
        <w:t xml:space="preserve">    </w:t>
      </w:r>
      <w:r w:rsidRPr="00877BBB">
        <w:rPr>
          <w:rFonts w:ascii="宋体" w:hAnsi="宋体" w:hint="eastAsia"/>
          <w:sz w:val="24"/>
        </w:rPr>
        <w:t xml:space="preserve">   法定代表人（签字或者盖章或者电子签名）：</w:t>
      </w:r>
    </w:p>
    <w:p w:rsidR="009D08B1" w:rsidRPr="00877BBB" w:rsidRDefault="00B303CB">
      <w:pPr>
        <w:spacing w:line="400" w:lineRule="exact"/>
        <w:contextualSpacing/>
        <w:jc w:val="left"/>
        <w:rPr>
          <w:rFonts w:ascii="宋体" w:hAnsi="宋体"/>
          <w:sz w:val="24"/>
        </w:rPr>
      </w:pPr>
      <w:r w:rsidRPr="00877BBB">
        <w:rPr>
          <w:rFonts w:ascii="宋体" w:hAnsi="宋体" w:hint="eastAsia"/>
          <w:sz w:val="24"/>
        </w:rPr>
        <w:t xml:space="preserve">                                         投标人名称（电子签章）：</w:t>
      </w:r>
    </w:p>
    <w:p w:rsidR="009D08B1" w:rsidRPr="00877BBB" w:rsidRDefault="00B303CB">
      <w:pPr>
        <w:spacing w:line="400" w:lineRule="exact"/>
        <w:contextualSpacing/>
        <w:jc w:val="left"/>
        <w:rPr>
          <w:rFonts w:ascii="宋体" w:hAnsi="宋体"/>
        </w:rPr>
      </w:pPr>
      <w:r w:rsidRPr="00877BBB">
        <w:rPr>
          <w:rFonts w:ascii="宋体" w:hAnsi="宋体" w:hint="eastAsia"/>
          <w:sz w:val="24"/>
        </w:rPr>
        <w:t xml:space="preserve">                                                  年    月    日</w:t>
      </w:r>
    </w:p>
    <w:p w:rsidR="009D08B1" w:rsidRPr="00877BBB" w:rsidRDefault="00B303CB">
      <w:pPr>
        <w:spacing w:line="440" w:lineRule="exact"/>
        <w:contextualSpacing/>
        <w:rPr>
          <w:rFonts w:ascii="宋体" w:hAnsi="宋体"/>
          <w:b/>
          <w:sz w:val="24"/>
        </w:rPr>
      </w:pPr>
      <w:bookmarkStart w:id="254" w:name="_Toc19686838"/>
      <w:r w:rsidRPr="00877BBB">
        <w:rPr>
          <w:rFonts w:ascii="宋体" w:hAnsi="宋体" w:hint="eastAsia"/>
          <w:b/>
          <w:sz w:val="24"/>
        </w:rPr>
        <w:t>注：1.如为联合体投标，盖章处须加盖联合体牵头人电子签章并由联合体各方法定代表人分别签字或者电子签名，否则投标无效。</w:t>
      </w:r>
    </w:p>
    <w:p w:rsidR="009D08B1" w:rsidRPr="00877BBB" w:rsidRDefault="00B303CB">
      <w:pPr>
        <w:spacing w:line="440" w:lineRule="exact"/>
        <w:contextualSpacing/>
        <w:jc w:val="left"/>
        <w:rPr>
          <w:rFonts w:ascii="宋体" w:hAnsi="宋体"/>
          <w:b/>
          <w:sz w:val="24"/>
        </w:rPr>
      </w:pPr>
      <w:r w:rsidRPr="00877BBB">
        <w:rPr>
          <w:rFonts w:ascii="宋体" w:hAnsi="宋体" w:hint="eastAsia"/>
          <w:b/>
          <w:sz w:val="24"/>
        </w:rPr>
        <w:t>2</w:t>
      </w:r>
      <w:r w:rsidRPr="00877BBB">
        <w:rPr>
          <w:rFonts w:ascii="宋体" w:hAnsi="宋体" w:cs="仿宋_GB2312" w:hint="eastAsia"/>
          <w:sz w:val="24"/>
        </w:rPr>
        <w:t>.法定代表人必须在授权委托书上亲笔签字或者盖章</w:t>
      </w:r>
      <w:r w:rsidRPr="00877BBB">
        <w:rPr>
          <w:rFonts w:ascii="宋体" w:hAnsi="宋体" w:hint="eastAsia"/>
          <w:sz w:val="24"/>
        </w:rPr>
        <w:t>或者电子签名</w:t>
      </w:r>
      <w:r w:rsidRPr="00877BBB">
        <w:rPr>
          <w:rFonts w:ascii="宋体" w:hAnsi="宋体" w:cs="仿宋_GB2312" w:hint="eastAsia"/>
          <w:sz w:val="24"/>
        </w:rPr>
        <w:t>，</w:t>
      </w:r>
      <w:r w:rsidRPr="00877BBB">
        <w:rPr>
          <w:rFonts w:ascii="宋体" w:hAnsi="宋体" w:cs="仿宋_GB2312" w:hint="eastAsia"/>
          <w:b/>
          <w:bCs/>
          <w:sz w:val="24"/>
        </w:rPr>
        <w:t>否则按无效投标处理</w:t>
      </w:r>
      <w:r w:rsidRPr="00877BBB">
        <w:rPr>
          <w:rFonts w:ascii="宋体" w:hAnsi="宋体" w:cs="仿宋_GB2312" w:hint="eastAsia"/>
          <w:sz w:val="24"/>
        </w:rPr>
        <w:t>；</w:t>
      </w:r>
    </w:p>
    <w:p w:rsidR="009D08B1" w:rsidRPr="00877BBB" w:rsidRDefault="00B303CB">
      <w:pPr>
        <w:rPr>
          <w:b/>
          <w:sz w:val="28"/>
          <w:szCs w:val="28"/>
        </w:rPr>
      </w:pPr>
      <w:r w:rsidRPr="00877BBB">
        <w:rPr>
          <w:b/>
          <w:sz w:val="28"/>
          <w:szCs w:val="28"/>
        </w:rPr>
        <w:br w:type="page"/>
      </w:r>
      <w:r w:rsidRPr="00877BBB">
        <w:rPr>
          <w:rFonts w:hint="eastAsia"/>
          <w:b/>
          <w:sz w:val="28"/>
          <w:szCs w:val="28"/>
        </w:rPr>
        <w:lastRenderedPageBreak/>
        <w:t>三、商务文件格式</w:t>
      </w:r>
      <w:bookmarkEnd w:id="254"/>
    </w:p>
    <w:p w:rsidR="009D08B1" w:rsidRPr="00877BBB" w:rsidRDefault="00B303CB" w:rsidP="007300B5">
      <w:pPr>
        <w:snapToGrid w:val="0"/>
        <w:spacing w:beforeLines="50" w:after="50" w:line="360" w:lineRule="auto"/>
        <w:jc w:val="left"/>
        <w:rPr>
          <w:rFonts w:ascii="宋体" w:hAnsi="宋体"/>
          <w:b/>
          <w:sz w:val="24"/>
        </w:rPr>
      </w:pPr>
      <w:r w:rsidRPr="00877BBB">
        <w:rPr>
          <w:rFonts w:ascii="宋体" w:hAnsi="宋体" w:hint="eastAsia"/>
          <w:b/>
          <w:sz w:val="24"/>
        </w:rPr>
        <w:t xml:space="preserve">1.商务文件封面格式： </w:t>
      </w:r>
    </w:p>
    <w:p w:rsidR="009D08B1" w:rsidRPr="00877BBB" w:rsidRDefault="009D08B1" w:rsidP="007300B5">
      <w:pPr>
        <w:snapToGrid w:val="0"/>
        <w:spacing w:beforeLines="50" w:after="50"/>
        <w:jc w:val="center"/>
        <w:rPr>
          <w:rFonts w:ascii="宋体" w:eastAsia="方正小标宋简体" w:hAnsi="宋体"/>
          <w:bCs/>
          <w:sz w:val="48"/>
          <w:szCs w:val="48"/>
        </w:rPr>
      </w:pPr>
    </w:p>
    <w:p w:rsidR="00A004AF" w:rsidRPr="00877BBB" w:rsidRDefault="00B303CB" w:rsidP="007300B5">
      <w:pPr>
        <w:snapToGrid w:val="0"/>
        <w:spacing w:beforeLines="50" w:after="50"/>
        <w:jc w:val="center"/>
        <w:rPr>
          <w:rFonts w:asciiTheme="minorEastAsia" w:eastAsiaTheme="minorEastAsia" w:hAnsiTheme="minorEastAsia"/>
          <w:sz w:val="24"/>
        </w:rPr>
      </w:pPr>
      <w:r w:rsidRPr="00877BBB">
        <w:rPr>
          <w:rFonts w:asciiTheme="minorEastAsia" w:eastAsiaTheme="minorEastAsia" w:hAnsiTheme="minorEastAsia" w:hint="eastAsia"/>
          <w:bCs/>
          <w:sz w:val="48"/>
          <w:szCs w:val="48"/>
        </w:rPr>
        <w:t>电子投标文件</w:t>
      </w:r>
    </w:p>
    <w:p w:rsidR="00A004AF" w:rsidRPr="00877BBB" w:rsidRDefault="00A004AF" w:rsidP="007300B5">
      <w:pPr>
        <w:snapToGrid w:val="0"/>
        <w:spacing w:beforeLines="50" w:after="50"/>
        <w:jc w:val="center"/>
        <w:rPr>
          <w:rFonts w:asciiTheme="minorEastAsia" w:eastAsiaTheme="minorEastAsia" w:hAnsiTheme="minorEastAsia" w:cs="方正小标宋简体"/>
          <w:bCs/>
          <w:sz w:val="44"/>
          <w:szCs w:val="44"/>
        </w:rPr>
      </w:pPr>
    </w:p>
    <w:p w:rsidR="00A004AF" w:rsidRPr="00877BBB" w:rsidRDefault="00B303CB" w:rsidP="007300B5">
      <w:pPr>
        <w:snapToGrid w:val="0"/>
        <w:spacing w:beforeLines="50" w:after="50"/>
        <w:jc w:val="center"/>
        <w:rPr>
          <w:rFonts w:asciiTheme="minorEastAsia" w:eastAsiaTheme="minorEastAsia" w:hAnsiTheme="minorEastAsia" w:cs="方正小标宋简体"/>
          <w:bCs/>
          <w:sz w:val="44"/>
          <w:szCs w:val="44"/>
        </w:rPr>
      </w:pPr>
      <w:r w:rsidRPr="00877BBB">
        <w:rPr>
          <w:rFonts w:asciiTheme="minorEastAsia" w:eastAsiaTheme="minorEastAsia" w:hAnsiTheme="minorEastAsia" w:cs="方正小标宋简体" w:hint="eastAsia"/>
          <w:bCs/>
          <w:sz w:val="44"/>
          <w:szCs w:val="44"/>
        </w:rPr>
        <w:t>商  务  文  件</w:t>
      </w:r>
    </w:p>
    <w:p w:rsidR="00A004AF" w:rsidRPr="00877BBB" w:rsidRDefault="00A004AF" w:rsidP="007300B5">
      <w:pPr>
        <w:snapToGrid w:val="0"/>
        <w:spacing w:beforeLines="50" w:after="5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项目名称：</w:t>
      </w:r>
    </w:p>
    <w:p w:rsidR="00A004AF" w:rsidRPr="00877BBB" w:rsidRDefault="00A004AF" w:rsidP="007300B5">
      <w:pPr>
        <w:snapToGrid w:val="0"/>
        <w:spacing w:beforeLines="50" w:after="50"/>
        <w:ind w:firstLineChars="225" w:firstLine="54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项目编号：</w:t>
      </w:r>
    </w:p>
    <w:p w:rsidR="00A004AF" w:rsidRPr="00877BBB" w:rsidRDefault="00A004AF" w:rsidP="007300B5">
      <w:pPr>
        <w:snapToGrid w:val="0"/>
        <w:spacing w:beforeLines="50" w:after="50"/>
        <w:ind w:firstLineChars="225" w:firstLine="540"/>
        <w:rPr>
          <w:rFonts w:ascii="宋体" w:hAnsi="宋体"/>
          <w:bCs/>
          <w:sz w:val="24"/>
          <w:szCs w:val="20"/>
        </w:rPr>
      </w:pPr>
    </w:p>
    <w:p w:rsidR="00A004AF" w:rsidRPr="00877BBB" w:rsidRDefault="00B303CB" w:rsidP="007300B5">
      <w:pPr>
        <w:snapToGrid w:val="0"/>
        <w:spacing w:beforeLines="50" w:after="50"/>
        <w:ind w:firstLineChars="225" w:firstLine="540"/>
        <w:rPr>
          <w:rFonts w:ascii="宋体" w:hAnsi="宋体"/>
          <w:bCs/>
          <w:sz w:val="24"/>
        </w:rPr>
      </w:pPr>
      <w:r w:rsidRPr="00877BBB">
        <w:rPr>
          <w:rFonts w:ascii="宋体" w:hAnsi="宋体" w:hint="eastAsia"/>
          <w:bCs/>
          <w:sz w:val="24"/>
        </w:rPr>
        <w:t>所投分标：</w:t>
      </w:r>
    </w:p>
    <w:p w:rsidR="00A004AF" w:rsidRPr="00877BBB" w:rsidRDefault="00A004AF" w:rsidP="007300B5">
      <w:pPr>
        <w:snapToGrid w:val="0"/>
        <w:spacing w:beforeLines="50" w:after="50"/>
        <w:ind w:firstLineChars="225" w:firstLine="540"/>
        <w:rPr>
          <w:rFonts w:ascii="宋体" w:hAnsi="宋体"/>
          <w:bCs/>
          <w:sz w:val="24"/>
          <w:szCs w:val="20"/>
        </w:rPr>
      </w:pPr>
    </w:p>
    <w:p w:rsidR="009D08B1" w:rsidRPr="00877BBB" w:rsidRDefault="00B303CB">
      <w:pPr>
        <w:pStyle w:val="a0"/>
        <w:snapToGrid w:val="0"/>
        <w:spacing w:before="50" w:after="50"/>
        <w:ind w:firstLineChars="225" w:firstLine="540"/>
        <w:rPr>
          <w:rFonts w:ascii="宋体" w:hAnsi="宋体"/>
          <w:bCs/>
          <w:sz w:val="24"/>
          <w:szCs w:val="24"/>
        </w:rPr>
      </w:pPr>
      <w:r w:rsidRPr="00877BBB">
        <w:rPr>
          <w:rFonts w:ascii="宋体" w:hAnsi="宋体" w:hint="eastAsia"/>
          <w:bCs/>
          <w:sz w:val="24"/>
          <w:szCs w:val="24"/>
        </w:rPr>
        <w:t>投标人名称：</w:t>
      </w:r>
    </w:p>
    <w:p w:rsidR="009D08B1" w:rsidRPr="00877BBB" w:rsidRDefault="009D08B1">
      <w:pPr>
        <w:pStyle w:val="a0"/>
        <w:snapToGrid w:val="0"/>
        <w:spacing w:before="50" w:after="50"/>
        <w:ind w:firstLineChars="225" w:firstLine="540"/>
        <w:rPr>
          <w:rFonts w:ascii="宋体" w:hAnsi="宋体"/>
          <w:bCs/>
          <w:sz w:val="24"/>
          <w:szCs w:val="24"/>
        </w:rPr>
      </w:pPr>
    </w:p>
    <w:p w:rsidR="009D08B1" w:rsidRPr="00877BBB" w:rsidRDefault="00B303CB">
      <w:pPr>
        <w:pStyle w:val="a0"/>
        <w:snapToGrid w:val="0"/>
        <w:spacing w:before="50" w:after="50"/>
        <w:ind w:firstLineChars="225" w:firstLine="540"/>
        <w:rPr>
          <w:rFonts w:ascii="宋体" w:hAnsi="宋体"/>
          <w:bCs/>
          <w:sz w:val="24"/>
          <w:szCs w:val="24"/>
        </w:rPr>
      </w:pPr>
      <w:r w:rsidRPr="00877BBB">
        <w:rPr>
          <w:rFonts w:ascii="宋体" w:hAnsi="宋体" w:hint="eastAsia"/>
          <w:bCs/>
          <w:sz w:val="24"/>
          <w:szCs w:val="24"/>
        </w:rPr>
        <w:t>投标人地址：</w:t>
      </w:r>
    </w:p>
    <w:p w:rsidR="009D08B1" w:rsidRPr="00877BBB" w:rsidRDefault="009D08B1">
      <w:pPr>
        <w:pStyle w:val="a0"/>
        <w:snapToGrid w:val="0"/>
        <w:spacing w:before="50" w:after="50"/>
        <w:ind w:firstLineChars="400" w:firstLine="960"/>
        <w:rPr>
          <w:rFonts w:ascii="宋体" w:hAnsi="宋体"/>
          <w:bCs/>
          <w:sz w:val="24"/>
          <w:szCs w:val="24"/>
        </w:rPr>
      </w:pPr>
    </w:p>
    <w:p w:rsidR="009D08B1" w:rsidRPr="00877BBB" w:rsidRDefault="00B303CB" w:rsidP="007300B5">
      <w:pPr>
        <w:snapToGrid w:val="0"/>
        <w:spacing w:beforeLines="50" w:after="50"/>
        <w:ind w:firstLine="645"/>
        <w:rPr>
          <w:rFonts w:ascii="宋体" w:hAnsi="宋体"/>
          <w:sz w:val="24"/>
        </w:rPr>
      </w:pPr>
      <w:r w:rsidRPr="00877BBB">
        <w:rPr>
          <w:rFonts w:ascii="宋体" w:hAnsi="宋体" w:hint="eastAsia"/>
          <w:sz w:val="24"/>
        </w:rPr>
        <w:t xml:space="preserve">                        年  月  日</w:t>
      </w:r>
    </w:p>
    <w:p w:rsidR="009D08B1" w:rsidRPr="00877BBB" w:rsidRDefault="009D08B1" w:rsidP="007300B5">
      <w:pPr>
        <w:snapToGrid w:val="0"/>
        <w:spacing w:beforeLines="50" w:after="50"/>
        <w:rPr>
          <w:rFonts w:ascii="宋体" w:hAnsi="宋体"/>
          <w:sz w:val="24"/>
          <w:szCs w:val="20"/>
        </w:rPr>
      </w:pPr>
    </w:p>
    <w:p w:rsidR="009D08B1" w:rsidRPr="00877BBB" w:rsidRDefault="00B303CB">
      <w:pPr>
        <w:snapToGrid w:val="0"/>
        <w:spacing w:line="360" w:lineRule="auto"/>
        <w:jc w:val="left"/>
        <w:rPr>
          <w:rFonts w:ascii="宋体" w:hAnsi="宋体"/>
          <w:b/>
          <w:sz w:val="24"/>
        </w:rPr>
      </w:pPr>
      <w:r w:rsidRPr="00877BBB">
        <w:rPr>
          <w:rFonts w:ascii="宋体" w:hAnsi="宋体"/>
          <w:sz w:val="24"/>
          <w:szCs w:val="20"/>
        </w:rPr>
        <w:br w:type="page"/>
      </w:r>
      <w:r w:rsidRPr="00877BBB">
        <w:rPr>
          <w:rFonts w:ascii="宋体" w:hAnsi="宋体" w:hint="eastAsia"/>
          <w:b/>
          <w:sz w:val="24"/>
        </w:rPr>
        <w:lastRenderedPageBreak/>
        <w:t>2.商务文件目录</w:t>
      </w:r>
    </w:p>
    <w:p w:rsidR="009D08B1" w:rsidRPr="00877BBB" w:rsidRDefault="00B303CB" w:rsidP="007300B5">
      <w:pPr>
        <w:snapToGrid w:val="0"/>
        <w:spacing w:before="50" w:afterLines="50" w:line="360" w:lineRule="auto"/>
        <w:ind w:firstLineChars="200" w:firstLine="560"/>
        <w:jc w:val="left"/>
        <w:rPr>
          <w:rFonts w:ascii="微软雅黑" w:eastAsia="微软雅黑" w:hAnsi="微软雅黑"/>
          <w:b/>
          <w:bCs/>
          <w:sz w:val="32"/>
          <w:szCs w:val="32"/>
        </w:rPr>
      </w:pPr>
      <w:r w:rsidRPr="00877BBB">
        <w:rPr>
          <w:rFonts w:ascii="宋体" w:hAnsi="宋体" w:hint="eastAsia"/>
          <w:sz w:val="28"/>
          <w:szCs w:val="28"/>
        </w:rPr>
        <w:t>根据招标文件规定及投标人提供的材料自行编写目录。</w:t>
      </w:r>
    </w:p>
    <w:p w:rsidR="009D08B1" w:rsidRPr="00877BBB" w:rsidRDefault="009D08B1" w:rsidP="007300B5">
      <w:pPr>
        <w:snapToGrid w:val="0"/>
        <w:spacing w:before="50" w:afterLines="50"/>
        <w:jc w:val="left"/>
        <w:rPr>
          <w:rFonts w:ascii="宋体" w:hAnsi="宋体"/>
        </w:rPr>
      </w:pPr>
    </w:p>
    <w:p w:rsidR="00A004AF" w:rsidRPr="00877BBB" w:rsidRDefault="00B303CB" w:rsidP="007300B5">
      <w:pPr>
        <w:snapToGrid w:val="0"/>
        <w:spacing w:beforeLines="50" w:after="50"/>
        <w:jc w:val="left"/>
        <w:rPr>
          <w:rFonts w:asciiTheme="minorEastAsia" w:eastAsiaTheme="minorEastAsia" w:hAnsiTheme="minorEastAsia"/>
          <w:b/>
          <w:sz w:val="24"/>
        </w:rPr>
      </w:pPr>
      <w:r w:rsidRPr="00877BBB">
        <w:rPr>
          <w:rFonts w:ascii="宋体" w:hAnsi="宋体"/>
          <w:b/>
          <w:sz w:val="24"/>
        </w:rPr>
        <w:br w:type="page"/>
      </w:r>
      <w:r w:rsidRPr="00877BBB">
        <w:rPr>
          <w:rFonts w:asciiTheme="minorEastAsia" w:eastAsiaTheme="minorEastAsia" w:hAnsiTheme="minorEastAsia" w:hint="eastAsia"/>
          <w:b/>
          <w:sz w:val="24"/>
        </w:rPr>
        <w:lastRenderedPageBreak/>
        <w:t>3.投标人参加本项目无围标串标行为的承诺</w:t>
      </w:r>
    </w:p>
    <w:p w:rsidR="00A004AF" w:rsidRPr="00877BBB" w:rsidRDefault="00A004AF" w:rsidP="007300B5">
      <w:pPr>
        <w:snapToGrid w:val="0"/>
        <w:spacing w:beforeLines="50" w:after="50"/>
        <w:jc w:val="left"/>
        <w:rPr>
          <w:rFonts w:asciiTheme="minorEastAsia" w:eastAsiaTheme="minorEastAsia" w:hAnsiTheme="minorEastAsia"/>
          <w:b/>
          <w:sz w:val="24"/>
        </w:rPr>
      </w:pPr>
    </w:p>
    <w:p w:rsidR="009D08B1" w:rsidRPr="00877BBB" w:rsidRDefault="00B303CB">
      <w:pPr>
        <w:spacing w:line="360" w:lineRule="auto"/>
        <w:ind w:left="420"/>
        <w:contextualSpacing/>
        <w:jc w:val="center"/>
        <w:rPr>
          <w:rFonts w:asciiTheme="minorEastAsia" w:eastAsiaTheme="minorEastAsia" w:hAnsiTheme="minorEastAsia"/>
          <w:b/>
          <w:sz w:val="24"/>
        </w:rPr>
      </w:pPr>
      <w:r w:rsidRPr="00877BBB">
        <w:rPr>
          <w:rFonts w:asciiTheme="minorEastAsia" w:eastAsiaTheme="minorEastAsia" w:hAnsiTheme="minorEastAsia" w:cs="方正小标宋简体" w:hint="eastAsia"/>
          <w:bCs/>
          <w:spacing w:val="-11"/>
          <w:sz w:val="44"/>
          <w:szCs w:val="44"/>
        </w:rPr>
        <w:t>投标人参加本项目无围标串标行为的承诺函</w:t>
      </w:r>
    </w:p>
    <w:p w:rsidR="009D08B1" w:rsidRPr="00877BBB" w:rsidRDefault="00B303CB">
      <w:pPr>
        <w:spacing w:line="440" w:lineRule="exact"/>
        <w:contextualSpacing/>
        <w:jc w:val="left"/>
        <w:rPr>
          <w:rFonts w:ascii="宋体" w:hAnsi="宋体"/>
          <w:b/>
          <w:sz w:val="24"/>
        </w:rPr>
      </w:pPr>
      <w:r w:rsidRPr="00877BBB">
        <w:rPr>
          <w:rFonts w:ascii="宋体" w:hAnsi="宋体" w:hint="eastAsia"/>
          <w:b/>
          <w:sz w:val="24"/>
        </w:rPr>
        <w:t>一、我方承诺无下列相互串通投标的情形：</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1.不同投标人的投标文件由同一单位或者个人编制；</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2.不同投标人委托同一单位或者个人办理投标事宜；</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3.不同的投标人的投标文件载明的项目管理员为同一个人；</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4.不同投标人的投标文件异常一致或者投标报价呈规律性差异；</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5.不同投标人的投标文件相互混装；</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6.不同投标人的投标保证金从同一单位或者个人账户转出。</w:t>
      </w:r>
    </w:p>
    <w:p w:rsidR="009D08B1" w:rsidRPr="00877BBB" w:rsidRDefault="00B303CB">
      <w:pPr>
        <w:spacing w:line="440" w:lineRule="exact"/>
        <w:contextualSpacing/>
        <w:jc w:val="left"/>
        <w:rPr>
          <w:rFonts w:ascii="宋体" w:hAnsi="宋体"/>
          <w:sz w:val="24"/>
        </w:rPr>
      </w:pPr>
      <w:r w:rsidRPr="00877BBB">
        <w:rPr>
          <w:rFonts w:ascii="宋体" w:hAnsi="宋体" w:hint="eastAsia"/>
          <w:b/>
          <w:sz w:val="24"/>
        </w:rPr>
        <w:t>二、我方承诺无下列恶意串通的情形：</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1.投标人直接或者间接从采购人或者采购代理机构处获得其他投标人的相关信息并修改其投标文件或者响应文件；</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2.投标人按照采购人或者采购代理机构的授意撤换、修改投标文件或者响应文件；</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3.投标人之间协商报价、技术方案等投标文件或者响应文件的实质性内容；</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4.属于同一集团、协会、商会等组织成员的投标人按照该组织要求协同参加政府采购活动；</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6.投标人之间商定部分投标人放弃参加政府采购活动或者放弃中标；</w:t>
      </w:r>
    </w:p>
    <w:p w:rsidR="009D08B1" w:rsidRPr="00877BBB" w:rsidRDefault="00B303CB">
      <w:pPr>
        <w:spacing w:line="440" w:lineRule="exact"/>
        <w:ind w:firstLineChars="196" w:firstLine="470"/>
        <w:contextualSpacing/>
        <w:jc w:val="left"/>
        <w:rPr>
          <w:rFonts w:ascii="宋体" w:hAnsi="宋体"/>
          <w:sz w:val="24"/>
        </w:rPr>
      </w:pPr>
      <w:r w:rsidRPr="00877BBB">
        <w:rPr>
          <w:rFonts w:ascii="宋体" w:hAnsi="宋体" w:hint="eastAsia"/>
          <w:sz w:val="24"/>
        </w:rPr>
        <w:t>7.投标人与采购人或者采购代理机构之间、投标人相互之间，为谋求特定投标人中标或者排斥其他投标人的其他串通行为。</w:t>
      </w:r>
    </w:p>
    <w:p w:rsidR="009D08B1" w:rsidRPr="00877BBB" w:rsidRDefault="00B303CB">
      <w:pPr>
        <w:spacing w:line="440" w:lineRule="exact"/>
        <w:ind w:firstLineChars="196" w:firstLine="472"/>
        <w:contextualSpacing/>
        <w:jc w:val="left"/>
        <w:rPr>
          <w:rFonts w:ascii="宋体" w:hAnsi="宋体"/>
          <w:b/>
          <w:sz w:val="24"/>
        </w:rPr>
      </w:pPr>
      <w:r w:rsidRPr="00877BBB">
        <w:rPr>
          <w:rFonts w:ascii="宋体" w:hAnsi="宋体" w:hint="eastAsia"/>
          <w:b/>
          <w:sz w:val="24"/>
        </w:rPr>
        <w:t>以上情形一经核查属实，我方愿意承担一切后果，并不再寻求任何旨在减轻或者免除法律责任的辩解。</w:t>
      </w:r>
    </w:p>
    <w:p w:rsidR="009D08B1" w:rsidRPr="00877BBB" w:rsidRDefault="009D08B1">
      <w:pPr>
        <w:pStyle w:val="aa"/>
        <w:spacing w:line="440" w:lineRule="exact"/>
        <w:ind w:firstLineChars="2850" w:firstLine="6840"/>
        <w:contextualSpacing/>
        <w:rPr>
          <w:rFonts w:hAnsi="宋体"/>
          <w:sz w:val="24"/>
          <w:szCs w:val="24"/>
        </w:rPr>
      </w:pPr>
    </w:p>
    <w:p w:rsidR="009D08B1" w:rsidRPr="00877BBB" w:rsidRDefault="00B303CB">
      <w:pPr>
        <w:pStyle w:val="aa"/>
        <w:spacing w:line="440" w:lineRule="exact"/>
        <w:contextualSpacing/>
        <w:jc w:val="center"/>
        <w:rPr>
          <w:rFonts w:hAnsi="宋体"/>
          <w:sz w:val="24"/>
          <w:szCs w:val="24"/>
        </w:rPr>
      </w:pPr>
      <w:r w:rsidRPr="00877BBB">
        <w:rPr>
          <w:rFonts w:hAnsi="宋体" w:hint="eastAsia"/>
          <w:sz w:val="24"/>
          <w:szCs w:val="24"/>
        </w:rPr>
        <w:t>投标人名称（电子签章）</w:t>
      </w:r>
    </w:p>
    <w:p w:rsidR="009D08B1" w:rsidRPr="00877BBB" w:rsidRDefault="00B303CB">
      <w:pPr>
        <w:pStyle w:val="aa"/>
        <w:spacing w:line="440" w:lineRule="exact"/>
        <w:contextualSpacing/>
        <w:rPr>
          <w:rFonts w:hAnsi="宋体"/>
          <w:sz w:val="24"/>
        </w:rPr>
      </w:pPr>
      <w:r w:rsidRPr="00877BBB">
        <w:rPr>
          <w:rFonts w:hAnsi="宋体" w:hint="eastAsia"/>
          <w:sz w:val="24"/>
        </w:rPr>
        <w:t>年月日</w:t>
      </w:r>
    </w:p>
    <w:p w:rsidR="009D08B1" w:rsidRPr="00877BBB" w:rsidRDefault="00B303CB" w:rsidP="007300B5">
      <w:pPr>
        <w:snapToGrid w:val="0"/>
        <w:spacing w:beforeLines="50" w:after="50"/>
        <w:jc w:val="left"/>
        <w:rPr>
          <w:rFonts w:ascii="宋体" w:hAnsi="宋体"/>
          <w:b/>
          <w:sz w:val="24"/>
          <w:szCs w:val="20"/>
        </w:rPr>
      </w:pPr>
      <w:r w:rsidRPr="00877BBB">
        <w:rPr>
          <w:rFonts w:ascii="宋体" w:hAnsi="宋体" w:hint="eastAsia"/>
          <w:b/>
          <w:sz w:val="24"/>
        </w:rPr>
        <w:lastRenderedPageBreak/>
        <w:t>4.法定代表人身份证明</w:t>
      </w:r>
    </w:p>
    <w:p w:rsidR="009D08B1" w:rsidRPr="00877BBB" w:rsidRDefault="009D08B1" w:rsidP="007300B5">
      <w:pPr>
        <w:spacing w:beforeLines="100" w:afterLines="50"/>
        <w:ind w:left="540"/>
        <w:jc w:val="center"/>
        <w:rPr>
          <w:rFonts w:ascii="宋体" w:hAnsi="Courier New"/>
          <w:b/>
          <w:sz w:val="32"/>
          <w:szCs w:val="32"/>
        </w:rPr>
      </w:pPr>
    </w:p>
    <w:p w:rsidR="00A004AF" w:rsidRPr="00877BBB" w:rsidRDefault="00B303CB" w:rsidP="007300B5">
      <w:pPr>
        <w:spacing w:beforeLines="100" w:afterLines="50"/>
        <w:ind w:left="540"/>
        <w:jc w:val="center"/>
        <w:rPr>
          <w:rFonts w:asciiTheme="minorEastAsia" w:eastAsiaTheme="minorEastAsia" w:hAnsiTheme="minorEastAsia" w:cs="方正小标宋简体"/>
          <w:bCs/>
          <w:sz w:val="44"/>
          <w:szCs w:val="44"/>
        </w:rPr>
      </w:pPr>
      <w:r w:rsidRPr="00877BBB">
        <w:rPr>
          <w:rFonts w:asciiTheme="minorEastAsia" w:eastAsiaTheme="minorEastAsia" w:hAnsiTheme="minorEastAsia" w:cs="方正小标宋简体" w:hint="eastAsia"/>
          <w:bCs/>
          <w:sz w:val="44"/>
          <w:szCs w:val="44"/>
        </w:rPr>
        <w:t>法定代表人身份证明</w:t>
      </w:r>
    </w:p>
    <w:p w:rsidR="009D08B1" w:rsidRPr="00877BBB" w:rsidRDefault="00B303CB">
      <w:pPr>
        <w:spacing w:line="500" w:lineRule="exact"/>
        <w:ind w:left="540"/>
        <w:rPr>
          <w:rFonts w:ascii="宋体" w:hAnsi="宋体"/>
          <w:sz w:val="24"/>
        </w:rPr>
      </w:pPr>
      <w:r w:rsidRPr="00877BBB">
        <w:rPr>
          <w:rFonts w:ascii="宋体" w:hAnsi="宋体" w:hint="eastAsia"/>
          <w:sz w:val="24"/>
        </w:rPr>
        <w:t>投 标 人：</w:t>
      </w:r>
    </w:p>
    <w:p w:rsidR="009D08B1" w:rsidRPr="00877BBB" w:rsidRDefault="00B303CB">
      <w:pPr>
        <w:spacing w:line="500" w:lineRule="exact"/>
        <w:ind w:left="540"/>
        <w:rPr>
          <w:rFonts w:ascii="宋体" w:hAnsi="宋体"/>
          <w:sz w:val="24"/>
        </w:rPr>
      </w:pPr>
      <w:r w:rsidRPr="00877BBB">
        <w:rPr>
          <w:rFonts w:ascii="宋体" w:hAnsi="宋体" w:hint="eastAsia"/>
          <w:sz w:val="24"/>
        </w:rPr>
        <w:t>地    址：</w:t>
      </w:r>
    </w:p>
    <w:p w:rsidR="009D08B1" w:rsidRPr="00877BBB" w:rsidRDefault="00B303CB">
      <w:pPr>
        <w:spacing w:line="500" w:lineRule="exact"/>
        <w:ind w:left="540"/>
        <w:rPr>
          <w:rFonts w:ascii="宋体" w:hAnsi="宋体"/>
          <w:sz w:val="24"/>
        </w:rPr>
      </w:pPr>
      <w:r w:rsidRPr="00877BBB">
        <w:rPr>
          <w:rFonts w:ascii="宋体" w:hAnsi="宋体" w:hint="eastAsia"/>
          <w:sz w:val="24"/>
        </w:rPr>
        <w:t>姓    名：性      别：</w:t>
      </w:r>
    </w:p>
    <w:p w:rsidR="009D08B1" w:rsidRPr="00877BBB" w:rsidRDefault="00B303CB">
      <w:pPr>
        <w:spacing w:line="500" w:lineRule="exact"/>
        <w:ind w:left="540"/>
        <w:rPr>
          <w:rFonts w:ascii="宋体" w:hAnsi="宋体"/>
          <w:sz w:val="24"/>
          <w:u w:val="single"/>
        </w:rPr>
      </w:pPr>
      <w:r w:rsidRPr="00877BBB">
        <w:rPr>
          <w:rFonts w:ascii="宋体" w:hAnsi="宋体" w:hint="eastAsia"/>
          <w:sz w:val="24"/>
        </w:rPr>
        <w:t>年    龄：职      务：</w:t>
      </w:r>
    </w:p>
    <w:p w:rsidR="009D08B1" w:rsidRPr="00877BBB" w:rsidRDefault="00B303CB">
      <w:pPr>
        <w:spacing w:line="500" w:lineRule="exact"/>
        <w:ind w:left="540"/>
        <w:rPr>
          <w:rFonts w:ascii="宋体" w:hAnsi="宋体"/>
          <w:sz w:val="24"/>
        </w:rPr>
      </w:pPr>
      <w:r w:rsidRPr="00877BBB">
        <w:rPr>
          <w:rFonts w:ascii="宋体" w:hAnsi="宋体" w:hint="eastAsia"/>
          <w:sz w:val="24"/>
        </w:rPr>
        <w:t>身份证</w:t>
      </w:r>
      <w:r w:rsidRPr="00877BBB">
        <w:rPr>
          <w:rFonts w:hint="eastAsia"/>
          <w:sz w:val="24"/>
        </w:rPr>
        <w:t>号码：</w:t>
      </w:r>
    </w:p>
    <w:p w:rsidR="009D08B1" w:rsidRPr="00877BBB" w:rsidRDefault="00B303CB">
      <w:pPr>
        <w:spacing w:line="500" w:lineRule="exact"/>
        <w:ind w:left="540"/>
        <w:rPr>
          <w:rFonts w:ascii="宋体" w:hAnsi="宋体"/>
          <w:sz w:val="24"/>
        </w:rPr>
      </w:pPr>
      <w:r w:rsidRPr="00877BBB">
        <w:rPr>
          <w:rFonts w:ascii="宋体" w:hAnsi="宋体" w:hint="eastAsia"/>
          <w:sz w:val="24"/>
        </w:rPr>
        <w:t>系</w:t>
      </w:r>
      <w:r w:rsidRPr="00877BBB">
        <w:rPr>
          <w:rFonts w:ascii="宋体" w:hAnsi="宋体" w:hint="eastAsia"/>
          <w:sz w:val="24"/>
          <w:u w:val="single"/>
        </w:rPr>
        <w:t xml:space="preserve">            （投标人名称）              </w:t>
      </w:r>
      <w:r w:rsidRPr="00877BBB">
        <w:rPr>
          <w:rFonts w:ascii="宋体" w:hAnsi="宋体" w:hint="eastAsia"/>
          <w:sz w:val="24"/>
        </w:rPr>
        <w:t>的法定代表人。</w:t>
      </w:r>
    </w:p>
    <w:p w:rsidR="009D08B1" w:rsidRPr="00877BBB" w:rsidRDefault="00B303CB">
      <w:pPr>
        <w:spacing w:line="500" w:lineRule="exact"/>
        <w:ind w:left="540"/>
        <w:rPr>
          <w:rFonts w:ascii="宋体" w:hAnsi="宋体"/>
          <w:sz w:val="24"/>
        </w:rPr>
      </w:pPr>
      <w:r w:rsidRPr="00877BBB">
        <w:rPr>
          <w:rFonts w:ascii="宋体" w:hAnsi="宋体" w:hint="eastAsia"/>
          <w:sz w:val="24"/>
        </w:rPr>
        <w:t>特此证明。</w:t>
      </w:r>
    </w:p>
    <w:p w:rsidR="009D08B1" w:rsidRPr="00877BBB" w:rsidRDefault="009D08B1">
      <w:pPr>
        <w:spacing w:line="500" w:lineRule="exact"/>
        <w:ind w:left="540"/>
        <w:rPr>
          <w:rFonts w:ascii="宋体" w:hAnsi="宋体"/>
          <w:sz w:val="24"/>
        </w:rPr>
      </w:pPr>
    </w:p>
    <w:p w:rsidR="009D08B1" w:rsidRPr="00877BBB" w:rsidRDefault="009D08B1">
      <w:pPr>
        <w:spacing w:line="500" w:lineRule="exact"/>
        <w:ind w:left="540"/>
        <w:rPr>
          <w:rFonts w:ascii="宋体" w:hAnsi="宋体"/>
          <w:sz w:val="24"/>
        </w:rPr>
      </w:pPr>
    </w:p>
    <w:p w:rsidR="009D08B1" w:rsidRPr="00877BBB" w:rsidRDefault="00B303CB">
      <w:pPr>
        <w:spacing w:line="500" w:lineRule="exact"/>
        <w:ind w:left="540"/>
        <w:rPr>
          <w:rFonts w:ascii="宋体" w:hAnsi="宋体"/>
          <w:sz w:val="24"/>
        </w:rPr>
      </w:pPr>
      <w:r w:rsidRPr="00877BBB">
        <w:rPr>
          <w:rFonts w:ascii="宋体" w:hAnsi="宋体" w:hint="eastAsia"/>
          <w:sz w:val="24"/>
        </w:rPr>
        <w:t>附件：法定代表人有效身份证正反面复印件</w:t>
      </w:r>
    </w:p>
    <w:p w:rsidR="009D08B1" w:rsidRPr="00877BBB" w:rsidRDefault="009D08B1">
      <w:pPr>
        <w:spacing w:line="500" w:lineRule="exact"/>
        <w:ind w:left="540"/>
        <w:rPr>
          <w:rFonts w:ascii="宋体" w:hAnsi="宋体"/>
          <w:sz w:val="24"/>
        </w:rPr>
      </w:pPr>
    </w:p>
    <w:p w:rsidR="009D08B1" w:rsidRPr="00877BBB" w:rsidRDefault="00B303CB">
      <w:pPr>
        <w:spacing w:line="500" w:lineRule="exact"/>
        <w:ind w:left="540"/>
        <w:jc w:val="right"/>
        <w:rPr>
          <w:rFonts w:ascii="宋体" w:hAnsi="宋体"/>
          <w:sz w:val="24"/>
        </w:rPr>
      </w:pPr>
      <w:r w:rsidRPr="00877BBB">
        <w:rPr>
          <w:rFonts w:ascii="宋体" w:hAnsi="宋体" w:hint="eastAsia"/>
          <w:sz w:val="24"/>
        </w:rPr>
        <w:t>投标人名称（电子签章）</w:t>
      </w:r>
    </w:p>
    <w:p w:rsidR="009D08B1" w:rsidRPr="00877BBB" w:rsidRDefault="009D08B1">
      <w:pPr>
        <w:spacing w:line="500" w:lineRule="exact"/>
        <w:ind w:left="540"/>
        <w:jc w:val="right"/>
        <w:rPr>
          <w:rFonts w:ascii="宋体" w:hAnsi="宋体"/>
          <w:sz w:val="24"/>
        </w:rPr>
      </w:pPr>
    </w:p>
    <w:p w:rsidR="009D08B1" w:rsidRPr="00877BBB" w:rsidRDefault="00B303CB" w:rsidP="007300B5">
      <w:pPr>
        <w:snapToGrid w:val="0"/>
        <w:spacing w:beforeLines="50" w:after="50"/>
        <w:ind w:left="540"/>
        <w:jc w:val="right"/>
        <w:rPr>
          <w:rFonts w:ascii="宋体" w:hAnsi="宋体"/>
          <w:sz w:val="24"/>
        </w:rPr>
      </w:pPr>
      <w:r w:rsidRPr="00877BBB">
        <w:rPr>
          <w:rFonts w:ascii="宋体" w:hAnsi="宋体" w:hint="eastAsia"/>
          <w:sz w:val="24"/>
        </w:rPr>
        <w:t>年月日</w:t>
      </w:r>
    </w:p>
    <w:p w:rsidR="009D08B1" w:rsidRPr="00877BBB" w:rsidRDefault="009D08B1" w:rsidP="007300B5">
      <w:pPr>
        <w:snapToGrid w:val="0"/>
        <w:spacing w:beforeLines="50" w:after="50"/>
        <w:jc w:val="center"/>
        <w:rPr>
          <w:rFonts w:ascii="宋体" w:hAnsi="宋体"/>
          <w:b/>
          <w:sz w:val="24"/>
        </w:rPr>
      </w:pPr>
    </w:p>
    <w:p w:rsidR="00A004AF" w:rsidRPr="00877BBB" w:rsidRDefault="00B303CB" w:rsidP="007300B5">
      <w:pPr>
        <w:snapToGrid w:val="0"/>
        <w:spacing w:beforeLines="50" w:after="50"/>
        <w:jc w:val="left"/>
        <w:rPr>
          <w:rFonts w:ascii="宋体" w:hAnsi="宋体"/>
          <w:b/>
          <w:sz w:val="24"/>
          <w:szCs w:val="20"/>
        </w:rPr>
      </w:pPr>
      <w:r w:rsidRPr="00877BBB">
        <w:rPr>
          <w:rFonts w:ascii="宋体" w:hAnsi="宋体" w:hint="eastAsia"/>
          <w:sz w:val="24"/>
        </w:rPr>
        <w:t>注：自然人投标的无需提供</w:t>
      </w:r>
    </w:p>
    <w:p w:rsidR="00A004AF" w:rsidRPr="00877BBB" w:rsidRDefault="00B303CB" w:rsidP="007300B5">
      <w:pPr>
        <w:snapToGrid w:val="0"/>
        <w:spacing w:beforeLines="50" w:after="50"/>
        <w:jc w:val="left"/>
        <w:rPr>
          <w:rFonts w:ascii="宋体" w:hAnsi="宋体"/>
          <w:b/>
          <w:sz w:val="24"/>
          <w:szCs w:val="20"/>
        </w:rPr>
      </w:pPr>
      <w:r w:rsidRPr="00877BBB">
        <w:rPr>
          <w:rFonts w:ascii="宋体" w:hAnsi="宋体"/>
          <w:b/>
          <w:sz w:val="24"/>
        </w:rPr>
        <w:br w:type="page"/>
      </w:r>
      <w:r w:rsidRPr="00877BBB">
        <w:rPr>
          <w:rFonts w:ascii="宋体" w:hAnsi="宋体" w:hint="eastAsia"/>
          <w:b/>
          <w:sz w:val="24"/>
        </w:rPr>
        <w:lastRenderedPageBreak/>
        <w:t>5.授权委托书格式</w:t>
      </w:r>
    </w:p>
    <w:p w:rsidR="00A004AF" w:rsidRPr="00877BBB" w:rsidRDefault="00A004AF" w:rsidP="007300B5">
      <w:pPr>
        <w:snapToGrid w:val="0"/>
        <w:spacing w:beforeLines="50" w:after="50"/>
        <w:jc w:val="center"/>
        <w:rPr>
          <w:rFonts w:asciiTheme="minorEastAsia" w:eastAsiaTheme="minorEastAsia" w:hAnsiTheme="minorEastAsia"/>
          <w:b/>
          <w:sz w:val="44"/>
          <w:szCs w:val="44"/>
        </w:rPr>
      </w:pPr>
    </w:p>
    <w:p w:rsidR="009D08B1" w:rsidRPr="00877BBB" w:rsidRDefault="00B303CB">
      <w:pPr>
        <w:spacing w:line="360" w:lineRule="auto"/>
        <w:contextualSpacing/>
        <w:jc w:val="center"/>
        <w:rPr>
          <w:rFonts w:asciiTheme="minorEastAsia" w:eastAsiaTheme="minorEastAsia" w:hAnsiTheme="minorEastAsia" w:cs="方正小标宋简体"/>
          <w:bCs/>
          <w:sz w:val="44"/>
          <w:szCs w:val="44"/>
        </w:rPr>
      </w:pPr>
      <w:r w:rsidRPr="00877BBB">
        <w:rPr>
          <w:rFonts w:asciiTheme="minorEastAsia" w:eastAsiaTheme="minorEastAsia" w:hAnsiTheme="minorEastAsia" w:cs="方正小标宋简体" w:hint="eastAsia"/>
          <w:bCs/>
          <w:sz w:val="44"/>
          <w:szCs w:val="44"/>
        </w:rPr>
        <w:t>授权委托书</w:t>
      </w:r>
    </w:p>
    <w:p w:rsidR="009D08B1" w:rsidRPr="00877BBB" w:rsidRDefault="00B303CB">
      <w:pPr>
        <w:spacing w:line="360" w:lineRule="auto"/>
        <w:contextualSpacing/>
        <w:jc w:val="center"/>
        <w:rPr>
          <w:rFonts w:asciiTheme="minorEastAsia" w:eastAsiaTheme="minorEastAsia" w:hAnsiTheme="minorEastAsia" w:cs="方正小标宋简体"/>
          <w:bCs/>
          <w:sz w:val="32"/>
          <w:szCs w:val="32"/>
        </w:rPr>
      </w:pPr>
      <w:r w:rsidRPr="00877BBB">
        <w:rPr>
          <w:rFonts w:asciiTheme="minorEastAsia" w:eastAsiaTheme="minorEastAsia" w:hAnsiTheme="minorEastAsia" w:cs="方正小标宋简体" w:hint="eastAsia"/>
          <w:bCs/>
          <w:sz w:val="32"/>
          <w:szCs w:val="32"/>
        </w:rPr>
        <w:t>（非联合体投标格式）</w:t>
      </w:r>
    </w:p>
    <w:p w:rsidR="009D08B1" w:rsidRPr="00877BBB" w:rsidRDefault="00B303CB">
      <w:pPr>
        <w:spacing w:line="360" w:lineRule="auto"/>
        <w:contextualSpacing/>
        <w:jc w:val="center"/>
        <w:rPr>
          <w:rFonts w:asciiTheme="minorEastAsia" w:eastAsiaTheme="minorEastAsia" w:hAnsiTheme="minorEastAsia" w:cs="方正小标宋简体"/>
          <w:bCs/>
          <w:sz w:val="24"/>
        </w:rPr>
      </w:pPr>
      <w:r w:rsidRPr="00877BBB">
        <w:rPr>
          <w:rFonts w:asciiTheme="minorEastAsia" w:eastAsiaTheme="minorEastAsia" w:hAnsiTheme="minorEastAsia" w:cs="方正小标宋简体" w:hint="eastAsia"/>
          <w:bCs/>
          <w:sz w:val="32"/>
          <w:szCs w:val="32"/>
        </w:rPr>
        <w:t>（如有委托时）</w:t>
      </w:r>
    </w:p>
    <w:p w:rsidR="009D08B1" w:rsidRPr="00877BBB" w:rsidRDefault="009D08B1">
      <w:pPr>
        <w:spacing w:line="440" w:lineRule="exact"/>
        <w:contextualSpacing/>
        <w:jc w:val="center"/>
        <w:rPr>
          <w:rFonts w:ascii="宋体" w:hAnsi="宋体"/>
          <w:b/>
          <w:sz w:val="24"/>
        </w:rPr>
      </w:pPr>
    </w:p>
    <w:p w:rsidR="009D08B1" w:rsidRPr="00877BBB" w:rsidRDefault="00B303CB">
      <w:pPr>
        <w:spacing w:line="440" w:lineRule="exact"/>
        <w:contextualSpacing/>
        <w:rPr>
          <w:rFonts w:ascii="宋体" w:hAnsi="宋体"/>
          <w:b/>
          <w:bCs/>
          <w:sz w:val="24"/>
        </w:rPr>
      </w:pPr>
      <w:r w:rsidRPr="00877BBB">
        <w:rPr>
          <w:rFonts w:ascii="宋体" w:hAnsi="宋体" w:hint="eastAsia"/>
          <w:bCs/>
          <w:sz w:val="24"/>
        </w:rPr>
        <w:t>致：</w:t>
      </w:r>
      <w:r w:rsidRPr="00877BBB">
        <w:rPr>
          <w:rFonts w:ascii="宋体" w:hAnsi="宋体" w:hint="eastAsia"/>
          <w:sz w:val="24"/>
          <w:u w:val="single"/>
        </w:rPr>
        <w:t>采购人名称</w:t>
      </w:r>
      <w:r w:rsidRPr="00877BBB">
        <w:rPr>
          <w:rFonts w:ascii="宋体" w:hAnsi="宋体" w:hint="eastAsia"/>
          <w:sz w:val="24"/>
        </w:rPr>
        <w:t>：</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我（姓名）系（投标人名称）的法定代表人，现授权委托</w:t>
      </w:r>
      <w:r w:rsidRPr="00877BBB">
        <w:rPr>
          <w:rFonts w:ascii="宋体" w:hAnsi="宋体" w:hint="eastAsia"/>
          <w:sz w:val="24"/>
          <w:u w:val="single"/>
        </w:rPr>
        <w:t xml:space="preserve">              （姓名）</w:t>
      </w:r>
      <w:r w:rsidRPr="00877BBB">
        <w:rPr>
          <w:rFonts w:ascii="宋体" w:hAnsi="宋体" w:hint="eastAsia"/>
          <w:sz w:val="24"/>
        </w:rPr>
        <w:t>以我方的名义参加项目的投标活动，并代表我方全权办理针对上述项目的所有采购程序和环节的具体事务和签署相关文件。</w:t>
      </w:r>
    </w:p>
    <w:p w:rsidR="009D08B1" w:rsidRPr="00877BBB" w:rsidRDefault="00B303CB">
      <w:pPr>
        <w:spacing w:line="440" w:lineRule="exact"/>
        <w:contextualSpacing/>
        <w:rPr>
          <w:rFonts w:ascii="宋体" w:hAnsi="宋体"/>
          <w:sz w:val="24"/>
        </w:rPr>
      </w:pPr>
      <w:r w:rsidRPr="00877BBB">
        <w:rPr>
          <w:rFonts w:ascii="宋体" w:hAnsi="宋体" w:hint="eastAsia"/>
          <w:sz w:val="24"/>
        </w:rPr>
        <w:t xml:space="preserve">    我方对委托代理人的签字或者电子签名事项负全部责任。</w:t>
      </w:r>
    </w:p>
    <w:p w:rsidR="009D08B1" w:rsidRPr="00877BBB" w:rsidRDefault="00B303CB">
      <w:pPr>
        <w:spacing w:line="440" w:lineRule="exact"/>
        <w:ind w:firstLine="480"/>
        <w:contextualSpacing/>
        <w:rPr>
          <w:rFonts w:ascii="宋体" w:hAnsi="宋体"/>
          <w:sz w:val="24"/>
        </w:rPr>
      </w:pPr>
      <w:r w:rsidRPr="00877BBB">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9D08B1" w:rsidRPr="00877BBB" w:rsidRDefault="00B303CB">
      <w:pPr>
        <w:spacing w:line="440" w:lineRule="exact"/>
        <w:ind w:firstLine="480"/>
        <w:contextualSpacing/>
        <w:rPr>
          <w:rFonts w:ascii="宋体" w:hAnsi="宋体"/>
          <w:sz w:val="24"/>
        </w:rPr>
      </w:pPr>
      <w:r w:rsidRPr="00877BBB">
        <w:rPr>
          <w:rFonts w:ascii="宋体" w:hAnsi="宋体" w:hint="eastAsia"/>
          <w:sz w:val="24"/>
        </w:rPr>
        <w:t>委托代理人无转委托权，特此委托。</w:t>
      </w:r>
    </w:p>
    <w:p w:rsidR="009D08B1" w:rsidRPr="00877BBB" w:rsidRDefault="00B303CB">
      <w:pPr>
        <w:spacing w:line="440" w:lineRule="exact"/>
        <w:ind w:firstLine="480"/>
        <w:contextualSpacing/>
        <w:rPr>
          <w:rFonts w:ascii="宋体" w:hAnsi="宋体"/>
          <w:sz w:val="24"/>
        </w:rPr>
      </w:pPr>
      <w:r w:rsidRPr="00877BBB">
        <w:rPr>
          <w:rFonts w:ascii="宋体" w:hAnsi="宋体" w:hint="eastAsia"/>
          <w:sz w:val="24"/>
        </w:rPr>
        <w:t>附：法定代表人身份证明及委托代理人有效身份证正反面复印件</w:t>
      </w:r>
    </w:p>
    <w:p w:rsidR="009D08B1" w:rsidRPr="00877BBB" w:rsidRDefault="009D08B1">
      <w:pPr>
        <w:spacing w:line="440" w:lineRule="exact"/>
        <w:contextualSpacing/>
        <w:rPr>
          <w:rFonts w:ascii="宋体" w:hAnsi="宋体"/>
          <w:sz w:val="24"/>
        </w:rPr>
      </w:pPr>
    </w:p>
    <w:p w:rsidR="009D08B1" w:rsidRPr="00877BBB" w:rsidRDefault="00B303CB">
      <w:pPr>
        <w:spacing w:line="440" w:lineRule="exact"/>
        <w:contextualSpacing/>
        <w:rPr>
          <w:rFonts w:ascii="宋体" w:hAnsi="宋体"/>
          <w:sz w:val="24"/>
        </w:rPr>
      </w:pPr>
      <w:r w:rsidRPr="00877BBB">
        <w:rPr>
          <w:rFonts w:ascii="宋体" w:hAnsi="宋体" w:hint="eastAsia"/>
          <w:sz w:val="24"/>
        </w:rPr>
        <w:t>委托代理人（签字/电子签名）：</w:t>
      </w:r>
    </w:p>
    <w:p w:rsidR="009D08B1" w:rsidRPr="00877BBB" w:rsidRDefault="00B303CB">
      <w:pPr>
        <w:spacing w:line="440" w:lineRule="exact"/>
        <w:contextualSpacing/>
        <w:rPr>
          <w:rFonts w:ascii="宋体" w:hAnsi="宋体"/>
          <w:sz w:val="24"/>
          <w:u w:val="single"/>
        </w:rPr>
      </w:pPr>
      <w:r w:rsidRPr="00877BBB">
        <w:rPr>
          <w:rFonts w:ascii="宋体" w:hAnsi="宋体" w:hint="eastAsia"/>
          <w:sz w:val="24"/>
        </w:rPr>
        <w:t>委托代理人身份证号码：</w:t>
      </w:r>
    </w:p>
    <w:p w:rsidR="009D08B1" w:rsidRPr="00877BBB" w:rsidRDefault="00B303CB">
      <w:pPr>
        <w:spacing w:line="440" w:lineRule="exact"/>
        <w:contextualSpacing/>
        <w:rPr>
          <w:rFonts w:ascii="宋体" w:hAnsi="宋体"/>
          <w:sz w:val="24"/>
          <w:u w:val="single"/>
        </w:rPr>
      </w:pPr>
      <w:r w:rsidRPr="00877BBB">
        <w:rPr>
          <w:rFonts w:ascii="宋体" w:hAnsi="宋体" w:hint="eastAsia"/>
          <w:sz w:val="24"/>
        </w:rPr>
        <w:t>法定代表人（签字或者盖章或者电子签名）：</w:t>
      </w:r>
    </w:p>
    <w:p w:rsidR="009D08B1" w:rsidRPr="00877BBB" w:rsidRDefault="009D08B1">
      <w:pPr>
        <w:spacing w:line="440" w:lineRule="exact"/>
        <w:contextualSpacing/>
        <w:rPr>
          <w:rFonts w:ascii="宋体" w:hAnsi="宋体"/>
          <w:sz w:val="24"/>
        </w:rPr>
      </w:pPr>
    </w:p>
    <w:p w:rsidR="009D08B1" w:rsidRPr="00877BBB" w:rsidRDefault="00B303CB">
      <w:pPr>
        <w:spacing w:line="440" w:lineRule="exact"/>
        <w:contextualSpacing/>
        <w:jc w:val="center"/>
        <w:rPr>
          <w:rFonts w:ascii="宋体" w:hAnsi="宋体"/>
          <w:sz w:val="24"/>
        </w:rPr>
      </w:pPr>
      <w:r w:rsidRPr="00877BBB">
        <w:rPr>
          <w:rFonts w:ascii="宋体" w:hAnsi="宋体" w:hint="eastAsia"/>
          <w:sz w:val="24"/>
        </w:rPr>
        <w:t xml:space="preserve">                                                投标人名称（电子签章）：</w:t>
      </w:r>
    </w:p>
    <w:p w:rsidR="009D08B1" w:rsidRPr="00877BBB" w:rsidRDefault="00B303CB">
      <w:pPr>
        <w:spacing w:line="440" w:lineRule="exact"/>
        <w:contextualSpacing/>
        <w:jc w:val="center"/>
        <w:rPr>
          <w:rFonts w:ascii="宋体" w:hAnsi="宋体"/>
          <w:sz w:val="24"/>
        </w:rPr>
      </w:pPr>
      <w:r w:rsidRPr="00877BBB">
        <w:rPr>
          <w:rFonts w:ascii="宋体" w:hAnsi="宋体" w:hint="eastAsia"/>
          <w:sz w:val="24"/>
        </w:rPr>
        <w:t xml:space="preserve">                                              年    月    日</w:t>
      </w:r>
    </w:p>
    <w:p w:rsidR="009D08B1" w:rsidRPr="00877BBB" w:rsidRDefault="00B303CB">
      <w:pPr>
        <w:spacing w:line="440" w:lineRule="exact"/>
        <w:contextualSpacing/>
        <w:rPr>
          <w:rFonts w:ascii="宋体" w:hAnsi="宋体" w:cs="仿宋_GB2312"/>
          <w:sz w:val="24"/>
        </w:rPr>
      </w:pPr>
      <w:r w:rsidRPr="00877BBB">
        <w:rPr>
          <w:rFonts w:ascii="宋体" w:hAnsi="宋体" w:cs="仿宋_GB2312" w:hint="eastAsia"/>
          <w:sz w:val="24"/>
        </w:rPr>
        <w:t>注：1.</w:t>
      </w:r>
      <w:bookmarkStart w:id="255" w:name="_Hlk65851555"/>
      <w:bookmarkStart w:id="256" w:name="_Hlk65851620"/>
      <w:r w:rsidRPr="00877BBB">
        <w:rPr>
          <w:rFonts w:ascii="宋体" w:hAnsi="宋体" w:cs="仿宋_GB2312" w:hint="eastAsia"/>
          <w:sz w:val="24"/>
        </w:rPr>
        <w:t>法定代表人必须在授权委托书上亲笔签字或者盖章</w:t>
      </w:r>
      <w:r w:rsidRPr="00877BBB">
        <w:rPr>
          <w:rFonts w:ascii="宋体" w:hAnsi="宋体" w:hint="eastAsia"/>
          <w:sz w:val="24"/>
        </w:rPr>
        <w:t>或者电子签名</w:t>
      </w:r>
      <w:r w:rsidRPr="00877BBB">
        <w:rPr>
          <w:rFonts w:ascii="宋体" w:hAnsi="宋体" w:cs="仿宋_GB2312" w:hint="eastAsia"/>
          <w:sz w:val="24"/>
        </w:rPr>
        <w:t>，</w:t>
      </w:r>
      <w:bookmarkEnd w:id="255"/>
      <w:r w:rsidRPr="00877BBB">
        <w:rPr>
          <w:rFonts w:ascii="宋体" w:hAnsi="宋体" w:cs="仿宋_GB2312" w:hint="eastAsia"/>
          <w:sz w:val="24"/>
        </w:rPr>
        <w:t>委托代理人必须在授权委托书上亲笔签字</w:t>
      </w:r>
      <w:r w:rsidRPr="00877BBB">
        <w:rPr>
          <w:rFonts w:ascii="宋体" w:hAnsi="宋体" w:hint="eastAsia"/>
          <w:sz w:val="24"/>
        </w:rPr>
        <w:t>或者电子签名</w:t>
      </w:r>
      <w:r w:rsidRPr="00877BBB">
        <w:rPr>
          <w:rFonts w:ascii="宋体" w:hAnsi="宋体" w:cs="仿宋_GB2312" w:hint="eastAsia"/>
          <w:sz w:val="24"/>
        </w:rPr>
        <w:t>，</w:t>
      </w:r>
      <w:r w:rsidRPr="00877BBB">
        <w:rPr>
          <w:rFonts w:ascii="宋体" w:hAnsi="宋体" w:cs="仿宋_GB2312" w:hint="eastAsia"/>
          <w:b/>
          <w:bCs/>
          <w:sz w:val="24"/>
        </w:rPr>
        <w:t>否则按无效投标处理</w:t>
      </w:r>
      <w:r w:rsidRPr="00877BBB">
        <w:rPr>
          <w:rFonts w:ascii="宋体" w:hAnsi="宋体" w:cs="仿宋_GB2312" w:hint="eastAsia"/>
          <w:sz w:val="24"/>
        </w:rPr>
        <w:t>；</w:t>
      </w:r>
      <w:bookmarkEnd w:id="256"/>
    </w:p>
    <w:p w:rsidR="009D08B1" w:rsidRPr="00877BBB" w:rsidRDefault="00B303CB">
      <w:pPr>
        <w:spacing w:line="440" w:lineRule="exact"/>
        <w:ind w:firstLineChars="200" w:firstLine="480"/>
        <w:contextualSpacing/>
        <w:jc w:val="left"/>
        <w:rPr>
          <w:rFonts w:ascii="宋体" w:hAnsi="宋体"/>
          <w:sz w:val="24"/>
        </w:rPr>
      </w:pPr>
      <w:r w:rsidRPr="00877BBB">
        <w:rPr>
          <w:rFonts w:ascii="宋体" w:hAnsi="宋体" w:cs="仿宋_GB2312" w:hint="eastAsia"/>
          <w:sz w:val="24"/>
        </w:rPr>
        <w:t>2.法人、其他组织投标时“我方”是指“我单位”，自然人投标时“我方”是指“本人”。</w:t>
      </w:r>
    </w:p>
    <w:p w:rsidR="009D08B1" w:rsidRPr="00877BBB" w:rsidRDefault="00B303CB" w:rsidP="007300B5">
      <w:pPr>
        <w:snapToGrid w:val="0"/>
        <w:spacing w:beforeLines="50" w:after="50"/>
        <w:ind w:firstLineChars="236" w:firstLine="566"/>
        <w:jc w:val="center"/>
        <w:rPr>
          <w:rFonts w:asciiTheme="minorEastAsia" w:eastAsiaTheme="minorEastAsia" w:hAnsiTheme="minorEastAsia" w:cs="方正小标宋简体"/>
          <w:sz w:val="44"/>
          <w:szCs w:val="44"/>
        </w:rPr>
      </w:pPr>
      <w:r w:rsidRPr="00877BBB">
        <w:rPr>
          <w:rFonts w:ascii="宋体" w:hAnsi="宋体"/>
          <w:sz w:val="24"/>
        </w:rPr>
        <w:br w:type="page"/>
      </w:r>
      <w:r w:rsidRPr="00877BBB">
        <w:rPr>
          <w:rFonts w:asciiTheme="minorEastAsia" w:eastAsiaTheme="minorEastAsia" w:hAnsiTheme="minorEastAsia" w:cs="方正小标宋简体" w:hint="eastAsia"/>
          <w:sz w:val="44"/>
          <w:szCs w:val="44"/>
        </w:rPr>
        <w:lastRenderedPageBreak/>
        <w:t>授权委托书</w:t>
      </w:r>
    </w:p>
    <w:p w:rsidR="009D08B1" w:rsidRPr="00877BBB" w:rsidRDefault="00B303CB" w:rsidP="007300B5">
      <w:pPr>
        <w:snapToGrid w:val="0"/>
        <w:spacing w:beforeLines="50" w:after="50"/>
        <w:ind w:firstLineChars="236" w:firstLine="755"/>
        <w:jc w:val="center"/>
        <w:rPr>
          <w:rFonts w:asciiTheme="minorEastAsia" w:eastAsiaTheme="minorEastAsia" w:hAnsiTheme="minorEastAsia" w:cs="方正小标宋简体"/>
          <w:sz w:val="32"/>
          <w:szCs w:val="32"/>
        </w:rPr>
      </w:pPr>
      <w:r w:rsidRPr="00877BBB">
        <w:rPr>
          <w:rFonts w:asciiTheme="minorEastAsia" w:eastAsiaTheme="minorEastAsia" w:hAnsiTheme="minorEastAsia" w:cs="方正小标宋简体" w:hint="eastAsia"/>
          <w:sz w:val="32"/>
          <w:szCs w:val="32"/>
        </w:rPr>
        <w:t>（联合体投标格式）</w:t>
      </w:r>
    </w:p>
    <w:p w:rsidR="009D08B1" w:rsidRPr="00877BBB" w:rsidRDefault="00B303CB" w:rsidP="007300B5">
      <w:pPr>
        <w:snapToGrid w:val="0"/>
        <w:spacing w:beforeLines="50" w:after="50"/>
        <w:ind w:firstLineChars="236" w:firstLine="755"/>
        <w:jc w:val="center"/>
        <w:rPr>
          <w:rFonts w:asciiTheme="minorEastAsia" w:eastAsiaTheme="minorEastAsia" w:hAnsiTheme="minorEastAsia" w:cs="方正小标宋简体"/>
          <w:sz w:val="24"/>
        </w:rPr>
      </w:pPr>
      <w:r w:rsidRPr="00877BBB">
        <w:rPr>
          <w:rFonts w:asciiTheme="minorEastAsia" w:eastAsiaTheme="minorEastAsia" w:hAnsiTheme="minorEastAsia" w:cs="方正小标宋简体" w:hint="eastAsia"/>
          <w:sz w:val="32"/>
          <w:szCs w:val="32"/>
        </w:rPr>
        <w:t>（如有委托时）</w:t>
      </w:r>
    </w:p>
    <w:p w:rsidR="009D08B1" w:rsidRPr="00877BBB" w:rsidRDefault="00B303CB">
      <w:pPr>
        <w:spacing w:line="440" w:lineRule="exact"/>
        <w:contextualSpacing/>
        <w:jc w:val="left"/>
        <w:rPr>
          <w:rFonts w:ascii="宋体" w:hAnsi="宋体"/>
          <w:sz w:val="24"/>
        </w:rPr>
      </w:pPr>
      <w:r w:rsidRPr="00877BBB">
        <w:rPr>
          <w:rFonts w:ascii="宋体" w:hAnsi="宋体" w:hint="eastAsia"/>
          <w:bCs/>
          <w:sz w:val="24"/>
        </w:rPr>
        <w:t>致：</w:t>
      </w:r>
      <w:r w:rsidRPr="00877BBB">
        <w:rPr>
          <w:rFonts w:ascii="宋体" w:hAnsi="宋体" w:hint="eastAsia"/>
          <w:sz w:val="24"/>
          <w:u w:val="single"/>
        </w:rPr>
        <w:t>采购人名称</w:t>
      </w:r>
      <w:r w:rsidRPr="00877BBB">
        <w:rPr>
          <w:rFonts w:ascii="宋体" w:hAnsi="宋体" w:hint="eastAsia"/>
          <w:sz w:val="24"/>
        </w:rPr>
        <w:t>：</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 xml:space="preserve">根据 </w:t>
      </w:r>
      <w:r w:rsidRPr="00877BBB">
        <w:rPr>
          <w:rFonts w:ascii="宋体" w:hAnsi="宋体" w:hint="eastAsia"/>
          <w:sz w:val="24"/>
          <w:u w:val="single"/>
        </w:rPr>
        <w:t xml:space="preserve"> （牵头人名称）</w:t>
      </w:r>
      <w:r w:rsidRPr="00877BBB">
        <w:rPr>
          <w:rFonts w:ascii="宋体" w:hAnsi="宋体" w:hint="eastAsia"/>
          <w:sz w:val="24"/>
        </w:rPr>
        <w:t>与</w:t>
      </w:r>
      <w:r w:rsidRPr="00877BBB">
        <w:rPr>
          <w:rFonts w:ascii="宋体" w:hAnsi="宋体" w:hint="eastAsia"/>
          <w:sz w:val="24"/>
          <w:u w:val="single"/>
        </w:rPr>
        <w:t>（联合体其他成员名称）</w:t>
      </w:r>
      <w:r w:rsidRPr="00877BBB">
        <w:rPr>
          <w:rFonts w:ascii="宋体" w:hAnsi="宋体" w:hint="eastAsia"/>
          <w:sz w:val="24"/>
        </w:rPr>
        <w:t>签订的《联合体投标协议书》的内容，</w:t>
      </w:r>
      <w:r w:rsidRPr="00877BBB">
        <w:rPr>
          <w:rFonts w:ascii="宋体" w:hAnsi="宋体" w:hint="eastAsia"/>
          <w:sz w:val="24"/>
          <w:u w:val="single"/>
        </w:rPr>
        <w:t>（牵头人名称）</w:t>
      </w:r>
      <w:r w:rsidRPr="00877BBB">
        <w:rPr>
          <w:rFonts w:ascii="宋体" w:hAnsi="宋体" w:hint="eastAsia"/>
          <w:sz w:val="24"/>
        </w:rPr>
        <w:t>的法定代表人</w:t>
      </w:r>
      <w:r w:rsidRPr="00877BBB">
        <w:rPr>
          <w:rFonts w:ascii="宋体" w:hAnsi="宋体" w:hint="eastAsia"/>
          <w:sz w:val="24"/>
          <w:u w:val="single"/>
        </w:rPr>
        <w:t>（姓名）</w:t>
      </w:r>
      <w:r w:rsidRPr="00877BBB">
        <w:rPr>
          <w:rFonts w:ascii="宋体" w:hAnsi="宋体" w:hint="eastAsia"/>
          <w:sz w:val="24"/>
        </w:rPr>
        <w:t>现授权委托</w:t>
      </w:r>
      <w:r w:rsidRPr="00877BBB">
        <w:rPr>
          <w:rFonts w:ascii="宋体" w:hAnsi="宋体" w:hint="eastAsia"/>
          <w:sz w:val="24"/>
          <w:u w:val="single"/>
        </w:rPr>
        <w:t xml:space="preserve">              （姓名）</w:t>
      </w:r>
      <w:r w:rsidRPr="00877BBB">
        <w:rPr>
          <w:rFonts w:ascii="宋体" w:hAnsi="宋体" w:hint="eastAsia"/>
          <w:sz w:val="24"/>
        </w:rPr>
        <w:t>以我方的名义参加项目的投标活动，并代表我方全权办理针对上述项目的所有采购程序和环节的具体事务和签署相关文件。</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我方对委托代理人的签字或者电子签名事项负全部责任。</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本授权书自签署之日起生效，在撤销授权的书面通知以前，本授权书一直有效。委托代理人在授权书有效期内签署的所有文件不因授权的撤销而失效。</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委托代理人无转委托权，特此委托。</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附：牵头人法定代表人身份证明及委托代理人有效身份证正反面复印件</w:t>
      </w:r>
    </w:p>
    <w:p w:rsidR="009D08B1" w:rsidRPr="00877BBB" w:rsidRDefault="009D08B1">
      <w:pPr>
        <w:spacing w:line="440" w:lineRule="exact"/>
        <w:ind w:firstLineChars="236" w:firstLine="566"/>
        <w:contextualSpacing/>
        <w:rPr>
          <w:rFonts w:ascii="宋体" w:hAnsi="宋体"/>
          <w:sz w:val="24"/>
        </w:rPr>
      </w:pP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牵头人法定代表人（签字或者盖章或者电子签名）：</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牵头人（电子签章）：</w:t>
      </w: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日期：    年   月   日</w:t>
      </w:r>
    </w:p>
    <w:p w:rsidR="009D08B1" w:rsidRPr="00877BBB" w:rsidRDefault="009D08B1">
      <w:pPr>
        <w:spacing w:line="440" w:lineRule="exact"/>
        <w:ind w:firstLineChars="236" w:firstLine="566"/>
        <w:contextualSpacing/>
        <w:rPr>
          <w:rFonts w:ascii="宋体" w:hAnsi="宋体"/>
          <w:sz w:val="24"/>
        </w:rPr>
      </w:pPr>
    </w:p>
    <w:p w:rsidR="009D08B1" w:rsidRPr="00877BBB" w:rsidRDefault="00B303CB">
      <w:pPr>
        <w:spacing w:line="440" w:lineRule="exact"/>
        <w:ind w:firstLineChars="236" w:firstLine="566"/>
        <w:contextualSpacing/>
        <w:rPr>
          <w:rFonts w:ascii="宋体" w:hAnsi="宋体"/>
          <w:sz w:val="24"/>
        </w:rPr>
      </w:pPr>
      <w:r w:rsidRPr="00877BBB">
        <w:rPr>
          <w:rFonts w:ascii="宋体" w:hAnsi="宋体" w:hint="eastAsia"/>
          <w:sz w:val="24"/>
        </w:rPr>
        <w:t>被授权人（签字/电子签名）：</w:t>
      </w:r>
    </w:p>
    <w:p w:rsidR="009D08B1" w:rsidRPr="00877BBB" w:rsidRDefault="00B303CB">
      <w:pPr>
        <w:spacing w:line="440" w:lineRule="exact"/>
        <w:ind w:firstLineChars="236" w:firstLine="566"/>
        <w:contextualSpacing/>
        <w:rPr>
          <w:rFonts w:ascii="宋体" w:hAnsi="宋体" w:cs="仿宋_GB2312"/>
          <w:sz w:val="32"/>
          <w:szCs w:val="32"/>
        </w:rPr>
      </w:pPr>
      <w:r w:rsidRPr="00877BBB">
        <w:rPr>
          <w:rFonts w:ascii="宋体" w:hAnsi="宋体" w:hint="eastAsia"/>
          <w:sz w:val="24"/>
        </w:rPr>
        <w:t>日期：    年   月   日</w:t>
      </w:r>
    </w:p>
    <w:p w:rsidR="009D08B1" w:rsidRPr="00877BBB" w:rsidRDefault="00B303CB">
      <w:pPr>
        <w:spacing w:line="440" w:lineRule="exact"/>
        <w:contextualSpacing/>
        <w:rPr>
          <w:rFonts w:ascii="宋体" w:hAnsi="宋体" w:cs="仿宋_GB2312"/>
          <w:sz w:val="24"/>
        </w:rPr>
      </w:pPr>
      <w:r w:rsidRPr="00877BBB">
        <w:rPr>
          <w:rFonts w:ascii="宋体" w:hAnsi="宋体" w:cs="仿宋_GB2312" w:hint="eastAsia"/>
          <w:sz w:val="24"/>
        </w:rPr>
        <w:t>注：1. 法定代表人必须在授权委托书上亲笔签字或者盖章</w:t>
      </w:r>
      <w:r w:rsidRPr="00877BBB">
        <w:rPr>
          <w:rFonts w:ascii="宋体" w:hAnsi="宋体" w:hint="eastAsia"/>
          <w:sz w:val="24"/>
        </w:rPr>
        <w:t>或者电子签名</w:t>
      </w:r>
      <w:r w:rsidRPr="00877BBB">
        <w:rPr>
          <w:rFonts w:ascii="宋体" w:hAnsi="宋体" w:cs="仿宋_GB2312" w:hint="eastAsia"/>
          <w:sz w:val="24"/>
        </w:rPr>
        <w:t>，委托代理人必须在授权委托书上亲笔签字或者电子签名，</w:t>
      </w:r>
      <w:r w:rsidRPr="00877BBB">
        <w:rPr>
          <w:rFonts w:ascii="宋体" w:hAnsi="宋体" w:cs="仿宋_GB2312" w:hint="eastAsia"/>
          <w:b/>
          <w:bCs/>
          <w:sz w:val="24"/>
        </w:rPr>
        <w:t>否则按无效投标处理</w:t>
      </w:r>
      <w:r w:rsidRPr="00877BBB">
        <w:rPr>
          <w:rFonts w:ascii="宋体" w:hAnsi="宋体" w:cs="仿宋_GB2312" w:hint="eastAsia"/>
          <w:sz w:val="24"/>
        </w:rPr>
        <w:t>；</w:t>
      </w:r>
    </w:p>
    <w:p w:rsidR="009D08B1" w:rsidRPr="00877BBB" w:rsidRDefault="00B303CB">
      <w:pPr>
        <w:spacing w:line="440" w:lineRule="exact"/>
        <w:ind w:firstLineChars="200" w:firstLine="480"/>
        <w:contextualSpacing/>
        <w:jc w:val="left"/>
        <w:rPr>
          <w:rFonts w:ascii="宋体" w:hAnsi="宋体" w:cs="仿宋_GB2312"/>
          <w:sz w:val="24"/>
        </w:rPr>
      </w:pPr>
      <w:r w:rsidRPr="00877BBB">
        <w:rPr>
          <w:rFonts w:ascii="宋体" w:hAnsi="宋体" w:cs="仿宋_GB2312" w:hint="eastAsia"/>
          <w:sz w:val="24"/>
        </w:rPr>
        <w:t>2.本授权委托书应由联合体牵头人的法定代表人按上述规定</w:t>
      </w:r>
      <w:r w:rsidRPr="00877BBB">
        <w:rPr>
          <w:rFonts w:ascii="宋体" w:hAnsi="宋体" w:hint="eastAsia"/>
          <w:sz w:val="24"/>
        </w:rPr>
        <w:t>签字或者盖章或者电子签名</w:t>
      </w:r>
      <w:r w:rsidRPr="00877BBB">
        <w:rPr>
          <w:rFonts w:ascii="宋体" w:hAnsi="宋体" w:cs="仿宋_GB2312" w:hint="eastAsia"/>
          <w:sz w:val="24"/>
        </w:rPr>
        <w:t>。</w:t>
      </w:r>
    </w:p>
    <w:p w:rsidR="009D08B1" w:rsidRPr="00877BBB" w:rsidRDefault="00B303CB">
      <w:pPr>
        <w:spacing w:line="440" w:lineRule="exact"/>
        <w:ind w:firstLineChars="200" w:firstLine="480"/>
        <w:contextualSpacing/>
        <w:jc w:val="left"/>
        <w:rPr>
          <w:rFonts w:ascii="宋体" w:hAnsi="宋体"/>
          <w:sz w:val="24"/>
        </w:rPr>
      </w:pPr>
      <w:r w:rsidRPr="00877BBB">
        <w:rPr>
          <w:rFonts w:ascii="宋体" w:hAnsi="宋体" w:cs="仿宋_GB2312" w:hint="eastAsia"/>
          <w:sz w:val="24"/>
        </w:rPr>
        <w:t>3</w:t>
      </w:r>
      <w:r w:rsidRPr="00877BBB">
        <w:rPr>
          <w:rFonts w:ascii="宋体" w:hAnsi="宋体" w:cs="仿宋_GB2312"/>
          <w:sz w:val="24"/>
        </w:rPr>
        <w:t>.</w:t>
      </w:r>
      <w:r w:rsidRPr="00877BBB">
        <w:rPr>
          <w:rFonts w:ascii="宋体" w:hAnsi="宋体" w:cs="仿宋_GB2312" w:hint="eastAsia"/>
          <w:sz w:val="24"/>
        </w:rPr>
        <w:t>法人、其他组织投标时“我方”是指“我单位”，自然人投标时“我方”是指“本人”。</w:t>
      </w:r>
    </w:p>
    <w:p w:rsidR="009D08B1" w:rsidRPr="00877BBB" w:rsidRDefault="009D08B1" w:rsidP="007300B5">
      <w:pPr>
        <w:snapToGrid w:val="0"/>
        <w:spacing w:before="50" w:afterLines="50"/>
        <w:ind w:firstLineChars="200" w:firstLine="480"/>
        <w:jc w:val="left"/>
        <w:rPr>
          <w:rFonts w:ascii="宋体" w:hAnsi="宋体"/>
          <w:sz w:val="24"/>
        </w:rPr>
        <w:sectPr w:rsidR="009D08B1" w:rsidRPr="00877BBB">
          <w:footerReference w:type="even" r:id="rId14"/>
          <w:footerReference w:type="default" r:id="rId15"/>
          <w:footerReference w:type="first" r:id="rId16"/>
          <w:pgSz w:w="11906" w:h="16838"/>
          <w:pgMar w:top="1701" w:right="1701" w:bottom="1701" w:left="1701" w:header="851" w:footer="992" w:gutter="0"/>
          <w:cols w:space="720"/>
          <w:titlePg/>
          <w:docGrid w:linePitch="312"/>
        </w:sectPr>
      </w:pPr>
    </w:p>
    <w:p w:rsidR="009D08B1" w:rsidRPr="00877BBB" w:rsidRDefault="009D08B1">
      <w:pPr>
        <w:rPr>
          <w:rFonts w:ascii="宋体" w:hAnsi="宋体"/>
          <w:sz w:val="24"/>
        </w:rPr>
      </w:pPr>
    </w:p>
    <w:p w:rsidR="009D08B1" w:rsidRPr="00877BBB" w:rsidRDefault="00B303CB">
      <w:pPr>
        <w:rPr>
          <w:rFonts w:ascii="宋体" w:hAnsi="宋体"/>
          <w:b/>
          <w:sz w:val="24"/>
          <w:szCs w:val="20"/>
        </w:rPr>
      </w:pPr>
      <w:r w:rsidRPr="00877BBB">
        <w:rPr>
          <w:rFonts w:ascii="宋体" w:hAnsi="宋体" w:hint="eastAsia"/>
          <w:b/>
          <w:sz w:val="24"/>
        </w:rPr>
        <w:t>6.商务要求偏离表格式（注：按项目需求表具体项目修改）</w:t>
      </w:r>
    </w:p>
    <w:p w:rsidR="009D08B1" w:rsidRPr="00877BBB" w:rsidRDefault="009D08B1">
      <w:pPr>
        <w:snapToGrid w:val="0"/>
        <w:spacing w:before="50"/>
        <w:jc w:val="left"/>
        <w:rPr>
          <w:rFonts w:ascii="宋体" w:hAnsi="宋体"/>
          <w:sz w:val="24"/>
        </w:rPr>
      </w:pPr>
    </w:p>
    <w:p w:rsidR="009D08B1" w:rsidRPr="00877BBB" w:rsidRDefault="00B303CB">
      <w:pPr>
        <w:pStyle w:val="aa"/>
        <w:rPr>
          <w:rFonts w:hAnsi="宋体"/>
          <w:sz w:val="24"/>
          <w:szCs w:val="24"/>
        </w:rPr>
      </w:pPr>
      <w:r w:rsidRPr="00877BBB">
        <w:rPr>
          <w:rFonts w:hAnsi="宋体" w:hint="eastAsia"/>
          <w:sz w:val="24"/>
          <w:szCs w:val="24"/>
        </w:rPr>
        <w:t>所投分标：分标</w:t>
      </w:r>
    </w:p>
    <w:p w:rsidR="009D08B1" w:rsidRPr="00877BBB" w:rsidRDefault="009D08B1">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tblPr>
      <w:tblGrid>
        <w:gridCol w:w="1928"/>
        <w:gridCol w:w="2552"/>
        <w:gridCol w:w="2835"/>
        <w:gridCol w:w="1326"/>
      </w:tblGrid>
      <w:tr w:rsidR="009D08B1" w:rsidRPr="00877BBB">
        <w:trPr>
          <w:trHeight w:val="642"/>
        </w:trPr>
        <w:tc>
          <w:tcPr>
            <w:tcW w:w="1928" w:type="dxa"/>
            <w:tcBorders>
              <w:top w:val="single" w:sz="4" w:space="0" w:color="auto"/>
              <w:left w:val="single" w:sz="4" w:space="0" w:color="auto"/>
              <w:bottom w:val="single" w:sz="4" w:space="0" w:color="auto"/>
              <w:right w:val="single" w:sz="4" w:space="0" w:color="auto"/>
            </w:tcBorders>
          </w:tcPr>
          <w:p w:rsidR="009D08B1" w:rsidRPr="00877BBB" w:rsidRDefault="00B303CB" w:rsidP="007300B5">
            <w:pPr>
              <w:snapToGrid w:val="0"/>
              <w:spacing w:beforeLines="50"/>
              <w:jc w:val="center"/>
              <w:rPr>
                <w:rFonts w:ascii="宋体" w:hAnsi="宋体"/>
                <w:sz w:val="24"/>
              </w:rPr>
            </w:pPr>
            <w:r w:rsidRPr="00877BBB">
              <w:rPr>
                <w:rFonts w:ascii="宋体" w:hAnsi="宋体" w:hint="eastAsia"/>
                <w:sz w:val="24"/>
              </w:rPr>
              <w:t>项目</w:t>
            </w:r>
          </w:p>
        </w:tc>
        <w:tc>
          <w:tcPr>
            <w:tcW w:w="2552" w:type="dxa"/>
            <w:tcBorders>
              <w:top w:val="single" w:sz="4" w:space="0" w:color="auto"/>
              <w:left w:val="single" w:sz="4" w:space="0" w:color="auto"/>
              <w:bottom w:val="single" w:sz="4" w:space="0" w:color="auto"/>
              <w:right w:val="single" w:sz="4" w:space="0" w:color="auto"/>
            </w:tcBorders>
          </w:tcPr>
          <w:p w:rsidR="009D08B1" w:rsidRPr="00877BBB" w:rsidRDefault="00B303CB" w:rsidP="007300B5">
            <w:pPr>
              <w:snapToGrid w:val="0"/>
              <w:spacing w:beforeLines="50"/>
              <w:jc w:val="center"/>
              <w:rPr>
                <w:rFonts w:ascii="宋体" w:hAnsi="宋体"/>
                <w:sz w:val="24"/>
              </w:rPr>
            </w:pPr>
            <w:r w:rsidRPr="00877BBB">
              <w:rPr>
                <w:rFonts w:ascii="宋体" w:hAnsi="宋体" w:hint="eastAsia"/>
                <w:sz w:val="24"/>
              </w:rPr>
              <w:t>招标文件商务要求</w:t>
            </w:r>
          </w:p>
        </w:tc>
        <w:tc>
          <w:tcPr>
            <w:tcW w:w="2835" w:type="dxa"/>
            <w:tcBorders>
              <w:top w:val="single" w:sz="4" w:space="0" w:color="auto"/>
              <w:left w:val="single" w:sz="4" w:space="0" w:color="auto"/>
              <w:bottom w:val="single" w:sz="4" w:space="0" w:color="auto"/>
              <w:right w:val="single" w:sz="4" w:space="0" w:color="auto"/>
            </w:tcBorders>
          </w:tcPr>
          <w:p w:rsidR="00A004AF" w:rsidRPr="00877BBB" w:rsidRDefault="00B303CB" w:rsidP="007300B5">
            <w:pPr>
              <w:snapToGrid w:val="0"/>
              <w:spacing w:beforeLines="50"/>
              <w:jc w:val="center"/>
              <w:rPr>
                <w:rFonts w:ascii="宋体" w:hAnsi="宋体"/>
                <w:sz w:val="24"/>
              </w:rPr>
            </w:pPr>
            <w:r w:rsidRPr="00877BBB">
              <w:rPr>
                <w:rFonts w:ascii="宋体" w:hAnsi="宋体" w:hint="eastAsia"/>
                <w:sz w:val="24"/>
              </w:rPr>
              <w:t>投标人的承诺</w:t>
            </w:r>
          </w:p>
        </w:tc>
        <w:tc>
          <w:tcPr>
            <w:tcW w:w="1326" w:type="dxa"/>
            <w:tcBorders>
              <w:top w:val="single" w:sz="4" w:space="0" w:color="auto"/>
              <w:left w:val="single" w:sz="4" w:space="0" w:color="auto"/>
              <w:bottom w:val="single" w:sz="4" w:space="0" w:color="auto"/>
              <w:right w:val="single" w:sz="4" w:space="0" w:color="auto"/>
            </w:tcBorders>
          </w:tcPr>
          <w:p w:rsidR="00A004AF" w:rsidRPr="00877BBB" w:rsidRDefault="00B303CB" w:rsidP="007300B5">
            <w:pPr>
              <w:snapToGrid w:val="0"/>
              <w:spacing w:beforeLines="50"/>
              <w:jc w:val="center"/>
              <w:rPr>
                <w:rFonts w:ascii="宋体" w:hAnsi="宋体"/>
                <w:sz w:val="24"/>
              </w:rPr>
            </w:pPr>
            <w:r w:rsidRPr="00877BBB">
              <w:rPr>
                <w:rFonts w:ascii="宋体" w:hAnsi="宋体" w:hint="eastAsia"/>
                <w:sz w:val="24"/>
              </w:rPr>
              <w:t>偏离说明</w:t>
            </w:r>
          </w:p>
        </w:tc>
      </w:tr>
      <w:tr w:rsidR="009D08B1" w:rsidRPr="00877BBB">
        <w:trPr>
          <w:trHeight w:val="719"/>
        </w:trPr>
        <w:tc>
          <w:tcPr>
            <w:tcW w:w="1928"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szCs w:val="21"/>
              </w:rPr>
            </w:pPr>
            <w:r w:rsidRPr="00877BBB">
              <w:rPr>
                <w:rFonts w:ascii="宋体" w:hAnsi="宋体" w:cs="宋体" w:hint="eastAsia"/>
                <w:szCs w:val="21"/>
              </w:rPr>
              <w:t>投标报价要求</w:t>
            </w:r>
          </w:p>
        </w:tc>
        <w:tc>
          <w:tcPr>
            <w:tcW w:w="2552"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Lines="50"/>
              <w:jc w:val="center"/>
              <w:rPr>
                <w:rFonts w:ascii="宋体" w:hAnsi="宋体"/>
                <w:b/>
                <w:bCs/>
                <w:sz w:val="24"/>
              </w:rPr>
            </w:pPr>
          </w:p>
        </w:tc>
      </w:tr>
      <w:tr w:rsidR="009D08B1" w:rsidRPr="00877BBB">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szCs w:val="21"/>
              </w:rPr>
            </w:pPr>
            <w:r w:rsidRPr="00877BBB">
              <w:rPr>
                <w:rFonts w:ascii="宋体" w:hAnsi="宋体" w:cs="宋体"/>
                <w:szCs w:val="21"/>
              </w:rPr>
              <w:t>质保期</w:t>
            </w:r>
          </w:p>
        </w:tc>
        <w:tc>
          <w:tcPr>
            <w:tcW w:w="2552"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Lines="50"/>
              <w:ind w:left="43"/>
              <w:jc w:val="center"/>
              <w:rPr>
                <w:rFonts w:ascii="宋体" w:hAnsi="宋体"/>
                <w:b/>
                <w:bCs/>
                <w:sz w:val="24"/>
              </w:rPr>
            </w:pPr>
          </w:p>
        </w:tc>
      </w:tr>
      <w:tr w:rsidR="009D08B1" w:rsidRPr="00877BBB">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400" w:lineRule="exact"/>
              <w:jc w:val="center"/>
              <w:rPr>
                <w:rFonts w:ascii="宋体" w:hAnsi="宋体" w:cs="宋体"/>
                <w:szCs w:val="21"/>
              </w:rPr>
            </w:pPr>
            <w:r w:rsidRPr="00877BBB">
              <w:rPr>
                <w:rFonts w:ascii="宋体" w:hAnsi="宋体" w:cs="宋体"/>
                <w:szCs w:val="21"/>
              </w:rPr>
              <w:t>售后服务要求</w:t>
            </w:r>
          </w:p>
        </w:tc>
        <w:tc>
          <w:tcPr>
            <w:tcW w:w="2552"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Lines="50"/>
              <w:ind w:left="43"/>
              <w:jc w:val="center"/>
              <w:rPr>
                <w:rFonts w:ascii="宋体" w:hAnsi="宋体"/>
                <w:b/>
                <w:bCs/>
                <w:sz w:val="24"/>
              </w:rPr>
            </w:pPr>
          </w:p>
        </w:tc>
      </w:tr>
      <w:tr w:rsidR="009D08B1" w:rsidRPr="00877BBB">
        <w:tc>
          <w:tcPr>
            <w:tcW w:w="1928" w:type="dxa"/>
            <w:tcBorders>
              <w:top w:val="single" w:sz="4" w:space="0" w:color="auto"/>
              <w:left w:val="single" w:sz="4" w:space="0" w:color="auto"/>
              <w:bottom w:val="single" w:sz="4" w:space="0" w:color="auto"/>
              <w:right w:val="single" w:sz="4" w:space="0" w:color="auto"/>
            </w:tcBorders>
            <w:vAlign w:val="center"/>
          </w:tcPr>
          <w:p w:rsidR="009D08B1" w:rsidRPr="00877BBB" w:rsidRDefault="00B303CB">
            <w:pPr>
              <w:spacing w:line="360" w:lineRule="auto"/>
              <w:jc w:val="center"/>
              <w:rPr>
                <w:rFonts w:ascii="宋体" w:hAnsi="宋体"/>
                <w:szCs w:val="21"/>
              </w:rPr>
            </w:pPr>
            <w:r w:rsidRPr="00877BBB">
              <w:rPr>
                <w:rFonts w:ascii="宋体" w:hAnsi="宋体"/>
                <w:szCs w:val="21"/>
              </w:rPr>
              <w:t>……</w:t>
            </w:r>
          </w:p>
        </w:tc>
        <w:tc>
          <w:tcPr>
            <w:tcW w:w="2552"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Lines="50"/>
              <w:jc w:val="center"/>
              <w:rPr>
                <w:rFonts w:ascii="宋体" w:hAnsi="宋体"/>
                <w:b/>
                <w:bCs/>
                <w:sz w:val="24"/>
              </w:rPr>
            </w:pPr>
          </w:p>
        </w:tc>
      </w:tr>
    </w:tbl>
    <w:p w:rsidR="009D08B1" w:rsidRPr="00877BBB" w:rsidRDefault="00B303CB">
      <w:pPr>
        <w:pStyle w:val="a9"/>
        <w:spacing w:line="520" w:lineRule="exact"/>
        <w:ind w:firstLine="0"/>
        <w:rPr>
          <w:rFonts w:hAnsi="宋体"/>
          <w:sz w:val="24"/>
          <w:szCs w:val="24"/>
        </w:rPr>
      </w:pPr>
      <w:r w:rsidRPr="00877BBB">
        <w:rPr>
          <w:rFonts w:hAnsi="宋体" w:hint="eastAsia"/>
          <w:sz w:val="24"/>
          <w:szCs w:val="24"/>
        </w:rPr>
        <w:t>注：</w:t>
      </w:r>
    </w:p>
    <w:p w:rsidR="009D08B1" w:rsidRPr="00877BBB" w:rsidRDefault="00B303CB">
      <w:pPr>
        <w:pStyle w:val="a9"/>
        <w:spacing w:line="520" w:lineRule="exact"/>
        <w:ind w:firstLine="0"/>
        <w:rPr>
          <w:rFonts w:hAnsi="仿宋_GB2312" w:cs="仿宋_GB2312"/>
          <w:szCs w:val="32"/>
        </w:rPr>
      </w:pPr>
      <w:r w:rsidRPr="00877BBB">
        <w:rPr>
          <w:rFonts w:hAnsi="宋体" w:hint="eastAsia"/>
          <w:sz w:val="24"/>
          <w:szCs w:val="24"/>
        </w:rPr>
        <w:t>1.说明：应对照招标文件“第二章 采购需求”中的商务要求逐条作明确的投标响应，并作出偏离说明。</w:t>
      </w:r>
    </w:p>
    <w:p w:rsidR="009D08B1" w:rsidRPr="00877BBB" w:rsidRDefault="00B303CB">
      <w:pPr>
        <w:pStyle w:val="a9"/>
        <w:spacing w:line="520" w:lineRule="exact"/>
        <w:ind w:firstLine="0"/>
        <w:rPr>
          <w:rFonts w:hAnsi="宋体"/>
          <w:sz w:val="24"/>
          <w:szCs w:val="24"/>
        </w:rPr>
      </w:pPr>
      <w:r w:rsidRPr="00877BBB">
        <w:rPr>
          <w:rFonts w:hAnsi="宋体"/>
          <w:sz w:val="24"/>
          <w:szCs w:val="24"/>
        </w:rPr>
        <w:t>2.</w:t>
      </w:r>
      <w:r w:rsidRPr="00877BBB">
        <w:rPr>
          <w:rFonts w:hAnsi="宋体" w:hint="eastAsia"/>
          <w:sz w:val="24"/>
          <w:szCs w:val="24"/>
        </w:rPr>
        <w:t>投标人应根据自身的承诺，对照招标文件要求在“偏离说明”中注明“正偏离”、“负偏离”或者“无偏离”。既不属于“正偏离”也不属于“负偏离”即为“无偏离”。</w:t>
      </w:r>
    </w:p>
    <w:p w:rsidR="009D08B1" w:rsidRPr="00877BBB" w:rsidRDefault="009D08B1">
      <w:pPr>
        <w:snapToGrid w:val="0"/>
        <w:spacing w:before="50" w:after="50"/>
        <w:rPr>
          <w:rFonts w:ascii="宋体" w:hAnsi="宋体"/>
          <w:sz w:val="24"/>
        </w:rPr>
      </w:pPr>
    </w:p>
    <w:p w:rsidR="009D08B1" w:rsidRPr="00877BBB" w:rsidRDefault="00B303CB">
      <w:pPr>
        <w:snapToGrid w:val="0"/>
        <w:spacing w:before="50" w:after="50"/>
        <w:rPr>
          <w:rFonts w:ascii="宋体" w:hAnsi="宋体"/>
          <w:spacing w:val="20"/>
          <w:sz w:val="24"/>
          <w:u w:val="single"/>
        </w:rPr>
      </w:pPr>
      <w:r w:rsidRPr="00877BBB">
        <w:rPr>
          <w:rFonts w:ascii="宋体" w:hAnsi="宋体" w:hint="eastAsia"/>
          <w:sz w:val="24"/>
        </w:rPr>
        <w:t>法定代表人或者委托代理人</w:t>
      </w:r>
      <w:r w:rsidRPr="00877BBB">
        <w:rPr>
          <w:rFonts w:ascii="宋体" w:hAnsi="宋体" w:hint="eastAsia"/>
          <w:spacing w:val="20"/>
          <w:sz w:val="24"/>
        </w:rPr>
        <w:t>（签字/电子签名）：</w:t>
      </w:r>
    </w:p>
    <w:p w:rsidR="009D08B1" w:rsidRPr="00877BBB" w:rsidRDefault="00B303CB" w:rsidP="007300B5">
      <w:pPr>
        <w:snapToGrid w:val="0"/>
        <w:spacing w:beforeLines="50"/>
        <w:rPr>
          <w:rFonts w:ascii="宋体" w:hAnsi="宋体"/>
          <w:spacing w:val="20"/>
          <w:sz w:val="24"/>
        </w:rPr>
      </w:pPr>
      <w:r w:rsidRPr="00877BBB">
        <w:rPr>
          <w:rFonts w:ascii="宋体" w:hAnsi="宋体" w:hint="eastAsia"/>
          <w:spacing w:val="20"/>
          <w:sz w:val="24"/>
        </w:rPr>
        <w:t>投标人名称（电子签章）：</w:t>
      </w:r>
    </w:p>
    <w:p w:rsidR="009D08B1" w:rsidRPr="00877BBB" w:rsidRDefault="00B303CB" w:rsidP="007300B5">
      <w:pPr>
        <w:snapToGrid w:val="0"/>
        <w:spacing w:beforeLines="50"/>
        <w:rPr>
          <w:rFonts w:ascii="宋体" w:hAnsi="宋体"/>
          <w:sz w:val="24"/>
          <w:szCs w:val="20"/>
        </w:rPr>
      </w:pPr>
      <w:r w:rsidRPr="00877BBB">
        <w:rPr>
          <w:rFonts w:ascii="宋体" w:hAnsi="宋体" w:hint="eastAsia"/>
          <w:spacing w:val="20"/>
          <w:sz w:val="24"/>
        </w:rPr>
        <w:t>日  期：</w:t>
      </w:r>
    </w:p>
    <w:p w:rsidR="00A004AF" w:rsidRPr="00877BBB" w:rsidRDefault="00A004AF" w:rsidP="007300B5">
      <w:pPr>
        <w:snapToGrid w:val="0"/>
        <w:spacing w:beforeLines="50"/>
        <w:rPr>
          <w:rFonts w:ascii="宋体" w:hAnsi="宋体"/>
          <w:sz w:val="24"/>
          <w:szCs w:val="20"/>
        </w:rPr>
      </w:pPr>
    </w:p>
    <w:p w:rsidR="00A004AF" w:rsidRPr="00877BBB" w:rsidRDefault="00A004AF" w:rsidP="007300B5">
      <w:pPr>
        <w:snapToGrid w:val="0"/>
        <w:spacing w:beforeLines="50" w:after="50"/>
        <w:jc w:val="left"/>
        <w:rPr>
          <w:rFonts w:ascii="宋体" w:hAnsi="宋体"/>
          <w:sz w:val="24"/>
          <w:szCs w:val="20"/>
        </w:rPr>
      </w:pPr>
    </w:p>
    <w:p w:rsidR="00A004AF" w:rsidRPr="00877BBB" w:rsidRDefault="00B303CB" w:rsidP="007300B5">
      <w:pPr>
        <w:snapToGrid w:val="0"/>
        <w:spacing w:beforeLines="50" w:after="50"/>
        <w:jc w:val="left"/>
        <w:rPr>
          <w:rFonts w:ascii="宋体" w:hAnsi="宋体"/>
          <w:b/>
          <w:sz w:val="24"/>
        </w:rPr>
      </w:pPr>
      <w:r w:rsidRPr="00877BBB">
        <w:rPr>
          <w:rFonts w:ascii="宋体" w:hAnsi="宋体"/>
          <w:sz w:val="24"/>
          <w:szCs w:val="20"/>
        </w:rPr>
        <w:br w:type="page"/>
      </w:r>
      <w:r w:rsidRPr="00877BBB">
        <w:rPr>
          <w:rFonts w:ascii="宋体" w:hAnsi="宋体" w:hint="eastAsia"/>
          <w:b/>
          <w:sz w:val="24"/>
        </w:rPr>
        <w:lastRenderedPageBreak/>
        <w:t>7.投标人业绩证明材料</w:t>
      </w:r>
    </w:p>
    <w:p w:rsidR="009D08B1" w:rsidRPr="00877BBB" w:rsidRDefault="009D08B1">
      <w:pPr>
        <w:pStyle w:val="af0"/>
        <w:snapToGrid w:val="0"/>
        <w:ind w:left="480" w:hanging="480"/>
        <w:rPr>
          <w:rFonts w:ascii="宋体" w:hAnsi="宋体"/>
          <w:sz w:val="24"/>
        </w:rPr>
      </w:pPr>
    </w:p>
    <w:p w:rsidR="009D08B1" w:rsidRPr="00877BBB" w:rsidRDefault="00B303CB">
      <w:pPr>
        <w:pStyle w:val="af0"/>
        <w:snapToGrid w:val="0"/>
        <w:ind w:left="480" w:hanging="480"/>
        <w:rPr>
          <w:rFonts w:ascii="宋体" w:hAnsi="宋体"/>
          <w:sz w:val="24"/>
        </w:rPr>
      </w:pPr>
      <w:r w:rsidRPr="00877BBB">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133"/>
        <w:gridCol w:w="1770"/>
        <w:gridCol w:w="1770"/>
        <w:gridCol w:w="2855"/>
      </w:tblGrid>
      <w:tr w:rsidR="009D08B1" w:rsidRPr="00877BBB">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合同金额</w:t>
            </w:r>
          </w:p>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采购人联系人及</w:t>
            </w:r>
          </w:p>
          <w:p w:rsidR="009D08B1" w:rsidRPr="00877BBB" w:rsidRDefault="00B303CB">
            <w:pPr>
              <w:snapToGrid w:val="0"/>
              <w:spacing w:line="240" w:lineRule="exact"/>
              <w:jc w:val="center"/>
              <w:rPr>
                <w:rFonts w:ascii="宋体" w:hAnsi="宋体"/>
                <w:sz w:val="24"/>
              </w:rPr>
            </w:pPr>
            <w:r w:rsidRPr="00877BBB">
              <w:rPr>
                <w:rFonts w:ascii="宋体" w:hAnsi="宋体" w:hint="eastAsia"/>
                <w:sz w:val="24"/>
              </w:rPr>
              <w:t>联系电话</w:t>
            </w:r>
          </w:p>
        </w:tc>
      </w:tr>
      <w:tr w:rsidR="009D08B1" w:rsidRPr="00877BBB">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9D08B1" w:rsidRPr="00877BBB" w:rsidRDefault="009D08B1">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9D08B1" w:rsidRPr="00877BBB" w:rsidRDefault="009D08B1">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9D08B1" w:rsidRPr="00877BBB" w:rsidRDefault="009D08B1">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9D08B1" w:rsidRPr="00877BBB" w:rsidRDefault="009D08B1">
            <w:pPr>
              <w:jc w:val="left"/>
              <w:rPr>
                <w:rFonts w:ascii="宋体" w:hAnsi="宋体"/>
                <w:sz w:val="24"/>
              </w:rPr>
            </w:pPr>
          </w:p>
        </w:tc>
      </w:tr>
      <w:tr w:rsidR="009D08B1" w:rsidRPr="00877BBB">
        <w:trPr>
          <w:trHeight w:val="649"/>
        </w:trPr>
        <w:tc>
          <w:tcPr>
            <w:tcW w:w="1250"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line="240" w:lineRule="exact"/>
              <w:jc w:val="left"/>
              <w:rPr>
                <w:rFonts w:ascii="宋体" w:hAnsi="宋体"/>
                <w:sz w:val="24"/>
              </w:rPr>
            </w:pPr>
          </w:p>
        </w:tc>
      </w:tr>
      <w:tr w:rsidR="009D08B1" w:rsidRPr="00877BBB">
        <w:tc>
          <w:tcPr>
            <w:tcW w:w="1250"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c>
          <w:tcPr>
            <w:tcW w:w="1674"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r>
      <w:tr w:rsidR="009D08B1" w:rsidRPr="00877BBB">
        <w:trPr>
          <w:trHeight w:val="710"/>
        </w:trPr>
        <w:tc>
          <w:tcPr>
            <w:tcW w:w="1250"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c>
          <w:tcPr>
            <w:tcW w:w="1674"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r>
      <w:tr w:rsidR="009D08B1" w:rsidRPr="00877BBB">
        <w:tc>
          <w:tcPr>
            <w:tcW w:w="1250"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c>
          <w:tcPr>
            <w:tcW w:w="1674"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r>
      <w:tr w:rsidR="009D08B1" w:rsidRPr="00877BBB">
        <w:tc>
          <w:tcPr>
            <w:tcW w:w="1250"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9D08B1" w:rsidRPr="00877BBB" w:rsidRDefault="009D08B1" w:rsidP="007300B5">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c>
          <w:tcPr>
            <w:tcW w:w="1674" w:type="pct"/>
            <w:tcBorders>
              <w:top w:val="single" w:sz="4" w:space="0" w:color="auto"/>
              <w:left w:val="single" w:sz="4" w:space="0" w:color="auto"/>
              <w:bottom w:val="single" w:sz="4" w:space="0" w:color="auto"/>
              <w:right w:val="single" w:sz="4" w:space="0" w:color="auto"/>
            </w:tcBorders>
          </w:tcPr>
          <w:p w:rsidR="00A004AF" w:rsidRPr="00877BBB" w:rsidRDefault="00A004AF" w:rsidP="007300B5">
            <w:pPr>
              <w:snapToGrid w:val="0"/>
              <w:spacing w:before="50" w:afterLines="50" w:line="400" w:lineRule="exact"/>
              <w:jc w:val="left"/>
              <w:rPr>
                <w:rFonts w:ascii="宋体" w:hAnsi="宋体"/>
                <w:b/>
                <w:bCs/>
                <w:sz w:val="24"/>
              </w:rPr>
            </w:pPr>
          </w:p>
        </w:tc>
      </w:tr>
    </w:tbl>
    <w:p w:rsidR="009D08B1" w:rsidRPr="00877BBB" w:rsidRDefault="009D08B1">
      <w:pPr>
        <w:pStyle w:val="a5"/>
        <w:spacing w:before="0" w:after="0" w:line="360" w:lineRule="auto"/>
        <w:contextualSpacing/>
        <w:rPr>
          <w:rFonts w:ascii="宋体" w:eastAsia="宋体" w:hAnsi="宋体"/>
          <w:sz w:val="24"/>
          <w:szCs w:val="24"/>
        </w:rPr>
      </w:pPr>
    </w:p>
    <w:p w:rsidR="009D08B1" w:rsidRPr="00877BBB" w:rsidRDefault="00B303CB">
      <w:pPr>
        <w:pStyle w:val="a5"/>
        <w:spacing w:before="0" w:after="0" w:line="360" w:lineRule="auto"/>
        <w:contextualSpacing/>
        <w:rPr>
          <w:rFonts w:ascii="宋体" w:eastAsia="宋体" w:hAnsi="宋体"/>
          <w:sz w:val="24"/>
          <w:szCs w:val="24"/>
        </w:rPr>
      </w:pPr>
      <w:r w:rsidRPr="00877BBB">
        <w:rPr>
          <w:rFonts w:ascii="宋体" w:eastAsia="宋体" w:hAnsi="宋体" w:hint="eastAsia"/>
          <w:sz w:val="24"/>
          <w:szCs w:val="24"/>
        </w:rPr>
        <w:t>注：</w:t>
      </w:r>
      <w:r w:rsidRPr="00877BBB">
        <w:rPr>
          <w:rFonts w:ascii="宋体" w:hAnsi="宋体" w:hint="eastAsia"/>
          <w:sz w:val="24"/>
        </w:rPr>
        <w:t>投标人根据评标标准具体要求附业绩证明材料。</w:t>
      </w:r>
    </w:p>
    <w:p w:rsidR="009D08B1" w:rsidRPr="00877BBB" w:rsidRDefault="00B303CB">
      <w:pPr>
        <w:pStyle w:val="a5"/>
        <w:spacing w:before="0" w:after="0" w:line="360" w:lineRule="auto"/>
        <w:contextualSpacing/>
        <w:jc w:val="left"/>
        <w:rPr>
          <w:rFonts w:ascii="宋体" w:eastAsia="宋体" w:hAnsi="宋体"/>
          <w:sz w:val="24"/>
          <w:szCs w:val="24"/>
          <w:u w:val="single"/>
        </w:rPr>
      </w:pPr>
      <w:r w:rsidRPr="00877BBB">
        <w:rPr>
          <w:rFonts w:ascii="宋体" w:eastAsia="宋体" w:hAnsi="宋体" w:hint="eastAsia"/>
          <w:sz w:val="24"/>
          <w:szCs w:val="24"/>
        </w:rPr>
        <w:t>法定代表人或者委托代理人（签字/电子签名）：</w:t>
      </w:r>
      <w:r w:rsidRPr="00877BBB">
        <w:rPr>
          <w:rFonts w:ascii="宋体" w:eastAsia="宋体" w:hAnsi="宋体" w:hint="eastAsia"/>
          <w:sz w:val="24"/>
          <w:szCs w:val="24"/>
          <w:u w:val="single"/>
        </w:rPr>
        <w:t xml:space="preserve">　　　　　</w:t>
      </w:r>
    </w:p>
    <w:p w:rsidR="009D08B1" w:rsidRPr="00877BBB" w:rsidRDefault="00B303CB">
      <w:pPr>
        <w:spacing w:line="360" w:lineRule="auto"/>
        <w:ind w:right="480"/>
        <w:contextualSpacing/>
        <w:jc w:val="left"/>
        <w:rPr>
          <w:rFonts w:ascii="宋体" w:hAnsi="宋体"/>
          <w:sz w:val="24"/>
          <w:szCs w:val="20"/>
        </w:rPr>
      </w:pPr>
      <w:r w:rsidRPr="00877BBB">
        <w:rPr>
          <w:rFonts w:ascii="宋体" w:hAnsi="宋体" w:cs="Arial" w:hint="eastAsia"/>
          <w:sz w:val="24"/>
        </w:rPr>
        <w:t xml:space="preserve">投标人名称（电子签章）： </w:t>
      </w:r>
      <w:r w:rsidRPr="00877BBB">
        <w:rPr>
          <w:rFonts w:ascii="宋体" w:hAnsi="宋体" w:hint="eastAsia"/>
          <w:sz w:val="24"/>
        </w:rPr>
        <w:t xml:space="preserve">                                                              年    月    日</w:t>
      </w:r>
    </w:p>
    <w:p w:rsidR="009D08B1" w:rsidRPr="00877BBB" w:rsidRDefault="009D08B1">
      <w:pPr>
        <w:snapToGrid w:val="0"/>
        <w:spacing w:before="50"/>
        <w:ind w:firstLineChars="200" w:firstLine="480"/>
        <w:jc w:val="left"/>
        <w:rPr>
          <w:rFonts w:ascii="宋体" w:hAnsi="宋体"/>
          <w:sz w:val="24"/>
          <w:szCs w:val="20"/>
        </w:rPr>
      </w:pPr>
    </w:p>
    <w:p w:rsidR="009D08B1" w:rsidRPr="00877BBB" w:rsidRDefault="009D08B1">
      <w:pPr>
        <w:snapToGrid w:val="0"/>
        <w:spacing w:before="50"/>
        <w:jc w:val="left"/>
        <w:rPr>
          <w:rFonts w:ascii="宋体" w:hAnsi="宋体"/>
          <w:sz w:val="24"/>
        </w:rPr>
      </w:pPr>
    </w:p>
    <w:p w:rsidR="009D08B1" w:rsidRPr="00877BBB" w:rsidRDefault="009D08B1" w:rsidP="007300B5">
      <w:pPr>
        <w:snapToGrid w:val="0"/>
        <w:spacing w:beforeLines="50"/>
        <w:rPr>
          <w:rFonts w:ascii="宋体" w:hAnsi="宋体"/>
          <w:sz w:val="24"/>
          <w:szCs w:val="20"/>
        </w:rPr>
        <w:sectPr w:rsidR="009D08B1" w:rsidRPr="00877BBB">
          <w:pgSz w:w="11906" w:h="16838"/>
          <w:pgMar w:top="1440" w:right="1797" w:bottom="1440" w:left="1797" w:header="851" w:footer="992" w:gutter="0"/>
          <w:cols w:space="720"/>
          <w:docGrid w:linePitch="312"/>
        </w:sectPr>
      </w:pPr>
    </w:p>
    <w:p w:rsidR="009D08B1" w:rsidRPr="00877BBB" w:rsidRDefault="00B303CB">
      <w:pPr>
        <w:rPr>
          <w:b/>
          <w:sz w:val="28"/>
          <w:szCs w:val="28"/>
        </w:rPr>
      </w:pPr>
      <w:r w:rsidRPr="00877BBB">
        <w:rPr>
          <w:rFonts w:hint="eastAsia"/>
          <w:b/>
          <w:sz w:val="28"/>
          <w:szCs w:val="28"/>
        </w:rPr>
        <w:lastRenderedPageBreak/>
        <w:t>四、技术文件格式</w:t>
      </w:r>
    </w:p>
    <w:p w:rsidR="009D08B1" w:rsidRPr="00877BBB" w:rsidRDefault="00B303CB" w:rsidP="007300B5">
      <w:pPr>
        <w:snapToGrid w:val="0"/>
        <w:spacing w:beforeLines="50" w:after="50"/>
        <w:ind w:left="142"/>
        <w:jc w:val="left"/>
        <w:rPr>
          <w:rFonts w:ascii="宋体" w:hAnsi="宋体"/>
          <w:b/>
          <w:sz w:val="24"/>
        </w:rPr>
      </w:pPr>
      <w:r w:rsidRPr="00877BBB">
        <w:rPr>
          <w:rFonts w:ascii="宋体" w:hAnsi="宋体" w:hint="eastAsia"/>
          <w:b/>
          <w:sz w:val="24"/>
        </w:rPr>
        <w:t xml:space="preserve">1. 技术文件封面格式： </w:t>
      </w:r>
    </w:p>
    <w:p w:rsidR="009D08B1" w:rsidRPr="00877BBB" w:rsidRDefault="00B303CB" w:rsidP="007300B5">
      <w:pPr>
        <w:snapToGrid w:val="0"/>
        <w:spacing w:beforeLines="50" w:after="50" w:line="360" w:lineRule="auto"/>
        <w:ind w:left="142"/>
        <w:jc w:val="center"/>
        <w:rPr>
          <w:rFonts w:asciiTheme="minorEastAsia" w:eastAsiaTheme="minorEastAsia" w:hAnsiTheme="minorEastAsia"/>
          <w:bCs/>
          <w:sz w:val="48"/>
          <w:szCs w:val="48"/>
        </w:rPr>
      </w:pPr>
      <w:r w:rsidRPr="00877BBB">
        <w:rPr>
          <w:rFonts w:asciiTheme="minorEastAsia" w:eastAsiaTheme="minorEastAsia" w:hAnsiTheme="minorEastAsia" w:hint="eastAsia"/>
          <w:bCs/>
          <w:sz w:val="48"/>
          <w:szCs w:val="48"/>
        </w:rPr>
        <w:t>电子投标文件</w:t>
      </w:r>
    </w:p>
    <w:p w:rsidR="00A004AF" w:rsidRPr="00877BBB" w:rsidRDefault="00B303CB" w:rsidP="007300B5">
      <w:pPr>
        <w:snapToGrid w:val="0"/>
        <w:spacing w:beforeLines="50" w:after="50"/>
        <w:jc w:val="center"/>
        <w:rPr>
          <w:rFonts w:ascii="宋体" w:hAnsi="宋体"/>
          <w:b/>
          <w:bCs/>
          <w:sz w:val="32"/>
          <w:szCs w:val="32"/>
        </w:rPr>
      </w:pPr>
      <w:r w:rsidRPr="00877BBB">
        <w:rPr>
          <w:rFonts w:ascii="宋体" w:hAnsi="宋体" w:hint="eastAsia"/>
          <w:b/>
          <w:bCs/>
          <w:sz w:val="32"/>
          <w:szCs w:val="32"/>
        </w:rPr>
        <w:t>技术文件</w:t>
      </w:r>
    </w:p>
    <w:p w:rsidR="00A004AF" w:rsidRPr="00877BBB" w:rsidRDefault="00A004AF" w:rsidP="007300B5">
      <w:pPr>
        <w:snapToGrid w:val="0"/>
        <w:spacing w:beforeLines="50" w:after="50"/>
        <w:rPr>
          <w:rFonts w:ascii="宋体" w:hAnsi="宋体"/>
          <w:bCs/>
          <w:sz w:val="24"/>
          <w:szCs w:val="20"/>
        </w:rPr>
      </w:pPr>
    </w:p>
    <w:p w:rsidR="00A004AF" w:rsidRPr="00877BBB" w:rsidRDefault="00B303CB" w:rsidP="007300B5">
      <w:pPr>
        <w:snapToGrid w:val="0"/>
        <w:spacing w:beforeLines="50" w:after="50" w:line="400" w:lineRule="exact"/>
        <w:ind w:firstLineChars="150" w:firstLine="360"/>
        <w:rPr>
          <w:rFonts w:ascii="宋体" w:hAnsi="宋体"/>
          <w:bCs/>
          <w:sz w:val="24"/>
          <w:szCs w:val="20"/>
        </w:rPr>
      </w:pPr>
      <w:r w:rsidRPr="00877BBB">
        <w:rPr>
          <w:rFonts w:ascii="宋体" w:hAnsi="宋体" w:hint="eastAsia"/>
          <w:bCs/>
          <w:sz w:val="24"/>
        </w:rPr>
        <w:t xml:space="preserve">项目名称： </w:t>
      </w: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 xml:space="preserve">项目编号： </w:t>
      </w: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所投分标：</w:t>
      </w: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投标人名称：</w:t>
      </w:r>
    </w:p>
    <w:p w:rsidR="00A004AF" w:rsidRPr="00877BBB" w:rsidRDefault="00B303CB" w:rsidP="007300B5">
      <w:pPr>
        <w:snapToGrid w:val="0"/>
        <w:spacing w:beforeLines="50" w:after="50" w:line="400" w:lineRule="exact"/>
        <w:ind w:firstLineChars="150" w:firstLine="360"/>
        <w:rPr>
          <w:rFonts w:ascii="宋体" w:hAnsi="宋体"/>
          <w:bCs/>
          <w:sz w:val="24"/>
        </w:rPr>
      </w:pPr>
      <w:r w:rsidRPr="00877BBB">
        <w:rPr>
          <w:rFonts w:ascii="宋体" w:hAnsi="宋体" w:hint="eastAsia"/>
          <w:bCs/>
          <w:sz w:val="24"/>
        </w:rPr>
        <w:t>投标人地址：</w:t>
      </w:r>
    </w:p>
    <w:p w:rsidR="00A004AF" w:rsidRPr="00877BBB" w:rsidRDefault="00B303CB" w:rsidP="007300B5">
      <w:pPr>
        <w:snapToGrid w:val="0"/>
        <w:spacing w:beforeLines="50" w:after="50"/>
        <w:ind w:firstLine="645"/>
        <w:jc w:val="center"/>
        <w:rPr>
          <w:rFonts w:ascii="宋体" w:hAnsi="宋体"/>
          <w:sz w:val="24"/>
        </w:rPr>
      </w:pPr>
      <w:r w:rsidRPr="00877BBB">
        <w:rPr>
          <w:rFonts w:ascii="宋体" w:hAnsi="宋体" w:hint="eastAsia"/>
          <w:sz w:val="24"/>
        </w:rPr>
        <w:t xml:space="preserve">                        年    月    日</w:t>
      </w:r>
    </w:p>
    <w:p w:rsidR="00A004AF" w:rsidRPr="00877BBB" w:rsidRDefault="00A004AF" w:rsidP="007300B5">
      <w:pPr>
        <w:snapToGrid w:val="0"/>
        <w:spacing w:beforeLines="50" w:after="50"/>
        <w:ind w:firstLine="645"/>
        <w:jc w:val="center"/>
        <w:rPr>
          <w:rFonts w:ascii="宋体" w:hAnsi="宋体"/>
          <w:sz w:val="24"/>
          <w:szCs w:val="20"/>
        </w:rPr>
      </w:pPr>
    </w:p>
    <w:p w:rsidR="00A004AF" w:rsidRPr="00877BBB" w:rsidRDefault="00B303CB" w:rsidP="007300B5">
      <w:pPr>
        <w:snapToGrid w:val="0"/>
        <w:spacing w:beforeLines="50" w:after="50"/>
        <w:ind w:left="142"/>
        <w:jc w:val="left"/>
        <w:rPr>
          <w:rFonts w:ascii="宋体" w:hAnsi="宋体"/>
          <w:b/>
          <w:sz w:val="24"/>
        </w:rPr>
      </w:pPr>
      <w:r w:rsidRPr="00877BBB">
        <w:rPr>
          <w:rFonts w:ascii="宋体" w:hAnsi="宋体"/>
          <w:b/>
          <w:bCs/>
          <w:sz w:val="24"/>
        </w:rPr>
        <w:br w:type="page"/>
      </w:r>
      <w:r w:rsidRPr="00877BBB">
        <w:rPr>
          <w:rFonts w:ascii="宋体" w:hAnsi="宋体" w:hint="eastAsia"/>
          <w:b/>
          <w:sz w:val="24"/>
        </w:rPr>
        <w:lastRenderedPageBreak/>
        <w:t>2.技术文件目录</w:t>
      </w:r>
    </w:p>
    <w:p w:rsidR="00A004AF" w:rsidRPr="00877BBB" w:rsidRDefault="00B303CB" w:rsidP="007300B5">
      <w:pPr>
        <w:snapToGrid w:val="0"/>
        <w:spacing w:before="50" w:afterLines="50" w:line="360" w:lineRule="auto"/>
        <w:ind w:firstLineChars="200" w:firstLine="560"/>
        <w:jc w:val="left"/>
        <w:rPr>
          <w:rFonts w:ascii="宋体" w:hAnsi="宋体"/>
          <w:sz w:val="28"/>
          <w:szCs w:val="28"/>
        </w:rPr>
      </w:pPr>
      <w:r w:rsidRPr="00877BBB">
        <w:rPr>
          <w:rFonts w:ascii="宋体" w:hAnsi="宋体" w:hint="eastAsia"/>
          <w:sz w:val="28"/>
          <w:szCs w:val="28"/>
        </w:rPr>
        <w:t>根据招标文件规定及投标人提供的材料自行编写目录。</w:t>
      </w:r>
    </w:p>
    <w:p w:rsidR="00A004AF" w:rsidRPr="00877BBB" w:rsidRDefault="00B303CB" w:rsidP="007300B5">
      <w:pPr>
        <w:snapToGrid w:val="0"/>
        <w:spacing w:beforeLines="50" w:after="50"/>
        <w:ind w:left="142"/>
        <w:jc w:val="left"/>
        <w:rPr>
          <w:rFonts w:ascii="宋体" w:hAnsi="宋体"/>
          <w:b/>
          <w:sz w:val="24"/>
        </w:rPr>
      </w:pPr>
      <w:r w:rsidRPr="00877BBB">
        <w:rPr>
          <w:rFonts w:ascii="宋体" w:hAnsi="宋体"/>
          <w:b/>
          <w:sz w:val="24"/>
        </w:rPr>
        <w:br w:type="page"/>
      </w:r>
      <w:r w:rsidRPr="00877BBB">
        <w:rPr>
          <w:rFonts w:ascii="宋体" w:hAnsi="宋体" w:hint="eastAsia"/>
          <w:b/>
          <w:sz w:val="24"/>
        </w:rPr>
        <w:lastRenderedPageBreak/>
        <w:t>3. 技术要求偏离表格式</w:t>
      </w:r>
    </w:p>
    <w:p w:rsidR="00A004AF" w:rsidRPr="00877BBB" w:rsidRDefault="00A004AF" w:rsidP="007300B5">
      <w:pPr>
        <w:snapToGrid w:val="0"/>
        <w:spacing w:beforeLines="50" w:after="50"/>
        <w:ind w:left="142"/>
        <w:jc w:val="left"/>
        <w:rPr>
          <w:rFonts w:ascii="宋体" w:hAnsi="宋体"/>
          <w:b/>
          <w:sz w:val="24"/>
        </w:rPr>
      </w:pPr>
    </w:p>
    <w:p w:rsidR="00A004AF" w:rsidRPr="00877BBB" w:rsidRDefault="00B303CB" w:rsidP="007300B5">
      <w:pPr>
        <w:snapToGrid w:val="0"/>
        <w:spacing w:beforeLines="50" w:after="50"/>
        <w:ind w:left="142"/>
        <w:jc w:val="center"/>
        <w:rPr>
          <w:rFonts w:ascii="宋体" w:hAnsi="宋体"/>
          <w:b/>
          <w:sz w:val="32"/>
          <w:szCs w:val="32"/>
        </w:rPr>
      </w:pPr>
      <w:r w:rsidRPr="00877BBB">
        <w:rPr>
          <w:rFonts w:ascii="宋体" w:hAnsi="宋体" w:hint="eastAsia"/>
          <w:b/>
          <w:sz w:val="32"/>
          <w:szCs w:val="32"/>
        </w:rPr>
        <w:t>技术要求偏离表</w:t>
      </w:r>
    </w:p>
    <w:p w:rsidR="009D08B1" w:rsidRPr="00877BBB" w:rsidRDefault="00B303CB">
      <w:pPr>
        <w:pStyle w:val="aa"/>
        <w:rPr>
          <w:rFonts w:hAnsi="宋体"/>
          <w:sz w:val="24"/>
          <w:szCs w:val="24"/>
        </w:rPr>
      </w:pPr>
      <w:r w:rsidRPr="00877BBB">
        <w:rPr>
          <w:rFonts w:hAnsi="宋体" w:hint="eastAsia"/>
          <w:sz w:val="24"/>
          <w:szCs w:val="24"/>
        </w:rPr>
        <w:t>所投分标：分标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9D08B1" w:rsidRPr="00877BBB">
        <w:trPr>
          <w:trHeight w:val="643"/>
          <w:jc w:val="center"/>
        </w:trPr>
        <w:tc>
          <w:tcPr>
            <w:tcW w:w="852" w:type="dxa"/>
            <w:vAlign w:val="center"/>
          </w:tcPr>
          <w:p w:rsidR="009D08B1" w:rsidRPr="00877BBB" w:rsidRDefault="00B303CB">
            <w:pPr>
              <w:pStyle w:val="aa"/>
              <w:spacing w:line="400" w:lineRule="exact"/>
              <w:jc w:val="center"/>
              <w:rPr>
                <w:rFonts w:hAnsi="宋体" w:cs="Courier New"/>
                <w:sz w:val="24"/>
                <w:szCs w:val="24"/>
              </w:rPr>
            </w:pPr>
            <w:r w:rsidRPr="00877BBB">
              <w:rPr>
                <w:rFonts w:hAnsi="宋体" w:cs="Courier New" w:hint="eastAsia"/>
                <w:sz w:val="24"/>
                <w:szCs w:val="24"/>
              </w:rPr>
              <w:t>项号</w:t>
            </w:r>
          </w:p>
        </w:tc>
        <w:tc>
          <w:tcPr>
            <w:tcW w:w="2143" w:type="dxa"/>
            <w:vAlign w:val="center"/>
          </w:tcPr>
          <w:p w:rsidR="009D08B1" w:rsidRPr="00877BBB" w:rsidRDefault="00B303CB">
            <w:pPr>
              <w:pStyle w:val="aa"/>
              <w:spacing w:line="400" w:lineRule="exact"/>
              <w:jc w:val="center"/>
              <w:rPr>
                <w:rFonts w:hAnsi="宋体" w:cs="Courier New"/>
                <w:sz w:val="24"/>
                <w:szCs w:val="24"/>
              </w:rPr>
            </w:pPr>
            <w:r w:rsidRPr="00877BBB">
              <w:rPr>
                <w:rFonts w:hAnsi="宋体" w:cs="Courier New" w:hint="eastAsia"/>
                <w:sz w:val="24"/>
                <w:szCs w:val="24"/>
              </w:rPr>
              <w:t>标的的名称</w:t>
            </w:r>
          </w:p>
        </w:tc>
        <w:tc>
          <w:tcPr>
            <w:tcW w:w="1834" w:type="dxa"/>
            <w:vAlign w:val="center"/>
          </w:tcPr>
          <w:p w:rsidR="009D08B1" w:rsidRPr="00877BBB" w:rsidRDefault="00B303CB">
            <w:pPr>
              <w:pStyle w:val="aa"/>
              <w:spacing w:line="400" w:lineRule="exact"/>
              <w:jc w:val="center"/>
              <w:rPr>
                <w:rFonts w:hAnsi="宋体" w:cs="Courier New"/>
                <w:sz w:val="24"/>
                <w:szCs w:val="24"/>
              </w:rPr>
            </w:pPr>
            <w:r w:rsidRPr="00877BBB">
              <w:rPr>
                <w:rFonts w:hAnsi="宋体" w:cs="Courier New" w:hint="eastAsia"/>
                <w:sz w:val="24"/>
                <w:szCs w:val="24"/>
              </w:rPr>
              <w:t>技术要求</w:t>
            </w:r>
          </w:p>
        </w:tc>
        <w:tc>
          <w:tcPr>
            <w:tcW w:w="2181" w:type="dxa"/>
            <w:vAlign w:val="center"/>
          </w:tcPr>
          <w:p w:rsidR="009D08B1" w:rsidRPr="00877BBB" w:rsidRDefault="00B303CB">
            <w:pPr>
              <w:pStyle w:val="aa"/>
              <w:spacing w:line="400" w:lineRule="exact"/>
              <w:jc w:val="center"/>
              <w:rPr>
                <w:rFonts w:hAnsi="宋体" w:cs="Courier New"/>
                <w:sz w:val="24"/>
                <w:szCs w:val="24"/>
              </w:rPr>
            </w:pPr>
            <w:r w:rsidRPr="00877BBB">
              <w:rPr>
                <w:rFonts w:hAnsi="宋体" w:cs="Courier New" w:hint="eastAsia"/>
                <w:sz w:val="24"/>
                <w:szCs w:val="24"/>
              </w:rPr>
              <w:t>投标响应</w:t>
            </w:r>
          </w:p>
        </w:tc>
        <w:tc>
          <w:tcPr>
            <w:tcW w:w="1934" w:type="dxa"/>
            <w:vAlign w:val="center"/>
          </w:tcPr>
          <w:p w:rsidR="009D08B1" w:rsidRPr="00877BBB" w:rsidRDefault="00B303CB">
            <w:pPr>
              <w:pStyle w:val="aa"/>
              <w:spacing w:line="400" w:lineRule="exact"/>
              <w:jc w:val="center"/>
              <w:rPr>
                <w:rFonts w:hAnsi="宋体" w:cs="Courier New"/>
                <w:sz w:val="24"/>
                <w:szCs w:val="24"/>
              </w:rPr>
            </w:pPr>
            <w:r w:rsidRPr="00877BBB">
              <w:rPr>
                <w:rFonts w:hAnsi="宋体" w:cs="Courier New" w:hint="eastAsia"/>
                <w:sz w:val="24"/>
                <w:szCs w:val="24"/>
              </w:rPr>
              <w:t>偏离说明</w:t>
            </w:r>
          </w:p>
        </w:tc>
      </w:tr>
      <w:tr w:rsidR="009D08B1" w:rsidRPr="00877BBB">
        <w:trPr>
          <w:jc w:val="center"/>
        </w:trPr>
        <w:tc>
          <w:tcPr>
            <w:tcW w:w="852" w:type="dxa"/>
          </w:tcPr>
          <w:p w:rsidR="009D08B1" w:rsidRPr="00877BBB" w:rsidRDefault="009D08B1">
            <w:pPr>
              <w:pStyle w:val="aa"/>
              <w:spacing w:line="600" w:lineRule="exact"/>
              <w:jc w:val="center"/>
              <w:rPr>
                <w:rFonts w:hAnsi="宋体" w:cs="Courier New"/>
                <w:sz w:val="24"/>
                <w:szCs w:val="24"/>
              </w:rPr>
            </w:pPr>
          </w:p>
        </w:tc>
        <w:tc>
          <w:tcPr>
            <w:tcW w:w="2143" w:type="dxa"/>
            <w:vAlign w:val="center"/>
          </w:tcPr>
          <w:p w:rsidR="009D08B1" w:rsidRPr="00877BBB" w:rsidRDefault="009D08B1">
            <w:pPr>
              <w:pStyle w:val="aa"/>
              <w:spacing w:line="600" w:lineRule="exact"/>
              <w:jc w:val="center"/>
              <w:rPr>
                <w:rFonts w:hAnsi="宋体" w:cs="Courier New"/>
                <w:sz w:val="24"/>
                <w:szCs w:val="24"/>
              </w:rPr>
            </w:pPr>
          </w:p>
        </w:tc>
        <w:tc>
          <w:tcPr>
            <w:tcW w:w="1834" w:type="dxa"/>
            <w:vAlign w:val="center"/>
          </w:tcPr>
          <w:p w:rsidR="009D08B1" w:rsidRPr="00877BBB" w:rsidRDefault="009D08B1">
            <w:pPr>
              <w:pStyle w:val="aa"/>
              <w:spacing w:line="600" w:lineRule="exact"/>
              <w:jc w:val="center"/>
              <w:rPr>
                <w:rFonts w:hAnsi="宋体" w:cs="Courier New"/>
                <w:sz w:val="24"/>
                <w:szCs w:val="24"/>
              </w:rPr>
            </w:pPr>
          </w:p>
        </w:tc>
        <w:tc>
          <w:tcPr>
            <w:tcW w:w="2181" w:type="dxa"/>
            <w:vAlign w:val="center"/>
          </w:tcPr>
          <w:p w:rsidR="009D08B1" w:rsidRPr="00877BBB" w:rsidRDefault="009D08B1">
            <w:pPr>
              <w:pStyle w:val="aa"/>
              <w:spacing w:line="600" w:lineRule="exact"/>
              <w:jc w:val="center"/>
              <w:rPr>
                <w:rFonts w:hAnsi="宋体" w:cs="Courier New"/>
                <w:sz w:val="24"/>
                <w:szCs w:val="24"/>
              </w:rPr>
            </w:pPr>
          </w:p>
        </w:tc>
        <w:tc>
          <w:tcPr>
            <w:tcW w:w="1934" w:type="dxa"/>
            <w:vAlign w:val="center"/>
          </w:tcPr>
          <w:p w:rsidR="009D08B1" w:rsidRPr="00877BBB" w:rsidRDefault="009D08B1">
            <w:pPr>
              <w:pStyle w:val="aa"/>
              <w:spacing w:line="600" w:lineRule="exact"/>
              <w:jc w:val="center"/>
              <w:rPr>
                <w:rFonts w:hAnsi="宋体" w:cs="Courier New"/>
                <w:sz w:val="24"/>
                <w:szCs w:val="24"/>
              </w:rPr>
            </w:pPr>
          </w:p>
        </w:tc>
      </w:tr>
      <w:tr w:rsidR="009D08B1" w:rsidRPr="00877BBB">
        <w:trPr>
          <w:jc w:val="center"/>
        </w:trPr>
        <w:tc>
          <w:tcPr>
            <w:tcW w:w="852" w:type="dxa"/>
          </w:tcPr>
          <w:p w:rsidR="009D08B1" w:rsidRPr="00877BBB" w:rsidRDefault="009D08B1">
            <w:pPr>
              <w:pStyle w:val="aa"/>
              <w:spacing w:line="600" w:lineRule="exact"/>
              <w:rPr>
                <w:rFonts w:hAnsi="宋体" w:cs="Courier New"/>
                <w:sz w:val="24"/>
                <w:szCs w:val="24"/>
              </w:rPr>
            </w:pPr>
          </w:p>
        </w:tc>
        <w:tc>
          <w:tcPr>
            <w:tcW w:w="2143" w:type="dxa"/>
          </w:tcPr>
          <w:p w:rsidR="009D08B1" w:rsidRPr="00877BBB" w:rsidRDefault="009D08B1">
            <w:pPr>
              <w:pStyle w:val="aa"/>
              <w:spacing w:line="600" w:lineRule="exact"/>
              <w:rPr>
                <w:rFonts w:hAnsi="宋体" w:cs="Courier New"/>
                <w:sz w:val="24"/>
                <w:szCs w:val="24"/>
              </w:rPr>
            </w:pPr>
          </w:p>
        </w:tc>
        <w:tc>
          <w:tcPr>
            <w:tcW w:w="1834" w:type="dxa"/>
          </w:tcPr>
          <w:p w:rsidR="009D08B1" w:rsidRPr="00877BBB" w:rsidRDefault="009D08B1">
            <w:pPr>
              <w:pStyle w:val="aa"/>
              <w:spacing w:line="600" w:lineRule="exact"/>
              <w:rPr>
                <w:rFonts w:hAnsi="宋体" w:cs="Courier New"/>
                <w:sz w:val="24"/>
                <w:szCs w:val="24"/>
              </w:rPr>
            </w:pPr>
          </w:p>
        </w:tc>
        <w:tc>
          <w:tcPr>
            <w:tcW w:w="2181" w:type="dxa"/>
          </w:tcPr>
          <w:p w:rsidR="009D08B1" w:rsidRPr="00877BBB" w:rsidRDefault="009D08B1">
            <w:pPr>
              <w:pStyle w:val="aa"/>
              <w:spacing w:line="600" w:lineRule="exact"/>
              <w:rPr>
                <w:rFonts w:hAnsi="宋体" w:cs="Courier New"/>
                <w:sz w:val="24"/>
                <w:szCs w:val="24"/>
              </w:rPr>
            </w:pPr>
          </w:p>
        </w:tc>
        <w:tc>
          <w:tcPr>
            <w:tcW w:w="1934" w:type="dxa"/>
          </w:tcPr>
          <w:p w:rsidR="009D08B1" w:rsidRPr="00877BBB" w:rsidRDefault="009D08B1">
            <w:pPr>
              <w:pStyle w:val="aa"/>
              <w:spacing w:line="600" w:lineRule="exact"/>
              <w:rPr>
                <w:rFonts w:hAnsi="宋体" w:cs="Courier New"/>
                <w:sz w:val="24"/>
                <w:szCs w:val="24"/>
              </w:rPr>
            </w:pPr>
          </w:p>
        </w:tc>
      </w:tr>
      <w:tr w:rsidR="009D08B1" w:rsidRPr="00877BBB">
        <w:trPr>
          <w:jc w:val="center"/>
        </w:trPr>
        <w:tc>
          <w:tcPr>
            <w:tcW w:w="852" w:type="dxa"/>
          </w:tcPr>
          <w:p w:rsidR="009D08B1" w:rsidRPr="00877BBB" w:rsidRDefault="009D08B1">
            <w:pPr>
              <w:pStyle w:val="aa"/>
              <w:spacing w:line="600" w:lineRule="exact"/>
              <w:rPr>
                <w:rFonts w:hAnsi="宋体" w:cs="Courier New"/>
                <w:sz w:val="24"/>
                <w:szCs w:val="24"/>
              </w:rPr>
            </w:pPr>
          </w:p>
        </w:tc>
        <w:tc>
          <w:tcPr>
            <w:tcW w:w="2143" w:type="dxa"/>
          </w:tcPr>
          <w:p w:rsidR="009D08B1" w:rsidRPr="00877BBB" w:rsidRDefault="009D08B1">
            <w:pPr>
              <w:pStyle w:val="aa"/>
              <w:spacing w:line="600" w:lineRule="exact"/>
              <w:rPr>
                <w:rFonts w:hAnsi="宋体" w:cs="Courier New"/>
                <w:sz w:val="24"/>
                <w:szCs w:val="24"/>
              </w:rPr>
            </w:pPr>
          </w:p>
        </w:tc>
        <w:tc>
          <w:tcPr>
            <w:tcW w:w="1834" w:type="dxa"/>
          </w:tcPr>
          <w:p w:rsidR="009D08B1" w:rsidRPr="00877BBB" w:rsidRDefault="009D08B1">
            <w:pPr>
              <w:pStyle w:val="aa"/>
              <w:spacing w:line="600" w:lineRule="exact"/>
              <w:rPr>
                <w:rFonts w:hAnsi="宋体" w:cs="Courier New"/>
                <w:sz w:val="24"/>
                <w:szCs w:val="24"/>
              </w:rPr>
            </w:pPr>
          </w:p>
        </w:tc>
        <w:tc>
          <w:tcPr>
            <w:tcW w:w="2181" w:type="dxa"/>
          </w:tcPr>
          <w:p w:rsidR="009D08B1" w:rsidRPr="00877BBB" w:rsidRDefault="009D08B1">
            <w:pPr>
              <w:pStyle w:val="aa"/>
              <w:spacing w:line="600" w:lineRule="exact"/>
              <w:rPr>
                <w:rFonts w:hAnsi="宋体" w:cs="Courier New"/>
                <w:sz w:val="24"/>
                <w:szCs w:val="24"/>
              </w:rPr>
            </w:pPr>
          </w:p>
        </w:tc>
        <w:tc>
          <w:tcPr>
            <w:tcW w:w="1934" w:type="dxa"/>
          </w:tcPr>
          <w:p w:rsidR="009D08B1" w:rsidRPr="00877BBB" w:rsidRDefault="009D08B1">
            <w:pPr>
              <w:pStyle w:val="aa"/>
              <w:spacing w:line="600" w:lineRule="exact"/>
              <w:rPr>
                <w:rFonts w:hAnsi="宋体" w:cs="Courier New"/>
                <w:sz w:val="24"/>
                <w:szCs w:val="24"/>
              </w:rPr>
            </w:pPr>
          </w:p>
        </w:tc>
      </w:tr>
      <w:tr w:rsidR="009D08B1" w:rsidRPr="00877BBB">
        <w:trPr>
          <w:jc w:val="center"/>
        </w:trPr>
        <w:tc>
          <w:tcPr>
            <w:tcW w:w="852" w:type="dxa"/>
          </w:tcPr>
          <w:p w:rsidR="009D08B1" w:rsidRPr="00877BBB" w:rsidRDefault="009D08B1">
            <w:pPr>
              <w:pStyle w:val="aa"/>
              <w:spacing w:line="600" w:lineRule="exact"/>
              <w:rPr>
                <w:rFonts w:hAnsi="宋体" w:cs="Courier New"/>
                <w:sz w:val="24"/>
                <w:szCs w:val="24"/>
              </w:rPr>
            </w:pPr>
          </w:p>
        </w:tc>
        <w:tc>
          <w:tcPr>
            <w:tcW w:w="2143" w:type="dxa"/>
          </w:tcPr>
          <w:p w:rsidR="009D08B1" w:rsidRPr="00877BBB" w:rsidRDefault="009D08B1">
            <w:pPr>
              <w:pStyle w:val="aa"/>
              <w:spacing w:line="600" w:lineRule="exact"/>
              <w:rPr>
                <w:rFonts w:hAnsi="宋体" w:cs="Courier New"/>
                <w:sz w:val="24"/>
                <w:szCs w:val="24"/>
              </w:rPr>
            </w:pPr>
          </w:p>
        </w:tc>
        <w:tc>
          <w:tcPr>
            <w:tcW w:w="1834" w:type="dxa"/>
          </w:tcPr>
          <w:p w:rsidR="009D08B1" w:rsidRPr="00877BBB" w:rsidRDefault="009D08B1">
            <w:pPr>
              <w:pStyle w:val="aa"/>
              <w:spacing w:line="600" w:lineRule="exact"/>
              <w:rPr>
                <w:rFonts w:hAnsi="宋体" w:cs="Courier New"/>
                <w:sz w:val="24"/>
                <w:szCs w:val="24"/>
              </w:rPr>
            </w:pPr>
          </w:p>
        </w:tc>
        <w:tc>
          <w:tcPr>
            <w:tcW w:w="2181" w:type="dxa"/>
          </w:tcPr>
          <w:p w:rsidR="009D08B1" w:rsidRPr="00877BBB" w:rsidRDefault="009D08B1">
            <w:pPr>
              <w:pStyle w:val="aa"/>
              <w:spacing w:line="600" w:lineRule="exact"/>
              <w:rPr>
                <w:rFonts w:hAnsi="宋体" w:cs="Courier New"/>
                <w:sz w:val="24"/>
                <w:szCs w:val="24"/>
              </w:rPr>
            </w:pPr>
          </w:p>
        </w:tc>
        <w:tc>
          <w:tcPr>
            <w:tcW w:w="1934" w:type="dxa"/>
          </w:tcPr>
          <w:p w:rsidR="009D08B1" w:rsidRPr="00877BBB" w:rsidRDefault="009D08B1">
            <w:pPr>
              <w:pStyle w:val="aa"/>
              <w:spacing w:line="600" w:lineRule="exact"/>
              <w:rPr>
                <w:rFonts w:hAnsi="宋体" w:cs="Courier New"/>
                <w:sz w:val="24"/>
                <w:szCs w:val="24"/>
              </w:rPr>
            </w:pPr>
          </w:p>
        </w:tc>
      </w:tr>
      <w:tr w:rsidR="009D08B1" w:rsidRPr="00877BBB">
        <w:trPr>
          <w:jc w:val="center"/>
        </w:trPr>
        <w:tc>
          <w:tcPr>
            <w:tcW w:w="852" w:type="dxa"/>
          </w:tcPr>
          <w:p w:rsidR="009D08B1" w:rsidRPr="00877BBB" w:rsidRDefault="009D08B1">
            <w:pPr>
              <w:pStyle w:val="aa"/>
              <w:spacing w:line="600" w:lineRule="exact"/>
              <w:rPr>
                <w:rFonts w:hAnsi="宋体" w:cs="Courier New"/>
                <w:sz w:val="24"/>
                <w:szCs w:val="24"/>
              </w:rPr>
            </w:pPr>
          </w:p>
        </w:tc>
        <w:tc>
          <w:tcPr>
            <w:tcW w:w="2143" w:type="dxa"/>
          </w:tcPr>
          <w:p w:rsidR="009D08B1" w:rsidRPr="00877BBB" w:rsidRDefault="009D08B1">
            <w:pPr>
              <w:pStyle w:val="aa"/>
              <w:spacing w:line="600" w:lineRule="exact"/>
              <w:rPr>
                <w:rFonts w:hAnsi="宋体" w:cs="Courier New"/>
                <w:sz w:val="24"/>
                <w:szCs w:val="24"/>
              </w:rPr>
            </w:pPr>
          </w:p>
        </w:tc>
        <w:tc>
          <w:tcPr>
            <w:tcW w:w="1834" w:type="dxa"/>
          </w:tcPr>
          <w:p w:rsidR="009D08B1" w:rsidRPr="00877BBB" w:rsidRDefault="009D08B1">
            <w:pPr>
              <w:pStyle w:val="aa"/>
              <w:spacing w:line="600" w:lineRule="exact"/>
              <w:rPr>
                <w:rFonts w:hAnsi="宋体" w:cs="Courier New"/>
                <w:sz w:val="24"/>
                <w:szCs w:val="24"/>
              </w:rPr>
            </w:pPr>
          </w:p>
        </w:tc>
        <w:tc>
          <w:tcPr>
            <w:tcW w:w="2181" w:type="dxa"/>
          </w:tcPr>
          <w:p w:rsidR="009D08B1" w:rsidRPr="00877BBB" w:rsidRDefault="009D08B1">
            <w:pPr>
              <w:pStyle w:val="aa"/>
              <w:spacing w:line="600" w:lineRule="exact"/>
              <w:rPr>
                <w:rFonts w:hAnsi="宋体" w:cs="Courier New"/>
                <w:sz w:val="24"/>
                <w:szCs w:val="24"/>
              </w:rPr>
            </w:pPr>
          </w:p>
        </w:tc>
        <w:tc>
          <w:tcPr>
            <w:tcW w:w="1934" w:type="dxa"/>
          </w:tcPr>
          <w:p w:rsidR="009D08B1" w:rsidRPr="00877BBB" w:rsidRDefault="009D08B1">
            <w:pPr>
              <w:pStyle w:val="aa"/>
              <w:spacing w:line="600" w:lineRule="exact"/>
              <w:rPr>
                <w:rFonts w:hAnsi="宋体" w:cs="Courier New"/>
                <w:sz w:val="24"/>
                <w:szCs w:val="24"/>
              </w:rPr>
            </w:pPr>
          </w:p>
        </w:tc>
      </w:tr>
      <w:tr w:rsidR="009D08B1" w:rsidRPr="00877BBB">
        <w:trPr>
          <w:jc w:val="center"/>
        </w:trPr>
        <w:tc>
          <w:tcPr>
            <w:tcW w:w="852" w:type="dxa"/>
          </w:tcPr>
          <w:p w:rsidR="009D08B1" w:rsidRPr="00877BBB" w:rsidRDefault="009D08B1">
            <w:pPr>
              <w:pStyle w:val="aa"/>
              <w:spacing w:line="600" w:lineRule="exact"/>
              <w:rPr>
                <w:rFonts w:hAnsi="宋体" w:cs="Courier New"/>
                <w:sz w:val="24"/>
                <w:szCs w:val="24"/>
              </w:rPr>
            </w:pPr>
          </w:p>
        </w:tc>
        <w:tc>
          <w:tcPr>
            <w:tcW w:w="2143" w:type="dxa"/>
          </w:tcPr>
          <w:p w:rsidR="009D08B1" w:rsidRPr="00877BBB" w:rsidRDefault="009D08B1">
            <w:pPr>
              <w:pStyle w:val="aa"/>
              <w:spacing w:line="600" w:lineRule="exact"/>
              <w:rPr>
                <w:rFonts w:hAnsi="宋体" w:cs="Courier New"/>
                <w:sz w:val="24"/>
                <w:szCs w:val="24"/>
              </w:rPr>
            </w:pPr>
          </w:p>
        </w:tc>
        <w:tc>
          <w:tcPr>
            <w:tcW w:w="1834" w:type="dxa"/>
          </w:tcPr>
          <w:p w:rsidR="009D08B1" w:rsidRPr="00877BBB" w:rsidRDefault="009D08B1">
            <w:pPr>
              <w:pStyle w:val="aa"/>
              <w:spacing w:line="600" w:lineRule="exact"/>
              <w:rPr>
                <w:rFonts w:hAnsi="宋体" w:cs="Courier New"/>
                <w:sz w:val="24"/>
                <w:szCs w:val="24"/>
              </w:rPr>
            </w:pPr>
          </w:p>
        </w:tc>
        <w:tc>
          <w:tcPr>
            <w:tcW w:w="2181" w:type="dxa"/>
          </w:tcPr>
          <w:p w:rsidR="009D08B1" w:rsidRPr="00877BBB" w:rsidRDefault="009D08B1">
            <w:pPr>
              <w:pStyle w:val="aa"/>
              <w:spacing w:line="600" w:lineRule="exact"/>
              <w:rPr>
                <w:rFonts w:hAnsi="宋体" w:cs="Courier New"/>
                <w:sz w:val="24"/>
                <w:szCs w:val="24"/>
              </w:rPr>
            </w:pPr>
          </w:p>
        </w:tc>
        <w:tc>
          <w:tcPr>
            <w:tcW w:w="1934" w:type="dxa"/>
          </w:tcPr>
          <w:p w:rsidR="009D08B1" w:rsidRPr="00877BBB" w:rsidRDefault="009D08B1">
            <w:pPr>
              <w:pStyle w:val="aa"/>
              <w:spacing w:line="600" w:lineRule="exact"/>
              <w:rPr>
                <w:rFonts w:hAnsi="宋体" w:cs="Courier New"/>
                <w:sz w:val="24"/>
                <w:szCs w:val="24"/>
              </w:rPr>
            </w:pPr>
          </w:p>
        </w:tc>
      </w:tr>
    </w:tbl>
    <w:p w:rsidR="009D08B1" w:rsidRPr="00877BBB" w:rsidRDefault="00B303CB">
      <w:pPr>
        <w:pStyle w:val="30"/>
        <w:rPr>
          <w:rFonts w:ascii="宋体" w:hAnsi="宋体"/>
        </w:rPr>
      </w:pPr>
      <w:r w:rsidRPr="00877BBB">
        <w:rPr>
          <w:rFonts w:ascii="宋体" w:hAnsi="宋体" w:hint="eastAsia"/>
        </w:rPr>
        <w:t>注：</w:t>
      </w:r>
    </w:p>
    <w:p w:rsidR="009D08B1" w:rsidRPr="00877BBB" w:rsidRDefault="00B303CB">
      <w:pPr>
        <w:pStyle w:val="a9"/>
        <w:spacing w:line="360" w:lineRule="auto"/>
        <w:ind w:firstLine="0"/>
        <w:rPr>
          <w:rFonts w:hAnsi="仿宋_GB2312" w:cs="仿宋_GB2312"/>
          <w:szCs w:val="32"/>
        </w:rPr>
      </w:pPr>
      <w:r w:rsidRPr="00877BBB">
        <w:rPr>
          <w:rFonts w:hAnsi="宋体" w:hint="eastAsia"/>
          <w:sz w:val="24"/>
          <w:szCs w:val="24"/>
        </w:rPr>
        <w:t>1. 说明：应对照招标文件“第二章 采购需求”中的“技术要求”逐条作明确的投标响应，并作出偏离说明。</w:t>
      </w:r>
    </w:p>
    <w:p w:rsidR="009D08B1" w:rsidRPr="00877BBB" w:rsidRDefault="00B303CB">
      <w:pPr>
        <w:pStyle w:val="30"/>
        <w:spacing w:line="360" w:lineRule="auto"/>
        <w:rPr>
          <w:rFonts w:ascii="宋体" w:hAnsi="宋体"/>
          <w:spacing w:val="-4"/>
          <w:sz w:val="24"/>
          <w:szCs w:val="24"/>
        </w:rPr>
      </w:pPr>
      <w:r w:rsidRPr="00877BBB">
        <w:rPr>
          <w:rFonts w:ascii="宋体" w:hAnsi="宋体"/>
          <w:spacing w:val="-4"/>
          <w:sz w:val="24"/>
          <w:szCs w:val="24"/>
        </w:rPr>
        <w:t>2.</w:t>
      </w:r>
      <w:r w:rsidRPr="00877BBB">
        <w:rPr>
          <w:rFonts w:ascii="宋体" w:hAnsi="宋体" w:hint="eastAsia"/>
          <w:spacing w:val="-4"/>
          <w:sz w:val="24"/>
          <w:szCs w:val="24"/>
        </w:rPr>
        <w:t>投标人根据投标货物的性能指标，对照招标文件技术要求，在“偏离说明”中注明“正偏离”、“负偏离”或者“无偏离”。既不属于“正偏离”也不属于“负偏离”即为“无偏离”。</w:t>
      </w:r>
    </w:p>
    <w:p w:rsidR="009D08B1" w:rsidRPr="00877BBB" w:rsidRDefault="00B303CB">
      <w:pPr>
        <w:pStyle w:val="a9"/>
        <w:spacing w:line="360" w:lineRule="auto"/>
        <w:ind w:firstLine="0"/>
        <w:rPr>
          <w:rFonts w:hAnsi="宋体"/>
          <w:sz w:val="24"/>
          <w:szCs w:val="24"/>
        </w:rPr>
      </w:pPr>
      <w:r w:rsidRPr="00877BBB">
        <w:rPr>
          <w:rFonts w:hAnsi="宋体" w:hint="eastAsia"/>
          <w:sz w:val="24"/>
          <w:szCs w:val="24"/>
        </w:rPr>
        <w:t>3.投标人认为其投标响应有正偏离的，请在技术要求偏离表中列明，且在投标文件中提供投标产品的彩页或</w:t>
      </w:r>
      <w:r w:rsidRPr="00877BBB">
        <w:rPr>
          <w:rFonts w:hAnsi="宋体"/>
          <w:sz w:val="24"/>
          <w:szCs w:val="24"/>
        </w:rPr>
        <w:t>国家认可的有资质的第三方检测机构出具的检测报告复印件</w:t>
      </w:r>
      <w:r w:rsidRPr="00877BBB">
        <w:rPr>
          <w:rFonts w:hAnsi="宋体" w:hint="eastAsia"/>
          <w:sz w:val="24"/>
          <w:szCs w:val="24"/>
        </w:rPr>
        <w:t>或产品生产厂家出具的技术参数说明证明作为佐证，以上佐证材料均需加盖生产厂家或代理商（附生产厂家授权资料）公章。</w:t>
      </w:r>
    </w:p>
    <w:p w:rsidR="009D08B1" w:rsidRPr="00877BBB" w:rsidRDefault="00B303CB">
      <w:pPr>
        <w:pStyle w:val="a9"/>
        <w:spacing w:line="360" w:lineRule="auto"/>
        <w:ind w:firstLine="0"/>
        <w:rPr>
          <w:rFonts w:hAnsi="宋体"/>
          <w:sz w:val="24"/>
          <w:szCs w:val="24"/>
        </w:rPr>
      </w:pPr>
      <w:r w:rsidRPr="00877BBB">
        <w:rPr>
          <w:rFonts w:hAnsi="宋体" w:hint="eastAsia"/>
          <w:sz w:val="24"/>
          <w:szCs w:val="24"/>
        </w:rPr>
        <w:t>4</w:t>
      </w:r>
      <w:r w:rsidRPr="00877BBB">
        <w:rPr>
          <w:rFonts w:hAnsi="宋体"/>
          <w:sz w:val="24"/>
          <w:szCs w:val="24"/>
        </w:rPr>
        <w:t>.</w:t>
      </w:r>
      <w:r w:rsidRPr="00877BBB">
        <w:rPr>
          <w:rFonts w:hAnsi="宋体" w:hint="eastAsia"/>
          <w:sz w:val="24"/>
          <w:szCs w:val="24"/>
        </w:rPr>
        <w:t xml:space="preserve"> 如技术要求偏离表中的投标响应与佐证材料不一致的，以佐证材料为准。</w:t>
      </w:r>
    </w:p>
    <w:p w:rsidR="009D08B1" w:rsidRPr="00877BBB" w:rsidRDefault="009D08B1">
      <w:pPr>
        <w:snapToGrid w:val="0"/>
        <w:spacing w:before="50" w:after="50" w:line="360" w:lineRule="auto"/>
        <w:rPr>
          <w:rFonts w:ascii="宋体" w:hAnsi="宋体"/>
          <w:sz w:val="24"/>
        </w:rPr>
      </w:pPr>
    </w:p>
    <w:p w:rsidR="009D08B1" w:rsidRPr="00877BBB" w:rsidRDefault="00B303CB">
      <w:pPr>
        <w:snapToGrid w:val="0"/>
        <w:spacing w:before="50" w:after="50" w:line="360" w:lineRule="auto"/>
        <w:rPr>
          <w:rFonts w:ascii="宋体" w:hAnsi="宋体"/>
          <w:spacing w:val="20"/>
          <w:sz w:val="24"/>
          <w:u w:val="single"/>
        </w:rPr>
      </w:pPr>
      <w:r w:rsidRPr="00877BBB">
        <w:rPr>
          <w:rFonts w:ascii="宋体" w:hAnsi="宋体" w:hint="eastAsia"/>
          <w:sz w:val="24"/>
        </w:rPr>
        <w:t>法定代表人或者委托代理人</w:t>
      </w:r>
      <w:r w:rsidRPr="00877BBB">
        <w:rPr>
          <w:rFonts w:ascii="宋体" w:hAnsi="宋体" w:hint="eastAsia"/>
          <w:spacing w:val="20"/>
          <w:sz w:val="24"/>
        </w:rPr>
        <w:t>（签字/电子签名）：</w:t>
      </w:r>
    </w:p>
    <w:p w:rsidR="009D08B1" w:rsidRPr="00877BBB" w:rsidRDefault="00B303CB">
      <w:pPr>
        <w:snapToGrid w:val="0"/>
        <w:spacing w:before="50" w:after="50" w:line="360" w:lineRule="auto"/>
        <w:rPr>
          <w:rFonts w:ascii="宋体" w:hAnsi="宋体"/>
          <w:spacing w:val="20"/>
          <w:sz w:val="24"/>
        </w:rPr>
      </w:pPr>
      <w:r w:rsidRPr="00877BBB">
        <w:rPr>
          <w:rFonts w:ascii="宋体" w:hAnsi="宋体" w:hint="eastAsia"/>
          <w:spacing w:val="20"/>
          <w:sz w:val="24"/>
        </w:rPr>
        <w:t>投标人名称（电子签章）：</w:t>
      </w:r>
    </w:p>
    <w:p w:rsidR="009D08B1" w:rsidRPr="00877BBB" w:rsidRDefault="00B303CB">
      <w:pPr>
        <w:snapToGrid w:val="0"/>
        <w:spacing w:before="50" w:after="50" w:line="360" w:lineRule="auto"/>
        <w:rPr>
          <w:rFonts w:ascii="宋体" w:hAnsi="宋体"/>
          <w:spacing w:val="20"/>
          <w:sz w:val="24"/>
          <w:u w:val="single"/>
        </w:rPr>
      </w:pPr>
      <w:r w:rsidRPr="00877BBB">
        <w:rPr>
          <w:rFonts w:ascii="宋体" w:hAnsi="宋体" w:hint="eastAsia"/>
          <w:spacing w:val="20"/>
          <w:sz w:val="24"/>
        </w:rPr>
        <w:t>日 期：</w:t>
      </w:r>
    </w:p>
    <w:p w:rsidR="009D08B1" w:rsidRPr="00877BBB" w:rsidRDefault="009D08B1" w:rsidP="007300B5">
      <w:pPr>
        <w:snapToGrid w:val="0"/>
        <w:spacing w:beforeLines="50" w:after="50"/>
        <w:ind w:left="142"/>
        <w:jc w:val="left"/>
        <w:rPr>
          <w:rFonts w:ascii="宋体" w:hAnsi="宋体"/>
          <w:b/>
          <w:sz w:val="24"/>
        </w:rPr>
      </w:pPr>
    </w:p>
    <w:p w:rsidR="009D08B1" w:rsidRPr="00877BBB" w:rsidRDefault="00B303CB" w:rsidP="007300B5">
      <w:pPr>
        <w:snapToGrid w:val="0"/>
        <w:spacing w:beforeLines="50" w:after="50"/>
        <w:ind w:left="142"/>
        <w:jc w:val="left"/>
        <w:rPr>
          <w:rFonts w:ascii="宋体" w:hAnsi="宋体"/>
          <w:b/>
          <w:sz w:val="24"/>
        </w:rPr>
      </w:pPr>
      <w:r w:rsidRPr="00877BBB">
        <w:rPr>
          <w:rFonts w:ascii="宋体" w:hAnsi="宋体" w:hint="eastAsia"/>
          <w:b/>
          <w:sz w:val="24"/>
        </w:rPr>
        <w:lastRenderedPageBreak/>
        <w:t>4. 设备性能配置清单格式</w:t>
      </w:r>
    </w:p>
    <w:p w:rsidR="009D08B1" w:rsidRPr="00877BBB" w:rsidRDefault="009D08B1" w:rsidP="007300B5">
      <w:pPr>
        <w:snapToGrid w:val="0"/>
        <w:spacing w:beforeLines="50" w:after="50"/>
        <w:ind w:left="142"/>
        <w:jc w:val="left"/>
        <w:rPr>
          <w:rFonts w:ascii="宋体" w:hAnsi="宋体"/>
          <w:b/>
          <w:sz w:val="24"/>
        </w:rPr>
      </w:pPr>
    </w:p>
    <w:p w:rsidR="00A004AF" w:rsidRPr="00877BBB" w:rsidRDefault="00B303CB" w:rsidP="007300B5">
      <w:pPr>
        <w:snapToGrid w:val="0"/>
        <w:spacing w:beforeLines="50" w:after="50"/>
        <w:ind w:left="142"/>
        <w:jc w:val="center"/>
        <w:rPr>
          <w:rFonts w:ascii="宋体" w:hAnsi="宋体"/>
          <w:b/>
          <w:sz w:val="32"/>
          <w:szCs w:val="32"/>
        </w:rPr>
      </w:pPr>
      <w:r w:rsidRPr="00877BBB">
        <w:rPr>
          <w:rFonts w:ascii="宋体" w:hAnsi="宋体" w:hint="eastAsia"/>
          <w:b/>
          <w:sz w:val="32"/>
          <w:szCs w:val="32"/>
        </w:rPr>
        <w:t>设备性能配置清单</w:t>
      </w:r>
    </w:p>
    <w:p w:rsidR="009D08B1" w:rsidRPr="00877BBB" w:rsidRDefault="00B303CB">
      <w:pPr>
        <w:pStyle w:val="aa"/>
        <w:rPr>
          <w:sz w:val="24"/>
          <w:szCs w:val="24"/>
        </w:rPr>
      </w:pPr>
      <w:r w:rsidRPr="00877BBB">
        <w:rPr>
          <w:rFonts w:hint="eastAsia"/>
          <w:sz w:val="24"/>
          <w:szCs w:val="24"/>
        </w:rPr>
        <w:t>所投分标：分标</w:t>
      </w:r>
    </w:p>
    <w:tbl>
      <w:tblPr>
        <w:tblW w:w="4975" w:type="pct"/>
        <w:jc w:val="center"/>
        <w:tblBorders>
          <w:top w:val="single" w:sz="4" w:space="0" w:color="auto"/>
          <w:left w:val="single" w:sz="4" w:space="0" w:color="auto"/>
          <w:bottom w:val="single" w:sz="4" w:space="0" w:color="auto"/>
          <w:right w:val="single" w:sz="4" w:space="0" w:color="auto"/>
        </w:tblBorders>
        <w:tblLook w:val="04A0"/>
      </w:tblPr>
      <w:tblGrid>
        <w:gridCol w:w="911"/>
        <w:gridCol w:w="1079"/>
        <w:gridCol w:w="876"/>
        <w:gridCol w:w="733"/>
        <w:gridCol w:w="854"/>
        <w:gridCol w:w="1325"/>
        <w:gridCol w:w="1232"/>
        <w:gridCol w:w="1475"/>
      </w:tblGrid>
      <w:tr w:rsidR="009D08B1" w:rsidRPr="00877BBB">
        <w:trPr>
          <w:trHeight w:val="930"/>
          <w:jc w:val="center"/>
        </w:trPr>
        <w:tc>
          <w:tcPr>
            <w:tcW w:w="53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序号</w:t>
            </w:r>
          </w:p>
        </w:tc>
        <w:tc>
          <w:tcPr>
            <w:tcW w:w="635"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货物名称</w:t>
            </w:r>
          </w:p>
        </w:tc>
        <w:tc>
          <w:tcPr>
            <w:tcW w:w="51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数量</w:t>
            </w:r>
          </w:p>
        </w:tc>
        <w:tc>
          <w:tcPr>
            <w:tcW w:w="432"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单位</w:t>
            </w:r>
          </w:p>
        </w:tc>
        <w:tc>
          <w:tcPr>
            <w:tcW w:w="503"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品牌</w:t>
            </w:r>
          </w:p>
        </w:tc>
        <w:tc>
          <w:tcPr>
            <w:tcW w:w="781"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规格型号</w:t>
            </w:r>
          </w:p>
        </w:tc>
        <w:tc>
          <w:tcPr>
            <w:tcW w:w="726"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制造商</w:t>
            </w:r>
          </w:p>
        </w:tc>
        <w:tc>
          <w:tcPr>
            <w:tcW w:w="868" w:type="pct"/>
            <w:tcBorders>
              <w:top w:val="single" w:sz="4" w:space="0" w:color="auto"/>
              <w:left w:val="single" w:sz="4" w:space="0" w:color="auto"/>
              <w:bottom w:val="single" w:sz="4" w:space="0" w:color="auto"/>
              <w:right w:val="single" w:sz="4" w:space="0" w:color="auto"/>
            </w:tcBorders>
            <w:vAlign w:val="center"/>
          </w:tcPr>
          <w:p w:rsidR="009D08B1" w:rsidRPr="00877BBB" w:rsidRDefault="00B303CB">
            <w:pPr>
              <w:snapToGrid w:val="0"/>
              <w:spacing w:before="50" w:after="50"/>
              <w:jc w:val="center"/>
              <w:rPr>
                <w:rFonts w:ascii="宋体" w:hAnsi="宋体"/>
                <w:sz w:val="24"/>
              </w:rPr>
            </w:pPr>
            <w:r w:rsidRPr="00877BBB">
              <w:rPr>
                <w:rFonts w:ascii="宋体" w:hAnsi="宋体" w:hint="eastAsia"/>
                <w:sz w:val="24"/>
              </w:rPr>
              <w:t>原产地</w:t>
            </w:r>
          </w:p>
        </w:tc>
      </w:tr>
      <w:tr w:rsidR="009D08B1" w:rsidRPr="00877BBB">
        <w:trPr>
          <w:trHeight w:val="429"/>
          <w:jc w:val="center"/>
        </w:trPr>
        <w:tc>
          <w:tcPr>
            <w:tcW w:w="53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r>
      <w:tr w:rsidR="009D08B1" w:rsidRPr="00877BBB">
        <w:trPr>
          <w:trHeight w:val="462"/>
          <w:jc w:val="center"/>
        </w:trPr>
        <w:tc>
          <w:tcPr>
            <w:tcW w:w="53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r>
      <w:tr w:rsidR="009D08B1" w:rsidRPr="00877BBB">
        <w:trPr>
          <w:trHeight w:val="455"/>
          <w:jc w:val="center"/>
        </w:trPr>
        <w:tc>
          <w:tcPr>
            <w:tcW w:w="53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9D08B1" w:rsidRPr="00877BBB" w:rsidRDefault="009D08B1">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9D08B1" w:rsidRPr="00877BBB" w:rsidRDefault="009D08B1">
            <w:pPr>
              <w:snapToGrid w:val="0"/>
              <w:spacing w:before="50" w:after="50"/>
              <w:jc w:val="center"/>
              <w:rPr>
                <w:rFonts w:ascii="宋体" w:hAnsi="宋体"/>
                <w:sz w:val="24"/>
              </w:rPr>
            </w:pPr>
          </w:p>
        </w:tc>
      </w:tr>
    </w:tbl>
    <w:p w:rsidR="009D08B1" w:rsidRPr="00877BBB" w:rsidRDefault="00B303CB">
      <w:pPr>
        <w:spacing w:line="360" w:lineRule="auto"/>
        <w:contextualSpacing/>
        <w:rPr>
          <w:rFonts w:ascii="宋体" w:hAnsi="宋体"/>
          <w:sz w:val="24"/>
        </w:rPr>
      </w:pPr>
      <w:r w:rsidRPr="00877BBB">
        <w:rPr>
          <w:rFonts w:ascii="宋体" w:hAnsi="宋体" w:hint="eastAsia"/>
          <w:sz w:val="24"/>
        </w:rPr>
        <w:t>备注：</w:t>
      </w:r>
    </w:p>
    <w:p w:rsidR="009D08B1" w:rsidRPr="00877BBB" w:rsidRDefault="00B303CB">
      <w:pPr>
        <w:spacing w:line="360" w:lineRule="auto"/>
        <w:ind w:firstLineChars="200" w:firstLine="480"/>
        <w:contextualSpacing/>
        <w:rPr>
          <w:rFonts w:ascii="宋体" w:hAnsi="宋体"/>
          <w:b/>
          <w:sz w:val="24"/>
        </w:rPr>
      </w:pPr>
      <w:r w:rsidRPr="00877BBB">
        <w:rPr>
          <w:rFonts w:ascii="宋体" w:hAnsi="宋体" w:hint="eastAsia"/>
          <w:sz w:val="24"/>
        </w:rPr>
        <w:t>以上设备性能配置清单中“货物名称、数量及单位、品牌、规格型号、制造商、原产地”必须如实填写完整，品牌、规格型号没有则填无，填写有缺漏</w:t>
      </w:r>
      <w:r w:rsidRPr="00877BBB">
        <w:rPr>
          <w:rFonts w:ascii="宋体" w:hAnsi="宋体" w:hint="eastAsia"/>
          <w:bCs/>
          <w:sz w:val="24"/>
        </w:rPr>
        <w:t>的，</w:t>
      </w:r>
      <w:r w:rsidRPr="00877BBB">
        <w:rPr>
          <w:rFonts w:ascii="宋体" w:hAnsi="宋体" w:hint="eastAsia"/>
          <w:b/>
          <w:sz w:val="24"/>
        </w:rPr>
        <w:t>作无效投标处理。</w:t>
      </w:r>
      <w:r w:rsidRPr="00877BBB">
        <w:rPr>
          <w:rFonts w:ascii="宋体" w:hAnsi="宋体" w:hint="eastAsia"/>
          <w:sz w:val="24"/>
        </w:rPr>
        <w:t>货物名称、数量及单位、品牌必须与“开标一览表”一致，</w:t>
      </w:r>
      <w:r w:rsidRPr="00877BBB">
        <w:rPr>
          <w:rFonts w:ascii="宋体" w:hAnsi="宋体" w:hint="eastAsia"/>
          <w:b/>
          <w:sz w:val="24"/>
        </w:rPr>
        <w:t>否则按无效投标处理。</w:t>
      </w:r>
    </w:p>
    <w:p w:rsidR="009D08B1" w:rsidRPr="00877BBB" w:rsidRDefault="009D08B1">
      <w:pPr>
        <w:spacing w:line="360" w:lineRule="auto"/>
        <w:ind w:firstLineChars="200" w:firstLine="480"/>
        <w:contextualSpacing/>
        <w:rPr>
          <w:rFonts w:ascii="宋体" w:hAnsi="宋体"/>
          <w:sz w:val="24"/>
        </w:rPr>
      </w:pPr>
    </w:p>
    <w:p w:rsidR="009D08B1" w:rsidRPr="00877BBB" w:rsidRDefault="00B303CB">
      <w:pPr>
        <w:spacing w:line="360" w:lineRule="auto"/>
        <w:contextualSpacing/>
        <w:rPr>
          <w:rFonts w:ascii="宋体" w:hAnsi="宋体"/>
          <w:spacing w:val="20"/>
          <w:sz w:val="24"/>
          <w:u w:val="single"/>
        </w:rPr>
      </w:pPr>
      <w:r w:rsidRPr="00877BBB">
        <w:rPr>
          <w:rFonts w:ascii="宋体" w:hAnsi="宋体" w:hint="eastAsia"/>
          <w:sz w:val="24"/>
        </w:rPr>
        <w:t>法定代表人或者委托代理人</w:t>
      </w:r>
      <w:r w:rsidRPr="00877BBB">
        <w:rPr>
          <w:rFonts w:ascii="宋体" w:hAnsi="宋体" w:hint="eastAsia"/>
          <w:spacing w:val="20"/>
          <w:sz w:val="24"/>
        </w:rPr>
        <w:t>（签字/电子签名）：</w:t>
      </w:r>
    </w:p>
    <w:p w:rsidR="009D08B1" w:rsidRPr="00877BBB" w:rsidRDefault="00B303CB">
      <w:pPr>
        <w:spacing w:line="360" w:lineRule="auto"/>
        <w:contextualSpacing/>
        <w:rPr>
          <w:rFonts w:ascii="宋体" w:hAnsi="宋体"/>
          <w:spacing w:val="20"/>
          <w:sz w:val="24"/>
        </w:rPr>
      </w:pPr>
      <w:r w:rsidRPr="00877BBB">
        <w:rPr>
          <w:rFonts w:ascii="宋体" w:hAnsi="宋体" w:hint="eastAsia"/>
          <w:spacing w:val="20"/>
          <w:sz w:val="24"/>
        </w:rPr>
        <w:t>投标人名称（电子签章）：</w:t>
      </w:r>
    </w:p>
    <w:p w:rsidR="009D08B1" w:rsidRPr="00877BBB" w:rsidRDefault="00B303CB">
      <w:pPr>
        <w:spacing w:line="360" w:lineRule="auto"/>
        <w:contextualSpacing/>
        <w:rPr>
          <w:rFonts w:ascii="宋体" w:hAnsi="宋体"/>
          <w:sz w:val="24"/>
          <w:szCs w:val="20"/>
        </w:rPr>
      </w:pPr>
      <w:r w:rsidRPr="00877BBB">
        <w:rPr>
          <w:rFonts w:ascii="宋体" w:hAnsi="宋体" w:hint="eastAsia"/>
          <w:spacing w:val="20"/>
          <w:sz w:val="24"/>
        </w:rPr>
        <w:t>日  期：</w:t>
      </w:r>
    </w:p>
    <w:p w:rsidR="009D08B1" w:rsidRPr="00877BBB" w:rsidRDefault="009D08B1" w:rsidP="007300B5">
      <w:pPr>
        <w:snapToGrid w:val="0"/>
        <w:spacing w:before="50" w:afterLines="50"/>
        <w:jc w:val="left"/>
        <w:rPr>
          <w:rFonts w:ascii="宋体" w:hAnsi="宋体"/>
          <w:sz w:val="24"/>
          <w:szCs w:val="20"/>
        </w:rPr>
      </w:pPr>
    </w:p>
    <w:p w:rsidR="009D08B1" w:rsidRPr="00877BBB" w:rsidRDefault="009D08B1">
      <w:pPr>
        <w:snapToGrid w:val="0"/>
        <w:spacing w:before="50" w:after="50" w:line="360" w:lineRule="auto"/>
        <w:rPr>
          <w:rFonts w:ascii="宋体" w:hAnsi="宋体"/>
          <w:sz w:val="24"/>
          <w:szCs w:val="20"/>
        </w:rPr>
      </w:pPr>
    </w:p>
    <w:p w:rsidR="009D08B1" w:rsidRPr="00877BBB" w:rsidRDefault="00B303CB" w:rsidP="007300B5">
      <w:pPr>
        <w:snapToGrid w:val="0"/>
        <w:spacing w:beforeLines="50" w:after="50"/>
        <w:ind w:left="142"/>
        <w:jc w:val="left"/>
        <w:rPr>
          <w:rFonts w:ascii="宋体" w:hAnsi="宋体"/>
          <w:b/>
          <w:sz w:val="24"/>
        </w:rPr>
      </w:pPr>
      <w:r w:rsidRPr="00877BBB">
        <w:rPr>
          <w:rFonts w:ascii="宋体" w:hAnsi="宋体"/>
          <w:b/>
          <w:sz w:val="24"/>
        </w:rPr>
        <w:br w:type="page"/>
      </w:r>
      <w:r w:rsidRPr="00877BBB">
        <w:rPr>
          <w:rFonts w:ascii="宋体" w:hAnsi="宋体" w:hint="eastAsia"/>
          <w:b/>
          <w:sz w:val="24"/>
        </w:rPr>
        <w:lastRenderedPageBreak/>
        <w:t>5. 项目实施人员一览表格式</w:t>
      </w:r>
    </w:p>
    <w:p w:rsidR="009D08B1" w:rsidRPr="00877BBB" w:rsidRDefault="009D08B1" w:rsidP="007300B5">
      <w:pPr>
        <w:snapToGrid w:val="0"/>
        <w:spacing w:beforeLines="50" w:after="50"/>
        <w:ind w:left="142"/>
        <w:jc w:val="left"/>
        <w:rPr>
          <w:rFonts w:ascii="宋体" w:hAnsi="宋体"/>
          <w:b/>
          <w:sz w:val="24"/>
        </w:rPr>
      </w:pPr>
    </w:p>
    <w:p w:rsidR="009D08B1" w:rsidRPr="00877BBB" w:rsidRDefault="00B303CB" w:rsidP="007300B5">
      <w:pPr>
        <w:snapToGrid w:val="0"/>
        <w:spacing w:beforeLines="50" w:after="50"/>
        <w:ind w:left="142"/>
        <w:jc w:val="center"/>
        <w:rPr>
          <w:rFonts w:ascii="宋体" w:hAnsi="宋体"/>
          <w:b/>
          <w:sz w:val="32"/>
          <w:szCs w:val="32"/>
        </w:rPr>
      </w:pPr>
      <w:r w:rsidRPr="00877BBB">
        <w:rPr>
          <w:rFonts w:ascii="宋体" w:hAnsi="宋体" w:hint="eastAsia"/>
          <w:b/>
          <w:sz w:val="32"/>
          <w:szCs w:val="32"/>
        </w:rPr>
        <w:t>项目实施人员一览表</w:t>
      </w:r>
    </w:p>
    <w:p w:rsidR="009D08B1" w:rsidRPr="00877BBB" w:rsidRDefault="00B303CB">
      <w:pPr>
        <w:pStyle w:val="aa"/>
        <w:rPr>
          <w:sz w:val="24"/>
          <w:szCs w:val="24"/>
        </w:rPr>
      </w:pPr>
      <w:r w:rsidRPr="00877BBB">
        <w:rPr>
          <w:rFonts w:hint="eastAsia"/>
          <w:sz w:val="24"/>
          <w:szCs w:val="24"/>
        </w:rPr>
        <w:t>所投分标：分标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9D08B1" w:rsidRPr="00877BBB">
        <w:tc>
          <w:tcPr>
            <w:tcW w:w="817" w:type="dxa"/>
            <w:vAlign w:val="center"/>
          </w:tcPr>
          <w:p w:rsidR="009D08B1"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姓名</w:t>
            </w:r>
          </w:p>
        </w:tc>
        <w:tc>
          <w:tcPr>
            <w:tcW w:w="709" w:type="dxa"/>
            <w:vAlign w:val="center"/>
          </w:tcPr>
          <w:p w:rsidR="009D08B1"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职务</w:t>
            </w:r>
          </w:p>
        </w:tc>
        <w:tc>
          <w:tcPr>
            <w:tcW w:w="1701" w:type="dxa"/>
            <w:vAlign w:val="center"/>
          </w:tcPr>
          <w:p w:rsidR="00A004AF"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专业技术资格（职称）或者职业资格或者执业资格证或者其他证书</w:t>
            </w:r>
          </w:p>
        </w:tc>
        <w:tc>
          <w:tcPr>
            <w:tcW w:w="1420" w:type="dxa"/>
            <w:vAlign w:val="center"/>
          </w:tcPr>
          <w:p w:rsidR="00A004AF"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证书编号</w:t>
            </w:r>
          </w:p>
        </w:tc>
        <w:tc>
          <w:tcPr>
            <w:tcW w:w="1698" w:type="dxa"/>
            <w:vAlign w:val="center"/>
          </w:tcPr>
          <w:p w:rsidR="00A004AF"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参加本单位</w:t>
            </w:r>
          </w:p>
          <w:p w:rsidR="00A004AF"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工作时间</w:t>
            </w:r>
          </w:p>
        </w:tc>
        <w:tc>
          <w:tcPr>
            <w:tcW w:w="1843" w:type="dxa"/>
            <w:vAlign w:val="center"/>
          </w:tcPr>
          <w:p w:rsidR="00A004AF" w:rsidRPr="00877BBB" w:rsidRDefault="00B303CB" w:rsidP="007300B5">
            <w:pPr>
              <w:snapToGrid w:val="0"/>
              <w:spacing w:before="50" w:afterLines="50"/>
              <w:jc w:val="center"/>
              <w:rPr>
                <w:rFonts w:ascii="宋体" w:hAnsi="宋体"/>
                <w:sz w:val="24"/>
                <w:szCs w:val="20"/>
              </w:rPr>
            </w:pPr>
            <w:r w:rsidRPr="00877BBB">
              <w:rPr>
                <w:rFonts w:ascii="宋体" w:hAnsi="宋体" w:hint="eastAsia"/>
                <w:sz w:val="24"/>
                <w:szCs w:val="20"/>
              </w:rPr>
              <w:t>劳动合同编号</w:t>
            </w:r>
          </w:p>
        </w:tc>
      </w:tr>
      <w:tr w:rsidR="009D08B1" w:rsidRPr="00877BBB">
        <w:tc>
          <w:tcPr>
            <w:tcW w:w="817" w:type="dxa"/>
            <w:vAlign w:val="center"/>
          </w:tcPr>
          <w:p w:rsidR="009D08B1" w:rsidRPr="00877BBB" w:rsidRDefault="009D08B1" w:rsidP="007300B5">
            <w:pPr>
              <w:snapToGrid w:val="0"/>
              <w:spacing w:before="50" w:afterLines="50"/>
              <w:jc w:val="center"/>
              <w:rPr>
                <w:rFonts w:ascii="宋体" w:hAnsi="宋体"/>
                <w:sz w:val="24"/>
                <w:szCs w:val="20"/>
              </w:rPr>
            </w:pPr>
          </w:p>
        </w:tc>
        <w:tc>
          <w:tcPr>
            <w:tcW w:w="709" w:type="dxa"/>
            <w:vAlign w:val="center"/>
          </w:tcPr>
          <w:p w:rsidR="009D08B1" w:rsidRPr="00877BBB" w:rsidRDefault="009D08B1" w:rsidP="007300B5">
            <w:pPr>
              <w:snapToGrid w:val="0"/>
              <w:spacing w:before="50" w:afterLines="50"/>
              <w:jc w:val="center"/>
              <w:rPr>
                <w:rFonts w:ascii="宋体" w:hAnsi="宋体"/>
                <w:sz w:val="24"/>
                <w:szCs w:val="20"/>
              </w:rPr>
            </w:pPr>
          </w:p>
        </w:tc>
        <w:tc>
          <w:tcPr>
            <w:tcW w:w="1701"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420"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698"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843" w:type="dxa"/>
            <w:vAlign w:val="center"/>
          </w:tcPr>
          <w:p w:rsidR="00A004AF" w:rsidRPr="00877BBB" w:rsidRDefault="00A004AF" w:rsidP="007300B5">
            <w:pPr>
              <w:snapToGrid w:val="0"/>
              <w:spacing w:before="50" w:afterLines="50"/>
              <w:jc w:val="center"/>
              <w:rPr>
                <w:rFonts w:ascii="宋体" w:hAnsi="宋体"/>
                <w:b/>
                <w:bCs/>
                <w:sz w:val="24"/>
                <w:szCs w:val="20"/>
              </w:rPr>
            </w:pPr>
          </w:p>
        </w:tc>
      </w:tr>
      <w:tr w:rsidR="009D08B1" w:rsidRPr="00877BBB">
        <w:tc>
          <w:tcPr>
            <w:tcW w:w="817" w:type="dxa"/>
            <w:vAlign w:val="center"/>
          </w:tcPr>
          <w:p w:rsidR="009D08B1" w:rsidRPr="00877BBB" w:rsidRDefault="009D08B1" w:rsidP="007300B5">
            <w:pPr>
              <w:snapToGrid w:val="0"/>
              <w:spacing w:before="50" w:afterLines="50"/>
              <w:jc w:val="center"/>
              <w:rPr>
                <w:rFonts w:ascii="宋体" w:hAnsi="宋体"/>
                <w:sz w:val="24"/>
                <w:szCs w:val="20"/>
              </w:rPr>
            </w:pPr>
          </w:p>
        </w:tc>
        <w:tc>
          <w:tcPr>
            <w:tcW w:w="709" w:type="dxa"/>
            <w:vAlign w:val="center"/>
          </w:tcPr>
          <w:p w:rsidR="009D08B1" w:rsidRPr="00877BBB" w:rsidRDefault="009D08B1" w:rsidP="007300B5">
            <w:pPr>
              <w:snapToGrid w:val="0"/>
              <w:spacing w:before="50" w:afterLines="50"/>
              <w:jc w:val="center"/>
              <w:rPr>
                <w:rFonts w:ascii="宋体" w:hAnsi="宋体"/>
                <w:sz w:val="24"/>
                <w:szCs w:val="20"/>
              </w:rPr>
            </w:pPr>
          </w:p>
        </w:tc>
        <w:tc>
          <w:tcPr>
            <w:tcW w:w="1701"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420"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698"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843" w:type="dxa"/>
            <w:vAlign w:val="center"/>
          </w:tcPr>
          <w:p w:rsidR="00A004AF" w:rsidRPr="00877BBB" w:rsidRDefault="00A004AF" w:rsidP="007300B5">
            <w:pPr>
              <w:snapToGrid w:val="0"/>
              <w:spacing w:before="50" w:afterLines="50"/>
              <w:jc w:val="center"/>
              <w:rPr>
                <w:rFonts w:ascii="宋体" w:hAnsi="宋体"/>
                <w:b/>
                <w:bCs/>
                <w:sz w:val="24"/>
                <w:szCs w:val="20"/>
              </w:rPr>
            </w:pPr>
          </w:p>
        </w:tc>
      </w:tr>
      <w:tr w:rsidR="009D08B1" w:rsidRPr="00877BBB">
        <w:tc>
          <w:tcPr>
            <w:tcW w:w="817" w:type="dxa"/>
            <w:vAlign w:val="center"/>
          </w:tcPr>
          <w:p w:rsidR="009D08B1" w:rsidRPr="00877BBB" w:rsidRDefault="009D08B1" w:rsidP="007300B5">
            <w:pPr>
              <w:snapToGrid w:val="0"/>
              <w:spacing w:before="50" w:afterLines="50"/>
              <w:jc w:val="center"/>
              <w:rPr>
                <w:rFonts w:ascii="宋体" w:hAnsi="宋体"/>
                <w:sz w:val="24"/>
                <w:szCs w:val="20"/>
              </w:rPr>
            </w:pPr>
          </w:p>
        </w:tc>
        <w:tc>
          <w:tcPr>
            <w:tcW w:w="709" w:type="dxa"/>
            <w:vAlign w:val="center"/>
          </w:tcPr>
          <w:p w:rsidR="009D08B1" w:rsidRPr="00877BBB" w:rsidRDefault="009D08B1" w:rsidP="007300B5">
            <w:pPr>
              <w:snapToGrid w:val="0"/>
              <w:spacing w:before="50" w:afterLines="50"/>
              <w:jc w:val="center"/>
              <w:rPr>
                <w:rFonts w:ascii="宋体" w:hAnsi="宋体"/>
                <w:sz w:val="24"/>
                <w:szCs w:val="20"/>
              </w:rPr>
            </w:pPr>
          </w:p>
        </w:tc>
        <w:tc>
          <w:tcPr>
            <w:tcW w:w="1701"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420"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698" w:type="dxa"/>
            <w:vAlign w:val="center"/>
          </w:tcPr>
          <w:p w:rsidR="00A004AF" w:rsidRPr="00877BBB" w:rsidRDefault="00A004AF" w:rsidP="007300B5">
            <w:pPr>
              <w:snapToGrid w:val="0"/>
              <w:spacing w:before="50" w:afterLines="50"/>
              <w:jc w:val="center"/>
              <w:rPr>
                <w:rFonts w:ascii="宋体" w:hAnsi="宋体"/>
                <w:b/>
                <w:bCs/>
                <w:sz w:val="24"/>
                <w:szCs w:val="20"/>
              </w:rPr>
            </w:pPr>
          </w:p>
        </w:tc>
        <w:tc>
          <w:tcPr>
            <w:tcW w:w="1843" w:type="dxa"/>
            <w:vAlign w:val="center"/>
          </w:tcPr>
          <w:p w:rsidR="00A004AF" w:rsidRPr="00877BBB" w:rsidRDefault="00A004AF" w:rsidP="007300B5">
            <w:pPr>
              <w:snapToGrid w:val="0"/>
              <w:spacing w:before="50" w:afterLines="50"/>
              <w:jc w:val="center"/>
              <w:rPr>
                <w:rFonts w:ascii="宋体" w:hAnsi="宋体"/>
                <w:b/>
                <w:bCs/>
                <w:sz w:val="24"/>
                <w:szCs w:val="20"/>
              </w:rPr>
            </w:pPr>
          </w:p>
        </w:tc>
      </w:tr>
    </w:tbl>
    <w:p w:rsidR="009D08B1" w:rsidRPr="00877BBB" w:rsidRDefault="009D08B1" w:rsidP="007300B5">
      <w:pPr>
        <w:snapToGrid w:val="0"/>
        <w:spacing w:before="50" w:afterLines="50"/>
        <w:jc w:val="left"/>
        <w:rPr>
          <w:rFonts w:ascii="宋体" w:hAnsi="宋体"/>
          <w:sz w:val="24"/>
          <w:szCs w:val="20"/>
        </w:rPr>
      </w:pPr>
    </w:p>
    <w:p w:rsidR="009D08B1" w:rsidRPr="00877BBB" w:rsidRDefault="00B303CB">
      <w:pPr>
        <w:spacing w:line="360" w:lineRule="auto"/>
        <w:contextualSpacing/>
        <w:jc w:val="left"/>
        <w:rPr>
          <w:rFonts w:ascii="宋体" w:hAnsi="宋体"/>
          <w:sz w:val="24"/>
          <w:szCs w:val="20"/>
        </w:rPr>
      </w:pPr>
      <w:r w:rsidRPr="00877BBB">
        <w:rPr>
          <w:rFonts w:ascii="宋体" w:hAnsi="宋体" w:hint="eastAsia"/>
          <w:sz w:val="24"/>
          <w:szCs w:val="20"/>
        </w:rPr>
        <w:t>注：</w:t>
      </w:r>
    </w:p>
    <w:p w:rsidR="009D08B1" w:rsidRPr="00877BBB" w:rsidRDefault="00B303CB">
      <w:pPr>
        <w:spacing w:line="360" w:lineRule="auto"/>
        <w:contextualSpacing/>
        <w:jc w:val="left"/>
        <w:rPr>
          <w:rFonts w:ascii="宋体" w:hAnsi="宋体"/>
          <w:sz w:val="24"/>
          <w:szCs w:val="20"/>
        </w:rPr>
      </w:pPr>
      <w:r w:rsidRPr="00877BBB">
        <w:rPr>
          <w:rFonts w:ascii="宋体" w:hAnsi="宋体" w:hint="eastAsia"/>
          <w:sz w:val="24"/>
          <w:szCs w:val="20"/>
        </w:rPr>
        <w:t>1</w:t>
      </w:r>
      <w:r w:rsidRPr="00877BBB">
        <w:rPr>
          <w:rFonts w:ascii="宋体" w:hAnsi="宋体"/>
          <w:sz w:val="24"/>
          <w:szCs w:val="20"/>
        </w:rPr>
        <w:t>.</w:t>
      </w:r>
      <w:r w:rsidRPr="00877BBB">
        <w:rPr>
          <w:rFonts w:ascii="宋体" w:hAnsi="宋体" w:hint="eastAsia"/>
          <w:sz w:val="24"/>
          <w:szCs w:val="20"/>
        </w:rPr>
        <w:t>在填写时，如本表格不适合投标单位的实际情况，可根据本表格式自行制表填写。</w:t>
      </w:r>
    </w:p>
    <w:p w:rsidR="009D08B1" w:rsidRPr="00877BBB" w:rsidRDefault="00B303CB">
      <w:pPr>
        <w:spacing w:line="360" w:lineRule="auto"/>
        <w:contextualSpacing/>
        <w:jc w:val="left"/>
        <w:rPr>
          <w:rFonts w:ascii="宋体" w:hAnsi="宋体"/>
          <w:sz w:val="24"/>
          <w:szCs w:val="20"/>
        </w:rPr>
      </w:pPr>
      <w:r w:rsidRPr="00877BBB">
        <w:rPr>
          <w:rFonts w:ascii="宋体" w:hAnsi="宋体"/>
          <w:sz w:val="24"/>
          <w:szCs w:val="20"/>
        </w:rPr>
        <w:t>2.</w:t>
      </w:r>
      <w:r w:rsidRPr="00877BBB">
        <w:rPr>
          <w:rFonts w:ascii="宋体" w:hAnsi="宋体" w:hint="eastAsia"/>
          <w:sz w:val="24"/>
          <w:szCs w:val="20"/>
        </w:rPr>
        <w:t>投标人应当附本表所列证书的复印件并加盖投标人公章。</w:t>
      </w:r>
    </w:p>
    <w:p w:rsidR="009D08B1" w:rsidRPr="00877BBB" w:rsidRDefault="009D08B1">
      <w:pPr>
        <w:spacing w:line="360" w:lineRule="auto"/>
        <w:contextualSpacing/>
        <w:jc w:val="left"/>
        <w:rPr>
          <w:rFonts w:ascii="宋体" w:hAnsi="宋体"/>
          <w:sz w:val="24"/>
          <w:szCs w:val="20"/>
        </w:rPr>
      </w:pPr>
    </w:p>
    <w:p w:rsidR="009D08B1" w:rsidRPr="00877BBB" w:rsidRDefault="009D08B1">
      <w:pPr>
        <w:spacing w:line="360" w:lineRule="auto"/>
        <w:contextualSpacing/>
        <w:jc w:val="left"/>
        <w:rPr>
          <w:rFonts w:ascii="宋体" w:hAnsi="宋体"/>
          <w:sz w:val="24"/>
          <w:szCs w:val="20"/>
        </w:rPr>
      </w:pPr>
    </w:p>
    <w:p w:rsidR="009D08B1" w:rsidRPr="00877BBB" w:rsidRDefault="00B303CB">
      <w:pPr>
        <w:spacing w:line="360" w:lineRule="auto"/>
        <w:contextualSpacing/>
        <w:rPr>
          <w:rFonts w:ascii="宋体" w:hAnsi="宋体"/>
          <w:spacing w:val="20"/>
          <w:sz w:val="24"/>
          <w:szCs w:val="20"/>
          <w:u w:val="single"/>
        </w:rPr>
      </w:pPr>
      <w:r w:rsidRPr="00877BBB">
        <w:rPr>
          <w:rFonts w:ascii="宋体" w:hAnsi="宋体" w:hint="eastAsia"/>
          <w:sz w:val="24"/>
        </w:rPr>
        <w:t>法定代表人或者委托代理人</w:t>
      </w:r>
      <w:r w:rsidRPr="00877BBB">
        <w:rPr>
          <w:rFonts w:ascii="宋体" w:hAnsi="宋体" w:hint="eastAsia"/>
          <w:spacing w:val="20"/>
          <w:sz w:val="24"/>
        </w:rPr>
        <w:t>（签字/电子签名）：</w:t>
      </w:r>
    </w:p>
    <w:p w:rsidR="009D08B1" w:rsidRPr="00877BBB" w:rsidRDefault="00B303CB">
      <w:pPr>
        <w:spacing w:line="360" w:lineRule="auto"/>
        <w:contextualSpacing/>
        <w:jc w:val="left"/>
        <w:rPr>
          <w:rFonts w:ascii="宋体" w:hAnsi="宋体"/>
          <w:spacing w:val="20"/>
          <w:sz w:val="24"/>
        </w:rPr>
      </w:pPr>
      <w:r w:rsidRPr="00877BBB">
        <w:rPr>
          <w:rFonts w:ascii="宋体" w:hAnsi="宋体" w:hint="eastAsia"/>
          <w:spacing w:val="20"/>
          <w:sz w:val="24"/>
        </w:rPr>
        <w:t>投标人名称（电子签章）：</w:t>
      </w:r>
    </w:p>
    <w:p w:rsidR="009D08B1" w:rsidRPr="00877BBB" w:rsidRDefault="00B303CB">
      <w:pPr>
        <w:spacing w:line="360" w:lineRule="auto"/>
        <w:contextualSpacing/>
        <w:jc w:val="left"/>
        <w:rPr>
          <w:rFonts w:ascii="宋体" w:hAnsi="宋体"/>
          <w:sz w:val="24"/>
          <w:szCs w:val="20"/>
        </w:rPr>
      </w:pPr>
      <w:r w:rsidRPr="00877BBB">
        <w:rPr>
          <w:rFonts w:ascii="宋体" w:hAnsi="宋体" w:hint="eastAsia"/>
          <w:spacing w:val="20"/>
          <w:sz w:val="24"/>
        </w:rPr>
        <w:t>日 期：</w:t>
      </w:r>
    </w:p>
    <w:p w:rsidR="009D08B1" w:rsidRPr="00877BBB" w:rsidRDefault="009D08B1" w:rsidP="007300B5">
      <w:pPr>
        <w:snapToGrid w:val="0"/>
        <w:spacing w:before="50" w:afterLines="50"/>
        <w:jc w:val="left"/>
        <w:rPr>
          <w:rFonts w:ascii="宋体" w:hAnsi="宋体"/>
          <w:sz w:val="24"/>
          <w:szCs w:val="20"/>
        </w:rPr>
      </w:pPr>
    </w:p>
    <w:p w:rsidR="009D08B1" w:rsidRPr="00877BBB" w:rsidRDefault="00B303CB" w:rsidP="007300B5">
      <w:pPr>
        <w:snapToGrid w:val="0"/>
        <w:spacing w:beforeLines="50" w:after="50"/>
        <w:ind w:left="142"/>
        <w:jc w:val="left"/>
        <w:rPr>
          <w:rFonts w:ascii="宋体" w:hAnsi="宋体"/>
          <w:b/>
          <w:sz w:val="24"/>
        </w:rPr>
      </w:pPr>
      <w:r w:rsidRPr="00877BBB">
        <w:rPr>
          <w:rFonts w:ascii="宋体" w:hAnsi="宋体"/>
          <w:b/>
          <w:sz w:val="24"/>
        </w:rPr>
        <w:br w:type="page"/>
      </w:r>
      <w:r w:rsidRPr="00877BBB">
        <w:rPr>
          <w:rFonts w:ascii="宋体" w:hAnsi="宋体" w:hint="eastAsia"/>
          <w:b/>
          <w:sz w:val="24"/>
        </w:rPr>
        <w:lastRenderedPageBreak/>
        <w:t>6. 选配件、专用耗材、售后服务优惠表格式（注：按项目需求表具体项目修改）</w:t>
      </w:r>
    </w:p>
    <w:p w:rsidR="009D08B1" w:rsidRPr="00877BBB" w:rsidRDefault="009D08B1" w:rsidP="007300B5">
      <w:pPr>
        <w:snapToGrid w:val="0"/>
        <w:spacing w:beforeLines="50" w:after="50"/>
        <w:ind w:left="142"/>
        <w:jc w:val="left"/>
        <w:rPr>
          <w:rFonts w:ascii="宋体" w:hAnsi="宋体"/>
          <w:b/>
          <w:sz w:val="24"/>
        </w:rPr>
      </w:pPr>
    </w:p>
    <w:p w:rsidR="00A004AF" w:rsidRPr="00877BBB" w:rsidRDefault="00B303CB" w:rsidP="007300B5">
      <w:pPr>
        <w:snapToGrid w:val="0"/>
        <w:spacing w:beforeLines="50" w:after="50"/>
        <w:ind w:left="142"/>
        <w:jc w:val="center"/>
        <w:rPr>
          <w:rFonts w:ascii="宋体" w:hAnsi="宋体"/>
          <w:b/>
          <w:sz w:val="32"/>
          <w:szCs w:val="32"/>
        </w:rPr>
      </w:pPr>
      <w:r w:rsidRPr="00877BBB">
        <w:rPr>
          <w:rFonts w:ascii="宋体" w:hAnsi="宋体" w:hint="eastAsia"/>
          <w:b/>
          <w:sz w:val="32"/>
          <w:szCs w:val="32"/>
        </w:rPr>
        <w:t>选配件、专用耗材、售后服务优惠表</w:t>
      </w:r>
    </w:p>
    <w:p w:rsidR="009D08B1" w:rsidRPr="00877BBB" w:rsidRDefault="00B303CB">
      <w:pPr>
        <w:pStyle w:val="aa"/>
        <w:rPr>
          <w:sz w:val="24"/>
          <w:szCs w:val="24"/>
        </w:rPr>
      </w:pPr>
      <w:r w:rsidRPr="00877BBB">
        <w:rPr>
          <w:rFonts w:hint="eastAsia"/>
          <w:sz w:val="24"/>
          <w:szCs w:val="24"/>
        </w:rPr>
        <w:t>所投分标：分标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735"/>
        <w:gridCol w:w="2700"/>
        <w:gridCol w:w="1440"/>
        <w:gridCol w:w="1440"/>
        <w:gridCol w:w="2340"/>
      </w:tblGrid>
      <w:tr w:rsidR="009D08B1" w:rsidRPr="00877BBB">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D08B1" w:rsidRPr="00877BBB" w:rsidRDefault="00B303CB">
            <w:pPr>
              <w:pStyle w:val="aa"/>
              <w:snapToGrid w:val="0"/>
              <w:spacing w:before="295" w:after="295"/>
              <w:jc w:val="center"/>
              <w:rPr>
                <w:rFonts w:hAnsi="宋体" w:cs="Courier New"/>
                <w:sz w:val="24"/>
                <w:szCs w:val="24"/>
              </w:rPr>
            </w:pPr>
            <w:r w:rsidRPr="00877BBB">
              <w:rPr>
                <w:rFonts w:hAnsi="宋体" w:cs="Courier New" w:hint="eastAsia"/>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9D08B1" w:rsidRPr="00877BBB" w:rsidRDefault="00B303CB">
            <w:pPr>
              <w:pStyle w:val="aa"/>
              <w:snapToGrid w:val="0"/>
              <w:spacing w:before="295" w:after="295"/>
              <w:jc w:val="center"/>
              <w:rPr>
                <w:rFonts w:hAnsi="宋体" w:cs="Courier New"/>
                <w:sz w:val="24"/>
                <w:szCs w:val="24"/>
              </w:rPr>
            </w:pPr>
            <w:r w:rsidRPr="00877BBB">
              <w:rPr>
                <w:rFonts w:hAnsi="宋体" w:cs="Courier New" w:hint="eastAsia"/>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9D08B1" w:rsidRPr="00877BBB" w:rsidRDefault="00B303CB">
            <w:pPr>
              <w:pStyle w:val="aa"/>
              <w:snapToGrid w:val="0"/>
              <w:spacing w:before="295" w:after="295"/>
              <w:jc w:val="center"/>
              <w:rPr>
                <w:rFonts w:hAnsi="宋体" w:cs="Courier New"/>
                <w:sz w:val="24"/>
                <w:szCs w:val="24"/>
              </w:rPr>
            </w:pPr>
            <w:r w:rsidRPr="00877BBB">
              <w:rPr>
                <w:rFonts w:hAnsi="宋体" w:cs="Courier New" w:hint="eastAsia"/>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9D08B1" w:rsidRPr="00877BBB" w:rsidRDefault="00B303CB">
            <w:pPr>
              <w:pStyle w:val="aa"/>
              <w:snapToGrid w:val="0"/>
              <w:spacing w:before="295" w:after="295"/>
              <w:jc w:val="center"/>
              <w:rPr>
                <w:rFonts w:hAnsi="宋体" w:cs="Courier New"/>
                <w:sz w:val="24"/>
                <w:szCs w:val="24"/>
              </w:rPr>
            </w:pPr>
            <w:r w:rsidRPr="00877BBB">
              <w:rPr>
                <w:rFonts w:hAnsi="宋体" w:cs="Courier New" w:hint="eastAsia"/>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rsidR="009D08B1" w:rsidRPr="00877BBB" w:rsidRDefault="00B303CB">
            <w:pPr>
              <w:pStyle w:val="aa"/>
              <w:snapToGrid w:val="0"/>
              <w:spacing w:before="295" w:after="295"/>
              <w:jc w:val="center"/>
              <w:rPr>
                <w:rFonts w:hAnsi="宋体" w:cs="Courier New"/>
                <w:sz w:val="24"/>
                <w:szCs w:val="24"/>
              </w:rPr>
            </w:pPr>
            <w:r w:rsidRPr="00877BBB">
              <w:rPr>
                <w:rFonts w:hAnsi="宋体" w:cs="Courier New" w:hint="eastAsia"/>
                <w:sz w:val="24"/>
                <w:szCs w:val="24"/>
              </w:rPr>
              <w:t>比市场价优惠率</w:t>
            </w:r>
          </w:p>
        </w:tc>
      </w:tr>
      <w:tr w:rsidR="009D08B1" w:rsidRPr="00877BBB">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9D08B1" w:rsidRPr="00877BBB" w:rsidRDefault="009D08B1">
            <w:pPr>
              <w:pStyle w:val="aa"/>
              <w:snapToGrid w:val="0"/>
              <w:spacing w:before="295" w:after="295"/>
              <w:jc w:val="center"/>
              <w:rPr>
                <w:rFonts w:hAnsi="宋体"/>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w:t>
            </w:r>
          </w:p>
        </w:tc>
      </w:tr>
      <w:tr w:rsidR="009D08B1" w:rsidRPr="00877BBB">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9D08B1" w:rsidRPr="00877BBB" w:rsidRDefault="009D08B1">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w:t>
            </w:r>
          </w:p>
        </w:tc>
      </w:tr>
      <w:tr w:rsidR="009D08B1" w:rsidRPr="00877BBB">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9D08B1" w:rsidRPr="00877BBB" w:rsidRDefault="009D08B1">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9D08B1" w:rsidRPr="00877BBB" w:rsidRDefault="009D08B1">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9D08B1" w:rsidRPr="00877BBB" w:rsidRDefault="00B303CB">
            <w:pPr>
              <w:pStyle w:val="aa"/>
              <w:snapToGrid w:val="0"/>
              <w:spacing w:before="295" w:after="295"/>
              <w:jc w:val="center"/>
              <w:rPr>
                <w:rFonts w:hAnsi="宋体"/>
                <w:sz w:val="24"/>
                <w:szCs w:val="24"/>
              </w:rPr>
            </w:pPr>
            <w:r w:rsidRPr="00877BBB">
              <w:rPr>
                <w:rFonts w:hAnsi="宋体" w:hint="eastAsia"/>
                <w:sz w:val="24"/>
                <w:szCs w:val="24"/>
              </w:rPr>
              <w:t>%</w:t>
            </w:r>
          </w:p>
        </w:tc>
      </w:tr>
    </w:tbl>
    <w:p w:rsidR="009D08B1" w:rsidRPr="00877BBB" w:rsidRDefault="009D08B1">
      <w:pPr>
        <w:spacing w:line="360" w:lineRule="auto"/>
        <w:contextualSpacing/>
        <w:rPr>
          <w:rFonts w:ascii="宋体" w:hAnsi="宋体"/>
          <w:sz w:val="24"/>
        </w:rPr>
      </w:pPr>
    </w:p>
    <w:p w:rsidR="009D08B1" w:rsidRPr="00877BBB" w:rsidRDefault="00B303CB">
      <w:pPr>
        <w:spacing w:line="360" w:lineRule="auto"/>
        <w:contextualSpacing/>
        <w:rPr>
          <w:rFonts w:ascii="宋体" w:hAnsi="宋体"/>
          <w:spacing w:val="20"/>
          <w:sz w:val="24"/>
          <w:u w:val="single"/>
        </w:rPr>
      </w:pPr>
      <w:r w:rsidRPr="00877BBB">
        <w:rPr>
          <w:rFonts w:ascii="宋体" w:hAnsi="宋体" w:hint="eastAsia"/>
          <w:sz w:val="24"/>
        </w:rPr>
        <w:t>法定代表人或者委托代理人</w:t>
      </w:r>
      <w:r w:rsidRPr="00877BBB">
        <w:rPr>
          <w:rFonts w:ascii="宋体" w:hAnsi="宋体" w:hint="eastAsia"/>
          <w:spacing w:val="20"/>
          <w:sz w:val="24"/>
        </w:rPr>
        <w:t>（签字/电子签名）：</w:t>
      </w:r>
    </w:p>
    <w:p w:rsidR="009D08B1" w:rsidRPr="00877BBB" w:rsidRDefault="00B303CB">
      <w:pPr>
        <w:spacing w:line="360" w:lineRule="auto"/>
        <w:contextualSpacing/>
        <w:jc w:val="left"/>
        <w:rPr>
          <w:rFonts w:ascii="宋体" w:hAnsi="宋体"/>
          <w:spacing w:val="20"/>
          <w:sz w:val="24"/>
        </w:rPr>
      </w:pPr>
      <w:r w:rsidRPr="00877BBB">
        <w:rPr>
          <w:rFonts w:ascii="宋体" w:hAnsi="宋体" w:hint="eastAsia"/>
          <w:spacing w:val="20"/>
          <w:sz w:val="24"/>
        </w:rPr>
        <w:t>投标人名称（电子签章）：</w:t>
      </w:r>
    </w:p>
    <w:p w:rsidR="009D08B1" w:rsidRPr="00877BBB" w:rsidRDefault="00B303CB">
      <w:pPr>
        <w:spacing w:line="360" w:lineRule="auto"/>
        <w:contextualSpacing/>
        <w:jc w:val="left"/>
        <w:rPr>
          <w:rFonts w:ascii="宋体" w:hAnsi="宋体"/>
          <w:sz w:val="24"/>
          <w:szCs w:val="20"/>
        </w:rPr>
      </w:pPr>
      <w:r w:rsidRPr="00877BBB">
        <w:rPr>
          <w:rFonts w:ascii="宋体" w:hAnsi="宋体" w:hint="eastAsia"/>
          <w:spacing w:val="20"/>
          <w:sz w:val="24"/>
        </w:rPr>
        <w:t>日 期：</w:t>
      </w:r>
    </w:p>
    <w:p w:rsidR="009D08B1" w:rsidRPr="00877BBB" w:rsidRDefault="009D08B1" w:rsidP="007300B5">
      <w:pPr>
        <w:snapToGrid w:val="0"/>
        <w:spacing w:before="50" w:afterLines="50"/>
        <w:jc w:val="left"/>
        <w:rPr>
          <w:rFonts w:ascii="宋体" w:hAnsi="宋体"/>
          <w:sz w:val="24"/>
          <w:szCs w:val="20"/>
        </w:rPr>
      </w:pPr>
    </w:p>
    <w:p w:rsidR="009D08B1" w:rsidRPr="00877BBB" w:rsidRDefault="00B303CB">
      <w:pPr>
        <w:rPr>
          <w:b/>
          <w:sz w:val="28"/>
          <w:szCs w:val="28"/>
        </w:rPr>
      </w:pPr>
      <w:r w:rsidRPr="00877BBB">
        <w:rPr>
          <w:rFonts w:ascii="宋体" w:hAnsi="宋体"/>
          <w:b/>
          <w:bCs/>
          <w:sz w:val="24"/>
        </w:rPr>
        <w:br w:type="page"/>
      </w:r>
      <w:r w:rsidRPr="00877BBB">
        <w:rPr>
          <w:rFonts w:hint="eastAsia"/>
          <w:b/>
          <w:sz w:val="28"/>
          <w:szCs w:val="28"/>
        </w:rPr>
        <w:lastRenderedPageBreak/>
        <w:t>五、其他文书、文件格式</w:t>
      </w:r>
    </w:p>
    <w:p w:rsidR="009D08B1" w:rsidRPr="00877BBB" w:rsidRDefault="00B303CB" w:rsidP="007300B5">
      <w:pPr>
        <w:snapToGrid w:val="0"/>
        <w:spacing w:beforeLines="50" w:after="50"/>
        <w:ind w:left="142"/>
        <w:jc w:val="left"/>
        <w:rPr>
          <w:rFonts w:ascii="宋体" w:hAnsi="宋体"/>
          <w:b/>
          <w:spacing w:val="20"/>
          <w:sz w:val="24"/>
        </w:rPr>
      </w:pPr>
      <w:r w:rsidRPr="00877BBB">
        <w:rPr>
          <w:rFonts w:ascii="宋体" w:hAnsi="宋体" w:hint="eastAsia"/>
          <w:b/>
          <w:spacing w:val="20"/>
          <w:sz w:val="24"/>
        </w:rPr>
        <w:t>1.联合投标协议书格式</w:t>
      </w:r>
    </w:p>
    <w:p w:rsidR="009D08B1" w:rsidRPr="00877BBB" w:rsidRDefault="00B303CB">
      <w:pPr>
        <w:pStyle w:val="a0"/>
        <w:overflowPunct w:val="0"/>
        <w:jc w:val="center"/>
        <w:rPr>
          <w:rFonts w:ascii="方正小标宋简体" w:eastAsia="方正小标宋简体" w:hAnsi="方正小标宋简体" w:cs="方正小标宋简体"/>
          <w:sz w:val="44"/>
          <w:szCs w:val="44"/>
        </w:rPr>
      </w:pPr>
      <w:r w:rsidRPr="00877BBB">
        <w:rPr>
          <w:rFonts w:ascii="宋体" w:hAnsi="宋体" w:cs="方正小标宋简体" w:hint="eastAsia"/>
          <w:sz w:val="44"/>
          <w:szCs w:val="44"/>
        </w:rPr>
        <w:t>联合体协议书</w:t>
      </w:r>
    </w:p>
    <w:p w:rsidR="009D08B1" w:rsidRPr="00877BBB" w:rsidRDefault="009D08B1">
      <w:pPr>
        <w:pStyle w:val="a0"/>
        <w:overflowPunct w:val="0"/>
        <w:rPr>
          <w:rFonts w:ascii="宋体" w:hAnsi="宋体"/>
          <w:sz w:val="24"/>
        </w:rPr>
      </w:pPr>
    </w:p>
    <w:p w:rsidR="009D08B1" w:rsidRPr="00877BBB" w:rsidRDefault="00B303CB">
      <w:pPr>
        <w:pStyle w:val="a0"/>
        <w:overflowPunct w:val="0"/>
        <w:spacing w:line="360" w:lineRule="auto"/>
        <w:contextualSpacing/>
        <w:rPr>
          <w:rFonts w:ascii="宋体" w:hAnsi="宋体"/>
          <w:sz w:val="24"/>
        </w:rPr>
      </w:pPr>
      <w:r w:rsidRPr="00877BBB">
        <w:rPr>
          <w:rFonts w:ascii="宋体" w:hAnsi="宋体"/>
          <w:sz w:val="24"/>
          <w:u w:val="single"/>
        </w:rPr>
        <w:tab/>
      </w:r>
      <w:r w:rsidRPr="00877BBB">
        <w:rPr>
          <w:rFonts w:ascii="宋体" w:hAnsi="宋体" w:hint="eastAsia"/>
          <w:sz w:val="24"/>
        </w:rPr>
        <w:t>（所有成员单位名称）自愿组成</w:t>
      </w:r>
      <w:r w:rsidRPr="00877BBB">
        <w:rPr>
          <w:rFonts w:ascii="宋体" w:hAnsi="宋体"/>
          <w:sz w:val="24"/>
          <w:u w:val="single"/>
        </w:rPr>
        <w:tab/>
      </w:r>
      <w:r w:rsidRPr="00877BBB">
        <w:rPr>
          <w:rFonts w:ascii="宋体" w:hAnsi="宋体" w:hint="eastAsia"/>
          <w:sz w:val="24"/>
        </w:rPr>
        <w:t>（联合体名称）联合体，共同参加</w:t>
      </w:r>
      <w:r w:rsidRPr="00877BBB">
        <w:rPr>
          <w:rFonts w:ascii="宋体" w:hAnsi="宋体"/>
          <w:sz w:val="24"/>
          <w:u w:val="single"/>
        </w:rPr>
        <w:tab/>
      </w:r>
      <w:r w:rsidRPr="00877BBB">
        <w:rPr>
          <w:rFonts w:ascii="宋体" w:hAnsi="宋体" w:hint="eastAsia"/>
          <w:sz w:val="24"/>
          <w:u w:val="single"/>
        </w:rPr>
        <w:t>（项目名称）</w:t>
      </w:r>
      <w:r w:rsidRPr="00877BBB">
        <w:rPr>
          <w:rFonts w:ascii="宋体" w:hAnsi="宋体" w:hint="eastAsia"/>
          <w:sz w:val="24"/>
        </w:rPr>
        <w:t>采购招标项目投标。现就联合体投标事宜订立如下协议。</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 xml:space="preserve">1.  </w:t>
      </w:r>
      <w:r w:rsidRPr="00877BBB">
        <w:rPr>
          <w:rFonts w:ascii="宋体" w:hAnsi="宋体"/>
          <w:sz w:val="24"/>
          <w:u w:val="single"/>
        </w:rPr>
        <w:tab/>
      </w:r>
      <w:r w:rsidRPr="00877BBB">
        <w:rPr>
          <w:rFonts w:ascii="宋体" w:hAnsi="宋体" w:hint="eastAsia"/>
          <w:sz w:val="24"/>
        </w:rPr>
        <w:t>（某成员单位名称）为</w:t>
      </w:r>
      <w:r w:rsidRPr="00877BBB">
        <w:rPr>
          <w:rFonts w:ascii="宋体" w:hAnsi="宋体"/>
          <w:sz w:val="24"/>
          <w:u w:val="single"/>
        </w:rPr>
        <w:tab/>
      </w:r>
      <w:r w:rsidRPr="00877BBB">
        <w:rPr>
          <w:rFonts w:ascii="宋体" w:hAnsi="宋体" w:hint="eastAsia"/>
          <w:sz w:val="24"/>
        </w:rPr>
        <w:t>（联合体名称）牵头人。</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2.</w:t>
      </w:r>
      <w:r w:rsidRPr="00877BBB">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3.</w:t>
      </w:r>
      <w:r w:rsidRPr="00877BBB">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4.</w:t>
      </w:r>
      <w:r w:rsidRPr="00877BBB">
        <w:rPr>
          <w:rFonts w:ascii="宋体" w:hAnsi="宋体" w:hint="eastAsia"/>
          <w:sz w:val="24"/>
        </w:rPr>
        <w:t>联合体各成员单位内部的职责分工如下：</w:t>
      </w:r>
      <w:r w:rsidRPr="00877BBB">
        <w:rPr>
          <w:rFonts w:ascii="宋体" w:hAnsi="宋体"/>
          <w:sz w:val="24"/>
          <w:u w:val="single"/>
        </w:rPr>
        <w:tab/>
      </w:r>
      <w:r w:rsidRPr="00877BBB">
        <w:rPr>
          <w:rFonts w:ascii="宋体" w:hAnsi="宋体" w:hint="eastAsia"/>
          <w:sz w:val="24"/>
        </w:rPr>
        <w:t>。</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5.</w:t>
      </w:r>
      <w:r w:rsidRPr="00877BBB">
        <w:rPr>
          <w:rFonts w:ascii="宋体" w:hAnsi="宋体" w:hint="eastAsia"/>
          <w:sz w:val="24"/>
        </w:rPr>
        <w:t>本协议书自所有成员单位法定代表人或者其委托代理人签字（或者电子签名）或者盖公章之日起生效，合同履行完毕后自动失效。</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6.</w:t>
      </w:r>
      <w:r w:rsidRPr="00877BBB">
        <w:rPr>
          <w:rFonts w:ascii="宋体" w:hAnsi="宋体" w:hint="eastAsia"/>
          <w:sz w:val="24"/>
        </w:rPr>
        <w:t>本协议书一式</w:t>
      </w:r>
      <w:r w:rsidRPr="00877BBB">
        <w:rPr>
          <w:rFonts w:ascii="宋体" w:hAnsi="宋体"/>
          <w:sz w:val="24"/>
          <w:u w:val="single"/>
        </w:rPr>
        <w:tab/>
      </w:r>
      <w:r w:rsidRPr="00877BBB">
        <w:rPr>
          <w:rFonts w:ascii="宋体" w:hAnsi="宋体" w:hint="eastAsia"/>
          <w:sz w:val="24"/>
        </w:rPr>
        <w:t>份，联合体成员和招标人各执一份。</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hint="eastAsia"/>
          <w:sz w:val="24"/>
        </w:rPr>
        <w:t>注：本协议书由法定代表人签字或者电子签名的，应附法定代表人身份证明；由委托代理人签字或者电子签名的，应附授权委托书。</w:t>
      </w:r>
    </w:p>
    <w:p w:rsidR="009D08B1" w:rsidRPr="00877BBB" w:rsidRDefault="009D08B1">
      <w:pPr>
        <w:pStyle w:val="a0"/>
        <w:overflowPunct w:val="0"/>
        <w:spacing w:line="360" w:lineRule="auto"/>
        <w:ind w:firstLineChars="175"/>
        <w:contextualSpacing/>
        <w:rPr>
          <w:rFonts w:ascii="宋体" w:hAnsi="宋体"/>
          <w:sz w:val="24"/>
        </w:rPr>
      </w:pP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hint="eastAsia"/>
          <w:sz w:val="24"/>
        </w:rPr>
        <w:t>联合体牵头人名称（电子签章）：</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hint="eastAsia"/>
          <w:sz w:val="24"/>
        </w:rPr>
        <w:t>法定代表人或者其委托代理人：</w:t>
      </w:r>
      <w:r w:rsidRPr="00877BBB">
        <w:rPr>
          <w:rFonts w:ascii="宋体" w:hAnsi="宋体"/>
          <w:sz w:val="24"/>
        </w:rPr>
        <w:tab/>
      </w:r>
      <w:r w:rsidRPr="00877BBB">
        <w:rPr>
          <w:rFonts w:ascii="宋体" w:hAnsi="宋体" w:hint="eastAsia"/>
          <w:sz w:val="24"/>
        </w:rPr>
        <w:t>（签字/电子签名）</w:t>
      </w:r>
    </w:p>
    <w:p w:rsidR="009D08B1" w:rsidRPr="00877BBB" w:rsidRDefault="009D08B1">
      <w:pPr>
        <w:pStyle w:val="a0"/>
        <w:overflowPunct w:val="0"/>
        <w:spacing w:line="360" w:lineRule="auto"/>
        <w:ind w:firstLineChars="175"/>
        <w:contextualSpacing/>
        <w:rPr>
          <w:rFonts w:ascii="宋体" w:hAnsi="宋体"/>
          <w:sz w:val="24"/>
        </w:rPr>
      </w:pP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hint="eastAsia"/>
          <w:sz w:val="24"/>
        </w:rPr>
        <w:t>联合体成员名称（</w:t>
      </w:r>
      <w:r w:rsidRPr="00877BBB">
        <w:rPr>
          <w:rFonts w:ascii="宋体" w:hAnsi="宋体"/>
          <w:sz w:val="24"/>
        </w:rPr>
        <w:t>盖公章</w:t>
      </w:r>
      <w:r w:rsidRPr="00877BBB">
        <w:rPr>
          <w:rFonts w:ascii="宋体" w:hAnsi="宋体" w:hint="eastAsia"/>
          <w:sz w:val="24"/>
        </w:rPr>
        <w:t>）：</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hint="eastAsia"/>
          <w:sz w:val="24"/>
        </w:rPr>
        <w:t>法定代表人或者其委托代理人：</w:t>
      </w:r>
      <w:r w:rsidRPr="00877BBB">
        <w:rPr>
          <w:rFonts w:ascii="宋体" w:hAnsi="宋体"/>
          <w:sz w:val="24"/>
        </w:rPr>
        <w:tab/>
      </w:r>
      <w:r w:rsidRPr="00877BBB">
        <w:rPr>
          <w:rFonts w:ascii="宋体" w:hAnsi="宋体" w:hint="eastAsia"/>
          <w:sz w:val="24"/>
        </w:rPr>
        <w:t>（签字/电子签名）</w:t>
      </w:r>
    </w:p>
    <w:p w:rsidR="009D08B1" w:rsidRPr="00877BBB" w:rsidRDefault="00B303CB">
      <w:pPr>
        <w:pStyle w:val="a0"/>
        <w:overflowPunct w:val="0"/>
        <w:spacing w:line="360" w:lineRule="auto"/>
        <w:ind w:firstLineChars="175"/>
        <w:contextualSpacing/>
        <w:rPr>
          <w:rFonts w:ascii="宋体" w:hAnsi="宋体"/>
          <w:sz w:val="24"/>
        </w:rPr>
      </w:pPr>
      <w:r w:rsidRPr="00877BBB">
        <w:rPr>
          <w:rFonts w:ascii="宋体" w:hAnsi="宋体"/>
          <w:sz w:val="24"/>
        </w:rPr>
        <w:t>……</w:t>
      </w:r>
    </w:p>
    <w:p w:rsidR="009D08B1" w:rsidRPr="00877BBB" w:rsidRDefault="009D08B1">
      <w:pPr>
        <w:pStyle w:val="a0"/>
        <w:overflowPunct w:val="0"/>
        <w:spacing w:line="360" w:lineRule="auto"/>
        <w:ind w:firstLineChars="175"/>
        <w:contextualSpacing/>
        <w:rPr>
          <w:rFonts w:ascii="宋体" w:hAnsi="宋体"/>
          <w:sz w:val="24"/>
        </w:rPr>
      </w:pPr>
    </w:p>
    <w:p w:rsidR="009D08B1" w:rsidRPr="00877BBB" w:rsidRDefault="00B303CB">
      <w:pPr>
        <w:pStyle w:val="a0"/>
        <w:overflowPunct w:val="0"/>
        <w:spacing w:line="360" w:lineRule="auto"/>
        <w:ind w:firstLineChars="175"/>
        <w:contextualSpacing/>
        <w:jc w:val="right"/>
        <w:rPr>
          <w:rFonts w:ascii="宋体" w:hAnsi="宋体"/>
          <w:b/>
          <w:sz w:val="24"/>
        </w:rPr>
      </w:pPr>
      <w:r w:rsidRPr="00877BBB">
        <w:rPr>
          <w:rFonts w:ascii="宋体" w:hAnsi="宋体"/>
          <w:sz w:val="24"/>
        </w:rPr>
        <w:tab/>
      </w:r>
      <w:r w:rsidRPr="00877BBB">
        <w:rPr>
          <w:rFonts w:ascii="宋体" w:hAnsi="宋体" w:hint="eastAsia"/>
          <w:sz w:val="24"/>
        </w:rPr>
        <w:t>年</w:t>
      </w:r>
      <w:r w:rsidRPr="00877BBB">
        <w:rPr>
          <w:rFonts w:ascii="宋体" w:hAnsi="宋体"/>
          <w:sz w:val="24"/>
        </w:rPr>
        <w:tab/>
      </w:r>
      <w:r w:rsidRPr="00877BBB">
        <w:rPr>
          <w:rFonts w:ascii="宋体" w:hAnsi="宋体" w:hint="eastAsia"/>
          <w:sz w:val="24"/>
        </w:rPr>
        <w:t>月</w:t>
      </w:r>
      <w:r w:rsidRPr="00877BBB">
        <w:rPr>
          <w:rFonts w:ascii="宋体" w:hAnsi="宋体"/>
          <w:sz w:val="24"/>
        </w:rPr>
        <w:tab/>
      </w:r>
      <w:r w:rsidRPr="00877BBB">
        <w:rPr>
          <w:rFonts w:ascii="宋体" w:hAnsi="宋体" w:hint="eastAsia"/>
          <w:sz w:val="24"/>
        </w:rPr>
        <w:t>日</w:t>
      </w:r>
    </w:p>
    <w:p w:rsidR="009D08B1" w:rsidRPr="00877BBB" w:rsidRDefault="009D08B1" w:rsidP="007300B5">
      <w:pPr>
        <w:snapToGrid w:val="0"/>
        <w:spacing w:beforeLines="50" w:after="50"/>
        <w:jc w:val="left"/>
        <w:rPr>
          <w:rFonts w:ascii="宋体" w:hAnsi="宋体"/>
          <w:b/>
          <w:sz w:val="24"/>
        </w:rPr>
      </w:pPr>
    </w:p>
    <w:p w:rsidR="009D08B1" w:rsidRPr="00877BBB" w:rsidRDefault="00B303CB" w:rsidP="007300B5">
      <w:pPr>
        <w:snapToGrid w:val="0"/>
        <w:spacing w:beforeLines="50" w:after="50"/>
        <w:jc w:val="left"/>
      </w:pPr>
      <w:r w:rsidRPr="00877BBB">
        <w:rPr>
          <w:rFonts w:ascii="宋体" w:hAnsi="宋体"/>
          <w:b/>
          <w:sz w:val="24"/>
        </w:rPr>
        <w:br w:type="page"/>
      </w:r>
      <w:r w:rsidRPr="00877BBB">
        <w:rPr>
          <w:rFonts w:ascii="宋体" w:hAnsi="宋体" w:hint="eastAsia"/>
          <w:b/>
          <w:sz w:val="24"/>
        </w:rPr>
        <w:lastRenderedPageBreak/>
        <w:t>2.中小（小微）企业声明函格式</w:t>
      </w:r>
    </w:p>
    <w:p w:rsidR="009D08B1" w:rsidRPr="00877BBB" w:rsidRDefault="009D08B1"/>
    <w:p w:rsidR="009D08B1" w:rsidRPr="00877BBB" w:rsidRDefault="00B303CB">
      <w:pPr>
        <w:jc w:val="center"/>
        <w:rPr>
          <w:rFonts w:ascii="宋体" w:hAnsi="宋体" w:cs="方正小标宋简体"/>
          <w:sz w:val="44"/>
          <w:szCs w:val="44"/>
        </w:rPr>
      </w:pPr>
      <w:r w:rsidRPr="00877BBB">
        <w:rPr>
          <w:rFonts w:ascii="宋体" w:hAnsi="宋体" w:cs="方正小标宋简体" w:hint="eastAsia"/>
          <w:sz w:val="44"/>
          <w:szCs w:val="44"/>
        </w:rPr>
        <w:t>中小（小微）企业声明函（货物）</w:t>
      </w:r>
    </w:p>
    <w:p w:rsidR="009D08B1" w:rsidRPr="00877BBB" w:rsidRDefault="009D08B1">
      <w:pPr>
        <w:spacing w:before="2" w:line="500" w:lineRule="exact"/>
        <w:rPr>
          <w:rFonts w:ascii="宋体" w:hAnsi="宋体" w:cs="宋体"/>
          <w:b/>
          <w:bCs/>
          <w:sz w:val="27"/>
          <w:szCs w:val="27"/>
        </w:rPr>
      </w:pPr>
    </w:p>
    <w:p w:rsidR="009D08B1" w:rsidRPr="00877BBB" w:rsidRDefault="00B303CB">
      <w:pPr>
        <w:pStyle w:val="a8"/>
        <w:spacing w:line="360" w:lineRule="auto"/>
        <w:ind w:leftChars="-203" w:left="-426" w:right="142" w:firstLineChars="200" w:firstLine="480"/>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本公司（联合体）郑重声明，根据《政府采购促进中小企业发展管理办法》（财库﹝2020﹞46号）的规定，本公司（联合体）参加</w:t>
      </w:r>
      <w:r w:rsidRPr="00877BBB">
        <w:rPr>
          <w:rFonts w:asciiTheme="minorEastAsia" w:eastAsiaTheme="minorEastAsia" w:hAnsiTheme="minorEastAsia"/>
          <w:kern w:val="24"/>
          <w:sz w:val="24"/>
          <w:u w:val="single"/>
        </w:rPr>
        <w:t>（单位名称）</w:t>
      </w:r>
      <w:r w:rsidRPr="00877BBB">
        <w:rPr>
          <w:rFonts w:asciiTheme="minorEastAsia" w:eastAsiaTheme="minorEastAsia" w:hAnsiTheme="minorEastAsia"/>
          <w:kern w:val="24"/>
          <w:sz w:val="24"/>
        </w:rPr>
        <w:t>的</w:t>
      </w:r>
      <w:r w:rsidRPr="00877BBB">
        <w:rPr>
          <w:rFonts w:asciiTheme="minorEastAsia" w:eastAsiaTheme="minorEastAsia" w:hAnsiTheme="minorEastAsia"/>
          <w:kern w:val="24"/>
          <w:sz w:val="24"/>
          <w:u w:val="single"/>
        </w:rPr>
        <w:t>（项目名称）</w:t>
      </w:r>
      <w:r w:rsidRPr="00877BBB">
        <w:rPr>
          <w:rFonts w:asciiTheme="minorEastAsia" w:eastAsiaTheme="minorEastAsia" w:hAnsiTheme="minorEastAsia"/>
          <w:kern w:val="24"/>
          <w:sz w:val="24"/>
        </w:rPr>
        <w:t>采购活动，提供的货物全部由符合政策要求的中小</w:t>
      </w:r>
      <w:r w:rsidRPr="00877BBB">
        <w:rPr>
          <w:rFonts w:asciiTheme="minorEastAsia" w:eastAsiaTheme="minorEastAsia" w:hAnsiTheme="minorEastAsia" w:hint="eastAsia"/>
          <w:kern w:val="24"/>
          <w:sz w:val="24"/>
        </w:rPr>
        <w:t>（小微）</w:t>
      </w:r>
      <w:r w:rsidRPr="00877BBB">
        <w:rPr>
          <w:rFonts w:asciiTheme="minorEastAsia" w:eastAsiaTheme="minorEastAsia" w:hAnsiTheme="minorEastAsia"/>
          <w:kern w:val="24"/>
          <w:sz w:val="24"/>
        </w:rPr>
        <w:t>企业制造。相关企业（含联合体中的中小</w:t>
      </w:r>
      <w:r w:rsidRPr="00877BBB">
        <w:rPr>
          <w:rFonts w:asciiTheme="minorEastAsia" w:eastAsiaTheme="minorEastAsia" w:hAnsiTheme="minorEastAsia" w:hint="eastAsia"/>
          <w:kern w:val="24"/>
          <w:sz w:val="24"/>
        </w:rPr>
        <w:t>（小微）</w:t>
      </w:r>
      <w:r w:rsidRPr="00877BBB">
        <w:rPr>
          <w:rFonts w:asciiTheme="minorEastAsia" w:eastAsiaTheme="minorEastAsia" w:hAnsiTheme="minorEastAsia"/>
          <w:kern w:val="24"/>
          <w:sz w:val="24"/>
        </w:rPr>
        <w:t>企业、签订分包意向协议的中小</w:t>
      </w:r>
      <w:r w:rsidRPr="00877BBB">
        <w:rPr>
          <w:rFonts w:asciiTheme="minorEastAsia" w:eastAsiaTheme="minorEastAsia" w:hAnsiTheme="minorEastAsia" w:hint="eastAsia"/>
          <w:kern w:val="24"/>
          <w:sz w:val="24"/>
        </w:rPr>
        <w:t>（小微）</w:t>
      </w:r>
      <w:r w:rsidRPr="00877BBB">
        <w:rPr>
          <w:rFonts w:asciiTheme="minorEastAsia" w:eastAsiaTheme="minorEastAsia" w:hAnsiTheme="minorEastAsia"/>
          <w:kern w:val="24"/>
          <w:sz w:val="24"/>
        </w:rPr>
        <w:t>企业）的具体情况如下：</w:t>
      </w:r>
    </w:p>
    <w:p w:rsidR="009D08B1" w:rsidRPr="00877BBB" w:rsidRDefault="00B303CB">
      <w:pPr>
        <w:tabs>
          <w:tab w:val="left" w:pos="1384"/>
          <w:tab w:val="left" w:pos="4562"/>
          <w:tab w:val="left" w:pos="6803"/>
        </w:tabs>
        <w:spacing w:line="360" w:lineRule="auto"/>
        <w:ind w:left="-426" w:right="-58" w:firstLine="655"/>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1.</w:t>
      </w:r>
      <w:r w:rsidRPr="00877BBB">
        <w:rPr>
          <w:rFonts w:asciiTheme="minorEastAsia" w:eastAsiaTheme="minorEastAsia" w:hAnsiTheme="minorEastAsia"/>
          <w:kern w:val="24"/>
          <w:sz w:val="24"/>
          <w:u w:val="single"/>
        </w:rPr>
        <w:t>（标的名称）</w:t>
      </w:r>
      <w:r w:rsidRPr="00877BBB">
        <w:rPr>
          <w:rFonts w:asciiTheme="minorEastAsia" w:eastAsiaTheme="minorEastAsia" w:hAnsiTheme="minorEastAsia"/>
          <w:kern w:val="24"/>
          <w:sz w:val="24"/>
        </w:rPr>
        <w:t>，属于</w:t>
      </w:r>
      <w:r w:rsidRPr="00877BBB">
        <w:rPr>
          <w:rFonts w:asciiTheme="minorEastAsia" w:eastAsiaTheme="minorEastAsia" w:hAnsiTheme="minorEastAsia"/>
          <w:kern w:val="24"/>
          <w:sz w:val="24"/>
          <w:u w:val="single"/>
        </w:rPr>
        <w:t>（采购文件中明确的所属行业）</w:t>
      </w:r>
      <w:r w:rsidRPr="00877BBB">
        <w:rPr>
          <w:rFonts w:asciiTheme="minorEastAsia" w:eastAsiaTheme="minorEastAsia" w:hAnsiTheme="minorEastAsia"/>
          <w:kern w:val="24"/>
          <w:sz w:val="24"/>
        </w:rPr>
        <w:t>行业；制造商为</w:t>
      </w:r>
      <w:r w:rsidRPr="00877BBB">
        <w:rPr>
          <w:rFonts w:asciiTheme="minorEastAsia" w:eastAsiaTheme="minorEastAsia" w:hAnsiTheme="minorEastAsia"/>
          <w:kern w:val="24"/>
          <w:sz w:val="24"/>
          <w:u w:val="single"/>
        </w:rPr>
        <w:t>（企业名称）</w:t>
      </w:r>
      <w:r w:rsidRPr="00877BBB">
        <w:rPr>
          <w:rFonts w:asciiTheme="minorEastAsia" w:eastAsiaTheme="minorEastAsia" w:hAnsiTheme="minorEastAsia"/>
          <w:kern w:val="24"/>
          <w:sz w:val="24"/>
        </w:rPr>
        <w:t>，从业人员人，营业收入为万元，资产总额为万元，属于</w:t>
      </w:r>
      <w:r w:rsidRPr="00877BBB">
        <w:rPr>
          <w:rFonts w:asciiTheme="minorEastAsia" w:eastAsiaTheme="minorEastAsia" w:hAnsiTheme="minorEastAsia"/>
          <w:kern w:val="24"/>
          <w:sz w:val="24"/>
          <w:u w:val="single"/>
        </w:rPr>
        <w:t>（中型企业、小型企业、微型企业）</w:t>
      </w:r>
      <w:r w:rsidRPr="00877BBB">
        <w:rPr>
          <w:rFonts w:asciiTheme="minorEastAsia" w:eastAsiaTheme="minorEastAsia" w:hAnsiTheme="minorEastAsia"/>
          <w:kern w:val="24"/>
          <w:sz w:val="24"/>
        </w:rPr>
        <w:t>；</w:t>
      </w:r>
    </w:p>
    <w:p w:rsidR="009D08B1" w:rsidRPr="00877BBB" w:rsidRDefault="00B303CB">
      <w:pPr>
        <w:tabs>
          <w:tab w:val="left" w:pos="1065"/>
          <w:tab w:val="left" w:pos="6477"/>
        </w:tabs>
        <w:spacing w:line="360" w:lineRule="auto"/>
        <w:ind w:left="-426" w:right="-58" w:firstLine="655"/>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2.</w:t>
      </w:r>
      <w:r w:rsidRPr="00877BBB">
        <w:rPr>
          <w:rFonts w:asciiTheme="minorEastAsia" w:eastAsiaTheme="minorEastAsia" w:hAnsiTheme="minorEastAsia"/>
          <w:kern w:val="24"/>
          <w:sz w:val="24"/>
          <w:u w:val="single"/>
        </w:rPr>
        <w:t>（标的名称）</w:t>
      </w:r>
      <w:r w:rsidRPr="00877BBB">
        <w:rPr>
          <w:rFonts w:asciiTheme="minorEastAsia" w:eastAsiaTheme="minorEastAsia" w:hAnsiTheme="minorEastAsia"/>
          <w:kern w:val="24"/>
          <w:sz w:val="24"/>
        </w:rPr>
        <w:t>，属于</w:t>
      </w:r>
      <w:r w:rsidRPr="00877BBB">
        <w:rPr>
          <w:rFonts w:asciiTheme="minorEastAsia" w:eastAsiaTheme="minorEastAsia" w:hAnsiTheme="minorEastAsia"/>
          <w:kern w:val="24"/>
          <w:sz w:val="24"/>
          <w:u w:val="single"/>
        </w:rPr>
        <w:t>（采购文件中明确的所属行业）</w:t>
      </w:r>
      <w:r w:rsidRPr="00877BBB">
        <w:rPr>
          <w:rFonts w:asciiTheme="minorEastAsia" w:eastAsiaTheme="minorEastAsia" w:hAnsiTheme="minorEastAsia"/>
          <w:kern w:val="24"/>
          <w:sz w:val="24"/>
        </w:rPr>
        <w:t>行业；制造商为</w:t>
      </w:r>
      <w:r w:rsidRPr="00877BBB">
        <w:rPr>
          <w:rFonts w:asciiTheme="minorEastAsia" w:eastAsiaTheme="minorEastAsia" w:hAnsiTheme="minorEastAsia"/>
          <w:kern w:val="24"/>
          <w:sz w:val="24"/>
          <w:u w:val="single"/>
        </w:rPr>
        <w:t>（企业名称）</w:t>
      </w:r>
      <w:r w:rsidRPr="00877BBB">
        <w:rPr>
          <w:rFonts w:asciiTheme="minorEastAsia" w:eastAsiaTheme="minorEastAsia" w:hAnsiTheme="minorEastAsia"/>
          <w:kern w:val="24"/>
          <w:sz w:val="24"/>
        </w:rPr>
        <w:t>，从业人员人，营业收入为万元，资产总额为万元，属于</w:t>
      </w:r>
      <w:r w:rsidRPr="00877BBB">
        <w:rPr>
          <w:rFonts w:asciiTheme="minorEastAsia" w:eastAsiaTheme="minorEastAsia" w:hAnsiTheme="minorEastAsia"/>
          <w:kern w:val="24"/>
          <w:sz w:val="24"/>
          <w:u w:val="single"/>
        </w:rPr>
        <w:t>（中型企业、小型企业、微型企业）</w:t>
      </w:r>
      <w:r w:rsidRPr="00877BBB">
        <w:rPr>
          <w:rFonts w:asciiTheme="minorEastAsia" w:eastAsiaTheme="minorEastAsia" w:hAnsiTheme="minorEastAsia"/>
          <w:kern w:val="24"/>
          <w:sz w:val="24"/>
        </w:rPr>
        <w:t>；</w:t>
      </w:r>
    </w:p>
    <w:p w:rsidR="009D08B1" w:rsidRPr="00877BBB" w:rsidRDefault="00B303CB">
      <w:pPr>
        <w:pStyle w:val="a8"/>
        <w:spacing w:line="360" w:lineRule="auto"/>
        <w:ind w:left="142" w:right="142"/>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 xml:space="preserve">…… </w:t>
      </w:r>
    </w:p>
    <w:p w:rsidR="009D08B1" w:rsidRPr="00877BBB" w:rsidRDefault="00B303CB" w:rsidP="00B303CB">
      <w:pPr>
        <w:pStyle w:val="a8"/>
        <w:spacing w:line="360" w:lineRule="auto"/>
        <w:ind w:leftChars="-193" w:left="-405" w:right="142" w:firstLineChars="189" w:firstLine="454"/>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以上企业，不属于大</w:t>
      </w:r>
      <w:r w:rsidRPr="00877BBB">
        <w:rPr>
          <w:rFonts w:asciiTheme="minorEastAsia" w:eastAsiaTheme="minorEastAsia" w:hAnsiTheme="minorEastAsia" w:hint="eastAsia"/>
          <w:kern w:val="24"/>
          <w:sz w:val="24"/>
        </w:rPr>
        <w:t>（中）</w:t>
      </w:r>
      <w:r w:rsidRPr="00877BBB">
        <w:rPr>
          <w:rFonts w:asciiTheme="minorEastAsia" w:eastAsiaTheme="minorEastAsia" w:hAnsiTheme="minorEastAsia"/>
          <w:kern w:val="24"/>
          <w:sz w:val="24"/>
        </w:rPr>
        <w:t>企业的分支机构，不存在控股股东为大</w:t>
      </w:r>
      <w:r w:rsidRPr="00877BBB">
        <w:rPr>
          <w:rFonts w:asciiTheme="minorEastAsia" w:eastAsiaTheme="minorEastAsia" w:hAnsiTheme="minorEastAsia" w:hint="eastAsia"/>
          <w:kern w:val="24"/>
          <w:sz w:val="24"/>
        </w:rPr>
        <w:t>（中）</w:t>
      </w:r>
      <w:r w:rsidRPr="00877BBB">
        <w:rPr>
          <w:rFonts w:asciiTheme="minorEastAsia" w:eastAsiaTheme="minorEastAsia" w:hAnsiTheme="minorEastAsia"/>
          <w:kern w:val="24"/>
          <w:sz w:val="24"/>
        </w:rPr>
        <w:t>企业的情形，也不存在与大</w:t>
      </w:r>
      <w:r w:rsidRPr="00877BBB">
        <w:rPr>
          <w:rFonts w:asciiTheme="minorEastAsia" w:eastAsiaTheme="minorEastAsia" w:hAnsiTheme="minorEastAsia" w:hint="eastAsia"/>
          <w:kern w:val="24"/>
          <w:sz w:val="24"/>
        </w:rPr>
        <w:t>（中）</w:t>
      </w:r>
      <w:r w:rsidRPr="00877BBB">
        <w:rPr>
          <w:rFonts w:asciiTheme="minorEastAsia" w:eastAsiaTheme="minorEastAsia" w:hAnsiTheme="minorEastAsia"/>
          <w:kern w:val="24"/>
          <w:sz w:val="24"/>
        </w:rPr>
        <w:t>企业的负责人为同一人的情形。</w:t>
      </w:r>
    </w:p>
    <w:p w:rsidR="009D08B1" w:rsidRPr="00877BBB" w:rsidRDefault="00B303CB">
      <w:pPr>
        <w:pStyle w:val="a8"/>
        <w:spacing w:line="360" w:lineRule="auto"/>
        <w:ind w:left="-426" w:right="142" w:firstLine="567"/>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本企业对上述声明内容的真实性负责。如有虚假，将依法承担相应责任。</w:t>
      </w:r>
    </w:p>
    <w:p w:rsidR="009D08B1" w:rsidRPr="00877BBB" w:rsidRDefault="009D08B1">
      <w:pPr>
        <w:pStyle w:val="a8"/>
        <w:spacing w:line="360" w:lineRule="auto"/>
        <w:ind w:left="3960" w:right="1808"/>
        <w:contextualSpacing/>
        <w:rPr>
          <w:rFonts w:asciiTheme="minorEastAsia" w:eastAsiaTheme="minorEastAsia" w:hAnsiTheme="minorEastAsia"/>
          <w:kern w:val="24"/>
          <w:sz w:val="24"/>
        </w:rPr>
      </w:pPr>
    </w:p>
    <w:p w:rsidR="009D08B1" w:rsidRPr="00877BBB" w:rsidRDefault="00B303CB">
      <w:pPr>
        <w:pStyle w:val="a8"/>
        <w:spacing w:line="360" w:lineRule="auto"/>
        <w:ind w:left="3960" w:right="1808"/>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企业名称（</w:t>
      </w:r>
      <w:r w:rsidRPr="00877BBB">
        <w:rPr>
          <w:rFonts w:asciiTheme="minorEastAsia" w:eastAsiaTheme="minorEastAsia" w:hAnsiTheme="minorEastAsia" w:hint="eastAsia"/>
          <w:kern w:val="24"/>
          <w:sz w:val="24"/>
        </w:rPr>
        <w:t>电子签章</w:t>
      </w:r>
      <w:r w:rsidRPr="00877BBB">
        <w:rPr>
          <w:rFonts w:asciiTheme="minorEastAsia" w:eastAsiaTheme="minorEastAsia" w:hAnsiTheme="minorEastAsia"/>
          <w:kern w:val="24"/>
          <w:sz w:val="24"/>
        </w:rPr>
        <w:t xml:space="preserve">）： </w:t>
      </w:r>
    </w:p>
    <w:p w:rsidR="009D08B1" w:rsidRPr="00877BBB" w:rsidRDefault="00B303CB">
      <w:pPr>
        <w:pStyle w:val="a8"/>
        <w:spacing w:line="360" w:lineRule="auto"/>
        <w:ind w:left="3960" w:right="1808"/>
        <w:contextualSpacing/>
        <w:rPr>
          <w:rFonts w:asciiTheme="minorEastAsia" w:eastAsiaTheme="minorEastAsia" w:hAnsiTheme="minorEastAsia"/>
          <w:kern w:val="24"/>
          <w:sz w:val="24"/>
        </w:rPr>
      </w:pPr>
      <w:r w:rsidRPr="00877BBB">
        <w:rPr>
          <w:rFonts w:asciiTheme="minorEastAsia" w:eastAsiaTheme="minorEastAsia" w:hAnsiTheme="minorEastAsia"/>
          <w:kern w:val="24"/>
          <w:sz w:val="24"/>
        </w:rPr>
        <w:t>日期：</w:t>
      </w:r>
    </w:p>
    <w:p w:rsidR="009D08B1" w:rsidRPr="00877BBB" w:rsidRDefault="009D08B1">
      <w:pPr>
        <w:pStyle w:val="a8"/>
        <w:spacing w:line="360" w:lineRule="auto"/>
        <w:ind w:left="3960" w:right="1808"/>
        <w:contextualSpacing/>
        <w:rPr>
          <w:rFonts w:ascii="宋体" w:hAnsi="宋体"/>
          <w:kern w:val="24"/>
        </w:rPr>
      </w:pPr>
    </w:p>
    <w:p w:rsidR="009D08B1" w:rsidRPr="00877BBB" w:rsidRDefault="009D08B1">
      <w:pPr>
        <w:pStyle w:val="a8"/>
        <w:spacing w:line="360" w:lineRule="auto"/>
        <w:ind w:left="3960" w:right="1808"/>
        <w:contextualSpacing/>
        <w:rPr>
          <w:rFonts w:ascii="宋体" w:hAnsi="宋体"/>
          <w:kern w:val="24"/>
        </w:rPr>
      </w:pPr>
    </w:p>
    <w:p w:rsidR="009D08B1" w:rsidRPr="00877BBB" w:rsidRDefault="00B303CB">
      <w:pPr>
        <w:pStyle w:val="a8"/>
        <w:spacing w:line="360" w:lineRule="auto"/>
        <w:ind w:left="-426" w:right="142" w:firstLine="567"/>
        <w:contextualSpacing/>
        <w:rPr>
          <w:rFonts w:ascii="宋体" w:hAnsi="宋体"/>
          <w:kern w:val="24"/>
        </w:rPr>
      </w:pPr>
      <w:r w:rsidRPr="00877BBB">
        <w:rPr>
          <w:rFonts w:ascii="宋体" w:hAnsi="宋体" w:hint="eastAsia"/>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rsidR="009D08B1" w:rsidRPr="00877BBB" w:rsidRDefault="00B303CB" w:rsidP="007300B5">
      <w:pPr>
        <w:snapToGrid w:val="0"/>
        <w:spacing w:beforeLines="50" w:after="50"/>
        <w:ind w:left="142"/>
        <w:jc w:val="left"/>
        <w:rPr>
          <w:rFonts w:ascii="宋体" w:hAnsi="宋体"/>
          <w:b/>
          <w:sz w:val="24"/>
        </w:rPr>
      </w:pPr>
      <w:r w:rsidRPr="00877BBB">
        <w:rPr>
          <w:rFonts w:ascii="宋体" w:hAnsi="宋体"/>
          <w:b/>
          <w:sz w:val="24"/>
        </w:rPr>
        <w:br w:type="page"/>
      </w:r>
      <w:r w:rsidRPr="00877BBB">
        <w:rPr>
          <w:rFonts w:ascii="宋体" w:hAnsi="宋体" w:hint="eastAsia"/>
          <w:b/>
          <w:sz w:val="24"/>
        </w:rPr>
        <w:lastRenderedPageBreak/>
        <w:t>3.残疾人福利性单位声明函格式</w:t>
      </w:r>
    </w:p>
    <w:p w:rsidR="009D08B1" w:rsidRPr="00877BBB" w:rsidRDefault="009D08B1">
      <w:pPr>
        <w:spacing w:line="588" w:lineRule="exact"/>
        <w:jc w:val="center"/>
        <w:rPr>
          <w:rFonts w:ascii="仿宋_GB2312" w:eastAsia="仿宋_GB2312"/>
          <w:b/>
          <w:spacing w:val="6"/>
          <w:sz w:val="32"/>
          <w:szCs w:val="32"/>
        </w:rPr>
      </w:pPr>
    </w:p>
    <w:p w:rsidR="009D08B1" w:rsidRPr="00877BBB" w:rsidRDefault="00B303CB">
      <w:pPr>
        <w:spacing w:line="588" w:lineRule="exact"/>
        <w:jc w:val="center"/>
        <w:rPr>
          <w:rFonts w:asciiTheme="minorEastAsia" w:eastAsiaTheme="minorEastAsia" w:hAnsiTheme="minorEastAsia" w:cs="方正小标宋简体"/>
          <w:bCs/>
          <w:spacing w:val="6"/>
          <w:sz w:val="44"/>
          <w:szCs w:val="44"/>
        </w:rPr>
      </w:pPr>
      <w:r w:rsidRPr="00877BBB">
        <w:rPr>
          <w:rFonts w:asciiTheme="minorEastAsia" w:eastAsiaTheme="minorEastAsia" w:hAnsiTheme="minorEastAsia" w:cs="方正小标宋简体" w:hint="eastAsia"/>
          <w:bCs/>
          <w:spacing w:val="6"/>
          <w:sz w:val="44"/>
          <w:szCs w:val="44"/>
        </w:rPr>
        <w:t>残疾人福利性单位声明函</w:t>
      </w:r>
    </w:p>
    <w:p w:rsidR="009D08B1" w:rsidRPr="00877BBB" w:rsidRDefault="009D08B1">
      <w:pPr>
        <w:spacing w:line="360" w:lineRule="auto"/>
        <w:contextualSpacing/>
        <w:rPr>
          <w:rFonts w:ascii="仿宋_GB2312" w:eastAsia="仿宋_GB2312"/>
          <w:bCs/>
          <w:spacing w:val="6"/>
          <w:sz w:val="30"/>
          <w:szCs w:val="30"/>
        </w:rPr>
      </w:pPr>
    </w:p>
    <w:p w:rsidR="009D08B1" w:rsidRPr="00877BBB" w:rsidRDefault="00B303CB">
      <w:pPr>
        <w:spacing w:line="360" w:lineRule="auto"/>
        <w:ind w:firstLineChars="200" w:firstLine="504"/>
        <w:contextualSpacing/>
        <w:rPr>
          <w:rFonts w:ascii="宋体" w:hAnsi="宋体"/>
          <w:spacing w:val="6"/>
          <w:sz w:val="24"/>
        </w:rPr>
      </w:pPr>
      <w:r w:rsidRPr="00877BBB">
        <w:rPr>
          <w:rFonts w:ascii="宋体" w:hAnsi="宋体" w:hint="eastAsia"/>
          <w:spacing w:val="6"/>
          <w:sz w:val="24"/>
        </w:rPr>
        <w:t>本单位郑重声明，根据《财政部 民政部 中国残疾人联合会关于促进残疾人就业政府采购政策的通知》（财库</w:t>
      </w:r>
      <w:r w:rsidRPr="00877BBB">
        <w:rPr>
          <w:rFonts w:ascii="宋体" w:hAnsi="宋体" w:hint="eastAsia"/>
          <w:sz w:val="24"/>
        </w:rPr>
        <w:t>〔2017〕 141</w:t>
      </w:r>
      <w:r w:rsidRPr="00877BBB">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877BBB">
        <w:rPr>
          <w:rFonts w:ascii="宋体" w:hAnsi="宋体" w:hint="eastAsia"/>
          <w:spacing w:val="-6"/>
          <w:sz w:val="24"/>
        </w:rPr>
        <w:t>疾人福利性单位制造的货物（不包括使用非残疾人福利性单位注册商标的货物）。</w:t>
      </w:r>
    </w:p>
    <w:p w:rsidR="009D08B1" w:rsidRPr="00877BBB" w:rsidRDefault="00B303CB">
      <w:pPr>
        <w:spacing w:line="360" w:lineRule="auto"/>
        <w:ind w:firstLineChars="200" w:firstLine="504"/>
        <w:contextualSpacing/>
        <w:rPr>
          <w:rFonts w:ascii="宋体" w:hAnsi="宋体"/>
          <w:spacing w:val="6"/>
          <w:sz w:val="24"/>
        </w:rPr>
      </w:pPr>
      <w:r w:rsidRPr="00877BBB">
        <w:rPr>
          <w:rFonts w:ascii="宋体" w:hAnsi="宋体" w:hint="eastAsia"/>
          <w:spacing w:val="6"/>
          <w:sz w:val="24"/>
        </w:rPr>
        <w:t>本单位对上述声明的真实性负责。如有虚假，将依法承担相应责任。</w:t>
      </w:r>
    </w:p>
    <w:p w:rsidR="009D08B1" w:rsidRPr="00877BBB" w:rsidRDefault="009D08B1">
      <w:pPr>
        <w:spacing w:line="360" w:lineRule="auto"/>
        <w:ind w:firstLineChars="200" w:firstLine="504"/>
        <w:contextualSpacing/>
        <w:rPr>
          <w:rFonts w:ascii="宋体" w:hAnsi="宋体"/>
          <w:spacing w:val="6"/>
          <w:sz w:val="24"/>
        </w:rPr>
      </w:pPr>
    </w:p>
    <w:p w:rsidR="009D08B1" w:rsidRPr="00877BBB" w:rsidRDefault="009D08B1">
      <w:pPr>
        <w:spacing w:line="360" w:lineRule="auto"/>
        <w:ind w:firstLineChars="200" w:firstLine="504"/>
        <w:contextualSpacing/>
        <w:rPr>
          <w:rFonts w:ascii="宋体" w:hAnsi="宋体"/>
          <w:spacing w:val="6"/>
          <w:sz w:val="24"/>
        </w:rPr>
      </w:pPr>
    </w:p>
    <w:p w:rsidR="009D08B1" w:rsidRPr="00877BBB" w:rsidRDefault="00B303CB">
      <w:pPr>
        <w:tabs>
          <w:tab w:val="left" w:pos="4860"/>
        </w:tabs>
        <w:spacing w:line="360" w:lineRule="auto"/>
        <w:ind w:right="1560" w:firstLineChars="200" w:firstLine="504"/>
        <w:contextualSpacing/>
        <w:jc w:val="center"/>
        <w:rPr>
          <w:rFonts w:ascii="宋体" w:hAnsi="宋体"/>
          <w:spacing w:val="6"/>
          <w:sz w:val="24"/>
        </w:rPr>
      </w:pPr>
      <w:r w:rsidRPr="00877BBB">
        <w:rPr>
          <w:rFonts w:ascii="宋体" w:hAnsi="宋体" w:hint="eastAsia"/>
          <w:spacing w:val="6"/>
          <w:sz w:val="24"/>
        </w:rPr>
        <w:t>单位名称（电子签章）：</w:t>
      </w:r>
    </w:p>
    <w:p w:rsidR="009D08B1" w:rsidRPr="00877BBB" w:rsidRDefault="00B303CB">
      <w:pPr>
        <w:tabs>
          <w:tab w:val="left" w:pos="4860"/>
        </w:tabs>
        <w:spacing w:line="360" w:lineRule="auto"/>
        <w:ind w:right="1560" w:firstLineChars="200" w:firstLine="504"/>
        <w:contextualSpacing/>
        <w:jc w:val="center"/>
        <w:rPr>
          <w:rFonts w:ascii="宋体" w:hAnsi="宋体"/>
          <w:spacing w:val="6"/>
          <w:sz w:val="24"/>
        </w:rPr>
      </w:pPr>
      <w:r w:rsidRPr="00877BBB">
        <w:rPr>
          <w:rFonts w:ascii="宋体" w:hAnsi="宋体" w:hint="eastAsia"/>
          <w:spacing w:val="6"/>
          <w:sz w:val="24"/>
        </w:rPr>
        <w:t>日  期：</w:t>
      </w:r>
    </w:p>
    <w:p w:rsidR="009D08B1" w:rsidRPr="00877BBB" w:rsidRDefault="009D08B1">
      <w:pPr>
        <w:spacing w:line="360" w:lineRule="auto"/>
        <w:contextualSpacing/>
        <w:rPr>
          <w:rFonts w:ascii="宋体" w:hAnsi="宋体"/>
          <w:sz w:val="24"/>
        </w:rPr>
      </w:pPr>
    </w:p>
    <w:p w:rsidR="009D08B1" w:rsidRPr="00877BBB" w:rsidRDefault="009D08B1">
      <w:pPr>
        <w:spacing w:line="360" w:lineRule="auto"/>
        <w:contextualSpacing/>
        <w:rPr>
          <w:rFonts w:ascii="宋体" w:hAnsi="宋体"/>
          <w:sz w:val="24"/>
        </w:rPr>
      </w:pPr>
    </w:p>
    <w:p w:rsidR="009D08B1" w:rsidRPr="00877BBB" w:rsidRDefault="009D08B1">
      <w:pPr>
        <w:spacing w:line="360" w:lineRule="auto"/>
        <w:contextualSpacing/>
        <w:rPr>
          <w:rFonts w:ascii="宋体" w:hAnsi="宋体"/>
          <w:sz w:val="24"/>
        </w:rPr>
      </w:pPr>
    </w:p>
    <w:p w:rsidR="009D08B1" w:rsidRPr="00877BBB" w:rsidRDefault="00B303CB">
      <w:pPr>
        <w:spacing w:line="360" w:lineRule="auto"/>
        <w:contextualSpacing/>
        <w:rPr>
          <w:rFonts w:ascii="宋体" w:hAnsi="宋体"/>
          <w:sz w:val="24"/>
        </w:rPr>
      </w:pPr>
      <w:r w:rsidRPr="00877BBB">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9D08B1" w:rsidRPr="00877BBB" w:rsidRDefault="00B303CB">
      <w:pPr>
        <w:spacing w:line="360" w:lineRule="auto"/>
        <w:jc w:val="left"/>
        <w:rPr>
          <w:rFonts w:ascii="宋体" w:hAnsi="宋体"/>
          <w:sz w:val="24"/>
        </w:rPr>
      </w:pPr>
      <w:r w:rsidRPr="00877BBB">
        <w:rPr>
          <w:rFonts w:ascii="宋体" w:hAnsi="宋体"/>
          <w:sz w:val="24"/>
        </w:rPr>
        <w:br w:type="page"/>
      </w:r>
      <w:r w:rsidRPr="00877BBB">
        <w:rPr>
          <w:rFonts w:ascii="宋体" w:hAnsi="宋体" w:hint="eastAsia"/>
          <w:b/>
          <w:sz w:val="24"/>
        </w:rPr>
        <w:lastRenderedPageBreak/>
        <w:t>4.质疑函（格式）</w:t>
      </w:r>
    </w:p>
    <w:p w:rsidR="009D08B1" w:rsidRPr="00877BBB" w:rsidRDefault="00B303CB">
      <w:pPr>
        <w:spacing w:line="360" w:lineRule="auto"/>
        <w:jc w:val="center"/>
        <w:rPr>
          <w:rFonts w:asciiTheme="minorEastAsia" w:eastAsiaTheme="minorEastAsia" w:hAnsiTheme="minorEastAsia" w:cs="方正小标宋简体"/>
          <w:sz w:val="44"/>
          <w:szCs w:val="44"/>
        </w:rPr>
      </w:pPr>
      <w:r w:rsidRPr="00877BBB">
        <w:rPr>
          <w:rFonts w:asciiTheme="minorEastAsia" w:eastAsiaTheme="minorEastAsia" w:hAnsiTheme="minorEastAsia" w:cs="方正小标宋简体" w:hint="eastAsia"/>
          <w:sz w:val="44"/>
          <w:szCs w:val="44"/>
        </w:rPr>
        <w:t>质疑函（格式）</w:t>
      </w:r>
    </w:p>
    <w:p w:rsidR="009D08B1" w:rsidRPr="00877BBB" w:rsidRDefault="00B303CB">
      <w:pPr>
        <w:pStyle w:val="aa"/>
        <w:snapToGrid w:val="0"/>
        <w:spacing w:line="360" w:lineRule="auto"/>
        <w:ind w:firstLineChars="200" w:firstLine="482"/>
        <w:rPr>
          <w:rFonts w:hAnsi="宋体"/>
          <w:b/>
          <w:bCs/>
          <w:sz w:val="24"/>
          <w:szCs w:val="24"/>
        </w:rPr>
      </w:pPr>
      <w:r w:rsidRPr="00877BBB">
        <w:rPr>
          <w:rFonts w:hAnsi="宋体" w:hint="eastAsia"/>
          <w:b/>
          <w:bCs/>
          <w:sz w:val="24"/>
          <w:szCs w:val="24"/>
        </w:rPr>
        <w:t>一、质疑供应商基本信息：</w:t>
      </w:r>
    </w:p>
    <w:p w:rsidR="009D08B1" w:rsidRPr="00877BBB" w:rsidRDefault="00B303CB">
      <w:pPr>
        <w:pStyle w:val="aa"/>
        <w:snapToGrid w:val="0"/>
        <w:spacing w:line="360" w:lineRule="auto"/>
        <w:ind w:firstLineChars="200" w:firstLine="480"/>
        <w:rPr>
          <w:rFonts w:hAnsi="宋体"/>
          <w:bCs/>
          <w:sz w:val="24"/>
          <w:szCs w:val="24"/>
          <w:u w:val="single"/>
        </w:rPr>
      </w:pPr>
      <w:r w:rsidRPr="00877BBB">
        <w:rPr>
          <w:rFonts w:hAnsi="宋体" w:hint="eastAsia"/>
          <w:bCs/>
          <w:sz w:val="24"/>
          <w:szCs w:val="24"/>
        </w:rPr>
        <w:t>质疑供应商：</w:t>
      </w:r>
    </w:p>
    <w:p w:rsidR="009D08B1" w:rsidRPr="00877BBB" w:rsidRDefault="00B303CB">
      <w:pPr>
        <w:pStyle w:val="aa"/>
        <w:snapToGrid w:val="0"/>
        <w:spacing w:line="360" w:lineRule="auto"/>
        <w:ind w:firstLineChars="200" w:firstLine="480"/>
        <w:rPr>
          <w:rFonts w:hAnsi="宋体"/>
          <w:bCs/>
          <w:sz w:val="24"/>
          <w:szCs w:val="24"/>
        </w:rPr>
      </w:pPr>
      <w:r w:rsidRPr="00877BBB">
        <w:rPr>
          <w:rFonts w:hAnsi="宋体"/>
          <w:bCs/>
          <w:sz w:val="24"/>
          <w:szCs w:val="24"/>
        </w:rPr>
        <w:t>地址</w:t>
      </w:r>
      <w:r w:rsidRPr="00877BBB">
        <w:rPr>
          <w:rFonts w:hAnsi="宋体" w:hint="eastAsia"/>
          <w:bCs/>
          <w:sz w:val="24"/>
          <w:szCs w:val="24"/>
        </w:rPr>
        <w:t>：</w:t>
      </w: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0"/>
        <w:rPr>
          <w:rFonts w:hAnsi="宋体"/>
          <w:bCs/>
          <w:sz w:val="24"/>
          <w:szCs w:val="24"/>
        </w:rPr>
      </w:pPr>
      <w:r w:rsidRPr="00877BBB">
        <w:rPr>
          <w:rFonts w:hAnsi="宋体"/>
          <w:bCs/>
          <w:sz w:val="24"/>
          <w:szCs w:val="24"/>
        </w:rPr>
        <w:t>联系人</w:t>
      </w:r>
      <w:r w:rsidRPr="00877BBB">
        <w:rPr>
          <w:rFonts w:hAnsi="宋体" w:hint="eastAsia"/>
          <w:bCs/>
          <w:sz w:val="24"/>
          <w:szCs w:val="24"/>
        </w:rPr>
        <w:t>：</w:t>
      </w:r>
      <w:r w:rsidRPr="00877BBB">
        <w:rPr>
          <w:rFonts w:hAnsi="宋体"/>
          <w:bCs/>
          <w:sz w:val="24"/>
          <w:szCs w:val="24"/>
        </w:rPr>
        <w:t>联系电话</w:t>
      </w:r>
      <w:r w:rsidRPr="00877BBB">
        <w:rPr>
          <w:rFonts w:hAnsi="宋体" w:hint="eastAsia"/>
          <w:bCs/>
          <w:sz w:val="24"/>
          <w:szCs w:val="24"/>
        </w:rPr>
        <w:t>：</w:t>
      </w:r>
    </w:p>
    <w:p w:rsidR="009D08B1" w:rsidRPr="00877BBB" w:rsidRDefault="00B303CB">
      <w:pPr>
        <w:pStyle w:val="aa"/>
        <w:snapToGrid w:val="0"/>
        <w:spacing w:line="360" w:lineRule="auto"/>
        <w:ind w:firstLineChars="200" w:firstLine="480"/>
        <w:rPr>
          <w:rFonts w:hAnsi="宋体"/>
          <w:bCs/>
          <w:sz w:val="24"/>
          <w:szCs w:val="24"/>
        </w:rPr>
      </w:pPr>
      <w:r w:rsidRPr="00877BBB">
        <w:rPr>
          <w:rFonts w:hAnsi="宋体" w:hint="eastAsia"/>
          <w:bCs/>
          <w:sz w:val="24"/>
          <w:szCs w:val="24"/>
        </w:rPr>
        <w:t>授权代表：</w:t>
      </w:r>
    </w:p>
    <w:p w:rsidR="009D08B1" w:rsidRPr="00877BBB" w:rsidRDefault="00B303CB">
      <w:pPr>
        <w:pStyle w:val="aa"/>
        <w:snapToGrid w:val="0"/>
        <w:spacing w:line="360" w:lineRule="auto"/>
        <w:ind w:firstLineChars="200" w:firstLine="480"/>
        <w:rPr>
          <w:rFonts w:hAnsi="宋体"/>
          <w:bCs/>
          <w:sz w:val="24"/>
          <w:szCs w:val="24"/>
          <w:u w:val="single"/>
        </w:rPr>
      </w:pPr>
      <w:r w:rsidRPr="00877BBB">
        <w:rPr>
          <w:rFonts w:hAnsi="宋体"/>
          <w:bCs/>
          <w:sz w:val="24"/>
          <w:szCs w:val="24"/>
        </w:rPr>
        <w:t>联系</w:t>
      </w:r>
      <w:r w:rsidRPr="00877BBB">
        <w:rPr>
          <w:rFonts w:hAnsi="宋体" w:hint="eastAsia"/>
          <w:bCs/>
          <w:sz w:val="24"/>
          <w:szCs w:val="24"/>
        </w:rPr>
        <w:t>电话：</w:t>
      </w:r>
    </w:p>
    <w:p w:rsidR="009D08B1" w:rsidRPr="00877BBB" w:rsidRDefault="00B303CB">
      <w:pPr>
        <w:pStyle w:val="aa"/>
        <w:snapToGrid w:val="0"/>
        <w:spacing w:line="360" w:lineRule="auto"/>
        <w:ind w:firstLineChars="200" w:firstLine="480"/>
        <w:rPr>
          <w:rFonts w:hAnsi="宋体"/>
          <w:bCs/>
          <w:sz w:val="24"/>
          <w:szCs w:val="24"/>
        </w:rPr>
      </w:pPr>
      <w:r w:rsidRPr="00877BBB">
        <w:rPr>
          <w:rFonts w:hAnsi="宋体"/>
          <w:bCs/>
          <w:sz w:val="24"/>
          <w:szCs w:val="24"/>
        </w:rPr>
        <w:t>地址</w:t>
      </w:r>
      <w:r w:rsidRPr="00877BBB">
        <w:rPr>
          <w:rFonts w:hAnsi="宋体" w:hint="eastAsia"/>
          <w:bCs/>
          <w:sz w:val="24"/>
          <w:szCs w:val="24"/>
        </w:rPr>
        <w:t>：</w:t>
      </w: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2"/>
        <w:rPr>
          <w:rFonts w:hAnsi="宋体"/>
          <w:b/>
          <w:bCs/>
          <w:sz w:val="24"/>
          <w:szCs w:val="24"/>
        </w:rPr>
      </w:pPr>
      <w:r w:rsidRPr="00877BBB">
        <w:rPr>
          <w:rFonts w:hAnsi="宋体" w:hint="eastAsia"/>
          <w:b/>
          <w:bCs/>
          <w:sz w:val="24"/>
          <w:szCs w:val="24"/>
        </w:rPr>
        <w:t>二、质疑项目基本情况：</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bCs/>
          <w:sz w:val="24"/>
          <w:szCs w:val="24"/>
        </w:rPr>
        <w:t>质疑</w:t>
      </w:r>
      <w:r w:rsidRPr="00877BBB">
        <w:rPr>
          <w:rFonts w:hAnsi="宋体" w:hint="eastAsia"/>
          <w:sz w:val="24"/>
          <w:szCs w:val="24"/>
        </w:rPr>
        <w:t>项目的名称：</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bCs/>
          <w:sz w:val="24"/>
          <w:szCs w:val="24"/>
        </w:rPr>
        <w:t>质疑</w:t>
      </w:r>
      <w:r w:rsidRPr="00877BBB">
        <w:rPr>
          <w:rFonts w:hAnsi="宋体" w:hint="eastAsia"/>
          <w:sz w:val="24"/>
          <w:szCs w:val="24"/>
        </w:rPr>
        <w:t>项目的编号：</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采购人名称：</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质疑事项：</w:t>
      </w:r>
    </w:p>
    <w:p w:rsidR="009D08B1" w:rsidRPr="00877BBB" w:rsidRDefault="00B303CB" w:rsidP="00B303CB">
      <w:pPr>
        <w:pStyle w:val="aa"/>
        <w:spacing w:line="360" w:lineRule="auto"/>
        <w:ind w:leftChars="12" w:left="25" w:firstLineChars="147" w:firstLine="353"/>
        <w:rPr>
          <w:rFonts w:hAnsi="宋体"/>
          <w:sz w:val="24"/>
          <w:szCs w:val="24"/>
        </w:rPr>
      </w:pPr>
      <w:r w:rsidRPr="00877BBB">
        <w:rPr>
          <w:rFonts w:hAnsi="宋体" w:hint="eastAsia"/>
          <w:sz w:val="24"/>
          <w:szCs w:val="24"/>
        </w:rPr>
        <w:t>□采购文件   采购文件获取日期：</w:t>
      </w:r>
    </w:p>
    <w:p w:rsidR="009D08B1" w:rsidRPr="00877BBB" w:rsidRDefault="00B303CB" w:rsidP="00B303CB">
      <w:pPr>
        <w:pStyle w:val="aa"/>
        <w:spacing w:line="360" w:lineRule="auto"/>
        <w:ind w:leftChars="12" w:left="25" w:firstLineChars="147" w:firstLine="353"/>
        <w:rPr>
          <w:rFonts w:hAnsi="宋体"/>
          <w:sz w:val="24"/>
          <w:szCs w:val="24"/>
        </w:rPr>
      </w:pPr>
      <w:r w:rsidRPr="00877BBB">
        <w:rPr>
          <w:rFonts w:hAnsi="宋体" w:hint="eastAsia"/>
          <w:sz w:val="24"/>
          <w:szCs w:val="24"/>
        </w:rPr>
        <w:t xml:space="preserve">□采购过程   </w:t>
      </w:r>
    </w:p>
    <w:p w:rsidR="009D08B1" w:rsidRPr="00877BBB" w:rsidRDefault="00B303CB" w:rsidP="00B303CB">
      <w:pPr>
        <w:pStyle w:val="aa"/>
        <w:spacing w:line="360" w:lineRule="auto"/>
        <w:ind w:leftChars="12" w:left="25" w:firstLineChars="147" w:firstLine="353"/>
        <w:rPr>
          <w:rFonts w:hAnsi="宋体"/>
          <w:bCs/>
          <w:sz w:val="24"/>
          <w:szCs w:val="24"/>
          <w:u w:val="single"/>
        </w:rPr>
      </w:pPr>
      <w:r w:rsidRPr="00877BBB">
        <w:rPr>
          <w:rFonts w:hAnsi="宋体" w:hint="eastAsia"/>
          <w:sz w:val="24"/>
          <w:szCs w:val="24"/>
        </w:rPr>
        <w:t xml:space="preserve">□采购结果   </w:t>
      </w:r>
    </w:p>
    <w:p w:rsidR="009D08B1" w:rsidRPr="00877BBB" w:rsidRDefault="00B303CB">
      <w:pPr>
        <w:pStyle w:val="aa"/>
        <w:spacing w:line="360" w:lineRule="auto"/>
        <w:ind w:leftChars="12" w:left="25" w:firstLineChars="196" w:firstLine="472"/>
        <w:rPr>
          <w:rFonts w:hAnsi="宋体"/>
          <w:b/>
          <w:sz w:val="24"/>
          <w:szCs w:val="24"/>
        </w:rPr>
      </w:pPr>
      <w:r w:rsidRPr="00877BBB">
        <w:rPr>
          <w:rFonts w:hAnsi="宋体" w:hint="eastAsia"/>
          <w:b/>
          <w:sz w:val="24"/>
          <w:szCs w:val="24"/>
        </w:rPr>
        <w:t>三、质疑事项具体内容</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质疑事项1：</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事实依据：</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法律依据：</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质疑事项2</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sz w:val="24"/>
          <w:szCs w:val="24"/>
        </w:rPr>
        <w:t>……</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四、与质疑事项相关的质疑请求：</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请求：</w:t>
      </w:r>
    </w:p>
    <w:p w:rsidR="009D08B1" w:rsidRPr="00877BBB" w:rsidRDefault="009D08B1" w:rsidP="00B303CB">
      <w:pPr>
        <w:pStyle w:val="aa"/>
        <w:spacing w:line="360" w:lineRule="auto"/>
        <w:ind w:leftChars="12" w:left="25" w:firstLineChars="147" w:firstLine="353"/>
        <w:rPr>
          <w:rFonts w:hAnsi="宋体"/>
          <w:sz w:val="24"/>
          <w:szCs w:val="24"/>
        </w:rPr>
      </w:pP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签字（签章）：                                       公章：</w:t>
      </w:r>
    </w:p>
    <w:p w:rsidR="009D08B1" w:rsidRPr="00877BBB" w:rsidRDefault="009D08B1" w:rsidP="00B303CB">
      <w:pPr>
        <w:pStyle w:val="aa"/>
        <w:spacing w:line="360" w:lineRule="auto"/>
        <w:ind w:leftChars="12" w:left="25" w:firstLineChars="147" w:firstLine="353"/>
        <w:rPr>
          <w:rFonts w:hAnsi="宋体"/>
          <w:sz w:val="24"/>
          <w:szCs w:val="24"/>
        </w:rPr>
      </w:pP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日期：</w:t>
      </w:r>
    </w:p>
    <w:p w:rsidR="009D08B1" w:rsidRPr="00877BBB" w:rsidRDefault="009D08B1">
      <w:pPr>
        <w:pStyle w:val="aa"/>
        <w:snapToGrid w:val="0"/>
        <w:spacing w:line="360" w:lineRule="auto"/>
        <w:rPr>
          <w:rFonts w:hAnsi="宋体"/>
          <w:b/>
          <w:sz w:val="24"/>
          <w:szCs w:val="24"/>
        </w:rPr>
      </w:pPr>
    </w:p>
    <w:p w:rsidR="009D08B1" w:rsidRPr="00877BBB" w:rsidRDefault="00B303CB">
      <w:pPr>
        <w:pStyle w:val="aa"/>
        <w:snapToGrid w:val="0"/>
        <w:spacing w:line="360" w:lineRule="auto"/>
        <w:rPr>
          <w:rFonts w:hAnsi="宋体"/>
          <w:b/>
          <w:sz w:val="24"/>
          <w:szCs w:val="24"/>
        </w:rPr>
      </w:pPr>
      <w:r w:rsidRPr="00877BBB">
        <w:rPr>
          <w:rFonts w:hAnsi="宋体" w:hint="eastAsia"/>
          <w:b/>
          <w:sz w:val="24"/>
          <w:szCs w:val="24"/>
        </w:rPr>
        <w:t>说明：</w:t>
      </w:r>
    </w:p>
    <w:p w:rsidR="009D08B1" w:rsidRPr="00877BBB" w:rsidRDefault="00B303CB">
      <w:pPr>
        <w:pStyle w:val="aa"/>
        <w:spacing w:line="360" w:lineRule="auto"/>
        <w:ind w:leftChars="12" w:left="25" w:firstLineChars="147" w:firstLine="354"/>
        <w:rPr>
          <w:rFonts w:hAnsi="宋体"/>
          <w:b/>
          <w:bCs/>
          <w:sz w:val="24"/>
          <w:szCs w:val="24"/>
        </w:rPr>
      </w:pPr>
      <w:r w:rsidRPr="00877BBB">
        <w:rPr>
          <w:rFonts w:hAnsi="宋体" w:hint="eastAsia"/>
          <w:b/>
          <w:sz w:val="24"/>
          <w:szCs w:val="24"/>
        </w:rPr>
        <w:t>1.供应商提出质疑时，应提交质疑函和必要的证明材料</w:t>
      </w:r>
      <w:r w:rsidRPr="00877BBB">
        <w:rPr>
          <w:rFonts w:hAnsi="宋体" w:hint="eastAsia"/>
          <w:b/>
          <w:bCs/>
          <w:sz w:val="24"/>
          <w:szCs w:val="24"/>
        </w:rPr>
        <w:t>。</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3.质疑函的质疑事项应具体、明确，并有必要的事实依据和法律依据。</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4.质疑函的质疑请求应与质疑事项相关。</w:t>
      </w:r>
    </w:p>
    <w:p w:rsidR="009D08B1" w:rsidRPr="00877BBB" w:rsidRDefault="00B303CB">
      <w:pPr>
        <w:pStyle w:val="aa"/>
        <w:spacing w:line="360" w:lineRule="auto"/>
        <w:ind w:leftChars="12" w:left="25" w:firstLineChars="147" w:firstLine="354"/>
        <w:rPr>
          <w:rFonts w:hAnsi="宋体"/>
          <w:b/>
        </w:rPr>
      </w:pPr>
      <w:r w:rsidRPr="00877BBB">
        <w:rPr>
          <w:rFonts w:hAnsi="宋体" w:hint="eastAsia"/>
          <w:b/>
          <w:sz w:val="24"/>
          <w:szCs w:val="24"/>
        </w:rPr>
        <w:t>5.质疑供应商为法人或者其他组织的，质疑函应由法定代表人、主要负责人，或者其授权代表签字或者盖章，并加盖公章。</w:t>
      </w:r>
    </w:p>
    <w:p w:rsidR="009D08B1" w:rsidRPr="00877BBB" w:rsidRDefault="009D08B1">
      <w:pPr>
        <w:pStyle w:val="aa"/>
        <w:snapToGrid w:val="0"/>
        <w:rPr>
          <w:b/>
          <w:sz w:val="24"/>
          <w:szCs w:val="24"/>
        </w:rPr>
      </w:pPr>
    </w:p>
    <w:p w:rsidR="009D08B1" w:rsidRPr="00877BBB" w:rsidRDefault="00B303CB">
      <w:pPr>
        <w:spacing w:line="360" w:lineRule="auto"/>
        <w:jc w:val="left"/>
        <w:rPr>
          <w:rFonts w:ascii="宋体" w:hAnsi="宋体"/>
          <w:b/>
          <w:bCs/>
          <w:sz w:val="32"/>
          <w:szCs w:val="32"/>
        </w:rPr>
      </w:pPr>
      <w:r w:rsidRPr="00877BBB">
        <w:rPr>
          <w:rFonts w:eastAsia="隶书"/>
          <w:sz w:val="44"/>
        </w:rPr>
        <w:br w:type="page"/>
      </w:r>
      <w:r w:rsidRPr="00877BBB">
        <w:rPr>
          <w:rFonts w:ascii="宋体" w:hAnsi="宋体" w:hint="eastAsia"/>
          <w:b/>
          <w:sz w:val="24"/>
        </w:rPr>
        <w:lastRenderedPageBreak/>
        <w:t>5.投诉书（格式）</w:t>
      </w:r>
    </w:p>
    <w:p w:rsidR="009D08B1" w:rsidRPr="00877BBB" w:rsidRDefault="00B303CB">
      <w:pPr>
        <w:spacing w:line="360" w:lineRule="auto"/>
        <w:jc w:val="center"/>
        <w:rPr>
          <w:rFonts w:asciiTheme="minorEastAsia" w:eastAsiaTheme="minorEastAsia" w:hAnsiTheme="minorEastAsia" w:cs="方正小标宋简体"/>
          <w:sz w:val="44"/>
          <w:szCs w:val="44"/>
        </w:rPr>
      </w:pPr>
      <w:r w:rsidRPr="00877BBB">
        <w:rPr>
          <w:rFonts w:asciiTheme="minorEastAsia" w:eastAsiaTheme="minorEastAsia" w:hAnsiTheme="minorEastAsia" w:cs="方正小标宋简体" w:hint="eastAsia"/>
          <w:sz w:val="44"/>
          <w:szCs w:val="44"/>
        </w:rPr>
        <w:t>投诉书（格式）</w:t>
      </w:r>
    </w:p>
    <w:p w:rsidR="009D08B1" w:rsidRPr="00877BBB" w:rsidRDefault="00B303CB">
      <w:pPr>
        <w:pStyle w:val="aa"/>
        <w:snapToGrid w:val="0"/>
        <w:spacing w:line="360" w:lineRule="auto"/>
        <w:ind w:firstLineChars="200" w:firstLine="482"/>
        <w:rPr>
          <w:rFonts w:hAnsi="宋体"/>
          <w:b/>
          <w:bCs/>
          <w:sz w:val="24"/>
          <w:szCs w:val="24"/>
        </w:rPr>
      </w:pPr>
      <w:r w:rsidRPr="00877BBB">
        <w:rPr>
          <w:rFonts w:hAnsi="宋体" w:hint="eastAsia"/>
          <w:b/>
          <w:bCs/>
          <w:sz w:val="24"/>
          <w:szCs w:val="24"/>
        </w:rPr>
        <w:t>一、投诉相关主体基本情况：</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投标人：</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bCs/>
          <w:sz w:val="24"/>
          <w:szCs w:val="24"/>
        </w:rPr>
        <w:t>地址</w:t>
      </w:r>
      <w:r w:rsidRPr="00877BBB">
        <w:rPr>
          <w:rFonts w:hAnsi="宋体" w:hint="eastAsia"/>
          <w:bCs/>
          <w:sz w:val="24"/>
          <w:szCs w:val="24"/>
        </w:rPr>
        <w:t>：</w:t>
      </w: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法定代表人/主要负责人：</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bCs/>
          <w:sz w:val="24"/>
          <w:szCs w:val="24"/>
        </w:rPr>
        <w:t>联系电话</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授权代表：</w:t>
      </w:r>
      <w:r w:rsidRPr="00877BBB">
        <w:rPr>
          <w:rFonts w:hAnsi="宋体"/>
          <w:bCs/>
          <w:sz w:val="24"/>
          <w:szCs w:val="24"/>
        </w:rPr>
        <w:t>联系</w:t>
      </w:r>
      <w:r w:rsidRPr="00877BBB">
        <w:rPr>
          <w:rFonts w:hAnsi="宋体" w:hint="eastAsia"/>
          <w:bCs/>
          <w:sz w:val="24"/>
          <w:szCs w:val="24"/>
        </w:rPr>
        <w:t>电话：</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bCs/>
          <w:sz w:val="24"/>
          <w:szCs w:val="24"/>
        </w:rPr>
        <w:t>地址</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hint="eastAsia"/>
          <w:bCs/>
          <w:sz w:val="24"/>
          <w:szCs w:val="24"/>
        </w:rPr>
        <w:t>被投诉人1：</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地址：</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联系人：</w:t>
      </w:r>
      <w:r w:rsidRPr="00877BBB">
        <w:rPr>
          <w:rFonts w:hAnsi="宋体"/>
          <w:bCs/>
          <w:sz w:val="24"/>
          <w:szCs w:val="24"/>
        </w:rPr>
        <w:t>联系</w:t>
      </w:r>
      <w:r w:rsidRPr="00877BBB">
        <w:rPr>
          <w:rFonts w:hAnsi="宋体" w:hint="eastAsia"/>
          <w:bCs/>
          <w:sz w:val="24"/>
          <w:szCs w:val="24"/>
        </w:rPr>
        <w:t>电话：</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hint="eastAsia"/>
          <w:bCs/>
          <w:sz w:val="24"/>
          <w:szCs w:val="24"/>
        </w:rPr>
        <w:t>被投诉人2：</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hint="eastAsia"/>
          <w:bCs/>
          <w:sz w:val="24"/>
          <w:szCs w:val="24"/>
        </w:rPr>
        <w:t>相关供应商：</w:t>
      </w:r>
    </w:p>
    <w:p w:rsidR="009D08B1" w:rsidRPr="00877BBB" w:rsidRDefault="00B303CB">
      <w:pPr>
        <w:pStyle w:val="aa"/>
        <w:snapToGrid w:val="0"/>
        <w:spacing w:line="360" w:lineRule="auto"/>
        <w:ind w:firstLineChars="200" w:firstLine="480"/>
        <w:jc w:val="left"/>
        <w:rPr>
          <w:rFonts w:hAnsi="宋体"/>
          <w:bCs/>
          <w:sz w:val="24"/>
          <w:szCs w:val="24"/>
          <w:u w:val="single"/>
        </w:rPr>
      </w:pPr>
      <w:r w:rsidRPr="00877BBB">
        <w:rPr>
          <w:rFonts w:hAnsi="宋体"/>
          <w:bCs/>
          <w:sz w:val="24"/>
          <w:szCs w:val="24"/>
        </w:rPr>
        <w:t>地址</w:t>
      </w:r>
      <w:r w:rsidRPr="00877BBB">
        <w:rPr>
          <w:rFonts w:hAnsi="宋体" w:hint="eastAsia"/>
          <w:bCs/>
          <w:sz w:val="24"/>
          <w:szCs w:val="24"/>
        </w:rPr>
        <w:t>：</w:t>
      </w:r>
      <w:r w:rsidRPr="00877BBB">
        <w:rPr>
          <w:rFonts w:hAnsi="宋体"/>
          <w:bCs/>
          <w:sz w:val="24"/>
          <w:szCs w:val="24"/>
        </w:rPr>
        <w:t>邮编</w:t>
      </w:r>
      <w:r w:rsidRPr="00877BBB">
        <w:rPr>
          <w:rFonts w:hAnsi="宋体" w:hint="eastAsia"/>
          <w:bCs/>
          <w:sz w:val="24"/>
          <w:szCs w:val="24"/>
        </w:rPr>
        <w:t>：</w:t>
      </w:r>
    </w:p>
    <w:p w:rsidR="009D08B1" w:rsidRPr="00877BBB" w:rsidRDefault="00B303CB">
      <w:pPr>
        <w:pStyle w:val="aa"/>
        <w:snapToGrid w:val="0"/>
        <w:spacing w:line="360" w:lineRule="auto"/>
        <w:ind w:firstLineChars="200" w:firstLine="480"/>
        <w:jc w:val="left"/>
        <w:rPr>
          <w:rFonts w:hAnsi="宋体"/>
          <w:bCs/>
          <w:sz w:val="24"/>
          <w:szCs w:val="24"/>
        </w:rPr>
      </w:pPr>
      <w:r w:rsidRPr="00877BBB">
        <w:rPr>
          <w:rFonts w:hAnsi="宋体" w:hint="eastAsia"/>
          <w:bCs/>
          <w:sz w:val="24"/>
          <w:szCs w:val="24"/>
        </w:rPr>
        <w:t>联系人：</w:t>
      </w:r>
      <w:r w:rsidRPr="00877BBB">
        <w:rPr>
          <w:rFonts w:hAnsi="宋体"/>
          <w:bCs/>
          <w:sz w:val="24"/>
          <w:szCs w:val="24"/>
        </w:rPr>
        <w:t>联系</w:t>
      </w:r>
      <w:r w:rsidRPr="00877BBB">
        <w:rPr>
          <w:rFonts w:hAnsi="宋体" w:hint="eastAsia"/>
          <w:bCs/>
          <w:sz w:val="24"/>
          <w:szCs w:val="24"/>
        </w:rPr>
        <w:t>电话：</w:t>
      </w:r>
    </w:p>
    <w:p w:rsidR="009D08B1" w:rsidRPr="00877BBB" w:rsidRDefault="00B303CB">
      <w:pPr>
        <w:pStyle w:val="aa"/>
        <w:snapToGrid w:val="0"/>
        <w:spacing w:line="360" w:lineRule="auto"/>
        <w:ind w:firstLineChars="200" w:firstLine="482"/>
        <w:rPr>
          <w:rFonts w:hAnsi="宋体"/>
          <w:b/>
          <w:bCs/>
          <w:sz w:val="24"/>
          <w:szCs w:val="24"/>
        </w:rPr>
      </w:pPr>
      <w:r w:rsidRPr="00877BBB">
        <w:rPr>
          <w:rFonts w:hAnsi="宋体" w:hint="eastAsia"/>
          <w:b/>
          <w:bCs/>
          <w:sz w:val="24"/>
          <w:szCs w:val="24"/>
        </w:rPr>
        <w:t>二、投诉项目基本情况：</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bCs/>
          <w:sz w:val="24"/>
          <w:szCs w:val="24"/>
        </w:rPr>
        <w:t>采购</w:t>
      </w:r>
      <w:r w:rsidRPr="00877BBB">
        <w:rPr>
          <w:rFonts w:hAnsi="宋体" w:hint="eastAsia"/>
          <w:sz w:val="24"/>
          <w:szCs w:val="24"/>
        </w:rPr>
        <w:t>项目的名称：</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bCs/>
          <w:sz w:val="24"/>
          <w:szCs w:val="24"/>
        </w:rPr>
        <w:t>采购</w:t>
      </w:r>
      <w:r w:rsidRPr="00877BBB">
        <w:rPr>
          <w:rFonts w:hAnsi="宋体" w:hint="eastAsia"/>
          <w:sz w:val="24"/>
          <w:szCs w:val="24"/>
        </w:rPr>
        <w:t>项目的编号：</w:t>
      </w:r>
    </w:p>
    <w:p w:rsidR="009D08B1" w:rsidRPr="00877BBB" w:rsidRDefault="00B303CB" w:rsidP="00B303CB">
      <w:pPr>
        <w:pStyle w:val="aa"/>
        <w:spacing w:line="360" w:lineRule="auto"/>
        <w:ind w:leftChars="12" w:left="25" w:firstLineChars="197" w:firstLine="473"/>
        <w:rPr>
          <w:rFonts w:hAnsi="宋体"/>
          <w:bCs/>
          <w:sz w:val="24"/>
          <w:szCs w:val="24"/>
          <w:u w:val="single"/>
        </w:rPr>
      </w:pPr>
      <w:r w:rsidRPr="00877BBB">
        <w:rPr>
          <w:rFonts w:hAnsi="宋体" w:hint="eastAsia"/>
          <w:sz w:val="24"/>
          <w:szCs w:val="24"/>
        </w:rPr>
        <w:t>采购人名称：</w:t>
      </w:r>
    </w:p>
    <w:p w:rsidR="009D08B1" w:rsidRPr="00877BBB" w:rsidRDefault="00B303CB" w:rsidP="00B303CB">
      <w:pPr>
        <w:pStyle w:val="aa"/>
        <w:spacing w:line="360" w:lineRule="auto"/>
        <w:ind w:leftChars="12" w:left="25" w:firstLineChars="197" w:firstLine="473"/>
        <w:rPr>
          <w:rFonts w:hAnsi="宋体"/>
          <w:bCs/>
          <w:sz w:val="24"/>
          <w:szCs w:val="24"/>
          <w:u w:val="single"/>
        </w:rPr>
      </w:pPr>
      <w:r w:rsidRPr="00877BBB">
        <w:rPr>
          <w:rFonts w:hAnsi="宋体" w:hint="eastAsia"/>
          <w:sz w:val="24"/>
          <w:szCs w:val="24"/>
        </w:rPr>
        <w:t>代理机构名称：</w:t>
      </w:r>
    </w:p>
    <w:p w:rsidR="009D08B1" w:rsidRPr="00877BBB" w:rsidRDefault="00B303CB" w:rsidP="00B303CB">
      <w:pPr>
        <w:pStyle w:val="aa"/>
        <w:spacing w:line="360" w:lineRule="auto"/>
        <w:ind w:leftChars="12" w:left="25" w:firstLineChars="197" w:firstLine="473"/>
        <w:rPr>
          <w:rFonts w:hAnsi="宋体"/>
          <w:bCs/>
          <w:sz w:val="24"/>
          <w:szCs w:val="24"/>
          <w:u w:val="single"/>
        </w:rPr>
      </w:pPr>
      <w:r w:rsidRPr="00877BBB">
        <w:rPr>
          <w:rFonts w:hAnsi="宋体" w:hint="eastAsia"/>
          <w:bCs/>
          <w:sz w:val="24"/>
          <w:szCs w:val="24"/>
        </w:rPr>
        <w:t>采购文件公告：</w:t>
      </w:r>
      <w:r w:rsidRPr="00877BBB">
        <w:rPr>
          <w:rFonts w:hAnsi="宋体" w:hint="eastAsia"/>
          <w:bCs/>
          <w:sz w:val="24"/>
          <w:szCs w:val="24"/>
          <w:u w:val="single"/>
        </w:rPr>
        <w:t>是/否</w:t>
      </w:r>
      <w:r w:rsidRPr="00877BBB">
        <w:rPr>
          <w:rFonts w:hAnsi="宋体" w:hint="eastAsia"/>
          <w:bCs/>
          <w:sz w:val="24"/>
          <w:szCs w:val="24"/>
        </w:rPr>
        <w:t>公告期限：</w:t>
      </w:r>
    </w:p>
    <w:p w:rsidR="009D08B1" w:rsidRPr="00877BBB" w:rsidRDefault="00B303CB" w:rsidP="00B303CB">
      <w:pPr>
        <w:pStyle w:val="aa"/>
        <w:spacing w:line="360" w:lineRule="auto"/>
        <w:ind w:leftChars="12" w:left="25" w:firstLineChars="197" w:firstLine="473"/>
        <w:rPr>
          <w:rFonts w:hAnsi="宋体"/>
          <w:b/>
          <w:sz w:val="24"/>
          <w:szCs w:val="24"/>
        </w:rPr>
      </w:pPr>
      <w:r w:rsidRPr="00877BBB">
        <w:rPr>
          <w:rFonts w:hAnsi="宋体" w:hint="eastAsia"/>
          <w:bCs/>
          <w:sz w:val="24"/>
          <w:szCs w:val="24"/>
        </w:rPr>
        <w:t>采购结果公告：</w:t>
      </w:r>
      <w:r w:rsidRPr="00877BBB">
        <w:rPr>
          <w:rFonts w:hAnsi="宋体" w:hint="eastAsia"/>
          <w:bCs/>
          <w:sz w:val="24"/>
          <w:szCs w:val="24"/>
          <w:u w:val="single"/>
        </w:rPr>
        <w:t>是/否</w:t>
      </w:r>
      <w:r w:rsidRPr="00877BBB">
        <w:rPr>
          <w:rFonts w:hAnsi="宋体" w:hint="eastAsia"/>
          <w:bCs/>
          <w:sz w:val="24"/>
          <w:szCs w:val="24"/>
        </w:rPr>
        <w:t>公告期限：</w:t>
      </w:r>
    </w:p>
    <w:p w:rsidR="009D08B1" w:rsidRPr="00877BBB" w:rsidRDefault="00B303CB">
      <w:pPr>
        <w:pStyle w:val="aa"/>
        <w:spacing w:line="360" w:lineRule="auto"/>
        <w:ind w:leftChars="12" w:left="25" w:firstLineChars="196" w:firstLine="472"/>
        <w:rPr>
          <w:rFonts w:hAnsi="宋体"/>
          <w:b/>
          <w:sz w:val="24"/>
          <w:szCs w:val="24"/>
        </w:rPr>
      </w:pPr>
      <w:r w:rsidRPr="00877BBB">
        <w:rPr>
          <w:rFonts w:hAnsi="宋体" w:hint="eastAsia"/>
          <w:b/>
          <w:sz w:val="24"/>
          <w:szCs w:val="24"/>
        </w:rPr>
        <w:t>三、质疑基本情况</w:t>
      </w:r>
    </w:p>
    <w:p w:rsidR="009D08B1" w:rsidRPr="00877BBB" w:rsidRDefault="00B303CB">
      <w:pPr>
        <w:pStyle w:val="aa"/>
        <w:spacing w:line="360" w:lineRule="auto"/>
        <w:ind w:leftChars="12" w:left="25" w:firstLineChars="200" w:firstLine="480"/>
        <w:rPr>
          <w:rFonts w:hAnsi="宋体"/>
          <w:sz w:val="24"/>
          <w:szCs w:val="24"/>
        </w:rPr>
      </w:pPr>
      <w:r w:rsidRPr="00877BBB">
        <w:rPr>
          <w:rFonts w:hAnsi="宋体" w:hint="eastAsia"/>
          <w:sz w:val="24"/>
          <w:szCs w:val="24"/>
        </w:rPr>
        <w:t>投诉人于年月日，向提出质疑，质疑事项为：</w:t>
      </w:r>
    </w:p>
    <w:p w:rsidR="009D08B1" w:rsidRPr="00877BBB" w:rsidRDefault="009D08B1">
      <w:pPr>
        <w:pStyle w:val="aa"/>
        <w:spacing w:line="360" w:lineRule="auto"/>
        <w:ind w:firstLine="241"/>
        <w:rPr>
          <w:rFonts w:hAnsi="宋体"/>
          <w:bCs/>
          <w:sz w:val="24"/>
          <w:szCs w:val="24"/>
          <w:u w:val="single"/>
        </w:rPr>
      </w:pPr>
    </w:p>
    <w:p w:rsidR="009D08B1" w:rsidRPr="00877BBB" w:rsidRDefault="009D08B1">
      <w:pPr>
        <w:pStyle w:val="aa"/>
        <w:spacing w:line="360" w:lineRule="auto"/>
        <w:ind w:firstLine="241"/>
        <w:rPr>
          <w:rFonts w:hAnsi="宋体"/>
          <w:bCs/>
          <w:sz w:val="24"/>
          <w:szCs w:val="24"/>
          <w:u w:val="single"/>
        </w:rPr>
      </w:pPr>
    </w:p>
    <w:p w:rsidR="009D08B1" w:rsidRPr="00877BBB" w:rsidRDefault="00B303CB">
      <w:pPr>
        <w:pStyle w:val="aa"/>
        <w:spacing w:line="360" w:lineRule="auto"/>
        <w:ind w:firstLineChars="200" w:firstLine="480"/>
        <w:rPr>
          <w:rFonts w:hAnsi="宋体"/>
          <w:sz w:val="24"/>
          <w:szCs w:val="24"/>
        </w:rPr>
      </w:pPr>
      <w:r w:rsidRPr="00877BBB">
        <w:rPr>
          <w:rFonts w:hAnsi="宋体" w:hint="eastAsia"/>
          <w:bCs/>
          <w:sz w:val="24"/>
          <w:szCs w:val="24"/>
          <w:u w:val="single"/>
        </w:rPr>
        <w:t>采购人/代理机构</w:t>
      </w:r>
      <w:r w:rsidRPr="00877BBB">
        <w:rPr>
          <w:rFonts w:hAnsi="宋体" w:hint="eastAsia"/>
          <w:bCs/>
          <w:sz w:val="24"/>
          <w:szCs w:val="24"/>
        </w:rPr>
        <w:t>于</w:t>
      </w:r>
      <w:r w:rsidRPr="00877BBB">
        <w:rPr>
          <w:rFonts w:hAnsi="宋体" w:hint="eastAsia"/>
          <w:sz w:val="24"/>
          <w:szCs w:val="24"/>
        </w:rPr>
        <w:t>年月日，</w:t>
      </w:r>
      <w:r w:rsidRPr="00877BBB">
        <w:rPr>
          <w:rFonts w:hAnsi="宋体" w:hint="eastAsia"/>
          <w:bCs/>
          <w:sz w:val="24"/>
          <w:szCs w:val="24"/>
        </w:rPr>
        <w:t xml:space="preserve">就质疑事项作出了答复/没有在法定期限内作出答复。                                                                                             </w:t>
      </w:r>
    </w:p>
    <w:p w:rsidR="009D08B1" w:rsidRPr="00877BBB" w:rsidRDefault="00B303CB">
      <w:pPr>
        <w:pStyle w:val="aa"/>
        <w:spacing w:line="360" w:lineRule="auto"/>
        <w:ind w:leftChars="12" w:left="25" w:firstLineChars="196" w:firstLine="472"/>
        <w:rPr>
          <w:rFonts w:hAnsi="宋体"/>
          <w:b/>
          <w:sz w:val="24"/>
          <w:szCs w:val="24"/>
        </w:rPr>
      </w:pPr>
      <w:r w:rsidRPr="00877BBB">
        <w:rPr>
          <w:rFonts w:hAnsi="宋体" w:hint="eastAsia"/>
          <w:b/>
          <w:sz w:val="24"/>
          <w:szCs w:val="24"/>
        </w:rPr>
        <w:t>四、投诉事项具体内容</w:t>
      </w:r>
    </w:p>
    <w:p w:rsidR="009D08B1" w:rsidRPr="00877BBB" w:rsidRDefault="00B303CB" w:rsidP="00B303CB">
      <w:pPr>
        <w:pStyle w:val="aa"/>
        <w:spacing w:line="360" w:lineRule="auto"/>
        <w:ind w:leftChars="12" w:left="25" w:firstLineChars="197" w:firstLine="473"/>
        <w:rPr>
          <w:rFonts w:hAnsi="宋体"/>
          <w:bCs/>
          <w:sz w:val="24"/>
          <w:szCs w:val="24"/>
          <w:u w:val="single"/>
        </w:rPr>
      </w:pPr>
      <w:r w:rsidRPr="00877BBB">
        <w:rPr>
          <w:rFonts w:hAnsi="宋体" w:hint="eastAsia"/>
          <w:sz w:val="24"/>
          <w:szCs w:val="24"/>
        </w:rPr>
        <w:t>投诉事项1：</w:t>
      </w:r>
    </w:p>
    <w:p w:rsidR="009D08B1" w:rsidRPr="00877BBB" w:rsidRDefault="00B303CB">
      <w:pPr>
        <w:pStyle w:val="aa"/>
        <w:spacing w:line="360" w:lineRule="auto"/>
        <w:ind w:firstLineChars="200" w:firstLine="480"/>
        <w:rPr>
          <w:rFonts w:hAnsi="宋体"/>
          <w:bCs/>
          <w:sz w:val="24"/>
          <w:szCs w:val="24"/>
          <w:u w:val="single"/>
        </w:rPr>
      </w:pPr>
      <w:r w:rsidRPr="00877BBB">
        <w:rPr>
          <w:rFonts w:hAnsi="宋体" w:hint="eastAsia"/>
          <w:bCs/>
          <w:sz w:val="24"/>
          <w:szCs w:val="24"/>
        </w:rPr>
        <w:t>事实依据：</w:t>
      </w:r>
    </w:p>
    <w:p w:rsidR="009D08B1" w:rsidRPr="00877BBB" w:rsidRDefault="009D08B1" w:rsidP="00B303CB">
      <w:pPr>
        <w:pStyle w:val="aa"/>
        <w:spacing w:line="360" w:lineRule="auto"/>
        <w:ind w:leftChars="12" w:left="25" w:firstLineChars="197" w:firstLine="473"/>
        <w:rPr>
          <w:rFonts w:hAnsi="宋体"/>
          <w:sz w:val="24"/>
          <w:szCs w:val="24"/>
        </w:rPr>
      </w:pPr>
    </w:p>
    <w:p w:rsidR="009D08B1" w:rsidRPr="00877BBB" w:rsidRDefault="00B303CB">
      <w:pPr>
        <w:pStyle w:val="aa"/>
        <w:spacing w:line="360" w:lineRule="auto"/>
        <w:ind w:firstLineChars="200" w:firstLine="480"/>
        <w:rPr>
          <w:rFonts w:hAnsi="宋体"/>
          <w:bCs/>
          <w:sz w:val="24"/>
          <w:szCs w:val="24"/>
          <w:u w:val="single"/>
        </w:rPr>
      </w:pPr>
      <w:r w:rsidRPr="00877BBB">
        <w:rPr>
          <w:rFonts w:hAnsi="宋体" w:hint="eastAsia"/>
          <w:bCs/>
          <w:sz w:val="24"/>
          <w:szCs w:val="24"/>
        </w:rPr>
        <w:t>法律依据：</w:t>
      </w:r>
    </w:p>
    <w:p w:rsidR="009D08B1" w:rsidRPr="00877BBB" w:rsidRDefault="009D08B1" w:rsidP="00B303CB">
      <w:pPr>
        <w:pStyle w:val="aa"/>
        <w:spacing w:line="360" w:lineRule="auto"/>
        <w:ind w:leftChars="12" w:left="25" w:firstLineChars="147" w:firstLine="353"/>
        <w:rPr>
          <w:rFonts w:hAnsi="宋体"/>
          <w:bCs/>
          <w:sz w:val="24"/>
          <w:szCs w:val="24"/>
          <w:u w:val="single"/>
        </w:rPr>
      </w:pPr>
    </w:p>
    <w:p w:rsidR="009D08B1" w:rsidRPr="00877BBB" w:rsidRDefault="00B303CB" w:rsidP="00B303CB">
      <w:pPr>
        <w:pStyle w:val="aa"/>
        <w:spacing w:line="360" w:lineRule="auto"/>
        <w:ind w:leftChars="12" w:left="25" w:firstLineChars="197" w:firstLine="473"/>
        <w:rPr>
          <w:rFonts w:hAnsi="宋体"/>
          <w:bCs/>
          <w:sz w:val="24"/>
          <w:szCs w:val="24"/>
        </w:rPr>
      </w:pPr>
      <w:r w:rsidRPr="00877BBB">
        <w:rPr>
          <w:rFonts w:hAnsi="宋体" w:hint="eastAsia"/>
          <w:sz w:val="24"/>
          <w:szCs w:val="24"/>
        </w:rPr>
        <w:t xml:space="preserve">投诉事项2  </w:t>
      </w:r>
    </w:p>
    <w:p w:rsidR="009D08B1" w:rsidRPr="00877BBB" w:rsidRDefault="00B303CB" w:rsidP="00B303CB">
      <w:pPr>
        <w:pStyle w:val="aa"/>
        <w:spacing w:line="360" w:lineRule="auto"/>
        <w:ind w:leftChars="12" w:left="25" w:firstLineChars="197" w:firstLine="473"/>
        <w:rPr>
          <w:rFonts w:hAnsi="宋体"/>
          <w:bCs/>
          <w:sz w:val="24"/>
          <w:szCs w:val="24"/>
        </w:rPr>
      </w:pPr>
      <w:r w:rsidRPr="00877BBB">
        <w:rPr>
          <w:rFonts w:hAnsi="宋体"/>
          <w:bCs/>
          <w:sz w:val="24"/>
          <w:szCs w:val="24"/>
        </w:rPr>
        <w:t>……</w:t>
      </w:r>
    </w:p>
    <w:p w:rsidR="009D08B1" w:rsidRPr="00877BBB" w:rsidRDefault="00B303CB">
      <w:pPr>
        <w:pStyle w:val="aa"/>
        <w:spacing w:line="360" w:lineRule="auto"/>
        <w:ind w:leftChars="12" w:left="25" w:firstLineChars="196" w:firstLine="472"/>
        <w:rPr>
          <w:rFonts w:hAnsi="宋体"/>
          <w:b/>
          <w:sz w:val="24"/>
          <w:szCs w:val="24"/>
        </w:rPr>
      </w:pPr>
      <w:r w:rsidRPr="00877BBB">
        <w:rPr>
          <w:rFonts w:hAnsi="宋体" w:hint="eastAsia"/>
          <w:b/>
          <w:sz w:val="24"/>
          <w:szCs w:val="24"/>
        </w:rPr>
        <w:t>五、与投诉事项相关的投诉请求：</w:t>
      </w: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请求：</w:t>
      </w:r>
    </w:p>
    <w:p w:rsidR="009D08B1" w:rsidRPr="00877BBB" w:rsidRDefault="009D08B1" w:rsidP="00B303CB">
      <w:pPr>
        <w:pStyle w:val="aa"/>
        <w:spacing w:line="360" w:lineRule="auto"/>
        <w:ind w:leftChars="12" w:left="25" w:firstLineChars="147" w:firstLine="353"/>
        <w:rPr>
          <w:rFonts w:hAnsi="宋体"/>
          <w:sz w:val="24"/>
          <w:szCs w:val="24"/>
        </w:rPr>
      </w:pP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签字（签章）：                                       公章：</w:t>
      </w:r>
    </w:p>
    <w:p w:rsidR="009D08B1" w:rsidRPr="00877BBB" w:rsidRDefault="009D08B1" w:rsidP="00B303CB">
      <w:pPr>
        <w:pStyle w:val="aa"/>
        <w:spacing w:line="360" w:lineRule="auto"/>
        <w:ind w:leftChars="12" w:left="25" w:firstLineChars="147" w:firstLine="353"/>
        <w:rPr>
          <w:rFonts w:hAnsi="宋体"/>
          <w:sz w:val="24"/>
          <w:szCs w:val="24"/>
        </w:rPr>
      </w:pPr>
    </w:p>
    <w:p w:rsidR="009D08B1" w:rsidRPr="00877BBB" w:rsidRDefault="00B303CB" w:rsidP="00B303CB">
      <w:pPr>
        <w:pStyle w:val="aa"/>
        <w:spacing w:line="360" w:lineRule="auto"/>
        <w:ind w:leftChars="12" w:left="25" w:firstLineChars="197" w:firstLine="473"/>
        <w:rPr>
          <w:rFonts w:hAnsi="宋体"/>
          <w:sz w:val="24"/>
          <w:szCs w:val="24"/>
        </w:rPr>
      </w:pPr>
      <w:r w:rsidRPr="00877BBB">
        <w:rPr>
          <w:rFonts w:hAnsi="宋体" w:hint="eastAsia"/>
          <w:sz w:val="24"/>
          <w:szCs w:val="24"/>
        </w:rPr>
        <w:t>日期：</w:t>
      </w:r>
    </w:p>
    <w:p w:rsidR="009D08B1" w:rsidRPr="00877BBB" w:rsidRDefault="00B303CB">
      <w:pPr>
        <w:pStyle w:val="aa"/>
        <w:snapToGrid w:val="0"/>
        <w:spacing w:line="360" w:lineRule="auto"/>
        <w:rPr>
          <w:rFonts w:hAnsi="宋体"/>
          <w:b/>
          <w:sz w:val="24"/>
          <w:szCs w:val="24"/>
        </w:rPr>
      </w:pPr>
      <w:r w:rsidRPr="00877BBB">
        <w:rPr>
          <w:rFonts w:hAnsi="宋体" w:hint="eastAsia"/>
          <w:b/>
          <w:sz w:val="24"/>
          <w:szCs w:val="24"/>
        </w:rPr>
        <w:t>说明：</w:t>
      </w:r>
    </w:p>
    <w:p w:rsidR="009D08B1" w:rsidRPr="00877BBB" w:rsidRDefault="00B303CB">
      <w:pPr>
        <w:pStyle w:val="aa"/>
        <w:spacing w:line="360" w:lineRule="auto"/>
        <w:ind w:leftChars="12" w:left="25" w:firstLineChars="147" w:firstLine="354"/>
        <w:rPr>
          <w:rFonts w:hAnsi="宋体"/>
          <w:b/>
          <w:bCs/>
          <w:sz w:val="24"/>
          <w:szCs w:val="24"/>
        </w:rPr>
      </w:pPr>
      <w:r w:rsidRPr="00877BBB">
        <w:rPr>
          <w:rFonts w:hAnsi="宋体" w:hint="eastAsia"/>
          <w:b/>
          <w:sz w:val="24"/>
          <w:szCs w:val="24"/>
        </w:rPr>
        <w:t>1.投诉人提起投诉时，应当提交投诉书和必要的证明材料，并按照被投诉人和与投诉事项有关的供应商数量提供投诉书副本</w:t>
      </w:r>
      <w:r w:rsidRPr="00877BBB">
        <w:rPr>
          <w:rFonts w:hAnsi="宋体" w:hint="eastAsia"/>
          <w:b/>
          <w:bCs/>
          <w:sz w:val="24"/>
          <w:szCs w:val="24"/>
        </w:rPr>
        <w:t>。</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3.投诉书应简要列明质疑事项，质疑函、质疑答复等作为附件材料提供。</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4.投诉书的投诉事项应具体、明确，并有必要的事实依据和法律依据。</w:t>
      </w:r>
    </w:p>
    <w:p w:rsidR="009D08B1" w:rsidRPr="00877BBB" w:rsidRDefault="00B303CB">
      <w:pPr>
        <w:pStyle w:val="aa"/>
        <w:spacing w:line="360" w:lineRule="auto"/>
        <w:ind w:leftChars="12" w:left="25" w:firstLineChars="147" w:firstLine="354"/>
        <w:rPr>
          <w:rFonts w:hAnsi="宋体"/>
          <w:b/>
          <w:sz w:val="24"/>
          <w:szCs w:val="24"/>
        </w:rPr>
      </w:pPr>
      <w:r w:rsidRPr="00877BBB">
        <w:rPr>
          <w:rFonts w:hAnsi="宋体" w:hint="eastAsia"/>
          <w:b/>
          <w:sz w:val="24"/>
          <w:szCs w:val="24"/>
        </w:rPr>
        <w:t>5.投诉书的投诉请求应与投诉事项相关。</w:t>
      </w:r>
    </w:p>
    <w:p w:rsidR="009D08B1" w:rsidRPr="00B24AC8" w:rsidRDefault="00B303CB">
      <w:pPr>
        <w:pStyle w:val="aa"/>
        <w:spacing w:line="360" w:lineRule="auto"/>
        <w:ind w:leftChars="12" w:left="25" w:firstLineChars="147" w:firstLine="354"/>
      </w:pPr>
      <w:r w:rsidRPr="00877BBB">
        <w:rPr>
          <w:rFonts w:hAnsi="宋体" w:hint="eastAsia"/>
          <w:b/>
          <w:sz w:val="24"/>
          <w:szCs w:val="24"/>
        </w:rPr>
        <w:t>6.投诉人为法人或者其他组织的，投诉书应由法定代表人、主要负责人，或者其授权代表签字或者盖章，并加盖公章。</w:t>
      </w:r>
    </w:p>
    <w:sectPr w:rsidR="009D08B1" w:rsidRPr="00B24AC8" w:rsidSect="009D08B1">
      <w:footerReference w:type="even" r:id="rId17"/>
      <w:footerReference w:type="default" r:id="rId18"/>
      <w:footerReference w:type="first" r:id="rId19"/>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781" w:rsidRDefault="00746781" w:rsidP="009D08B1">
      <w:r>
        <w:separator/>
      </w:r>
    </w:p>
  </w:endnote>
  <w:endnote w:type="continuationSeparator" w:id="1">
    <w:p w:rsidR="00746781" w:rsidRDefault="00746781" w:rsidP="009D0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131C23F-84F5-4A57-8CA3-CD0B84808248}"/>
    <w:embedBold r:id="rId2" w:subsetted="1" w:fontKey="{1A0CE963-8786-441E-AB03-C0D1CABF1591}"/>
  </w:font>
  <w:font w:name="Calibri">
    <w:panose1 w:val="020F0502020204030204"/>
    <w:charset w:val="00"/>
    <w:family w:val="swiss"/>
    <w:pitch w:val="variable"/>
    <w:sig w:usb0="E00002FF" w:usb1="4000ACFF" w:usb2="00000001" w:usb3="00000000" w:csb0="0000019F" w:csb1="00000000"/>
    <w:embedRegular r:id="rId3" w:subsetted="1" w:fontKey="{B59CC7B5-DCF7-4B31-A367-408D4CFA1E05}"/>
    <w:embedBold r:id="rId4" w:subsetted="1" w:fontKey="{BBE9B97B-5772-4029-9BA6-1F223015697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AFA3D921-1BA9-4503-95E7-4956E67B905B}"/>
    <w:embedBold r:id="rId6" w:subsetted="1" w:fontKey="{3EBE63BE-B9C2-4127-AE56-B2086BEA667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embedRegular r:id="rId7" w:subsetted="1" w:fontKey="{56D7B41F-26E7-4C2C-9BE9-DCEB0727B9ED}"/>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embedRegular r:id="rId8" w:subsetted="1" w:fontKey="{5D98349D-1D54-486F-B0A4-D9B2D9462DCD}"/>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Yu Mincho Light">
    <w:altName w:val="MS Mincho"/>
    <w:charset w:val="80"/>
    <w:family w:val="roman"/>
    <w:pitch w:val="default"/>
    <w:sig w:usb0="00000000" w:usb1="00000000" w:usb2="00000012" w:usb3="00000000" w:csb0="2002009F" w:csb1="00000000"/>
  </w:font>
  <w:font w:name="方正小标宋简体">
    <w:altName w:val="SimSun-ExtB"/>
    <w:charset w:val="86"/>
    <w:family w:val="auto"/>
    <w:pitch w:val="variable"/>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jc w:val="center"/>
    </w:pPr>
    <w:r w:rsidRPr="00DC1C2D">
      <w:fldChar w:fldCharType="begin"/>
    </w:r>
    <w:r w:rsidR="00080E20">
      <w:instrText xml:space="preserve"> PAGE   \* MERGEFORMAT </w:instrText>
    </w:r>
    <w:r w:rsidRPr="00DC1C2D">
      <w:fldChar w:fldCharType="separate"/>
    </w:r>
    <w:r w:rsidR="007300B5" w:rsidRPr="007300B5">
      <w:rPr>
        <w:noProof/>
        <w:lang w:val="zh-CN"/>
      </w:rPr>
      <w:t>21</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jc w:val="center"/>
    </w:pPr>
    <w:r>
      <w:pict>
        <v:shapetype id="_x0000_t202" coordsize="21600,21600" o:spt="202" path="m,l,21600r21600,l21600,xe">
          <v:stroke joinstyle="miter"/>
          <v:path gradientshapeok="t" o:connecttype="rect"/>
        </v:shapetype>
        <v:shape id="文本框 1025" o:spid="_x0000_s4097" type="#_x0000_t202" style="position:absolute;left:0;text-align:left;margin-left:0;margin-top:0;width:9.05pt;height:10.3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Bx1lXv9gEAALcDAAAOAAAAAAAAAAAAAAAAAC4CAABkcnMvZTJv&#10;RG9jLnhtbFBLAQItABQABgAIAAAAIQAIiQER1wAAAAMBAAAPAAAAAAAAAAAAAAAAAFAEAABkcnMv&#10;ZG93bnJldi54bWxQSwUGAAAAAAQABADzAAAAVAUAAAAA&#10;" filled="f" stroked="f">
          <v:textbox style="mso-fit-shape-to-text:t" inset="0,0,0,0">
            <w:txbxContent>
              <w:p w:rsidR="00080E20" w:rsidRDefault="00DC1C2D">
                <w:pPr>
                  <w:pStyle w:val="ae"/>
                </w:pPr>
                <w:fldSimple w:instr=" PAGE  \* MERGEFORMAT ">
                  <w:r w:rsidR="007300B5">
                    <w:rPr>
                      <w:noProof/>
                    </w:rPr>
                    <w:t>26</w:t>
                  </w:r>
                </w:fldSimple>
              </w:p>
            </w:txbxContent>
          </v:textbox>
          <w10:wrap anchorx="margin"/>
        </v:shape>
      </w:pict>
    </w:r>
  </w:p>
  <w:p w:rsidR="00080E20" w:rsidRDefault="00080E2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080E20">
    <w:pPr>
      <w:pStyle w:val="ae"/>
      <w:jc w:val="center"/>
    </w:pPr>
    <w: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framePr w:wrap="around" w:vAnchor="text" w:hAnchor="margin" w:xAlign="center" w:y="1"/>
      <w:rPr>
        <w:rStyle w:val="af8"/>
      </w:rPr>
    </w:pPr>
    <w:r>
      <w:fldChar w:fldCharType="begin"/>
    </w:r>
    <w:r w:rsidR="00080E20">
      <w:rPr>
        <w:rStyle w:val="af8"/>
      </w:rPr>
      <w:instrText xml:space="preserve">PAGE  </w:instrText>
    </w:r>
    <w:r>
      <w:fldChar w:fldCharType="end"/>
    </w:r>
  </w:p>
  <w:p w:rsidR="00080E20" w:rsidRDefault="00080E20">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jc w:val="center"/>
    </w:pPr>
    <w:r w:rsidRPr="00DC1C2D">
      <w:fldChar w:fldCharType="begin"/>
    </w:r>
    <w:r w:rsidR="00080E20">
      <w:instrText xml:space="preserve"> PAGE   \* MERGEFORMAT </w:instrText>
    </w:r>
    <w:r w:rsidRPr="00DC1C2D">
      <w:fldChar w:fldCharType="separate"/>
    </w:r>
    <w:r w:rsidR="007300B5" w:rsidRPr="007300B5">
      <w:rPr>
        <w:noProof/>
        <w:lang w:val="zh-CN"/>
      </w:rPr>
      <w:t>87</w:t>
    </w:r>
    <w:r>
      <w:rPr>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jc w:val="center"/>
    </w:pPr>
    <w:r w:rsidRPr="00DC1C2D">
      <w:fldChar w:fldCharType="begin"/>
    </w:r>
    <w:r w:rsidR="00080E20">
      <w:instrText>PAGE   \* MERGEFORMAT</w:instrText>
    </w:r>
    <w:r w:rsidRPr="00DC1C2D">
      <w:fldChar w:fldCharType="separate"/>
    </w:r>
    <w:r w:rsidR="007300B5" w:rsidRPr="007300B5">
      <w:rPr>
        <w:noProof/>
        <w:lang w:val="zh-CN"/>
      </w:rPr>
      <w:t>69</w:t>
    </w:r>
    <w:r>
      <w:rPr>
        <w:lang w:val="zh-CN"/>
      </w:rPr>
      <w:fldChar w:fldCharType="end"/>
    </w:r>
  </w:p>
  <w:p w:rsidR="00080E20" w:rsidRDefault="00080E20">
    <w:pPr>
      <w:pStyle w:val="ae"/>
      <w:ind w:right="360"/>
      <w:jc w:val="both"/>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framePr w:wrap="around" w:vAnchor="text" w:hAnchor="margin" w:xAlign="center" w:y="1"/>
      <w:rPr>
        <w:rStyle w:val="af8"/>
      </w:rPr>
    </w:pPr>
    <w:r>
      <w:fldChar w:fldCharType="begin"/>
    </w:r>
    <w:r w:rsidR="00080E20">
      <w:rPr>
        <w:rStyle w:val="af8"/>
      </w:rPr>
      <w:instrText xml:space="preserve">PAGE  </w:instrText>
    </w:r>
    <w:r>
      <w:fldChar w:fldCharType="end"/>
    </w:r>
  </w:p>
  <w:p w:rsidR="00080E20" w:rsidRDefault="00080E20">
    <w:pPr>
      <w:pStyle w:val="a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DC1C2D">
    <w:pPr>
      <w:pStyle w:val="ae"/>
      <w:jc w:val="center"/>
    </w:pPr>
    <w:r w:rsidRPr="00DC1C2D">
      <w:fldChar w:fldCharType="begin"/>
    </w:r>
    <w:r w:rsidR="00080E20">
      <w:instrText xml:space="preserve"> PAGE   \* MERGEFORMAT </w:instrText>
    </w:r>
    <w:r w:rsidRPr="00DC1C2D">
      <w:fldChar w:fldCharType="separate"/>
    </w:r>
    <w:r w:rsidR="007300B5" w:rsidRPr="007300B5">
      <w:rPr>
        <w:noProof/>
        <w:lang w:val="zh-CN"/>
      </w:rPr>
      <w:t>100</w:t>
    </w:r>
    <w:r>
      <w:rPr>
        <w:lang w:val="zh-CN"/>
      </w:rPr>
      <w:fldChar w:fldCharType="end"/>
    </w:r>
  </w:p>
  <w:p w:rsidR="00080E20" w:rsidRDefault="00080E20">
    <w:pPr>
      <w:pStyle w:val="a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080E20">
    <w:pPr>
      <w:pStyle w:val="ae"/>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781" w:rsidRDefault="00746781" w:rsidP="009D08B1">
      <w:r>
        <w:separator/>
      </w:r>
    </w:p>
  </w:footnote>
  <w:footnote w:type="continuationSeparator" w:id="1">
    <w:p w:rsidR="00746781" w:rsidRDefault="00746781" w:rsidP="009D0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080E20">
    <w:pPr>
      <w:pStyle w:val="af"/>
    </w:pPr>
    <w:bookmarkStart w:id="45" w:name="_Hlk176941972"/>
    <w:bookmarkStart w:id="46" w:name="OLE_LINK160"/>
    <w:bookmarkStart w:id="47" w:name="OLE_LINK159"/>
    <w:r>
      <w:rPr>
        <w:rFonts w:hint="eastAsia"/>
      </w:rPr>
      <w:t>项目名称：</w:t>
    </w:r>
    <w:r>
      <w:t>803</w:t>
    </w:r>
    <w:r>
      <w:t>基地窗帘采购</w:t>
    </w:r>
    <w:r>
      <w:rPr>
        <w:rFonts w:hint="eastAsia"/>
      </w:rPr>
      <w:t xml:space="preserve">                              </w:t>
    </w:r>
    <w:r>
      <w:rPr>
        <w:rFonts w:hint="eastAsia"/>
      </w:rPr>
      <w:t>项目编号：</w:t>
    </w:r>
    <w:bookmarkEnd w:id="45"/>
    <w:bookmarkEnd w:id="46"/>
    <w:bookmarkEnd w:id="47"/>
    <w:r w:rsidRPr="005A3FA2">
      <w:rPr>
        <w:rFonts w:hint="eastAsia"/>
      </w:rPr>
      <w:t>GXZC2024-G1-006013-GSZB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20" w:rsidRDefault="00080E20">
    <w:pPr>
      <w:pStyle w:val="af"/>
    </w:pPr>
    <w:r>
      <w:rPr>
        <w:rFonts w:hint="eastAsia"/>
      </w:rPr>
      <w:t>项目名称：</w:t>
    </w:r>
    <w:r>
      <w:t>803</w:t>
    </w:r>
    <w:r>
      <w:t>基地窗帘采购</w:t>
    </w:r>
    <w:r>
      <w:rPr>
        <w:rFonts w:hint="eastAsia"/>
      </w:rPr>
      <w:t xml:space="preserve">                              </w:t>
    </w:r>
    <w:r>
      <w:rPr>
        <w:rFonts w:hint="eastAsia"/>
      </w:rPr>
      <w:t>项目编号：</w:t>
    </w:r>
    <w:r w:rsidRPr="005A3FA2">
      <w:rPr>
        <w:rFonts w:hint="eastAsia"/>
      </w:rPr>
      <w:t>GXZC2024-G1-006013-GSZB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0E7B5"/>
    <w:multiLevelType w:val="singleLevel"/>
    <w:tmpl w:val="3EF0E7B5"/>
    <w:lvl w:ilvl="0">
      <w:start w:val="3"/>
      <w:numFmt w:val="chineseCounting"/>
      <w:suff w:val="nothing"/>
      <w:lvlText w:val="%1、"/>
      <w:lvlJc w:val="left"/>
      <w:rPr>
        <w:rFonts w:hint="eastAsia"/>
      </w:rPr>
    </w:lvl>
  </w:abstractNum>
  <w:abstractNum w:abstractNumId="1">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2">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hideSpellingErrors/>
  <w:defaultTabStop w:val="420"/>
  <w:drawingGridHorizontalSpacing w:val="105"/>
  <w:drawingGridVerticalSpacing w:val="331"/>
  <w:noPunctuationKerning/>
  <w:characterSpacingControl w:val="compressPunctuation"/>
  <w:doNotValidateAgainstSchema/>
  <w:doNotDemarcateInvalidXml/>
  <w:hdrShapeDefaults>
    <o:shapedefaults v:ext="edit" spidmax="3891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lYzczMTM3NTdmMTI2MDQ1NzVmOWJmZDg3ODEwMzAifQ=="/>
  </w:docVars>
  <w:rsids>
    <w:rsidRoot w:val="00172A27"/>
    <w:rsid w:val="97DDF8DA"/>
    <w:rsid w:val="CEEE6D99"/>
    <w:rsid w:val="D4ED8FEE"/>
    <w:rsid w:val="DBBC2AAA"/>
    <w:rsid w:val="DDFE1A6D"/>
    <w:rsid w:val="E3DE8313"/>
    <w:rsid w:val="0000065C"/>
    <w:rsid w:val="0000096C"/>
    <w:rsid w:val="00000CDB"/>
    <w:rsid w:val="0000144C"/>
    <w:rsid w:val="00004344"/>
    <w:rsid w:val="0000587F"/>
    <w:rsid w:val="00005909"/>
    <w:rsid w:val="00010864"/>
    <w:rsid w:val="00010C45"/>
    <w:rsid w:val="00012162"/>
    <w:rsid w:val="00013151"/>
    <w:rsid w:val="00016AD2"/>
    <w:rsid w:val="00017854"/>
    <w:rsid w:val="000207D5"/>
    <w:rsid w:val="00021185"/>
    <w:rsid w:val="00022AD9"/>
    <w:rsid w:val="00023176"/>
    <w:rsid w:val="00023B9A"/>
    <w:rsid w:val="00024E82"/>
    <w:rsid w:val="00027659"/>
    <w:rsid w:val="000301C6"/>
    <w:rsid w:val="00030554"/>
    <w:rsid w:val="00030800"/>
    <w:rsid w:val="00031652"/>
    <w:rsid w:val="0003269A"/>
    <w:rsid w:val="00033B97"/>
    <w:rsid w:val="00034306"/>
    <w:rsid w:val="00034A7D"/>
    <w:rsid w:val="00034E01"/>
    <w:rsid w:val="00035197"/>
    <w:rsid w:val="000359F6"/>
    <w:rsid w:val="00035F9C"/>
    <w:rsid w:val="000363B1"/>
    <w:rsid w:val="000421FE"/>
    <w:rsid w:val="00044D5F"/>
    <w:rsid w:val="00044EDB"/>
    <w:rsid w:val="00050BC7"/>
    <w:rsid w:val="00054304"/>
    <w:rsid w:val="000549F3"/>
    <w:rsid w:val="000553BC"/>
    <w:rsid w:val="0005597B"/>
    <w:rsid w:val="00056C6E"/>
    <w:rsid w:val="00057B6B"/>
    <w:rsid w:val="000605B6"/>
    <w:rsid w:val="00060E06"/>
    <w:rsid w:val="0006152F"/>
    <w:rsid w:val="0006218D"/>
    <w:rsid w:val="00062534"/>
    <w:rsid w:val="00063F24"/>
    <w:rsid w:val="000642C8"/>
    <w:rsid w:val="000654C8"/>
    <w:rsid w:val="00065AF0"/>
    <w:rsid w:val="00066EA0"/>
    <w:rsid w:val="00066EA9"/>
    <w:rsid w:val="00066FE1"/>
    <w:rsid w:val="0006707E"/>
    <w:rsid w:val="000678E3"/>
    <w:rsid w:val="000713A2"/>
    <w:rsid w:val="00072D14"/>
    <w:rsid w:val="00074D5F"/>
    <w:rsid w:val="00075ADC"/>
    <w:rsid w:val="00077BB7"/>
    <w:rsid w:val="00077BF5"/>
    <w:rsid w:val="00080E20"/>
    <w:rsid w:val="00081789"/>
    <w:rsid w:val="000828EA"/>
    <w:rsid w:val="000836C1"/>
    <w:rsid w:val="00085055"/>
    <w:rsid w:val="00085A0D"/>
    <w:rsid w:val="000863D8"/>
    <w:rsid w:val="00086867"/>
    <w:rsid w:val="00086C9D"/>
    <w:rsid w:val="00087061"/>
    <w:rsid w:val="0008715E"/>
    <w:rsid w:val="000873B3"/>
    <w:rsid w:val="00087773"/>
    <w:rsid w:val="00092A54"/>
    <w:rsid w:val="0009317E"/>
    <w:rsid w:val="00093B18"/>
    <w:rsid w:val="0009487A"/>
    <w:rsid w:val="00094E84"/>
    <w:rsid w:val="0009577C"/>
    <w:rsid w:val="000958ED"/>
    <w:rsid w:val="00096C03"/>
    <w:rsid w:val="000A030E"/>
    <w:rsid w:val="000A2DC7"/>
    <w:rsid w:val="000A3AC7"/>
    <w:rsid w:val="000A42C7"/>
    <w:rsid w:val="000A4DE9"/>
    <w:rsid w:val="000A7A4B"/>
    <w:rsid w:val="000B043D"/>
    <w:rsid w:val="000B2602"/>
    <w:rsid w:val="000B5E18"/>
    <w:rsid w:val="000C02F0"/>
    <w:rsid w:val="000C302E"/>
    <w:rsid w:val="000C46A3"/>
    <w:rsid w:val="000C5D44"/>
    <w:rsid w:val="000C79CA"/>
    <w:rsid w:val="000D0FDB"/>
    <w:rsid w:val="000D5F48"/>
    <w:rsid w:val="000D7284"/>
    <w:rsid w:val="000D7593"/>
    <w:rsid w:val="000D785D"/>
    <w:rsid w:val="000E18C0"/>
    <w:rsid w:val="000E1921"/>
    <w:rsid w:val="000E2370"/>
    <w:rsid w:val="000E2B69"/>
    <w:rsid w:val="000E56BB"/>
    <w:rsid w:val="000E7FEC"/>
    <w:rsid w:val="000F0632"/>
    <w:rsid w:val="000F1BBE"/>
    <w:rsid w:val="000F328D"/>
    <w:rsid w:val="000F5C18"/>
    <w:rsid w:val="000F6979"/>
    <w:rsid w:val="001031E7"/>
    <w:rsid w:val="00104245"/>
    <w:rsid w:val="001049A9"/>
    <w:rsid w:val="00110389"/>
    <w:rsid w:val="001108AC"/>
    <w:rsid w:val="00110DD2"/>
    <w:rsid w:val="00112EB2"/>
    <w:rsid w:val="0011440E"/>
    <w:rsid w:val="00115DCA"/>
    <w:rsid w:val="00116FC9"/>
    <w:rsid w:val="00117B22"/>
    <w:rsid w:val="001202B1"/>
    <w:rsid w:val="00120C46"/>
    <w:rsid w:val="001244C3"/>
    <w:rsid w:val="00124BF5"/>
    <w:rsid w:val="00125837"/>
    <w:rsid w:val="00126B77"/>
    <w:rsid w:val="00130F6F"/>
    <w:rsid w:val="0013190B"/>
    <w:rsid w:val="0013435A"/>
    <w:rsid w:val="0013542D"/>
    <w:rsid w:val="00135BFD"/>
    <w:rsid w:val="00135C6A"/>
    <w:rsid w:val="0013625A"/>
    <w:rsid w:val="00140B14"/>
    <w:rsid w:val="00140CE8"/>
    <w:rsid w:val="001416C8"/>
    <w:rsid w:val="00142BD2"/>
    <w:rsid w:val="00142E4F"/>
    <w:rsid w:val="00143DA6"/>
    <w:rsid w:val="00147BE1"/>
    <w:rsid w:val="00150D09"/>
    <w:rsid w:val="00151CEE"/>
    <w:rsid w:val="0015209C"/>
    <w:rsid w:val="0015326A"/>
    <w:rsid w:val="001551E7"/>
    <w:rsid w:val="00160496"/>
    <w:rsid w:val="00165278"/>
    <w:rsid w:val="00166ACE"/>
    <w:rsid w:val="00166CDF"/>
    <w:rsid w:val="00166E61"/>
    <w:rsid w:val="00170569"/>
    <w:rsid w:val="00170AA7"/>
    <w:rsid w:val="00172733"/>
    <w:rsid w:val="00172A27"/>
    <w:rsid w:val="00173852"/>
    <w:rsid w:val="001741DC"/>
    <w:rsid w:val="00174F9B"/>
    <w:rsid w:val="001762D1"/>
    <w:rsid w:val="00176CA4"/>
    <w:rsid w:val="00176E4C"/>
    <w:rsid w:val="00177D95"/>
    <w:rsid w:val="00180830"/>
    <w:rsid w:val="00182C28"/>
    <w:rsid w:val="00186D38"/>
    <w:rsid w:val="00187E73"/>
    <w:rsid w:val="00190F4C"/>
    <w:rsid w:val="00192BC3"/>
    <w:rsid w:val="001938D2"/>
    <w:rsid w:val="00193D49"/>
    <w:rsid w:val="001943BF"/>
    <w:rsid w:val="0019577E"/>
    <w:rsid w:val="00196F79"/>
    <w:rsid w:val="001A012A"/>
    <w:rsid w:val="001A1FA9"/>
    <w:rsid w:val="001A307B"/>
    <w:rsid w:val="001A38CE"/>
    <w:rsid w:val="001A3FA9"/>
    <w:rsid w:val="001A45A8"/>
    <w:rsid w:val="001A462D"/>
    <w:rsid w:val="001A4D55"/>
    <w:rsid w:val="001A5120"/>
    <w:rsid w:val="001A6946"/>
    <w:rsid w:val="001A6A11"/>
    <w:rsid w:val="001B1366"/>
    <w:rsid w:val="001B2BDE"/>
    <w:rsid w:val="001B2D1F"/>
    <w:rsid w:val="001B2FAE"/>
    <w:rsid w:val="001B5021"/>
    <w:rsid w:val="001B5869"/>
    <w:rsid w:val="001B5EF1"/>
    <w:rsid w:val="001C1F7C"/>
    <w:rsid w:val="001C3B24"/>
    <w:rsid w:val="001C7E60"/>
    <w:rsid w:val="001D047F"/>
    <w:rsid w:val="001D1F2B"/>
    <w:rsid w:val="001D27C2"/>
    <w:rsid w:val="001D52AB"/>
    <w:rsid w:val="001D59CB"/>
    <w:rsid w:val="001D619D"/>
    <w:rsid w:val="001E0216"/>
    <w:rsid w:val="001E0590"/>
    <w:rsid w:val="001E0D2E"/>
    <w:rsid w:val="001E126E"/>
    <w:rsid w:val="001E3E3A"/>
    <w:rsid w:val="001E4BD0"/>
    <w:rsid w:val="001E4E53"/>
    <w:rsid w:val="001E4F14"/>
    <w:rsid w:val="001E51CB"/>
    <w:rsid w:val="001E6153"/>
    <w:rsid w:val="001E68CC"/>
    <w:rsid w:val="001E6C5D"/>
    <w:rsid w:val="001E6F67"/>
    <w:rsid w:val="001E7AB6"/>
    <w:rsid w:val="001F1B29"/>
    <w:rsid w:val="001F3298"/>
    <w:rsid w:val="001F330A"/>
    <w:rsid w:val="001F4D3C"/>
    <w:rsid w:val="001F596C"/>
    <w:rsid w:val="001F6325"/>
    <w:rsid w:val="001F7F3D"/>
    <w:rsid w:val="00200FEA"/>
    <w:rsid w:val="00201770"/>
    <w:rsid w:val="00204164"/>
    <w:rsid w:val="00204F25"/>
    <w:rsid w:val="00205820"/>
    <w:rsid w:val="00205999"/>
    <w:rsid w:val="00205B9D"/>
    <w:rsid w:val="00207350"/>
    <w:rsid w:val="002076AD"/>
    <w:rsid w:val="00207A8F"/>
    <w:rsid w:val="00207F55"/>
    <w:rsid w:val="00207FFE"/>
    <w:rsid w:val="002121ED"/>
    <w:rsid w:val="00212518"/>
    <w:rsid w:val="00212BEC"/>
    <w:rsid w:val="00213267"/>
    <w:rsid w:val="0021442F"/>
    <w:rsid w:val="002151DB"/>
    <w:rsid w:val="002208D3"/>
    <w:rsid w:val="00221909"/>
    <w:rsid w:val="00222F1F"/>
    <w:rsid w:val="002230A4"/>
    <w:rsid w:val="00225BB5"/>
    <w:rsid w:val="00227B40"/>
    <w:rsid w:val="00227C2A"/>
    <w:rsid w:val="0023059F"/>
    <w:rsid w:val="00231EAB"/>
    <w:rsid w:val="00232E04"/>
    <w:rsid w:val="00233561"/>
    <w:rsid w:val="00234BA6"/>
    <w:rsid w:val="00234F95"/>
    <w:rsid w:val="00236055"/>
    <w:rsid w:val="00236B7D"/>
    <w:rsid w:val="00236CD0"/>
    <w:rsid w:val="00240858"/>
    <w:rsid w:val="0024192C"/>
    <w:rsid w:val="00244627"/>
    <w:rsid w:val="00246A6D"/>
    <w:rsid w:val="002521E7"/>
    <w:rsid w:val="00253B7B"/>
    <w:rsid w:val="00254ACA"/>
    <w:rsid w:val="00255F22"/>
    <w:rsid w:val="00256BC0"/>
    <w:rsid w:val="0025753A"/>
    <w:rsid w:val="0026019A"/>
    <w:rsid w:val="00265047"/>
    <w:rsid w:val="0026525F"/>
    <w:rsid w:val="00266DB6"/>
    <w:rsid w:val="00270882"/>
    <w:rsid w:val="00272DD0"/>
    <w:rsid w:val="002738BD"/>
    <w:rsid w:val="00274008"/>
    <w:rsid w:val="00275C9C"/>
    <w:rsid w:val="002760F2"/>
    <w:rsid w:val="00277C4B"/>
    <w:rsid w:val="002844D9"/>
    <w:rsid w:val="002867CF"/>
    <w:rsid w:val="00287E6F"/>
    <w:rsid w:val="00291E36"/>
    <w:rsid w:val="00293976"/>
    <w:rsid w:val="002948EC"/>
    <w:rsid w:val="00295500"/>
    <w:rsid w:val="0029629A"/>
    <w:rsid w:val="00297271"/>
    <w:rsid w:val="002A14F1"/>
    <w:rsid w:val="002A342E"/>
    <w:rsid w:val="002A3870"/>
    <w:rsid w:val="002A3D70"/>
    <w:rsid w:val="002A435D"/>
    <w:rsid w:val="002A505D"/>
    <w:rsid w:val="002A5FF9"/>
    <w:rsid w:val="002A62BB"/>
    <w:rsid w:val="002B0C97"/>
    <w:rsid w:val="002B2B39"/>
    <w:rsid w:val="002B2BA0"/>
    <w:rsid w:val="002B3400"/>
    <w:rsid w:val="002B381F"/>
    <w:rsid w:val="002B39D2"/>
    <w:rsid w:val="002B4610"/>
    <w:rsid w:val="002B5A68"/>
    <w:rsid w:val="002B7BEF"/>
    <w:rsid w:val="002C1328"/>
    <w:rsid w:val="002C27F2"/>
    <w:rsid w:val="002C3691"/>
    <w:rsid w:val="002C38A0"/>
    <w:rsid w:val="002C4B96"/>
    <w:rsid w:val="002C5379"/>
    <w:rsid w:val="002C77D8"/>
    <w:rsid w:val="002D048D"/>
    <w:rsid w:val="002D1403"/>
    <w:rsid w:val="002D2803"/>
    <w:rsid w:val="002D2EF2"/>
    <w:rsid w:val="002D6B57"/>
    <w:rsid w:val="002E0A18"/>
    <w:rsid w:val="002E4330"/>
    <w:rsid w:val="002E56A0"/>
    <w:rsid w:val="002E6D9F"/>
    <w:rsid w:val="002F1057"/>
    <w:rsid w:val="002F16DC"/>
    <w:rsid w:val="002F21D2"/>
    <w:rsid w:val="002F2ABC"/>
    <w:rsid w:val="002F3CDD"/>
    <w:rsid w:val="002F55FD"/>
    <w:rsid w:val="002F667D"/>
    <w:rsid w:val="00300D9F"/>
    <w:rsid w:val="003014B1"/>
    <w:rsid w:val="003038E0"/>
    <w:rsid w:val="003051FD"/>
    <w:rsid w:val="00305816"/>
    <w:rsid w:val="00313AFF"/>
    <w:rsid w:val="0031447E"/>
    <w:rsid w:val="00315EB2"/>
    <w:rsid w:val="003162D6"/>
    <w:rsid w:val="00316994"/>
    <w:rsid w:val="00320ABF"/>
    <w:rsid w:val="00320B19"/>
    <w:rsid w:val="00322DEB"/>
    <w:rsid w:val="00325672"/>
    <w:rsid w:val="00325A29"/>
    <w:rsid w:val="00327461"/>
    <w:rsid w:val="00330C1A"/>
    <w:rsid w:val="00330EE9"/>
    <w:rsid w:val="00332A9B"/>
    <w:rsid w:val="00332F21"/>
    <w:rsid w:val="003331F5"/>
    <w:rsid w:val="003357E2"/>
    <w:rsid w:val="00337A9F"/>
    <w:rsid w:val="003417C2"/>
    <w:rsid w:val="00342C76"/>
    <w:rsid w:val="0034314A"/>
    <w:rsid w:val="00346976"/>
    <w:rsid w:val="00347950"/>
    <w:rsid w:val="003506DC"/>
    <w:rsid w:val="003518CA"/>
    <w:rsid w:val="00353375"/>
    <w:rsid w:val="00353905"/>
    <w:rsid w:val="00353A1F"/>
    <w:rsid w:val="00355191"/>
    <w:rsid w:val="00355E89"/>
    <w:rsid w:val="00360C70"/>
    <w:rsid w:val="00361B8B"/>
    <w:rsid w:val="00365A3E"/>
    <w:rsid w:val="00365DA1"/>
    <w:rsid w:val="00366E54"/>
    <w:rsid w:val="00370482"/>
    <w:rsid w:val="0037075A"/>
    <w:rsid w:val="00371C75"/>
    <w:rsid w:val="00371C87"/>
    <w:rsid w:val="00376C77"/>
    <w:rsid w:val="003804FA"/>
    <w:rsid w:val="00380D69"/>
    <w:rsid w:val="00381FEA"/>
    <w:rsid w:val="003820FC"/>
    <w:rsid w:val="003846E8"/>
    <w:rsid w:val="00384EB6"/>
    <w:rsid w:val="003865B7"/>
    <w:rsid w:val="003868E3"/>
    <w:rsid w:val="00386926"/>
    <w:rsid w:val="00392798"/>
    <w:rsid w:val="0039417D"/>
    <w:rsid w:val="0039538F"/>
    <w:rsid w:val="00396E10"/>
    <w:rsid w:val="003A0C6A"/>
    <w:rsid w:val="003A2200"/>
    <w:rsid w:val="003A2CD6"/>
    <w:rsid w:val="003A3917"/>
    <w:rsid w:val="003A415E"/>
    <w:rsid w:val="003A43AC"/>
    <w:rsid w:val="003A5013"/>
    <w:rsid w:val="003A54CC"/>
    <w:rsid w:val="003A622A"/>
    <w:rsid w:val="003A7290"/>
    <w:rsid w:val="003B031E"/>
    <w:rsid w:val="003B0642"/>
    <w:rsid w:val="003B0FFA"/>
    <w:rsid w:val="003B31F1"/>
    <w:rsid w:val="003B603E"/>
    <w:rsid w:val="003B651E"/>
    <w:rsid w:val="003B6F96"/>
    <w:rsid w:val="003B7C9A"/>
    <w:rsid w:val="003C027A"/>
    <w:rsid w:val="003C0344"/>
    <w:rsid w:val="003C12E3"/>
    <w:rsid w:val="003C1AD2"/>
    <w:rsid w:val="003C1BB9"/>
    <w:rsid w:val="003C393F"/>
    <w:rsid w:val="003C3F78"/>
    <w:rsid w:val="003C7A51"/>
    <w:rsid w:val="003C7FB1"/>
    <w:rsid w:val="003D021B"/>
    <w:rsid w:val="003D0F26"/>
    <w:rsid w:val="003D3465"/>
    <w:rsid w:val="003D456A"/>
    <w:rsid w:val="003D45C5"/>
    <w:rsid w:val="003D478D"/>
    <w:rsid w:val="003D7400"/>
    <w:rsid w:val="003D7D2A"/>
    <w:rsid w:val="003E0AD4"/>
    <w:rsid w:val="003E1425"/>
    <w:rsid w:val="003E15F4"/>
    <w:rsid w:val="003E3795"/>
    <w:rsid w:val="003E64C1"/>
    <w:rsid w:val="003E67F9"/>
    <w:rsid w:val="003E70B7"/>
    <w:rsid w:val="003F06D2"/>
    <w:rsid w:val="003F096C"/>
    <w:rsid w:val="003F1F9C"/>
    <w:rsid w:val="003F3CCC"/>
    <w:rsid w:val="003F43A5"/>
    <w:rsid w:val="003F7B0D"/>
    <w:rsid w:val="003F7B4D"/>
    <w:rsid w:val="00401943"/>
    <w:rsid w:val="004029ED"/>
    <w:rsid w:val="0040322F"/>
    <w:rsid w:val="00403AA3"/>
    <w:rsid w:val="00404366"/>
    <w:rsid w:val="00404645"/>
    <w:rsid w:val="004051F7"/>
    <w:rsid w:val="0040651A"/>
    <w:rsid w:val="0041018C"/>
    <w:rsid w:val="00420FAE"/>
    <w:rsid w:val="00423F17"/>
    <w:rsid w:val="004302E2"/>
    <w:rsid w:val="004319DD"/>
    <w:rsid w:val="00435268"/>
    <w:rsid w:val="00440D8F"/>
    <w:rsid w:val="004431EA"/>
    <w:rsid w:val="004435EE"/>
    <w:rsid w:val="00444DD8"/>
    <w:rsid w:val="00445C62"/>
    <w:rsid w:val="0044600A"/>
    <w:rsid w:val="004464EF"/>
    <w:rsid w:val="0044719A"/>
    <w:rsid w:val="0044734E"/>
    <w:rsid w:val="00447BDE"/>
    <w:rsid w:val="00450ADB"/>
    <w:rsid w:val="00450B75"/>
    <w:rsid w:val="004512C3"/>
    <w:rsid w:val="00452102"/>
    <w:rsid w:val="004531C4"/>
    <w:rsid w:val="0045365B"/>
    <w:rsid w:val="00454177"/>
    <w:rsid w:val="00455368"/>
    <w:rsid w:val="00455603"/>
    <w:rsid w:val="00461B0B"/>
    <w:rsid w:val="00461B8B"/>
    <w:rsid w:val="00462FB5"/>
    <w:rsid w:val="00465271"/>
    <w:rsid w:val="00465CA5"/>
    <w:rsid w:val="00466114"/>
    <w:rsid w:val="00466558"/>
    <w:rsid w:val="0046694A"/>
    <w:rsid w:val="00466E09"/>
    <w:rsid w:val="00467204"/>
    <w:rsid w:val="0046760D"/>
    <w:rsid w:val="00467833"/>
    <w:rsid w:val="004678E9"/>
    <w:rsid w:val="00472A17"/>
    <w:rsid w:val="00472DF0"/>
    <w:rsid w:val="00473497"/>
    <w:rsid w:val="004735D3"/>
    <w:rsid w:val="00474447"/>
    <w:rsid w:val="00475407"/>
    <w:rsid w:val="004772C5"/>
    <w:rsid w:val="0048118D"/>
    <w:rsid w:val="004820E2"/>
    <w:rsid w:val="0048225F"/>
    <w:rsid w:val="00482C94"/>
    <w:rsid w:val="00482F9C"/>
    <w:rsid w:val="00483ACA"/>
    <w:rsid w:val="00484654"/>
    <w:rsid w:val="004846CC"/>
    <w:rsid w:val="004853B6"/>
    <w:rsid w:val="00485872"/>
    <w:rsid w:val="004861BA"/>
    <w:rsid w:val="004863BF"/>
    <w:rsid w:val="00486E44"/>
    <w:rsid w:val="004873B5"/>
    <w:rsid w:val="00487456"/>
    <w:rsid w:val="00491707"/>
    <w:rsid w:val="0049195C"/>
    <w:rsid w:val="00491BF0"/>
    <w:rsid w:val="004925A4"/>
    <w:rsid w:val="004A0443"/>
    <w:rsid w:val="004A0B66"/>
    <w:rsid w:val="004A391F"/>
    <w:rsid w:val="004A5F2A"/>
    <w:rsid w:val="004A6736"/>
    <w:rsid w:val="004B0D0A"/>
    <w:rsid w:val="004C1E2B"/>
    <w:rsid w:val="004D0565"/>
    <w:rsid w:val="004D0FBC"/>
    <w:rsid w:val="004D4A00"/>
    <w:rsid w:val="004D4F31"/>
    <w:rsid w:val="004D6296"/>
    <w:rsid w:val="004D66B1"/>
    <w:rsid w:val="004E126C"/>
    <w:rsid w:val="004E2B3A"/>
    <w:rsid w:val="004E5404"/>
    <w:rsid w:val="004E5A78"/>
    <w:rsid w:val="004E5D02"/>
    <w:rsid w:val="004E637F"/>
    <w:rsid w:val="004F1A2F"/>
    <w:rsid w:val="004F5BCD"/>
    <w:rsid w:val="00501C0A"/>
    <w:rsid w:val="00501F36"/>
    <w:rsid w:val="005033B8"/>
    <w:rsid w:val="00503A40"/>
    <w:rsid w:val="00504792"/>
    <w:rsid w:val="00505321"/>
    <w:rsid w:val="00506840"/>
    <w:rsid w:val="00506FAB"/>
    <w:rsid w:val="00510101"/>
    <w:rsid w:val="00511A25"/>
    <w:rsid w:val="0051379F"/>
    <w:rsid w:val="00516769"/>
    <w:rsid w:val="00517D40"/>
    <w:rsid w:val="00520861"/>
    <w:rsid w:val="00521880"/>
    <w:rsid w:val="00527650"/>
    <w:rsid w:val="005279FB"/>
    <w:rsid w:val="0053066B"/>
    <w:rsid w:val="00532475"/>
    <w:rsid w:val="00532A51"/>
    <w:rsid w:val="00532BF5"/>
    <w:rsid w:val="00534063"/>
    <w:rsid w:val="0053439D"/>
    <w:rsid w:val="0053541C"/>
    <w:rsid w:val="005354A5"/>
    <w:rsid w:val="00537543"/>
    <w:rsid w:val="0054165D"/>
    <w:rsid w:val="00543022"/>
    <w:rsid w:val="00543817"/>
    <w:rsid w:val="005458AD"/>
    <w:rsid w:val="005475D1"/>
    <w:rsid w:val="00547971"/>
    <w:rsid w:val="0055409E"/>
    <w:rsid w:val="00554114"/>
    <w:rsid w:val="00554190"/>
    <w:rsid w:val="00554A36"/>
    <w:rsid w:val="00557AAF"/>
    <w:rsid w:val="00562514"/>
    <w:rsid w:val="00564C6D"/>
    <w:rsid w:val="00564CD4"/>
    <w:rsid w:val="00565F1B"/>
    <w:rsid w:val="00565F7F"/>
    <w:rsid w:val="00566A1C"/>
    <w:rsid w:val="00567194"/>
    <w:rsid w:val="005675DD"/>
    <w:rsid w:val="0057379C"/>
    <w:rsid w:val="00573BCE"/>
    <w:rsid w:val="00573D8E"/>
    <w:rsid w:val="00574170"/>
    <w:rsid w:val="00574742"/>
    <w:rsid w:val="00574D99"/>
    <w:rsid w:val="00574DA3"/>
    <w:rsid w:val="00575A4E"/>
    <w:rsid w:val="00576E04"/>
    <w:rsid w:val="0057733C"/>
    <w:rsid w:val="0058025F"/>
    <w:rsid w:val="005807B0"/>
    <w:rsid w:val="00581AC2"/>
    <w:rsid w:val="00581DB9"/>
    <w:rsid w:val="00581FD6"/>
    <w:rsid w:val="00582064"/>
    <w:rsid w:val="0058321D"/>
    <w:rsid w:val="00583AC0"/>
    <w:rsid w:val="005863CD"/>
    <w:rsid w:val="005873D0"/>
    <w:rsid w:val="00587AD7"/>
    <w:rsid w:val="00590940"/>
    <w:rsid w:val="005917A6"/>
    <w:rsid w:val="005932B6"/>
    <w:rsid w:val="00593A5F"/>
    <w:rsid w:val="00595A6E"/>
    <w:rsid w:val="00596F89"/>
    <w:rsid w:val="005A1963"/>
    <w:rsid w:val="005A1B3B"/>
    <w:rsid w:val="005A3FA2"/>
    <w:rsid w:val="005A58BF"/>
    <w:rsid w:val="005A7EF4"/>
    <w:rsid w:val="005B0DD1"/>
    <w:rsid w:val="005B2D4C"/>
    <w:rsid w:val="005B3A13"/>
    <w:rsid w:val="005B53A3"/>
    <w:rsid w:val="005B6307"/>
    <w:rsid w:val="005B7334"/>
    <w:rsid w:val="005B7DF5"/>
    <w:rsid w:val="005C06FA"/>
    <w:rsid w:val="005C0BFB"/>
    <w:rsid w:val="005C10EF"/>
    <w:rsid w:val="005C229E"/>
    <w:rsid w:val="005C2DF0"/>
    <w:rsid w:val="005C4686"/>
    <w:rsid w:val="005C5262"/>
    <w:rsid w:val="005C5F91"/>
    <w:rsid w:val="005C6704"/>
    <w:rsid w:val="005C7DE7"/>
    <w:rsid w:val="005D1FA7"/>
    <w:rsid w:val="005D2F80"/>
    <w:rsid w:val="005D2FE8"/>
    <w:rsid w:val="005D3F35"/>
    <w:rsid w:val="005D3F67"/>
    <w:rsid w:val="005D4406"/>
    <w:rsid w:val="005D54D6"/>
    <w:rsid w:val="005E03EE"/>
    <w:rsid w:val="005E15FE"/>
    <w:rsid w:val="005E4B17"/>
    <w:rsid w:val="005E5D32"/>
    <w:rsid w:val="005E671C"/>
    <w:rsid w:val="005E67CF"/>
    <w:rsid w:val="005F0BC5"/>
    <w:rsid w:val="005F291E"/>
    <w:rsid w:val="005F31FB"/>
    <w:rsid w:val="005F5F23"/>
    <w:rsid w:val="005F6E46"/>
    <w:rsid w:val="005F6F86"/>
    <w:rsid w:val="00600743"/>
    <w:rsid w:val="00602119"/>
    <w:rsid w:val="00602889"/>
    <w:rsid w:val="00603D18"/>
    <w:rsid w:val="006048A4"/>
    <w:rsid w:val="00605362"/>
    <w:rsid w:val="006064F7"/>
    <w:rsid w:val="006068F0"/>
    <w:rsid w:val="00606C3B"/>
    <w:rsid w:val="00610BF3"/>
    <w:rsid w:val="0061105F"/>
    <w:rsid w:val="00611E3B"/>
    <w:rsid w:val="00612869"/>
    <w:rsid w:val="00613F20"/>
    <w:rsid w:val="00614CAF"/>
    <w:rsid w:val="006157D2"/>
    <w:rsid w:val="00617085"/>
    <w:rsid w:val="006214D7"/>
    <w:rsid w:val="00621E53"/>
    <w:rsid w:val="00622309"/>
    <w:rsid w:val="006224B3"/>
    <w:rsid w:val="00622C28"/>
    <w:rsid w:val="0062426E"/>
    <w:rsid w:val="00626CA8"/>
    <w:rsid w:val="006301C4"/>
    <w:rsid w:val="00630C8B"/>
    <w:rsid w:val="00631BAB"/>
    <w:rsid w:val="00631E7B"/>
    <w:rsid w:val="006333DB"/>
    <w:rsid w:val="00633DC6"/>
    <w:rsid w:val="006342D2"/>
    <w:rsid w:val="00634526"/>
    <w:rsid w:val="00637DD4"/>
    <w:rsid w:val="006406A8"/>
    <w:rsid w:val="0064072A"/>
    <w:rsid w:val="00640B4E"/>
    <w:rsid w:val="00641D5B"/>
    <w:rsid w:val="00642C67"/>
    <w:rsid w:val="00643D18"/>
    <w:rsid w:val="00650CC9"/>
    <w:rsid w:val="00652E10"/>
    <w:rsid w:val="00653CDE"/>
    <w:rsid w:val="00654891"/>
    <w:rsid w:val="00656442"/>
    <w:rsid w:val="00660D60"/>
    <w:rsid w:val="00661DA0"/>
    <w:rsid w:val="006623CD"/>
    <w:rsid w:val="00662861"/>
    <w:rsid w:val="00662E45"/>
    <w:rsid w:val="006632E6"/>
    <w:rsid w:val="00665D39"/>
    <w:rsid w:val="006662CA"/>
    <w:rsid w:val="00666372"/>
    <w:rsid w:val="00666469"/>
    <w:rsid w:val="00667A71"/>
    <w:rsid w:val="006727CE"/>
    <w:rsid w:val="00675E0B"/>
    <w:rsid w:val="00677021"/>
    <w:rsid w:val="0067703D"/>
    <w:rsid w:val="006804F7"/>
    <w:rsid w:val="0068060A"/>
    <w:rsid w:val="00680C17"/>
    <w:rsid w:val="00681029"/>
    <w:rsid w:val="006831E3"/>
    <w:rsid w:val="00683CC0"/>
    <w:rsid w:val="0069002C"/>
    <w:rsid w:val="00691326"/>
    <w:rsid w:val="00691AD3"/>
    <w:rsid w:val="00691B1A"/>
    <w:rsid w:val="00694B78"/>
    <w:rsid w:val="00694EF7"/>
    <w:rsid w:val="00695425"/>
    <w:rsid w:val="0069779C"/>
    <w:rsid w:val="006A101B"/>
    <w:rsid w:val="006A53A9"/>
    <w:rsid w:val="006A6DC8"/>
    <w:rsid w:val="006A7469"/>
    <w:rsid w:val="006B01F3"/>
    <w:rsid w:val="006B4238"/>
    <w:rsid w:val="006B4943"/>
    <w:rsid w:val="006B5C95"/>
    <w:rsid w:val="006B67FE"/>
    <w:rsid w:val="006C015A"/>
    <w:rsid w:val="006C0A68"/>
    <w:rsid w:val="006C0F63"/>
    <w:rsid w:val="006C2306"/>
    <w:rsid w:val="006C2360"/>
    <w:rsid w:val="006C293C"/>
    <w:rsid w:val="006C2A3E"/>
    <w:rsid w:val="006C469B"/>
    <w:rsid w:val="006C55A9"/>
    <w:rsid w:val="006C5999"/>
    <w:rsid w:val="006C6923"/>
    <w:rsid w:val="006D0A1B"/>
    <w:rsid w:val="006D1395"/>
    <w:rsid w:val="006D1754"/>
    <w:rsid w:val="006D54B7"/>
    <w:rsid w:val="006D570C"/>
    <w:rsid w:val="006D6A62"/>
    <w:rsid w:val="006E47F5"/>
    <w:rsid w:val="006E79B5"/>
    <w:rsid w:val="006F0015"/>
    <w:rsid w:val="006F3173"/>
    <w:rsid w:val="006F4267"/>
    <w:rsid w:val="006F533C"/>
    <w:rsid w:val="006F6322"/>
    <w:rsid w:val="006F73D2"/>
    <w:rsid w:val="006F77B6"/>
    <w:rsid w:val="006F7D1D"/>
    <w:rsid w:val="00700B1B"/>
    <w:rsid w:val="00700FA4"/>
    <w:rsid w:val="00701000"/>
    <w:rsid w:val="007046E3"/>
    <w:rsid w:val="0070471E"/>
    <w:rsid w:val="00704D20"/>
    <w:rsid w:val="00705E2D"/>
    <w:rsid w:val="00706B3A"/>
    <w:rsid w:val="00706FA1"/>
    <w:rsid w:val="007074F1"/>
    <w:rsid w:val="00707FF2"/>
    <w:rsid w:val="0071345C"/>
    <w:rsid w:val="0071390E"/>
    <w:rsid w:val="00714C53"/>
    <w:rsid w:val="00715053"/>
    <w:rsid w:val="00715456"/>
    <w:rsid w:val="00715AFD"/>
    <w:rsid w:val="00717D53"/>
    <w:rsid w:val="00721369"/>
    <w:rsid w:val="00721418"/>
    <w:rsid w:val="00722C93"/>
    <w:rsid w:val="0072351B"/>
    <w:rsid w:val="00725B97"/>
    <w:rsid w:val="00726091"/>
    <w:rsid w:val="00727B73"/>
    <w:rsid w:val="007300B5"/>
    <w:rsid w:val="00730FBB"/>
    <w:rsid w:val="007314BB"/>
    <w:rsid w:val="00733067"/>
    <w:rsid w:val="00733A81"/>
    <w:rsid w:val="00734CAD"/>
    <w:rsid w:val="00736625"/>
    <w:rsid w:val="00740112"/>
    <w:rsid w:val="007404D1"/>
    <w:rsid w:val="00740703"/>
    <w:rsid w:val="00740BE1"/>
    <w:rsid w:val="0074137A"/>
    <w:rsid w:val="00742460"/>
    <w:rsid w:val="00743C1D"/>
    <w:rsid w:val="00744B4B"/>
    <w:rsid w:val="00745BFF"/>
    <w:rsid w:val="00745CC7"/>
    <w:rsid w:val="00746781"/>
    <w:rsid w:val="0074683F"/>
    <w:rsid w:val="00750CA6"/>
    <w:rsid w:val="00750FB6"/>
    <w:rsid w:val="00751392"/>
    <w:rsid w:val="007526CF"/>
    <w:rsid w:val="007549ED"/>
    <w:rsid w:val="0075643C"/>
    <w:rsid w:val="00756DD1"/>
    <w:rsid w:val="00757B36"/>
    <w:rsid w:val="0076079B"/>
    <w:rsid w:val="00761289"/>
    <w:rsid w:val="00761E5B"/>
    <w:rsid w:val="00761EA6"/>
    <w:rsid w:val="00762ED4"/>
    <w:rsid w:val="0076480F"/>
    <w:rsid w:val="00764B8C"/>
    <w:rsid w:val="00767154"/>
    <w:rsid w:val="00770CD6"/>
    <w:rsid w:val="00773B6C"/>
    <w:rsid w:val="00773D38"/>
    <w:rsid w:val="007753D4"/>
    <w:rsid w:val="00776821"/>
    <w:rsid w:val="0078187A"/>
    <w:rsid w:val="00781DF2"/>
    <w:rsid w:val="00782EE3"/>
    <w:rsid w:val="00784761"/>
    <w:rsid w:val="00784FB8"/>
    <w:rsid w:val="00786252"/>
    <w:rsid w:val="007877C2"/>
    <w:rsid w:val="00790B95"/>
    <w:rsid w:val="0079152B"/>
    <w:rsid w:val="007937A3"/>
    <w:rsid w:val="00795F86"/>
    <w:rsid w:val="007A07EA"/>
    <w:rsid w:val="007A2BC2"/>
    <w:rsid w:val="007A2D17"/>
    <w:rsid w:val="007A3857"/>
    <w:rsid w:val="007A3885"/>
    <w:rsid w:val="007A3C63"/>
    <w:rsid w:val="007A556E"/>
    <w:rsid w:val="007B04F0"/>
    <w:rsid w:val="007B165B"/>
    <w:rsid w:val="007B2AE1"/>
    <w:rsid w:val="007B41BB"/>
    <w:rsid w:val="007B6FE5"/>
    <w:rsid w:val="007C0074"/>
    <w:rsid w:val="007C09EA"/>
    <w:rsid w:val="007C0D9B"/>
    <w:rsid w:val="007C2833"/>
    <w:rsid w:val="007C3B9F"/>
    <w:rsid w:val="007C45BE"/>
    <w:rsid w:val="007C47EE"/>
    <w:rsid w:val="007C5877"/>
    <w:rsid w:val="007C7124"/>
    <w:rsid w:val="007D0462"/>
    <w:rsid w:val="007D2FF2"/>
    <w:rsid w:val="007D31B0"/>
    <w:rsid w:val="007D5273"/>
    <w:rsid w:val="007D5C97"/>
    <w:rsid w:val="007D6581"/>
    <w:rsid w:val="007D6EBC"/>
    <w:rsid w:val="007D7DFF"/>
    <w:rsid w:val="007E0743"/>
    <w:rsid w:val="007E0C76"/>
    <w:rsid w:val="007E1BBB"/>
    <w:rsid w:val="007E4EB9"/>
    <w:rsid w:val="007E530C"/>
    <w:rsid w:val="007F0A33"/>
    <w:rsid w:val="007F0F92"/>
    <w:rsid w:val="007F1D2B"/>
    <w:rsid w:val="007F1E5A"/>
    <w:rsid w:val="007F45CF"/>
    <w:rsid w:val="007F4CCD"/>
    <w:rsid w:val="007F4D7D"/>
    <w:rsid w:val="007F6897"/>
    <w:rsid w:val="007F717F"/>
    <w:rsid w:val="007F7F30"/>
    <w:rsid w:val="00800753"/>
    <w:rsid w:val="00801B2C"/>
    <w:rsid w:val="00804A08"/>
    <w:rsid w:val="00813C1A"/>
    <w:rsid w:val="008176CE"/>
    <w:rsid w:val="00820ED6"/>
    <w:rsid w:val="00821CDC"/>
    <w:rsid w:val="008232D5"/>
    <w:rsid w:val="00823ED8"/>
    <w:rsid w:val="00823F88"/>
    <w:rsid w:val="00825466"/>
    <w:rsid w:val="00827A9D"/>
    <w:rsid w:val="008300D6"/>
    <w:rsid w:val="008314F7"/>
    <w:rsid w:val="00834796"/>
    <w:rsid w:val="00837E96"/>
    <w:rsid w:val="008429D8"/>
    <w:rsid w:val="00843D45"/>
    <w:rsid w:val="00845996"/>
    <w:rsid w:val="00845B31"/>
    <w:rsid w:val="00847FBF"/>
    <w:rsid w:val="00851A4E"/>
    <w:rsid w:val="0085750C"/>
    <w:rsid w:val="008604A4"/>
    <w:rsid w:val="008606F1"/>
    <w:rsid w:val="00861BB2"/>
    <w:rsid w:val="00862516"/>
    <w:rsid w:val="008625F0"/>
    <w:rsid w:val="00866447"/>
    <w:rsid w:val="0086777F"/>
    <w:rsid w:val="0086784A"/>
    <w:rsid w:val="00871DD4"/>
    <w:rsid w:val="00871EB1"/>
    <w:rsid w:val="0087294B"/>
    <w:rsid w:val="00873D57"/>
    <w:rsid w:val="00876B14"/>
    <w:rsid w:val="00877BBB"/>
    <w:rsid w:val="008804D6"/>
    <w:rsid w:val="008811BB"/>
    <w:rsid w:val="00884280"/>
    <w:rsid w:val="008842E6"/>
    <w:rsid w:val="00884C48"/>
    <w:rsid w:val="008856E7"/>
    <w:rsid w:val="008862E3"/>
    <w:rsid w:val="0088644A"/>
    <w:rsid w:val="00886DFB"/>
    <w:rsid w:val="00892524"/>
    <w:rsid w:val="008939E6"/>
    <w:rsid w:val="00893ED6"/>
    <w:rsid w:val="0089747C"/>
    <w:rsid w:val="008974F2"/>
    <w:rsid w:val="00897E9C"/>
    <w:rsid w:val="008A15F9"/>
    <w:rsid w:val="008A1A1D"/>
    <w:rsid w:val="008A2A4B"/>
    <w:rsid w:val="008A3F1A"/>
    <w:rsid w:val="008A4320"/>
    <w:rsid w:val="008A6053"/>
    <w:rsid w:val="008A7D7D"/>
    <w:rsid w:val="008B0B25"/>
    <w:rsid w:val="008B13BE"/>
    <w:rsid w:val="008B499F"/>
    <w:rsid w:val="008B5C87"/>
    <w:rsid w:val="008B7DBE"/>
    <w:rsid w:val="008C1A57"/>
    <w:rsid w:val="008C3F4D"/>
    <w:rsid w:val="008C4753"/>
    <w:rsid w:val="008C4798"/>
    <w:rsid w:val="008C7597"/>
    <w:rsid w:val="008D178D"/>
    <w:rsid w:val="008D1EE5"/>
    <w:rsid w:val="008D27B9"/>
    <w:rsid w:val="008D3EAB"/>
    <w:rsid w:val="008D3FFB"/>
    <w:rsid w:val="008D43F8"/>
    <w:rsid w:val="008D4469"/>
    <w:rsid w:val="008D7687"/>
    <w:rsid w:val="008D7FDA"/>
    <w:rsid w:val="008E016F"/>
    <w:rsid w:val="008E3451"/>
    <w:rsid w:val="008E3A48"/>
    <w:rsid w:val="008E53FF"/>
    <w:rsid w:val="008E6E1A"/>
    <w:rsid w:val="008E74E9"/>
    <w:rsid w:val="008E7FB4"/>
    <w:rsid w:val="008F00D7"/>
    <w:rsid w:val="008F3425"/>
    <w:rsid w:val="008F357B"/>
    <w:rsid w:val="008F3683"/>
    <w:rsid w:val="008F3E41"/>
    <w:rsid w:val="008F3F5E"/>
    <w:rsid w:val="008F4143"/>
    <w:rsid w:val="008F74B1"/>
    <w:rsid w:val="008F799A"/>
    <w:rsid w:val="00900D77"/>
    <w:rsid w:val="00901EE4"/>
    <w:rsid w:val="00901EEA"/>
    <w:rsid w:val="009031BF"/>
    <w:rsid w:val="00904A9B"/>
    <w:rsid w:val="009103F6"/>
    <w:rsid w:val="009123B7"/>
    <w:rsid w:val="00915C90"/>
    <w:rsid w:val="00920A7F"/>
    <w:rsid w:val="00920D6C"/>
    <w:rsid w:val="009212F4"/>
    <w:rsid w:val="00923B7B"/>
    <w:rsid w:val="00925AFE"/>
    <w:rsid w:val="009260B2"/>
    <w:rsid w:val="009276D5"/>
    <w:rsid w:val="00930547"/>
    <w:rsid w:val="0093065A"/>
    <w:rsid w:val="00931DC2"/>
    <w:rsid w:val="009324A2"/>
    <w:rsid w:val="00933589"/>
    <w:rsid w:val="00937B3D"/>
    <w:rsid w:val="00942D58"/>
    <w:rsid w:val="00942FDE"/>
    <w:rsid w:val="009434F0"/>
    <w:rsid w:val="00944970"/>
    <w:rsid w:val="00945255"/>
    <w:rsid w:val="00945301"/>
    <w:rsid w:val="00945525"/>
    <w:rsid w:val="00945553"/>
    <w:rsid w:val="00945FA9"/>
    <w:rsid w:val="00946441"/>
    <w:rsid w:val="00947433"/>
    <w:rsid w:val="00951F9B"/>
    <w:rsid w:val="00952863"/>
    <w:rsid w:val="009528FA"/>
    <w:rsid w:val="009545E2"/>
    <w:rsid w:val="00954AFA"/>
    <w:rsid w:val="0095591E"/>
    <w:rsid w:val="00956B0F"/>
    <w:rsid w:val="00956B50"/>
    <w:rsid w:val="00960801"/>
    <w:rsid w:val="0096166D"/>
    <w:rsid w:val="00963DCA"/>
    <w:rsid w:val="00965EFA"/>
    <w:rsid w:val="0097049E"/>
    <w:rsid w:val="009711FC"/>
    <w:rsid w:val="00972E41"/>
    <w:rsid w:val="009748D5"/>
    <w:rsid w:val="009774F7"/>
    <w:rsid w:val="00982F1B"/>
    <w:rsid w:val="00984E40"/>
    <w:rsid w:val="00986620"/>
    <w:rsid w:val="009911B9"/>
    <w:rsid w:val="00991F9D"/>
    <w:rsid w:val="009924D4"/>
    <w:rsid w:val="009938C8"/>
    <w:rsid w:val="009961B0"/>
    <w:rsid w:val="00996251"/>
    <w:rsid w:val="009963BC"/>
    <w:rsid w:val="009A234A"/>
    <w:rsid w:val="009A3266"/>
    <w:rsid w:val="009A423E"/>
    <w:rsid w:val="009A6C00"/>
    <w:rsid w:val="009A749B"/>
    <w:rsid w:val="009B253A"/>
    <w:rsid w:val="009B33EC"/>
    <w:rsid w:val="009B46A9"/>
    <w:rsid w:val="009B63F9"/>
    <w:rsid w:val="009B644A"/>
    <w:rsid w:val="009B67C7"/>
    <w:rsid w:val="009B6A8F"/>
    <w:rsid w:val="009C3D9F"/>
    <w:rsid w:val="009C60E6"/>
    <w:rsid w:val="009C7C68"/>
    <w:rsid w:val="009D08B1"/>
    <w:rsid w:val="009D1F1F"/>
    <w:rsid w:val="009D298D"/>
    <w:rsid w:val="009D4112"/>
    <w:rsid w:val="009D5E30"/>
    <w:rsid w:val="009D64B0"/>
    <w:rsid w:val="009D701C"/>
    <w:rsid w:val="009D78FE"/>
    <w:rsid w:val="009D79E6"/>
    <w:rsid w:val="009D7ECC"/>
    <w:rsid w:val="009E2765"/>
    <w:rsid w:val="009E2C4C"/>
    <w:rsid w:val="009E3402"/>
    <w:rsid w:val="009E509B"/>
    <w:rsid w:val="009E5F55"/>
    <w:rsid w:val="009F0087"/>
    <w:rsid w:val="009F19F5"/>
    <w:rsid w:val="009F238A"/>
    <w:rsid w:val="009F46A4"/>
    <w:rsid w:val="009F48CE"/>
    <w:rsid w:val="009F5431"/>
    <w:rsid w:val="009F5C57"/>
    <w:rsid w:val="009F5D1A"/>
    <w:rsid w:val="009F7282"/>
    <w:rsid w:val="00A00285"/>
    <w:rsid w:val="00A004AF"/>
    <w:rsid w:val="00A04898"/>
    <w:rsid w:val="00A066C7"/>
    <w:rsid w:val="00A07462"/>
    <w:rsid w:val="00A07EAC"/>
    <w:rsid w:val="00A10221"/>
    <w:rsid w:val="00A106BF"/>
    <w:rsid w:val="00A116C7"/>
    <w:rsid w:val="00A11791"/>
    <w:rsid w:val="00A126FB"/>
    <w:rsid w:val="00A135DF"/>
    <w:rsid w:val="00A143E7"/>
    <w:rsid w:val="00A14F1C"/>
    <w:rsid w:val="00A15437"/>
    <w:rsid w:val="00A15814"/>
    <w:rsid w:val="00A16468"/>
    <w:rsid w:val="00A207B9"/>
    <w:rsid w:val="00A23F1F"/>
    <w:rsid w:val="00A24156"/>
    <w:rsid w:val="00A25976"/>
    <w:rsid w:val="00A272D5"/>
    <w:rsid w:val="00A309E4"/>
    <w:rsid w:val="00A317F4"/>
    <w:rsid w:val="00A31C07"/>
    <w:rsid w:val="00A31E32"/>
    <w:rsid w:val="00A3250D"/>
    <w:rsid w:val="00A33110"/>
    <w:rsid w:val="00A343B1"/>
    <w:rsid w:val="00A34AC1"/>
    <w:rsid w:val="00A34D65"/>
    <w:rsid w:val="00A35D90"/>
    <w:rsid w:val="00A37791"/>
    <w:rsid w:val="00A37ECC"/>
    <w:rsid w:val="00A4054D"/>
    <w:rsid w:val="00A419BE"/>
    <w:rsid w:val="00A41DC7"/>
    <w:rsid w:val="00A42C23"/>
    <w:rsid w:val="00A432FF"/>
    <w:rsid w:val="00A4364F"/>
    <w:rsid w:val="00A46488"/>
    <w:rsid w:val="00A50385"/>
    <w:rsid w:val="00A51149"/>
    <w:rsid w:val="00A5141D"/>
    <w:rsid w:val="00A515AF"/>
    <w:rsid w:val="00A54098"/>
    <w:rsid w:val="00A54EBE"/>
    <w:rsid w:val="00A55D02"/>
    <w:rsid w:val="00A56CB5"/>
    <w:rsid w:val="00A61313"/>
    <w:rsid w:val="00A617AE"/>
    <w:rsid w:val="00A6185A"/>
    <w:rsid w:val="00A64717"/>
    <w:rsid w:val="00A70981"/>
    <w:rsid w:val="00A718AA"/>
    <w:rsid w:val="00A723D3"/>
    <w:rsid w:val="00A732EF"/>
    <w:rsid w:val="00A7477A"/>
    <w:rsid w:val="00A748C9"/>
    <w:rsid w:val="00A809E0"/>
    <w:rsid w:val="00A80C51"/>
    <w:rsid w:val="00A81EDF"/>
    <w:rsid w:val="00A821F6"/>
    <w:rsid w:val="00A8396B"/>
    <w:rsid w:val="00A83A62"/>
    <w:rsid w:val="00A860E0"/>
    <w:rsid w:val="00A875E0"/>
    <w:rsid w:val="00A90881"/>
    <w:rsid w:val="00A913D1"/>
    <w:rsid w:val="00A929CC"/>
    <w:rsid w:val="00A93177"/>
    <w:rsid w:val="00A939B0"/>
    <w:rsid w:val="00A9536F"/>
    <w:rsid w:val="00A95495"/>
    <w:rsid w:val="00A955F2"/>
    <w:rsid w:val="00A97881"/>
    <w:rsid w:val="00AA0FBE"/>
    <w:rsid w:val="00AA2C20"/>
    <w:rsid w:val="00AA3B29"/>
    <w:rsid w:val="00AA43B6"/>
    <w:rsid w:val="00AA4479"/>
    <w:rsid w:val="00AA4898"/>
    <w:rsid w:val="00AA48D1"/>
    <w:rsid w:val="00AA5947"/>
    <w:rsid w:val="00AA64E2"/>
    <w:rsid w:val="00AA6E21"/>
    <w:rsid w:val="00AB0AD7"/>
    <w:rsid w:val="00AB2BB7"/>
    <w:rsid w:val="00AB58CC"/>
    <w:rsid w:val="00AB7E31"/>
    <w:rsid w:val="00AC1255"/>
    <w:rsid w:val="00AC2260"/>
    <w:rsid w:val="00AC4AE5"/>
    <w:rsid w:val="00AC59AC"/>
    <w:rsid w:val="00AC5C5F"/>
    <w:rsid w:val="00AD3BA4"/>
    <w:rsid w:val="00AD464B"/>
    <w:rsid w:val="00AD7E81"/>
    <w:rsid w:val="00AE05A3"/>
    <w:rsid w:val="00AE0FF5"/>
    <w:rsid w:val="00AE127D"/>
    <w:rsid w:val="00AE2058"/>
    <w:rsid w:val="00AE268D"/>
    <w:rsid w:val="00AE2D44"/>
    <w:rsid w:val="00AE3934"/>
    <w:rsid w:val="00AE528F"/>
    <w:rsid w:val="00AE6DBF"/>
    <w:rsid w:val="00AE74B1"/>
    <w:rsid w:val="00AE7B2C"/>
    <w:rsid w:val="00AF12E5"/>
    <w:rsid w:val="00AF2976"/>
    <w:rsid w:val="00AF3890"/>
    <w:rsid w:val="00AF48E6"/>
    <w:rsid w:val="00AF7306"/>
    <w:rsid w:val="00AF7B47"/>
    <w:rsid w:val="00AF7D70"/>
    <w:rsid w:val="00B009E1"/>
    <w:rsid w:val="00B0173E"/>
    <w:rsid w:val="00B017FE"/>
    <w:rsid w:val="00B01DCF"/>
    <w:rsid w:val="00B02444"/>
    <w:rsid w:val="00B048CF"/>
    <w:rsid w:val="00B05D04"/>
    <w:rsid w:val="00B06D17"/>
    <w:rsid w:val="00B06EE8"/>
    <w:rsid w:val="00B07324"/>
    <w:rsid w:val="00B13410"/>
    <w:rsid w:val="00B17E63"/>
    <w:rsid w:val="00B17F7F"/>
    <w:rsid w:val="00B17FF5"/>
    <w:rsid w:val="00B20869"/>
    <w:rsid w:val="00B20FEB"/>
    <w:rsid w:val="00B211ED"/>
    <w:rsid w:val="00B24AC8"/>
    <w:rsid w:val="00B261DC"/>
    <w:rsid w:val="00B26B88"/>
    <w:rsid w:val="00B303CB"/>
    <w:rsid w:val="00B31743"/>
    <w:rsid w:val="00B33B3B"/>
    <w:rsid w:val="00B34F76"/>
    <w:rsid w:val="00B35A95"/>
    <w:rsid w:val="00B36A31"/>
    <w:rsid w:val="00B36C95"/>
    <w:rsid w:val="00B42200"/>
    <w:rsid w:val="00B4263E"/>
    <w:rsid w:val="00B52B37"/>
    <w:rsid w:val="00B548FD"/>
    <w:rsid w:val="00B54BFD"/>
    <w:rsid w:val="00B556FB"/>
    <w:rsid w:val="00B561CB"/>
    <w:rsid w:val="00B56361"/>
    <w:rsid w:val="00B56391"/>
    <w:rsid w:val="00B5652F"/>
    <w:rsid w:val="00B56D3E"/>
    <w:rsid w:val="00B57482"/>
    <w:rsid w:val="00B603CB"/>
    <w:rsid w:val="00B60836"/>
    <w:rsid w:val="00B61746"/>
    <w:rsid w:val="00B62005"/>
    <w:rsid w:val="00B630D4"/>
    <w:rsid w:val="00B64AE7"/>
    <w:rsid w:val="00B6723C"/>
    <w:rsid w:val="00B67934"/>
    <w:rsid w:val="00B7027A"/>
    <w:rsid w:val="00B71A16"/>
    <w:rsid w:val="00B734A8"/>
    <w:rsid w:val="00B7658B"/>
    <w:rsid w:val="00B76FFB"/>
    <w:rsid w:val="00B7746B"/>
    <w:rsid w:val="00B7795B"/>
    <w:rsid w:val="00B77961"/>
    <w:rsid w:val="00B77B06"/>
    <w:rsid w:val="00B803FE"/>
    <w:rsid w:val="00B81330"/>
    <w:rsid w:val="00B830CD"/>
    <w:rsid w:val="00B84C74"/>
    <w:rsid w:val="00B87AD4"/>
    <w:rsid w:val="00B90EE5"/>
    <w:rsid w:val="00B91C94"/>
    <w:rsid w:val="00B922FB"/>
    <w:rsid w:val="00B94CF1"/>
    <w:rsid w:val="00B95FF9"/>
    <w:rsid w:val="00B9610C"/>
    <w:rsid w:val="00B96143"/>
    <w:rsid w:val="00B9696C"/>
    <w:rsid w:val="00B97577"/>
    <w:rsid w:val="00BA0660"/>
    <w:rsid w:val="00BA1AB6"/>
    <w:rsid w:val="00BA2274"/>
    <w:rsid w:val="00BA2379"/>
    <w:rsid w:val="00BA2B87"/>
    <w:rsid w:val="00BA3D55"/>
    <w:rsid w:val="00BA3DAB"/>
    <w:rsid w:val="00BA5CAC"/>
    <w:rsid w:val="00BA6F13"/>
    <w:rsid w:val="00BA73E4"/>
    <w:rsid w:val="00BA7525"/>
    <w:rsid w:val="00BA77E8"/>
    <w:rsid w:val="00BA7FC2"/>
    <w:rsid w:val="00BB198A"/>
    <w:rsid w:val="00BB3A8E"/>
    <w:rsid w:val="00BB3B1D"/>
    <w:rsid w:val="00BB45DC"/>
    <w:rsid w:val="00BB4A25"/>
    <w:rsid w:val="00BB4CCE"/>
    <w:rsid w:val="00BB7111"/>
    <w:rsid w:val="00BB7D03"/>
    <w:rsid w:val="00BC0690"/>
    <w:rsid w:val="00BC213C"/>
    <w:rsid w:val="00BC29F4"/>
    <w:rsid w:val="00BC42B7"/>
    <w:rsid w:val="00BC45A1"/>
    <w:rsid w:val="00BC4C75"/>
    <w:rsid w:val="00BC4D13"/>
    <w:rsid w:val="00BC4D5D"/>
    <w:rsid w:val="00BC5E14"/>
    <w:rsid w:val="00BC6D1F"/>
    <w:rsid w:val="00BC7C5D"/>
    <w:rsid w:val="00BD054B"/>
    <w:rsid w:val="00BD15D6"/>
    <w:rsid w:val="00BD1CD3"/>
    <w:rsid w:val="00BD51CB"/>
    <w:rsid w:val="00BD5ACC"/>
    <w:rsid w:val="00BE0E7B"/>
    <w:rsid w:val="00BE0F5B"/>
    <w:rsid w:val="00BE21B2"/>
    <w:rsid w:val="00BE242C"/>
    <w:rsid w:val="00BE26E7"/>
    <w:rsid w:val="00BE3C75"/>
    <w:rsid w:val="00BE45AD"/>
    <w:rsid w:val="00BE59EE"/>
    <w:rsid w:val="00BE6622"/>
    <w:rsid w:val="00BE6FC4"/>
    <w:rsid w:val="00BE7BAF"/>
    <w:rsid w:val="00BF2DE4"/>
    <w:rsid w:val="00BF370F"/>
    <w:rsid w:val="00BF3EBE"/>
    <w:rsid w:val="00BF4E4B"/>
    <w:rsid w:val="00BF66A9"/>
    <w:rsid w:val="00BF7045"/>
    <w:rsid w:val="00C013BA"/>
    <w:rsid w:val="00C01C6F"/>
    <w:rsid w:val="00C01EFE"/>
    <w:rsid w:val="00C02C5C"/>
    <w:rsid w:val="00C03813"/>
    <w:rsid w:val="00C03881"/>
    <w:rsid w:val="00C03EC3"/>
    <w:rsid w:val="00C052AB"/>
    <w:rsid w:val="00C05E3C"/>
    <w:rsid w:val="00C065FE"/>
    <w:rsid w:val="00C06965"/>
    <w:rsid w:val="00C06CAD"/>
    <w:rsid w:val="00C100F6"/>
    <w:rsid w:val="00C108E3"/>
    <w:rsid w:val="00C114D9"/>
    <w:rsid w:val="00C115C2"/>
    <w:rsid w:val="00C12A33"/>
    <w:rsid w:val="00C148D6"/>
    <w:rsid w:val="00C17D0D"/>
    <w:rsid w:val="00C17D73"/>
    <w:rsid w:val="00C20368"/>
    <w:rsid w:val="00C20A8B"/>
    <w:rsid w:val="00C21A59"/>
    <w:rsid w:val="00C2324F"/>
    <w:rsid w:val="00C234FA"/>
    <w:rsid w:val="00C242D8"/>
    <w:rsid w:val="00C263C2"/>
    <w:rsid w:val="00C27014"/>
    <w:rsid w:val="00C31AAA"/>
    <w:rsid w:val="00C31DD3"/>
    <w:rsid w:val="00C3209D"/>
    <w:rsid w:val="00C329EE"/>
    <w:rsid w:val="00C34027"/>
    <w:rsid w:val="00C3405B"/>
    <w:rsid w:val="00C41438"/>
    <w:rsid w:val="00C42870"/>
    <w:rsid w:val="00C47219"/>
    <w:rsid w:val="00C5004B"/>
    <w:rsid w:val="00C516F8"/>
    <w:rsid w:val="00C53954"/>
    <w:rsid w:val="00C53E67"/>
    <w:rsid w:val="00C54574"/>
    <w:rsid w:val="00C605F4"/>
    <w:rsid w:val="00C6233B"/>
    <w:rsid w:val="00C62B7A"/>
    <w:rsid w:val="00C637E2"/>
    <w:rsid w:val="00C63C60"/>
    <w:rsid w:val="00C64144"/>
    <w:rsid w:val="00C644EA"/>
    <w:rsid w:val="00C659BB"/>
    <w:rsid w:val="00C66DE5"/>
    <w:rsid w:val="00C67DC0"/>
    <w:rsid w:val="00C67F26"/>
    <w:rsid w:val="00C7104F"/>
    <w:rsid w:val="00C72985"/>
    <w:rsid w:val="00C73607"/>
    <w:rsid w:val="00C74729"/>
    <w:rsid w:val="00C74A67"/>
    <w:rsid w:val="00C76925"/>
    <w:rsid w:val="00C76E2E"/>
    <w:rsid w:val="00C7749B"/>
    <w:rsid w:val="00C809FA"/>
    <w:rsid w:val="00C8213C"/>
    <w:rsid w:val="00C82DE7"/>
    <w:rsid w:val="00C86DD7"/>
    <w:rsid w:val="00C87975"/>
    <w:rsid w:val="00C87CFB"/>
    <w:rsid w:val="00C900E1"/>
    <w:rsid w:val="00C90F87"/>
    <w:rsid w:val="00C93168"/>
    <w:rsid w:val="00C950EF"/>
    <w:rsid w:val="00C95A67"/>
    <w:rsid w:val="00C97231"/>
    <w:rsid w:val="00CA126E"/>
    <w:rsid w:val="00CA2772"/>
    <w:rsid w:val="00CA6CD9"/>
    <w:rsid w:val="00CB0B78"/>
    <w:rsid w:val="00CB1671"/>
    <w:rsid w:val="00CB2B01"/>
    <w:rsid w:val="00CB2BA4"/>
    <w:rsid w:val="00CB3072"/>
    <w:rsid w:val="00CB49BE"/>
    <w:rsid w:val="00CB582D"/>
    <w:rsid w:val="00CB63FC"/>
    <w:rsid w:val="00CB78F3"/>
    <w:rsid w:val="00CC0830"/>
    <w:rsid w:val="00CC084F"/>
    <w:rsid w:val="00CC1658"/>
    <w:rsid w:val="00CC1E96"/>
    <w:rsid w:val="00CC4137"/>
    <w:rsid w:val="00CC4CC2"/>
    <w:rsid w:val="00CC4F3E"/>
    <w:rsid w:val="00CC523A"/>
    <w:rsid w:val="00CC7527"/>
    <w:rsid w:val="00CD0A80"/>
    <w:rsid w:val="00CD31C3"/>
    <w:rsid w:val="00CD4082"/>
    <w:rsid w:val="00CD60E2"/>
    <w:rsid w:val="00CE0387"/>
    <w:rsid w:val="00CE1C1D"/>
    <w:rsid w:val="00CE44ED"/>
    <w:rsid w:val="00CF007F"/>
    <w:rsid w:val="00CF455C"/>
    <w:rsid w:val="00CF45D0"/>
    <w:rsid w:val="00CF4883"/>
    <w:rsid w:val="00CF517D"/>
    <w:rsid w:val="00CF6670"/>
    <w:rsid w:val="00CF6FCC"/>
    <w:rsid w:val="00CF721F"/>
    <w:rsid w:val="00D00F2D"/>
    <w:rsid w:val="00D01309"/>
    <w:rsid w:val="00D02E01"/>
    <w:rsid w:val="00D06972"/>
    <w:rsid w:val="00D0759F"/>
    <w:rsid w:val="00D10637"/>
    <w:rsid w:val="00D1469F"/>
    <w:rsid w:val="00D21461"/>
    <w:rsid w:val="00D22645"/>
    <w:rsid w:val="00D2409A"/>
    <w:rsid w:val="00D25A44"/>
    <w:rsid w:val="00D31447"/>
    <w:rsid w:val="00D32E96"/>
    <w:rsid w:val="00D33C5B"/>
    <w:rsid w:val="00D34B01"/>
    <w:rsid w:val="00D34EB9"/>
    <w:rsid w:val="00D37115"/>
    <w:rsid w:val="00D37A63"/>
    <w:rsid w:val="00D42D56"/>
    <w:rsid w:val="00D44310"/>
    <w:rsid w:val="00D44B33"/>
    <w:rsid w:val="00D45439"/>
    <w:rsid w:val="00D46FB0"/>
    <w:rsid w:val="00D55388"/>
    <w:rsid w:val="00D556A1"/>
    <w:rsid w:val="00D563C2"/>
    <w:rsid w:val="00D57164"/>
    <w:rsid w:val="00D57281"/>
    <w:rsid w:val="00D57594"/>
    <w:rsid w:val="00D60991"/>
    <w:rsid w:val="00D6275D"/>
    <w:rsid w:val="00D6332C"/>
    <w:rsid w:val="00D6443E"/>
    <w:rsid w:val="00D65967"/>
    <w:rsid w:val="00D704DC"/>
    <w:rsid w:val="00D705C4"/>
    <w:rsid w:val="00D71920"/>
    <w:rsid w:val="00D72765"/>
    <w:rsid w:val="00D72B02"/>
    <w:rsid w:val="00D732AF"/>
    <w:rsid w:val="00D777F1"/>
    <w:rsid w:val="00D80C7B"/>
    <w:rsid w:val="00D8185B"/>
    <w:rsid w:val="00D82F8B"/>
    <w:rsid w:val="00D8320C"/>
    <w:rsid w:val="00D84B9D"/>
    <w:rsid w:val="00D858D4"/>
    <w:rsid w:val="00D85D0E"/>
    <w:rsid w:val="00D86264"/>
    <w:rsid w:val="00D865B3"/>
    <w:rsid w:val="00D86B9F"/>
    <w:rsid w:val="00D86EF6"/>
    <w:rsid w:val="00D9094A"/>
    <w:rsid w:val="00D911A8"/>
    <w:rsid w:val="00D91EF6"/>
    <w:rsid w:val="00D958A7"/>
    <w:rsid w:val="00D96409"/>
    <w:rsid w:val="00D9699A"/>
    <w:rsid w:val="00D969A3"/>
    <w:rsid w:val="00DA0439"/>
    <w:rsid w:val="00DA1A8F"/>
    <w:rsid w:val="00DA2404"/>
    <w:rsid w:val="00DA2B4F"/>
    <w:rsid w:val="00DA4CEE"/>
    <w:rsid w:val="00DA71C6"/>
    <w:rsid w:val="00DB0403"/>
    <w:rsid w:val="00DB350F"/>
    <w:rsid w:val="00DB3573"/>
    <w:rsid w:val="00DB3974"/>
    <w:rsid w:val="00DB461A"/>
    <w:rsid w:val="00DB51F7"/>
    <w:rsid w:val="00DB5AEB"/>
    <w:rsid w:val="00DB5BC1"/>
    <w:rsid w:val="00DB6895"/>
    <w:rsid w:val="00DB726E"/>
    <w:rsid w:val="00DC022C"/>
    <w:rsid w:val="00DC0CAB"/>
    <w:rsid w:val="00DC1C2D"/>
    <w:rsid w:val="00DC29D3"/>
    <w:rsid w:val="00DC2E8D"/>
    <w:rsid w:val="00DC3519"/>
    <w:rsid w:val="00DC48E9"/>
    <w:rsid w:val="00DC5E23"/>
    <w:rsid w:val="00DC6DBF"/>
    <w:rsid w:val="00DC70BF"/>
    <w:rsid w:val="00DC72E4"/>
    <w:rsid w:val="00DC7AB8"/>
    <w:rsid w:val="00DD0013"/>
    <w:rsid w:val="00DD1346"/>
    <w:rsid w:val="00DD180D"/>
    <w:rsid w:val="00DD41B0"/>
    <w:rsid w:val="00DD525D"/>
    <w:rsid w:val="00DD5508"/>
    <w:rsid w:val="00DD644D"/>
    <w:rsid w:val="00DE0DE7"/>
    <w:rsid w:val="00DE0E0D"/>
    <w:rsid w:val="00DE1AA7"/>
    <w:rsid w:val="00DE3294"/>
    <w:rsid w:val="00DE377E"/>
    <w:rsid w:val="00DE5E63"/>
    <w:rsid w:val="00DE603D"/>
    <w:rsid w:val="00DE675A"/>
    <w:rsid w:val="00DE74E0"/>
    <w:rsid w:val="00DF285C"/>
    <w:rsid w:val="00DF695A"/>
    <w:rsid w:val="00E02701"/>
    <w:rsid w:val="00E05D0E"/>
    <w:rsid w:val="00E064C3"/>
    <w:rsid w:val="00E06AC4"/>
    <w:rsid w:val="00E071C8"/>
    <w:rsid w:val="00E0785E"/>
    <w:rsid w:val="00E07C88"/>
    <w:rsid w:val="00E1029B"/>
    <w:rsid w:val="00E145FF"/>
    <w:rsid w:val="00E170BB"/>
    <w:rsid w:val="00E17A10"/>
    <w:rsid w:val="00E20D4D"/>
    <w:rsid w:val="00E20E08"/>
    <w:rsid w:val="00E2172A"/>
    <w:rsid w:val="00E244CC"/>
    <w:rsid w:val="00E24935"/>
    <w:rsid w:val="00E24E5A"/>
    <w:rsid w:val="00E254B4"/>
    <w:rsid w:val="00E26F09"/>
    <w:rsid w:val="00E3081A"/>
    <w:rsid w:val="00E30AE6"/>
    <w:rsid w:val="00E326F8"/>
    <w:rsid w:val="00E3311D"/>
    <w:rsid w:val="00E36065"/>
    <w:rsid w:val="00E375E1"/>
    <w:rsid w:val="00E40A3B"/>
    <w:rsid w:val="00E42341"/>
    <w:rsid w:val="00E4236A"/>
    <w:rsid w:val="00E42F1E"/>
    <w:rsid w:val="00E431DF"/>
    <w:rsid w:val="00E44A11"/>
    <w:rsid w:val="00E4538E"/>
    <w:rsid w:val="00E45597"/>
    <w:rsid w:val="00E46FC3"/>
    <w:rsid w:val="00E47445"/>
    <w:rsid w:val="00E50163"/>
    <w:rsid w:val="00E50BB0"/>
    <w:rsid w:val="00E5102F"/>
    <w:rsid w:val="00E53333"/>
    <w:rsid w:val="00E54657"/>
    <w:rsid w:val="00E55F65"/>
    <w:rsid w:val="00E60035"/>
    <w:rsid w:val="00E61420"/>
    <w:rsid w:val="00E64927"/>
    <w:rsid w:val="00E65E7D"/>
    <w:rsid w:val="00E6697F"/>
    <w:rsid w:val="00E671E1"/>
    <w:rsid w:val="00E717AE"/>
    <w:rsid w:val="00E719E3"/>
    <w:rsid w:val="00E720B0"/>
    <w:rsid w:val="00E74681"/>
    <w:rsid w:val="00E76E58"/>
    <w:rsid w:val="00E77CF4"/>
    <w:rsid w:val="00E8042B"/>
    <w:rsid w:val="00E81744"/>
    <w:rsid w:val="00E818E2"/>
    <w:rsid w:val="00E820A0"/>
    <w:rsid w:val="00E82404"/>
    <w:rsid w:val="00E861A1"/>
    <w:rsid w:val="00E92B27"/>
    <w:rsid w:val="00E93535"/>
    <w:rsid w:val="00E9496E"/>
    <w:rsid w:val="00E95E2C"/>
    <w:rsid w:val="00E96765"/>
    <w:rsid w:val="00E9735A"/>
    <w:rsid w:val="00E97703"/>
    <w:rsid w:val="00E97D09"/>
    <w:rsid w:val="00EA009B"/>
    <w:rsid w:val="00EA0937"/>
    <w:rsid w:val="00EA3905"/>
    <w:rsid w:val="00EA7723"/>
    <w:rsid w:val="00EB09EF"/>
    <w:rsid w:val="00EB17F3"/>
    <w:rsid w:val="00EB2414"/>
    <w:rsid w:val="00EB249E"/>
    <w:rsid w:val="00EB28CA"/>
    <w:rsid w:val="00EB422D"/>
    <w:rsid w:val="00EB4DD3"/>
    <w:rsid w:val="00EB57D6"/>
    <w:rsid w:val="00EB60F9"/>
    <w:rsid w:val="00EB6737"/>
    <w:rsid w:val="00EB68BC"/>
    <w:rsid w:val="00EB6FCD"/>
    <w:rsid w:val="00EB70EF"/>
    <w:rsid w:val="00EB7FD6"/>
    <w:rsid w:val="00EC0253"/>
    <w:rsid w:val="00EC1106"/>
    <w:rsid w:val="00EC286C"/>
    <w:rsid w:val="00EC5445"/>
    <w:rsid w:val="00EC6036"/>
    <w:rsid w:val="00ED1BEB"/>
    <w:rsid w:val="00ED674A"/>
    <w:rsid w:val="00ED7639"/>
    <w:rsid w:val="00EE12DE"/>
    <w:rsid w:val="00EE1688"/>
    <w:rsid w:val="00EE2340"/>
    <w:rsid w:val="00EE23CC"/>
    <w:rsid w:val="00EE2B24"/>
    <w:rsid w:val="00EE4CAB"/>
    <w:rsid w:val="00EE6F9B"/>
    <w:rsid w:val="00EE771E"/>
    <w:rsid w:val="00EF09DC"/>
    <w:rsid w:val="00EF14DA"/>
    <w:rsid w:val="00EF2212"/>
    <w:rsid w:val="00EF36D5"/>
    <w:rsid w:val="00EF3F63"/>
    <w:rsid w:val="00EF4C13"/>
    <w:rsid w:val="00EF6EEB"/>
    <w:rsid w:val="00EF78CF"/>
    <w:rsid w:val="00F00F75"/>
    <w:rsid w:val="00F072C2"/>
    <w:rsid w:val="00F07398"/>
    <w:rsid w:val="00F1066F"/>
    <w:rsid w:val="00F1227C"/>
    <w:rsid w:val="00F15AC3"/>
    <w:rsid w:val="00F162D0"/>
    <w:rsid w:val="00F21207"/>
    <w:rsid w:val="00F24B60"/>
    <w:rsid w:val="00F25454"/>
    <w:rsid w:val="00F25B0E"/>
    <w:rsid w:val="00F25F89"/>
    <w:rsid w:val="00F2677D"/>
    <w:rsid w:val="00F26B84"/>
    <w:rsid w:val="00F310CD"/>
    <w:rsid w:val="00F3139A"/>
    <w:rsid w:val="00F33AD1"/>
    <w:rsid w:val="00F359DC"/>
    <w:rsid w:val="00F37240"/>
    <w:rsid w:val="00F37EFE"/>
    <w:rsid w:val="00F404CF"/>
    <w:rsid w:val="00F43DEE"/>
    <w:rsid w:val="00F45F06"/>
    <w:rsid w:val="00F45FFC"/>
    <w:rsid w:val="00F475DD"/>
    <w:rsid w:val="00F5110A"/>
    <w:rsid w:val="00F5224C"/>
    <w:rsid w:val="00F52FF2"/>
    <w:rsid w:val="00F53DE3"/>
    <w:rsid w:val="00F53FD4"/>
    <w:rsid w:val="00F54536"/>
    <w:rsid w:val="00F56BEA"/>
    <w:rsid w:val="00F61ED3"/>
    <w:rsid w:val="00F64E9F"/>
    <w:rsid w:val="00F66696"/>
    <w:rsid w:val="00F720B8"/>
    <w:rsid w:val="00F72D89"/>
    <w:rsid w:val="00F74C8D"/>
    <w:rsid w:val="00F74F31"/>
    <w:rsid w:val="00F76F66"/>
    <w:rsid w:val="00F80DE5"/>
    <w:rsid w:val="00F8563C"/>
    <w:rsid w:val="00F86365"/>
    <w:rsid w:val="00F867EF"/>
    <w:rsid w:val="00F902BE"/>
    <w:rsid w:val="00F9075C"/>
    <w:rsid w:val="00F90A48"/>
    <w:rsid w:val="00F92200"/>
    <w:rsid w:val="00F9452A"/>
    <w:rsid w:val="00F94EE6"/>
    <w:rsid w:val="00F95FE2"/>
    <w:rsid w:val="00F9613F"/>
    <w:rsid w:val="00FA0D4F"/>
    <w:rsid w:val="00FA153F"/>
    <w:rsid w:val="00FA3C12"/>
    <w:rsid w:val="00FA653F"/>
    <w:rsid w:val="00FA7FAB"/>
    <w:rsid w:val="00FB02D1"/>
    <w:rsid w:val="00FB04CA"/>
    <w:rsid w:val="00FB0A1D"/>
    <w:rsid w:val="00FB177A"/>
    <w:rsid w:val="00FB24F9"/>
    <w:rsid w:val="00FB33C9"/>
    <w:rsid w:val="00FB35C4"/>
    <w:rsid w:val="00FB3A1E"/>
    <w:rsid w:val="00FB3D24"/>
    <w:rsid w:val="00FB42DF"/>
    <w:rsid w:val="00FB5678"/>
    <w:rsid w:val="00FB6647"/>
    <w:rsid w:val="00FC32A9"/>
    <w:rsid w:val="00FC5BB0"/>
    <w:rsid w:val="00FC5CB0"/>
    <w:rsid w:val="00FD11C3"/>
    <w:rsid w:val="00FD3F1A"/>
    <w:rsid w:val="00FD442A"/>
    <w:rsid w:val="00FD45FD"/>
    <w:rsid w:val="00FD59D5"/>
    <w:rsid w:val="00FD5AAC"/>
    <w:rsid w:val="00FD5FC2"/>
    <w:rsid w:val="00FD6406"/>
    <w:rsid w:val="00FE1743"/>
    <w:rsid w:val="00FE3F0B"/>
    <w:rsid w:val="00FE5FE9"/>
    <w:rsid w:val="00FE7C3E"/>
    <w:rsid w:val="00FF0F02"/>
    <w:rsid w:val="00FF250D"/>
    <w:rsid w:val="00FF2A54"/>
    <w:rsid w:val="00FF5ACA"/>
    <w:rsid w:val="00FF6AE4"/>
    <w:rsid w:val="00FF6FEC"/>
    <w:rsid w:val="00FF78F6"/>
    <w:rsid w:val="03690192"/>
    <w:rsid w:val="0BE65541"/>
    <w:rsid w:val="0C4F3DDF"/>
    <w:rsid w:val="0C780D36"/>
    <w:rsid w:val="0E9953A0"/>
    <w:rsid w:val="122F5690"/>
    <w:rsid w:val="13492C5D"/>
    <w:rsid w:val="154D6E05"/>
    <w:rsid w:val="1C967389"/>
    <w:rsid w:val="1DAA41B9"/>
    <w:rsid w:val="24561F7E"/>
    <w:rsid w:val="245B3C6C"/>
    <w:rsid w:val="29981BE0"/>
    <w:rsid w:val="2A7F5F97"/>
    <w:rsid w:val="2BD43E15"/>
    <w:rsid w:val="37E73261"/>
    <w:rsid w:val="380E12BA"/>
    <w:rsid w:val="38593840"/>
    <w:rsid w:val="388217BD"/>
    <w:rsid w:val="39AE44CE"/>
    <w:rsid w:val="3BF50633"/>
    <w:rsid w:val="407271A0"/>
    <w:rsid w:val="44CA4BFA"/>
    <w:rsid w:val="46C2653B"/>
    <w:rsid w:val="481240FB"/>
    <w:rsid w:val="48C721D8"/>
    <w:rsid w:val="49DC5B43"/>
    <w:rsid w:val="4A66404E"/>
    <w:rsid w:val="52ED0DE3"/>
    <w:rsid w:val="59F02DC3"/>
    <w:rsid w:val="5EC80ECB"/>
    <w:rsid w:val="605738B2"/>
    <w:rsid w:val="657D6AB9"/>
    <w:rsid w:val="6BA37E39"/>
    <w:rsid w:val="6D3B13A1"/>
    <w:rsid w:val="706C1A83"/>
    <w:rsid w:val="74F43E73"/>
    <w:rsid w:val="75E65E0C"/>
    <w:rsid w:val="7D723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qFormat="1"/>
    <w:lsdException w:name="annotation text"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uiPriority="0" w:qFormat="1"/>
    <w:lsdException w:name="line number" w:semiHidden="1"/>
    <w:lsdException w:name="page number" w:uiPriority="0" w:qFormat="1"/>
    <w:lsdException w:name="endnote reference" w:qFormat="1"/>
    <w:lsdException w:name="table of authorities" w:semiHidden="1"/>
    <w:lsdException w:name="macro" w:semiHidden="1"/>
    <w:lsdException w:name="toa heading" w:semiHidden="1"/>
    <w:lsdException w:name="List" w:uiPriority="0"/>
    <w:lsdException w:name="List Bullet" w:semiHidden="1"/>
    <w:lsdException w:name="List Number" w:uiPriority="0" w:unhideWhenUsed="0" w:qFormat="1"/>
    <w:lsdException w:name="List 2" w:uiPriority="0" w:unhideWhenUsed="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unhideWhenUsed="0" w:qFormat="1"/>
    <w:lsdException w:name="Body Text First Indent 2" w:qFormat="1"/>
    <w:lsdException w:name="Note Heading" w:semiHidden="1"/>
    <w:lsdException w:name="Body Text 2" w:uiPriority="0" w:unhideWhenUsed="0"/>
    <w:lsdException w:name="Body Text 3" w:uiPriority="0" w:qFormat="1"/>
    <w:lsdException w:name="Body Text Indent 2" w:uiPriority="0" w:qFormat="1"/>
    <w:lsdException w:name="Body Text Indent 3" w:uiPriority="0" w:unhideWhenUsed="0"/>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qFormat="1"/>
    <w:lsdException w:name="HTML Typewriter" w:semiHidden="1"/>
    <w:lsdException w:name="HTML Variable" w:semiHidden="1"/>
    <w:lsdException w:name="Normal Table"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0" w:unhideWhenUsed="0" w:qFormat="1"/>
    <w:lsdException w:name="Table Theme" w:semiHidden="1"/>
    <w:lsdException w:name="Placeholder Text"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506DC"/>
    <w:pPr>
      <w:widowControl w:val="0"/>
      <w:jc w:val="both"/>
    </w:pPr>
    <w:rPr>
      <w:kern w:val="2"/>
      <w:sz w:val="21"/>
      <w:szCs w:val="24"/>
    </w:rPr>
  </w:style>
  <w:style w:type="paragraph" w:styleId="1">
    <w:name w:val="heading 1"/>
    <w:basedOn w:val="a"/>
    <w:next w:val="a"/>
    <w:link w:val="1Char"/>
    <w:qFormat/>
    <w:rsid w:val="009D08B1"/>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D08B1"/>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D08B1"/>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9D08B1"/>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qFormat/>
    <w:rsid w:val="009D08B1"/>
    <w:pPr>
      <w:keepNext/>
      <w:keepLines/>
      <w:spacing w:before="280" w:after="290" w:line="376" w:lineRule="auto"/>
      <w:outlineLvl w:val="4"/>
    </w:pPr>
    <w:rPr>
      <w:b/>
      <w:bCs/>
      <w:sz w:val="28"/>
      <w:szCs w:val="28"/>
    </w:rPr>
  </w:style>
  <w:style w:type="paragraph" w:styleId="6">
    <w:name w:val="heading 6"/>
    <w:basedOn w:val="a"/>
    <w:next w:val="a0"/>
    <w:link w:val="6Char"/>
    <w:qFormat/>
    <w:rsid w:val="009D08B1"/>
    <w:pPr>
      <w:keepNext/>
      <w:keepLines/>
      <w:spacing w:before="240" w:after="64" w:line="320" w:lineRule="auto"/>
      <w:ind w:left="2520" w:hanging="420"/>
      <w:outlineLvl w:val="5"/>
    </w:pPr>
    <w:rPr>
      <w:rFonts w:ascii="Arial" w:eastAsia="黑体" w:hAnsi="Arial"/>
      <w:b/>
      <w:sz w:val="24"/>
    </w:rPr>
  </w:style>
  <w:style w:type="paragraph" w:styleId="7">
    <w:name w:val="heading 7"/>
    <w:basedOn w:val="a"/>
    <w:next w:val="a0"/>
    <w:link w:val="7Char"/>
    <w:qFormat/>
    <w:rsid w:val="009D08B1"/>
    <w:pPr>
      <w:keepNext/>
      <w:keepLines/>
      <w:spacing w:before="240" w:after="64" w:line="320" w:lineRule="auto"/>
      <w:ind w:left="2940" w:hanging="420"/>
      <w:outlineLvl w:val="6"/>
    </w:pPr>
    <w:rPr>
      <w:b/>
      <w:sz w:val="24"/>
    </w:rPr>
  </w:style>
  <w:style w:type="paragraph" w:styleId="8">
    <w:name w:val="heading 8"/>
    <w:basedOn w:val="a"/>
    <w:next w:val="a0"/>
    <w:link w:val="8Char"/>
    <w:qFormat/>
    <w:rsid w:val="009D08B1"/>
    <w:pPr>
      <w:keepNext/>
      <w:keepLines/>
      <w:spacing w:before="240" w:after="64" w:line="320" w:lineRule="auto"/>
      <w:ind w:left="3360" w:hanging="420"/>
      <w:outlineLvl w:val="7"/>
    </w:pPr>
    <w:rPr>
      <w:rFonts w:ascii="Arial" w:eastAsia="黑体" w:hAnsi="Arial"/>
      <w:sz w:val="24"/>
    </w:rPr>
  </w:style>
  <w:style w:type="paragraph" w:styleId="9">
    <w:name w:val="heading 9"/>
    <w:basedOn w:val="a"/>
    <w:next w:val="a0"/>
    <w:link w:val="9Char"/>
    <w:qFormat/>
    <w:rsid w:val="009D08B1"/>
    <w:pPr>
      <w:keepNext/>
      <w:keepLines/>
      <w:spacing w:before="240" w:after="64" w:line="320" w:lineRule="auto"/>
      <w:ind w:left="3780" w:hanging="42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9D08B1"/>
    <w:pPr>
      <w:ind w:firstLine="420"/>
    </w:pPr>
    <w:rPr>
      <w:szCs w:val="20"/>
    </w:rPr>
  </w:style>
  <w:style w:type="paragraph" w:styleId="70">
    <w:name w:val="toc 7"/>
    <w:basedOn w:val="a"/>
    <w:next w:val="a"/>
    <w:uiPriority w:val="39"/>
    <w:unhideWhenUsed/>
    <w:qFormat/>
    <w:rsid w:val="009D08B1"/>
    <w:pPr>
      <w:jc w:val="left"/>
    </w:pPr>
    <w:rPr>
      <w:rFonts w:ascii="Calibri" w:hAnsi="Calibri"/>
      <w:sz w:val="22"/>
      <w:szCs w:val="22"/>
    </w:rPr>
  </w:style>
  <w:style w:type="paragraph" w:styleId="a4">
    <w:name w:val="List Number"/>
    <w:basedOn w:val="a"/>
    <w:qFormat/>
    <w:rsid w:val="009D08B1"/>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9D08B1"/>
    <w:pPr>
      <w:spacing w:before="152" w:after="160"/>
    </w:pPr>
    <w:rPr>
      <w:rFonts w:ascii="Arial" w:eastAsia="黑体" w:hAnsi="Arial" w:cs="Arial"/>
      <w:sz w:val="20"/>
      <w:szCs w:val="20"/>
    </w:rPr>
  </w:style>
  <w:style w:type="paragraph" w:styleId="a6">
    <w:name w:val="Document Map"/>
    <w:basedOn w:val="a"/>
    <w:link w:val="Char"/>
    <w:unhideWhenUsed/>
    <w:qFormat/>
    <w:rsid w:val="009D08B1"/>
    <w:rPr>
      <w:rFonts w:ascii="宋体"/>
      <w:sz w:val="18"/>
      <w:szCs w:val="18"/>
    </w:rPr>
  </w:style>
  <w:style w:type="paragraph" w:styleId="a7">
    <w:name w:val="annotation text"/>
    <w:basedOn w:val="a"/>
    <w:link w:val="Char0"/>
    <w:unhideWhenUsed/>
    <w:qFormat/>
    <w:rsid w:val="009D08B1"/>
    <w:pPr>
      <w:jc w:val="left"/>
    </w:pPr>
  </w:style>
  <w:style w:type="paragraph" w:styleId="30">
    <w:name w:val="Body Text 3"/>
    <w:basedOn w:val="a"/>
    <w:link w:val="3Char0"/>
    <w:unhideWhenUsed/>
    <w:qFormat/>
    <w:rsid w:val="009D08B1"/>
    <w:pPr>
      <w:spacing w:after="120"/>
    </w:pPr>
    <w:rPr>
      <w:sz w:val="16"/>
      <w:szCs w:val="16"/>
    </w:rPr>
  </w:style>
  <w:style w:type="paragraph" w:styleId="a8">
    <w:name w:val="Body Text"/>
    <w:basedOn w:val="a"/>
    <w:link w:val="Char1"/>
    <w:uiPriority w:val="99"/>
    <w:unhideWhenUsed/>
    <w:qFormat/>
    <w:rsid w:val="009D08B1"/>
    <w:pPr>
      <w:spacing w:after="120"/>
    </w:pPr>
  </w:style>
  <w:style w:type="paragraph" w:styleId="a9">
    <w:name w:val="Body Text Indent"/>
    <w:basedOn w:val="a"/>
    <w:link w:val="Char2"/>
    <w:unhideWhenUsed/>
    <w:qFormat/>
    <w:rsid w:val="009D08B1"/>
    <w:pPr>
      <w:spacing w:line="200" w:lineRule="exact"/>
      <w:ind w:firstLine="301"/>
    </w:pPr>
    <w:rPr>
      <w:rFonts w:ascii="宋体" w:hAnsi="Courier New"/>
      <w:spacing w:val="-4"/>
      <w:sz w:val="18"/>
      <w:szCs w:val="20"/>
    </w:rPr>
  </w:style>
  <w:style w:type="paragraph" w:styleId="31">
    <w:name w:val="List Number 3"/>
    <w:basedOn w:val="a"/>
    <w:qFormat/>
    <w:rsid w:val="009D08B1"/>
    <w:pPr>
      <w:tabs>
        <w:tab w:val="left" w:pos="1200"/>
      </w:tabs>
      <w:ind w:left="1237" w:hanging="765"/>
    </w:pPr>
  </w:style>
  <w:style w:type="paragraph" w:styleId="20">
    <w:name w:val="List 2"/>
    <w:basedOn w:val="a"/>
    <w:qFormat/>
    <w:rsid w:val="009D08B1"/>
    <w:pPr>
      <w:ind w:leftChars="200" w:left="100" w:hangingChars="200" w:hanging="200"/>
    </w:pPr>
    <w:rPr>
      <w:sz w:val="28"/>
    </w:rPr>
  </w:style>
  <w:style w:type="paragraph" w:styleId="50">
    <w:name w:val="toc 5"/>
    <w:basedOn w:val="a"/>
    <w:next w:val="a"/>
    <w:uiPriority w:val="39"/>
    <w:unhideWhenUsed/>
    <w:qFormat/>
    <w:rsid w:val="009D08B1"/>
    <w:pPr>
      <w:jc w:val="left"/>
    </w:pPr>
    <w:rPr>
      <w:rFonts w:ascii="Calibri" w:hAnsi="Calibri"/>
      <w:sz w:val="22"/>
      <w:szCs w:val="22"/>
    </w:rPr>
  </w:style>
  <w:style w:type="paragraph" w:styleId="32">
    <w:name w:val="toc 3"/>
    <w:basedOn w:val="a"/>
    <w:next w:val="a"/>
    <w:uiPriority w:val="39"/>
    <w:unhideWhenUsed/>
    <w:qFormat/>
    <w:rsid w:val="009D08B1"/>
    <w:pPr>
      <w:jc w:val="left"/>
    </w:pPr>
    <w:rPr>
      <w:rFonts w:ascii="Calibri" w:hAnsi="Calibri"/>
      <w:smallCaps/>
      <w:sz w:val="22"/>
      <w:szCs w:val="22"/>
    </w:rPr>
  </w:style>
  <w:style w:type="paragraph" w:styleId="aa">
    <w:name w:val="Plain Text"/>
    <w:basedOn w:val="a"/>
    <w:link w:val="Char3"/>
    <w:unhideWhenUsed/>
    <w:qFormat/>
    <w:rsid w:val="009D08B1"/>
    <w:rPr>
      <w:rFonts w:ascii="宋体" w:hAnsi="Courier New"/>
      <w:szCs w:val="20"/>
    </w:rPr>
  </w:style>
  <w:style w:type="paragraph" w:styleId="80">
    <w:name w:val="toc 8"/>
    <w:basedOn w:val="a"/>
    <w:next w:val="a"/>
    <w:uiPriority w:val="39"/>
    <w:unhideWhenUsed/>
    <w:qFormat/>
    <w:rsid w:val="009D08B1"/>
    <w:pPr>
      <w:jc w:val="left"/>
    </w:pPr>
    <w:rPr>
      <w:rFonts w:ascii="Calibri" w:hAnsi="Calibri"/>
      <w:sz w:val="22"/>
      <w:szCs w:val="22"/>
    </w:rPr>
  </w:style>
  <w:style w:type="paragraph" w:styleId="ab">
    <w:name w:val="Date"/>
    <w:basedOn w:val="a"/>
    <w:next w:val="a"/>
    <w:link w:val="Char4"/>
    <w:unhideWhenUsed/>
    <w:qFormat/>
    <w:rsid w:val="009D08B1"/>
    <w:pPr>
      <w:ind w:leftChars="2500" w:left="100"/>
    </w:pPr>
  </w:style>
  <w:style w:type="paragraph" w:styleId="21">
    <w:name w:val="Body Text Indent 2"/>
    <w:basedOn w:val="a"/>
    <w:link w:val="2Char0"/>
    <w:unhideWhenUsed/>
    <w:qFormat/>
    <w:rsid w:val="009D08B1"/>
    <w:pPr>
      <w:spacing w:after="120" w:line="480" w:lineRule="auto"/>
      <w:ind w:leftChars="200" w:left="420"/>
    </w:pPr>
  </w:style>
  <w:style w:type="paragraph" w:styleId="ac">
    <w:name w:val="endnote text"/>
    <w:basedOn w:val="a"/>
    <w:link w:val="Char5"/>
    <w:uiPriority w:val="99"/>
    <w:unhideWhenUsed/>
    <w:rsid w:val="009D08B1"/>
    <w:pPr>
      <w:snapToGrid w:val="0"/>
      <w:jc w:val="left"/>
    </w:pPr>
  </w:style>
  <w:style w:type="paragraph" w:styleId="ad">
    <w:name w:val="Balloon Text"/>
    <w:basedOn w:val="a"/>
    <w:link w:val="Char6"/>
    <w:unhideWhenUsed/>
    <w:rsid w:val="009D08B1"/>
    <w:rPr>
      <w:sz w:val="18"/>
      <w:szCs w:val="18"/>
    </w:rPr>
  </w:style>
  <w:style w:type="paragraph" w:styleId="ae">
    <w:name w:val="footer"/>
    <w:basedOn w:val="a"/>
    <w:link w:val="Char7"/>
    <w:uiPriority w:val="99"/>
    <w:unhideWhenUsed/>
    <w:rsid w:val="009D08B1"/>
    <w:pPr>
      <w:tabs>
        <w:tab w:val="center" w:pos="4153"/>
        <w:tab w:val="right" w:pos="8306"/>
      </w:tabs>
      <w:snapToGrid w:val="0"/>
      <w:jc w:val="left"/>
    </w:pPr>
    <w:rPr>
      <w:sz w:val="18"/>
      <w:szCs w:val="18"/>
    </w:rPr>
  </w:style>
  <w:style w:type="paragraph" w:styleId="af">
    <w:name w:val="header"/>
    <w:basedOn w:val="a"/>
    <w:link w:val="Char8"/>
    <w:uiPriority w:val="99"/>
    <w:unhideWhenUsed/>
    <w:rsid w:val="009D08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9D08B1"/>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rsid w:val="009D08B1"/>
    <w:pPr>
      <w:jc w:val="left"/>
    </w:pPr>
    <w:rPr>
      <w:rFonts w:ascii="Calibri" w:hAnsi="Calibri"/>
      <w:sz w:val="22"/>
      <w:szCs w:val="22"/>
    </w:rPr>
  </w:style>
  <w:style w:type="paragraph" w:styleId="af0">
    <w:name w:val="List"/>
    <w:basedOn w:val="a"/>
    <w:unhideWhenUsed/>
    <w:rsid w:val="009D08B1"/>
    <w:pPr>
      <w:ind w:left="200" w:hangingChars="200" w:hanging="200"/>
    </w:pPr>
    <w:rPr>
      <w:sz w:val="28"/>
    </w:rPr>
  </w:style>
  <w:style w:type="paragraph" w:styleId="af1">
    <w:name w:val="footnote text"/>
    <w:basedOn w:val="a"/>
    <w:link w:val="Char9"/>
    <w:uiPriority w:val="99"/>
    <w:unhideWhenUsed/>
    <w:rsid w:val="009D08B1"/>
    <w:pPr>
      <w:snapToGrid w:val="0"/>
      <w:jc w:val="left"/>
    </w:pPr>
    <w:rPr>
      <w:sz w:val="18"/>
      <w:szCs w:val="18"/>
    </w:rPr>
  </w:style>
  <w:style w:type="paragraph" w:styleId="60">
    <w:name w:val="toc 6"/>
    <w:basedOn w:val="a"/>
    <w:next w:val="a"/>
    <w:uiPriority w:val="39"/>
    <w:unhideWhenUsed/>
    <w:qFormat/>
    <w:rsid w:val="009D08B1"/>
    <w:pPr>
      <w:jc w:val="left"/>
    </w:pPr>
    <w:rPr>
      <w:rFonts w:ascii="Calibri" w:hAnsi="Calibri"/>
      <w:sz w:val="22"/>
      <w:szCs w:val="22"/>
    </w:rPr>
  </w:style>
  <w:style w:type="paragraph" w:styleId="33">
    <w:name w:val="Body Text Indent 3"/>
    <w:basedOn w:val="a"/>
    <w:link w:val="3Char1"/>
    <w:rsid w:val="009D08B1"/>
    <w:pPr>
      <w:spacing w:after="120"/>
      <w:ind w:leftChars="200" w:left="420"/>
    </w:pPr>
    <w:rPr>
      <w:kern w:val="0"/>
      <w:sz w:val="16"/>
      <w:szCs w:val="16"/>
    </w:rPr>
  </w:style>
  <w:style w:type="paragraph" w:styleId="22">
    <w:name w:val="toc 2"/>
    <w:basedOn w:val="a"/>
    <w:next w:val="a"/>
    <w:uiPriority w:val="39"/>
    <w:unhideWhenUsed/>
    <w:rsid w:val="009D08B1"/>
    <w:pPr>
      <w:jc w:val="left"/>
    </w:pPr>
    <w:rPr>
      <w:rFonts w:ascii="Calibri" w:hAnsi="Calibri"/>
      <w:b/>
      <w:bCs/>
      <w:smallCaps/>
      <w:sz w:val="22"/>
      <w:szCs w:val="22"/>
    </w:rPr>
  </w:style>
  <w:style w:type="paragraph" w:styleId="90">
    <w:name w:val="toc 9"/>
    <w:basedOn w:val="a"/>
    <w:next w:val="a"/>
    <w:uiPriority w:val="39"/>
    <w:unhideWhenUsed/>
    <w:rsid w:val="009D08B1"/>
    <w:pPr>
      <w:jc w:val="left"/>
    </w:pPr>
    <w:rPr>
      <w:rFonts w:ascii="Calibri" w:hAnsi="Calibri"/>
      <w:sz w:val="22"/>
      <w:szCs w:val="22"/>
    </w:rPr>
  </w:style>
  <w:style w:type="paragraph" w:styleId="23">
    <w:name w:val="Body Text 2"/>
    <w:basedOn w:val="a"/>
    <w:link w:val="2Char1"/>
    <w:rsid w:val="009D08B1"/>
    <w:pPr>
      <w:spacing w:after="120" w:line="480" w:lineRule="auto"/>
    </w:pPr>
    <w:rPr>
      <w:kern w:val="0"/>
      <w:sz w:val="20"/>
    </w:rPr>
  </w:style>
  <w:style w:type="paragraph" w:styleId="af2">
    <w:name w:val="Normal (Web)"/>
    <w:basedOn w:val="a"/>
    <w:uiPriority w:val="99"/>
    <w:unhideWhenUsed/>
    <w:qFormat/>
    <w:rsid w:val="009D08B1"/>
    <w:pPr>
      <w:widowControl/>
      <w:spacing w:before="100" w:beforeAutospacing="1" w:after="100" w:afterAutospacing="1"/>
      <w:jc w:val="left"/>
    </w:pPr>
    <w:rPr>
      <w:rFonts w:eastAsia="Times New Roman"/>
      <w:kern w:val="0"/>
      <w:sz w:val="24"/>
    </w:rPr>
  </w:style>
  <w:style w:type="paragraph" w:styleId="11">
    <w:name w:val="index 1"/>
    <w:basedOn w:val="a"/>
    <w:next w:val="a"/>
    <w:semiHidden/>
    <w:rsid w:val="009D08B1"/>
    <w:pPr>
      <w:spacing w:line="400" w:lineRule="exact"/>
      <w:ind w:firstLineChars="200" w:firstLine="420"/>
    </w:pPr>
    <w:rPr>
      <w:rFonts w:ascii="宋体" w:hAnsi="Courier New"/>
      <w:b/>
      <w:szCs w:val="20"/>
    </w:rPr>
  </w:style>
  <w:style w:type="paragraph" w:styleId="af3">
    <w:name w:val="Title"/>
    <w:basedOn w:val="a"/>
    <w:next w:val="a"/>
    <w:link w:val="Chara"/>
    <w:uiPriority w:val="10"/>
    <w:qFormat/>
    <w:rsid w:val="009D08B1"/>
    <w:pPr>
      <w:spacing w:before="240" w:after="60"/>
      <w:jc w:val="center"/>
      <w:outlineLvl w:val="0"/>
    </w:pPr>
    <w:rPr>
      <w:rFonts w:ascii="Cambria" w:hAnsi="Cambria"/>
      <w:b/>
      <w:bCs/>
      <w:sz w:val="32"/>
      <w:szCs w:val="32"/>
    </w:rPr>
  </w:style>
  <w:style w:type="paragraph" w:styleId="af4">
    <w:name w:val="annotation subject"/>
    <w:basedOn w:val="a7"/>
    <w:next w:val="a7"/>
    <w:link w:val="Charb"/>
    <w:uiPriority w:val="99"/>
    <w:unhideWhenUsed/>
    <w:rsid w:val="009D08B1"/>
    <w:rPr>
      <w:b/>
      <w:bCs/>
    </w:rPr>
  </w:style>
  <w:style w:type="paragraph" w:styleId="af5">
    <w:name w:val="Body Text First Indent"/>
    <w:basedOn w:val="a8"/>
    <w:link w:val="Charc"/>
    <w:qFormat/>
    <w:rsid w:val="009D08B1"/>
    <w:pPr>
      <w:ind w:firstLineChars="100" w:firstLine="420"/>
    </w:pPr>
  </w:style>
  <w:style w:type="paragraph" w:styleId="24">
    <w:name w:val="Body Text First Indent 2"/>
    <w:basedOn w:val="a9"/>
    <w:uiPriority w:val="99"/>
    <w:unhideWhenUsed/>
    <w:qFormat/>
    <w:rsid w:val="009D08B1"/>
    <w:pPr>
      <w:spacing w:after="120" w:line="240" w:lineRule="auto"/>
      <w:ind w:leftChars="200" w:left="420" w:firstLineChars="200" w:firstLine="420"/>
    </w:pPr>
    <w:rPr>
      <w:rFonts w:ascii="Times New Roman" w:hAnsi="Times New Roman"/>
      <w:spacing w:val="0"/>
      <w:sz w:val="21"/>
      <w:szCs w:val="24"/>
    </w:rPr>
  </w:style>
  <w:style w:type="table" w:styleId="af6">
    <w:name w:val="Table Grid"/>
    <w:basedOn w:val="a2"/>
    <w:qFormat/>
    <w:rsid w:val="009D08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sid w:val="009D08B1"/>
    <w:rPr>
      <w:vertAlign w:val="superscript"/>
    </w:rPr>
  </w:style>
  <w:style w:type="character" w:styleId="af8">
    <w:name w:val="page number"/>
    <w:unhideWhenUsed/>
    <w:qFormat/>
    <w:rsid w:val="009D08B1"/>
  </w:style>
  <w:style w:type="character" w:styleId="af9">
    <w:name w:val="FollowedHyperlink"/>
    <w:unhideWhenUsed/>
    <w:qFormat/>
    <w:rsid w:val="009D08B1"/>
    <w:rPr>
      <w:color w:val="800080"/>
      <w:u w:val="single"/>
    </w:rPr>
  </w:style>
  <w:style w:type="character" w:styleId="afa">
    <w:name w:val="Hyperlink"/>
    <w:uiPriority w:val="99"/>
    <w:unhideWhenUsed/>
    <w:qFormat/>
    <w:rsid w:val="009D08B1"/>
    <w:rPr>
      <w:color w:val="0000FF"/>
      <w:u w:val="single"/>
    </w:rPr>
  </w:style>
  <w:style w:type="character" w:styleId="afb">
    <w:name w:val="annotation reference"/>
    <w:unhideWhenUsed/>
    <w:qFormat/>
    <w:rsid w:val="009D08B1"/>
    <w:rPr>
      <w:sz w:val="21"/>
      <w:szCs w:val="21"/>
    </w:rPr>
  </w:style>
  <w:style w:type="character" w:styleId="afc">
    <w:name w:val="footnote reference"/>
    <w:uiPriority w:val="99"/>
    <w:unhideWhenUsed/>
    <w:qFormat/>
    <w:rsid w:val="009D08B1"/>
    <w:rPr>
      <w:vertAlign w:val="superscript"/>
    </w:rPr>
  </w:style>
  <w:style w:type="character" w:styleId="HTML">
    <w:name w:val="HTML Sample"/>
    <w:basedOn w:val="a1"/>
    <w:uiPriority w:val="99"/>
    <w:semiHidden/>
    <w:unhideWhenUsed/>
    <w:qFormat/>
    <w:rsid w:val="009D08B1"/>
    <w:rPr>
      <w:rFonts w:ascii="宋体" w:eastAsia="宋体" w:hAnsi="宋体" w:cs="宋体"/>
    </w:rPr>
  </w:style>
  <w:style w:type="character" w:customStyle="1" w:styleId="1Char">
    <w:name w:val="标题 1 Char"/>
    <w:link w:val="1"/>
    <w:qFormat/>
    <w:rsid w:val="009D08B1"/>
    <w:rPr>
      <w:b/>
      <w:bCs/>
      <w:kern w:val="44"/>
      <w:sz w:val="44"/>
      <w:szCs w:val="44"/>
    </w:rPr>
  </w:style>
  <w:style w:type="character" w:customStyle="1" w:styleId="2Char">
    <w:name w:val="标题 2 Char"/>
    <w:link w:val="2"/>
    <w:qFormat/>
    <w:rsid w:val="009D08B1"/>
    <w:rPr>
      <w:rFonts w:ascii="Arial" w:eastAsia="黑体" w:hAnsi="Arial"/>
      <w:b/>
      <w:bCs/>
      <w:kern w:val="2"/>
      <w:sz w:val="32"/>
      <w:szCs w:val="32"/>
    </w:rPr>
  </w:style>
  <w:style w:type="character" w:customStyle="1" w:styleId="3Char">
    <w:name w:val="标题 3 Char"/>
    <w:link w:val="3"/>
    <w:qFormat/>
    <w:rsid w:val="009D08B1"/>
    <w:rPr>
      <w:b/>
      <w:bCs/>
      <w:kern w:val="2"/>
      <w:sz w:val="32"/>
      <w:szCs w:val="32"/>
    </w:rPr>
  </w:style>
  <w:style w:type="character" w:customStyle="1" w:styleId="4Char">
    <w:name w:val="标题 4 Char"/>
    <w:link w:val="4"/>
    <w:qFormat/>
    <w:rsid w:val="009D08B1"/>
    <w:rPr>
      <w:rFonts w:ascii="Arial" w:eastAsia="黑体"/>
      <w:sz w:val="28"/>
    </w:rPr>
  </w:style>
  <w:style w:type="character" w:customStyle="1" w:styleId="5Char">
    <w:name w:val="标题 5 Char"/>
    <w:link w:val="5"/>
    <w:qFormat/>
    <w:rsid w:val="009D08B1"/>
    <w:rPr>
      <w:b/>
      <w:bCs/>
      <w:kern w:val="2"/>
      <w:sz w:val="28"/>
      <w:szCs w:val="28"/>
    </w:rPr>
  </w:style>
  <w:style w:type="character" w:customStyle="1" w:styleId="6Char">
    <w:name w:val="标题 6 Char"/>
    <w:link w:val="6"/>
    <w:qFormat/>
    <w:rsid w:val="009D08B1"/>
    <w:rPr>
      <w:rFonts w:ascii="Arial" w:eastAsia="黑体" w:hAnsi="Arial"/>
      <w:b/>
      <w:kern w:val="2"/>
      <w:sz w:val="24"/>
      <w:szCs w:val="24"/>
    </w:rPr>
  </w:style>
  <w:style w:type="character" w:customStyle="1" w:styleId="7Char">
    <w:name w:val="标题 7 Char"/>
    <w:link w:val="7"/>
    <w:qFormat/>
    <w:rsid w:val="009D08B1"/>
    <w:rPr>
      <w:b/>
      <w:kern w:val="2"/>
      <w:sz w:val="24"/>
      <w:szCs w:val="24"/>
    </w:rPr>
  </w:style>
  <w:style w:type="character" w:customStyle="1" w:styleId="8Char">
    <w:name w:val="标题 8 Char"/>
    <w:link w:val="8"/>
    <w:qFormat/>
    <w:rsid w:val="009D08B1"/>
    <w:rPr>
      <w:rFonts w:ascii="Arial" w:eastAsia="黑体" w:hAnsi="Arial"/>
      <w:kern w:val="2"/>
      <w:sz w:val="24"/>
      <w:szCs w:val="24"/>
    </w:rPr>
  </w:style>
  <w:style w:type="character" w:customStyle="1" w:styleId="9Char">
    <w:name w:val="标题 9 Char"/>
    <w:link w:val="9"/>
    <w:qFormat/>
    <w:rsid w:val="009D08B1"/>
    <w:rPr>
      <w:rFonts w:ascii="Arial" w:eastAsia="黑体" w:hAnsi="Arial"/>
      <w:kern w:val="2"/>
      <w:sz w:val="21"/>
      <w:szCs w:val="24"/>
    </w:rPr>
  </w:style>
  <w:style w:type="character" w:customStyle="1" w:styleId="Char">
    <w:name w:val="文档结构图 Char"/>
    <w:link w:val="a6"/>
    <w:qFormat/>
    <w:rsid w:val="009D08B1"/>
    <w:rPr>
      <w:rFonts w:ascii="宋体"/>
      <w:kern w:val="2"/>
      <w:sz w:val="18"/>
      <w:szCs w:val="18"/>
    </w:rPr>
  </w:style>
  <w:style w:type="character" w:customStyle="1" w:styleId="Char0">
    <w:name w:val="批注文字 Char"/>
    <w:link w:val="a7"/>
    <w:qFormat/>
    <w:rsid w:val="009D08B1"/>
    <w:rPr>
      <w:kern w:val="2"/>
      <w:sz w:val="21"/>
      <w:szCs w:val="24"/>
    </w:rPr>
  </w:style>
  <w:style w:type="character" w:customStyle="1" w:styleId="3Char0">
    <w:name w:val="正文文本 3 Char"/>
    <w:link w:val="30"/>
    <w:qFormat/>
    <w:rsid w:val="009D08B1"/>
    <w:rPr>
      <w:kern w:val="2"/>
      <w:sz w:val="16"/>
      <w:szCs w:val="16"/>
    </w:rPr>
  </w:style>
  <w:style w:type="character" w:customStyle="1" w:styleId="Char1">
    <w:name w:val="正文文本 Char"/>
    <w:link w:val="a8"/>
    <w:uiPriority w:val="99"/>
    <w:qFormat/>
    <w:rsid w:val="009D08B1"/>
    <w:rPr>
      <w:kern w:val="2"/>
      <w:sz w:val="21"/>
      <w:szCs w:val="24"/>
    </w:rPr>
  </w:style>
  <w:style w:type="character" w:customStyle="1" w:styleId="Char2">
    <w:name w:val="正文文本缩进 Char"/>
    <w:link w:val="a9"/>
    <w:qFormat/>
    <w:rsid w:val="009D08B1"/>
    <w:rPr>
      <w:rFonts w:ascii="宋体" w:eastAsia="宋体" w:hAnsi="Courier New"/>
      <w:spacing w:val="-4"/>
      <w:kern w:val="2"/>
      <w:sz w:val="18"/>
      <w:lang w:val="en-US" w:eastAsia="zh-CN" w:bidi="ar-SA"/>
    </w:rPr>
  </w:style>
  <w:style w:type="character" w:customStyle="1" w:styleId="Char3">
    <w:name w:val="纯文本 Char"/>
    <w:link w:val="aa"/>
    <w:qFormat/>
    <w:rsid w:val="009D08B1"/>
    <w:rPr>
      <w:rFonts w:ascii="宋体" w:eastAsia="宋体" w:hAnsi="Courier New"/>
      <w:kern w:val="2"/>
      <w:sz w:val="21"/>
      <w:lang w:val="en-US" w:eastAsia="zh-CN" w:bidi="ar-SA"/>
    </w:rPr>
  </w:style>
  <w:style w:type="character" w:customStyle="1" w:styleId="Char4">
    <w:name w:val="日期 Char"/>
    <w:link w:val="ab"/>
    <w:qFormat/>
    <w:rsid w:val="009D08B1"/>
    <w:rPr>
      <w:kern w:val="2"/>
      <w:sz w:val="21"/>
      <w:szCs w:val="24"/>
    </w:rPr>
  </w:style>
  <w:style w:type="character" w:customStyle="1" w:styleId="2Char0">
    <w:name w:val="正文文本缩进 2 Char"/>
    <w:link w:val="21"/>
    <w:qFormat/>
    <w:rsid w:val="009D08B1"/>
    <w:rPr>
      <w:kern w:val="2"/>
      <w:sz w:val="21"/>
      <w:szCs w:val="24"/>
    </w:rPr>
  </w:style>
  <w:style w:type="character" w:customStyle="1" w:styleId="Char5">
    <w:name w:val="尾注文本 Char"/>
    <w:link w:val="ac"/>
    <w:uiPriority w:val="99"/>
    <w:rsid w:val="009D08B1"/>
    <w:rPr>
      <w:kern w:val="2"/>
      <w:sz w:val="21"/>
      <w:szCs w:val="24"/>
    </w:rPr>
  </w:style>
  <w:style w:type="character" w:customStyle="1" w:styleId="Char6">
    <w:name w:val="批注框文本 Char"/>
    <w:link w:val="ad"/>
    <w:rsid w:val="009D08B1"/>
    <w:rPr>
      <w:kern w:val="2"/>
      <w:sz w:val="18"/>
      <w:szCs w:val="18"/>
    </w:rPr>
  </w:style>
  <w:style w:type="character" w:customStyle="1" w:styleId="Char7">
    <w:name w:val="页脚 Char"/>
    <w:link w:val="ae"/>
    <w:uiPriority w:val="99"/>
    <w:qFormat/>
    <w:rsid w:val="009D08B1"/>
    <w:rPr>
      <w:kern w:val="2"/>
      <w:sz w:val="18"/>
      <w:szCs w:val="18"/>
    </w:rPr>
  </w:style>
  <w:style w:type="character" w:customStyle="1" w:styleId="Char8">
    <w:name w:val="页眉 Char"/>
    <w:link w:val="af"/>
    <w:uiPriority w:val="99"/>
    <w:qFormat/>
    <w:rsid w:val="009D08B1"/>
    <w:rPr>
      <w:kern w:val="2"/>
      <w:sz w:val="18"/>
      <w:szCs w:val="18"/>
    </w:rPr>
  </w:style>
  <w:style w:type="character" w:customStyle="1" w:styleId="Char9">
    <w:name w:val="脚注文本 Char"/>
    <w:link w:val="af1"/>
    <w:uiPriority w:val="99"/>
    <w:qFormat/>
    <w:rsid w:val="009D08B1"/>
    <w:rPr>
      <w:kern w:val="2"/>
      <w:sz w:val="18"/>
      <w:szCs w:val="18"/>
    </w:rPr>
  </w:style>
  <w:style w:type="character" w:customStyle="1" w:styleId="3Char1">
    <w:name w:val="正文文本缩进 3 Char"/>
    <w:link w:val="33"/>
    <w:rsid w:val="009D08B1"/>
    <w:rPr>
      <w:sz w:val="16"/>
      <w:szCs w:val="16"/>
    </w:rPr>
  </w:style>
  <w:style w:type="character" w:customStyle="1" w:styleId="2Char1">
    <w:name w:val="正文文本 2 Char"/>
    <w:link w:val="23"/>
    <w:rsid w:val="009D08B1"/>
    <w:rPr>
      <w:szCs w:val="24"/>
    </w:rPr>
  </w:style>
  <w:style w:type="character" w:customStyle="1" w:styleId="Chara">
    <w:name w:val="标题 Char"/>
    <w:link w:val="af3"/>
    <w:uiPriority w:val="10"/>
    <w:rsid w:val="009D08B1"/>
    <w:rPr>
      <w:rFonts w:ascii="Cambria" w:hAnsi="Cambria"/>
      <w:b/>
      <w:bCs/>
      <w:kern w:val="2"/>
      <w:sz w:val="32"/>
      <w:szCs w:val="32"/>
    </w:rPr>
  </w:style>
  <w:style w:type="character" w:customStyle="1" w:styleId="Charb">
    <w:name w:val="批注主题 Char"/>
    <w:link w:val="af4"/>
    <w:uiPriority w:val="99"/>
    <w:rsid w:val="009D08B1"/>
    <w:rPr>
      <w:b/>
      <w:bCs/>
      <w:kern w:val="2"/>
      <w:sz w:val="21"/>
      <w:szCs w:val="24"/>
    </w:rPr>
  </w:style>
  <w:style w:type="character" w:customStyle="1" w:styleId="Charc">
    <w:name w:val="正文首行缩进 Char"/>
    <w:link w:val="af5"/>
    <w:rsid w:val="009D08B1"/>
  </w:style>
  <w:style w:type="character" w:customStyle="1" w:styleId="afd">
    <w:name w:val="正文文本_"/>
    <w:link w:val="12"/>
    <w:rsid w:val="009D08B1"/>
    <w:rPr>
      <w:rFonts w:ascii="MingLiU" w:eastAsia="MingLiU" w:hAnsi="MingLiU" w:cs="MingLiU"/>
      <w:spacing w:val="9"/>
      <w:sz w:val="19"/>
      <w:szCs w:val="19"/>
      <w:shd w:val="clear" w:color="auto" w:fill="FFFFFF"/>
    </w:rPr>
  </w:style>
  <w:style w:type="paragraph" w:customStyle="1" w:styleId="12">
    <w:name w:val="正文文本1"/>
    <w:basedOn w:val="a"/>
    <w:link w:val="afd"/>
    <w:rsid w:val="009D08B1"/>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0">
    <w:name w:val="纯文本 Char1"/>
    <w:link w:val="13"/>
    <w:qFormat/>
    <w:rsid w:val="009D08B1"/>
    <w:rPr>
      <w:rFonts w:ascii="宋体" w:eastAsia="宋体" w:hAnsi="Courier New"/>
      <w:kern w:val="2"/>
      <w:sz w:val="21"/>
      <w:lang w:val="en-US" w:eastAsia="zh-CN" w:bidi="ar-SA"/>
    </w:rPr>
  </w:style>
  <w:style w:type="paragraph" w:customStyle="1" w:styleId="13">
    <w:name w:val="纯文本1"/>
    <w:basedOn w:val="a"/>
    <w:link w:val="Char10"/>
    <w:qFormat/>
    <w:rsid w:val="009D08B1"/>
    <w:rPr>
      <w:rFonts w:ascii="宋体" w:hAnsi="Courier New"/>
      <w:szCs w:val="20"/>
    </w:rPr>
  </w:style>
  <w:style w:type="character" w:customStyle="1" w:styleId="10pt">
    <w:name w:val="正文文本 + 10 pt"/>
    <w:rsid w:val="009D08B1"/>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sid w:val="009D08B1"/>
    <w:rPr>
      <w:rFonts w:ascii="宋体" w:eastAsia="宋体" w:hAnsi="Courier New"/>
      <w:kern w:val="2"/>
      <w:sz w:val="21"/>
      <w:lang w:val="en-US" w:eastAsia="zh-CN" w:bidi="ar-SA"/>
    </w:rPr>
  </w:style>
  <w:style w:type="character" w:customStyle="1" w:styleId="260pt">
    <w:name w:val="正文文本 (26) + 间距 0 pt"/>
    <w:rsid w:val="009D08B1"/>
    <w:rPr>
      <w:rFonts w:ascii="宋体" w:eastAsia="宋体" w:hAnsi="宋体" w:cs="宋体"/>
      <w:color w:val="000000"/>
      <w:spacing w:val="0"/>
      <w:w w:val="100"/>
      <w:position w:val="0"/>
      <w:sz w:val="22"/>
      <w:szCs w:val="22"/>
      <w:u w:val="none"/>
      <w:lang w:val="zh-CN" w:eastAsia="zh-CN" w:bidi="zh-CN"/>
    </w:rPr>
  </w:style>
  <w:style w:type="character" w:customStyle="1" w:styleId="afe">
    <w:name w:val="页脚 字符"/>
    <w:uiPriority w:val="99"/>
    <w:rsid w:val="009D08B1"/>
    <w:rPr>
      <w:sz w:val="18"/>
      <w:szCs w:val="18"/>
    </w:rPr>
  </w:style>
  <w:style w:type="character" w:customStyle="1" w:styleId="aff">
    <w:name w:val="页眉 字符"/>
    <w:uiPriority w:val="99"/>
    <w:rsid w:val="009D08B1"/>
    <w:rPr>
      <w:rFonts w:ascii="Times New Roman" w:hAnsi="Times New Roman"/>
      <w:kern w:val="2"/>
      <w:sz w:val="18"/>
      <w:szCs w:val="18"/>
    </w:rPr>
  </w:style>
  <w:style w:type="character" w:customStyle="1" w:styleId="14">
    <w:name w:val="批注文字 字符1"/>
    <w:rsid w:val="009D08B1"/>
    <w:rPr>
      <w:rFonts w:ascii="Times New Roman" w:hAnsi="Times New Roman"/>
      <w:kern w:val="2"/>
      <w:sz w:val="21"/>
      <w:szCs w:val="24"/>
    </w:rPr>
  </w:style>
  <w:style w:type="character" w:customStyle="1" w:styleId="25">
    <w:name w:val="纯文本 字符2"/>
    <w:qFormat/>
    <w:rsid w:val="009D08B1"/>
    <w:rPr>
      <w:rFonts w:ascii="宋体" w:eastAsia="宋体" w:hAnsi="Courier New" w:cs="Courier New"/>
      <w:szCs w:val="21"/>
    </w:rPr>
  </w:style>
  <w:style w:type="paragraph" w:customStyle="1" w:styleId="Chard">
    <w:name w:val="Char"/>
    <w:basedOn w:val="a"/>
    <w:rsid w:val="009D08B1"/>
    <w:rPr>
      <w:szCs w:val="21"/>
    </w:rPr>
  </w:style>
  <w:style w:type="paragraph" w:customStyle="1" w:styleId="CharCharCharCharCharCharChar">
    <w:name w:val="Char Char Char Char Char Char Char"/>
    <w:basedOn w:val="a"/>
    <w:rsid w:val="009D08B1"/>
  </w:style>
  <w:style w:type="paragraph" w:customStyle="1" w:styleId="15">
    <w:name w:val="修订1"/>
    <w:uiPriority w:val="99"/>
    <w:rsid w:val="009D08B1"/>
    <w:rPr>
      <w:kern w:val="2"/>
      <w:sz w:val="21"/>
      <w:szCs w:val="24"/>
    </w:rPr>
  </w:style>
  <w:style w:type="paragraph" w:customStyle="1" w:styleId="CharCharCharCharCharCharCharCharCharCharCharChar">
    <w:name w:val="Char Char Char Char Char Char Char Char Char Char Char Char"/>
    <w:basedOn w:val="a"/>
    <w:rsid w:val="009D08B1"/>
    <w:pPr>
      <w:widowControl/>
      <w:spacing w:after="160" w:line="240" w:lineRule="exact"/>
      <w:jc w:val="left"/>
    </w:pPr>
  </w:style>
  <w:style w:type="paragraph" w:customStyle="1" w:styleId="CharCharCharCharCharCharCharCharCharCharCharChar1">
    <w:name w:val="Char Char Char Char Char Char Char Char Char Char Char Char1"/>
    <w:basedOn w:val="a"/>
    <w:rsid w:val="009D08B1"/>
    <w:pPr>
      <w:widowControl/>
      <w:spacing w:after="160" w:line="240" w:lineRule="exact"/>
      <w:jc w:val="left"/>
    </w:pPr>
  </w:style>
  <w:style w:type="paragraph" w:customStyle="1" w:styleId="10030">
    <w:name w:val="样式 标题 1 + 居中 段前: 0 磅 段后: 0 磅 行距: 固定值 30 磅"/>
    <w:basedOn w:val="1"/>
    <w:rsid w:val="009D08B1"/>
    <w:pPr>
      <w:spacing w:before="0" w:after="0" w:line="600" w:lineRule="exact"/>
      <w:jc w:val="center"/>
    </w:pPr>
    <w:rPr>
      <w:rFonts w:cs="宋体"/>
      <w:szCs w:val="20"/>
    </w:rPr>
  </w:style>
  <w:style w:type="paragraph" w:customStyle="1" w:styleId="TableParagraph">
    <w:name w:val="Table Paragraph"/>
    <w:basedOn w:val="a"/>
    <w:uiPriority w:val="1"/>
    <w:qFormat/>
    <w:rsid w:val="009D08B1"/>
    <w:pPr>
      <w:jc w:val="left"/>
    </w:pPr>
    <w:rPr>
      <w:rFonts w:ascii="Calibri" w:hAnsi="Calibri"/>
      <w:kern w:val="0"/>
      <w:sz w:val="22"/>
      <w:szCs w:val="22"/>
      <w:lang w:eastAsia="en-US"/>
    </w:rPr>
  </w:style>
  <w:style w:type="paragraph" w:customStyle="1" w:styleId="p0">
    <w:name w:val="p0"/>
    <w:basedOn w:val="a"/>
    <w:qFormat/>
    <w:rsid w:val="009D08B1"/>
    <w:pPr>
      <w:widowControl/>
    </w:pPr>
    <w:rPr>
      <w:kern w:val="0"/>
      <w:szCs w:val="21"/>
    </w:rPr>
  </w:style>
  <w:style w:type="paragraph" w:customStyle="1" w:styleId="CharCharChar">
    <w:name w:val="Char Char Char"/>
    <w:basedOn w:val="a"/>
    <w:rsid w:val="009D08B1"/>
    <w:rPr>
      <w:szCs w:val="20"/>
    </w:rPr>
  </w:style>
  <w:style w:type="paragraph" w:customStyle="1" w:styleId="TOC1">
    <w:name w:val="TOC 标题1"/>
    <w:basedOn w:val="1"/>
    <w:next w:val="a"/>
    <w:uiPriority w:val="39"/>
    <w:qFormat/>
    <w:rsid w:val="009D08B1"/>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rsid w:val="009D08B1"/>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rsid w:val="009D08B1"/>
  </w:style>
  <w:style w:type="paragraph" w:customStyle="1" w:styleId="ParaCharCharCharCharCharCharCharCharChar1CharCharCharChar">
    <w:name w:val="默认段落字体 Para Char Char Char Char Char Char Char Char Char1 Char Char Char Char"/>
    <w:basedOn w:val="a"/>
    <w:qFormat/>
    <w:rsid w:val="009D08B1"/>
    <w:rPr>
      <w:rFonts w:ascii="Tahoma" w:hAnsi="Tahoma"/>
      <w:sz w:val="24"/>
      <w:szCs w:val="20"/>
    </w:rPr>
  </w:style>
  <w:style w:type="paragraph" w:customStyle="1" w:styleId="Char20">
    <w:name w:val="Char2"/>
    <w:basedOn w:val="a"/>
    <w:rsid w:val="009D08B1"/>
  </w:style>
  <w:style w:type="paragraph" w:styleId="aff0">
    <w:name w:val="List Paragraph"/>
    <w:basedOn w:val="a"/>
    <w:uiPriority w:val="34"/>
    <w:qFormat/>
    <w:rsid w:val="009D08B1"/>
    <w:pPr>
      <w:ind w:firstLineChars="200" w:firstLine="420"/>
    </w:pPr>
  </w:style>
  <w:style w:type="paragraph" w:customStyle="1" w:styleId="CharCharCharChar">
    <w:name w:val="Char Char Char Char"/>
    <w:basedOn w:val="a"/>
    <w:rsid w:val="009D08B1"/>
    <w:pPr>
      <w:widowControl/>
      <w:spacing w:after="160" w:line="240" w:lineRule="exact"/>
      <w:jc w:val="left"/>
    </w:pPr>
  </w:style>
  <w:style w:type="paragraph" w:customStyle="1" w:styleId="CharCharCharChar1">
    <w:name w:val="Char Char Char Char1"/>
    <w:basedOn w:val="a"/>
    <w:rsid w:val="009D08B1"/>
    <w:pPr>
      <w:widowControl/>
      <w:spacing w:after="160" w:line="240" w:lineRule="exact"/>
      <w:jc w:val="left"/>
    </w:pPr>
  </w:style>
  <w:style w:type="paragraph" w:customStyle="1" w:styleId="aff1">
    <w:name w:val="正文段"/>
    <w:basedOn w:val="a"/>
    <w:rsid w:val="009D08B1"/>
    <w:pPr>
      <w:widowControl/>
      <w:snapToGrid w:val="0"/>
      <w:spacing w:afterLines="50"/>
      <w:ind w:firstLineChars="200" w:firstLine="200"/>
    </w:pPr>
    <w:rPr>
      <w:kern w:val="0"/>
      <w:sz w:val="24"/>
      <w:szCs w:val="20"/>
    </w:rPr>
  </w:style>
  <w:style w:type="paragraph" w:customStyle="1" w:styleId="16">
    <w:name w:val="列出段落1"/>
    <w:basedOn w:val="a"/>
    <w:uiPriority w:val="34"/>
    <w:qFormat/>
    <w:rsid w:val="009D08B1"/>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rsid w:val="009D08B1"/>
  </w:style>
  <w:style w:type="character" w:customStyle="1" w:styleId="2CharChar">
    <w:name w:val="正文2 Char Char"/>
    <w:link w:val="26"/>
    <w:qFormat/>
    <w:rsid w:val="009D08B1"/>
    <w:rPr>
      <w:kern w:val="2"/>
      <w:sz w:val="24"/>
    </w:rPr>
  </w:style>
  <w:style w:type="paragraph" w:customStyle="1" w:styleId="26">
    <w:name w:val="正文2"/>
    <w:basedOn w:val="a"/>
    <w:link w:val="2CharChar"/>
    <w:qFormat/>
    <w:rsid w:val="009D08B1"/>
    <w:pPr>
      <w:adjustRightInd w:val="0"/>
      <w:spacing w:before="156" w:line="360" w:lineRule="auto"/>
      <w:ind w:firstLineChars="200" w:firstLine="510"/>
    </w:pPr>
    <w:rPr>
      <w:sz w:val="24"/>
      <w:szCs w:val="20"/>
    </w:rPr>
  </w:style>
  <w:style w:type="paragraph" w:customStyle="1" w:styleId="aff2">
    <w:name w:val="表格文字"/>
    <w:basedOn w:val="a"/>
    <w:next w:val="a8"/>
    <w:qFormat/>
    <w:rsid w:val="009D08B1"/>
    <w:pPr>
      <w:adjustRightInd w:val="0"/>
      <w:spacing w:line="420" w:lineRule="atLeast"/>
      <w:jc w:val="left"/>
      <w:textAlignment w:val="baseline"/>
    </w:pPr>
    <w:rPr>
      <w:kern w:val="0"/>
    </w:rPr>
  </w:style>
  <w:style w:type="character" w:customStyle="1" w:styleId="Char00">
    <w:name w:val="纯文本 Char_0"/>
    <w:link w:val="00"/>
    <w:rsid w:val="009D08B1"/>
    <w:rPr>
      <w:rFonts w:ascii="宋体" w:hAnsi="Courier New"/>
      <w:kern w:val="2"/>
      <w:sz w:val="21"/>
      <w:szCs w:val="21"/>
      <w:lang w:val="en-US" w:eastAsia="zh-CN"/>
    </w:rPr>
  </w:style>
  <w:style w:type="paragraph" w:customStyle="1" w:styleId="00">
    <w:name w:val="纯文本_0_0"/>
    <w:basedOn w:val="a"/>
    <w:link w:val="Char00"/>
    <w:rsid w:val="009D08B1"/>
    <w:rPr>
      <w:rFonts w:ascii="宋体" w:hAnsi="Courier New"/>
      <w:szCs w:val="21"/>
    </w:rPr>
  </w:style>
  <w:style w:type="paragraph" w:customStyle="1" w:styleId="51">
    <w:name w:val="样式5"/>
    <w:basedOn w:val="a"/>
    <w:qFormat/>
    <w:rsid w:val="009D08B1"/>
    <w:pPr>
      <w:adjustRightInd w:val="0"/>
      <w:spacing w:line="440" w:lineRule="exact"/>
      <w:ind w:left="2" w:firstLineChars="200" w:firstLine="480"/>
    </w:pPr>
    <w:rPr>
      <w:rFonts w:ascii="仿宋_GB2312" w:eastAsia="仿宋_GB2312" w:hAnsi="仿宋"/>
      <w:sz w:val="24"/>
    </w:rPr>
  </w:style>
  <w:style w:type="paragraph" w:customStyle="1" w:styleId="17">
    <w:name w:val="正文缩进1"/>
    <w:basedOn w:val="a"/>
    <w:next w:val="a9"/>
    <w:qFormat/>
    <w:rsid w:val="009D08B1"/>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1">
    <w:name w:val="批注文字 Char1"/>
    <w:rsid w:val="009D08B1"/>
    <w:rPr>
      <w:rFonts w:ascii="Times New Roman" w:hAnsi="Times New Roman"/>
      <w:kern w:val="2"/>
      <w:sz w:val="21"/>
      <w:szCs w:val="24"/>
    </w:rPr>
  </w:style>
  <w:style w:type="character" w:customStyle="1" w:styleId="18">
    <w:name w:val="标题 1 字符"/>
    <w:uiPriority w:val="9"/>
    <w:qFormat/>
    <w:rsid w:val="009D08B1"/>
    <w:rPr>
      <w:b/>
      <w:bCs/>
      <w:kern w:val="44"/>
      <w:sz w:val="44"/>
      <w:szCs w:val="44"/>
    </w:rPr>
  </w:style>
  <w:style w:type="character" w:customStyle="1" w:styleId="27">
    <w:name w:val="标题 2 字符"/>
    <w:rsid w:val="009D08B1"/>
    <w:rPr>
      <w:rFonts w:ascii="Arial" w:eastAsia="黑体" w:hAnsi="Arial"/>
      <w:b/>
      <w:bCs/>
      <w:kern w:val="2"/>
      <w:sz w:val="32"/>
      <w:szCs w:val="32"/>
    </w:rPr>
  </w:style>
  <w:style w:type="character" w:customStyle="1" w:styleId="34">
    <w:name w:val="标题 3 字符"/>
    <w:rsid w:val="009D08B1"/>
    <w:rPr>
      <w:b/>
      <w:bCs/>
      <w:kern w:val="2"/>
      <w:sz w:val="32"/>
      <w:szCs w:val="32"/>
    </w:rPr>
  </w:style>
  <w:style w:type="character" w:customStyle="1" w:styleId="41">
    <w:name w:val="标题 4 字符"/>
    <w:rsid w:val="009D08B1"/>
    <w:rPr>
      <w:rFonts w:ascii="Arial" w:eastAsia="黑体"/>
      <w:sz w:val="28"/>
    </w:rPr>
  </w:style>
  <w:style w:type="character" w:customStyle="1" w:styleId="52">
    <w:name w:val="标题 5 字符"/>
    <w:uiPriority w:val="9"/>
    <w:rsid w:val="009D08B1"/>
    <w:rPr>
      <w:b/>
      <w:bCs/>
      <w:kern w:val="2"/>
      <w:sz w:val="28"/>
      <w:szCs w:val="28"/>
    </w:rPr>
  </w:style>
  <w:style w:type="character" w:customStyle="1" w:styleId="aff3">
    <w:name w:val="文档结构图 字符"/>
    <w:rsid w:val="009D08B1"/>
    <w:rPr>
      <w:rFonts w:ascii="宋体"/>
      <w:kern w:val="2"/>
      <w:sz w:val="18"/>
      <w:szCs w:val="18"/>
    </w:rPr>
  </w:style>
  <w:style w:type="character" w:customStyle="1" w:styleId="aff4">
    <w:name w:val="批注文字 字符"/>
    <w:rsid w:val="009D08B1"/>
    <w:rPr>
      <w:kern w:val="2"/>
      <w:sz w:val="21"/>
      <w:szCs w:val="24"/>
    </w:rPr>
  </w:style>
  <w:style w:type="character" w:customStyle="1" w:styleId="35">
    <w:name w:val="正文文本 3 字符"/>
    <w:uiPriority w:val="99"/>
    <w:rsid w:val="009D08B1"/>
    <w:rPr>
      <w:kern w:val="2"/>
      <w:sz w:val="16"/>
      <w:szCs w:val="16"/>
    </w:rPr>
  </w:style>
  <w:style w:type="character" w:customStyle="1" w:styleId="aff5">
    <w:name w:val="正文文本 字符"/>
    <w:uiPriority w:val="99"/>
    <w:rsid w:val="009D08B1"/>
    <w:rPr>
      <w:kern w:val="2"/>
      <w:sz w:val="21"/>
      <w:szCs w:val="24"/>
    </w:rPr>
  </w:style>
  <w:style w:type="character" w:customStyle="1" w:styleId="aff6">
    <w:name w:val="正文文本缩进 字符"/>
    <w:rsid w:val="009D08B1"/>
    <w:rPr>
      <w:rFonts w:ascii="宋体" w:hAnsi="Courier New"/>
      <w:spacing w:val="-4"/>
      <w:kern w:val="2"/>
      <w:sz w:val="18"/>
    </w:rPr>
  </w:style>
  <w:style w:type="character" w:customStyle="1" w:styleId="aff7">
    <w:name w:val="纯文本 字符"/>
    <w:qFormat/>
    <w:rsid w:val="009D08B1"/>
    <w:rPr>
      <w:rFonts w:ascii="宋体" w:hAnsi="Courier New"/>
      <w:kern w:val="2"/>
      <w:sz w:val="21"/>
    </w:rPr>
  </w:style>
  <w:style w:type="character" w:customStyle="1" w:styleId="aff8">
    <w:name w:val="日期 字符"/>
    <w:rsid w:val="009D08B1"/>
    <w:rPr>
      <w:kern w:val="2"/>
      <w:sz w:val="21"/>
      <w:szCs w:val="24"/>
    </w:rPr>
  </w:style>
  <w:style w:type="character" w:customStyle="1" w:styleId="28">
    <w:name w:val="正文文本缩进 2 字符"/>
    <w:rsid w:val="009D08B1"/>
    <w:rPr>
      <w:kern w:val="2"/>
      <w:sz w:val="21"/>
      <w:szCs w:val="24"/>
    </w:rPr>
  </w:style>
  <w:style w:type="character" w:customStyle="1" w:styleId="aff9">
    <w:name w:val="批注框文本 字符"/>
    <w:rsid w:val="009D08B1"/>
    <w:rPr>
      <w:kern w:val="2"/>
      <w:sz w:val="18"/>
      <w:szCs w:val="18"/>
    </w:rPr>
  </w:style>
  <w:style w:type="character" w:customStyle="1" w:styleId="19">
    <w:name w:val="页脚 字符1"/>
    <w:uiPriority w:val="99"/>
    <w:qFormat/>
    <w:rsid w:val="009D08B1"/>
    <w:rPr>
      <w:kern w:val="2"/>
      <w:sz w:val="18"/>
      <w:szCs w:val="18"/>
    </w:rPr>
  </w:style>
  <w:style w:type="character" w:customStyle="1" w:styleId="1a">
    <w:name w:val="页眉 字符1"/>
    <w:uiPriority w:val="99"/>
    <w:qFormat/>
    <w:rsid w:val="009D08B1"/>
    <w:rPr>
      <w:kern w:val="2"/>
      <w:sz w:val="18"/>
      <w:szCs w:val="18"/>
    </w:rPr>
  </w:style>
  <w:style w:type="character" w:customStyle="1" w:styleId="affa">
    <w:name w:val="批注主题 字符"/>
    <w:uiPriority w:val="99"/>
    <w:rsid w:val="009D08B1"/>
    <w:rPr>
      <w:b/>
      <w:bCs/>
      <w:kern w:val="2"/>
      <w:sz w:val="21"/>
      <w:szCs w:val="24"/>
    </w:rPr>
  </w:style>
  <w:style w:type="paragraph" w:customStyle="1" w:styleId="Style117">
    <w:name w:val="_Style 117"/>
    <w:rsid w:val="009D08B1"/>
    <w:pPr>
      <w:widowControl w:val="0"/>
      <w:jc w:val="both"/>
    </w:pPr>
    <w:rPr>
      <w:kern w:val="2"/>
      <w:sz w:val="21"/>
      <w:szCs w:val="24"/>
    </w:rPr>
  </w:style>
  <w:style w:type="paragraph" w:customStyle="1" w:styleId="msonormal0">
    <w:name w:val="msonormal"/>
    <w:basedOn w:val="a"/>
    <w:rsid w:val="009D08B1"/>
    <w:pPr>
      <w:widowControl/>
      <w:spacing w:before="100" w:beforeAutospacing="1" w:after="100" w:afterAutospacing="1"/>
      <w:jc w:val="left"/>
    </w:pPr>
    <w:rPr>
      <w:rFonts w:ascii="宋体" w:hAnsi="宋体" w:cs="宋体"/>
      <w:kern w:val="0"/>
      <w:sz w:val="24"/>
    </w:rPr>
  </w:style>
  <w:style w:type="character" w:customStyle="1" w:styleId="1b">
    <w:name w:val="纯文本 字符1"/>
    <w:qFormat/>
    <w:locked/>
    <w:rsid w:val="009D08B1"/>
    <w:rPr>
      <w:rFonts w:ascii="宋体" w:hAnsi="Courier New"/>
      <w:kern w:val="2"/>
      <w:sz w:val="21"/>
    </w:rPr>
  </w:style>
  <w:style w:type="character" w:customStyle="1" w:styleId="410">
    <w:name w:val="标题 4 字符1"/>
    <w:semiHidden/>
    <w:locked/>
    <w:rsid w:val="009D08B1"/>
    <w:rPr>
      <w:rFonts w:ascii="Arial" w:eastAsia="黑体"/>
      <w:sz w:val="28"/>
    </w:rPr>
  </w:style>
  <w:style w:type="character" w:customStyle="1" w:styleId="210">
    <w:name w:val="标题 2 字符1"/>
    <w:semiHidden/>
    <w:locked/>
    <w:rsid w:val="009D08B1"/>
    <w:rPr>
      <w:rFonts w:ascii="Arial" w:eastAsia="黑体" w:hAnsi="Arial"/>
      <w:b/>
      <w:bCs/>
      <w:kern w:val="2"/>
      <w:sz w:val="32"/>
      <w:szCs w:val="32"/>
    </w:rPr>
  </w:style>
  <w:style w:type="character" w:customStyle="1" w:styleId="110">
    <w:name w:val="标题 1 字符1"/>
    <w:locked/>
    <w:rsid w:val="009D08B1"/>
    <w:rPr>
      <w:b/>
      <w:bCs/>
      <w:kern w:val="44"/>
      <w:sz w:val="44"/>
      <w:szCs w:val="44"/>
    </w:rPr>
  </w:style>
  <w:style w:type="character" w:customStyle="1" w:styleId="310">
    <w:name w:val="标题 3 字符1"/>
    <w:semiHidden/>
    <w:locked/>
    <w:rsid w:val="009D08B1"/>
    <w:rPr>
      <w:b/>
      <w:bCs/>
      <w:kern w:val="2"/>
      <w:sz w:val="32"/>
      <w:szCs w:val="32"/>
    </w:rPr>
  </w:style>
  <w:style w:type="character" w:customStyle="1" w:styleId="510">
    <w:name w:val="标题 5 字符1"/>
    <w:uiPriority w:val="9"/>
    <w:semiHidden/>
    <w:locked/>
    <w:rsid w:val="009D08B1"/>
    <w:rPr>
      <w:b/>
      <w:bCs/>
      <w:kern w:val="2"/>
      <w:sz w:val="28"/>
      <w:szCs w:val="28"/>
    </w:rPr>
  </w:style>
  <w:style w:type="paragraph" w:customStyle="1" w:styleId="font5">
    <w:name w:val="font5"/>
    <w:basedOn w:val="a"/>
    <w:qFormat/>
    <w:rsid w:val="009D08B1"/>
    <w:pPr>
      <w:widowControl/>
      <w:spacing w:before="100" w:beforeAutospacing="1" w:after="100" w:afterAutospacing="1"/>
      <w:jc w:val="left"/>
    </w:pPr>
    <w:rPr>
      <w:rFonts w:ascii="新宋体" w:eastAsia="新宋体" w:hAnsi="新宋体" w:cs="宋体"/>
      <w:color w:val="000000"/>
      <w:kern w:val="0"/>
      <w:sz w:val="20"/>
      <w:szCs w:val="20"/>
    </w:rPr>
  </w:style>
  <w:style w:type="paragraph" w:customStyle="1" w:styleId="font6">
    <w:name w:val="font6"/>
    <w:basedOn w:val="a"/>
    <w:qFormat/>
    <w:rsid w:val="009D08B1"/>
    <w:pPr>
      <w:widowControl/>
      <w:spacing w:before="100" w:beforeAutospacing="1" w:after="100" w:afterAutospacing="1"/>
      <w:jc w:val="left"/>
    </w:pPr>
    <w:rPr>
      <w:rFonts w:ascii="Symbol" w:hAnsi="Symbol" w:cs="宋体"/>
      <w:color w:val="000000"/>
      <w:kern w:val="0"/>
      <w:sz w:val="20"/>
      <w:szCs w:val="20"/>
    </w:rPr>
  </w:style>
  <w:style w:type="paragraph" w:customStyle="1" w:styleId="font7">
    <w:name w:val="font7"/>
    <w:basedOn w:val="a"/>
    <w:qFormat/>
    <w:rsid w:val="009D08B1"/>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qFormat/>
    <w:rsid w:val="009D08B1"/>
    <w:pPr>
      <w:widowControl/>
      <w:pBdr>
        <w:top w:val="single" w:sz="8" w:space="0" w:color="000000"/>
        <w:left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6">
    <w:name w:val="xl66"/>
    <w:basedOn w:val="a"/>
    <w:qFormat/>
    <w:rsid w:val="009D08B1"/>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7">
    <w:name w:val="xl67"/>
    <w:basedOn w:val="a"/>
    <w:qFormat/>
    <w:rsid w:val="009D08B1"/>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68">
    <w:name w:val="xl68"/>
    <w:basedOn w:val="a"/>
    <w:qFormat/>
    <w:rsid w:val="009D08B1"/>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9">
    <w:name w:val="xl69"/>
    <w:basedOn w:val="a"/>
    <w:qFormat/>
    <w:rsid w:val="009D08B1"/>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0">
    <w:name w:val="xl70"/>
    <w:basedOn w:val="a"/>
    <w:qFormat/>
    <w:rsid w:val="009D08B1"/>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1">
    <w:name w:val="xl71"/>
    <w:basedOn w:val="a"/>
    <w:rsid w:val="009D08B1"/>
    <w:pPr>
      <w:widowControl/>
      <w:pBdr>
        <w:bottom w:val="single" w:sz="8" w:space="0" w:color="000000"/>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2">
    <w:name w:val="xl72"/>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3">
    <w:name w:val="xl73"/>
    <w:basedOn w:val="a"/>
    <w:rsid w:val="009D08B1"/>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4">
    <w:name w:val="xl74"/>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5">
    <w:name w:val="xl75"/>
    <w:basedOn w:val="a"/>
    <w:rsid w:val="009D08B1"/>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6">
    <w:name w:val="xl76"/>
    <w:basedOn w:val="a"/>
    <w:rsid w:val="009D08B1"/>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77">
    <w:name w:val="xl77"/>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78">
    <w:name w:val="xl78"/>
    <w:basedOn w:val="a"/>
    <w:rsid w:val="009D08B1"/>
    <w:pPr>
      <w:widowControl/>
      <w:pBdr>
        <w:left w:val="single" w:sz="8" w:space="0" w:color="auto"/>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79">
    <w:name w:val="xl79"/>
    <w:basedOn w:val="a"/>
    <w:rsid w:val="009D08B1"/>
    <w:pPr>
      <w:widowControl/>
      <w:pBdr>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80">
    <w:name w:val="xl80"/>
    <w:basedOn w:val="a"/>
    <w:rsid w:val="009D08B1"/>
    <w:pPr>
      <w:widowControl/>
      <w:pBdr>
        <w:bottom w:val="single" w:sz="8"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81">
    <w:name w:val="xl81"/>
    <w:basedOn w:val="a"/>
    <w:rsid w:val="009D08B1"/>
    <w:pPr>
      <w:widowControl/>
      <w:pBdr>
        <w:left w:val="single" w:sz="8" w:space="0" w:color="auto"/>
        <w:bottom w:val="single" w:sz="8" w:space="0" w:color="auto"/>
        <w:right w:val="single" w:sz="8" w:space="0" w:color="auto"/>
      </w:pBdr>
      <w:spacing w:before="100" w:beforeAutospacing="1" w:after="100" w:afterAutospacing="1"/>
      <w:jc w:val="right"/>
    </w:pPr>
    <w:rPr>
      <w:rFonts w:ascii="新宋体" w:eastAsia="新宋体" w:hAnsi="新宋体" w:cs="宋体"/>
      <w:kern w:val="0"/>
      <w:sz w:val="20"/>
      <w:szCs w:val="20"/>
    </w:rPr>
  </w:style>
  <w:style w:type="paragraph" w:customStyle="1" w:styleId="xl82">
    <w:name w:val="xl82"/>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FF0000"/>
      <w:kern w:val="0"/>
      <w:sz w:val="20"/>
      <w:szCs w:val="20"/>
    </w:rPr>
  </w:style>
  <w:style w:type="paragraph" w:customStyle="1" w:styleId="xl83">
    <w:name w:val="xl83"/>
    <w:basedOn w:val="a"/>
    <w:rsid w:val="009D08B1"/>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FF0000"/>
      <w:kern w:val="0"/>
      <w:sz w:val="20"/>
      <w:szCs w:val="20"/>
    </w:rPr>
  </w:style>
  <w:style w:type="paragraph" w:customStyle="1" w:styleId="xl84">
    <w:name w:val="xl84"/>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5">
    <w:name w:val="xl85"/>
    <w:basedOn w:val="a"/>
    <w:rsid w:val="009D08B1"/>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6">
    <w:name w:val="xl86"/>
    <w:basedOn w:val="a"/>
    <w:rsid w:val="009D08B1"/>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color w:val="000000"/>
      <w:kern w:val="0"/>
      <w:sz w:val="20"/>
      <w:szCs w:val="20"/>
    </w:rPr>
  </w:style>
  <w:style w:type="paragraph" w:customStyle="1" w:styleId="xl87">
    <w:name w:val="xl87"/>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000000"/>
      <w:kern w:val="0"/>
      <w:sz w:val="20"/>
      <w:szCs w:val="20"/>
    </w:rPr>
  </w:style>
  <w:style w:type="paragraph" w:customStyle="1" w:styleId="xl88">
    <w:name w:val="xl88"/>
    <w:basedOn w:val="a"/>
    <w:rsid w:val="009D08B1"/>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89">
    <w:name w:val="xl89"/>
    <w:basedOn w:val="a"/>
    <w:rsid w:val="009D08B1"/>
    <w:pPr>
      <w:widowControl/>
      <w:pBdr>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90">
    <w:name w:val="xl90"/>
    <w:basedOn w:val="a"/>
    <w:rsid w:val="009D08B1"/>
    <w:pPr>
      <w:widowControl/>
      <w:spacing w:before="100" w:beforeAutospacing="1" w:after="100" w:afterAutospacing="1"/>
      <w:jc w:val="center"/>
    </w:pPr>
    <w:rPr>
      <w:rFonts w:ascii="宋体" w:hAnsi="宋体" w:cs="宋体"/>
      <w:kern w:val="0"/>
      <w:sz w:val="24"/>
    </w:rPr>
  </w:style>
  <w:style w:type="paragraph" w:customStyle="1" w:styleId="xl91">
    <w:name w:val="xl91"/>
    <w:basedOn w:val="a"/>
    <w:rsid w:val="009D08B1"/>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character" w:customStyle="1" w:styleId="Char30">
    <w:name w:val="纯文本 Char3"/>
    <w:qFormat/>
    <w:rsid w:val="009D08B1"/>
    <w:rPr>
      <w:rFonts w:ascii="宋体" w:eastAsia="宋体" w:hAnsi="Courier New" w:cs="Courier New"/>
      <w:szCs w:val="21"/>
    </w:rPr>
  </w:style>
  <w:style w:type="character" w:customStyle="1" w:styleId="Char21">
    <w:name w:val="批注文字 Char2"/>
    <w:rsid w:val="009D08B1"/>
    <w:rPr>
      <w:rFonts w:ascii="Times New Roman" w:eastAsia="宋体" w:hAnsi="Times New Roman" w:cs="Times New Roman"/>
      <w:kern w:val="0"/>
      <w:sz w:val="24"/>
      <w:szCs w:val="20"/>
    </w:rPr>
  </w:style>
  <w:style w:type="paragraph" w:customStyle="1" w:styleId="111">
    <w:name w:val="列出段落11"/>
    <w:basedOn w:val="a"/>
    <w:rsid w:val="009D08B1"/>
    <w:pPr>
      <w:ind w:firstLineChars="200" w:firstLine="420"/>
    </w:pPr>
    <w:rPr>
      <w:rFonts w:ascii="Calibri" w:hAnsi="Calibri" w:cs="Calibri"/>
      <w:szCs w:val="21"/>
    </w:rPr>
  </w:style>
  <w:style w:type="table" w:customStyle="1" w:styleId="TableNormal3">
    <w:name w:val="Table Normal3"/>
    <w:uiPriority w:val="2"/>
    <w:unhideWhenUsed/>
    <w:qFormat/>
    <w:rsid w:val="009D08B1"/>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Flietext">
    <w:name w:val="Fließtext"/>
    <w:basedOn w:val="a"/>
    <w:qFormat/>
    <w:rsid w:val="009D08B1"/>
    <w:pPr>
      <w:overflowPunct w:val="0"/>
      <w:autoSpaceDE w:val="0"/>
      <w:autoSpaceDN w:val="0"/>
      <w:adjustRightInd w:val="0"/>
      <w:textAlignment w:val="baseline"/>
    </w:pPr>
    <w:rPr>
      <w:rFonts w:ascii="Calibri" w:hAnsi="Calibri"/>
      <w:kern w:val="28"/>
      <w:szCs w:val="20"/>
    </w:rPr>
  </w:style>
  <w:style w:type="paragraph" w:customStyle="1" w:styleId="29">
    <w:name w:val="列出段落2"/>
    <w:basedOn w:val="a"/>
    <w:uiPriority w:val="34"/>
    <w:qFormat/>
    <w:rsid w:val="009D08B1"/>
    <w:pPr>
      <w:ind w:firstLineChars="200" w:firstLine="420"/>
    </w:pPr>
    <w:rPr>
      <w:rFonts w:ascii="Calibri" w:hAnsi="Calibri"/>
    </w:rPr>
  </w:style>
  <w:style w:type="paragraph" w:customStyle="1" w:styleId="Other1">
    <w:name w:val="Other|1"/>
    <w:basedOn w:val="a"/>
    <w:qFormat/>
    <w:rsid w:val="009D08B1"/>
    <w:pPr>
      <w:jc w:val="left"/>
    </w:pPr>
    <w:rPr>
      <w:rFonts w:ascii="宋体" w:hAnsi="宋体" w:cs="宋体"/>
      <w:sz w:val="22"/>
      <w:lang w:val="zh-TW" w:eastAsia="zh-TW" w:bidi="zh-TW"/>
    </w:rPr>
  </w:style>
  <w:style w:type="paragraph" w:customStyle="1" w:styleId="Default">
    <w:name w:val="Default"/>
    <w:rsid w:val="009D08B1"/>
    <w:pPr>
      <w:widowControl w:val="0"/>
      <w:autoSpaceDE w:val="0"/>
      <w:autoSpaceDN w:val="0"/>
      <w:adjustRightInd w:val="0"/>
    </w:pPr>
    <w:rPr>
      <w:rFonts w:ascii="宋体" w:hAnsi="宋体" w:cs="宋体"/>
      <w:color w:val="000000"/>
      <w:sz w:val="24"/>
      <w:szCs w:val="24"/>
    </w:rPr>
  </w:style>
  <w:style w:type="character" w:customStyle="1" w:styleId="5Char1">
    <w:name w:val="标题 5 Char1"/>
    <w:rsid w:val="009D08B1"/>
    <w:rPr>
      <w:b/>
      <w:kern w:val="2"/>
      <w:sz w:val="28"/>
      <w:szCs w:val="24"/>
    </w:rPr>
  </w:style>
  <w:style w:type="character" w:customStyle="1" w:styleId="case31">
    <w:name w:val="case31"/>
    <w:rsid w:val="009D08B1"/>
    <w:rPr>
      <w:rFonts w:hint="default"/>
      <w:sz w:val="21"/>
      <w:szCs w:val="21"/>
    </w:rPr>
  </w:style>
  <w:style w:type="character" w:customStyle="1" w:styleId="Char12">
    <w:name w:val="正文文本 Char1"/>
    <w:uiPriority w:val="99"/>
    <w:semiHidden/>
    <w:locked/>
    <w:rsid w:val="009D08B1"/>
    <w:rPr>
      <w:sz w:val="24"/>
      <w:szCs w:val="24"/>
    </w:rPr>
  </w:style>
  <w:style w:type="character" w:customStyle="1" w:styleId="apple-style-span">
    <w:name w:val="apple-style-span"/>
    <w:rsid w:val="009D08B1"/>
  </w:style>
  <w:style w:type="character" w:customStyle="1" w:styleId="textcontents">
    <w:name w:val="textcontents"/>
    <w:rsid w:val="009D08B1"/>
  </w:style>
  <w:style w:type="character" w:customStyle="1" w:styleId="CharChar2">
    <w:name w:val="普通文字 Char Char2"/>
    <w:rsid w:val="009D08B1"/>
    <w:rPr>
      <w:rFonts w:ascii="宋体" w:eastAsia="宋体" w:hAnsi="Courier New"/>
      <w:kern w:val="2"/>
      <w:sz w:val="21"/>
      <w:lang w:val="en-US" w:eastAsia="zh-CN" w:bidi="ar-SA"/>
    </w:rPr>
  </w:style>
  <w:style w:type="character" w:customStyle="1" w:styleId="headline-content4">
    <w:name w:val="headline-content4"/>
    <w:rsid w:val="009D08B1"/>
  </w:style>
  <w:style w:type="paragraph" w:customStyle="1" w:styleId="Char13">
    <w:name w:val="Char1"/>
    <w:basedOn w:val="a"/>
    <w:rsid w:val="009D08B1"/>
    <w:rPr>
      <w:szCs w:val="21"/>
    </w:rPr>
  </w:style>
  <w:style w:type="paragraph" w:customStyle="1" w:styleId="2TimesNewRoman5020">
    <w:name w:val="样式 标题 2 + Times New Roman 四号 非加粗 段前: 5 磅 段后: 0 磅 行距: 固定值 20..."/>
    <w:basedOn w:val="2"/>
    <w:rsid w:val="009D08B1"/>
    <w:pPr>
      <w:spacing w:before="100" w:after="0" w:line="400" w:lineRule="exact"/>
    </w:pPr>
    <w:rPr>
      <w:rFonts w:ascii="Times New Roman" w:hAnsi="Times New Roman" w:cs="宋体"/>
      <w:b w:val="0"/>
      <w:bCs w:val="0"/>
      <w:kern w:val="0"/>
      <w:sz w:val="28"/>
      <w:szCs w:val="20"/>
    </w:rPr>
  </w:style>
  <w:style w:type="paragraph" w:customStyle="1" w:styleId="affb">
    <w:name w:val="样式"/>
    <w:rsid w:val="009D08B1"/>
    <w:pPr>
      <w:widowControl w:val="0"/>
      <w:autoSpaceDE w:val="0"/>
      <w:autoSpaceDN w:val="0"/>
      <w:adjustRightInd w:val="0"/>
      <w:jc w:val="center"/>
    </w:pPr>
    <w:rPr>
      <w:rFonts w:ascii="宋体" w:hAnsi="宋体" w:cs="宋体"/>
      <w:sz w:val="24"/>
      <w:szCs w:val="24"/>
    </w:rPr>
  </w:style>
  <w:style w:type="paragraph" w:customStyle="1" w:styleId="2a">
    <w:name w:val="纯文本2"/>
    <w:basedOn w:val="a"/>
    <w:rsid w:val="009D08B1"/>
    <w:rPr>
      <w:rFonts w:ascii="宋体" w:hAnsi="Courier New" w:cs="Century"/>
      <w:szCs w:val="21"/>
    </w:rPr>
  </w:style>
  <w:style w:type="paragraph" w:customStyle="1" w:styleId="affc">
    <w:name w:val="表内文字"/>
    <w:basedOn w:val="a"/>
    <w:rsid w:val="009D08B1"/>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rsid w:val="009D08B1"/>
    <w:pPr>
      <w:spacing w:line="400" w:lineRule="exact"/>
    </w:pPr>
    <w:rPr>
      <w:sz w:val="24"/>
    </w:rPr>
  </w:style>
  <w:style w:type="paragraph" w:customStyle="1" w:styleId="2b">
    <w:name w:val="样式 首行缩进:  2 字符"/>
    <w:basedOn w:val="a"/>
    <w:rsid w:val="009D08B1"/>
    <w:pPr>
      <w:spacing w:line="400" w:lineRule="exact"/>
      <w:ind w:firstLineChars="200" w:firstLine="200"/>
    </w:pPr>
    <w:rPr>
      <w:rFonts w:cs="宋体"/>
      <w:sz w:val="24"/>
    </w:rPr>
  </w:style>
  <w:style w:type="paragraph" w:customStyle="1" w:styleId="xl22">
    <w:name w:val="xl22"/>
    <w:basedOn w:val="a"/>
    <w:rsid w:val="009D08B1"/>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qFormat/>
    <w:rsid w:val="009D08B1"/>
    <w:pPr>
      <w:spacing w:line="400" w:lineRule="exact"/>
      <w:ind w:firstLineChars="0" w:firstLine="0"/>
    </w:pPr>
    <w:rPr>
      <w:rFonts w:eastAsia="黑体" w:cs="宋体"/>
      <w:b w:val="0"/>
      <w:bCs w:val="0"/>
      <w:kern w:val="0"/>
      <w:sz w:val="24"/>
      <w:szCs w:val="20"/>
    </w:rPr>
  </w:style>
  <w:style w:type="paragraph" w:customStyle="1" w:styleId="affe">
    <w:name w:val="正文首行缩进两字符"/>
    <w:basedOn w:val="a"/>
    <w:qFormat/>
    <w:rsid w:val="009D08B1"/>
    <w:pPr>
      <w:spacing w:line="360" w:lineRule="auto"/>
      <w:ind w:firstLineChars="200" w:firstLine="200"/>
    </w:pPr>
  </w:style>
  <w:style w:type="table" w:customStyle="1" w:styleId="TableNormal">
    <w:name w:val="Table Normal"/>
    <w:uiPriority w:val="2"/>
    <w:semiHidden/>
    <w:qFormat/>
    <w:rsid w:val="009D08B1"/>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font11">
    <w:name w:val="font11"/>
    <w:qFormat/>
    <w:rsid w:val="009D08B1"/>
    <w:rPr>
      <w:rFonts w:ascii="宋体" w:eastAsia="宋体" w:hAnsi="宋体" w:cs="宋体" w:hint="eastAsia"/>
      <w:color w:val="FF0000"/>
      <w:sz w:val="22"/>
      <w:szCs w:val="22"/>
      <w:u w:val="none"/>
    </w:rPr>
  </w:style>
  <w:style w:type="character" w:customStyle="1" w:styleId="font01">
    <w:name w:val="font01"/>
    <w:qFormat/>
    <w:rsid w:val="009D08B1"/>
    <w:rPr>
      <w:rFonts w:ascii="宋体" w:eastAsia="宋体" w:hAnsi="宋体" w:cs="宋体" w:hint="eastAsia"/>
      <w:color w:val="000000"/>
      <w:sz w:val="22"/>
      <w:szCs w:val="22"/>
      <w:u w:val="none"/>
    </w:rPr>
  </w:style>
  <w:style w:type="paragraph" w:customStyle="1" w:styleId="NormalIndent1">
    <w:name w:val="Normal Indent1"/>
    <w:basedOn w:val="a"/>
    <w:qFormat/>
    <w:rsid w:val="009D08B1"/>
    <w:pPr>
      <w:widowControl/>
      <w:ind w:firstLineChars="200" w:firstLine="420"/>
    </w:pPr>
  </w:style>
  <w:style w:type="character" w:styleId="afff">
    <w:name w:val="Placeholder Text"/>
    <w:basedOn w:val="a1"/>
    <w:uiPriority w:val="99"/>
    <w:unhideWhenUsed/>
    <w:qFormat/>
    <w:rsid w:val="009D08B1"/>
    <w:rPr>
      <w:color w:val="808080"/>
    </w:rPr>
  </w:style>
  <w:style w:type="character" w:customStyle="1" w:styleId="font51">
    <w:name w:val="font51"/>
    <w:basedOn w:val="a1"/>
    <w:qFormat/>
    <w:rsid w:val="00C065FE"/>
    <w:rPr>
      <w:rFonts w:ascii="微软雅黑" w:eastAsia="微软雅黑" w:hAnsi="微软雅黑" w:cs="微软雅黑" w:hint="eastAsia"/>
      <w:color w:val="000000"/>
      <w:sz w:val="18"/>
      <w:szCs w:val="18"/>
      <w:u w:val="none"/>
    </w:rPr>
  </w:style>
  <w:style w:type="character" w:customStyle="1" w:styleId="font71">
    <w:name w:val="font71"/>
    <w:basedOn w:val="a1"/>
    <w:qFormat/>
    <w:rsid w:val="00C065FE"/>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629166747">
      <w:bodyDiv w:val="1"/>
      <w:marLeft w:val="0"/>
      <w:marRight w:val="0"/>
      <w:marTop w:val="0"/>
      <w:marBottom w:val="0"/>
      <w:divBdr>
        <w:top w:val="none" w:sz="0" w:space="0" w:color="auto"/>
        <w:left w:val="none" w:sz="0" w:space="0" w:color="auto"/>
        <w:bottom w:val="none" w:sz="0" w:space="0" w:color="auto"/>
        <w:right w:val="none" w:sz="0" w:space="0" w:color="auto"/>
      </w:divBdr>
      <w:divsChild>
        <w:div w:id="1139154744">
          <w:marLeft w:val="0"/>
          <w:marRight w:val="0"/>
          <w:marTop w:val="0"/>
          <w:marBottom w:val="0"/>
          <w:divBdr>
            <w:top w:val="none" w:sz="0" w:space="0" w:color="auto"/>
            <w:left w:val="none" w:sz="0" w:space="0" w:color="auto"/>
            <w:bottom w:val="none" w:sz="0" w:space="0" w:color="auto"/>
            <w:right w:val="none" w:sz="0" w:space="0" w:color="auto"/>
          </w:divBdr>
        </w:div>
      </w:divsChild>
    </w:div>
    <w:div w:id="670136437">
      <w:bodyDiv w:val="1"/>
      <w:marLeft w:val="0"/>
      <w:marRight w:val="0"/>
      <w:marTop w:val="0"/>
      <w:marBottom w:val="0"/>
      <w:divBdr>
        <w:top w:val="none" w:sz="0" w:space="0" w:color="auto"/>
        <w:left w:val="none" w:sz="0" w:space="0" w:color="auto"/>
        <w:bottom w:val="none" w:sz="0" w:space="0" w:color="auto"/>
        <w:right w:val="none" w:sz="0" w:space="0" w:color="auto"/>
      </w:divBdr>
      <w:divsChild>
        <w:div w:id="551965369">
          <w:marLeft w:val="0"/>
          <w:marRight w:val="0"/>
          <w:marTop w:val="0"/>
          <w:marBottom w:val="0"/>
          <w:divBdr>
            <w:top w:val="none" w:sz="0" w:space="0" w:color="auto"/>
            <w:left w:val="none" w:sz="0" w:space="0" w:color="auto"/>
            <w:bottom w:val="none" w:sz="0" w:space="0" w:color="auto"/>
            <w:right w:val="none" w:sz="0" w:space="0" w:color="auto"/>
          </w:divBdr>
        </w:div>
      </w:divsChild>
    </w:div>
    <w:div w:id="1062211283">
      <w:bodyDiv w:val="1"/>
      <w:marLeft w:val="0"/>
      <w:marRight w:val="0"/>
      <w:marTop w:val="0"/>
      <w:marBottom w:val="0"/>
      <w:divBdr>
        <w:top w:val="none" w:sz="0" w:space="0" w:color="auto"/>
        <w:left w:val="none" w:sz="0" w:space="0" w:color="auto"/>
        <w:bottom w:val="none" w:sz="0" w:space="0" w:color="auto"/>
        <w:right w:val="none" w:sz="0" w:space="0" w:color="auto"/>
      </w:divBdr>
      <w:divsChild>
        <w:div w:id="333802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1026"/>
    <customShpInfo spid="_x0000_s1027"/>
    <customShpInfo spid="_x0000_s1028"/>
  </customShpExts>
</s:customData>
</file>

<file path=customXml/itemProps1.xml><?xml version="1.0" encoding="utf-8"?>
<ds:datastoreItem xmlns:ds="http://schemas.openxmlformats.org/officeDocument/2006/customXml" ds:itemID="{06A00261-C2F0-48F6-B1BA-041318E614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100</Pages>
  <Words>9183</Words>
  <Characters>52347</Characters>
  <Application>Microsoft Office Word</Application>
  <DocSecurity>0</DocSecurity>
  <Lines>436</Lines>
  <Paragraphs>122</Paragraphs>
  <ScaleCrop>false</ScaleCrop>
  <Company>Microsoft</Company>
  <LinksUpToDate>false</LinksUpToDate>
  <CharactersWithSpaces>61408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Lin, Hong</dc:creator>
  <cp:lastModifiedBy>Micorosoft</cp:lastModifiedBy>
  <cp:revision>103</cp:revision>
  <cp:lastPrinted>2024-09-25T08:59:00Z</cp:lastPrinted>
  <dcterms:created xsi:type="dcterms:W3CDTF">2024-09-25T07:38:00Z</dcterms:created>
  <dcterms:modified xsi:type="dcterms:W3CDTF">2024-11-18T08:52:00Z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0A20C9D9CC934804892F165BCC5A65AE</vt:lpwstr>
  </property>
</Properties>
</file>