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5E" w:rsidRDefault="0063551C">
      <w:pPr>
        <w:rPr>
          <w:sz w:val="52"/>
        </w:rPr>
      </w:pPr>
      <w:bookmarkStart w:id="0" w:name="OLE_LINK53"/>
      <w:r>
        <w:rPr>
          <w:rFonts w:hint="eastAsia"/>
          <w:sz w:val="52"/>
        </w:rPr>
        <w:t>广西正海招标有限公司</w:t>
      </w:r>
    </w:p>
    <w:p w:rsidR="00C7005E" w:rsidRDefault="00C7005E"/>
    <w:p w:rsidR="00C7005E" w:rsidRDefault="0063551C">
      <w:r>
        <w:rPr>
          <w:rFonts w:hint="eastAsia"/>
          <w:sz w:val="96"/>
          <w:szCs w:val="96"/>
        </w:rPr>
        <w:t>招</w:t>
      </w:r>
      <w:r>
        <w:rPr>
          <w:rFonts w:hint="eastAsia"/>
          <w:sz w:val="96"/>
          <w:szCs w:val="96"/>
        </w:rPr>
        <w:t xml:space="preserve"> </w:t>
      </w:r>
      <w:r>
        <w:rPr>
          <w:rFonts w:hint="eastAsia"/>
          <w:sz w:val="96"/>
          <w:szCs w:val="96"/>
        </w:rPr>
        <w:t>标</w:t>
      </w:r>
      <w:r>
        <w:rPr>
          <w:rFonts w:hint="eastAsia"/>
          <w:sz w:val="96"/>
          <w:szCs w:val="96"/>
        </w:rPr>
        <w:t xml:space="preserve"> </w:t>
      </w:r>
      <w:r>
        <w:rPr>
          <w:rFonts w:hint="eastAsia"/>
          <w:sz w:val="96"/>
          <w:szCs w:val="96"/>
        </w:rPr>
        <w:t>文</w:t>
      </w:r>
      <w:r>
        <w:rPr>
          <w:rFonts w:hint="eastAsia"/>
          <w:sz w:val="96"/>
          <w:szCs w:val="96"/>
        </w:rPr>
        <w:t xml:space="preserve"> </w:t>
      </w:r>
      <w:r>
        <w:rPr>
          <w:rFonts w:hint="eastAsia"/>
          <w:sz w:val="96"/>
          <w:szCs w:val="96"/>
        </w:rPr>
        <w:t>件</w:t>
      </w:r>
    </w:p>
    <w:p w:rsidR="00C7005E" w:rsidRDefault="0063551C">
      <w:pPr>
        <w:rPr>
          <w:rFonts w:cs="Times New Roman"/>
          <w:sz w:val="32"/>
          <w:szCs w:val="32"/>
        </w:rPr>
      </w:pPr>
      <w:r>
        <w:rPr>
          <w:rFonts w:cs="Times New Roman" w:hint="eastAsia"/>
          <w:sz w:val="32"/>
          <w:szCs w:val="32"/>
        </w:rPr>
        <w:t>（</w:t>
      </w:r>
      <w:r>
        <w:rPr>
          <w:rFonts w:hint="eastAsia"/>
          <w:sz w:val="32"/>
          <w:szCs w:val="32"/>
        </w:rPr>
        <w:t>全流</w:t>
      </w:r>
      <w:r>
        <w:rPr>
          <w:rFonts w:cs="___WRD_EMBED_SUB_39" w:hint="eastAsia"/>
          <w:sz w:val="32"/>
          <w:szCs w:val="32"/>
        </w:rPr>
        <w:t>程电</w:t>
      </w:r>
      <w:r>
        <w:rPr>
          <w:rFonts w:hint="eastAsia"/>
          <w:sz w:val="32"/>
          <w:szCs w:val="32"/>
        </w:rPr>
        <w:t>子化</w:t>
      </w:r>
      <w:r>
        <w:rPr>
          <w:rFonts w:cs="___WRD_EMBED_SUB_39" w:hint="eastAsia"/>
          <w:sz w:val="32"/>
          <w:szCs w:val="32"/>
        </w:rPr>
        <w:t>采购）</w:t>
      </w:r>
    </w:p>
    <w:bookmarkEnd w:id="0"/>
    <w:p w:rsidR="00C7005E" w:rsidRDefault="00C7005E">
      <w:pPr>
        <w:rPr>
          <w:sz w:val="32"/>
          <w:szCs w:val="32"/>
        </w:rPr>
      </w:pPr>
    </w:p>
    <w:p w:rsidR="00C7005E" w:rsidRDefault="0063551C">
      <w:pPr>
        <w:rPr>
          <w:sz w:val="32"/>
          <w:szCs w:val="32"/>
        </w:rPr>
      </w:pPr>
      <w:r>
        <w:rPr>
          <w:rFonts w:hint="eastAsia"/>
          <w:sz w:val="32"/>
          <w:szCs w:val="32"/>
        </w:rPr>
        <w:t>项目名称：广西中南速生材繁育国家林业和草原局重点实验室升级改造建设项目</w:t>
      </w:r>
    </w:p>
    <w:p w:rsidR="00C7005E" w:rsidRDefault="00C7005E">
      <w:pPr>
        <w:rPr>
          <w:sz w:val="32"/>
          <w:szCs w:val="32"/>
        </w:rPr>
      </w:pPr>
    </w:p>
    <w:p w:rsidR="00C7005E" w:rsidRDefault="0063551C">
      <w:pPr>
        <w:rPr>
          <w:sz w:val="32"/>
          <w:szCs w:val="32"/>
        </w:rPr>
      </w:pPr>
      <w:r>
        <w:rPr>
          <w:rFonts w:hint="eastAsia"/>
          <w:sz w:val="32"/>
          <w:szCs w:val="32"/>
        </w:rPr>
        <w:t>项目编号：</w:t>
      </w:r>
      <w:r>
        <w:rPr>
          <w:sz w:val="32"/>
          <w:szCs w:val="32"/>
        </w:rPr>
        <w:t>GXZC2025-G1-000095-ZHZB</w:t>
      </w:r>
    </w:p>
    <w:p w:rsidR="00C7005E" w:rsidRDefault="00C7005E">
      <w:pPr>
        <w:rPr>
          <w:sz w:val="32"/>
          <w:szCs w:val="32"/>
        </w:rPr>
      </w:pPr>
    </w:p>
    <w:p w:rsidR="00C7005E" w:rsidRDefault="00C7005E">
      <w:pPr>
        <w:rPr>
          <w:sz w:val="32"/>
          <w:szCs w:val="32"/>
        </w:rPr>
      </w:pPr>
    </w:p>
    <w:p w:rsidR="00C7005E" w:rsidRDefault="00C7005E">
      <w:pPr>
        <w:rPr>
          <w:sz w:val="32"/>
          <w:szCs w:val="32"/>
        </w:rPr>
      </w:pPr>
    </w:p>
    <w:p w:rsidR="00C7005E" w:rsidRDefault="0063551C">
      <w:pPr>
        <w:rPr>
          <w:sz w:val="32"/>
          <w:szCs w:val="32"/>
        </w:rPr>
      </w:pPr>
      <w:r>
        <w:rPr>
          <w:rFonts w:hint="eastAsia"/>
          <w:sz w:val="32"/>
          <w:szCs w:val="32"/>
        </w:rPr>
        <w:t>采</w:t>
      </w:r>
      <w:r>
        <w:rPr>
          <w:sz w:val="32"/>
          <w:szCs w:val="32"/>
        </w:rPr>
        <w:t xml:space="preserve"> </w:t>
      </w:r>
      <w:r>
        <w:rPr>
          <w:sz w:val="32"/>
          <w:szCs w:val="32"/>
        </w:rPr>
        <w:t>购</w:t>
      </w:r>
      <w:r>
        <w:rPr>
          <w:sz w:val="32"/>
          <w:szCs w:val="32"/>
        </w:rPr>
        <w:t xml:space="preserve"> </w:t>
      </w:r>
      <w:r>
        <w:rPr>
          <w:sz w:val="32"/>
          <w:szCs w:val="32"/>
        </w:rPr>
        <w:t>人：广西壮族自治区林业科学研究院</w:t>
      </w:r>
    </w:p>
    <w:p w:rsidR="00C7005E" w:rsidRDefault="00C7005E">
      <w:pPr>
        <w:rPr>
          <w:sz w:val="32"/>
          <w:szCs w:val="32"/>
        </w:rPr>
      </w:pPr>
    </w:p>
    <w:p w:rsidR="00C7005E" w:rsidRDefault="0063551C">
      <w:pPr>
        <w:rPr>
          <w:sz w:val="32"/>
          <w:szCs w:val="32"/>
        </w:rPr>
      </w:pPr>
      <w:r>
        <w:rPr>
          <w:rFonts w:hint="eastAsia"/>
          <w:sz w:val="32"/>
          <w:szCs w:val="32"/>
        </w:rPr>
        <w:t>采购代理机构：广西正海招标有限公司</w:t>
      </w:r>
    </w:p>
    <w:p w:rsidR="00C7005E" w:rsidRDefault="0063551C">
      <w:pPr>
        <w:rPr>
          <w:w w:val="95"/>
        </w:rPr>
      </w:pPr>
      <w:r>
        <w:rPr>
          <w:sz w:val="32"/>
          <w:szCs w:val="32"/>
        </w:rPr>
        <w:t>2025</w:t>
      </w:r>
      <w:r>
        <w:rPr>
          <w:sz w:val="32"/>
          <w:szCs w:val="32"/>
        </w:rPr>
        <w:t>年</w:t>
      </w:r>
      <w:r>
        <w:rPr>
          <w:sz w:val="32"/>
          <w:szCs w:val="32"/>
        </w:rPr>
        <w:t>2</w:t>
      </w:r>
      <w:r>
        <w:rPr>
          <w:sz w:val="32"/>
          <w:szCs w:val="32"/>
        </w:rPr>
        <w:t>月</w:t>
      </w:r>
    </w:p>
    <w:p w:rsidR="00C7005E" w:rsidRDefault="00C7005E">
      <w:pPr>
        <w:rPr>
          <w:w w:val="95"/>
        </w:rPr>
        <w:sectPr w:rsidR="00C7005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720"/>
          <w:titlePg/>
          <w:docGrid w:linePitch="312"/>
        </w:sectPr>
      </w:pPr>
    </w:p>
    <w:p w:rsidR="00C7005E" w:rsidRDefault="0063551C">
      <w:r>
        <w:rPr>
          <w:rFonts w:hint="eastAsia"/>
          <w:sz w:val="32"/>
          <w:szCs w:val="32"/>
        </w:rPr>
        <w:lastRenderedPageBreak/>
        <w:t>目</w:t>
      </w:r>
      <w:r>
        <w:rPr>
          <w:rFonts w:hint="eastAsia"/>
          <w:sz w:val="32"/>
          <w:szCs w:val="32"/>
        </w:rPr>
        <w:t xml:space="preserve">  </w:t>
      </w:r>
      <w:r>
        <w:rPr>
          <w:rFonts w:hint="eastAsia"/>
          <w:sz w:val="32"/>
          <w:szCs w:val="32"/>
        </w:rPr>
        <w:t>录</w:t>
      </w:r>
    </w:p>
    <w:p w:rsidR="00C7005E" w:rsidRDefault="00C7005E">
      <w:pPr>
        <w:pStyle w:val="23"/>
        <w:tabs>
          <w:tab w:val="right" w:leader="dot" w:pos="8504"/>
        </w:tabs>
        <w:ind w:leftChars="0" w:left="0"/>
        <w:rPr>
          <w:sz w:val="28"/>
          <w:szCs w:val="28"/>
        </w:rPr>
      </w:pPr>
      <w:r w:rsidRPr="00C7005E">
        <w:rPr>
          <w:rFonts w:hint="eastAsia"/>
          <w:sz w:val="28"/>
          <w:szCs w:val="28"/>
        </w:rPr>
        <w:fldChar w:fldCharType="begin"/>
      </w:r>
      <w:r w:rsidR="0063551C">
        <w:rPr>
          <w:rFonts w:hint="eastAsia"/>
          <w:sz w:val="28"/>
          <w:szCs w:val="28"/>
        </w:rPr>
        <w:instrText xml:space="preserve"> TOC \o "1-2" \h \z \u </w:instrText>
      </w:r>
      <w:r w:rsidRPr="00C7005E">
        <w:rPr>
          <w:rFonts w:hint="eastAsia"/>
          <w:sz w:val="28"/>
          <w:szCs w:val="28"/>
        </w:rPr>
        <w:fldChar w:fldCharType="separate"/>
      </w:r>
      <w:hyperlink w:anchor="_Toc30693" w:history="1">
        <w:r w:rsidR="0063551C">
          <w:rPr>
            <w:rFonts w:hint="eastAsia"/>
            <w:sz w:val="28"/>
            <w:szCs w:val="28"/>
          </w:rPr>
          <w:t>第一章</w:t>
        </w:r>
        <w:r w:rsidR="0063551C">
          <w:rPr>
            <w:rFonts w:hint="eastAsia"/>
            <w:sz w:val="28"/>
            <w:szCs w:val="28"/>
          </w:rPr>
          <w:t xml:space="preserve"> </w:t>
        </w:r>
        <w:r w:rsidR="0063551C">
          <w:rPr>
            <w:rFonts w:hint="eastAsia"/>
            <w:sz w:val="28"/>
            <w:szCs w:val="28"/>
          </w:rPr>
          <w:t>招标公告</w:t>
        </w:r>
        <w:r w:rsidR="0063551C">
          <w:rPr>
            <w:sz w:val="28"/>
            <w:szCs w:val="28"/>
          </w:rPr>
          <w:tab/>
        </w:r>
        <w:r>
          <w:rPr>
            <w:sz w:val="28"/>
            <w:szCs w:val="28"/>
          </w:rPr>
          <w:fldChar w:fldCharType="begin"/>
        </w:r>
        <w:r w:rsidR="0063551C">
          <w:rPr>
            <w:sz w:val="28"/>
            <w:szCs w:val="28"/>
          </w:rPr>
          <w:instrText xml:space="preserve"> PAGEREF _Toc30693 \h </w:instrText>
        </w:r>
        <w:r>
          <w:rPr>
            <w:sz w:val="28"/>
            <w:szCs w:val="28"/>
          </w:rPr>
        </w:r>
        <w:r>
          <w:rPr>
            <w:sz w:val="28"/>
            <w:szCs w:val="28"/>
          </w:rPr>
          <w:fldChar w:fldCharType="separate"/>
        </w:r>
        <w:r w:rsidR="0063551C">
          <w:rPr>
            <w:sz w:val="28"/>
            <w:szCs w:val="28"/>
          </w:rPr>
          <w:t>2</w:t>
        </w:r>
        <w:r>
          <w:rPr>
            <w:sz w:val="28"/>
            <w:szCs w:val="28"/>
          </w:rPr>
          <w:fldChar w:fldCharType="end"/>
        </w:r>
      </w:hyperlink>
    </w:p>
    <w:p w:rsidR="00C7005E" w:rsidRDefault="00C7005E">
      <w:pPr>
        <w:pStyle w:val="23"/>
        <w:tabs>
          <w:tab w:val="right" w:leader="dot" w:pos="8504"/>
        </w:tabs>
        <w:ind w:leftChars="0" w:left="0"/>
        <w:rPr>
          <w:sz w:val="28"/>
          <w:szCs w:val="28"/>
        </w:rPr>
      </w:pPr>
      <w:hyperlink w:anchor="_Toc3906" w:history="1">
        <w:r w:rsidR="0063551C">
          <w:rPr>
            <w:rFonts w:hint="eastAsia"/>
            <w:sz w:val="28"/>
            <w:szCs w:val="28"/>
          </w:rPr>
          <w:t>第二章</w:t>
        </w:r>
        <w:r w:rsidR="0063551C">
          <w:rPr>
            <w:rFonts w:hint="eastAsia"/>
            <w:sz w:val="28"/>
            <w:szCs w:val="28"/>
          </w:rPr>
          <w:t xml:space="preserve">  </w:t>
        </w:r>
        <w:r w:rsidR="0063551C">
          <w:rPr>
            <w:rFonts w:hint="eastAsia"/>
            <w:sz w:val="28"/>
            <w:szCs w:val="28"/>
          </w:rPr>
          <w:t>采购需求</w:t>
        </w:r>
        <w:r w:rsidR="0063551C">
          <w:rPr>
            <w:sz w:val="28"/>
            <w:szCs w:val="28"/>
          </w:rPr>
          <w:tab/>
        </w:r>
        <w:r>
          <w:rPr>
            <w:sz w:val="28"/>
            <w:szCs w:val="28"/>
          </w:rPr>
          <w:fldChar w:fldCharType="begin"/>
        </w:r>
        <w:r w:rsidR="0063551C">
          <w:rPr>
            <w:sz w:val="28"/>
            <w:szCs w:val="28"/>
          </w:rPr>
          <w:instrText xml:space="preserve"> PAGEREF _Toc3906 \h </w:instrText>
        </w:r>
        <w:r>
          <w:rPr>
            <w:sz w:val="28"/>
            <w:szCs w:val="28"/>
          </w:rPr>
        </w:r>
        <w:r>
          <w:rPr>
            <w:sz w:val="28"/>
            <w:szCs w:val="28"/>
          </w:rPr>
          <w:fldChar w:fldCharType="separate"/>
        </w:r>
        <w:r w:rsidR="0063551C">
          <w:rPr>
            <w:sz w:val="28"/>
            <w:szCs w:val="28"/>
          </w:rPr>
          <w:t>5</w:t>
        </w:r>
        <w:r>
          <w:rPr>
            <w:sz w:val="28"/>
            <w:szCs w:val="28"/>
          </w:rPr>
          <w:fldChar w:fldCharType="end"/>
        </w:r>
      </w:hyperlink>
    </w:p>
    <w:p w:rsidR="00C7005E" w:rsidRDefault="00C7005E">
      <w:pPr>
        <w:pStyle w:val="23"/>
        <w:tabs>
          <w:tab w:val="right" w:leader="dot" w:pos="8504"/>
        </w:tabs>
        <w:ind w:leftChars="0" w:left="0"/>
        <w:rPr>
          <w:sz w:val="28"/>
          <w:szCs w:val="28"/>
        </w:rPr>
      </w:pPr>
      <w:hyperlink w:anchor="_Toc3452" w:history="1">
        <w:r w:rsidR="0063551C">
          <w:rPr>
            <w:rFonts w:hint="eastAsia"/>
            <w:sz w:val="28"/>
            <w:szCs w:val="28"/>
          </w:rPr>
          <w:t>第三章</w:t>
        </w:r>
        <w:r w:rsidR="0063551C">
          <w:rPr>
            <w:rFonts w:hint="eastAsia"/>
            <w:sz w:val="28"/>
            <w:szCs w:val="28"/>
          </w:rPr>
          <w:t xml:space="preserve">  </w:t>
        </w:r>
        <w:r w:rsidR="0063551C">
          <w:rPr>
            <w:rFonts w:hint="eastAsia"/>
            <w:sz w:val="28"/>
            <w:szCs w:val="28"/>
          </w:rPr>
          <w:t>投标人须知</w:t>
        </w:r>
        <w:r w:rsidR="0063551C">
          <w:rPr>
            <w:sz w:val="28"/>
            <w:szCs w:val="28"/>
          </w:rPr>
          <w:tab/>
        </w:r>
        <w:r>
          <w:rPr>
            <w:sz w:val="28"/>
            <w:szCs w:val="28"/>
          </w:rPr>
          <w:fldChar w:fldCharType="begin"/>
        </w:r>
        <w:r w:rsidR="0063551C">
          <w:rPr>
            <w:sz w:val="28"/>
            <w:szCs w:val="28"/>
          </w:rPr>
          <w:instrText xml:space="preserve"> PAGEREF _Toc3452 \h </w:instrText>
        </w:r>
        <w:r>
          <w:rPr>
            <w:sz w:val="28"/>
            <w:szCs w:val="28"/>
          </w:rPr>
        </w:r>
        <w:r>
          <w:rPr>
            <w:sz w:val="28"/>
            <w:szCs w:val="28"/>
          </w:rPr>
          <w:fldChar w:fldCharType="separate"/>
        </w:r>
        <w:r w:rsidR="0063551C">
          <w:rPr>
            <w:sz w:val="28"/>
            <w:szCs w:val="28"/>
          </w:rPr>
          <w:t>47</w:t>
        </w:r>
        <w:r>
          <w:rPr>
            <w:sz w:val="28"/>
            <w:szCs w:val="28"/>
          </w:rPr>
          <w:fldChar w:fldCharType="end"/>
        </w:r>
      </w:hyperlink>
    </w:p>
    <w:p w:rsidR="00C7005E" w:rsidRDefault="00C7005E">
      <w:pPr>
        <w:pStyle w:val="23"/>
        <w:tabs>
          <w:tab w:val="right" w:leader="dot" w:pos="8504"/>
        </w:tabs>
        <w:ind w:leftChars="0" w:left="0"/>
        <w:rPr>
          <w:sz w:val="28"/>
          <w:szCs w:val="28"/>
        </w:rPr>
      </w:pPr>
      <w:hyperlink w:anchor="_Toc27597" w:history="1">
        <w:r w:rsidR="0063551C">
          <w:rPr>
            <w:rFonts w:hint="eastAsia"/>
            <w:sz w:val="28"/>
            <w:szCs w:val="28"/>
          </w:rPr>
          <w:t>第四章</w:t>
        </w:r>
        <w:r w:rsidR="0063551C">
          <w:rPr>
            <w:rFonts w:hint="eastAsia"/>
            <w:sz w:val="28"/>
            <w:szCs w:val="28"/>
          </w:rPr>
          <w:t xml:space="preserve">  </w:t>
        </w:r>
        <w:r w:rsidR="0063551C">
          <w:rPr>
            <w:rFonts w:hint="eastAsia"/>
            <w:sz w:val="28"/>
            <w:szCs w:val="28"/>
          </w:rPr>
          <w:t>评标方法及评标标准</w:t>
        </w:r>
        <w:r w:rsidR="0063551C">
          <w:rPr>
            <w:sz w:val="28"/>
            <w:szCs w:val="28"/>
          </w:rPr>
          <w:tab/>
        </w:r>
        <w:r>
          <w:rPr>
            <w:sz w:val="28"/>
            <w:szCs w:val="28"/>
          </w:rPr>
          <w:fldChar w:fldCharType="begin"/>
        </w:r>
        <w:r w:rsidR="0063551C">
          <w:rPr>
            <w:sz w:val="28"/>
            <w:szCs w:val="28"/>
          </w:rPr>
          <w:instrText xml:space="preserve"> PAGEREF _Toc27597 \h </w:instrText>
        </w:r>
        <w:r>
          <w:rPr>
            <w:sz w:val="28"/>
            <w:szCs w:val="28"/>
          </w:rPr>
        </w:r>
        <w:r>
          <w:rPr>
            <w:sz w:val="28"/>
            <w:szCs w:val="28"/>
          </w:rPr>
          <w:fldChar w:fldCharType="separate"/>
        </w:r>
        <w:r w:rsidR="0063551C">
          <w:rPr>
            <w:sz w:val="28"/>
            <w:szCs w:val="28"/>
          </w:rPr>
          <w:t>74</w:t>
        </w:r>
        <w:r>
          <w:rPr>
            <w:sz w:val="28"/>
            <w:szCs w:val="28"/>
          </w:rPr>
          <w:fldChar w:fldCharType="end"/>
        </w:r>
      </w:hyperlink>
    </w:p>
    <w:p w:rsidR="00C7005E" w:rsidRDefault="00C7005E">
      <w:pPr>
        <w:pStyle w:val="23"/>
        <w:tabs>
          <w:tab w:val="right" w:leader="dot" w:pos="8504"/>
        </w:tabs>
        <w:ind w:leftChars="0" w:left="0"/>
        <w:rPr>
          <w:sz w:val="28"/>
          <w:szCs w:val="28"/>
        </w:rPr>
      </w:pPr>
      <w:hyperlink w:anchor="_Toc5137" w:history="1">
        <w:r w:rsidR="0063551C">
          <w:rPr>
            <w:rFonts w:hint="eastAsia"/>
            <w:sz w:val="28"/>
            <w:szCs w:val="28"/>
          </w:rPr>
          <w:t>第五章</w:t>
        </w:r>
        <w:r w:rsidR="0063551C">
          <w:rPr>
            <w:rFonts w:hint="eastAsia"/>
            <w:sz w:val="28"/>
            <w:szCs w:val="28"/>
          </w:rPr>
          <w:t xml:space="preserve">  </w:t>
        </w:r>
        <w:r w:rsidR="0063551C">
          <w:rPr>
            <w:rFonts w:hint="eastAsia"/>
            <w:sz w:val="28"/>
            <w:szCs w:val="28"/>
          </w:rPr>
          <w:t>拟签订的合同文本</w:t>
        </w:r>
        <w:r w:rsidR="0063551C">
          <w:rPr>
            <w:sz w:val="28"/>
            <w:szCs w:val="28"/>
          </w:rPr>
          <w:tab/>
        </w:r>
        <w:r>
          <w:rPr>
            <w:sz w:val="28"/>
            <w:szCs w:val="28"/>
          </w:rPr>
          <w:fldChar w:fldCharType="begin"/>
        </w:r>
        <w:r w:rsidR="0063551C">
          <w:rPr>
            <w:sz w:val="28"/>
            <w:szCs w:val="28"/>
          </w:rPr>
          <w:instrText xml:space="preserve"> PAGEREF _Toc5137 \h </w:instrText>
        </w:r>
        <w:r>
          <w:rPr>
            <w:sz w:val="28"/>
            <w:szCs w:val="28"/>
          </w:rPr>
        </w:r>
        <w:r>
          <w:rPr>
            <w:sz w:val="28"/>
            <w:szCs w:val="28"/>
          </w:rPr>
          <w:fldChar w:fldCharType="separate"/>
        </w:r>
        <w:r w:rsidR="0063551C">
          <w:rPr>
            <w:sz w:val="28"/>
            <w:szCs w:val="28"/>
          </w:rPr>
          <w:t>82</w:t>
        </w:r>
        <w:r>
          <w:rPr>
            <w:sz w:val="28"/>
            <w:szCs w:val="28"/>
          </w:rPr>
          <w:fldChar w:fldCharType="end"/>
        </w:r>
      </w:hyperlink>
    </w:p>
    <w:p w:rsidR="00C7005E" w:rsidRDefault="00C7005E">
      <w:pPr>
        <w:pStyle w:val="23"/>
        <w:tabs>
          <w:tab w:val="right" w:leader="dot" w:pos="8504"/>
        </w:tabs>
        <w:ind w:leftChars="0" w:left="0"/>
        <w:rPr>
          <w:sz w:val="28"/>
          <w:szCs w:val="28"/>
        </w:rPr>
      </w:pPr>
      <w:hyperlink w:anchor="_Toc10000" w:history="1">
        <w:r w:rsidR="0063551C">
          <w:rPr>
            <w:rFonts w:hint="eastAsia"/>
            <w:sz w:val="28"/>
            <w:szCs w:val="28"/>
          </w:rPr>
          <w:t>第六章　投标文件格式</w:t>
        </w:r>
        <w:r w:rsidR="0063551C">
          <w:rPr>
            <w:sz w:val="28"/>
            <w:szCs w:val="28"/>
          </w:rPr>
          <w:tab/>
        </w:r>
        <w:r>
          <w:rPr>
            <w:sz w:val="28"/>
            <w:szCs w:val="28"/>
          </w:rPr>
          <w:fldChar w:fldCharType="begin"/>
        </w:r>
        <w:r w:rsidR="0063551C">
          <w:rPr>
            <w:sz w:val="28"/>
            <w:szCs w:val="28"/>
          </w:rPr>
          <w:instrText xml:space="preserve"> PAGEREF _Toc10000 \h </w:instrText>
        </w:r>
        <w:r>
          <w:rPr>
            <w:sz w:val="28"/>
            <w:szCs w:val="28"/>
          </w:rPr>
        </w:r>
        <w:r>
          <w:rPr>
            <w:sz w:val="28"/>
            <w:szCs w:val="28"/>
          </w:rPr>
          <w:fldChar w:fldCharType="separate"/>
        </w:r>
        <w:r w:rsidR="0063551C">
          <w:rPr>
            <w:sz w:val="28"/>
            <w:szCs w:val="28"/>
          </w:rPr>
          <w:t>89</w:t>
        </w:r>
        <w:r>
          <w:rPr>
            <w:sz w:val="28"/>
            <w:szCs w:val="28"/>
          </w:rPr>
          <w:fldChar w:fldCharType="end"/>
        </w:r>
      </w:hyperlink>
    </w:p>
    <w:p w:rsidR="00C7005E" w:rsidRDefault="00C7005E">
      <w:r>
        <w:rPr>
          <w:rFonts w:hint="eastAsia"/>
          <w:sz w:val="28"/>
          <w:szCs w:val="28"/>
        </w:rPr>
        <w:fldChar w:fldCharType="end"/>
      </w:r>
    </w:p>
    <w:p w:rsidR="00C7005E" w:rsidRDefault="00C7005E"/>
    <w:p w:rsidR="00C7005E" w:rsidRDefault="00C7005E"/>
    <w:p w:rsidR="00C7005E" w:rsidRDefault="00C7005E"/>
    <w:p w:rsidR="00C7005E" w:rsidRDefault="00C7005E">
      <w:bookmarkStart w:id="1" w:name="_Toc254970489"/>
      <w:bookmarkStart w:id="2" w:name="_Toc254970630"/>
    </w:p>
    <w:p w:rsidR="00C7005E" w:rsidRDefault="00C7005E">
      <w:pPr>
        <w:rPr>
          <w:kern w:val="44"/>
        </w:rPr>
        <w:sectPr w:rsidR="00C7005E">
          <w:footerReference w:type="default" r:id="rId14"/>
          <w:footerReference w:type="first" r:id="rId15"/>
          <w:pgSz w:w="11906" w:h="16838"/>
          <w:pgMar w:top="1701" w:right="1701" w:bottom="1701" w:left="1701" w:header="851" w:footer="992" w:gutter="0"/>
          <w:pgNumType w:start="1"/>
          <w:cols w:space="720"/>
          <w:docGrid w:linePitch="312"/>
        </w:sectPr>
      </w:pPr>
    </w:p>
    <w:p w:rsidR="00C7005E" w:rsidRDefault="0063551C">
      <w:pPr>
        <w:pStyle w:val="2"/>
      </w:pPr>
      <w:bookmarkStart w:id="3" w:name="_Toc30693"/>
      <w:r>
        <w:rPr>
          <w:rFonts w:hint="eastAsia"/>
        </w:rPr>
        <w:lastRenderedPageBreak/>
        <w:t>第一章</w:t>
      </w:r>
      <w:bookmarkStart w:id="4" w:name="_Toc35393789"/>
      <w:bookmarkStart w:id="5" w:name="_Toc28359001"/>
      <w:bookmarkEnd w:id="1"/>
      <w:bookmarkEnd w:id="2"/>
      <w:r>
        <w:rPr>
          <w:rFonts w:hint="eastAsia"/>
        </w:rPr>
        <w:t xml:space="preserve"> </w:t>
      </w:r>
      <w:r>
        <w:rPr>
          <w:rFonts w:hint="eastAsia"/>
        </w:rPr>
        <w:t>招标公告</w:t>
      </w:r>
      <w:bookmarkEnd w:id="3"/>
      <w:bookmarkEnd w:id="4"/>
      <w:bookmarkEnd w:id="5"/>
    </w:p>
    <w:p w:rsidR="00C7005E" w:rsidRDefault="0063551C">
      <w:r>
        <w:rPr>
          <w:rFonts w:hint="eastAsia"/>
        </w:rPr>
        <w:t>广西正海招标有限公司关于广西中南速生材繁育国家林业和草原局重点实验室升级改造建设项目（项目编号：</w:t>
      </w:r>
      <w:r>
        <w:t>GXZC2025-G1-000095-ZHZB</w:t>
      </w:r>
      <w:r>
        <w:t>）公开招标公告</w:t>
      </w:r>
    </w:p>
    <w:tbl>
      <w:tblPr>
        <w:tblStyle w:val="af6"/>
        <w:tblW w:w="0" w:type="auto"/>
        <w:tblLook w:val="04A0"/>
      </w:tblPr>
      <w:tblGrid>
        <w:gridCol w:w="9286"/>
      </w:tblGrid>
      <w:tr w:rsidR="00C7005E">
        <w:tc>
          <w:tcPr>
            <w:tcW w:w="9286" w:type="dxa"/>
          </w:tcPr>
          <w:p w:rsidR="00C7005E" w:rsidRDefault="0063551C">
            <w:pPr>
              <w:jc w:val="left"/>
            </w:pPr>
            <w:r>
              <w:rPr>
                <w:rFonts w:hint="eastAsia"/>
              </w:rPr>
              <w:t>项目概况</w:t>
            </w:r>
          </w:p>
          <w:p w:rsidR="00C7005E" w:rsidRDefault="0063551C">
            <w:pPr>
              <w:jc w:val="left"/>
            </w:pPr>
            <w:r>
              <w:rPr>
                <w:rFonts w:hint="eastAsia"/>
                <w:u w:val="single"/>
              </w:rPr>
              <w:t>广西中南速生材繁育国家林业和草原局重点实验室升级改造建设项目</w:t>
            </w:r>
            <w:r>
              <w:rPr>
                <w:rFonts w:hint="eastAsia"/>
              </w:rPr>
              <w:t>招标项目的潜在投标人应在</w:t>
            </w:r>
            <w:r>
              <w:rPr>
                <w:rFonts w:cs="Times New Roman" w:hint="eastAsia"/>
              </w:rPr>
              <w:t>广西政府采购云平台</w:t>
            </w:r>
            <w:r>
              <w:rPr>
                <w:rFonts w:hint="eastAsia"/>
              </w:rPr>
              <w:t>（</w:t>
            </w:r>
            <w:r>
              <w:rPr>
                <w:rFonts w:hint="eastAsia"/>
                <w:bCs/>
              </w:rPr>
              <w:t>https://www.gcy.zfcg.gxzf.gov.cn/</w:t>
            </w:r>
            <w:r>
              <w:rPr>
                <w:rFonts w:hint="eastAsia"/>
              </w:rPr>
              <w:t>）获取（下载）招标文件，并于</w:t>
            </w:r>
            <w:r>
              <w:rPr>
                <w:rFonts w:hint="eastAsia"/>
                <w:u w:val="single"/>
              </w:rPr>
              <w:t>2025</w:t>
            </w:r>
            <w:r>
              <w:rPr>
                <w:rFonts w:hint="eastAsia"/>
                <w:u w:val="single"/>
              </w:rPr>
              <w:t>年</w:t>
            </w:r>
            <w:r>
              <w:rPr>
                <w:rFonts w:hint="eastAsia"/>
                <w:u w:val="single"/>
              </w:rPr>
              <w:t>3</w:t>
            </w:r>
            <w:r>
              <w:rPr>
                <w:rFonts w:hint="eastAsia"/>
                <w:u w:val="single"/>
              </w:rPr>
              <w:t>月</w:t>
            </w:r>
            <w:r>
              <w:rPr>
                <w:rFonts w:hint="eastAsia"/>
                <w:u w:val="single"/>
              </w:rPr>
              <w:t>4</w:t>
            </w:r>
            <w:r>
              <w:rPr>
                <w:rFonts w:hint="eastAsia"/>
                <w:u w:val="single"/>
              </w:rPr>
              <w:t>日</w:t>
            </w:r>
            <w:r>
              <w:rPr>
                <w:rFonts w:hint="eastAsia"/>
                <w:u w:val="single"/>
              </w:rPr>
              <w:t>9</w:t>
            </w:r>
            <w:r>
              <w:rPr>
                <w:rFonts w:hint="eastAsia"/>
                <w:u w:val="single"/>
              </w:rPr>
              <w:t>时</w:t>
            </w:r>
            <w:r>
              <w:rPr>
                <w:rFonts w:hint="eastAsia"/>
                <w:u w:val="single"/>
              </w:rPr>
              <w:t>30</w:t>
            </w:r>
            <w:r>
              <w:rPr>
                <w:rFonts w:hint="eastAsia"/>
                <w:u w:val="single"/>
              </w:rPr>
              <w:t>分</w:t>
            </w:r>
            <w:r>
              <w:rPr>
                <w:rFonts w:hint="eastAsia"/>
                <w:bCs/>
                <w:u w:val="single"/>
              </w:rPr>
              <w:t>（</w:t>
            </w:r>
            <w:r>
              <w:rPr>
                <w:rFonts w:hint="eastAsia"/>
                <w:bCs/>
              </w:rPr>
              <w:t>北京时间）前按要求递交（上传）投标文件</w:t>
            </w:r>
            <w:r>
              <w:rPr>
                <w:rFonts w:hint="eastAsia"/>
              </w:rPr>
              <w:t>。</w:t>
            </w:r>
          </w:p>
        </w:tc>
      </w:tr>
    </w:tbl>
    <w:p w:rsidR="00C7005E" w:rsidRDefault="0063551C">
      <w:pPr>
        <w:ind w:firstLineChars="200" w:firstLine="420"/>
        <w:jc w:val="left"/>
      </w:pPr>
      <w:bookmarkStart w:id="6" w:name="_Toc28359079"/>
      <w:bookmarkStart w:id="7" w:name="_Toc35393790"/>
      <w:bookmarkStart w:id="8" w:name="_Toc28359002"/>
      <w:bookmarkStart w:id="9" w:name="_Toc35393621"/>
      <w:bookmarkStart w:id="10" w:name="_Hlk24379207"/>
      <w:r>
        <w:rPr>
          <w:rFonts w:hint="eastAsia"/>
        </w:rPr>
        <w:t>一、项目基本情况</w:t>
      </w:r>
      <w:bookmarkEnd w:id="6"/>
      <w:bookmarkEnd w:id="7"/>
      <w:bookmarkEnd w:id="8"/>
      <w:bookmarkEnd w:id="9"/>
    </w:p>
    <w:p w:rsidR="00C7005E" w:rsidRDefault="0063551C">
      <w:pPr>
        <w:ind w:firstLineChars="200" w:firstLine="420"/>
        <w:jc w:val="left"/>
      </w:pPr>
      <w:r>
        <w:rPr>
          <w:rFonts w:hint="eastAsia"/>
        </w:rPr>
        <w:t>项目编号：</w:t>
      </w:r>
      <w:r>
        <w:rPr>
          <w:rFonts w:hint="eastAsia"/>
        </w:rPr>
        <w:t>GXZC2025-G1-000095-ZHZB</w:t>
      </w:r>
    </w:p>
    <w:p w:rsidR="00C7005E" w:rsidRDefault="0063551C">
      <w:pPr>
        <w:ind w:firstLineChars="200" w:firstLine="420"/>
        <w:jc w:val="left"/>
      </w:pPr>
      <w:r>
        <w:rPr>
          <w:rFonts w:hint="eastAsia"/>
        </w:rPr>
        <w:t>采购计划文号：广西政采</w:t>
      </w:r>
      <w:r>
        <w:rPr>
          <w:rFonts w:hint="eastAsia"/>
        </w:rPr>
        <w:t>[2025]246</w:t>
      </w:r>
      <w:r>
        <w:rPr>
          <w:rFonts w:hint="eastAsia"/>
        </w:rPr>
        <w:t>号</w:t>
      </w:r>
      <w:hyperlink r:id="rId16" w:anchor="/plan/list/view?id=1000000000011516397&amp;_app_=zcy.procurement" w:tgtFrame="https://www.zcygov.cn/project-center/_procurement_/purchasePlans/_blank" w:history="1"/>
    </w:p>
    <w:p w:rsidR="00C7005E" w:rsidRDefault="0063551C">
      <w:pPr>
        <w:ind w:firstLineChars="200" w:firstLine="420"/>
        <w:jc w:val="left"/>
      </w:pPr>
      <w:r>
        <w:rPr>
          <w:rFonts w:hint="eastAsia"/>
        </w:rPr>
        <w:t>项目名称：广西中南速生材繁育国家林业和草原局重点实验室升级改造建设项目</w:t>
      </w:r>
    </w:p>
    <w:bookmarkEnd w:id="10"/>
    <w:p w:rsidR="00C7005E" w:rsidRDefault="0063551C">
      <w:pPr>
        <w:ind w:firstLineChars="200" w:firstLine="420"/>
        <w:jc w:val="left"/>
      </w:pPr>
      <w:r>
        <w:rPr>
          <w:rFonts w:hint="eastAsia"/>
        </w:rPr>
        <w:t>预算金额（人民币）：</w:t>
      </w:r>
      <w:r>
        <w:rPr>
          <w:rFonts w:hint="eastAsia"/>
        </w:rPr>
        <w:t>798</w:t>
      </w:r>
      <w:r>
        <w:rPr>
          <w:rFonts w:hint="eastAsia"/>
        </w:rPr>
        <w:t>万元。</w:t>
      </w:r>
    </w:p>
    <w:p w:rsidR="00C7005E" w:rsidRDefault="0063551C">
      <w:pPr>
        <w:ind w:firstLineChars="200" w:firstLine="420"/>
        <w:jc w:val="left"/>
      </w:pPr>
      <w:r>
        <w:rPr>
          <w:rFonts w:hint="eastAsia"/>
        </w:rPr>
        <w:t>最高限价：同采购预算。</w:t>
      </w:r>
    </w:p>
    <w:p w:rsidR="00C7005E" w:rsidRDefault="0063551C">
      <w:pPr>
        <w:ind w:firstLineChars="200" w:firstLine="420"/>
        <w:jc w:val="left"/>
      </w:pPr>
      <w:r>
        <w:rPr>
          <w:rFonts w:hint="eastAsia"/>
        </w:rPr>
        <w:t>采购需求：广西中南速生材繁育国家林业和草原局重点实验室升级改造建设项目</w:t>
      </w:r>
      <w:r>
        <w:rPr>
          <w:rFonts w:hint="eastAsia"/>
        </w:rPr>
        <w:t>1</w:t>
      </w:r>
      <w:r>
        <w:rPr>
          <w:rFonts w:hint="eastAsia"/>
        </w:rPr>
        <w:t>项；具体内容详见采购需求。</w:t>
      </w:r>
    </w:p>
    <w:p w:rsidR="00C7005E" w:rsidRDefault="0063551C">
      <w:pPr>
        <w:ind w:firstLineChars="200" w:firstLine="420"/>
        <w:jc w:val="left"/>
      </w:pPr>
      <w:r>
        <w:rPr>
          <w:rFonts w:hint="eastAsia"/>
        </w:rPr>
        <w:t>合同履行期限：自签订合同之日起</w:t>
      </w:r>
      <w:r>
        <w:t>9</w:t>
      </w:r>
      <w:r>
        <w:rPr>
          <w:rFonts w:hint="eastAsia"/>
        </w:rPr>
        <w:t>0</w:t>
      </w:r>
      <w:r>
        <w:rPr>
          <w:rFonts w:hint="eastAsia"/>
        </w:rPr>
        <w:t>个日历日内安装调试完毕并验收合格。</w:t>
      </w:r>
    </w:p>
    <w:p w:rsidR="00C7005E" w:rsidRDefault="0063551C">
      <w:pPr>
        <w:ind w:firstLineChars="200" w:firstLine="420"/>
        <w:jc w:val="left"/>
      </w:pPr>
      <w:r>
        <w:rPr>
          <w:rFonts w:hint="eastAsia"/>
        </w:rPr>
        <w:t>本项目不接受联合体投标。</w:t>
      </w:r>
    </w:p>
    <w:p w:rsidR="00C7005E" w:rsidRDefault="0063551C">
      <w:pPr>
        <w:ind w:firstLineChars="200" w:firstLine="420"/>
        <w:jc w:val="left"/>
      </w:pPr>
      <w:bookmarkStart w:id="11" w:name="_Toc28359080"/>
      <w:bookmarkStart w:id="12" w:name="_Toc35393791"/>
      <w:bookmarkStart w:id="13" w:name="_Toc28359003"/>
      <w:bookmarkStart w:id="14" w:name="_Toc35393622"/>
      <w:r>
        <w:rPr>
          <w:rFonts w:hint="eastAsia"/>
        </w:rPr>
        <w:t>二、申请人的资格要求：</w:t>
      </w:r>
      <w:bookmarkEnd w:id="11"/>
      <w:bookmarkEnd w:id="12"/>
      <w:bookmarkEnd w:id="13"/>
      <w:bookmarkEnd w:id="14"/>
    </w:p>
    <w:p w:rsidR="00C7005E" w:rsidRDefault="0063551C">
      <w:pPr>
        <w:ind w:firstLineChars="200" w:firstLine="420"/>
        <w:jc w:val="left"/>
      </w:pPr>
      <w:bookmarkStart w:id="15" w:name="_Hlk51746371"/>
      <w:r>
        <w:rPr>
          <w:rFonts w:hint="eastAsia"/>
        </w:rPr>
        <w:t>1.</w:t>
      </w:r>
      <w:r>
        <w:rPr>
          <w:rFonts w:hint="eastAsia"/>
        </w:rPr>
        <w:t>满足《</w:t>
      </w:r>
      <w:r>
        <w:rPr>
          <w:rFonts w:hint="eastAsia"/>
        </w:rPr>
        <w:t>中华人民共和国政府采购法》第二十二条规定；</w:t>
      </w:r>
    </w:p>
    <w:p w:rsidR="00C7005E" w:rsidRDefault="0063551C">
      <w:pPr>
        <w:ind w:firstLineChars="200" w:firstLine="420"/>
        <w:jc w:val="left"/>
      </w:pPr>
      <w:bookmarkStart w:id="16" w:name="_Toc28359004"/>
      <w:bookmarkStart w:id="17" w:name="_Toc28359081"/>
      <w:r>
        <w:rPr>
          <w:rFonts w:hint="eastAsia"/>
        </w:rPr>
        <w:t>2.</w:t>
      </w:r>
      <w:r>
        <w:rPr>
          <w:rFonts w:hint="eastAsia"/>
        </w:rPr>
        <w:t>落实政府采购政策需满足的资格要求：无；</w:t>
      </w:r>
    </w:p>
    <w:p w:rsidR="00C7005E" w:rsidRDefault="0063551C">
      <w:pPr>
        <w:ind w:firstLineChars="200" w:firstLine="420"/>
        <w:jc w:val="left"/>
      </w:pPr>
      <w:r>
        <w:rPr>
          <w:rFonts w:hint="eastAsia"/>
        </w:rPr>
        <w:t>3.</w:t>
      </w:r>
      <w:r>
        <w:rPr>
          <w:rFonts w:hint="eastAsia"/>
        </w:rPr>
        <w:t>本项目的特定资格要求：无。</w:t>
      </w:r>
    </w:p>
    <w:p w:rsidR="00C7005E" w:rsidRDefault="0063551C">
      <w:pPr>
        <w:ind w:firstLineChars="200" w:firstLine="420"/>
        <w:jc w:val="left"/>
      </w:pPr>
      <w:bookmarkStart w:id="18" w:name="_Toc35393623"/>
      <w:bookmarkStart w:id="19" w:name="_Toc35393792"/>
      <w:bookmarkEnd w:id="15"/>
      <w:r>
        <w:rPr>
          <w:rFonts w:hint="eastAsia"/>
        </w:rPr>
        <w:t>三、获取招标文件</w:t>
      </w:r>
      <w:bookmarkEnd w:id="16"/>
      <w:bookmarkEnd w:id="17"/>
      <w:bookmarkEnd w:id="18"/>
      <w:bookmarkEnd w:id="19"/>
    </w:p>
    <w:p w:rsidR="00C7005E" w:rsidRDefault="0063551C">
      <w:pPr>
        <w:ind w:firstLineChars="200" w:firstLine="420"/>
        <w:jc w:val="left"/>
      </w:pPr>
      <w:r>
        <w:rPr>
          <w:rFonts w:hint="eastAsia"/>
        </w:rPr>
        <w:t>时间：</w:t>
      </w:r>
      <w:r>
        <w:rPr>
          <w:rFonts w:hint="eastAsia"/>
        </w:rPr>
        <w:t>2025</w:t>
      </w:r>
      <w:r>
        <w:rPr>
          <w:rFonts w:hint="eastAsia"/>
        </w:rPr>
        <w:t>年</w:t>
      </w:r>
      <w:r>
        <w:rPr>
          <w:rFonts w:hint="eastAsia"/>
        </w:rPr>
        <w:t>2</w:t>
      </w:r>
      <w:r>
        <w:rPr>
          <w:rFonts w:hint="eastAsia"/>
        </w:rPr>
        <w:t>月</w:t>
      </w:r>
      <w:r>
        <w:rPr>
          <w:rFonts w:hint="eastAsia"/>
        </w:rPr>
        <w:t>11</w:t>
      </w:r>
      <w:r>
        <w:rPr>
          <w:rFonts w:hint="eastAsia"/>
        </w:rPr>
        <w:t>日</w:t>
      </w:r>
      <w:r>
        <w:rPr>
          <w:rFonts w:hint="eastAsia"/>
        </w:rPr>
        <w:t>至</w:t>
      </w:r>
      <w:r>
        <w:rPr>
          <w:rFonts w:hint="eastAsia"/>
        </w:rPr>
        <w:t>2025</w:t>
      </w:r>
      <w:r>
        <w:rPr>
          <w:rFonts w:hint="eastAsia"/>
        </w:rPr>
        <w:t>年</w:t>
      </w:r>
      <w:r>
        <w:rPr>
          <w:rFonts w:hint="eastAsia"/>
        </w:rPr>
        <w:t>2</w:t>
      </w:r>
      <w:r>
        <w:rPr>
          <w:rFonts w:hint="eastAsia"/>
        </w:rPr>
        <w:t>月</w:t>
      </w:r>
      <w:r>
        <w:rPr>
          <w:rFonts w:hint="eastAsia"/>
        </w:rPr>
        <w:t>18</w:t>
      </w:r>
      <w:r>
        <w:rPr>
          <w:rFonts w:hint="eastAsia"/>
        </w:rPr>
        <w:t>日</w:t>
      </w:r>
      <w:r>
        <w:rPr>
          <w:rFonts w:hint="eastAsia"/>
        </w:rPr>
        <w:t>，每天上午</w:t>
      </w:r>
      <w:r>
        <w:rPr>
          <w:rFonts w:hint="eastAsia"/>
        </w:rPr>
        <w:t>08:00</w:t>
      </w:r>
      <w:r>
        <w:rPr>
          <w:rFonts w:hint="eastAsia"/>
        </w:rPr>
        <w:t>至</w:t>
      </w:r>
      <w:r>
        <w:rPr>
          <w:rFonts w:hint="eastAsia"/>
        </w:rPr>
        <w:t>12:00</w:t>
      </w:r>
      <w:r>
        <w:rPr>
          <w:rFonts w:hint="eastAsia"/>
        </w:rPr>
        <w:t>，下午</w:t>
      </w:r>
      <w:r>
        <w:rPr>
          <w:rFonts w:hint="eastAsia"/>
        </w:rPr>
        <w:t>15:00</w:t>
      </w:r>
      <w:r>
        <w:rPr>
          <w:rFonts w:hint="eastAsia"/>
        </w:rPr>
        <w:t>至</w:t>
      </w:r>
      <w:r>
        <w:rPr>
          <w:rFonts w:hint="eastAsia"/>
        </w:rPr>
        <w:t>18:00</w:t>
      </w:r>
      <w:r>
        <w:rPr>
          <w:rFonts w:hint="eastAsia"/>
        </w:rPr>
        <w:t>（北京时间，法定节假日除外）</w:t>
      </w:r>
    </w:p>
    <w:p w:rsidR="00C7005E" w:rsidRDefault="0063551C">
      <w:pPr>
        <w:ind w:firstLineChars="200" w:firstLine="420"/>
        <w:jc w:val="left"/>
      </w:pPr>
      <w:r>
        <w:rPr>
          <w:rFonts w:hint="eastAsia"/>
        </w:rPr>
        <w:t>地点：广西政府采购云平台（</w:t>
      </w:r>
      <w:r>
        <w:rPr>
          <w:rFonts w:hint="eastAsia"/>
        </w:rPr>
        <w:t>https://www.gcy.zfcg.gxzf.gov.cn/</w:t>
      </w:r>
      <w:r>
        <w:rPr>
          <w:rFonts w:hint="eastAsia"/>
        </w:rPr>
        <w:t>）</w:t>
      </w:r>
    </w:p>
    <w:p w:rsidR="00C7005E" w:rsidRDefault="0063551C">
      <w:pPr>
        <w:ind w:firstLineChars="200" w:firstLine="420"/>
        <w:jc w:val="left"/>
        <w:rPr>
          <w:bCs/>
        </w:rPr>
      </w:pPr>
      <w:r>
        <w:rPr>
          <w:rFonts w:hint="eastAsia"/>
          <w:bCs/>
        </w:rPr>
        <w:t>方式：</w:t>
      </w:r>
      <w:r>
        <w:rPr>
          <w:rFonts w:hint="eastAsia"/>
        </w:rPr>
        <w:t>网上下载。本项目不提供纸质文件，潜在供应商需在广西政府采购云平台（</w:t>
      </w:r>
      <w:r>
        <w:rPr>
          <w:rFonts w:hint="eastAsia"/>
        </w:rPr>
        <w:t>https://www.gcy.zfcg.gxzf.gov.cn/</w:t>
      </w:r>
      <w:r>
        <w:rPr>
          <w:rFonts w:hint="eastAsia"/>
        </w:rPr>
        <w:t>）</w:t>
      </w:r>
      <w:r>
        <w:rPr>
          <w:rFonts w:hint="eastAsia"/>
        </w:rPr>
        <w:t>-</w:t>
      </w:r>
      <w:r>
        <w:rPr>
          <w:rFonts w:hint="eastAsia"/>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rsidR="00C7005E" w:rsidRDefault="0063551C">
      <w:pPr>
        <w:ind w:firstLineChars="200" w:firstLine="420"/>
        <w:jc w:val="left"/>
      </w:pPr>
      <w:r>
        <w:rPr>
          <w:rFonts w:hint="eastAsia"/>
        </w:rPr>
        <w:t>售价：</w:t>
      </w:r>
      <w:r>
        <w:rPr>
          <w:rFonts w:hint="eastAsia"/>
          <w:u w:val="single"/>
        </w:rPr>
        <w:t>0</w:t>
      </w:r>
      <w:r>
        <w:rPr>
          <w:rFonts w:hint="eastAsia"/>
        </w:rPr>
        <w:t>元</w:t>
      </w:r>
    </w:p>
    <w:p w:rsidR="00C7005E" w:rsidRDefault="0063551C">
      <w:pPr>
        <w:ind w:firstLineChars="200" w:firstLine="420"/>
        <w:jc w:val="left"/>
      </w:pPr>
      <w:bookmarkStart w:id="20" w:name="_Toc28359005"/>
      <w:bookmarkStart w:id="21" w:name="_Toc28359082"/>
      <w:bookmarkStart w:id="22" w:name="_Toc35393624"/>
      <w:bookmarkStart w:id="23" w:name="_Toc35393793"/>
      <w:r>
        <w:rPr>
          <w:rFonts w:hint="eastAsia"/>
        </w:rPr>
        <w:t>四、提交投标文件</w:t>
      </w:r>
      <w:bookmarkEnd w:id="20"/>
      <w:bookmarkEnd w:id="21"/>
      <w:r>
        <w:rPr>
          <w:rFonts w:hint="eastAsia"/>
        </w:rPr>
        <w:t>截止时间、开标时间和地点</w:t>
      </w:r>
      <w:bookmarkEnd w:id="22"/>
      <w:bookmarkEnd w:id="23"/>
    </w:p>
    <w:p w:rsidR="00C7005E" w:rsidRDefault="0063551C">
      <w:pPr>
        <w:ind w:firstLineChars="200" w:firstLine="420"/>
        <w:jc w:val="left"/>
      </w:pPr>
      <w:bookmarkStart w:id="24" w:name="_Toc28359007"/>
      <w:bookmarkStart w:id="25" w:name="_Toc35393794"/>
      <w:bookmarkStart w:id="26" w:name="_Toc28359084"/>
      <w:bookmarkStart w:id="27" w:name="_Toc35393625"/>
      <w:r>
        <w:rPr>
          <w:rFonts w:hint="eastAsia"/>
          <w:bCs/>
        </w:rPr>
        <w:t>时间：</w:t>
      </w:r>
      <w:r>
        <w:rPr>
          <w:rFonts w:hint="eastAsia"/>
        </w:rPr>
        <w:t>2025</w:t>
      </w:r>
      <w:r>
        <w:rPr>
          <w:rFonts w:hint="eastAsia"/>
        </w:rPr>
        <w:t>年</w:t>
      </w:r>
      <w:r>
        <w:rPr>
          <w:rFonts w:hint="eastAsia"/>
        </w:rPr>
        <w:t>3</w:t>
      </w:r>
      <w:r>
        <w:rPr>
          <w:rFonts w:hint="eastAsia"/>
        </w:rPr>
        <w:t>月</w:t>
      </w:r>
      <w:r>
        <w:rPr>
          <w:rFonts w:hint="eastAsia"/>
        </w:rPr>
        <w:t>4</w:t>
      </w:r>
      <w:r>
        <w:rPr>
          <w:rFonts w:hint="eastAsia"/>
        </w:rPr>
        <w:t>日</w:t>
      </w:r>
      <w:r>
        <w:rPr>
          <w:rFonts w:hint="eastAsia"/>
        </w:rPr>
        <w:t>9</w:t>
      </w:r>
      <w:r>
        <w:rPr>
          <w:rFonts w:hint="eastAsia"/>
        </w:rPr>
        <w:t>时</w:t>
      </w:r>
      <w:r>
        <w:rPr>
          <w:rFonts w:hint="eastAsia"/>
        </w:rPr>
        <w:t>30</w:t>
      </w:r>
      <w:r>
        <w:rPr>
          <w:rFonts w:hint="eastAsia"/>
        </w:rPr>
        <w:t>分</w:t>
      </w:r>
      <w:r>
        <w:rPr>
          <w:rFonts w:hint="eastAsia"/>
          <w:bCs/>
        </w:rPr>
        <w:t>（北京时间）</w:t>
      </w:r>
    </w:p>
    <w:p w:rsidR="00C7005E" w:rsidRDefault="0063551C">
      <w:pPr>
        <w:ind w:firstLineChars="200" w:firstLine="420"/>
        <w:jc w:val="left"/>
      </w:pPr>
      <w:r>
        <w:rPr>
          <w:rFonts w:hint="eastAsia"/>
        </w:rPr>
        <w:t>投标地点：广西政府采购云平台（</w:t>
      </w:r>
      <w:r>
        <w:t>https://www.gcy.zfcg.gxzf.gov.cn/</w:t>
      </w:r>
      <w:r>
        <w:rPr>
          <w:rFonts w:hint="eastAsia"/>
        </w:rPr>
        <w:t>）。</w:t>
      </w:r>
    </w:p>
    <w:p w:rsidR="00C7005E" w:rsidRDefault="0063551C">
      <w:pPr>
        <w:ind w:firstLineChars="200" w:firstLine="420"/>
        <w:jc w:val="left"/>
      </w:pPr>
      <w:r>
        <w:rPr>
          <w:rFonts w:hint="eastAsia"/>
        </w:rPr>
        <w:lastRenderedPageBreak/>
        <w:t>开标地点：广西政府采购云平台电子开标大厅。</w:t>
      </w:r>
      <w:r>
        <w:rPr>
          <w:rFonts w:hint="eastAsia"/>
        </w:rPr>
        <w:t xml:space="preserve"> </w:t>
      </w:r>
    </w:p>
    <w:p w:rsidR="00C7005E" w:rsidRDefault="0063551C">
      <w:pPr>
        <w:ind w:firstLineChars="200" w:firstLine="420"/>
        <w:jc w:val="left"/>
      </w:pPr>
      <w:r>
        <w:rPr>
          <w:rFonts w:hint="eastAsia"/>
        </w:rPr>
        <w:t>五、公告期限</w:t>
      </w:r>
      <w:bookmarkEnd w:id="24"/>
      <w:bookmarkEnd w:id="25"/>
      <w:bookmarkEnd w:id="26"/>
      <w:bookmarkEnd w:id="27"/>
    </w:p>
    <w:p w:rsidR="00C7005E" w:rsidRDefault="0063551C">
      <w:pPr>
        <w:ind w:firstLineChars="200" w:firstLine="420"/>
        <w:jc w:val="left"/>
      </w:pPr>
      <w:r>
        <w:rPr>
          <w:rFonts w:hint="eastAsia"/>
        </w:rPr>
        <w:t>自本公告发布之日起</w:t>
      </w:r>
      <w:r>
        <w:rPr>
          <w:rFonts w:hint="eastAsia"/>
        </w:rPr>
        <w:t>5</w:t>
      </w:r>
      <w:r>
        <w:rPr>
          <w:rFonts w:hint="eastAsia"/>
        </w:rPr>
        <w:t>个工作</w:t>
      </w:r>
      <w:r>
        <w:rPr>
          <w:rFonts w:hint="eastAsia"/>
        </w:rPr>
        <w:t>日。</w:t>
      </w:r>
    </w:p>
    <w:p w:rsidR="00C7005E" w:rsidRDefault="0063551C">
      <w:pPr>
        <w:ind w:firstLineChars="200" w:firstLine="420"/>
        <w:jc w:val="left"/>
      </w:pPr>
      <w:bookmarkStart w:id="28" w:name="_Toc35393626"/>
      <w:bookmarkStart w:id="29" w:name="_Toc35393795"/>
      <w:r>
        <w:rPr>
          <w:rFonts w:hint="eastAsia"/>
        </w:rPr>
        <w:t>六、其他补充事宜</w:t>
      </w:r>
      <w:bookmarkEnd w:id="28"/>
      <w:bookmarkEnd w:id="29"/>
    </w:p>
    <w:p w:rsidR="00C7005E" w:rsidRDefault="0063551C">
      <w:pPr>
        <w:ind w:firstLineChars="200" w:firstLine="420"/>
        <w:jc w:val="left"/>
      </w:pPr>
      <w:bookmarkStart w:id="30" w:name="_Hlk37429585"/>
      <w:bookmarkStart w:id="31" w:name="_Hlk37429595"/>
      <w:r>
        <w:rPr>
          <w:rFonts w:hint="eastAsia"/>
        </w:rPr>
        <w:t>1.</w:t>
      </w:r>
      <w:r>
        <w:rPr>
          <w:rFonts w:hint="eastAsia"/>
        </w:rPr>
        <w:t>网上查询地址</w:t>
      </w:r>
    </w:p>
    <w:bookmarkEnd w:id="30"/>
    <w:p w:rsidR="00C7005E" w:rsidRDefault="0063551C">
      <w:pPr>
        <w:ind w:firstLineChars="200" w:firstLine="420"/>
        <w:jc w:val="left"/>
      </w:pPr>
      <w:r>
        <w:rPr>
          <w:rFonts w:hint="eastAsia"/>
        </w:rPr>
        <w:t>中国政府采购网、广西政府采购网、广西壮族自治区公共资源交易中心网、广西正海招标有限公司网。</w:t>
      </w:r>
    </w:p>
    <w:p w:rsidR="00C7005E" w:rsidRDefault="0063551C">
      <w:pPr>
        <w:ind w:firstLineChars="200" w:firstLine="420"/>
        <w:jc w:val="left"/>
      </w:pPr>
      <w:bookmarkStart w:id="32" w:name="_Hlk37429674"/>
      <w:bookmarkEnd w:id="31"/>
      <w:r>
        <w:rPr>
          <w:rFonts w:hint="eastAsia"/>
        </w:rPr>
        <w:t>2.</w:t>
      </w:r>
      <w:r>
        <w:rPr>
          <w:rFonts w:hint="eastAsia"/>
        </w:rPr>
        <w:t>本项目需要落实的政府采购政策</w:t>
      </w:r>
    </w:p>
    <w:p w:rsidR="00C7005E" w:rsidRDefault="0063551C">
      <w:pPr>
        <w:ind w:firstLineChars="200" w:firstLine="420"/>
        <w:jc w:val="left"/>
      </w:pPr>
      <w:r>
        <w:rPr>
          <w:rFonts w:hint="eastAsia"/>
        </w:rPr>
        <w:t>（</w:t>
      </w:r>
      <w:r>
        <w:rPr>
          <w:rFonts w:hint="eastAsia"/>
        </w:rPr>
        <w:t>1</w:t>
      </w:r>
      <w:r>
        <w:rPr>
          <w:rFonts w:hint="eastAsia"/>
        </w:rPr>
        <w:t>）政府采购促进中小企业发展。</w:t>
      </w:r>
    </w:p>
    <w:p w:rsidR="00C7005E" w:rsidRDefault="0063551C">
      <w:pPr>
        <w:ind w:firstLineChars="200" w:firstLine="420"/>
        <w:jc w:val="left"/>
      </w:pPr>
      <w:r>
        <w:rPr>
          <w:rFonts w:hint="eastAsia"/>
        </w:rPr>
        <w:t>（</w:t>
      </w:r>
      <w:r>
        <w:rPr>
          <w:rFonts w:hint="eastAsia"/>
        </w:rPr>
        <w:t>2</w:t>
      </w:r>
      <w:r>
        <w:rPr>
          <w:rFonts w:hint="eastAsia"/>
        </w:rPr>
        <w:t>）政府采购支持采用本国产品的政策。</w:t>
      </w:r>
    </w:p>
    <w:p w:rsidR="00C7005E" w:rsidRDefault="0063551C">
      <w:pPr>
        <w:ind w:firstLineChars="200" w:firstLine="420"/>
        <w:jc w:val="left"/>
      </w:pPr>
      <w:r>
        <w:rPr>
          <w:rFonts w:hint="eastAsia"/>
        </w:rPr>
        <w:t>（</w:t>
      </w:r>
      <w:r>
        <w:rPr>
          <w:rFonts w:hint="eastAsia"/>
        </w:rPr>
        <w:t>3</w:t>
      </w:r>
      <w:r>
        <w:rPr>
          <w:rFonts w:hint="eastAsia"/>
        </w:rPr>
        <w:t>）强制采购节能产品；优先采购节能产品、环境标志产品。</w:t>
      </w:r>
    </w:p>
    <w:p w:rsidR="00C7005E" w:rsidRDefault="0063551C">
      <w:pPr>
        <w:ind w:firstLineChars="200" w:firstLine="420"/>
        <w:jc w:val="left"/>
      </w:pPr>
      <w:r>
        <w:rPr>
          <w:rFonts w:hint="eastAsia"/>
        </w:rPr>
        <w:t>（</w:t>
      </w:r>
      <w:r>
        <w:rPr>
          <w:rFonts w:hint="eastAsia"/>
        </w:rPr>
        <w:t>4</w:t>
      </w:r>
      <w:r>
        <w:rPr>
          <w:rFonts w:hint="eastAsia"/>
        </w:rPr>
        <w:t>）政府采购促进残疾人就业政策。</w:t>
      </w:r>
    </w:p>
    <w:p w:rsidR="00C7005E" w:rsidRDefault="0063551C">
      <w:pPr>
        <w:ind w:firstLineChars="200" w:firstLine="420"/>
        <w:jc w:val="left"/>
      </w:pPr>
      <w:r>
        <w:rPr>
          <w:rFonts w:hint="eastAsia"/>
        </w:rPr>
        <w:t>（</w:t>
      </w:r>
      <w:r>
        <w:rPr>
          <w:rFonts w:hint="eastAsia"/>
        </w:rPr>
        <w:t>5</w:t>
      </w:r>
      <w:r>
        <w:rPr>
          <w:rFonts w:hint="eastAsia"/>
        </w:rPr>
        <w:t>）政府采购支持监狱企业发展。</w:t>
      </w:r>
    </w:p>
    <w:p w:rsidR="00C7005E" w:rsidRDefault="0063551C">
      <w:pPr>
        <w:ind w:firstLineChars="200" w:firstLine="420"/>
        <w:jc w:val="left"/>
      </w:pPr>
      <w:bookmarkStart w:id="33" w:name="_Toc35393627"/>
      <w:bookmarkStart w:id="34" w:name="_Toc35393796"/>
      <w:bookmarkStart w:id="35" w:name="_Toc28359085"/>
      <w:bookmarkStart w:id="36" w:name="_Toc28359008"/>
      <w:bookmarkEnd w:id="32"/>
      <w:r>
        <w:rPr>
          <w:rFonts w:hint="eastAsia"/>
        </w:rPr>
        <w:t>3.</w:t>
      </w:r>
      <w:r>
        <w:rPr>
          <w:rFonts w:hint="eastAsia"/>
        </w:rPr>
        <w:t>投标人投标注意事项</w:t>
      </w:r>
    </w:p>
    <w:p w:rsidR="00C7005E" w:rsidRDefault="0063551C">
      <w:pPr>
        <w:ind w:firstLineChars="200" w:firstLine="420"/>
        <w:jc w:val="left"/>
      </w:pPr>
      <w:r>
        <w:rPr>
          <w:rFonts w:hint="eastAsia"/>
        </w:rPr>
        <w:t>（</w:t>
      </w:r>
      <w:r>
        <w:rPr>
          <w:rFonts w:hint="eastAsia"/>
        </w:rPr>
        <w:t>1</w:t>
      </w:r>
      <w:r>
        <w:rPr>
          <w:rFonts w:hint="eastAsia"/>
        </w:rPr>
        <w:t>）本项目为全流程电子化采购项目，通过广西政府采购云平台（</w:t>
      </w:r>
      <w:r>
        <w:rPr>
          <w:rFonts w:hint="eastAsia"/>
        </w:rPr>
        <w:t>https://www.gcy.zfcg.gxzf.gov.cn/</w:t>
      </w:r>
      <w:r>
        <w:rPr>
          <w:rFonts w:hint="eastAsia"/>
        </w:rPr>
        <w:t>）实行在线电子投标，投标人应先安装“广西政府采购云平台客户端”（请自行前往“广西政府采购云平台（</w:t>
      </w:r>
      <w:r>
        <w:rPr>
          <w:rFonts w:hint="eastAsia"/>
        </w:rPr>
        <w:t>https://www.gcy.zfcg.gxzf.gov.cn/</w:t>
      </w:r>
      <w:r>
        <w:rPr>
          <w:rFonts w:hint="eastAsia"/>
        </w:rPr>
        <w:t>）”平台进行下载），并按照本项目招标文件和广西政府采购云平台的要求编制、加密后在投标截止时间前通过网络上传至</w:t>
      </w:r>
      <w:r>
        <w:rPr>
          <w:rFonts w:hint="eastAsia"/>
        </w:rPr>
        <w:t xml:space="preserve"> </w:t>
      </w:r>
      <w:r>
        <w:rPr>
          <w:rFonts w:hint="eastAsia"/>
        </w:rPr>
        <w:t>广西政府采购云平台（</w:t>
      </w:r>
      <w:r>
        <w:rPr>
          <w:rFonts w:hint="eastAsia"/>
          <w:u w:val="single"/>
        </w:rPr>
        <w:t>加密的电子投标文件是指后缀名为“</w:t>
      </w:r>
      <w:r>
        <w:rPr>
          <w:rFonts w:hint="eastAsia"/>
          <w:u w:val="single"/>
        </w:rPr>
        <w:t>jmbs</w:t>
      </w:r>
      <w:r>
        <w:rPr>
          <w:rFonts w:hint="eastAsia"/>
          <w:u w:val="single"/>
        </w:rPr>
        <w:t>”的文件</w:t>
      </w:r>
      <w:r>
        <w:rPr>
          <w:rFonts w:hint="eastAsia"/>
        </w:rPr>
        <w:t>），投标人在广西政府采购云平台提交电子投标文件</w:t>
      </w:r>
      <w:r>
        <w:rPr>
          <w:rFonts w:hint="eastAsia"/>
        </w:rPr>
        <w:t>时，请填写参加远程开标活动经办人联系方式。电子投标具体操作流程参考《政府采购项目电子交易管理操作指南</w:t>
      </w:r>
      <w:r>
        <w:rPr>
          <w:rFonts w:hint="eastAsia"/>
        </w:rPr>
        <w:t>-</w:t>
      </w:r>
      <w:r>
        <w:rPr>
          <w:rFonts w:hint="eastAsia"/>
        </w:rPr>
        <w:t>供应商》（详见广西壮族自治区政府采购网—办事服务—下载专区</w:t>
      </w:r>
      <w:r>
        <w:rPr>
          <w:rFonts w:hint="eastAsia"/>
        </w:rPr>
        <w:t>-</w:t>
      </w:r>
      <w:hyperlink r:id="rId17" w:tgtFrame="http://zfcg.gxzf.gov.cn/site/_blank" w:tooltip="广西政府采购云平台新版客户端" w:history="1">
        <w:r>
          <w:rPr>
            <w:rFonts w:hint="eastAsia"/>
          </w:rPr>
          <w:t>广西政府采购云平台新版客户端</w:t>
        </w:r>
      </w:hyperlink>
      <w:r>
        <w:rPr>
          <w:rFonts w:hint="eastAsia"/>
        </w:rPr>
        <w:t>）。</w:t>
      </w:r>
    </w:p>
    <w:p w:rsidR="00C7005E" w:rsidRDefault="0063551C">
      <w:pPr>
        <w:ind w:firstLineChars="200" w:firstLine="420"/>
        <w:jc w:val="left"/>
      </w:pPr>
      <w:r>
        <w:rPr>
          <w:rFonts w:hint="eastAsia"/>
        </w:rPr>
        <w:t>（</w:t>
      </w:r>
      <w:r>
        <w:rPr>
          <w:rFonts w:hint="eastAsia"/>
        </w:rPr>
        <w:t>2</w:t>
      </w:r>
      <w:r>
        <w:rPr>
          <w:rFonts w:hint="eastAsia"/>
        </w:rPr>
        <w:t>）未进行网上注册并办理数字证书（</w:t>
      </w:r>
      <w:r>
        <w:rPr>
          <w:rFonts w:hint="eastAsia"/>
        </w:rPr>
        <w:t>CA</w:t>
      </w:r>
      <w:r>
        <w:rPr>
          <w:rFonts w:hint="eastAsia"/>
        </w:rPr>
        <w:t>认证）的投标人将无法参与本项目政府采购活动，投标人应当在投标截止时间前，完成电子交易平台上的</w:t>
      </w:r>
      <w:r>
        <w:rPr>
          <w:rFonts w:hint="eastAsia"/>
        </w:rPr>
        <w:t>CA</w:t>
      </w:r>
      <w:r>
        <w:rPr>
          <w:rFonts w:hint="eastAsia"/>
        </w:rPr>
        <w:t>数字证书办理及投标文件的提交（投标人可登录“广西政府采购网”，依次进入“办事服务</w:t>
      </w:r>
      <w:r>
        <w:rPr>
          <w:rFonts w:hint="eastAsia"/>
        </w:rPr>
        <w:t>-</w:t>
      </w:r>
      <w:r>
        <w:rPr>
          <w:rFonts w:hint="eastAsia"/>
        </w:rPr>
        <w:t>下载专区”或者登陆广西政府采购云平台，依次进入“</w:t>
      </w:r>
      <w:r>
        <w:rPr>
          <w:rFonts w:hint="eastAsia"/>
        </w:rPr>
        <w:t>CA</w:t>
      </w:r>
      <w:r>
        <w:rPr>
          <w:rFonts w:hint="eastAsia"/>
        </w:rPr>
        <w:t>管理</w:t>
      </w:r>
      <w:r>
        <w:rPr>
          <w:rFonts w:hint="eastAsia"/>
        </w:rPr>
        <w:t>-</w:t>
      </w:r>
      <w:r>
        <w:rPr>
          <w:rFonts w:hint="eastAsia"/>
        </w:rPr>
        <w:t>申领</w:t>
      </w:r>
      <w:r>
        <w:rPr>
          <w:rFonts w:hint="eastAsia"/>
        </w:rPr>
        <w:t>CA</w:t>
      </w:r>
      <w:r>
        <w:rPr>
          <w:rFonts w:hint="eastAsia"/>
        </w:rPr>
        <w:t>”中查看</w:t>
      </w:r>
      <w:r>
        <w:rPr>
          <w:rFonts w:hint="eastAsia"/>
        </w:rPr>
        <w:t>CA</w:t>
      </w:r>
      <w:r>
        <w:rPr>
          <w:rFonts w:hint="eastAsia"/>
        </w:rPr>
        <w:t>数字证书办理操作流程。</w:t>
      </w:r>
      <w:r>
        <w:rPr>
          <w:rFonts w:hint="eastAsia"/>
          <w:bCs/>
        </w:rPr>
        <w:t>如在操作过程中遇到问题或者需要技术支持，请致电客服热线：</w:t>
      </w:r>
      <w:r>
        <w:rPr>
          <w:rFonts w:hint="eastAsia"/>
          <w:bCs/>
        </w:rPr>
        <w:t>95763</w:t>
      </w:r>
      <w:r>
        <w:rPr>
          <w:rFonts w:hint="eastAsia"/>
        </w:rPr>
        <w:t>）。</w:t>
      </w:r>
    </w:p>
    <w:p w:rsidR="00C7005E" w:rsidRDefault="0063551C">
      <w:pPr>
        <w:ind w:firstLineChars="200" w:firstLine="420"/>
        <w:jc w:val="left"/>
      </w:pPr>
      <w:r>
        <w:rPr>
          <w:rFonts w:hint="eastAsia"/>
        </w:rPr>
        <w:t>（</w:t>
      </w:r>
      <w:r>
        <w:rPr>
          <w:rFonts w:hint="eastAsia"/>
        </w:rPr>
        <w:t>3</w:t>
      </w:r>
      <w:r>
        <w:rPr>
          <w:rFonts w:hint="eastAsia"/>
        </w:rPr>
        <w:t>）</w:t>
      </w:r>
      <w:r>
        <w:rPr>
          <w:rFonts w:hint="eastAsia"/>
        </w:rPr>
        <w:t>CA</w:t>
      </w:r>
      <w:r>
        <w:rPr>
          <w:rFonts w:hint="eastAsia"/>
        </w:rPr>
        <w:t>证书在线解密：投标人投标时，需凭制作投标文件时用来加密的有效数字证书（</w:t>
      </w:r>
      <w:r>
        <w:rPr>
          <w:rFonts w:hint="eastAsia"/>
        </w:rPr>
        <w:t>CA</w:t>
      </w:r>
      <w:r>
        <w:rPr>
          <w:rFonts w:hint="eastAsia"/>
        </w:rPr>
        <w:t>认证）登录广西政府采购云平台</w:t>
      </w:r>
      <w:r>
        <w:rPr>
          <w:rFonts w:hint="eastAsia"/>
        </w:rPr>
        <w:t>电子开标大厅现场按规定时间对加密的投标文件进行解密，否则后果自负。</w:t>
      </w:r>
    </w:p>
    <w:p w:rsidR="00C7005E" w:rsidRDefault="0063551C">
      <w:pPr>
        <w:ind w:firstLineChars="200" w:firstLine="420"/>
        <w:jc w:val="left"/>
      </w:pPr>
      <w:r>
        <w:rPr>
          <w:rFonts w:hint="eastAsia"/>
        </w:rPr>
        <w:t>注：</w:t>
      </w:r>
    </w:p>
    <w:p w:rsidR="00C7005E" w:rsidRDefault="00C7005E">
      <w:pPr>
        <w:ind w:firstLineChars="200" w:firstLine="420"/>
        <w:jc w:val="left"/>
      </w:pPr>
      <w:r>
        <w:rPr>
          <w:rFonts w:hint="eastAsia"/>
        </w:rPr>
        <w:fldChar w:fldCharType="begin"/>
      </w:r>
      <w:r w:rsidR="0063551C">
        <w:instrText xml:space="preserve"> = 1 \* GB3 </w:instrText>
      </w:r>
      <w:r>
        <w:rPr>
          <w:rFonts w:hint="eastAsia"/>
        </w:rPr>
        <w:fldChar w:fldCharType="separate"/>
      </w:r>
      <w:r w:rsidR="0063551C">
        <w:rPr>
          <w:rFonts w:hint="eastAsia"/>
        </w:rPr>
        <w:t>①</w:t>
      </w:r>
      <w:r>
        <w:rPr>
          <w:rFonts w:hint="eastAsia"/>
        </w:rPr>
        <w:fldChar w:fldCharType="end"/>
      </w:r>
      <w:r w:rsidR="0063551C">
        <w:rPr>
          <w:rFonts w:hint="eastAsia"/>
        </w:rPr>
        <w:t>为确保网上操作合法、有效和安全，请投标人确保在电子投标过程中能够对相关数据电文进行加密和使用电子签章，妥善保管</w:t>
      </w:r>
      <w:r w:rsidR="0063551C">
        <w:rPr>
          <w:rFonts w:hint="eastAsia"/>
        </w:rPr>
        <w:t>CA</w:t>
      </w:r>
      <w:r w:rsidR="0063551C">
        <w:rPr>
          <w:rFonts w:hint="eastAsia"/>
        </w:rPr>
        <w:t>数字证书并使用有效的</w:t>
      </w:r>
      <w:r w:rsidR="0063551C">
        <w:rPr>
          <w:rFonts w:hint="eastAsia"/>
        </w:rPr>
        <w:t>CA</w:t>
      </w:r>
      <w:r w:rsidR="0063551C">
        <w:rPr>
          <w:rFonts w:hint="eastAsia"/>
        </w:rPr>
        <w:t>数字证书参与整个招标活动。</w:t>
      </w:r>
    </w:p>
    <w:p w:rsidR="00C7005E" w:rsidRDefault="00C7005E">
      <w:pPr>
        <w:ind w:firstLineChars="200" w:firstLine="420"/>
        <w:jc w:val="left"/>
      </w:pPr>
      <w:r>
        <w:rPr>
          <w:rFonts w:hint="eastAsia"/>
        </w:rPr>
        <w:fldChar w:fldCharType="begin"/>
      </w:r>
      <w:r w:rsidR="0063551C">
        <w:instrText xml:space="preserve"> = 2 \* GB3 </w:instrText>
      </w:r>
      <w:r>
        <w:rPr>
          <w:rFonts w:hint="eastAsia"/>
        </w:rPr>
        <w:fldChar w:fldCharType="separate"/>
      </w:r>
      <w:r w:rsidR="0063551C">
        <w:rPr>
          <w:rFonts w:hint="eastAsia"/>
        </w:rPr>
        <w:t>②</w:t>
      </w:r>
      <w:r>
        <w:rPr>
          <w:rFonts w:hint="eastAsia"/>
        </w:rPr>
        <w:fldChar w:fldCharType="end"/>
      </w:r>
      <w:r w:rsidR="0063551C">
        <w:rPr>
          <w:rFonts w:hint="eastAsia"/>
        </w:rPr>
        <w:t>投标人应当在投标截止时间前完成电子投标文件的上传、提交，投标截止时间前可以补充、修改或者撤回投标文件。补充或者修改投标文件的，应当先行撤回原投标文件，补充、修改后重新</w:t>
      </w:r>
      <w:r w:rsidR="0063551C">
        <w:rPr>
          <w:rFonts w:hint="eastAsia"/>
        </w:rPr>
        <w:lastRenderedPageBreak/>
        <w:t>上传、提交，投标截止时间前未完成上传、提交</w:t>
      </w:r>
      <w:r w:rsidR="0063551C">
        <w:rPr>
          <w:rFonts w:hint="eastAsia"/>
        </w:rPr>
        <w:t>的，视为撤回投标文件。投标截止时间以后上传递交的投标文件，广西政府采购云平台将予以拒收。</w:t>
      </w:r>
    </w:p>
    <w:p w:rsidR="00C7005E" w:rsidRDefault="0063551C">
      <w:pPr>
        <w:ind w:firstLineChars="200" w:firstLine="420"/>
        <w:jc w:val="left"/>
      </w:pPr>
      <w:r>
        <w:rPr>
          <w:rFonts w:hint="eastAsia"/>
        </w:rPr>
        <w:t>（</w:t>
      </w:r>
      <w:r>
        <w:rPr>
          <w:rFonts w:hint="eastAsia"/>
        </w:rPr>
        <w:t>4</w:t>
      </w:r>
      <w:r>
        <w:rPr>
          <w:rFonts w:hint="eastAsia"/>
        </w:rPr>
        <w:t>）投标人需要在具备有摄像头及语音功能且互联网网络状况良好的电脑登录“广西政府采购云平台”远程开标大厅参与本次投标，否则后果自负。</w:t>
      </w:r>
    </w:p>
    <w:p w:rsidR="00C7005E" w:rsidRDefault="0063551C">
      <w:pPr>
        <w:ind w:firstLineChars="200" w:firstLine="420"/>
        <w:jc w:val="left"/>
      </w:pPr>
      <w:r>
        <w:rPr>
          <w:rFonts w:hint="eastAsia"/>
        </w:rPr>
        <w:t>七、对本次招标提出询问，请按以下方式联系。</w:t>
      </w:r>
      <w:bookmarkEnd w:id="33"/>
      <w:bookmarkEnd w:id="34"/>
      <w:bookmarkEnd w:id="35"/>
      <w:bookmarkEnd w:id="36"/>
    </w:p>
    <w:p w:rsidR="00C7005E" w:rsidRDefault="0063551C">
      <w:pPr>
        <w:ind w:firstLineChars="200" w:firstLine="420"/>
        <w:jc w:val="left"/>
      </w:pPr>
      <w:r>
        <w:rPr>
          <w:rFonts w:hint="eastAsia"/>
        </w:rPr>
        <w:t>1.</w:t>
      </w:r>
      <w:r>
        <w:rPr>
          <w:rFonts w:hint="eastAsia"/>
        </w:rPr>
        <w:t>采购人信息</w:t>
      </w:r>
    </w:p>
    <w:p w:rsidR="00C7005E" w:rsidRDefault="0063551C">
      <w:pPr>
        <w:ind w:firstLineChars="200" w:firstLine="420"/>
        <w:jc w:val="left"/>
      </w:pPr>
      <w:bookmarkStart w:id="37" w:name="_Toc28359086"/>
      <w:bookmarkStart w:id="38" w:name="_Toc28359009"/>
      <w:r>
        <w:rPr>
          <w:rFonts w:hint="eastAsia"/>
        </w:rPr>
        <w:t>名称：广西壮族自治区林业科学研究院</w:t>
      </w:r>
    </w:p>
    <w:p w:rsidR="00C7005E" w:rsidRDefault="0063551C">
      <w:pPr>
        <w:ind w:firstLineChars="200" w:firstLine="420"/>
        <w:jc w:val="left"/>
      </w:pPr>
      <w:r>
        <w:rPr>
          <w:rFonts w:hint="eastAsia"/>
        </w:rPr>
        <w:t>地址：南宁市邕武路</w:t>
      </w:r>
      <w:r>
        <w:rPr>
          <w:rFonts w:hint="eastAsia"/>
        </w:rPr>
        <w:t>23</w:t>
      </w:r>
      <w:r>
        <w:rPr>
          <w:rFonts w:hint="eastAsia"/>
        </w:rPr>
        <w:t>号</w:t>
      </w:r>
    </w:p>
    <w:p w:rsidR="00C7005E" w:rsidRDefault="0063551C">
      <w:pPr>
        <w:ind w:firstLineChars="200" w:firstLine="420"/>
        <w:jc w:val="left"/>
      </w:pPr>
      <w:r>
        <w:rPr>
          <w:rFonts w:hint="eastAsia"/>
        </w:rPr>
        <w:t>联系方式：陆敏</w:t>
      </w:r>
      <w:r>
        <w:rPr>
          <w:rFonts w:hint="eastAsia"/>
        </w:rPr>
        <w:t xml:space="preserve">   0771-2797156</w:t>
      </w:r>
    </w:p>
    <w:p w:rsidR="00C7005E" w:rsidRDefault="0063551C">
      <w:pPr>
        <w:ind w:firstLineChars="200" w:firstLine="420"/>
        <w:jc w:val="left"/>
      </w:pPr>
      <w:r>
        <w:rPr>
          <w:rFonts w:hint="eastAsia"/>
        </w:rPr>
        <w:t>2.</w:t>
      </w:r>
      <w:r>
        <w:rPr>
          <w:rFonts w:hint="eastAsia"/>
        </w:rPr>
        <w:t>采购代理机构信息</w:t>
      </w:r>
      <w:bookmarkEnd w:id="37"/>
      <w:bookmarkEnd w:id="38"/>
    </w:p>
    <w:p w:rsidR="00C7005E" w:rsidRDefault="0063551C">
      <w:pPr>
        <w:ind w:firstLineChars="200" w:firstLine="420"/>
        <w:jc w:val="left"/>
      </w:pPr>
      <w:r>
        <w:rPr>
          <w:rFonts w:hint="eastAsia"/>
        </w:rPr>
        <w:t>名称：广西正海招标有限公司</w:t>
      </w:r>
    </w:p>
    <w:p w:rsidR="00C7005E" w:rsidRDefault="0063551C">
      <w:pPr>
        <w:ind w:firstLineChars="200" w:firstLine="420"/>
        <w:jc w:val="left"/>
      </w:pPr>
      <w:r>
        <w:rPr>
          <w:rFonts w:hint="eastAsia"/>
        </w:rPr>
        <w:t>地址：广西南宁市青秀区茅桥路</w:t>
      </w:r>
      <w:r>
        <w:rPr>
          <w:rFonts w:hint="eastAsia"/>
        </w:rPr>
        <w:t>2</w:t>
      </w:r>
      <w:r>
        <w:rPr>
          <w:rFonts w:hint="eastAsia"/>
        </w:rPr>
        <w:t>号习艺基地</w:t>
      </w:r>
      <w:r>
        <w:rPr>
          <w:rFonts w:hint="eastAsia"/>
        </w:rPr>
        <w:t>A</w:t>
      </w:r>
      <w:r>
        <w:rPr>
          <w:rFonts w:hint="eastAsia"/>
        </w:rPr>
        <w:t>栋</w:t>
      </w:r>
      <w:r>
        <w:rPr>
          <w:rFonts w:hint="eastAsia"/>
        </w:rPr>
        <w:t>1</w:t>
      </w:r>
      <w:r>
        <w:rPr>
          <w:rFonts w:hint="eastAsia"/>
        </w:rPr>
        <w:t>号电梯</w:t>
      </w:r>
      <w:r>
        <w:rPr>
          <w:rFonts w:hint="eastAsia"/>
        </w:rPr>
        <w:t>3</w:t>
      </w:r>
      <w:r>
        <w:rPr>
          <w:rFonts w:hint="eastAsia"/>
        </w:rPr>
        <w:t>楼</w:t>
      </w:r>
    </w:p>
    <w:p w:rsidR="00C7005E" w:rsidRDefault="0063551C">
      <w:pPr>
        <w:ind w:firstLineChars="200" w:firstLine="420"/>
        <w:jc w:val="left"/>
      </w:pPr>
      <w:r>
        <w:rPr>
          <w:rFonts w:hint="eastAsia"/>
        </w:rPr>
        <w:t>联系方式：</w:t>
      </w:r>
      <w:bookmarkStart w:id="39" w:name="_Toc28359010"/>
      <w:bookmarkStart w:id="40" w:name="_Toc28359087"/>
      <w:r>
        <w:rPr>
          <w:rFonts w:hint="eastAsia"/>
        </w:rPr>
        <w:t>0</w:t>
      </w:r>
      <w:r>
        <w:rPr>
          <w:rFonts w:hint="eastAsia"/>
        </w:rPr>
        <w:t>771-2865989</w:t>
      </w:r>
    </w:p>
    <w:p w:rsidR="00C7005E" w:rsidRDefault="0063551C">
      <w:pPr>
        <w:ind w:firstLineChars="200" w:firstLine="420"/>
        <w:jc w:val="left"/>
      </w:pPr>
      <w:r>
        <w:rPr>
          <w:rFonts w:hint="eastAsia"/>
        </w:rPr>
        <w:t>3.</w:t>
      </w:r>
      <w:r>
        <w:rPr>
          <w:rFonts w:hint="eastAsia"/>
        </w:rPr>
        <w:t>项目联系方式</w:t>
      </w:r>
      <w:bookmarkEnd w:id="39"/>
      <w:bookmarkEnd w:id="40"/>
    </w:p>
    <w:p w:rsidR="00C7005E" w:rsidRDefault="0063551C">
      <w:pPr>
        <w:ind w:firstLineChars="200" w:firstLine="420"/>
        <w:jc w:val="left"/>
      </w:pPr>
      <w:r>
        <w:rPr>
          <w:rFonts w:hint="eastAsia"/>
        </w:rPr>
        <w:t>项目联系人：潘霞</w:t>
      </w:r>
    </w:p>
    <w:p w:rsidR="00C7005E" w:rsidRDefault="0063551C">
      <w:pPr>
        <w:ind w:firstLineChars="200" w:firstLine="420"/>
        <w:jc w:val="left"/>
        <w:rPr>
          <w:rFonts w:cs="Times New Roman"/>
        </w:rPr>
      </w:pPr>
      <w:r>
        <w:rPr>
          <w:rFonts w:hint="eastAsia"/>
        </w:rPr>
        <w:t>电话：</w:t>
      </w:r>
      <w:r>
        <w:rPr>
          <w:rFonts w:hint="eastAsia"/>
        </w:rPr>
        <w:t>0771-2865989</w:t>
      </w:r>
    </w:p>
    <w:p w:rsidR="00C7005E" w:rsidRDefault="0063551C">
      <w:pPr>
        <w:jc w:val="left"/>
      </w:pPr>
      <w:r>
        <w:rPr>
          <w:rFonts w:hint="eastAsia"/>
        </w:rPr>
        <w:t xml:space="preserve">                                                    </w:t>
      </w:r>
      <w:r>
        <w:rPr>
          <w:rFonts w:hint="eastAsia"/>
        </w:rPr>
        <w:t>广西正海招标有限公司</w:t>
      </w:r>
    </w:p>
    <w:p w:rsidR="00C7005E" w:rsidRDefault="0063551C">
      <w:pPr>
        <w:jc w:val="left"/>
      </w:pPr>
      <w:r>
        <w:rPr>
          <w:rFonts w:hint="eastAsia"/>
        </w:rPr>
        <w:t xml:space="preserve">                                                        2025</w:t>
      </w:r>
      <w:r>
        <w:rPr>
          <w:rFonts w:hint="eastAsia"/>
        </w:rPr>
        <w:t>年</w:t>
      </w:r>
      <w:r w:rsidR="00EC0CEE">
        <w:rPr>
          <w:rFonts w:hint="eastAsia"/>
        </w:rPr>
        <w:t>2</w:t>
      </w:r>
      <w:r>
        <w:rPr>
          <w:rFonts w:hint="eastAsia"/>
        </w:rPr>
        <w:t>月</w:t>
      </w:r>
      <w:r w:rsidR="00EC0CEE">
        <w:rPr>
          <w:rFonts w:hint="eastAsia"/>
        </w:rPr>
        <w:t>11</w:t>
      </w:r>
      <w:r>
        <w:rPr>
          <w:rFonts w:hint="eastAsia"/>
        </w:rPr>
        <w:t>日</w:t>
      </w:r>
    </w:p>
    <w:p w:rsidR="00C7005E" w:rsidRDefault="0063551C">
      <w:pPr>
        <w:jc w:val="left"/>
        <w:rPr>
          <w:kern w:val="44"/>
        </w:rPr>
      </w:pPr>
      <w:r>
        <w:br w:type="page"/>
      </w:r>
    </w:p>
    <w:p w:rsidR="00C7005E" w:rsidRDefault="0063551C">
      <w:pPr>
        <w:pStyle w:val="2"/>
      </w:pPr>
      <w:bookmarkStart w:id="41" w:name="_Toc3906"/>
      <w:r>
        <w:rPr>
          <w:rFonts w:hint="eastAsia"/>
        </w:rPr>
        <w:lastRenderedPageBreak/>
        <w:t>第二章</w:t>
      </w:r>
      <w:r>
        <w:rPr>
          <w:rFonts w:hint="eastAsia"/>
        </w:rPr>
        <w:t xml:space="preserve">  </w:t>
      </w:r>
      <w:r>
        <w:rPr>
          <w:rFonts w:hint="eastAsia"/>
        </w:rPr>
        <w:t>采购需求</w:t>
      </w:r>
      <w:bookmarkEnd w:id="41"/>
    </w:p>
    <w:p w:rsidR="00C7005E" w:rsidRDefault="0063551C">
      <w:pPr>
        <w:jc w:val="left"/>
        <w:rPr>
          <w:sz w:val="18"/>
          <w:szCs w:val="18"/>
        </w:rPr>
      </w:pPr>
      <w:bookmarkStart w:id="42" w:name="_Toc254970631"/>
      <w:bookmarkStart w:id="43" w:name="_Toc254970490"/>
      <w:r>
        <w:rPr>
          <w:rFonts w:hint="eastAsia"/>
          <w:sz w:val="18"/>
          <w:szCs w:val="18"/>
        </w:rPr>
        <w:t>说明：</w:t>
      </w:r>
    </w:p>
    <w:bookmarkEnd w:id="42"/>
    <w:bookmarkEnd w:id="43"/>
    <w:p w:rsidR="00C7005E" w:rsidRDefault="0063551C">
      <w:pPr>
        <w:ind w:firstLineChars="200" w:firstLine="420"/>
        <w:jc w:val="left"/>
        <w:rPr>
          <w:szCs w:val="21"/>
        </w:rPr>
      </w:pPr>
      <w:r>
        <w:rPr>
          <w:rFonts w:hint="eastAsia"/>
          <w:szCs w:val="21"/>
        </w:rPr>
        <w:t xml:space="preserve">1. </w:t>
      </w:r>
      <w:r>
        <w:rPr>
          <w:rFonts w:hint="eastAsia"/>
          <w:szCs w:val="21"/>
        </w:rPr>
        <w:t>为落实政府采购政策需满足的要求</w:t>
      </w:r>
    </w:p>
    <w:p w:rsidR="00C7005E" w:rsidRDefault="0063551C">
      <w:pPr>
        <w:ind w:firstLineChars="200" w:firstLine="420"/>
        <w:jc w:val="left"/>
        <w:rPr>
          <w:szCs w:val="21"/>
        </w:rPr>
      </w:pPr>
      <w:r>
        <w:rPr>
          <w:rFonts w:hint="eastAsia"/>
          <w:szCs w:val="21"/>
        </w:rPr>
        <w:t>（</w:t>
      </w:r>
      <w:r>
        <w:rPr>
          <w:rFonts w:hint="eastAsia"/>
          <w:szCs w:val="21"/>
        </w:rPr>
        <w:t>1</w:t>
      </w:r>
      <w:r>
        <w:rPr>
          <w:rFonts w:hint="eastAsia"/>
          <w:szCs w:val="21"/>
        </w:rPr>
        <w:t>）本招标文件所称中小企业必须符合《政府采购促进中小企业发展管理办法》（财库〔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号）的规定。</w:t>
      </w:r>
    </w:p>
    <w:p w:rsidR="00C7005E" w:rsidRDefault="0063551C">
      <w:pPr>
        <w:ind w:firstLineChars="200" w:firstLine="420"/>
        <w:jc w:val="left"/>
      </w:pPr>
      <w:r>
        <w:rPr>
          <w:rFonts w:hint="eastAsia"/>
          <w:szCs w:val="21"/>
        </w:rPr>
        <w:t>（</w:t>
      </w:r>
      <w:r>
        <w:rPr>
          <w:rFonts w:hint="eastAsia"/>
          <w:szCs w:val="21"/>
        </w:rPr>
        <w:t>2</w:t>
      </w:r>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号）和《关于印发节能产品政府采购品目清单的通知》（财库〔</w:t>
      </w:r>
      <w:r>
        <w:rPr>
          <w:rFonts w:hint="eastAsia"/>
          <w:szCs w:val="21"/>
        </w:rPr>
        <w:t>2019</w:t>
      </w:r>
      <w:r>
        <w:rPr>
          <w:rFonts w:hint="eastAsia"/>
          <w:szCs w:val="21"/>
        </w:rPr>
        <w:t>〕</w:t>
      </w:r>
      <w:r>
        <w:rPr>
          <w:rFonts w:hint="eastAsia"/>
        </w:rPr>
        <w:t>19</w:t>
      </w:r>
      <w:r>
        <w:rPr>
          <w:rFonts w:hint="eastAsia"/>
        </w:rPr>
        <w:t>号）的规定，采购需求中的产品属于节能产品政府采购品目清单内标注“★”的（详见本章后附的节能产品政府采购品目清单），投标人的投标货物必须使用政府强制采购的节能产品，投标人必须在投标文件中提供所投标产品的</w:t>
      </w:r>
      <w:r>
        <w:rPr>
          <w:rFonts w:hint="eastAsia"/>
        </w:rPr>
        <w:t>节能产品认证证书复印件（加盖投标人公章），否则投标文件作无效处理。如本项目包含的货物属于品目清单内非标注“★”的产品时，应优先采购，具体详见“第四章</w:t>
      </w:r>
      <w:r>
        <w:rPr>
          <w:rFonts w:hint="eastAsia"/>
        </w:rPr>
        <w:t xml:space="preserve"> </w:t>
      </w:r>
      <w:r>
        <w:rPr>
          <w:rFonts w:hint="eastAsia"/>
        </w:rPr>
        <w:t>评标方法及评标标准”。</w:t>
      </w:r>
    </w:p>
    <w:p w:rsidR="00C7005E" w:rsidRDefault="0063551C">
      <w:pPr>
        <w:ind w:firstLineChars="200" w:firstLine="420"/>
        <w:jc w:val="left"/>
      </w:pPr>
      <w:r>
        <w:rPr>
          <w:rFonts w:hint="eastAsia"/>
        </w:rPr>
        <w:t>（</w:t>
      </w:r>
      <w:r>
        <w:rPr>
          <w:rFonts w:hint="eastAsia"/>
        </w:rPr>
        <w:t>3</w:t>
      </w:r>
      <w:r>
        <w:rPr>
          <w:rFonts w:hint="eastAsia"/>
        </w:rPr>
        <w:t>）根据《关于信息安全产品实施政府采购的通知》（财库〔</w:t>
      </w:r>
      <w:r>
        <w:rPr>
          <w:rFonts w:hint="eastAsia"/>
        </w:rPr>
        <w:t>2010</w:t>
      </w:r>
      <w:r>
        <w:rPr>
          <w:rFonts w:hint="eastAsia"/>
        </w:rPr>
        <w:t>〕</w:t>
      </w:r>
      <w:r>
        <w:rPr>
          <w:rFonts w:hint="eastAsia"/>
        </w:rPr>
        <w:t>48</w:t>
      </w:r>
      <w:r>
        <w:rPr>
          <w:rFonts w:hint="eastAsia"/>
        </w:rPr>
        <w:t>号）的规定，本项目采购范围包含信息安全产品的（信息安全产品包括：防火墙、网络安全隔离卡与线路选择器、安全隔离与信息交换产品、安全路由器、智能卡</w:t>
      </w:r>
      <w:r>
        <w:rPr>
          <w:rFonts w:hint="eastAsia"/>
        </w:rPr>
        <w:t>COS</w:t>
      </w:r>
      <w:r>
        <w:rPr>
          <w:rFonts w:hint="eastAsia"/>
        </w:rPr>
        <w:t>、数据备份与恢复产品、安全操作系统、安全数据库系统、反垃圾邮件产品、入侵检测系统（</w:t>
      </w:r>
      <w:r>
        <w:rPr>
          <w:rFonts w:hint="eastAsia"/>
        </w:rPr>
        <w:t>IDS</w:t>
      </w:r>
      <w:r>
        <w:rPr>
          <w:rFonts w:hint="eastAsia"/>
        </w:rPr>
        <w:t>）、网络脆弱扫描产品、安全审计产</w:t>
      </w:r>
      <w:r>
        <w:rPr>
          <w:rFonts w:hint="eastAsia"/>
        </w:rPr>
        <w:t>品、网站恢复产品），投标人必须在投标文件中提供中国信息安全认证中心授予的有效的信息安全产品认证证书（加盖投标人公章），否则投标文件作无效处理。</w:t>
      </w:r>
    </w:p>
    <w:p w:rsidR="00C7005E" w:rsidRDefault="0063551C">
      <w:pPr>
        <w:ind w:firstLineChars="200" w:firstLine="422"/>
        <w:jc w:val="left"/>
        <w:rPr>
          <w:b/>
          <w:bCs/>
        </w:rPr>
      </w:pPr>
      <w:r>
        <w:rPr>
          <w:rFonts w:hint="eastAsia"/>
          <w:b/>
          <w:bCs/>
        </w:rPr>
        <w:t>2.</w:t>
      </w:r>
      <w:r>
        <w:rPr>
          <w:rFonts w:hint="eastAsia"/>
          <w:b/>
          <w:bCs/>
        </w:rPr>
        <w:t>“实质性要求”是指招标文件中已经指明不满足则投标无效的条款，或者不能负偏离的条款，或者采购需求中带“▲”的条款。“技术要求”中除已列明“如有请提供”外，其余未标注“▲”号的项目条款或技术要求有负偏离（或未作响应）达</w:t>
      </w:r>
      <w:r>
        <w:rPr>
          <w:b/>
          <w:bCs/>
        </w:rPr>
        <w:t>10</w:t>
      </w:r>
      <w:r>
        <w:rPr>
          <w:rFonts w:hint="eastAsia"/>
          <w:b/>
          <w:bCs/>
        </w:rPr>
        <w:t>项以上的按投标无效处理。</w:t>
      </w:r>
      <w:bookmarkStart w:id="44" w:name="_GoBack"/>
      <w:bookmarkEnd w:id="44"/>
    </w:p>
    <w:p w:rsidR="00C7005E" w:rsidRDefault="0063551C">
      <w:pPr>
        <w:ind w:firstLineChars="200" w:firstLine="420"/>
        <w:jc w:val="left"/>
      </w:pPr>
      <w:r>
        <w:rPr>
          <w:rFonts w:hint="eastAsia"/>
        </w:rPr>
        <w:t>3.</w:t>
      </w:r>
      <w:r>
        <w:rPr>
          <w:rFonts w:hint="eastAsia"/>
        </w:rPr>
        <w:t>采购需求中出现的品牌、型号或者生产厂家仅起参考作用，不属于指定品牌、型号或者生产厂家的情形。投标人可参照或者选</w:t>
      </w:r>
      <w:r>
        <w:rPr>
          <w:rFonts w:hint="eastAsia"/>
        </w:rPr>
        <w:t>用其他相当的品牌、型号或者生产厂家替代，但选用的投标产品参数性能必须满足实质性要求。</w:t>
      </w:r>
    </w:p>
    <w:p w:rsidR="00C7005E" w:rsidRDefault="0063551C">
      <w:pPr>
        <w:ind w:firstLineChars="200" w:firstLine="420"/>
        <w:jc w:val="left"/>
        <w:rPr>
          <w:rFonts w:ascii="Times New Roman" w:hAnsi="Times New Roman"/>
        </w:rPr>
      </w:pPr>
      <w:r>
        <w:rPr>
          <w:rFonts w:hint="eastAsia"/>
        </w:rPr>
        <w:t>4.</w:t>
      </w:r>
      <w:r>
        <w:rPr>
          <w:rFonts w:hint="eastAsia"/>
        </w:rPr>
        <w:t>投标人应根据自身实际情况如实响应招标文件，不得仅将招标文件内容简单复制粘贴作为投标响应，还应当提供相关证明材料，否则将作无效响应处理。</w:t>
      </w:r>
      <w:r>
        <w:rPr>
          <w:rFonts w:ascii="Times New Roman" w:hAnsi="Times New Roman" w:hint="eastAsia"/>
        </w:rPr>
        <w:t>对于重要技术条款或技术参数应当在投标文件中提供技术支持资料，技术支持资料以招标文件中规定的形式为准，否则将视为无效技术支持资料。</w:t>
      </w:r>
    </w:p>
    <w:p w:rsidR="00C7005E" w:rsidRDefault="0063551C">
      <w:pPr>
        <w:ind w:firstLineChars="200" w:firstLine="420"/>
        <w:jc w:val="left"/>
      </w:pPr>
      <w:r>
        <w:rPr>
          <w:rFonts w:hint="eastAsia"/>
        </w:rPr>
        <w:t>5.</w:t>
      </w:r>
      <w:r>
        <w:rPr>
          <w:rFonts w:hint="eastAsia"/>
        </w:rPr>
        <w:t>投标人必须自行为其投标产品侵犯他人的知识产权或者专利成果的行为承担相应法律责任。</w:t>
      </w:r>
    </w:p>
    <w:p w:rsidR="00C7005E" w:rsidRDefault="0063551C">
      <w:pPr>
        <w:ind w:firstLineChars="200" w:firstLine="420"/>
        <w:jc w:val="left"/>
      </w:pPr>
      <w:r>
        <w:rPr>
          <w:rFonts w:hint="eastAsia"/>
        </w:rPr>
        <w:t>6.</w:t>
      </w:r>
      <w:r>
        <w:rPr>
          <w:rFonts w:hint="eastAsia"/>
        </w:rPr>
        <w:t>本项目所属行业：工业。</w:t>
      </w: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824"/>
        <w:gridCol w:w="526"/>
        <w:gridCol w:w="690"/>
        <w:gridCol w:w="645"/>
        <w:gridCol w:w="6345"/>
      </w:tblGrid>
      <w:tr w:rsidR="00C7005E">
        <w:trPr>
          <w:trHeight w:val="369"/>
          <w:jc w:val="center"/>
        </w:trPr>
        <w:tc>
          <w:tcPr>
            <w:tcW w:w="660" w:type="dxa"/>
            <w:vAlign w:val="center"/>
          </w:tcPr>
          <w:p w:rsidR="00C7005E" w:rsidRDefault="0063551C">
            <w:pPr>
              <w:jc w:val="left"/>
            </w:pPr>
            <w:r>
              <w:rPr>
                <w:rFonts w:hint="eastAsia"/>
              </w:rPr>
              <w:t>序号</w:t>
            </w:r>
          </w:p>
        </w:tc>
        <w:tc>
          <w:tcPr>
            <w:tcW w:w="1350" w:type="dxa"/>
            <w:gridSpan w:val="2"/>
            <w:vAlign w:val="center"/>
          </w:tcPr>
          <w:p w:rsidR="00C7005E" w:rsidRDefault="0063551C">
            <w:pPr>
              <w:jc w:val="left"/>
            </w:pPr>
            <w:r>
              <w:rPr>
                <w:rFonts w:hint="eastAsia"/>
              </w:rPr>
              <w:t>名称</w:t>
            </w:r>
          </w:p>
        </w:tc>
        <w:tc>
          <w:tcPr>
            <w:tcW w:w="690" w:type="dxa"/>
            <w:vAlign w:val="center"/>
          </w:tcPr>
          <w:p w:rsidR="00C7005E" w:rsidRDefault="0063551C">
            <w:pPr>
              <w:jc w:val="left"/>
            </w:pPr>
            <w:r>
              <w:rPr>
                <w:rFonts w:hint="eastAsia"/>
              </w:rPr>
              <w:t>数量</w:t>
            </w:r>
          </w:p>
        </w:tc>
        <w:tc>
          <w:tcPr>
            <w:tcW w:w="645" w:type="dxa"/>
            <w:vAlign w:val="center"/>
          </w:tcPr>
          <w:p w:rsidR="00C7005E" w:rsidRDefault="0063551C">
            <w:pPr>
              <w:jc w:val="left"/>
            </w:pPr>
            <w:r>
              <w:rPr>
                <w:rFonts w:hint="eastAsia"/>
              </w:rPr>
              <w:t>单位</w:t>
            </w:r>
          </w:p>
        </w:tc>
        <w:tc>
          <w:tcPr>
            <w:tcW w:w="6344" w:type="dxa"/>
            <w:vAlign w:val="center"/>
          </w:tcPr>
          <w:p w:rsidR="00C7005E" w:rsidRDefault="0063551C">
            <w:pPr>
              <w:jc w:val="left"/>
            </w:pPr>
            <w:r>
              <w:rPr>
                <w:rFonts w:hint="eastAsia"/>
              </w:rPr>
              <w:t>技术需求</w:t>
            </w:r>
          </w:p>
        </w:tc>
      </w:tr>
      <w:tr w:rsidR="00C7005E">
        <w:trPr>
          <w:trHeight w:val="410"/>
          <w:jc w:val="center"/>
        </w:trPr>
        <w:tc>
          <w:tcPr>
            <w:tcW w:w="660" w:type="dxa"/>
            <w:vAlign w:val="center"/>
          </w:tcPr>
          <w:p w:rsidR="00C7005E" w:rsidRDefault="0063551C">
            <w:pPr>
              <w:jc w:val="left"/>
            </w:pPr>
            <w:r>
              <w:rPr>
                <w:rFonts w:hint="eastAsia"/>
              </w:rPr>
              <w:t>1</w:t>
            </w:r>
          </w:p>
        </w:tc>
        <w:tc>
          <w:tcPr>
            <w:tcW w:w="1350" w:type="dxa"/>
            <w:gridSpan w:val="2"/>
            <w:vAlign w:val="center"/>
          </w:tcPr>
          <w:p w:rsidR="00C7005E" w:rsidRDefault="0063551C">
            <w:pPr>
              <w:jc w:val="left"/>
            </w:pPr>
            <w:r>
              <w:t>电感耦合等离子体发射</w:t>
            </w:r>
            <w:r>
              <w:lastRenderedPageBreak/>
              <w:t>光谱仪</w:t>
            </w:r>
          </w:p>
        </w:tc>
        <w:tc>
          <w:tcPr>
            <w:tcW w:w="690" w:type="dxa"/>
            <w:vAlign w:val="center"/>
          </w:tcPr>
          <w:p w:rsidR="00C7005E" w:rsidRDefault="0063551C">
            <w:pPr>
              <w:jc w:val="left"/>
            </w:pPr>
            <w:r>
              <w:rPr>
                <w:rFonts w:hint="eastAsia"/>
              </w:rPr>
              <w:lastRenderedPageBreak/>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rPr>
                <w:rFonts w:hint="eastAsia"/>
              </w:rPr>
              <w:t>一、</w:t>
            </w:r>
            <w:r>
              <w:t>工作条件要求：</w:t>
            </w:r>
            <w:r>
              <w:rPr>
                <w:rFonts w:hint="eastAsia"/>
              </w:rPr>
              <w:br/>
              <w:t>1.</w:t>
            </w:r>
            <w:r>
              <w:t>环境温度：</w:t>
            </w:r>
            <w:r>
              <w:rPr>
                <w:rFonts w:hint="eastAsia"/>
              </w:rPr>
              <w:t>10</w:t>
            </w:r>
            <w:r>
              <w:rPr>
                <w:rFonts w:hint="eastAsia"/>
              </w:rPr>
              <w:t>℃</w:t>
            </w:r>
            <w:r>
              <w:rPr>
                <w:rFonts w:hint="eastAsia"/>
              </w:rPr>
              <w:t xml:space="preserve">-30 </w:t>
            </w:r>
            <w:r>
              <w:rPr>
                <w:rFonts w:hint="eastAsia"/>
              </w:rPr>
              <w:t>℃</w:t>
            </w:r>
            <w:r>
              <w:t>；</w:t>
            </w:r>
            <w:r>
              <w:rPr>
                <w:rFonts w:hint="eastAsia"/>
              </w:rPr>
              <w:br/>
            </w:r>
            <w:r>
              <w:rPr>
                <w:rFonts w:hint="eastAsia"/>
              </w:rPr>
              <w:lastRenderedPageBreak/>
              <w:t>2.</w:t>
            </w:r>
            <w:r>
              <w:t>环境湿度</w:t>
            </w:r>
            <w:r>
              <w:rPr>
                <w:rFonts w:hint="eastAsia"/>
              </w:rPr>
              <w:t>20%-80%</w:t>
            </w:r>
            <w:r>
              <w:t>（不冷凝）；</w:t>
            </w:r>
            <w:r>
              <w:rPr>
                <w:rFonts w:hint="eastAsia"/>
              </w:rPr>
              <w:br/>
              <w:t>3.</w:t>
            </w:r>
            <w:r>
              <w:t>电源：仪器整体功率</w:t>
            </w:r>
            <w:r>
              <w:rPr>
                <w:rFonts w:hint="eastAsia"/>
              </w:rPr>
              <w:t xml:space="preserve">2.9kVA, </w:t>
            </w:r>
            <w:r>
              <w:t>电源：</w:t>
            </w:r>
            <w:r>
              <w:rPr>
                <w:rFonts w:hint="eastAsia"/>
              </w:rPr>
              <w:t xml:space="preserve">220VAC+/-10% </w:t>
            </w:r>
            <w:r>
              <w:t>，</w:t>
            </w:r>
            <w:r>
              <w:rPr>
                <w:rFonts w:hint="eastAsia"/>
              </w:rPr>
              <w:t>50</w:t>
            </w:r>
            <w:r>
              <w:t>或</w:t>
            </w:r>
            <w:r>
              <w:rPr>
                <w:rFonts w:hint="eastAsia"/>
              </w:rPr>
              <w:t>60Hz+/-1Hz</w:t>
            </w:r>
            <w:r>
              <w:t>；</w:t>
            </w:r>
            <w:r>
              <w:rPr>
                <w:rFonts w:hint="eastAsia"/>
              </w:rPr>
              <w:br/>
              <w:t>4.</w:t>
            </w:r>
            <w:r>
              <w:t>通风系统：最小流量要求：</w:t>
            </w:r>
            <w:r>
              <w:rPr>
                <w:rFonts w:hint="eastAsia"/>
              </w:rPr>
              <w:t>2.5m</w:t>
            </w:r>
            <w:r>
              <w:rPr>
                <w:rFonts w:hint="eastAsia"/>
                <w:vertAlign w:val="superscript"/>
              </w:rPr>
              <w:t>3</w:t>
            </w:r>
            <w:r>
              <w:rPr>
                <w:rFonts w:hint="eastAsia"/>
              </w:rPr>
              <w:t>/min</w:t>
            </w:r>
            <w:r>
              <w:t>。</w:t>
            </w:r>
            <w:r>
              <w:rPr>
                <w:rFonts w:hint="eastAsia"/>
              </w:rPr>
              <w:br/>
            </w:r>
            <w:r>
              <w:t>二、仪器总体要求：</w:t>
            </w:r>
            <w:r>
              <w:rPr>
                <w:rFonts w:hint="eastAsia"/>
              </w:rPr>
              <w:br/>
              <w:t>1.</w:t>
            </w:r>
            <w:r>
              <w:t>仪器内置不少于</w:t>
            </w:r>
            <w:r>
              <w:rPr>
                <w:rFonts w:hint="eastAsia"/>
              </w:rPr>
              <w:t>100</w:t>
            </w:r>
            <w:r>
              <w:t>个智能传感处理器，结合智能算法和诊断功能，能够实现自我诊断和故障排除、主动维护，以及识别可能影响结果的潜在问题。</w:t>
            </w:r>
            <w:r>
              <w:rPr>
                <w:rFonts w:hint="eastAsia"/>
              </w:rPr>
              <w:br/>
              <w:t>2.</w:t>
            </w:r>
            <w:r>
              <w:t>仪器具有专家思考功能，能够在问题发生之前及时提供建议并解决问题，能够有效减少需要重新测定的样品数量，确保分析结果的精确。</w:t>
            </w:r>
            <w:r>
              <w:rPr>
                <w:rFonts w:hint="eastAsia"/>
              </w:rPr>
              <w:br/>
            </w:r>
            <w:r>
              <w:t>三、技术指标要求：</w:t>
            </w:r>
            <w:r>
              <w:rPr>
                <w:rFonts w:hint="eastAsia"/>
              </w:rPr>
              <w:br/>
              <w:t>1.</w:t>
            </w:r>
            <w:r>
              <w:t>光学系统</w:t>
            </w:r>
            <w:r>
              <w:rPr>
                <w:rFonts w:hint="eastAsia"/>
              </w:rPr>
              <w:br/>
            </w:r>
            <w:r>
              <w:rPr>
                <w:rFonts w:hint="eastAsia"/>
              </w:rPr>
              <w:t>▲</w:t>
            </w:r>
            <w:r>
              <w:rPr>
                <w:rFonts w:hint="eastAsia"/>
              </w:rPr>
              <w:t>1.1</w:t>
            </w:r>
            <w:r>
              <w:t>整个中阶梯光学系统无任何移动部件，所有光学元件均密封于</w:t>
            </w:r>
            <w:r>
              <w:rPr>
                <w:rFonts w:hint="eastAsia"/>
              </w:rPr>
              <w:t>35</w:t>
            </w:r>
            <w:r>
              <w:rPr>
                <w:rFonts w:hint="eastAsia"/>
              </w:rPr>
              <w:t>℃</w:t>
            </w:r>
            <w:r>
              <w:t>恒温光室中，保证最低的检出限和优异的长期稳定性。</w:t>
            </w:r>
            <w:r>
              <w:rPr>
                <w:rFonts w:hint="eastAsia"/>
              </w:rPr>
              <w:br/>
            </w:r>
            <w:r>
              <w:rPr>
                <w:rFonts w:hint="eastAsia"/>
              </w:rPr>
              <w:t>▲</w:t>
            </w:r>
            <w:r>
              <w:rPr>
                <w:rFonts w:hint="eastAsia"/>
              </w:rPr>
              <w:t>1.2</w:t>
            </w:r>
            <w:r>
              <w:t>中阶梯光栅</w:t>
            </w:r>
            <w:r>
              <w:rPr>
                <w:rFonts w:hint="eastAsia"/>
              </w:rPr>
              <w:t>+CaF2</w:t>
            </w:r>
            <w:r>
              <w:t>棱镜交叉色散多色器系统，波长连续覆盖</w:t>
            </w:r>
            <w:r>
              <w:rPr>
                <w:rFonts w:hint="eastAsia"/>
              </w:rPr>
              <w:t>167-785nm</w:t>
            </w:r>
            <w:r>
              <w:t>，无任何波长断点。</w:t>
            </w:r>
            <w:r>
              <w:rPr>
                <w:rFonts w:hint="eastAsia"/>
              </w:rPr>
              <w:br/>
            </w:r>
            <w:r>
              <w:rPr>
                <w:rFonts w:hint="eastAsia"/>
              </w:rPr>
              <w:t>▲</w:t>
            </w:r>
            <w:r>
              <w:rPr>
                <w:rFonts w:hint="eastAsia"/>
              </w:rPr>
              <w:t>1.3</w:t>
            </w:r>
            <w:r>
              <w:t>光学准直镜采用磁流变加工成型，让每一个波长在通过时都很完美的形成聚焦，使检测器边缘波长的边缘效应影响降到最低。</w:t>
            </w:r>
            <w:r>
              <w:rPr>
                <w:rFonts w:hint="eastAsia"/>
              </w:rPr>
              <w:br/>
            </w:r>
            <w:r>
              <w:rPr>
                <w:rFonts w:hint="eastAsia"/>
              </w:rPr>
              <w:t>▲</w:t>
            </w:r>
            <w:r>
              <w:rPr>
                <w:rFonts w:hint="eastAsia"/>
              </w:rPr>
              <w:t>1.4</w:t>
            </w:r>
            <w:r>
              <w:t>测定方式</w:t>
            </w:r>
            <w:r>
              <w:t>：紫外和可见区由同一狭缝，同一检测器同时测定，一次分析测定全谱覆盖，真正的全谱直读，一个样品选择任意多的元素波长，测试时间都不变。</w:t>
            </w:r>
            <w:r>
              <w:rPr>
                <w:rFonts w:hint="eastAsia"/>
              </w:rPr>
              <w:br/>
              <w:t>1.5</w:t>
            </w:r>
            <w:r>
              <w:t>波长校正</w:t>
            </w:r>
            <w:r>
              <w:rPr>
                <w:rFonts w:hint="eastAsia"/>
              </w:rPr>
              <w:t xml:space="preserve">: </w:t>
            </w:r>
            <w:r>
              <w:t>采用氩的发射谱线自动进行周期性的波长校准</w:t>
            </w:r>
            <w:r>
              <w:rPr>
                <w:rFonts w:hint="eastAsia"/>
              </w:rPr>
              <w:t xml:space="preserve">, </w:t>
            </w:r>
            <w:r>
              <w:t>保证分析波长的正确性，没有汞灯或氖灯校准的预热和耗材问题。每半年或需要的场合可采用</w:t>
            </w:r>
            <w:r>
              <w:rPr>
                <w:rFonts w:hint="eastAsia"/>
              </w:rPr>
              <w:t>15</w:t>
            </w:r>
            <w:r>
              <w:t>种元素标准混合溶液进行波长例行校核。</w:t>
            </w:r>
            <w:r>
              <w:rPr>
                <w:rFonts w:hint="eastAsia"/>
              </w:rPr>
              <w:br/>
              <w:t>1.6</w:t>
            </w:r>
            <w:r>
              <w:t>吹扫型光室：对</w:t>
            </w:r>
            <w:r>
              <w:rPr>
                <w:rFonts w:hint="eastAsia"/>
              </w:rPr>
              <w:t>189nm</w:t>
            </w:r>
            <w:r>
              <w:t>以下波长测定，可选择氩气或者氮气进行光路吹扫。吹扫流量：标准的光室吹扫气体流量为</w:t>
            </w:r>
            <w:r>
              <w:rPr>
                <w:rFonts w:hint="eastAsia"/>
              </w:rPr>
              <w:t>0.7L/Min</w:t>
            </w:r>
            <w:r>
              <w:t>，测定低紫外波长谱线时，电脑控制，增加</w:t>
            </w:r>
            <w:r>
              <w:rPr>
                <w:rFonts w:hint="eastAsia"/>
              </w:rPr>
              <w:t xml:space="preserve">3L/min </w:t>
            </w:r>
            <w:r>
              <w:t>的气体流量，所有</w:t>
            </w:r>
            <w:r>
              <w:t>光室吹扫气体流量均由质量流量计（</w:t>
            </w:r>
            <w:r>
              <w:rPr>
                <w:rFonts w:hint="eastAsia"/>
              </w:rPr>
              <w:t>MFC</w:t>
            </w:r>
            <w:r>
              <w:t>）控制。</w:t>
            </w:r>
            <w:r>
              <w:rPr>
                <w:rFonts w:hint="eastAsia"/>
              </w:rPr>
              <w:br/>
            </w:r>
            <w:r>
              <w:rPr>
                <w:rFonts w:hint="eastAsia"/>
              </w:rPr>
              <w:t>▲</w:t>
            </w:r>
            <w:r>
              <w:rPr>
                <w:rFonts w:hint="eastAsia"/>
              </w:rPr>
              <w:t>1.7</w:t>
            </w:r>
            <w:r>
              <w:t>分辨率：光学分辨率＜</w:t>
            </w:r>
            <w:r>
              <w:rPr>
                <w:rFonts w:hint="eastAsia"/>
              </w:rPr>
              <w:t>0.0065nm (</w:t>
            </w:r>
            <w:r>
              <w:t>在</w:t>
            </w:r>
            <w:r>
              <w:rPr>
                <w:rFonts w:hint="eastAsia"/>
              </w:rPr>
              <w:t xml:space="preserve">As 188.980nm </w:t>
            </w:r>
            <w:r>
              <w:t>处实际测量半峰宽</w:t>
            </w:r>
            <w:r>
              <w:rPr>
                <w:rFonts w:hint="eastAsia"/>
              </w:rPr>
              <w:t xml:space="preserve">) </w:t>
            </w:r>
            <w:r>
              <w:t>。</w:t>
            </w:r>
            <w:r>
              <w:rPr>
                <w:rFonts w:hint="eastAsia"/>
              </w:rPr>
              <w:br/>
              <w:t>1.8</w:t>
            </w:r>
            <w:r>
              <w:t>杂散光：</w:t>
            </w:r>
            <w:r>
              <w:rPr>
                <w:rFonts w:hint="eastAsia"/>
              </w:rPr>
              <w:t>≤</w:t>
            </w:r>
            <w:r>
              <w:rPr>
                <w:rFonts w:hint="eastAsia"/>
              </w:rPr>
              <w:t>2.50mg/L</w:t>
            </w:r>
            <w:r>
              <w:t>（</w:t>
            </w:r>
            <w:r>
              <w:rPr>
                <w:rFonts w:hint="eastAsia"/>
              </w:rPr>
              <w:t>10000mg/L Ca</w:t>
            </w:r>
            <w:r>
              <w:t>溶液在</w:t>
            </w:r>
            <w:r>
              <w:rPr>
                <w:rFonts w:hint="eastAsia"/>
              </w:rPr>
              <w:t>As 188.980nm</w:t>
            </w:r>
            <w:r>
              <w:t>处测定）。</w:t>
            </w:r>
            <w:r>
              <w:rPr>
                <w:rFonts w:hint="eastAsia"/>
              </w:rPr>
              <w:br/>
            </w:r>
            <w:r>
              <w:rPr>
                <w:rFonts w:hint="eastAsia"/>
              </w:rPr>
              <w:lastRenderedPageBreak/>
              <w:t>2.</w:t>
            </w:r>
            <w:r>
              <w:t>检测器：</w:t>
            </w:r>
            <w:r>
              <w:rPr>
                <w:rFonts w:hint="eastAsia"/>
              </w:rPr>
              <w:br/>
              <w:t>2.1</w:t>
            </w:r>
            <w:r>
              <w:t>采用成像匹配技术，</w:t>
            </w:r>
            <w:r>
              <w:rPr>
                <w:rFonts w:hint="eastAsia"/>
              </w:rPr>
              <w:t>CCD</w:t>
            </w:r>
            <w:r>
              <w:t>检测器覆盖从</w:t>
            </w:r>
            <w:r>
              <w:rPr>
                <w:rFonts w:hint="eastAsia"/>
              </w:rPr>
              <w:t>167-785nm</w:t>
            </w:r>
            <w:r>
              <w:t>整个波长范围；整个波长范围内所有元素一次测定一次读出。</w:t>
            </w:r>
            <w:r>
              <w:rPr>
                <w:rFonts w:hint="eastAsia"/>
              </w:rPr>
              <w:t xml:space="preserve"> </w:t>
            </w:r>
          </w:p>
          <w:p w:rsidR="00C7005E" w:rsidRDefault="0063551C">
            <w:pPr>
              <w:jc w:val="left"/>
            </w:pPr>
            <w:r>
              <w:rPr>
                <w:rFonts w:hint="eastAsia"/>
              </w:rPr>
              <w:t>2.2</w:t>
            </w:r>
            <w:r>
              <w:t>紫外区平均量子化效率：独特的背投照射技术，使平均量子化效率</w:t>
            </w:r>
            <w:r>
              <w:rPr>
                <w:rFonts w:hint="eastAsia"/>
              </w:rPr>
              <w:t>≥</w:t>
            </w:r>
            <w:r>
              <w:rPr>
                <w:rFonts w:hint="eastAsia"/>
              </w:rPr>
              <w:t>75%</w:t>
            </w:r>
            <w:r>
              <w:t>，检测器表面无任何光转换化学涂膜。</w:t>
            </w:r>
            <w:r>
              <w:rPr>
                <w:rFonts w:hint="eastAsia"/>
              </w:rPr>
              <w:t xml:space="preserve"> </w:t>
            </w:r>
          </w:p>
          <w:p w:rsidR="00EC0CEE" w:rsidRDefault="0063551C">
            <w:pPr>
              <w:jc w:val="left"/>
              <w:rPr>
                <w:rFonts w:hint="eastAsia"/>
              </w:rPr>
            </w:pPr>
            <w:r>
              <w:rPr>
                <w:rFonts w:hint="eastAsia"/>
              </w:rPr>
              <w:t>▲</w:t>
            </w:r>
            <w:r>
              <w:rPr>
                <w:rFonts w:hint="eastAsia"/>
              </w:rPr>
              <w:t>2.3</w:t>
            </w:r>
            <w:r>
              <w:t>检测器冷却：半</w:t>
            </w:r>
            <w:r>
              <w:t>导体制冷，温度</w:t>
            </w:r>
            <w:r>
              <w:rPr>
                <w:rFonts w:hint="eastAsia"/>
              </w:rPr>
              <w:t>≤</w:t>
            </w:r>
            <w:r>
              <w:t>－</w:t>
            </w:r>
            <w:r>
              <w:rPr>
                <w:rFonts w:hint="eastAsia"/>
              </w:rPr>
              <w:t>40</w:t>
            </w:r>
            <w:r>
              <w:rPr>
                <w:rFonts w:hint="eastAsia"/>
              </w:rPr>
              <w:t>℃</w:t>
            </w:r>
            <w:r>
              <w:t>，低暗电流和背景噪音设计；检测器充氮密封，无需气体吹扫，开机即可点火，提高分析效率，降低气体消耗。</w:t>
            </w:r>
            <w:r>
              <w:rPr>
                <w:rFonts w:hint="eastAsia"/>
              </w:rPr>
              <w:br/>
              <w:t>2.4</w:t>
            </w:r>
            <w:r>
              <w:t>防饱和溢出：针对每一个像素进行防饱和溢出保护，彻底消除谱线饱和溢出问题。</w:t>
            </w:r>
            <w:r>
              <w:rPr>
                <w:rFonts w:hint="eastAsia"/>
              </w:rPr>
              <w:br/>
              <w:t>2.5</w:t>
            </w:r>
            <w:r>
              <w:t>积分方式：智能化积分，同时以最佳信噪比获得高强度信号和弱信号，使高低含量元素可以同时检测。</w:t>
            </w:r>
            <w:r>
              <w:rPr>
                <w:rFonts w:hint="eastAsia"/>
              </w:rPr>
              <w:br/>
              <w:t>2.6 CCD</w:t>
            </w:r>
            <w:r>
              <w:t>检测器采用不低于</w:t>
            </w:r>
            <w:r>
              <w:rPr>
                <w:rFonts w:hint="eastAsia"/>
              </w:rPr>
              <w:t>1MHz</w:t>
            </w:r>
            <w:r>
              <w:t>的数据读取速度，</w:t>
            </w:r>
            <w:r>
              <w:rPr>
                <w:rFonts w:hint="eastAsia"/>
              </w:rPr>
              <w:t>≤</w:t>
            </w:r>
            <w:r>
              <w:rPr>
                <w:rFonts w:hint="eastAsia"/>
              </w:rPr>
              <w:t>0.8</w:t>
            </w:r>
            <w:r>
              <w:t>秒即可完成检测器上所有像素结果的读取，双面数据输出，最快的检测器读取速度，节省一半的数据处理时间。</w:t>
            </w:r>
            <w:r>
              <w:rPr>
                <w:rFonts w:hint="eastAsia"/>
              </w:rPr>
              <w:br/>
            </w:r>
            <w:r>
              <w:rPr>
                <w:rFonts w:hint="eastAsia"/>
              </w:rPr>
              <w:t>▲</w:t>
            </w:r>
            <w:r>
              <w:rPr>
                <w:rFonts w:hint="eastAsia"/>
              </w:rPr>
              <w:t>2.7</w:t>
            </w:r>
            <w:r>
              <w:t>方法设置最小积分时间</w:t>
            </w:r>
            <w:r>
              <w:rPr>
                <w:rFonts w:hint="eastAsia"/>
              </w:rPr>
              <w:t>≤</w:t>
            </w:r>
            <w:r>
              <w:rPr>
                <w:rFonts w:hint="eastAsia"/>
              </w:rPr>
              <w:t>1</w:t>
            </w:r>
            <w:r>
              <w:t>秒</w:t>
            </w:r>
            <w:r>
              <w:rPr>
                <w:rFonts w:hint="eastAsia"/>
              </w:rPr>
              <w:br/>
              <w:t>3.</w:t>
            </w:r>
            <w:r>
              <w:t>射频发生系统：</w:t>
            </w:r>
            <w:r>
              <w:rPr>
                <w:rFonts w:hint="eastAsia"/>
              </w:rPr>
              <w:t xml:space="preserve"> </w:t>
            </w:r>
          </w:p>
          <w:p w:rsidR="00EC0CEE" w:rsidRDefault="0063551C">
            <w:pPr>
              <w:jc w:val="left"/>
              <w:rPr>
                <w:rFonts w:hint="eastAsia"/>
              </w:rPr>
            </w:pPr>
            <w:r>
              <w:rPr>
                <w:rFonts w:hint="eastAsia"/>
              </w:rPr>
              <w:t>3.1</w:t>
            </w:r>
            <w:r>
              <w:t>自激式</w:t>
            </w:r>
            <w:r>
              <w:rPr>
                <w:rFonts w:hint="eastAsia"/>
              </w:rPr>
              <w:t>27.12MHz</w:t>
            </w:r>
            <w:r>
              <w:t>固态发生器，耦合效率大于</w:t>
            </w:r>
            <w:r>
              <w:rPr>
                <w:rFonts w:hint="eastAsia"/>
              </w:rPr>
              <w:t>75%</w:t>
            </w:r>
            <w:r>
              <w:t>。</w:t>
            </w:r>
            <w:r>
              <w:rPr>
                <w:rFonts w:hint="eastAsia"/>
              </w:rPr>
              <w:br/>
            </w:r>
            <w:r>
              <w:rPr>
                <w:rFonts w:hint="eastAsia"/>
              </w:rPr>
              <w:t>▲</w:t>
            </w:r>
            <w:r>
              <w:rPr>
                <w:rFonts w:hint="eastAsia"/>
              </w:rPr>
              <w:t>3.2</w:t>
            </w:r>
            <w:r>
              <w:t>功率范围：</w:t>
            </w:r>
            <w:r>
              <w:rPr>
                <w:rFonts w:hint="eastAsia"/>
              </w:rPr>
              <w:t>750-1500W</w:t>
            </w:r>
            <w:r>
              <w:t>，</w:t>
            </w:r>
            <w:r>
              <w:rPr>
                <w:rFonts w:hint="eastAsia"/>
              </w:rPr>
              <w:t>10W</w:t>
            </w:r>
            <w:r>
              <w:t>增量，连续可调，计算机控制进行功率调节。</w:t>
            </w:r>
            <w:r>
              <w:rPr>
                <w:rFonts w:hint="eastAsia"/>
              </w:rPr>
              <w:br/>
              <w:t>3.3</w:t>
            </w:r>
            <w:r>
              <w:t>高效强劲的自激式固态发生器轻松应对从无机到有机各种复杂基体的样品，快速的功率反馈速度确保样品基体变化时仍然获得稳定准确的结果。</w:t>
            </w:r>
            <w:r>
              <w:rPr>
                <w:rFonts w:hint="eastAsia"/>
              </w:rPr>
              <w:br/>
              <w:t>4.</w:t>
            </w:r>
            <w:r>
              <w:t>观测方式：</w:t>
            </w:r>
            <w:r>
              <w:rPr>
                <w:rFonts w:hint="eastAsia"/>
              </w:rPr>
              <w:br/>
            </w:r>
            <w:r>
              <w:rPr>
                <w:rFonts w:hint="eastAsia"/>
              </w:rPr>
              <w:t>▲</w:t>
            </w:r>
            <w:r>
              <w:rPr>
                <w:rFonts w:hint="eastAsia"/>
              </w:rPr>
              <w:t>4.1</w:t>
            </w:r>
            <w:r>
              <w:t>垂直火炬双向观测方式</w:t>
            </w:r>
            <w:r>
              <w:rPr>
                <w:rFonts w:hint="eastAsia"/>
              </w:rPr>
              <w:br/>
            </w:r>
            <w:r>
              <w:rPr>
                <w:rFonts w:hint="eastAsia"/>
              </w:rPr>
              <w:t>▲</w:t>
            </w:r>
            <w:r>
              <w:rPr>
                <w:rFonts w:hint="eastAsia"/>
              </w:rPr>
              <w:t>4.2</w:t>
            </w:r>
            <w:r>
              <w:t>尾焰去除：必须采用冷锥接口方式，高效去除尾焰。检出限较垂直观测提高</w:t>
            </w:r>
            <w:r>
              <w:rPr>
                <w:rFonts w:hint="eastAsia"/>
              </w:rPr>
              <w:t>5-10</w:t>
            </w:r>
            <w:r>
              <w:t>倍，具有高的分析灵敏度。</w:t>
            </w:r>
            <w:r>
              <w:rPr>
                <w:rFonts w:hint="eastAsia"/>
              </w:rPr>
              <w:br/>
              <w:t xml:space="preserve">4.3 </w:t>
            </w:r>
            <w:r>
              <w:t>冷锥接口无切割气体的消耗，降低运行成本。</w:t>
            </w:r>
            <w:r>
              <w:rPr>
                <w:rFonts w:hint="eastAsia"/>
              </w:rPr>
              <w:br/>
              <w:t>4.</w:t>
            </w:r>
            <w:r>
              <w:rPr>
                <w:rFonts w:hint="eastAsia"/>
              </w:rPr>
              <w:t>4</w:t>
            </w:r>
            <w:r>
              <w:t>观测位置调节：等离子体观测位置由计算机控制。</w:t>
            </w:r>
            <w:r>
              <w:rPr>
                <w:rFonts w:hint="eastAsia"/>
              </w:rPr>
              <w:t xml:space="preserve"> </w:t>
            </w:r>
            <w:r>
              <w:rPr>
                <w:rFonts w:hint="eastAsia"/>
              </w:rPr>
              <w:br/>
              <w:t>5.</w:t>
            </w:r>
            <w:r>
              <w:t>样品导入系统：</w:t>
            </w:r>
            <w:r>
              <w:rPr>
                <w:rFonts w:hint="eastAsia"/>
              </w:rPr>
              <w:br/>
              <w:t>5.1</w:t>
            </w:r>
            <w:r>
              <w:t>进样系统：标配双通道玻璃旋流雾化室和玻璃同心雾化器，其它多种类型的雾化器和雾化室可选。</w:t>
            </w:r>
            <w:r>
              <w:rPr>
                <w:rFonts w:hint="eastAsia"/>
              </w:rPr>
              <w:br/>
              <w:t>5.2</w:t>
            </w:r>
            <w:r>
              <w:t>炬管：标配一体化炬管，快速插拔式设计，无需气体管路连接和炬管准直定位，便于安装和维护，其它多种类型的炬管可选，同</w:t>
            </w:r>
            <w:r>
              <w:lastRenderedPageBreak/>
              <w:t>时可配置中心管为陶瓷或者石英的可拆卸式炬管。</w:t>
            </w:r>
            <w:r>
              <w:rPr>
                <w:rFonts w:hint="eastAsia"/>
              </w:rPr>
              <w:br/>
            </w:r>
            <w:r>
              <w:rPr>
                <w:rFonts w:hint="eastAsia"/>
              </w:rPr>
              <w:t>▲</w:t>
            </w:r>
            <w:r>
              <w:rPr>
                <w:rFonts w:hint="eastAsia"/>
              </w:rPr>
              <w:t>5.3</w:t>
            </w:r>
            <w:r>
              <w:t>气体控制：所有等离子体相关气体均为质量流量计（</w:t>
            </w:r>
            <w:r>
              <w:rPr>
                <w:rFonts w:hint="eastAsia"/>
              </w:rPr>
              <w:t>MFC</w:t>
            </w:r>
            <w:r>
              <w:t>）控制，软件在线调节：等离子体气：</w:t>
            </w:r>
            <w:r>
              <w:rPr>
                <w:rFonts w:hint="eastAsia"/>
              </w:rPr>
              <w:t>8-20L/min</w:t>
            </w:r>
            <w:r>
              <w:t>，增量</w:t>
            </w:r>
            <w:r>
              <w:rPr>
                <w:rFonts w:hint="eastAsia"/>
              </w:rPr>
              <w:t>0.1L/min</w:t>
            </w:r>
            <w:r>
              <w:t>；辅助气：</w:t>
            </w:r>
            <w:r>
              <w:rPr>
                <w:rFonts w:hint="eastAsia"/>
              </w:rPr>
              <w:t>0-2.0L/min</w:t>
            </w:r>
            <w:r>
              <w:t>，增量</w:t>
            </w:r>
            <w:r>
              <w:rPr>
                <w:rFonts w:hint="eastAsia"/>
              </w:rPr>
              <w:t>0.01L/m</w:t>
            </w:r>
            <w:r>
              <w:rPr>
                <w:rFonts w:hint="eastAsia"/>
              </w:rPr>
              <w:t>in</w:t>
            </w:r>
            <w:r>
              <w:t>；雾化气</w:t>
            </w:r>
            <w:r>
              <w:rPr>
                <w:rFonts w:hint="eastAsia"/>
              </w:rPr>
              <w:t>0-1.5L/min</w:t>
            </w:r>
            <w:r>
              <w:t>，增量</w:t>
            </w:r>
            <w:r>
              <w:rPr>
                <w:rFonts w:hint="eastAsia"/>
              </w:rPr>
              <w:t>0.01L/min</w:t>
            </w:r>
            <w:r>
              <w:t>；补偿气（用于可选附件）：</w:t>
            </w:r>
            <w:r>
              <w:rPr>
                <w:rFonts w:hint="eastAsia"/>
              </w:rPr>
              <w:t>0-2.0L/min</w:t>
            </w:r>
            <w:r>
              <w:t>，增量</w:t>
            </w:r>
            <w:r>
              <w:rPr>
                <w:rFonts w:hint="eastAsia"/>
              </w:rPr>
              <w:t>0.01L/min</w:t>
            </w:r>
            <w:r>
              <w:t>；</w:t>
            </w:r>
            <w:r>
              <w:rPr>
                <w:rFonts w:hint="eastAsia"/>
              </w:rPr>
              <w:t xml:space="preserve">                  </w:t>
            </w:r>
            <w:r>
              <w:rPr>
                <w:rFonts w:hint="eastAsia"/>
              </w:rPr>
              <w:br/>
            </w:r>
            <w:r>
              <w:rPr>
                <w:rFonts w:hint="eastAsia"/>
              </w:rPr>
              <w:t>▲</w:t>
            </w:r>
            <w:r>
              <w:rPr>
                <w:rFonts w:hint="eastAsia"/>
              </w:rPr>
              <w:t>5.4</w:t>
            </w:r>
            <w:r>
              <w:t>蠕动泵：不低于</w:t>
            </w:r>
            <w:r>
              <w:rPr>
                <w:rFonts w:hint="eastAsia"/>
              </w:rPr>
              <w:t>5</w:t>
            </w:r>
            <w:r>
              <w:t>通道蠕动泵，转速</w:t>
            </w:r>
            <w:r>
              <w:rPr>
                <w:rFonts w:hint="eastAsia"/>
              </w:rPr>
              <w:t>0-80rpm</w:t>
            </w:r>
            <w:r>
              <w:t>连续可调，全计算机控制，具有快泵功能。</w:t>
            </w:r>
            <w:r>
              <w:rPr>
                <w:rFonts w:hint="eastAsia"/>
              </w:rPr>
              <w:br/>
            </w:r>
            <w:r>
              <w:rPr>
                <w:rFonts w:hint="eastAsia"/>
              </w:rPr>
              <w:t>▲</w:t>
            </w:r>
            <w:r>
              <w:rPr>
                <w:rFonts w:hint="eastAsia"/>
              </w:rPr>
              <w:t>5.5</w:t>
            </w:r>
            <w:r>
              <w:t>雾化器压力可以由用户自己设定阈值，当压力低于阈值下限或超过阈值上限的时候，软件会弹框提示雾化器压力异常，需要用户去检查进样系统。</w:t>
            </w:r>
            <w:r>
              <w:rPr>
                <w:rFonts w:hint="eastAsia"/>
              </w:rPr>
              <w:br/>
            </w:r>
            <w:r>
              <w:t>四、软件性能要求：</w:t>
            </w:r>
            <w:r>
              <w:rPr>
                <w:rFonts w:hint="eastAsia"/>
              </w:rPr>
              <w:br/>
              <w:t>1.</w:t>
            </w:r>
            <w:r>
              <w:t>专家级操作软件，易学易用，可快速进行方法的开发、顺序的编辑。</w:t>
            </w:r>
            <w:r>
              <w:rPr>
                <w:rFonts w:hint="eastAsia"/>
              </w:rPr>
              <w:t xml:space="preserve"> </w:t>
            </w:r>
            <w:r>
              <w:rPr>
                <w:rFonts w:hint="eastAsia"/>
              </w:rPr>
              <w:br/>
              <w:t>2.</w:t>
            </w:r>
            <w:r>
              <w:t>计算机全自动化控制，仪</w:t>
            </w:r>
            <w:r>
              <w:t>器设置和参数选择可自动完成，包括气体流量、功率、点火、诊断等。具有自动安全连锁系统。</w:t>
            </w:r>
            <w:r>
              <w:rPr>
                <w:rFonts w:hint="eastAsia"/>
              </w:rPr>
              <w:br/>
              <w:t>3.</w:t>
            </w:r>
            <w:r>
              <w:t>背景校正功能：包含传统的单边、双边离峰法背景校正技术，同时，具备多点自动拟合法背景校正技术，实时扣除背景。</w:t>
            </w:r>
            <w:r>
              <w:rPr>
                <w:rFonts w:hint="eastAsia"/>
              </w:rPr>
              <w:t xml:space="preserve"> </w:t>
            </w:r>
          </w:p>
          <w:p w:rsidR="00C7005E" w:rsidRDefault="0063551C">
            <w:pPr>
              <w:jc w:val="left"/>
            </w:pPr>
            <w:r>
              <w:rPr>
                <w:rFonts w:hint="eastAsia"/>
              </w:rPr>
              <w:t>4.</w:t>
            </w:r>
            <w:r>
              <w:t>谱图自动解析功能：快速自动谱线拟合技术，在线校正基体谱线干扰。</w:t>
            </w:r>
            <w:r>
              <w:rPr>
                <w:rFonts w:hint="eastAsia"/>
              </w:rPr>
              <w:br/>
              <w:t>5.</w:t>
            </w:r>
            <w:r>
              <w:t>多重检量限功能：根据不同的元素含量范围选择不同的谱线，使仪器能够同时测定高低含量的元素，使仪器的动态线性范围得到扩展。</w:t>
            </w:r>
            <w:r>
              <w:rPr>
                <w:rFonts w:hint="eastAsia"/>
              </w:rPr>
              <w:br/>
              <w:t>6.</w:t>
            </w:r>
            <w:r>
              <w:t>提供多种光谱分析方法：如标准比较法、内标法、干扰元素校正系数法（</w:t>
            </w:r>
            <w:r>
              <w:rPr>
                <w:rFonts w:hint="eastAsia"/>
              </w:rPr>
              <w:t>IEC</w:t>
            </w:r>
            <w:r>
              <w:t>）、标准加入曲线法等，适合多种分析研究。</w:t>
            </w:r>
            <w:r>
              <w:rPr>
                <w:rFonts w:hint="eastAsia"/>
              </w:rPr>
              <w:t xml:space="preserve"> </w:t>
            </w:r>
          </w:p>
          <w:p w:rsidR="00C7005E" w:rsidRDefault="0063551C">
            <w:pPr>
              <w:jc w:val="left"/>
            </w:pPr>
            <w:r>
              <w:rPr>
                <w:rFonts w:hint="eastAsia"/>
              </w:rPr>
              <w:t>▲</w:t>
            </w:r>
            <w:r>
              <w:rPr>
                <w:rFonts w:hint="eastAsia"/>
              </w:rPr>
              <w:t>7.</w:t>
            </w:r>
            <w:r>
              <w:t>软件系统内置计数器，提前预警维护工作，监测雾化室、雾化器、矩管、蠕动泵管的运行状态，能够在系统需要维护时为用户提供指导，可以在方便的时间安排维护，而不必中断工作进程，最大程度延长仪器正常运行时间。</w:t>
            </w:r>
            <w:r>
              <w:rPr>
                <w:rFonts w:hint="eastAsia"/>
              </w:rPr>
              <w:br/>
              <w:t>8.</w:t>
            </w:r>
            <w:r>
              <w:t>数据存取：所有结果、方法和顺序可以在同一工作页面一起保存和读取；谱图、结果和标准曲线同时显示；实时图形显示光谱信号、结果和曲线谱图；快速运行过往数据的编辑。</w:t>
            </w:r>
            <w:r>
              <w:rPr>
                <w:rFonts w:hint="eastAsia"/>
              </w:rPr>
              <w:br/>
              <w:t>9.</w:t>
            </w:r>
            <w:r>
              <w:t>数据输出：提供多种报告打印和数据输出格式。</w:t>
            </w:r>
            <w:r>
              <w:rPr>
                <w:rFonts w:hint="eastAsia"/>
              </w:rPr>
              <w:t xml:space="preserve"> </w:t>
            </w:r>
          </w:p>
          <w:p w:rsidR="00C7005E" w:rsidRDefault="0063551C">
            <w:pPr>
              <w:jc w:val="left"/>
            </w:pPr>
            <w:r>
              <w:t>10.</w:t>
            </w:r>
            <w:r>
              <w:t>详尽的中文在线帮助功能和操作、维护录像。</w:t>
            </w:r>
            <w:r>
              <w:rPr>
                <w:rFonts w:hint="eastAsia"/>
              </w:rPr>
              <w:t xml:space="preserve"> </w:t>
            </w:r>
          </w:p>
          <w:p w:rsidR="00C7005E" w:rsidRDefault="0063551C" w:rsidP="00EC0CEE">
            <w:pPr>
              <w:jc w:val="left"/>
            </w:pPr>
            <w:r>
              <w:rPr>
                <w:rFonts w:hint="eastAsia"/>
              </w:rPr>
              <w:t>11.</w:t>
            </w:r>
            <w:r>
              <w:t>远程诊断功能：远程诊断</w:t>
            </w:r>
            <w:r>
              <w:rPr>
                <w:rFonts w:hint="eastAsia"/>
              </w:rPr>
              <w:t>—</w:t>
            </w:r>
            <w:r>
              <w:rPr>
                <w:rFonts w:hint="eastAsia"/>
              </w:rPr>
              <w:t>Web</w:t>
            </w:r>
            <w:r>
              <w:t>连接使远端的技术服务部门和应</w:t>
            </w:r>
            <w:r>
              <w:lastRenderedPageBreak/>
              <w:t>用支持部门能够对仪器实现完全远程控制和维修诊断。</w:t>
            </w:r>
            <w:r>
              <w:rPr>
                <w:rFonts w:hint="eastAsia"/>
              </w:rPr>
              <w:br/>
            </w:r>
            <w:r>
              <w:rPr>
                <w:rFonts w:hint="eastAsia"/>
              </w:rPr>
              <w:t>▲</w:t>
            </w:r>
            <w:r>
              <w:rPr>
                <w:rFonts w:hint="eastAsia"/>
              </w:rPr>
              <w:t>12.</w:t>
            </w:r>
            <w:r>
              <w:t>可实现快速全谱扫描，对样品中所有元素进行定性和半定量分析，并且可以设定阈值，实现样品的快速筛选，可设置超限、</w:t>
            </w:r>
            <w:r>
              <w:rPr>
                <w:rFonts w:hint="eastAsia"/>
              </w:rPr>
              <w:t>RSD</w:t>
            </w:r>
            <w:r>
              <w:t>、</w:t>
            </w:r>
            <w:r>
              <w:rPr>
                <w:rFonts w:hint="eastAsia"/>
              </w:rPr>
              <w:t>MDL</w:t>
            </w:r>
            <w:r>
              <w:t>、</w:t>
            </w:r>
            <w:r>
              <w:rPr>
                <w:rFonts w:hint="eastAsia"/>
              </w:rPr>
              <w:t>QC Test</w:t>
            </w:r>
            <w:r>
              <w:t>等条件，并且可以跟样品定量分析在同一个工作列表中，实现每一个样品的全元素监测。</w:t>
            </w:r>
            <w:r>
              <w:rPr>
                <w:rFonts w:hint="eastAsia"/>
              </w:rPr>
              <w:br/>
            </w:r>
            <w:r>
              <w:rPr>
                <w:rFonts w:hint="eastAsia"/>
              </w:rPr>
              <w:t>▲</w:t>
            </w:r>
            <w:r>
              <w:rPr>
                <w:rFonts w:hint="eastAsia"/>
              </w:rPr>
              <w:t>13.</w:t>
            </w:r>
            <w:r>
              <w:t>针对不同的基体样品，能够快速的实现全元素扫描，实时反馈，根据不同基体样品和不同元素波长的各种干扰判断，自动选择最佳元素波长，可以把选定的波长直接导入定量工作表开始定量分析，还可以针对不同基体和不同的标</w:t>
            </w:r>
            <w:r>
              <w:t>准创建模板，让结果更精确。</w:t>
            </w:r>
            <w:r>
              <w:rPr>
                <w:rFonts w:hint="eastAsia"/>
              </w:rPr>
              <w:br/>
              <w:t>14.</w:t>
            </w:r>
            <w:r>
              <w:t>有内标监测图，可以更直观准确的监控做样过程，快速的做出响应。</w:t>
            </w:r>
            <w:r>
              <w:rPr>
                <w:rFonts w:hint="eastAsia"/>
              </w:rPr>
              <w:br/>
              <w:t>15.</w:t>
            </w:r>
            <w:r>
              <w:t>软件支持集成的高级采集阀，该高级采集阀系统可以极大的提升样品通量，降低氩气消耗，延长进样系统（炬管，雾化器，雾化室，蠕动泵管）使用寿命，降低后期维护消耗。</w:t>
            </w:r>
            <w:r>
              <w:rPr>
                <w:rFonts w:hint="eastAsia"/>
              </w:rPr>
              <w:br/>
              <w:t>16.</w:t>
            </w:r>
            <w:r>
              <w:t>强大的诊断软件，支持简便的仪器诊断和仪器错误提示。清晰的</w:t>
            </w:r>
            <w:r>
              <w:rPr>
                <w:rFonts w:hint="eastAsia"/>
              </w:rPr>
              <w:t>“</w:t>
            </w:r>
            <w:r>
              <w:t>仪表盘</w:t>
            </w:r>
            <w:r>
              <w:rPr>
                <w:rFonts w:hint="eastAsia"/>
              </w:rPr>
              <w:t>”</w:t>
            </w:r>
            <w:r>
              <w:t>式仪器状态显示，以及自检功能，使可能维修费用大大降低，并使仪器正常运行时间最大化。</w:t>
            </w:r>
            <w:r>
              <w:rPr>
                <w:rFonts w:hint="eastAsia"/>
              </w:rPr>
              <w:br/>
            </w:r>
            <w:r>
              <w:t>五、仪器性能指标要求：</w:t>
            </w:r>
            <w:r>
              <w:rPr>
                <w:rFonts w:hint="eastAsia"/>
              </w:rPr>
              <w:br/>
            </w:r>
            <w:r>
              <w:rPr>
                <w:rFonts w:hint="eastAsia"/>
              </w:rPr>
              <w:t>▲</w:t>
            </w:r>
            <w:r>
              <w:rPr>
                <w:rFonts w:hint="eastAsia"/>
              </w:rPr>
              <w:t>1.</w:t>
            </w:r>
            <w:r>
              <w:t>长期稳定性：</w:t>
            </w:r>
            <w:r>
              <w:rPr>
                <w:rFonts w:hint="eastAsia"/>
              </w:rPr>
              <w:t>8</w:t>
            </w:r>
            <w:r>
              <w:t>小时，</w:t>
            </w:r>
            <w:r>
              <w:rPr>
                <w:rFonts w:hint="eastAsia"/>
              </w:rPr>
              <w:t>RSD</w:t>
            </w:r>
            <w:r>
              <w:rPr>
                <w:rFonts w:hint="eastAsia"/>
              </w:rPr>
              <w:t>≤</w:t>
            </w:r>
            <w:r>
              <w:rPr>
                <w:rFonts w:hint="eastAsia"/>
              </w:rPr>
              <w:t>1%</w:t>
            </w:r>
            <w:r>
              <w:t>（不加内标，不采用基线飘移修正）</w:t>
            </w:r>
            <w:r>
              <w:rPr>
                <w:rFonts w:hint="eastAsia"/>
              </w:rPr>
              <w:br/>
              <w:t>2</w:t>
            </w:r>
            <w:r>
              <w:rPr>
                <w:rFonts w:hint="eastAsia"/>
              </w:rPr>
              <w:t>.</w:t>
            </w:r>
            <w:r>
              <w:t>短期稳定性：</w:t>
            </w:r>
            <w:r>
              <w:rPr>
                <w:rFonts w:hint="eastAsia"/>
              </w:rPr>
              <w:t>RSD</w:t>
            </w:r>
            <w:r>
              <w:rPr>
                <w:rFonts w:hint="eastAsia"/>
              </w:rPr>
              <w:t>≤</w:t>
            </w:r>
            <w:r>
              <w:rPr>
                <w:rFonts w:hint="eastAsia"/>
              </w:rPr>
              <w:t>0.5%</w:t>
            </w:r>
            <w:r>
              <w:t>；</w:t>
            </w:r>
            <w:r>
              <w:rPr>
                <w:rFonts w:hint="eastAsia"/>
              </w:rPr>
              <w:br/>
              <w:t>3.</w:t>
            </w:r>
            <w:r>
              <w:t>冷启动时间：从待机状态到等离子体点燃时间小于</w:t>
            </w:r>
            <w:r>
              <w:rPr>
                <w:rFonts w:hint="eastAsia"/>
              </w:rPr>
              <w:t>35</w:t>
            </w:r>
            <w:r>
              <w:t>分钟；</w:t>
            </w:r>
            <w:r>
              <w:rPr>
                <w:rFonts w:hint="eastAsia"/>
              </w:rPr>
              <w:br/>
            </w:r>
            <w:r>
              <w:rPr>
                <w:rFonts w:hint="eastAsia"/>
              </w:rPr>
              <w:t>▲</w:t>
            </w:r>
            <w:r>
              <w:rPr>
                <w:rFonts w:hint="eastAsia"/>
              </w:rPr>
              <w:t>4.</w:t>
            </w:r>
            <w:r>
              <w:t>做样速度：</w:t>
            </w:r>
            <w:r>
              <w:rPr>
                <w:rFonts w:hint="eastAsia"/>
              </w:rPr>
              <w:t>60</w:t>
            </w:r>
            <w:r>
              <w:t>个元素或波长，每个元素或波长积分时间</w:t>
            </w:r>
            <w:r>
              <w:rPr>
                <w:rFonts w:hint="eastAsia"/>
              </w:rPr>
              <w:t>5</w:t>
            </w:r>
            <w:r>
              <w:t>秒，每个元素或波长积分至少</w:t>
            </w:r>
            <w:r>
              <w:rPr>
                <w:rFonts w:hint="eastAsia"/>
              </w:rPr>
              <w:t>3</w:t>
            </w:r>
            <w:r>
              <w:t>次，测试时间小于</w:t>
            </w:r>
            <w:r>
              <w:rPr>
                <w:rFonts w:hint="eastAsia"/>
              </w:rPr>
              <w:t>35</w:t>
            </w:r>
            <w:r>
              <w:t>秒，内标和待测元素必须同时积分；</w:t>
            </w:r>
            <w:r>
              <w:rPr>
                <w:rFonts w:hint="eastAsia"/>
              </w:rPr>
              <w:t xml:space="preserve"> </w:t>
            </w:r>
            <w:r>
              <w:rPr>
                <w:rFonts w:hint="eastAsia"/>
              </w:rPr>
              <w:br/>
              <w:t>5.</w:t>
            </w:r>
            <w:r>
              <w:t>测定谱线的线性动态范围：</w:t>
            </w:r>
            <w:r>
              <w:rPr>
                <w:rFonts w:hint="eastAsia"/>
              </w:rPr>
              <w:t>≥</w:t>
            </w:r>
            <w:r>
              <w:rPr>
                <w:rFonts w:hint="eastAsia"/>
              </w:rPr>
              <w:t>10^6</w:t>
            </w:r>
            <w:r>
              <w:t>（以</w:t>
            </w:r>
            <w:r>
              <w:rPr>
                <w:rFonts w:hint="eastAsia"/>
              </w:rPr>
              <w:t xml:space="preserve">Mn257.610nm </w:t>
            </w:r>
            <w:r>
              <w:t>来测定，相关系数</w:t>
            </w:r>
            <w:r>
              <w:rPr>
                <w:rFonts w:hint="eastAsia"/>
              </w:rPr>
              <w:t>≥</w:t>
            </w:r>
            <w:r>
              <w:rPr>
                <w:rFonts w:hint="eastAsia"/>
              </w:rPr>
              <w:t>0.9996</w:t>
            </w:r>
            <w:r>
              <w:t>）；</w:t>
            </w:r>
            <w:r>
              <w:rPr>
                <w:rFonts w:hint="eastAsia"/>
              </w:rPr>
              <w:br/>
            </w:r>
            <w:r>
              <w:rPr>
                <w:rFonts w:hint="eastAsia"/>
              </w:rPr>
              <w:t>▲</w:t>
            </w:r>
            <w:r>
              <w:rPr>
                <w:rFonts w:hint="eastAsia"/>
              </w:rPr>
              <w:t>6.Pb220.353nm  2ug/L</w:t>
            </w:r>
            <w:r>
              <w:t>，</w:t>
            </w:r>
            <w:r>
              <w:rPr>
                <w:rFonts w:hint="eastAsia"/>
              </w:rPr>
              <w:t>4ug/L</w:t>
            </w:r>
            <w:r>
              <w:t>，</w:t>
            </w:r>
            <w:r>
              <w:rPr>
                <w:rFonts w:hint="eastAsia"/>
              </w:rPr>
              <w:t>6ug/L</w:t>
            </w:r>
            <w:r>
              <w:t>，</w:t>
            </w:r>
            <w:r>
              <w:rPr>
                <w:rFonts w:hint="eastAsia"/>
              </w:rPr>
              <w:t>8ug/L</w:t>
            </w:r>
            <w:r>
              <w:t>，</w:t>
            </w:r>
            <w:r>
              <w:rPr>
                <w:rFonts w:hint="eastAsia"/>
              </w:rPr>
              <w:t xml:space="preserve">10ug/L </w:t>
            </w:r>
            <w:r>
              <w:t>拟合曲线，线性相关系数</w:t>
            </w:r>
            <w:r>
              <w:rPr>
                <w:rFonts w:hint="eastAsia"/>
              </w:rPr>
              <w:t>999</w:t>
            </w:r>
            <w:r>
              <w:t>以上；</w:t>
            </w:r>
            <w:r>
              <w:rPr>
                <w:rFonts w:hint="eastAsia"/>
              </w:rPr>
              <w:t xml:space="preserve"> </w:t>
            </w:r>
            <w:r>
              <w:rPr>
                <w:rFonts w:hint="eastAsia"/>
              </w:rPr>
              <w:br/>
            </w:r>
            <w:r>
              <w:t>六、配置要求：</w:t>
            </w:r>
            <w:r>
              <w:rPr>
                <w:rFonts w:hint="eastAsia"/>
              </w:rPr>
              <w:br/>
              <w:t>1.</w:t>
            </w:r>
            <w:r>
              <w:t>垂直火炬双向观测电感耦</w:t>
            </w:r>
            <w:r>
              <w:t>合等离子体发射光谱仪主机，</w:t>
            </w:r>
            <w:r>
              <w:rPr>
                <w:rFonts w:hint="eastAsia"/>
              </w:rPr>
              <w:t>1</w:t>
            </w:r>
            <w:r>
              <w:t>套</w:t>
            </w:r>
            <w:r>
              <w:rPr>
                <w:rFonts w:hint="eastAsia"/>
              </w:rPr>
              <w:br/>
              <w:t>2.</w:t>
            </w:r>
            <w:r>
              <w:t>不低于五通道蠕动泵，</w:t>
            </w:r>
            <w:r>
              <w:rPr>
                <w:rFonts w:hint="eastAsia"/>
              </w:rPr>
              <w:t>1</w:t>
            </w:r>
            <w:r>
              <w:t>套</w:t>
            </w:r>
            <w:r>
              <w:rPr>
                <w:rFonts w:hint="eastAsia"/>
              </w:rPr>
              <w:br/>
              <w:t>3.</w:t>
            </w:r>
            <w:r>
              <w:t>双通路旋流雾化室，</w:t>
            </w:r>
            <w:r>
              <w:rPr>
                <w:rFonts w:hint="eastAsia"/>
              </w:rPr>
              <w:t>1</w:t>
            </w:r>
            <w:r>
              <w:t>套</w:t>
            </w:r>
            <w:r>
              <w:rPr>
                <w:rFonts w:hint="eastAsia"/>
              </w:rPr>
              <w:br/>
              <w:t>4.</w:t>
            </w:r>
            <w:r>
              <w:t>高盐同心雾化器，</w:t>
            </w:r>
            <w:r>
              <w:rPr>
                <w:rFonts w:hint="eastAsia"/>
              </w:rPr>
              <w:t>1</w:t>
            </w:r>
            <w:r>
              <w:t>套</w:t>
            </w:r>
            <w:r>
              <w:rPr>
                <w:rFonts w:hint="eastAsia"/>
              </w:rPr>
              <w:br/>
            </w:r>
            <w:r>
              <w:rPr>
                <w:rFonts w:hint="eastAsia"/>
              </w:rPr>
              <w:lastRenderedPageBreak/>
              <w:t>5.</w:t>
            </w:r>
            <w:r>
              <w:t>一体化炬管，</w:t>
            </w:r>
            <w:r>
              <w:rPr>
                <w:rFonts w:hint="eastAsia"/>
              </w:rPr>
              <w:t>1</w:t>
            </w:r>
            <w:r>
              <w:t>套</w:t>
            </w:r>
            <w:r>
              <w:rPr>
                <w:rFonts w:hint="eastAsia"/>
              </w:rPr>
              <w:br/>
              <w:t>6.</w:t>
            </w:r>
            <w:r>
              <w:t>压缩制冷循环水系统，</w:t>
            </w:r>
            <w:r>
              <w:rPr>
                <w:rFonts w:hint="eastAsia"/>
              </w:rPr>
              <w:t>1</w:t>
            </w:r>
            <w:r>
              <w:t>套</w:t>
            </w:r>
            <w:r>
              <w:rPr>
                <w:rFonts w:hint="eastAsia"/>
              </w:rPr>
              <w:br/>
            </w:r>
            <w:r w:rsidR="00EC0CEE">
              <w:rPr>
                <w:rFonts w:hint="eastAsia"/>
              </w:rPr>
              <w:t>7</w:t>
            </w:r>
            <w:r>
              <w:rPr>
                <w:rFonts w:hint="eastAsia"/>
              </w:rPr>
              <w:t>.</w:t>
            </w:r>
            <w:r>
              <w:t>原装工作站软件，</w:t>
            </w:r>
            <w:r>
              <w:rPr>
                <w:rFonts w:hint="eastAsia"/>
              </w:rPr>
              <w:t>1</w:t>
            </w:r>
            <w:r>
              <w:t>套</w:t>
            </w:r>
            <w:r>
              <w:rPr>
                <w:rFonts w:hint="eastAsia"/>
              </w:rPr>
              <w:br/>
            </w:r>
            <w:r w:rsidR="00EC0CEE">
              <w:rPr>
                <w:rFonts w:hint="eastAsia"/>
              </w:rPr>
              <w:t>8</w:t>
            </w:r>
            <w:r>
              <w:rPr>
                <w:rFonts w:hint="eastAsia"/>
              </w:rPr>
              <w:t>.</w:t>
            </w:r>
            <w:r>
              <w:t>工作站硬件（处理终端</w:t>
            </w:r>
            <w:r>
              <w:rPr>
                <w:rFonts w:hint="eastAsia"/>
              </w:rPr>
              <w:t>+</w:t>
            </w:r>
            <w:r>
              <w:t>打印设备），</w:t>
            </w:r>
            <w:r>
              <w:rPr>
                <w:rFonts w:hint="eastAsia"/>
              </w:rPr>
              <w:t>1</w:t>
            </w:r>
            <w:r>
              <w:t>套</w:t>
            </w:r>
            <w:r>
              <w:rPr>
                <w:rFonts w:hint="eastAsia"/>
              </w:rPr>
              <w:br/>
            </w:r>
            <w:r w:rsidR="00EC0CEE">
              <w:rPr>
                <w:rFonts w:hint="eastAsia"/>
              </w:rPr>
              <w:t>9</w:t>
            </w:r>
            <w:r>
              <w:rPr>
                <w:rFonts w:hint="eastAsia"/>
              </w:rPr>
              <w:t>.</w:t>
            </w:r>
            <w:r>
              <w:t>雾化室</w:t>
            </w:r>
            <w:r>
              <w:rPr>
                <w:rFonts w:hint="eastAsia"/>
              </w:rPr>
              <w:t>(</w:t>
            </w:r>
            <w:r>
              <w:t>聚四氟乙烯材质</w:t>
            </w:r>
            <w:r>
              <w:rPr>
                <w:rFonts w:hint="eastAsia"/>
              </w:rPr>
              <w:t>)</w:t>
            </w:r>
            <w:r>
              <w:t>，</w:t>
            </w:r>
            <w:r>
              <w:rPr>
                <w:rFonts w:hint="eastAsia"/>
              </w:rPr>
              <w:t>1</w:t>
            </w:r>
            <w:r>
              <w:t>套</w:t>
            </w:r>
            <w:r>
              <w:rPr>
                <w:rFonts w:hint="eastAsia"/>
              </w:rPr>
              <w:br/>
              <w:t>1</w:t>
            </w:r>
            <w:r w:rsidR="00EC0CEE">
              <w:rPr>
                <w:rFonts w:hint="eastAsia"/>
              </w:rPr>
              <w:t>0</w:t>
            </w:r>
            <w:r>
              <w:rPr>
                <w:rFonts w:hint="eastAsia"/>
              </w:rPr>
              <w:t>.</w:t>
            </w:r>
            <w:r>
              <w:t>雾化器</w:t>
            </w:r>
            <w:r>
              <w:rPr>
                <w:rFonts w:hint="eastAsia"/>
              </w:rPr>
              <w:t>(</w:t>
            </w:r>
            <w:r>
              <w:t>聚四氟乙烯材质</w:t>
            </w:r>
            <w:r>
              <w:rPr>
                <w:rFonts w:hint="eastAsia"/>
              </w:rPr>
              <w:t>)</w:t>
            </w:r>
            <w:r>
              <w:t>，</w:t>
            </w:r>
            <w:r>
              <w:rPr>
                <w:rFonts w:hint="eastAsia"/>
              </w:rPr>
              <w:t>1</w:t>
            </w:r>
            <w:r>
              <w:t>套</w:t>
            </w:r>
            <w:r>
              <w:rPr>
                <w:rFonts w:hint="eastAsia"/>
              </w:rPr>
              <w:br/>
              <w:t>1</w:t>
            </w:r>
            <w:r w:rsidR="00EC0CEE">
              <w:rPr>
                <w:rFonts w:hint="eastAsia"/>
              </w:rPr>
              <w:t>1</w:t>
            </w:r>
            <w:r>
              <w:rPr>
                <w:rFonts w:hint="eastAsia"/>
              </w:rPr>
              <w:t>.</w:t>
            </w:r>
            <w:r>
              <w:t>一体化炬管</w:t>
            </w:r>
            <w:r>
              <w:rPr>
                <w:rFonts w:hint="eastAsia"/>
              </w:rPr>
              <w:t>(</w:t>
            </w:r>
            <w:r>
              <w:t>聚四氟乙烯材质</w:t>
            </w:r>
            <w:r>
              <w:rPr>
                <w:rFonts w:hint="eastAsia"/>
              </w:rPr>
              <w:t>)</w:t>
            </w:r>
            <w:r>
              <w:t>，</w:t>
            </w:r>
            <w:r>
              <w:rPr>
                <w:rFonts w:hint="eastAsia"/>
              </w:rPr>
              <w:t>1</w:t>
            </w:r>
            <w:r>
              <w:t>套</w:t>
            </w:r>
            <w:r>
              <w:rPr>
                <w:rFonts w:hint="eastAsia"/>
              </w:rPr>
              <w:br/>
              <w:t>1</w:t>
            </w:r>
            <w:r w:rsidR="00EC0CEE">
              <w:rPr>
                <w:rFonts w:hint="eastAsia"/>
              </w:rPr>
              <w:t>2</w:t>
            </w:r>
            <w:r>
              <w:rPr>
                <w:rFonts w:hint="eastAsia"/>
              </w:rPr>
              <w:t>.</w:t>
            </w:r>
            <w:r>
              <w:t>四样品架自动进样器，</w:t>
            </w:r>
            <w:r w:rsidR="00EC0CEE">
              <w:rPr>
                <w:rFonts w:hint="eastAsia"/>
              </w:rPr>
              <w:t>1</w:t>
            </w:r>
            <w:r>
              <w:t>套</w:t>
            </w:r>
            <w:r>
              <w:rPr>
                <w:rFonts w:hint="eastAsia"/>
              </w:rPr>
              <w:br/>
            </w:r>
            <w:r>
              <w:t>七、配件及耗材要求（除主机包含之外）：</w:t>
            </w:r>
            <w:r>
              <w:rPr>
                <w:rFonts w:hint="eastAsia"/>
              </w:rPr>
              <w:br/>
              <w:t>1.</w:t>
            </w:r>
            <w:r>
              <w:t>波长校正液，</w:t>
            </w:r>
            <w:r>
              <w:rPr>
                <w:rFonts w:hint="eastAsia"/>
              </w:rPr>
              <w:t>1</w:t>
            </w:r>
            <w:r>
              <w:t>套</w:t>
            </w:r>
            <w:r>
              <w:rPr>
                <w:rFonts w:hint="eastAsia"/>
              </w:rPr>
              <w:br/>
              <w:t>2.</w:t>
            </w:r>
            <w:r>
              <w:t>多元素混合标准溶液，</w:t>
            </w:r>
            <w:r>
              <w:rPr>
                <w:rFonts w:hint="eastAsia"/>
              </w:rPr>
              <w:t>1</w:t>
            </w:r>
            <w:r>
              <w:t>套</w:t>
            </w:r>
            <w:r>
              <w:rPr>
                <w:rFonts w:hint="eastAsia"/>
              </w:rPr>
              <w:br/>
              <w:t>3.</w:t>
            </w:r>
            <w:r>
              <w:t>气体过滤芯，</w:t>
            </w:r>
            <w:r>
              <w:rPr>
                <w:rFonts w:hint="eastAsia"/>
              </w:rPr>
              <w:t>1</w:t>
            </w:r>
            <w:r>
              <w:t>套</w:t>
            </w:r>
            <w:r>
              <w:rPr>
                <w:rFonts w:hint="eastAsia"/>
              </w:rPr>
              <w:br/>
              <w:t>4.</w:t>
            </w:r>
            <w:r>
              <w:t>（</w:t>
            </w:r>
            <w:r>
              <w:rPr>
                <w:rFonts w:hint="eastAsia"/>
              </w:rPr>
              <w:t>1.8mm</w:t>
            </w:r>
            <w:r>
              <w:t>中心管）标准半可拆卸炬管，</w:t>
            </w:r>
            <w:r>
              <w:rPr>
                <w:rFonts w:hint="eastAsia"/>
              </w:rPr>
              <w:t>1</w:t>
            </w:r>
            <w:r>
              <w:t>套</w:t>
            </w:r>
            <w:r>
              <w:rPr>
                <w:rFonts w:hint="eastAsia"/>
              </w:rPr>
              <w:br/>
              <w:t>5.</w:t>
            </w:r>
            <w:r>
              <w:t>炬管的外管</w:t>
            </w:r>
            <w:r>
              <w:rPr>
                <w:rFonts w:hint="eastAsia"/>
              </w:rPr>
              <w:t>+</w:t>
            </w:r>
            <w:r>
              <w:t>中间管，</w:t>
            </w:r>
            <w:r>
              <w:rPr>
                <w:rFonts w:hint="eastAsia"/>
              </w:rPr>
              <w:t>1</w:t>
            </w:r>
            <w:r>
              <w:t>套</w:t>
            </w:r>
            <w:r>
              <w:rPr>
                <w:rFonts w:hint="eastAsia"/>
              </w:rPr>
              <w:br/>
              <w:t>6.</w:t>
            </w:r>
            <w:r>
              <w:t>进样毛细管（</w:t>
            </w:r>
            <w:r>
              <w:rPr>
                <w:rFonts w:hint="eastAsia"/>
              </w:rPr>
              <w:t>1</w:t>
            </w:r>
            <w:r>
              <w:t>米），</w:t>
            </w:r>
            <w:r>
              <w:rPr>
                <w:rFonts w:hint="eastAsia"/>
              </w:rPr>
              <w:t>2</w:t>
            </w:r>
            <w:r>
              <w:t>根</w:t>
            </w:r>
            <w:r>
              <w:rPr>
                <w:rFonts w:hint="eastAsia"/>
              </w:rPr>
              <w:br/>
              <w:t>7.</w:t>
            </w:r>
            <w:r>
              <w:t>废液管线（从废液蠕动泵管至废液容器</w:t>
            </w:r>
            <w:r>
              <w:rPr>
                <w:rFonts w:hint="eastAsia"/>
              </w:rPr>
              <w:t>,1</w:t>
            </w:r>
            <w:r>
              <w:t>米），</w:t>
            </w:r>
            <w:r>
              <w:rPr>
                <w:rFonts w:hint="eastAsia"/>
              </w:rPr>
              <w:t>2</w:t>
            </w:r>
            <w:r>
              <w:t>包</w:t>
            </w:r>
            <w:r>
              <w:rPr>
                <w:rFonts w:hint="eastAsia"/>
              </w:rPr>
              <w:br/>
              <w:t>8.</w:t>
            </w:r>
            <w:r>
              <w:t>进样蠕动泵管（</w:t>
            </w:r>
            <w:r>
              <w:rPr>
                <w:rFonts w:hint="eastAsia"/>
              </w:rPr>
              <w:t>12</w:t>
            </w:r>
            <w:r>
              <w:t>根</w:t>
            </w:r>
            <w:r>
              <w:rPr>
                <w:rFonts w:hint="eastAsia"/>
              </w:rPr>
              <w:t>/</w:t>
            </w:r>
            <w:r>
              <w:t>包），</w:t>
            </w:r>
            <w:r>
              <w:rPr>
                <w:rFonts w:hint="eastAsia"/>
              </w:rPr>
              <w:t>2</w:t>
            </w:r>
            <w:r>
              <w:t>包</w:t>
            </w:r>
            <w:r>
              <w:rPr>
                <w:rFonts w:hint="eastAsia"/>
              </w:rPr>
              <w:br/>
              <w:t>9.</w:t>
            </w:r>
            <w:r>
              <w:t>废液蠕动泵管（</w:t>
            </w:r>
            <w:r>
              <w:rPr>
                <w:rFonts w:hint="eastAsia"/>
              </w:rPr>
              <w:t>12</w:t>
            </w:r>
            <w:r>
              <w:t>根</w:t>
            </w:r>
            <w:r>
              <w:rPr>
                <w:rFonts w:hint="eastAsia"/>
              </w:rPr>
              <w:t>/</w:t>
            </w:r>
            <w:r>
              <w:t>包），</w:t>
            </w:r>
            <w:r>
              <w:rPr>
                <w:rFonts w:hint="eastAsia"/>
              </w:rPr>
              <w:t>2</w:t>
            </w:r>
            <w:r>
              <w:t>包</w:t>
            </w:r>
            <w:r>
              <w:rPr>
                <w:rFonts w:hint="eastAsia"/>
              </w:rPr>
              <w:br/>
              <w:t>10.</w:t>
            </w:r>
            <w:r>
              <w:t>连接蠕动泵管和废液泵管的两通，</w:t>
            </w:r>
            <w:r>
              <w:rPr>
                <w:rFonts w:hint="eastAsia"/>
              </w:rPr>
              <w:t>2</w:t>
            </w:r>
            <w:r>
              <w:t>包</w:t>
            </w:r>
            <w:r>
              <w:rPr>
                <w:rFonts w:hint="eastAsia"/>
              </w:rPr>
              <w:br/>
              <w:t>11.</w:t>
            </w:r>
            <w:r>
              <w:t>雾化室排液管（与蠕动泵管连接，</w:t>
            </w:r>
            <w:r>
              <w:rPr>
                <w:rFonts w:hint="eastAsia"/>
              </w:rPr>
              <w:t xml:space="preserve">3 </w:t>
            </w:r>
            <w:r>
              <w:t>根</w:t>
            </w:r>
            <w:r>
              <w:rPr>
                <w:rFonts w:hint="eastAsia"/>
              </w:rPr>
              <w:t>/</w:t>
            </w:r>
            <w:r>
              <w:t>包），</w:t>
            </w:r>
            <w:r>
              <w:rPr>
                <w:rFonts w:hint="eastAsia"/>
              </w:rPr>
              <w:t>2</w:t>
            </w:r>
            <w:r>
              <w:t>包</w:t>
            </w:r>
            <w:r>
              <w:rPr>
                <w:rFonts w:hint="eastAsia"/>
              </w:rPr>
              <w:br/>
              <w:t>12.</w:t>
            </w:r>
            <w:r>
              <w:t>氩气过滤器，</w:t>
            </w:r>
            <w:r>
              <w:rPr>
                <w:rFonts w:hint="eastAsia"/>
              </w:rPr>
              <w:t>1</w:t>
            </w:r>
            <w:r>
              <w:t>包</w:t>
            </w:r>
            <w:r>
              <w:rPr>
                <w:rFonts w:hint="eastAsia"/>
              </w:rPr>
              <w:br/>
              <w:t>13.</w:t>
            </w:r>
            <w:r>
              <w:t>前置光路窗片，</w:t>
            </w:r>
            <w:r>
              <w:rPr>
                <w:rFonts w:hint="eastAsia"/>
              </w:rPr>
              <w:t>1</w:t>
            </w:r>
            <w:r>
              <w:t>套</w:t>
            </w:r>
            <w:r>
              <w:rPr>
                <w:rFonts w:hint="eastAsia"/>
              </w:rPr>
              <w:br/>
              <w:t>14.</w:t>
            </w:r>
            <w:r>
              <w:t>前置光路</w:t>
            </w:r>
            <w:r>
              <w:rPr>
                <w:rFonts w:hint="eastAsia"/>
              </w:rPr>
              <w:t>O</w:t>
            </w:r>
            <w:r>
              <w:t>型密封圈，</w:t>
            </w:r>
            <w:r>
              <w:rPr>
                <w:rFonts w:hint="eastAsia"/>
              </w:rPr>
              <w:t>1</w:t>
            </w:r>
            <w:r>
              <w:t>包</w:t>
            </w:r>
            <w:r>
              <w:rPr>
                <w:rFonts w:hint="eastAsia"/>
              </w:rPr>
              <w:br/>
              <w:t>15.</w:t>
            </w:r>
            <w:r>
              <w:t>高纯氩气钢瓶（带压力表），</w:t>
            </w:r>
            <w:r>
              <w:rPr>
                <w:rFonts w:hint="eastAsia"/>
              </w:rPr>
              <w:t>1</w:t>
            </w:r>
            <w:r>
              <w:t>套</w:t>
            </w:r>
            <w:r>
              <w:rPr>
                <w:rFonts w:hint="eastAsia"/>
              </w:rPr>
              <w:br/>
              <w:t>16.</w:t>
            </w:r>
            <w:r>
              <w:t>自动进样管，</w:t>
            </w:r>
            <w:r>
              <w:rPr>
                <w:rFonts w:hint="eastAsia"/>
              </w:rPr>
              <w:t>1000</w:t>
            </w:r>
            <w:r>
              <w:t>个</w:t>
            </w:r>
          </w:p>
        </w:tc>
      </w:tr>
      <w:tr w:rsidR="00C7005E">
        <w:trPr>
          <w:jc w:val="center"/>
        </w:trPr>
        <w:tc>
          <w:tcPr>
            <w:tcW w:w="660" w:type="dxa"/>
            <w:vAlign w:val="center"/>
          </w:tcPr>
          <w:p w:rsidR="00C7005E" w:rsidRDefault="0063551C">
            <w:pPr>
              <w:jc w:val="left"/>
            </w:pPr>
            <w:r>
              <w:rPr>
                <w:rFonts w:hint="eastAsia"/>
              </w:rPr>
              <w:lastRenderedPageBreak/>
              <w:t>2</w:t>
            </w:r>
          </w:p>
        </w:tc>
        <w:tc>
          <w:tcPr>
            <w:tcW w:w="1350" w:type="dxa"/>
            <w:gridSpan w:val="2"/>
            <w:vAlign w:val="center"/>
          </w:tcPr>
          <w:p w:rsidR="00C7005E" w:rsidRDefault="0063551C">
            <w:pPr>
              <w:jc w:val="left"/>
            </w:pPr>
            <w:r>
              <w:t>便携式光合</w:t>
            </w:r>
            <w:r>
              <w:rPr>
                <w:rFonts w:hint="eastAsia"/>
              </w:rPr>
              <w:t>-</w:t>
            </w:r>
            <w:r>
              <w:t>荧光全自动测量系统</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一、主要用途：</w:t>
            </w:r>
            <w:r>
              <w:rPr>
                <w:rFonts w:hint="eastAsia"/>
              </w:rPr>
              <w:br/>
              <w:t>1</w:t>
            </w:r>
            <w:r>
              <w:t>、主要适用于全自动测量植物叶片光合作用、蒸腾作用和植物荧光等相关参数；</w:t>
            </w:r>
            <w:r>
              <w:rPr>
                <w:rFonts w:hint="eastAsia"/>
              </w:rPr>
              <w:br/>
              <w:t>2</w:t>
            </w:r>
            <w:r>
              <w:t>、测量参数：包括</w:t>
            </w:r>
            <w:r>
              <w:rPr>
                <w:rFonts w:hint="eastAsia"/>
              </w:rPr>
              <w:t>CO2</w:t>
            </w:r>
            <w:r>
              <w:t>浓度、</w:t>
            </w:r>
            <w:r>
              <w:rPr>
                <w:rFonts w:hint="eastAsia"/>
              </w:rPr>
              <w:t>H2O</w:t>
            </w:r>
            <w:r>
              <w:t>浓度、空气温度、叶片温度、相对湿度、蒸汽压亏缺、露点温度、大气压、内置光强、外置光强、净光合速率、蒸腾速率、胞间</w:t>
            </w:r>
            <w:r>
              <w:rPr>
                <w:rFonts w:hint="eastAsia"/>
              </w:rPr>
              <w:t>CO2</w:t>
            </w:r>
            <w:r>
              <w:t>浓度、气孔导度、</w:t>
            </w:r>
            <w:r>
              <w:rPr>
                <w:rFonts w:hint="eastAsia"/>
              </w:rPr>
              <w:t>Ci/Ca</w:t>
            </w:r>
            <w:r>
              <w:t>、初始荧光、可变荧光、最大荧光、</w:t>
            </w:r>
            <w:r>
              <w:rPr>
                <w:rFonts w:hint="eastAsia"/>
              </w:rPr>
              <w:t>Fm`</w:t>
            </w:r>
            <w:r>
              <w:t>、</w:t>
            </w:r>
            <w:r>
              <w:rPr>
                <w:rFonts w:hint="eastAsia"/>
              </w:rPr>
              <w:t>Fo`</w:t>
            </w:r>
            <w:r>
              <w:t>、最大量子效率、电子转移效率</w:t>
            </w:r>
            <w:r>
              <w:rPr>
                <w:rFonts w:hint="eastAsia"/>
              </w:rPr>
              <w:t>ETR</w:t>
            </w:r>
            <w:r>
              <w:t>、光化学淬灭和非光化学淬灭等；</w:t>
            </w:r>
            <w:r>
              <w:rPr>
                <w:rFonts w:hint="eastAsia"/>
              </w:rPr>
              <w:br/>
              <w:t>3</w:t>
            </w:r>
            <w:r>
              <w:t>、可控制</w:t>
            </w:r>
            <w:r>
              <w:rPr>
                <w:rFonts w:hint="eastAsia"/>
              </w:rPr>
              <w:t>CO2</w:t>
            </w:r>
            <w:r>
              <w:t>浓度，可以进行</w:t>
            </w:r>
            <w:r>
              <w:rPr>
                <w:rFonts w:hint="eastAsia"/>
              </w:rPr>
              <w:t>ACI</w:t>
            </w:r>
            <w:r>
              <w:t>曲线自动测量；可控制光强，可</w:t>
            </w:r>
            <w:r>
              <w:lastRenderedPageBreak/>
              <w:t>以进行光曲线自动测量和光诱导曲线</w:t>
            </w:r>
            <w:r>
              <w:t>自动测量等；可分析植物逆境胁迫状态及其产生的原因，深刻揭示植物生理机制对逆境胁迫的反映；可以自行编写自动程序满足实验需要。</w:t>
            </w:r>
            <w:r>
              <w:rPr>
                <w:rFonts w:hint="eastAsia"/>
              </w:rPr>
              <w:br/>
            </w:r>
            <w:r>
              <w:t>二、技术参数：</w:t>
            </w:r>
            <w:r>
              <w:rPr>
                <w:rFonts w:hint="eastAsia"/>
              </w:rPr>
              <w:br/>
            </w:r>
            <w:r>
              <w:t>主机：</w:t>
            </w:r>
            <w:r>
              <w:rPr>
                <w:rFonts w:hint="eastAsia"/>
              </w:rPr>
              <w:br/>
              <w:t>1</w:t>
            </w:r>
            <w:r>
              <w:rPr>
                <w:rFonts w:hint="eastAsia"/>
              </w:rPr>
              <w:t>、</w:t>
            </w:r>
            <w:r>
              <w:t>存储：</w:t>
            </w:r>
            <w:r>
              <w:rPr>
                <w:rFonts w:hint="eastAsia"/>
              </w:rPr>
              <w:t>≥</w:t>
            </w:r>
            <w:r>
              <w:rPr>
                <w:rFonts w:hint="eastAsia"/>
              </w:rPr>
              <w:t>8G</w:t>
            </w:r>
            <w:r>
              <w:t>；</w:t>
            </w:r>
            <w:r>
              <w:rPr>
                <w:rFonts w:hint="eastAsia"/>
              </w:rPr>
              <w:br/>
            </w:r>
            <w:r>
              <w:rPr>
                <w:rFonts w:hint="eastAsia"/>
              </w:rPr>
              <w:t>▲</w:t>
            </w:r>
            <w:r>
              <w:rPr>
                <w:rFonts w:hint="eastAsia"/>
              </w:rPr>
              <w:t>2</w:t>
            </w:r>
            <w:r>
              <w:rPr>
                <w:rFonts w:hint="eastAsia"/>
              </w:rPr>
              <w:t>、</w:t>
            </w:r>
            <w:r>
              <w:t>电池卡槽：</w:t>
            </w:r>
            <w:r>
              <w:rPr>
                <w:rFonts w:hint="eastAsia"/>
              </w:rPr>
              <w:t>2</w:t>
            </w:r>
            <w:r>
              <w:t>个，无需关机即可更换电池；</w:t>
            </w:r>
            <w:r>
              <w:rPr>
                <w:rFonts w:hint="eastAsia"/>
              </w:rPr>
              <w:br/>
            </w:r>
            <w:r>
              <w:t>主机压强传感器：</w:t>
            </w:r>
            <w:r>
              <w:rPr>
                <w:rFonts w:hint="eastAsia"/>
              </w:rPr>
              <w:br/>
              <w:t>1</w:t>
            </w:r>
            <w:r>
              <w:rPr>
                <w:rFonts w:hint="eastAsia"/>
              </w:rPr>
              <w:t>、</w:t>
            </w:r>
            <w:r>
              <w:t>测量范围：</w:t>
            </w:r>
            <w:r>
              <w:rPr>
                <w:rFonts w:hint="eastAsia"/>
              </w:rPr>
              <w:t>50~110 kPa</w:t>
            </w:r>
            <w:r>
              <w:t>；</w:t>
            </w:r>
            <w:r>
              <w:rPr>
                <w:rFonts w:hint="eastAsia"/>
              </w:rPr>
              <w:br/>
              <w:t>2</w:t>
            </w:r>
            <w:r>
              <w:rPr>
                <w:rFonts w:hint="eastAsia"/>
              </w:rPr>
              <w:t>、</w:t>
            </w:r>
            <w:r>
              <w:t>准确度：</w:t>
            </w:r>
            <w:r>
              <w:rPr>
                <w:rFonts w:hint="eastAsia"/>
              </w:rPr>
              <w:t>±</w:t>
            </w:r>
            <w:r>
              <w:rPr>
                <w:rFonts w:hint="eastAsia"/>
              </w:rPr>
              <w:t>0.4 kPa</w:t>
            </w:r>
            <w:r>
              <w:t>；</w:t>
            </w:r>
            <w:r>
              <w:rPr>
                <w:rFonts w:hint="eastAsia"/>
              </w:rPr>
              <w:br/>
              <w:t>3</w:t>
            </w:r>
            <w:r>
              <w:rPr>
                <w:rFonts w:hint="eastAsia"/>
              </w:rPr>
              <w:t>、</w:t>
            </w:r>
            <w:r>
              <w:t>分辨率：</w:t>
            </w:r>
            <w:r>
              <w:rPr>
                <w:rFonts w:hint="eastAsia"/>
              </w:rPr>
              <w:t>1.5 Pa</w:t>
            </w:r>
            <w:r>
              <w:t>；</w:t>
            </w:r>
            <w:r>
              <w:rPr>
                <w:rFonts w:hint="eastAsia"/>
              </w:rPr>
              <w:br/>
              <w:t>4</w:t>
            </w:r>
            <w:r>
              <w:rPr>
                <w:rFonts w:hint="eastAsia"/>
              </w:rPr>
              <w:t>、</w:t>
            </w:r>
            <w:r>
              <w:t>信号噪声：</w:t>
            </w:r>
            <w:r>
              <w:rPr>
                <w:rFonts w:hint="eastAsia"/>
              </w:rPr>
              <w:t>≤</w:t>
            </w:r>
            <w:r>
              <w:rPr>
                <w:rFonts w:hint="eastAsia"/>
              </w:rPr>
              <w:t>0.004 kPa@4s</w:t>
            </w:r>
            <w:r>
              <w:t>平均信号；</w:t>
            </w:r>
            <w:r>
              <w:rPr>
                <w:rFonts w:hint="eastAsia"/>
              </w:rPr>
              <w:br/>
            </w:r>
            <w:r>
              <w:t>分析器：</w:t>
            </w:r>
            <w:r>
              <w:rPr>
                <w:rFonts w:hint="eastAsia"/>
              </w:rPr>
              <w:br/>
            </w:r>
            <w:r>
              <w:rPr>
                <w:rFonts w:hint="eastAsia"/>
              </w:rPr>
              <w:t>▲</w:t>
            </w:r>
            <w:r>
              <w:rPr>
                <w:rFonts w:hint="eastAsia"/>
              </w:rPr>
              <w:t>1</w:t>
            </w:r>
            <w:r>
              <w:rPr>
                <w:rFonts w:hint="eastAsia"/>
              </w:rPr>
              <w:t>、</w:t>
            </w:r>
            <w:r>
              <w:t>分析器位置：红外分析器必须位于叶室头部，参比室和样品室测量必须同步测量；</w:t>
            </w:r>
            <w:r>
              <w:rPr>
                <w:rFonts w:hint="eastAsia"/>
              </w:rPr>
              <w:br/>
              <w:t>2</w:t>
            </w:r>
            <w:r>
              <w:rPr>
                <w:rFonts w:hint="eastAsia"/>
              </w:rPr>
              <w:t>、</w:t>
            </w:r>
            <w:r>
              <w:rPr>
                <w:rFonts w:hint="eastAsia"/>
              </w:rPr>
              <w:t>CO2</w:t>
            </w:r>
            <w:r>
              <w:t>分析器：量程范围</w:t>
            </w:r>
            <w:r>
              <w:rPr>
                <w:rFonts w:hint="eastAsia"/>
              </w:rPr>
              <w:t>0-3</w:t>
            </w:r>
            <w:r>
              <w:t>0</w:t>
            </w:r>
            <w:r>
              <w:rPr>
                <w:rFonts w:hint="eastAsia"/>
              </w:rPr>
              <w:t>00µmol mol-1</w:t>
            </w:r>
            <w:r>
              <w:t>；</w:t>
            </w:r>
            <w:r>
              <w:rPr>
                <w:rFonts w:hint="eastAsia"/>
              </w:rPr>
              <w:br/>
              <w:t>3</w:t>
            </w:r>
            <w:r>
              <w:t>、</w:t>
            </w:r>
            <w:r>
              <w:rPr>
                <w:rFonts w:hint="eastAsia"/>
              </w:rPr>
              <w:t>CO2</w:t>
            </w:r>
            <w:r>
              <w:t>信号躁声：</w:t>
            </w:r>
            <w:r>
              <w:rPr>
                <w:rFonts w:hint="eastAsia"/>
              </w:rPr>
              <w:t xml:space="preserve">400 </w:t>
            </w:r>
            <w:r>
              <w:rPr>
                <w:rFonts w:hint="eastAsia"/>
              </w:rPr>
              <w:t>μ</w:t>
            </w:r>
            <w:r>
              <w:rPr>
                <w:rFonts w:hint="eastAsia"/>
              </w:rPr>
              <w:t>mol/mol</w:t>
            </w:r>
            <w:r>
              <w:t>时，信号噪声</w:t>
            </w:r>
            <w:r>
              <w:rPr>
                <w:rFonts w:hint="eastAsia"/>
              </w:rPr>
              <w:t xml:space="preserve">RMS </w:t>
            </w:r>
            <w:r>
              <w:rPr>
                <w:rFonts w:hint="eastAsia"/>
              </w:rPr>
              <w:t>≤</w:t>
            </w:r>
            <w:r>
              <w:rPr>
                <w:rFonts w:hint="eastAsia"/>
              </w:rPr>
              <w:t xml:space="preserve">0.1 </w:t>
            </w:r>
            <w:r>
              <w:rPr>
                <w:rFonts w:hint="eastAsia"/>
              </w:rPr>
              <w:t>μ</w:t>
            </w:r>
            <w:r>
              <w:rPr>
                <w:rFonts w:hint="eastAsia"/>
              </w:rPr>
              <w:t>mol/mol@4s</w:t>
            </w:r>
            <w:r>
              <w:t>平均信号；</w:t>
            </w:r>
            <w:r>
              <w:rPr>
                <w:rFonts w:hint="eastAsia"/>
              </w:rPr>
              <w:br/>
              <w:t>4</w:t>
            </w:r>
            <w:r>
              <w:t>、</w:t>
            </w:r>
            <w:r>
              <w:rPr>
                <w:rFonts w:hint="eastAsia"/>
              </w:rPr>
              <w:t>H2O</w:t>
            </w:r>
            <w:r>
              <w:t>分析器：量程范围</w:t>
            </w:r>
            <w:r>
              <w:rPr>
                <w:rFonts w:hint="eastAsia"/>
              </w:rPr>
              <w:t>0-75mmol mol-1</w:t>
            </w:r>
            <w:r>
              <w:t>；</w:t>
            </w:r>
            <w:r>
              <w:rPr>
                <w:rFonts w:hint="eastAsia"/>
              </w:rPr>
              <w:br/>
              <w:t>5</w:t>
            </w:r>
            <w:r>
              <w:t>、</w:t>
            </w:r>
            <w:r>
              <w:rPr>
                <w:rFonts w:hint="eastAsia"/>
              </w:rPr>
              <w:t>H2O</w:t>
            </w:r>
            <w:r>
              <w:t>信号躁声：</w:t>
            </w:r>
            <w:r>
              <w:rPr>
                <w:rFonts w:hint="eastAsia"/>
              </w:rPr>
              <w:t>10 mmol/mol</w:t>
            </w:r>
            <w:r>
              <w:t>时，信号噪声</w:t>
            </w:r>
            <w:r>
              <w:rPr>
                <w:rFonts w:hint="eastAsia"/>
              </w:rPr>
              <w:t xml:space="preserve">RMS </w:t>
            </w:r>
            <w:r>
              <w:rPr>
                <w:rFonts w:hint="eastAsia"/>
              </w:rPr>
              <w:t>≤</w:t>
            </w:r>
            <w:r>
              <w:rPr>
                <w:rFonts w:hint="eastAsia"/>
              </w:rPr>
              <w:t>0.01 mmol/mol@4s</w:t>
            </w:r>
            <w:r>
              <w:t>平均信号；</w:t>
            </w:r>
            <w:r>
              <w:rPr>
                <w:rFonts w:hint="eastAsia"/>
              </w:rPr>
              <w:br/>
              <w:t>6</w:t>
            </w:r>
            <w:r>
              <w:rPr>
                <w:rFonts w:hint="eastAsia"/>
              </w:rPr>
              <w:t>、</w:t>
            </w:r>
            <w:r>
              <w:rPr>
                <w:rFonts w:hint="eastAsia"/>
              </w:rPr>
              <w:t>H2O</w:t>
            </w:r>
            <w:r>
              <w:t>自动控制：可控制相对湿度（</w:t>
            </w:r>
            <w:r>
              <w:rPr>
                <w:rFonts w:hint="eastAsia"/>
              </w:rPr>
              <w:t>RH%</w:t>
            </w:r>
            <w:r>
              <w:t>）和叶片饱和水蒸气压（</w:t>
            </w:r>
            <w:r>
              <w:rPr>
                <w:rFonts w:hint="eastAsia"/>
              </w:rPr>
              <w:t>VPD</w:t>
            </w:r>
            <w:r>
              <w:t>）；</w:t>
            </w:r>
            <w:r>
              <w:rPr>
                <w:rFonts w:hint="eastAsia"/>
              </w:rPr>
              <w:br/>
            </w:r>
            <w:r>
              <w:rPr>
                <w:rFonts w:hint="eastAsia"/>
              </w:rPr>
              <w:t>▲</w:t>
            </w:r>
            <w:r>
              <w:rPr>
                <w:rFonts w:hint="eastAsia"/>
              </w:rPr>
              <w:t>7</w:t>
            </w:r>
            <w:r>
              <w:rPr>
                <w:rFonts w:hint="eastAsia"/>
              </w:rPr>
              <w:t>、</w:t>
            </w:r>
            <w:r>
              <w:t>气体流速：整体流速</w:t>
            </w:r>
            <w:r>
              <w:rPr>
                <w:rFonts w:hint="eastAsia"/>
              </w:rPr>
              <w:t>680-1700 µmol s-1</w:t>
            </w:r>
            <w:r>
              <w:t>，</w:t>
            </w:r>
            <w:r>
              <w:rPr>
                <w:rFonts w:hint="eastAsia"/>
              </w:rPr>
              <w:t xml:space="preserve"> </w:t>
            </w:r>
            <w:r>
              <w:t>叶室流速</w:t>
            </w:r>
            <w:r>
              <w:rPr>
                <w:rFonts w:hint="eastAsia"/>
              </w:rPr>
              <w:t>0~1400 µmol s-1</w:t>
            </w:r>
            <w:r>
              <w:t>。</w:t>
            </w:r>
            <w:r>
              <w:rPr>
                <w:rFonts w:hint="eastAsia"/>
              </w:rPr>
              <w:br/>
            </w:r>
            <w:r>
              <w:t>荧光叶室：</w:t>
            </w:r>
            <w:r>
              <w:rPr>
                <w:rFonts w:hint="eastAsia"/>
              </w:rPr>
              <w:br/>
            </w:r>
            <w:r>
              <w:rPr>
                <w:rFonts w:hint="eastAsia"/>
              </w:rPr>
              <w:t>▲</w:t>
            </w:r>
            <w:r>
              <w:rPr>
                <w:rFonts w:hint="eastAsia"/>
              </w:rPr>
              <w:t>1</w:t>
            </w:r>
            <w:r>
              <w:rPr>
                <w:rFonts w:hint="eastAsia"/>
              </w:rPr>
              <w:t>、</w:t>
            </w:r>
            <w:r>
              <w:t>调制频率：</w:t>
            </w:r>
            <w:r>
              <w:rPr>
                <w:rFonts w:hint="eastAsia"/>
              </w:rPr>
              <w:t>1</w:t>
            </w:r>
            <w:r>
              <w:rPr>
                <w:rFonts w:hint="eastAsia"/>
              </w:rPr>
              <w:t xml:space="preserve"> Hz~250 kHz</w:t>
            </w:r>
            <w:r>
              <w:t>；</w:t>
            </w:r>
            <w:r>
              <w:rPr>
                <w:rFonts w:hint="eastAsia"/>
              </w:rPr>
              <w:br/>
              <w:t>2</w:t>
            </w:r>
            <w:r>
              <w:rPr>
                <w:rFonts w:hint="eastAsia"/>
              </w:rPr>
              <w:t>、</w:t>
            </w:r>
            <w:r>
              <w:t>作用光输出：总光强</w:t>
            </w:r>
            <w:r>
              <w:rPr>
                <w:rFonts w:hint="eastAsia"/>
              </w:rPr>
              <w:t>0~3000 µmol m-2s-1</w:t>
            </w:r>
            <w:r>
              <w:t>；</w:t>
            </w:r>
            <w:r>
              <w:rPr>
                <w:rFonts w:hint="eastAsia"/>
              </w:rPr>
              <w:br/>
              <w:t>3</w:t>
            </w:r>
            <w:r>
              <w:rPr>
                <w:rFonts w:hint="eastAsia"/>
              </w:rPr>
              <w:t>、</w:t>
            </w:r>
            <w:r>
              <w:t>蓝光输出：</w:t>
            </w:r>
            <w:r>
              <w:rPr>
                <w:rFonts w:hint="eastAsia"/>
              </w:rPr>
              <w:t>0~1000 µmol m-2s-1</w:t>
            </w:r>
            <w:r>
              <w:t>；</w:t>
            </w:r>
            <w:r>
              <w:rPr>
                <w:rFonts w:hint="eastAsia"/>
              </w:rPr>
              <w:br/>
              <w:t>4</w:t>
            </w:r>
            <w:r>
              <w:rPr>
                <w:rFonts w:hint="eastAsia"/>
              </w:rPr>
              <w:t>、</w:t>
            </w:r>
            <w:r>
              <w:t>红光输出：</w:t>
            </w:r>
            <w:r>
              <w:rPr>
                <w:rFonts w:hint="eastAsia"/>
              </w:rPr>
              <w:t>0~2000 µmol m-2s-1</w:t>
            </w:r>
            <w:r>
              <w:t>；</w:t>
            </w:r>
            <w:r>
              <w:rPr>
                <w:rFonts w:hint="eastAsia"/>
              </w:rPr>
              <w:br/>
              <w:t>5</w:t>
            </w:r>
            <w:r>
              <w:rPr>
                <w:rFonts w:hint="eastAsia"/>
              </w:rPr>
              <w:t>、</w:t>
            </w:r>
            <w:r>
              <w:t>饱和闪光输出：</w:t>
            </w:r>
            <w:r>
              <w:rPr>
                <w:rFonts w:hint="eastAsia"/>
              </w:rPr>
              <w:t>0~16000 µmol m-2s-1</w:t>
            </w:r>
            <w:r>
              <w:t>；</w:t>
            </w:r>
            <w:r>
              <w:rPr>
                <w:rFonts w:hint="eastAsia"/>
              </w:rPr>
              <w:br/>
              <w:t>6</w:t>
            </w:r>
            <w:r>
              <w:rPr>
                <w:rFonts w:hint="eastAsia"/>
              </w:rPr>
              <w:t>、</w:t>
            </w:r>
            <w:r>
              <w:t>饱和闪光类型：具有</w:t>
            </w:r>
            <w:r>
              <w:rPr>
                <w:rFonts w:hint="eastAsia"/>
              </w:rPr>
              <w:t>MPF</w:t>
            </w:r>
            <w:r>
              <w:t>多相闪光技术，可测得更加真实的</w:t>
            </w:r>
            <w:r>
              <w:rPr>
                <w:rFonts w:hint="eastAsia"/>
              </w:rPr>
              <w:t>Fm</w:t>
            </w:r>
            <w:r>
              <w:rPr>
                <w:rFonts w:hint="eastAsia"/>
              </w:rPr>
              <w:t>’</w:t>
            </w:r>
            <w:r>
              <w:t>值；</w:t>
            </w:r>
            <w:r>
              <w:rPr>
                <w:rFonts w:hint="eastAsia"/>
              </w:rPr>
              <w:br/>
              <w:t>7</w:t>
            </w:r>
            <w:r>
              <w:rPr>
                <w:rFonts w:hint="eastAsia"/>
              </w:rPr>
              <w:t>、</w:t>
            </w:r>
            <w:r>
              <w:t>远红光输出：</w:t>
            </w:r>
            <w:r>
              <w:rPr>
                <w:rFonts w:hint="eastAsia"/>
              </w:rPr>
              <w:t>0~20 µmol m-2s-1</w:t>
            </w:r>
            <w:r>
              <w:t>；</w:t>
            </w:r>
            <w:r>
              <w:rPr>
                <w:rFonts w:hint="eastAsia"/>
              </w:rPr>
              <w:br/>
              <w:t>8</w:t>
            </w:r>
            <w:r>
              <w:rPr>
                <w:rFonts w:hint="eastAsia"/>
              </w:rPr>
              <w:t>、</w:t>
            </w:r>
            <w:r>
              <w:t>荧光信号温度依赖性：</w:t>
            </w:r>
            <w:r>
              <w:rPr>
                <w:rFonts w:hint="eastAsia"/>
              </w:rPr>
              <w:t>±</w:t>
            </w:r>
            <w:r>
              <w:rPr>
                <w:rFonts w:hint="eastAsia"/>
              </w:rPr>
              <w:t xml:space="preserve">0.25% / </w:t>
            </w:r>
            <w:r>
              <w:rPr>
                <w:rFonts w:hint="eastAsia"/>
              </w:rPr>
              <w:t>℃</w:t>
            </w:r>
            <w:r>
              <w:t>；</w:t>
            </w:r>
            <w:r>
              <w:rPr>
                <w:rFonts w:hint="eastAsia"/>
              </w:rPr>
              <w:br/>
            </w:r>
            <w:r>
              <w:rPr>
                <w:rFonts w:hint="eastAsia"/>
              </w:rPr>
              <w:lastRenderedPageBreak/>
              <w:t>▲</w:t>
            </w:r>
            <w:r>
              <w:rPr>
                <w:rFonts w:hint="eastAsia"/>
              </w:rPr>
              <w:t>9</w:t>
            </w:r>
            <w:r>
              <w:rPr>
                <w:rFonts w:hint="eastAsia"/>
              </w:rPr>
              <w:t>、</w:t>
            </w:r>
            <w:r>
              <w:t>具备对同一叶片同一位置进行气体交换参数和叶绿荧光参数以及</w:t>
            </w:r>
            <w:r>
              <w:rPr>
                <w:rFonts w:hint="eastAsia"/>
              </w:rPr>
              <w:t>OJIP</w:t>
            </w:r>
            <w:r>
              <w:t>曲线测量功能；</w:t>
            </w:r>
            <w:r>
              <w:rPr>
                <w:rFonts w:hint="eastAsia"/>
              </w:rPr>
              <w:br/>
            </w:r>
            <w:r>
              <w:rPr>
                <w:rFonts w:hint="eastAsia"/>
              </w:rPr>
              <w:t>10</w:t>
            </w:r>
            <w:r>
              <w:rPr>
                <w:rFonts w:hint="eastAsia"/>
              </w:rPr>
              <w:t>、</w:t>
            </w:r>
            <w:r>
              <w:t>可以进行脉冲调制式和连续激发式荧光测量。</w:t>
            </w:r>
            <w:r>
              <w:rPr>
                <w:rFonts w:hint="eastAsia"/>
              </w:rPr>
              <w:br/>
            </w:r>
            <w:r>
              <w:t>叶室压强传感器：</w:t>
            </w:r>
            <w:r>
              <w:rPr>
                <w:rFonts w:hint="eastAsia"/>
              </w:rPr>
              <w:br/>
            </w:r>
            <w:r>
              <w:rPr>
                <w:rFonts w:hint="eastAsia"/>
              </w:rPr>
              <w:t>▲</w:t>
            </w:r>
            <w:r>
              <w:rPr>
                <w:rFonts w:hint="eastAsia"/>
              </w:rPr>
              <w:t>1</w:t>
            </w:r>
            <w:r>
              <w:rPr>
                <w:rFonts w:hint="eastAsia"/>
              </w:rPr>
              <w:t>、</w:t>
            </w:r>
            <w:r>
              <w:t>量程范围：</w:t>
            </w:r>
            <w:r>
              <w:rPr>
                <w:rFonts w:hint="eastAsia"/>
              </w:rPr>
              <w:t>-2~2 kPa</w:t>
            </w:r>
            <w:r>
              <w:t>；</w:t>
            </w:r>
            <w:r>
              <w:rPr>
                <w:rFonts w:hint="eastAsia"/>
              </w:rPr>
              <w:br/>
              <w:t>2</w:t>
            </w:r>
            <w:r>
              <w:rPr>
                <w:rFonts w:hint="eastAsia"/>
              </w:rPr>
              <w:t>、</w:t>
            </w:r>
            <w:r>
              <w:t>分辨率：＜</w:t>
            </w:r>
            <w:r>
              <w:rPr>
                <w:rFonts w:hint="eastAsia"/>
              </w:rPr>
              <w:t>1 Pa</w:t>
            </w:r>
            <w:r>
              <w:t>；</w:t>
            </w:r>
            <w:r>
              <w:rPr>
                <w:rFonts w:hint="eastAsia"/>
              </w:rPr>
              <w:br/>
              <w:t>3</w:t>
            </w:r>
            <w:r>
              <w:rPr>
                <w:rFonts w:hint="eastAsia"/>
              </w:rPr>
              <w:t>、</w:t>
            </w:r>
            <w:r>
              <w:t>信号噪声：</w:t>
            </w:r>
            <w:r>
              <w:rPr>
                <w:rFonts w:hint="eastAsia"/>
              </w:rPr>
              <w:t>≤</w:t>
            </w:r>
            <w:r>
              <w:rPr>
                <w:rFonts w:hint="eastAsia"/>
              </w:rPr>
              <w:t>1 Pa@4s</w:t>
            </w:r>
            <w:r>
              <w:t>平均信号；</w:t>
            </w:r>
            <w:r>
              <w:rPr>
                <w:rFonts w:hint="eastAsia"/>
              </w:rPr>
              <w:br/>
            </w:r>
            <w:r>
              <w:t>内置光合有效辐射传感器：</w:t>
            </w:r>
            <w:r>
              <w:rPr>
                <w:rFonts w:hint="eastAsia"/>
              </w:rPr>
              <w:br/>
              <w:t>1</w:t>
            </w:r>
            <w:r>
              <w:rPr>
                <w:rFonts w:hint="eastAsia"/>
              </w:rPr>
              <w:t>、</w:t>
            </w:r>
            <w:r>
              <w:t>量程：</w:t>
            </w:r>
            <w:r>
              <w:rPr>
                <w:rFonts w:hint="eastAsia"/>
              </w:rPr>
              <w:t>0~3000 µmol m-2 s-1</w:t>
            </w:r>
            <w:r>
              <w:t>；</w:t>
            </w:r>
            <w:r>
              <w:rPr>
                <w:rFonts w:hint="eastAsia"/>
              </w:rPr>
              <w:br/>
              <w:t>2</w:t>
            </w:r>
            <w:r>
              <w:rPr>
                <w:rFonts w:hint="eastAsia"/>
              </w:rPr>
              <w:t>、</w:t>
            </w:r>
            <w:r>
              <w:t>精确度：读数</w:t>
            </w:r>
            <w:r>
              <w:rPr>
                <w:rFonts w:hint="eastAsia"/>
              </w:rPr>
              <w:t>±</w:t>
            </w:r>
            <w:r>
              <w:rPr>
                <w:rFonts w:hint="eastAsia"/>
              </w:rPr>
              <w:t>5%</w:t>
            </w:r>
            <w:r>
              <w:t>；</w:t>
            </w:r>
            <w:r>
              <w:rPr>
                <w:rFonts w:hint="eastAsia"/>
              </w:rPr>
              <w:br/>
            </w:r>
            <w:r>
              <w:t>外置光合有效辐射传感器：</w:t>
            </w:r>
            <w:r>
              <w:rPr>
                <w:rFonts w:hint="eastAsia"/>
              </w:rPr>
              <w:br/>
              <w:t>1</w:t>
            </w:r>
            <w:r>
              <w:rPr>
                <w:rFonts w:hint="eastAsia"/>
              </w:rPr>
              <w:t>、</w:t>
            </w:r>
            <w:r>
              <w:t>灵敏度：</w:t>
            </w:r>
            <w:r>
              <w:rPr>
                <w:rFonts w:hint="eastAsia"/>
              </w:rPr>
              <w:t>5~10 µA /1000 µmol m-2 s-1</w:t>
            </w:r>
            <w:r>
              <w:t>；</w:t>
            </w:r>
            <w:r>
              <w:rPr>
                <w:rFonts w:hint="eastAsia"/>
              </w:rPr>
              <w:br/>
              <w:t>2</w:t>
            </w:r>
            <w:r>
              <w:rPr>
                <w:rFonts w:hint="eastAsia"/>
              </w:rPr>
              <w:t>、</w:t>
            </w:r>
            <w:r>
              <w:t>精确度：读数</w:t>
            </w:r>
            <w:r>
              <w:rPr>
                <w:rFonts w:hint="eastAsia"/>
              </w:rPr>
              <w:t>±</w:t>
            </w:r>
            <w:r>
              <w:rPr>
                <w:rFonts w:hint="eastAsia"/>
              </w:rPr>
              <w:t>5%</w:t>
            </w:r>
            <w:r>
              <w:t>。</w:t>
            </w:r>
            <w:r>
              <w:rPr>
                <w:rFonts w:hint="eastAsia"/>
              </w:rPr>
              <w:br/>
            </w:r>
            <w:r>
              <w:t>温度：</w:t>
            </w:r>
            <w:r>
              <w:rPr>
                <w:rFonts w:hint="eastAsia"/>
              </w:rPr>
              <w:br/>
              <w:t>1</w:t>
            </w:r>
            <w:r>
              <w:rPr>
                <w:rFonts w:hint="eastAsia"/>
              </w:rPr>
              <w:t>、</w:t>
            </w:r>
            <w:r>
              <w:t>工作温度：</w:t>
            </w:r>
            <w:r>
              <w:rPr>
                <w:rFonts w:hint="eastAsia"/>
              </w:rPr>
              <w:t>0~50</w:t>
            </w:r>
            <w:r>
              <w:rPr>
                <w:rFonts w:hint="eastAsia"/>
              </w:rPr>
              <w:t>℃</w:t>
            </w:r>
            <w:r>
              <w:t>；</w:t>
            </w:r>
            <w:r>
              <w:rPr>
                <w:rFonts w:hint="eastAsia"/>
              </w:rPr>
              <w:br/>
              <w:t>2</w:t>
            </w:r>
            <w:r>
              <w:rPr>
                <w:rFonts w:hint="eastAsia"/>
              </w:rPr>
              <w:t>、</w:t>
            </w:r>
            <w:r>
              <w:t>存储温度：</w:t>
            </w:r>
            <w:r>
              <w:rPr>
                <w:rFonts w:hint="eastAsia"/>
              </w:rPr>
              <w:t>-20</w:t>
            </w:r>
            <w:r>
              <w:rPr>
                <w:rFonts w:hint="eastAsia"/>
              </w:rPr>
              <w:t>℃</w:t>
            </w:r>
            <w:r>
              <w:rPr>
                <w:rFonts w:hint="eastAsia"/>
              </w:rPr>
              <w:t>~60</w:t>
            </w:r>
            <w:r>
              <w:rPr>
                <w:rFonts w:hint="eastAsia"/>
              </w:rPr>
              <w:t>℃</w:t>
            </w:r>
            <w:r>
              <w:t>；</w:t>
            </w:r>
            <w:r>
              <w:rPr>
                <w:rFonts w:hint="eastAsia"/>
              </w:rPr>
              <w:br/>
              <w:t>3</w:t>
            </w:r>
            <w:r>
              <w:rPr>
                <w:rFonts w:hint="eastAsia"/>
              </w:rPr>
              <w:t>、</w:t>
            </w:r>
            <w:r>
              <w:t>温度控制范围：环境温度的</w:t>
            </w:r>
            <w:r>
              <w:rPr>
                <w:rFonts w:hint="eastAsia"/>
              </w:rPr>
              <w:t>±</w:t>
            </w:r>
            <w:r>
              <w:t>6</w:t>
            </w:r>
            <w:r>
              <w:rPr>
                <w:rFonts w:hint="eastAsia"/>
              </w:rPr>
              <w:t>℃</w:t>
            </w:r>
            <w:r>
              <w:t>。</w:t>
            </w:r>
            <w:r>
              <w:rPr>
                <w:rFonts w:hint="eastAsia"/>
              </w:rPr>
              <w:br/>
            </w:r>
            <w:r>
              <w:t>三、仪器配</w:t>
            </w:r>
            <w:r>
              <w:t>置</w:t>
            </w:r>
            <w:r>
              <w:rPr>
                <w:rFonts w:hint="eastAsia"/>
              </w:rPr>
              <w:br/>
              <w:t>1</w:t>
            </w:r>
            <w:r>
              <w:t>、主机：</w:t>
            </w:r>
            <w:r>
              <w:rPr>
                <w:rFonts w:hint="eastAsia"/>
              </w:rPr>
              <w:t>1</w:t>
            </w:r>
            <w:r>
              <w:t>套；</w:t>
            </w:r>
            <w:r>
              <w:rPr>
                <w:rFonts w:hint="eastAsia"/>
              </w:rPr>
              <w:br/>
              <w:t>2</w:t>
            </w:r>
            <w:r>
              <w:t>、传感器头：</w:t>
            </w:r>
            <w:r>
              <w:rPr>
                <w:rFonts w:hint="eastAsia"/>
              </w:rPr>
              <w:t>1</w:t>
            </w:r>
            <w:r>
              <w:t>个；</w:t>
            </w:r>
            <w:r>
              <w:rPr>
                <w:rFonts w:hint="eastAsia"/>
              </w:rPr>
              <w:br/>
              <w:t>3</w:t>
            </w:r>
            <w:r>
              <w:t>、</w:t>
            </w:r>
            <w:r>
              <w:rPr>
                <w:rFonts w:hint="eastAsia"/>
              </w:rPr>
              <w:t>CO2</w:t>
            </w:r>
            <w:r>
              <w:t>注入系统：</w:t>
            </w:r>
            <w:r>
              <w:rPr>
                <w:rFonts w:hint="eastAsia"/>
              </w:rPr>
              <w:t>1</w:t>
            </w:r>
            <w:r>
              <w:t>套；</w:t>
            </w:r>
            <w:r>
              <w:rPr>
                <w:rFonts w:hint="eastAsia"/>
              </w:rPr>
              <w:br/>
              <w:t>4</w:t>
            </w:r>
            <w:r>
              <w:t>、荧光叶室：</w:t>
            </w:r>
            <w:r>
              <w:rPr>
                <w:rFonts w:hint="eastAsia"/>
              </w:rPr>
              <w:t>1</w:t>
            </w:r>
            <w:r>
              <w:t>套；</w:t>
            </w:r>
            <w:r>
              <w:rPr>
                <w:rFonts w:hint="eastAsia"/>
              </w:rPr>
              <w:br/>
              <w:t>5</w:t>
            </w:r>
            <w:r>
              <w:t>、叶室外置光量子传感器：</w:t>
            </w:r>
            <w:r>
              <w:rPr>
                <w:rFonts w:hint="eastAsia"/>
              </w:rPr>
              <w:t>1</w:t>
            </w:r>
            <w:r>
              <w:t>个；</w:t>
            </w:r>
            <w:r>
              <w:rPr>
                <w:rFonts w:hint="eastAsia"/>
              </w:rPr>
              <w:br/>
              <w:t>6</w:t>
            </w:r>
            <w:r>
              <w:t>、可充电电池：</w:t>
            </w:r>
            <w:r>
              <w:rPr>
                <w:rFonts w:hint="eastAsia"/>
              </w:rPr>
              <w:t>3</w:t>
            </w:r>
            <w:r>
              <w:t>节，含充电器；</w:t>
            </w:r>
            <w:r>
              <w:rPr>
                <w:rFonts w:hint="eastAsia"/>
              </w:rPr>
              <w:br/>
              <w:t>7</w:t>
            </w:r>
            <w:r>
              <w:t>、配件箱：</w:t>
            </w:r>
            <w:r>
              <w:rPr>
                <w:rFonts w:hint="eastAsia"/>
              </w:rPr>
              <w:t>1</w:t>
            </w:r>
            <w:r>
              <w:t>套；</w:t>
            </w:r>
            <w:r>
              <w:rPr>
                <w:rFonts w:hint="eastAsia"/>
              </w:rPr>
              <w:br/>
              <w:t>8</w:t>
            </w:r>
            <w:r>
              <w:t>、三脚架：</w:t>
            </w:r>
            <w:r>
              <w:rPr>
                <w:rFonts w:hint="eastAsia"/>
              </w:rPr>
              <w:t>1</w:t>
            </w:r>
            <w:r>
              <w:t>套；</w:t>
            </w:r>
            <w:r>
              <w:rPr>
                <w:rFonts w:hint="eastAsia"/>
              </w:rPr>
              <w:br/>
              <w:t>9</w:t>
            </w:r>
            <w:r>
              <w:t>、三盒纯</w:t>
            </w:r>
            <w:r>
              <w:rPr>
                <w:rFonts w:hint="eastAsia"/>
              </w:rPr>
              <w:t>CO2</w:t>
            </w:r>
            <w:r>
              <w:t>小钢瓶；</w:t>
            </w:r>
            <w:r>
              <w:rPr>
                <w:rFonts w:hint="eastAsia"/>
              </w:rPr>
              <w:br/>
              <w:t>10</w:t>
            </w:r>
            <w:r>
              <w:t>、苏打</w:t>
            </w:r>
            <w:r>
              <w:rPr>
                <w:rFonts w:hint="eastAsia"/>
              </w:rPr>
              <w:t>2</w:t>
            </w:r>
            <w:r>
              <w:t>瓶、干燥剂</w:t>
            </w:r>
            <w:r>
              <w:rPr>
                <w:rFonts w:hint="eastAsia"/>
              </w:rPr>
              <w:t>2</w:t>
            </w:r>
            <w:r>
              <w:t>瓶。</w:t>
            </w:r>
          </w:p>
        </w:tc>
      </w:tr>
      <w:tr w:rsidR="00C7005E">
        <w:trPr>
          <w:jc w:val="center"/>
        </w:trPr>
        <w:tc>
          <w:tcPr>
            <w:tcW w:w="660" w:type="dxa"/>
            <w:vAlign w:val="center"/>
          </w:tcPr>
          <w:p w:rsidR="00C7005E" w:rsidRDefault="0063551C">
            <w:pPr>
              <w:jc w:val="left"/>
            </w:pPr>
            <w:r>
              <w:rPr>
                <w:rFonts w:hint="eastAsia"/>
              </w:rPr>
              <w:lastRenderedPageBreak/>
              <w:t>3</w:t>
            </w:r>
          </w:p>
        </w:tc>
        <w:tc>
          <w:tcPr>
            <w:tcW w:w="1350" w:type="dxa"/>
            <w:gridSpan w:val="2"/>
            <w:vAlign w:val="center"/>
          </w:tcPr>
          <w:p w:rsidR="00C7005E" w:rsidRDefault="0063551C">
            <w:pPr>
              <w:jc w:val="left"/>
            </w:pPr>
            <w:r>
              <w:t>连续流动分析仪</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rPr>
                <w:rFonts w:hint="eastAsia"/>
              </w:rPr>
              <w:t>1</w:t>
            </w:r>
            <w:r>
              <w:t>、基本要求：采用稳态反应气泡间隔化学反应模块，可用于检测土壤、植物、水中：铵态氮、硝态氮、亚硝氮、有效磷、全氮、全磷的测定，整机三通道配置可同时检测两个指标。配置三通道主机内嵌式触控屏用于随时控制和显示泵速、反应器温度、漏液监测和监控仪器实时运行状态，便于使用和维护，同时提高分析的可靠性。</w:t>
            </w:r>
            <w:r>
              <w:rPr>
                <w:rFonts w:hint="eastAsia"/>
              </w:rPr>
              <w:br/>
              <w:t>2.</w:t>
            </w:r>
            <w:r>
              <w:t>系统配置要求：</w:t>
            </w:r>
            <w:r>
              <w:rPr>
                <w:rFonts w:hint="eastAsia"/>
              </w:rPr>
              <w:t xml:space="preserve"> </w:t>
            </w:r>
            <w:r>
              <w:rPr>
                <w:rFonts w:hint="eastAsia"/>
              </w:rPr>
              <w:br/>
            </w:r>
            <w:r>
              <w:rPr>
                <w:rFonts w:hint="eastAsia"/>
              </w:rPr>
              <w:lastRenderedPageBreak/>
              <w:t>2.1</w:t>
            </w:r>
            <w:r>
              <w:t>计算机控制随机取样，可双针同时取样，样品位不少于</w:t>
            </w:r>
            <w:r>
              <w:rPr>
                <w:rFonts w:hint="eastAsia"/>
              </w:rPr>
              <w:t>100</w:t>
            </w:r>
            <w:r>
              <w:t>位，内置独立通道清洗泵，可设置取样数量、取样重复次数、取样时间、清洗时间、空气注入时间等参数。数量：</w:t>
            </w:r>
            <w:r>
              <w:rPr>
                <w:rFonts w:hint="eastAsia"/>
              </w:rPr>
              <w:t>1</w:t>
            </w:r>
            <w:r>
              <w:t>套</w:t>
            </w:r>
            <w:r>
              <w:rPr>
                <w:rFonts w:hint="eastAsia"/>
              </w:rPr>
              <w:br/>
            </w:r>
            <w:r>
              <w:rPr>
                <w:rFonts w:hint="eastAsia"/>
              </w:rPr>
              <w:t>▲</w:t>
            </w:r>
            <w:r>
              <w:rPr>
                <w:rFonts w:hint="eastAsia"/>
              </w:rPr>
              <w:t xml:space="preserve">2.2 </w:t>
            </w:r>
            <w:r>
              <w:t>三通道化学分析主机：包</w:t>
            </w:r>
            <w:r>
              <w:t>括：</w:t>
            </w:r>
            <w:r>
              <w:rPr>
                <w:rFonts w:hint="eastAsia"/>
              </w:rPr>
              <w:t>21+10</w:t>
            </w:r>
            <w:r>
              <w:t>通道高蠕动泵</w:t>
            </w:r>
            <w:r>
              <w:rPr>
                <w:rFonts w:hint="eastAsia"/>
              </w:rPr>
              <w:t>+</w:t>
            </w:r>
            <w:r>
              <w:t>空气泵，内置彩色图形触摸屏微处理控制器，漏液检测器，检测器挂槽一个，废液漏斗三个，电子可调式气泵</w:t>
            </w:r>
            <w:r>
              <w:rPr>
                <w:rFonts w:hint="eastAsia"/>
              </w:rPr>
              <w:t>1</w:t>
            </w:r>
            <w:r>
              <w:t>个，</w:t>
            </w:r>
            <w:r>
              <w:rPr>
                <w:rFonts w:hint="eastAsia"/>
              </w:rPr>
              <w:t>10</w:t>
            </w:r>
            <w:r>
              <w:t>路气路接口</w:t>
            </w:r>
            <w:r>
              <w:rPr>
                <w:rFonts w:hint="eastAsia"/>
              </w:rPr>
              <w:t>1</w:t>
            </w:r>
            <w:r>
              <w:t>个。</w:t>
            </w:r>
            <w:r>
              <w:rPr>
                <w:rFonts w:hint="eastAsia"/>
              </w:rPr>
              <w:br/>
              <w:t xml:space="preserve">2.3 </w:t>
            </w:r>
            <w:r>
              <w:t>一台化学分析主机可同时放置不少于三块化学反应模块；主机五位一体内置触控屏控制单元的构造：蠕动泵、化学分析模块、在线水解器、加热反应器器、检测器和系统控制器集成在同一个主机中，主机内嵌式触控屏用于随时控制和显示泵速、反应器温度、漏液监测和监控仪器实时运行状态，便于使用和维护，同时提高分析的可靠性。不得采用分析独立放置的模式。</w:t>
            </w:r>
            <w:r>
              <w:rPr>
                <w:rFonts w:hint="eastAsia"/>
              </w:rPr>
              <w:br/>
            </w:r>
            <w:r>
              <w:rPr>
                <w:rFonts w:hint="eastAsia"/>
              </w:rPr>
              <w:t>▲</w:t>
            </w:r>
            <w:r>
              <w:rPr>
                <w:rFonts w:hint="eastAsia"/>
              </w:rPr>
              <w:t xml:space="preserve">2.4 </w:t>
            </w:r>
            <w:r>
              <w:t>化学分析主机内置</w:t>
            </w:r>
            <w:r>
              <w:t>彩色触摸屏微处理控制器，可实时图形监控仪器运行状态、数字显示泵速、各反应器、蒸馏器、消解器的实时温度和设置温度、漏液监测、检测器光源寿命监控和耗材更换提示等功能。提供实物图片证明文件。</w:t>
            </w:r>
            <w:r>
              <w:rPr>
                <w:rFonts w:hint="eastAsia"/>
              </w:rPr>
              <w:br/>
              <w:t xml:space="preserve">2.5 </w:t>
            </w:r>
            <w:r>
              <w:t>高精度蠕动泵：泵速既可通过主机内置的触摸屏四速可调（关、慢速、常速和快速），也可通过计算机软件程序自动调节。</w:t>
            </w:r>
            <w:r>
              <w:rPr>
                <w:rFonts w:hint="eastAsia"/>
              </w:rPr>
              <w:br/>
              <w:t>2.6</w:t>
            </w:r>
            <w:r>
              <w:t>气泡注入方式：通过内置的独立的空压机提供气体（非蠕动泵挤压泵管式），电子气压调节器精密压力控制范围</w:t>
            </w:r>
            <w:r>
              <w:rPr>
                <w:rFonts w:hint="eastAsia"/>
              </w:rPr>
              <w:t>0-1.5bar</w:t>
            </w:r>
            <w:r>
              <w:t>。确保空泡持续和高精度的注入。不少于</w:t>
            </w:r>
            <w:r>
              <w:rPr>
                <w:rFonts w:hint="eastAsia"/>
              </w:rPr>
              <w:t>10</w:t>
            </w:r>
            <w:r>
              <w:t>通道高精度电子空气注入阀，可连接氮气或者洗气装置</w:t>
            </w:r>
            <w:r>
              <w:t>。</w:t>
            </w:r>
            <w:r>
              <w:rPr>
                <w:rFonts w:hint="eastAsia"/>
              </w:rPr>
              <w:br/>
              <w:t>2.7</w:t>
            </w:r>
            <w:r>
              <w:t>加热反应器等温度既可直接通过内置于化学分析主机的触摸屏实时数字显示和设定温度值。也可以通过计算机软件程序自动控制。</w:t>
            </w:r>
            <w:r>
              <w:rPr>
                <w:rFonts w:hint="eastAsia"/>
              </w:rPr>
              <w:br/>
              <w:t xml:space="preserve">2.8 </w:t>
            </w:r>
            <w:r>
              <w:t>化学分析主机的不同区域具有不少于</w:t>
            </w:r>
            <w:r>
              <w:rPr>
                <w:rFonts w:hint="eastAsia"/>
              </w:rPr>
              <w:t>2</w:t>
            </w:r>
            <w:r>
              <w:t>个漏液检测器，当有漏液发生，主机触摸屏自动报警并指示漏液位置。</w:t>
            </w:r>
            <w:r>
              <w:rPr>
                <w:rFonts w:hint="eastAsia"/>
              </w:rPr>
              <w:br/>
              <w:t>2.9.</w:t>
            </w:r>
            <w:r>
              <w:t>双光束数字检测器数量</w:t>
            </w:r>
            <w:r>
              <w:rPr>
                <w:rFonts w:hint="eastAsia"/>
              </w:rPr>
              <w:t>≥</w:t>
            </w:r>
            <w:r>
              <w:t>两通道：波长范围：</w:t>
            </w:r>
            <w:r>
              <w:rPr>
                <w:rFonts w:hint="eastAsia"/>
              </w:rPr>
              <w:t>340-1100nm</w:t>
            </w:r>
            <w:r>
              <w:t>，可选择</w:t>
            </w:r>
            <w:r>
              <w:rPr>
                <w:rFonts w:hint="eastAsia"/>
              </w:rPr>
              <w:t>5mm</w:t>
            </w:r>
            <w:r>
              <w:t>，</w:t>
            </w:r>
            <w:r>
              <w:rPr>
                <w:rFonts w:hint="eastAsia"/>
              </w:rPr>
              <w:t>10 mm</w:t>
            </w:r>
            <w:r>
              <w:t>，</w:t>
            </w:r>
            <w:r>
              <w:rPr>
                <w:rFonts w:hint="eastAsia"/>
              </w:rPr>
              <w:t>20 mm</w:t>
            </w:r>
            <w:r>
              <w:t>，</w:t>
            </w:r>
            <w:r>
              <w:rPr>
                <w:rFonts w:hint="eastAsia"/>
              </w:rPr>
              <w:t>30 mm</w:t>
            </w:r>
            <w:r>
              <w:t>，</w:t>
            </w:r>
            <w:r>
              <w:rPr>
                <w:rFonts w:hint="eastAsia"/>
              </w:rPr>
              <w:t>40 mm</w:t>
            </w:r>
            <w:r>
              <w:t>，</w:t>
            </w:r>
            <w:r>
              <w:rPr>
                <w:rFonts w:hint="eastAsia"/>
              </w:rPr>
              <w:t>50mm</w:t>
            </w:r>
            <w:r>
              <w:t>流通池。</w:t>
            </w:r>
            <w:r>
              <w:rPr>
                <w:rFonts w:hint="eastAsia"/>
              </w:rPr>
              <w:t>32</w:t>
            </w:r>
            <w:r>
              <w:t>位的</w:t>
            </w:r>
            <w:r>
              <w:rPr>
                <w:rFonts w:hint="eastAsia"/>
              </w:rPr>
              <w:t>A/D</w:t>
            </w:r>
            <w:r>
              <w:t>转换器能提供不小于三个数量级的动态范围，密集型设计以便有效地利用实验台的空间，噪音（无水情况下）：</w:t>
            </w:r>
            <w:r>
              <w:rPr>
                <w:rFonts w:hint="eastAsia"/>
              </w:rPr>
              <w:t>0.00008AU</w:t>
            </w:r>
            <w:r>
              <w:t>。</w:t>
            </w:r>
            <w:r>
              <w:rPr>
                <w:rFonts w:hint="eastAsia"/>
              </w:rPr>
              <w:br/>
              <w:t xml:space="preserve">2.10 </w:t>
            </w:r>
            <w:r>
              <w:t>远程控制功能：远程监控访问功能在实验室网络可及范围内的任意地点检查仪器状态并进行诊断。可以随时查看运行情况、分析结果、设置信息、进行仪器诊断并解决故障、检查漏液、实现仪器的开启、暂停和停止样品运行。</w:t>
            </w:r>
            <w:r>
              <w:rPr>
                <w:rFonts w:hint="eastAsia"/>
              </w:rPr>
              <w:br/>
            </w:r>
            <w:r>
              <w:rPr>
                <w:rFonts w:hint="eastAsia"/>
              </w:rPr>
              <w:lastRenderedPageBreak/>
              <w:t>2.11</w:t>
            </w:r>
            <w:r>
              <w:t>主机内置触摸屏微处理器根据配置为各部件自动分配</w:t>
            </w:r>
            <w:r>
              <w:rPr>
                <w:rFonts w:hint="eastAsia"/>
              </w:rPr>
              <w:t>IP</w:t>
            </w:r>
            <w:r>
              <w:t>。系统采用先进的网络接口</w:t>
            </w:r>
            <w:r>
              <w:rPr>
                <w:rFonts w:hint="eastAsia"/>
              </w:rPr>
              <w:t>DHCP</w:t>
            </w:r>
            <w:r>
              <w:t>（动态主机配置协议）与计算机连接直接控制化学反应主机，不得采用落后不可靠的的</w:t>
            </w:r>
            <w:r>
              <w:rPr>
                <w:rFonts w:hint="eastAsia"/>
              </w:rPr>
              <w:t>USB</w:t>
            </w:r>
            <w:r>
              <w:t>和</w:t>
            </w:r>
            <w:r>
              <w:rPr>
                <w:rFonts w:hint="eastAsia"/>
              </w:rPr>
              <w:t>RS</w:t>
            </w:r>
            <w:r>
              <w:t>的连接方式，实现了更快速、稳定和可靠的通讯，并可更好地执行远程控制、直接联机控制和系统管理。</w:t>
            </w:r>
            <w:r>
              <w:rPr>
                <w:rFonts w:hint="eastAsia"/>
              </w:rPr>
              <w:br/>
              <w:t>2.12</w:t>
            </w:r>
            <w:r>
              <w:t>整机系统控制：采用先</w:t>
            </w:r>
            <w:r>
              <w:t>进的现场总线连接方式连接各硬件，实时性强、可靠性高、通信速率快、结构简单、互操作性好。有效杜绝电磁干扰、大大提高了各部件的可靠性和自动化程度。</w:t>
            </w:r>
            <w:r>
              <w:rPr>
                <w:rFonts w:hint="eastAsia"/>
              </w:rPr>
              <w:br/>
              <w:t>3</w:t>
            </w:r>
            <w:r>
              <w:t>、测试项目技术要求：</w:t>
            </w:r>
            <w:r>
              <w:rPr>
                <w:rFonts w:hint="eastAsia"/>
              </w:rPr>
              <w:br/>
              <w:t xml:space="preserve">3.1 </w:t>
            </w:r>
            <w:r>
              <w:t>铵态氮</w:t>
            </w:r>
            <w:r>
              <w:rPr>
                <w:rFonts w:hint="eastAsia"/>
              </w:rPr>
              <w:t>/</w:t>
            </w:r>
            <w:r>
              <w:t>氨氮的测定</w:t>
            </w:r>
            <w:r>
              <w:rPr>
                <w:rFonts w:hint="eastAsia"/>
              </w:rPr>
              <w:br/>
              <w:t>3.1.1</w:t>
            </w:r>
            <w:r>
              <w:t>分析方法：在线透析，</w:t>
            </w:r>
            <w:r>
              <w:rPr>
                <w:rFonts w:hint="eastAsia"/>
              </w:rPr>
              <w:t>40</w:t>
            </w:r>
            <w:r>
              <w:rPr>
                <w:rFonts w:hint="eastAsia"/>
              </w:rPr>
              <w:t>℃</w:t>
            </w:r>
            <w:r>
              <w:t>加热反应，水杨酸比色法</w:t>
            </w:r>
            <w:r>
              <w:rPr>
                <w:rFonts w:hint="eastAsia"/>
              </w:rPr>
              <w:br/>
              <w:t>3.1.2</w:t>
            </w:r>
            <w:r>
              <w:t>检测范围：</w:t>
            </w:r>
            <w:r>
              <w:rPr>
                <w:rFonts w:hint="eastAsia"/>
              </w:rPr>
              <w:t>0-80mg/L</w:t>
            </w:r>
            <w:r>
              <w:rPr>
                <w:rFonts w:hint="eastAsia"/>
              </w:rPr>
              <w:br/>
              <w:t>3.1.3</w:t>
            </w:r>
            <w:r>
              <w:t>检测限</w:t>
            </w:r>
            <w:r>
              <w:rPr>
                <w:rFonts w:hint="eastAsia"/>
              </w:rPr>
              <w:t>:0.08mg/L(</w:t>
            </w:r>
            <w:r>
              <w:t>以</w:t>
            </w:r>
            <w:r>
              <w:rPr>
                <w:rFonts w:hint="eastAsia"/>
              </w:rPr>
              <w:t>N</w:t>
            </w:r>
            <w:r>
              <w:t>计</w:t>
            </w:r>
            <w:r>
              <w:rPr>
                <w:rFonts w:hint="eastAsia"/>
              </w:rPr>
              <w:t>)</w:t>
            </w:r>
            <w:r>
              <w:rPr>
                <w:rFonts w:hint="eastAsia"/>
              </w:rPr>
              <w:br/>
              <w:t>3.1.4</w:t>
            </w:r>
            <w:r>
              <w:t>变异系数</w:t>
            </w:r>
            <w:r>
              <w:rPr>
                <w:rFonts w:hint="eastAsia"/>
              </w:rPr>
              <w:t>:</w:t>
            </w:r>
            <w:r>
              <w:rPr>
                <w:rFonts w:hint="eastAsia"/>
              </w:rPr>
              <w:t>≤</w:t>
            </w:r>
            <w:r>
              <w:rPr>
                <w:rFonts w:hint="eastAsia"/>
              </w:rPr>
              <w:t>1.0%</w:t>
            </w:r>
            <w:r>
              <w:rPr>
                <w:rFonts w:hint="eastAsia"/>
              </w:rPr>
              <w:br/>
              <w:t>3.2</w:t>
            </w:r>
            <w:r>
              <w:t>硝态氮的测定</w:t>
            </w:r>
            <w:r>
              <w:rPr>
                <w:rFonts w:hint="eastAsia"/>
              </w:rPr>
              <w:br/>
              <w:t>3.2.1</w:t>
            </w:r>
            <w:r>
              <w:t>分析方法：在线透析，酚二磺酸分光光度法</w:t>
            </w:r>
            <w:r>
              <w:rPr>
                <w:rFonts w:hint="eastAsia"/>
              </w:rPr>
              <w:br/>
              <w:t>3.2.2</w:t>
            </w:r>
            <w:r>
              <w:t>检测范围：</w:t>
            </w:r>
            <w:r>
              <w:rPr>
                <w:rFonts w:hint="eastAsia"/>
              </w:rPr>
              <w:t>0-40mg/L</w:t>
            </w:r>
            <w:r>
              <w:rPr>
                <w:rFonts w:hint="eastAsia"/>
              </w:rPr>
              <w:br/>
              <w:t>3.2.3</w:t>
            </w:r>
            <w:r>
              <w:t>检测限</w:t>
            </w:r>
            <w:r>
              <w:rPr>
                <w:rFonts w:hint="eastAsia"/>
              </w:rPr>
              <w:t>:0.01mg/L(</w:t>
            </w:r>
            <w:r>
              <w:t>以</w:t>
            </w:r>
            <w:r>
              <w:rPr>
                <w:rFonts w:hint="eastAsia"/>
              </w:rPr>
              <w:t>N</w:t>
            </w:r>
            <w:r>
              <w:t>计</w:t>
            </w:r>
            <w:r>
              <w:rPr>
                <w:rFonts w:hint="eastAsia"/>
              </w:rPr>
              <w:t>)</w:t>
            </w:r>
            <w:r>
              <w:rPr>
                <w:rFonts w:hint="eastAsia"/>
              </w:rPr>
              <w:br/>
              <w:t>3.2.4</w:t>
            </w:r>
            <w:r>
              <w:t>变异系数</w:t>
            </w:r>
            <w:r>
              <w:rPr>
                <w:rFonts w:hint="eastAsia"/>
              </w:rPr>
              <w:t>:</w:t>
            </w:r>
            <w:r>
              <w:rPr>
                <w:rFonts w:hint="eastAsia"/>
              </w:rPr>
              <w:t>≤</w:t>
            </w:r>
            <w:r>
              <w:rPr>
                <w:rFonts w:hint="eastAsia"/>
              </w:rPr>
              <w:t>1.0%</w:t>
            </w:r>
            <w:r>
              <w:rPr>
                <w:rFonts w:hint="eastAsia"/>
              </w:rPr>
              <w:br/>
              <w:t>3.3</w:t>
            </w:r>
            <w:r>
              <w:t>亚硝氮的测定</w:t>
            </w:r>
            <w:r>
              <w:rPr>
                <w:rFonts w:hint="eastAsia"/>
              </w:rPr>
              <w:br/>
              <w:t>3.3.1</w:t>
            </w:r>
            <w:r>
              <w:t>分析方法：在线透析，酚二磺酸分光光度法</w:t>
            </w:r>
            <w:r>
              <w:rPr>
                <w:rFonts w:hint="eastAsia"/>
              </w:rPr>
              <w:br/>
              <w:t>3.3.2</w:t>
            </w:r>
            <w:r>
              <w:t>检测范围：</w:t>
            </w:r>
            <w:r>
              <w:rPr>
                <w:rFonts w:hint="eastAsia"/>
              </w:rPr>
              <w:t>0-40mg/L</w:t>
            </w:r>
            <w:r>
              <w:rPr>
                <w:rFonts w:hint="eastAsia"/>
              </w:rPr>
              <w:br/>
              <w:t>3.3.3</w:t>
            </w:r>
            <w:r>
              <w:t>检测限</w:t>
            </w:r>
            <w:r>
              <w:rPr>
                <w:rFonts w:hint="eastAsia"/>
              </w:rPr>
              <w:t>:0.01mg/L(</w:t>
            </w:r>
            <w:r>
              <w:t>以</w:t>
            </w:r>
            <w:r>
              <w:rPr>
                <w:rFonts w:hint="eastAsia"/>
              </w:rPr>
              <w:t>N</w:t>
            </w:r>
            <w:r>
              <w:t>计</w:t>
            </w:r>
            <w:r>
              <w:rPr>
                <w:rFonts w:hint="eastAsia"/>
              </w:rPr>
              <w:t>)</w:t>
            </w:r>
            <w:r>
              <w:rPr>
                <w:rFonts w:hint="eastAsia"/>
              </w:rPr>
              <w:br/>
              <w:t>3.3.4</w:t>
            </w:r>
            <w:r>
              <w:t>变异系数</w:t>
            </w:r>
            <w:r>
              <w:rPr>
                <w:rFonts w:hint="eastAsia"/>
              </w:rPr>
              <w:t>:</w:t>
            </w:r>
            <w:r>
              <w:rPr>
                <w:rFonts w:hint="eastAsia"/>
              </w:rPr>
              <w:t>≤</w:t>
            </w:r>
            <w:r>
              <w:rPr>
                <w:rFonts w:hint="eastAsia"/>
              </w:rPr>
              <w:t>1.0%</w:t>
            </w:r>
            <w:r>
              <w:rPr>
                <w:rFonts w:hint="eastAsia"/>
              </w:rPr>
              <w:br/>
              <w:t>3.4</w:t>
            </w:r>
            <w:r>
              <w:t>全氮的测定</w:t>
            </w:r>
            <w:r>
              <w:rPr>
                <w:rFonts w:hint="eastAsia"/>
              </w:rPr>
              <w:br/>
              <w:t>3.4.1</w:t>
            </w:r>
            <w:r>
              <w:t>分析方法：在线透析，</w:t>
            </w:r>
            <w:r>
              <w:rPr>
                <w:rFonts w:hint="eastAsia"/>
              </w:rPr>
              <w:t>40</w:t>
            </w:r>
            <w:r>
              <w:rPr>
                <w:rFonts w:hint="eastAsia"/>
              </w:rPr>
              <w:t>℃</w:t>
            </w:r>
            <w:r>
              <w:t>加热反应，水杨酸比色法</w:t>
            </w:r>
            <w:r>
              <w:rPr>
                <w:rFonts w:hint="eastAsia"/>
              </w:rPr>
              <w:br/>
              <w:t>3.4.2</w:t>
            </w:r>
            <w:r>
              <w:t>检测范围：</w:t>
            </w:r>
            <w:r>
              <w:rPr>
                <w:rFonts w:hint="eastAsia"/>
              </w:rPr>
              <w:t>0-40mg/L</w:t>
            </w:r>
            <w:r>
              <w:rPr>
                <w:rFonts w:hint="eastAsia"/>
              </w:rPr>
              <w:br/>
              <w:t>3.4.3</w:t>
            </w:r>
            <w:r>
              <w:t>检测限：</w:t>
            </w:r>
            <w:r>
              <w:rPr>
                <w:rFonts w:hint="eastAsia"/>
              </w:rPr>
              <w:t>0.01-30mg/L</w:t>
            </w:r>
            <w:r>
              <w:rPr>
                <w:rFonts w:hint="eastAsia"/>
              </w:rPr>
              <w:br/>
              <w:t>3.4.4</w:t>
            </w:r>
            <w:r>
              <w:t>变异系数</w:t>
            </w:r>
            <w:r>
              <w:rPr>
                <w:rFonts w:hint="eastAsia"/>
              </w:rPr>
              <w:t>:</w:t>
            </w:r>
            <w:r>
              <w:rPr>
                <w:rFonts w:hint="eastAsia"/>
              </w:rPr>
              <w:t>≤</w:t>
            </w:r>
            <w:r>
              <w:rPr>
                <w:rFonts w:hint="eastAsia"/>
              </w:rPr>
              <w:t>1.0%</w:t>
            </w:r>
            <w:r>
              <w:rPr>
                <w:rFonts w:hint="eastAsia"/>
              </w:rPr>
              <w:br/>
              <w:t>3.5</w:t>
            </w:r>
            <w:r>
              <w:t>有效磷</w:t>
            </w:r>
            <w:r>
              <w:rPr>
                <w:rFonts w:hint="eastAsia"/>
              </w:rPr>
              <w:t>/</w:t>
            </w:r>
            <w:r>
              <w:t>磷酸盐的测定</w:t>
            </w:r>
            <w:r>
              <w:rPr>
                <w:rFonts w:hint="eastAsia"/>
              </w:rPr>
              <w:br/>
              <w:t>3.5.1</w:t>
            </w:r>
            <w:r>
              <w:t>分析方法：在线透析和</w:t>
            </w:r>
            <w:r>
              <w:rPr>
                <w:rFonts w:hint="eastAsia"/>
              </w:rPr>
              <w:t>40</w:t>
            </w:r>
            <w:r>
              <w:rPr>
                <w:rFonts w:hint="eastAsia"/>
              </w:rPr>
              <w:t>℃</w:t>
            </w:r>
            <w:r>
              <w:t>加热显色反</w:t>
            </w:r>
            <w:r>
              <w:t>应，钼锑抗比色法</w:t>
            </w:r>
            <w:r>
              <w:rPr>
                <w:rFonts w:hint="eastAsia"/>
              </w:rPr>
              <w:br/>
              <w:t>3.5.2</w:t>
            </w:r>
            <w:r>
              <w:t>检测范围：</w:t>
            </w:r>
            <w:r>
              <w:rPr>
                <w:rFonts w:hint="eastAsia"/>
              </w:rPr>
              <w:t>0 -50 mg/L</w:t>
            </w:r>
            <w:r>
              <w:rPr>
                <w:rFonts w:hint="eastAsia"/>
              </w:rPr>
              <w:br/>
              <w:t>3.5.3</w:t>
            </w:r>
            <w:r>
              <w:t>检出限：</w:t>
            </w:r>
            <w:r>
              <w:rPr>
                <w:rFonts w:hint="eastAsia"/>
              </w:rPr>
              <w:t>0.01mg/L</w:t>
            </w:r>
            <w:r>
              <w:rPr>
                <w:rFonts w:hint="eastAsia"/>
              </w:rPr>
              <w:br/>
              <w:t>3.5.4</w:t>
            </w:r>
            <w:r>
              <w:t>变异系数</w:t>
            </w:r>
            <w:r>
              <w:rPr>
                <w:rFonts w:hint="eastAsia"/>
              </w:rPr>
              <w:t>:</w:t>
            </w:r>
            <w:r>
              <w:rPr>
                <w:rFonts w:hint="eastAsia"/>
              </w:rPr>
              <w:t>≤</w:t>
            </w:r>
            <w:r>
              <w:rPr>
                <w:rFonts w:hint="eastAsia"/>
              </w:rPr>
              <w:t>1.0%</w:t>
            </w:r>
            <w:r>
              <w:rPr>
                <w:rFonts w:hint="eastAsia"/>
              </w:rPr>
              <w:br/>
            </w:r>
            <w:r>
              <w:rPr>
                <w:rFonts w:hint="eastAsia"/>
              </w:rPr>
              <w:lastRenderedPageBreak/>
              <w:t>3.6</w:t>
            </w:r>
            <w:r>
              <w:t>全磷的测定</w:t>
            </w:r>
            <w:r>
              <w:rPr>
                <w:rFonts w:hint="eastAsia"/>
              </w:rPr>
              <w:br/>
              <w:t>3.6.1</w:t>
            </w:r>
            <w:r>
              <w:t>分析方法：在线透析和</w:t>
            </w:r>
            <w:r>
              <w:rPr>
                <w:rFonts w:hint="eastAsia"/>
              </w:rPr>
              <w:t>40</w:t>
            </w:r>
            <w:r>
              <w:rPr>
                <w:rFonts w:hint="eastAsia"/>
              </w:rPr>
              <w:t>℃</w:t>
            </w:r>
            <w:r>
              <w:t>加热显色反应，钼锑抗比色法</w:t>
            </w:r>
            <w:r>
              <w:rPr>
                <w:rFonts w:hint="eastAsia"/>
              </w:rPr>
              <w:br/>
              <w:t>3.6.2</w:t>
            </w:r>
            <w:r>
              <w:t>检测范围：</w:t>
            </w:r>
            <w:r>
              <w:rPr>
                <w:rFonts w:hint="eastAsia"/>
              </w:rPr>
              <w:t>0 -50 mg/L</w:t>
            </w:r>
            <w:r>
              <w:rPr>
                <w:rFonts w:hint="eastAsia"/>
              </w:rPr>
              <w:br/>
              <w:t>3.6.3</w:t>
            </w:r>
            <w:r>
              <w:t>检出限：</w:t>
            </w:r>
            <w:r>
              <w:rPr>
                <w:rFonts w:hint="eastAsia"/>
              </w:rPr>
              <w:t>0.01mg/L</w:t>
            </w:r>
            <w:r>
              <w:rPr>
                <w:rFonts w:hint="eastAsia"/>
              </w:rPr>
              <w:br/>
              <w:t>3.6.4</w:t>
            </w:r>
            <w:r>
              <w:t>变异系数</w:t>
            </w:r>
            <w:r>
              <w:rPr>
                <w:rFonts w:hint="eastAsia"/>
              </w:rPr>
              <w:t>:</w:t>
            </w:r>
            <w:r>
              <w:rPr>
                <w:rFonts w:hint="eastAsia"/>
              </w:rPr>
              <w:t>≤</w:t>
            </w:r>
            <w:r>
              <w:rPr>
                <w:rFonts w:hint="eastAsia"/>
              </w:rPr>
              <w:t>1.0%</w:t>
            </w:r>
            <w:r>
              <w:rPr>
                <w:rFonts w:hint="eastAsia"/>
              </w:rPr>
              <w:br/>
              <w:t>4</w:t>
            </w:r>
            <w:r>
              <w:t>、控制软件</w:t>
            </w:r>
            <w:r>
              <w:rPr>
                <w:rFonts w:hint="eastAsia"/>
              </w:rPr>
              <w:br/>
              <w:t xml:space="preserve">4.1 </w:t>
            </w:r>
            <w:r>
              <w:t>包含中英文操作，提供中英文说明书；</w:t>
            </w:r>
            <w:r>
              <w:rPr>
                <w:rFonts w:hint="eastAsia"/>
              </w:rPr>
              <w:br/>
              <w:t xml:space="preserve">4.2 </w:t>
            </w:r>
            <w:r>
              <w:t>仪器控制软件为中文界面，安装正版</w:t>
            </w:r>
            <w:r>
              <w:rPr>
                <w:rFonts w:hint="eastAsia"/>
              </w:rPr>
              <w:t xml:space="preserve"> Windows 11</w:t>
            </w:r>
            <w:r>
              <w:t>或以上操作系统；</w:t>
            </w:r>
            <w:r>
              <w:rPr>
                <w:rFonts w:hint="eastAsia"/>
              </w:rPr>
              <w:br/>
              <w:t xml:space="preserve">4.3 </w:t>
            </w:r>
            <w:r>
              <w:t>保证控制软件永久免费升级；</w:t>
            </w:r>
            <w:r>
              <w:rPr>
                <w:rFonts w:hint="eastAsia"/>
              </w:rPr>
              <w:br/>
              <w:t xml:space="preserve">4.4 </w:t>
            </w:r>
            <w:r>
              <w:t>具有自动质</w:t>
            </w:r>
            <w:r>
              <w:t>控图功能；</w:t>
            </w:r>
            <w:r>
              <w:rPr>
                <w:rFonts w:hint="eastAsia"/>
              </w:rPr>
              <w:br/>
              <w:t xml:space="preserve">4.5 </w:t>
            </w:r>
            <w:r>
              <w:t>具有校准曲线强制通过原点的功能，自动计算结果，自动校正标准曲线；</w:t>
            </w:r>
            <w:r>
              <w:rPr>
                <w:rFonts w:hint="eastAsia"/>
              </w:rPr>
              <w:br/>
              <w:t xml:space="preserve">4.6 </w:t>
            </w:r>
            <w:r>
              <w:t>自动调整基线和增益，针对超标或超出误差范围的样品，进行在线提示报警，并显示控制图；</w:t>
            </w:r>
            <w:r>
              <w:rPr>
                <w:rFonts w:hint="eastAsia"/>
              </w:rPr>
              <w:br/>
              <w:t xml:space="preserve">4.7 </w:t>
            </w:r>
            <w:r>
              <w:t>能够在更换样品框后，系统继续测量；</w:t>
            </w:r>
            <w:r>
              <w:rPr>
                <w:rFonts w:hint="eastAsia"/>
              </w:rPr>
              <w:br/>
              <w:t xml:space="preserve">4.8 </w:t>
            </w:r>
            <w:r>
              <w:t>数据可输入到实验室信息管理系统；</w:t>
            </w:r>
            <w:r>
              <w:rPr>
                <w:rFonts w:hint="eastAsia"/>
              </w:rPr>
              <w:br/>
              <w:t>4.9</w:t>
            </w:r>
            <w:r>
              <w:t>调用原有曲线功能和双曲线功能。</w:t>
            </w:r>
            <w:r>
              <w:rPr>
                <w:rFonts w:hint="eastAsia"/>
              </w:rPr>
              <w:br/>
              <w:t xml:space="preserve">5. </w:t>
            </w:r>
            <w:r>
              <w:t>工作站和打印设备</w:t>
            </w:r>
            <w:r>
              <w:rPr>
                <w:rFonts w:hint="eastAsia"/>
              </w:rPr>
              <w:t xml:space="preserve"> </w:t>
            </w:r>
            <w:r>
              <w:rPr>
                <w:rFonts w:hint="eastAsia"/>
              </w:rPr>
              <w:br/>
              <w:t xml:space="preserve">5.1 </w:t>
            </w:r>
            <w:r>
              <w:t>处理终端：</w:t>
            </w:r>
            <w:r>
              <w:rPr>
                <w:rFonts w:hint="eastAsia"/>
              </w:rPr>
              <w:t>I5</w:t>
            </w:r>
            <w:r>
              <w:t>处理器，</w:t>
            </w:r>
            <w:r>
              <w:rPr>
                <w:rFonts w:hint="eastAsia"/>
              </w:rPr>
              <w:t>500G SDD</w:t>
            </w:r>
            <w:r>
              <w:t>硬盘，不少于</w:t>
            </w:r>
            <w:r>
              <w:rPr>
                <w:rFonts w:hint="eastAsia"/>
              </w:rPr>
              <w:t>16G</w:t>
            </w:r>
            <w:r>
              <w:t>或以上内存，</w:t>
            </w:r>
            <w:r>
              <w:rPr>
                <w:rFonts w:hint="eastAsia"/>
              </w:rPr>
              <w:t>Windows 11</w:t>
            </w:r>
            <w:r>
              <w:t>或以上版本操作系统，</w:t>
            </w:r>
            <w:r>
              <w:rPr>
                <w:rFonts w:hint="eastAsia"/>
              </w:rPr>
              <w:t>23</w:t>
            </w:r>
            <w:r>
              <w:t>寸以上液晶显示屏；</w:t>
            </w:r>
            <w:r>
              <w:rPr>
                <w:rFonts w:hint="eastAsia"/>
              </w:rPr>
              <w:br/>
              <w:t>5.2</w:t>
            </w:r>
            <w:r>
              <w:t>打印设备：最大打印幅面：</w:t>
            </w:r>
            <w:r>
              <w:rPr>
                <w:rFonts w:hint="eastAsia"/>
              </w:rPr>
              <w:t>A4</w:t>
            </w:r>
            <w:r>
              <w:t>。</w:t>
            </w:r>
            <w:r>
              <w:rPr>
                <w:rFonts w:hint="eastAsia"/>
              </w:rPr>
              <w:br/>
              <w:t>6</w:t>
            </w:r>
            <w:r>
              <w:t>、系统组成：</w:t>
            </w:r>
            <w:r>
              <w:rPr>
                <w:rFonts w:hint="eastAsia"/>
              </w:rPr>
              <w:t xml:space="preserve"> </w:t>
            </w:r>
            <w:r>
              <w:rPr>
                <w:rFonts w:hint="eastAsia"/>
              </w:rPr>
              <w:br/>
              <w:t>6.1</w:t>
            </w:r>
            <w:r>
              <w:t>、双针不少于</w:t>
            </w:r>
            <w:r>
              <w:rPr>
                <w:rFonts w:hint="eastAsia"/>
              </w:rPr>
              <w:t>100</w:t>
            </w:r>
            <w:r>
              <w:t>位三维随机自动进样器</w:t>
            </w:r>
            <w:r>
              <w:rPr>
                <w:rFonts w:hint="eastAsia"/>
              </w:rPr>
              <w:t>1</w:t>
            </w:r>
            <w:r>
              <w:t>台</w:t>
            </w:r>
            <w:r>
              <w:rPr>
                <w:rFonts w:hint="eastAsia"/>
              </w:rPr>
              <w:br/>
              <w:t>6.2</w:t>
            </w:r>
            <w:r>
              <w:t>、三通道化学反应主机</w:t>
            </w:r>
            <w:r>
              <w:rPr>
                <w:rFonts w:hint="eastAsia"/>
              </w:rPr>
              <w:t>1</w:t>
            </w:r>
            <w:r>
              <w:t>台</w:t>
            </w:r>
            <w:r>
              <w:rPr>
                <w:rFonts w:hint="eastAsia"/>
              </w:rPr>
              <w:br/>
              <w:t>6.3</w:t>
            </w:r>
            <w:r>
              <w:t>、大容量高精度蠕动泵</w:t>
            </w:r>
            <w:r>
              <w:rPr>
                <w:rFonts w:hint="eastAsia"/>
              </w:rPr>
              <w:t>≥</w:t>
            </w:r>
            <w:r>
              <w:rPr>
                <w:rFonts w:hint="eastAsia"/>
              </w:rPr>
              <w:t>1</w:t>
            </w:r>
            <w:r>
              <w:t>台</w:t>
            </w:r>
            <w:r>
              <w:rPr>
                <w:rFonts w:hint="eastAsia"/>
              </w:rPr>
              <w:br/>
              <w:t>6.4</w:t>
            </w:r>
            <w:r>
              <w:t>、</w:t>
            </w:r>
            <w:r>
              <w:rPr>
                <w:rFonts w:hint="eastAsia"/>
              </w:rPr>
              <w:t>10</w:t>
            </w:r>
            <w:r>
              <w:t>通道空气注射器</w:t>
            </w:r>
            <w:r>
              <w:rPr>
                <w:rFonts w:hint="eastAsia"/>
              </w:rPr>
              <w:t xml:space="preserve"> 1</w:t>
            </w:r>
            <w:r>
              <w:t>台</w:t>
            </w:r>
            <w:r>
              <w:rPr>
                <w:rFonts w:hint="eastAsia"/>
              </w:rPr>
              <w:br/>
              <w:t>6.5</w:t>
            </w:r>
            <w:r>
              <w:t>、独立的高精度电子空气泵</w:t>
            </w:r>
            <w:r>
              <w:rPr>
                <w:rFonts w:hint="eastAsia"/>
              </w:rPr>
              <w:t xml:space="preserve"> 1</w:t>
            </w:r>
            <w:r>
              <w:t>台</w:t>
            </w:r>
            <w:r>
              <w:rPr>
                <w:rFonts w:hint="eastAsia"/>
              </w:rPr>
              <w:br/>
              <w:t>6.6</w:t>
            </w:r>
            <w:r>
              <w:t>、铵态氮</w:t>
            </w:r>
            <w:r>
              <w:rPr>
                <w:rFonts w:hint="eastAsia"/>
              </w:rPr>
              <w:t>/</w:t>
            </w:r>
            <w:r>
              <w:t>全氮化学分析模块</w:t>
            </w:r>
            <w:r>
              <w:rPr>
                <w:rFonts w:hint="eastAsia"/>
              </w:rPr>
              <w:t>1</w:t>
            </w:r>
            <w:r>
              <w:t>个</w:t>
            </w:r>
            <w:r>
              <w:rPr>
                <w:rFonts w:hint="eastAsia"/>
              </w:rPr>
              <w:br/>
              <w:t>6.7</w:t>
            </w:r>
            <w:r>
              <w:t>、硝态氮</w:t>
            </w:r>
            <w:r>
              <w:rPr>
                <w:rFonts w:hint="eastAsia"/>
              </w:rPr>
              <w:t>/</w:t>
            </w:r>
            <w:r>
              <w:t>亚硝态氮</w:t>
            </w:r>
            <w:r>
              <w:rPr>
                <w:rFonts w:hint="eastAsia"/>
              </w:rPr>
              <w:t>/</w:t>
            </w:r>
            <w:r>
              <w:t>有效磷</w:t>
            </w:r>
            <w:r>
              <w:rPr>
                <w:rFonts w:hint="eastAsia"/>
              </w:rPr>
              <w:t>/</w:t>
            </w:r>
            <w:r>
              <w:t>全磷化学分析模块</w:t>
            </w:r>
            <w:r>
              <w:rPr>
                <w:rFonts w:hint="eastAsia"/>
              </w:rPr>
              <w:t>1</w:t>
            </w:r>
            <w:r>
              <w:t>个</w:t>
            </w:r>
            <w:r>
              <w:rPr>
                <w:rFonts w:hint="eastAsia"/>
              </w:rPr>
              <w:br/>
              <w:t>6.8</w:t>
            </w:r>
            <w:r>
              <w:t>、双光束数字式比色计</w:t>
            </w:r>
            <w:r>
              <w:rPr>
                <w:rFonts w:hint="eastAsia"/>
              </w:rPr>
              <w:t>≥</w:t>
            </w:r>
            <w:r>
              <w:t>两通道</w:t>
            </w:r>
            <w:r>
              <w:rPr>
                <w:rFonts w:hint="eastAsia"/>
              </w:rPr>
              <w:br/>
              <w:t>6.9</w:t>
            </w:r>
            <w:r>
              <w:t>、系统控制软件</w:t>
            </w:r>
            <w:r>
              <w:rPr>
                <w:rFonts w:hint="eastAsia"/>
              </w:rPr>
              <w:t>1</w:t>
            </w:r>
            <w:r>
              <w:t>套</w:t>
            </w:r>
            <w:r>
              <w:rPr>
                <w:rFonts w:hint="eastAsia"/>
              </w:rPr>
              <w:br/>
              <w:t>6.10</w:t>
            </w:r>
            <w:r>
              <w:t>、处理终端和打印设备各</w:t>
            </w:r>
            <w:r>
              <w:rPr>
                <w:rFonts w:hint="eastAsia"/>
              </w:rPr>
              <w:t>1</w:t>
            </w:r>
            <w:r>
              <w:t>台</w:t>
            </w:r>
            <w:r>
              <w:rPr>
                <w:rFonts w:hint="eastAsia"/>
              </w:rPr>
              <w:br/>
              <w:t>6.11</w:t>
            </w:r>
            <w:r>
              <w:t>、启动工具包和两年备品备件</w:t>
            </w:r>
            <w:r>
              <w:rPr>
                <w:rFonts w:hint="eastAsia"/>
              </w:rPr>
              <w:t xml:space="preserve"> 1</w:t>
            </w:r>
            <w:r>
              <w:t>套</w:t>
            </w:r>
            <w:r>
              <w:rPr>
                <w:rFonts w:hint="eastAsia"/>
              </w:rPr>
              <w:br/>
            </w:r>
            <w:r>
              <w:rPr>
                <w:rFonts w:hint="eastAsia"/>
              </w:rPr>
              <w:lastRenderedPageBreak/>
              <w:t>7</w:t>
            </w:r>
            <w:r>
              <w:t>、验收及售后服务</w:t>
            </w:r>
            <w:r>
              <w:rPr>
                <w:rFonts w:hint="eastAsia"/>
              </w:rPr>
              <w:br/>
              <w:t>7.1</w:t>
            </w:r>
            <w:r>
              <w:t>质保：质保期整机</w:t>
            </w:r>
            <w:r>
              <w:rPr>
                <w:rFonts w:hint="eastAsia"/>
              </w:rPr>
              <w:t>1</w:t>
            </w:r>
            <w:r>
              <w:t>年，</w:t>
            </w:r>
            <w:r>
              <w:rPr>
                <w:rFonts w:hint="eastAsia"/>
              </w:rPr>
              <w:br/>
              <w:t>7.2</w:t>
            </w:r>
            <w:r>
              <w:t>在保修期内供应商应</w:t>
            </w:r>
            <w:r>
              <w:t>免费维修和供应零配件</w:t>
            </w:r>
            <w:r>
              <w:rPr>
                <w:rFonts w:hint="eastAsia"/>
              </w:rPr>
              <w:br/>
              <w:t>7.3</w:t>
            </w:r>
            <w:r>
              <w:t>保修期自仪器验收签字之日算起；</w:t>
            </w:r>
            <w:r>
              <w:rPr>
                <w:rFonts w:hint="eastAsia"/>
              </w:rPr>
              <w:br/>
              <w:t>7.4</w:t>
            </w:r>
            <w:r>
              <w:t>保修期后，供应商或仪器制造商以最优惠价格为用户提供零配件，在用户所在地免费更换调试，并作出书面承诺。</w:t>
            </w:r>
            <w:r>
              <w:rPr>
                <w:rFonts w:hint="eastAsia"/>
              </w:rPr>
              <w:br/>
              <w:t>8</w:t>
            </w:r>
            <w:r>
              <w:t>、培训</w:t>
            </w:r>
            <w:r>
              <w:rPr>
                <w:rFonts w:hint="eastAsia"/>
              </w:rPr>
              <w:br/>
              <w:t>8.1</w:t>
            </w:r>
            <w:r>
              <w:t>现场培训</w:t>
            </w:r>
            <w:r>
              <w:rPr>
                <w:rFonts w:hint="eastAsia"/>
              </w:rPr>
              <w:t>:</w:t>
            </w:r>
            <w:r>
              <w:t>仪器验收后现场培训不少于一周时间，并保证操作人员能够独立操作。</w:t>
            </w:r>
            <w:r>
              <w:rPr>
                <w:rFonts w:hint="eastAsia"/>
              </w:rPr>
              <w:br/>
              <w:t>8.2</w:t>
            </w:r>
            <w:r>
              <w:t>培训内容包括仪器的基本原理、结构、基本操作、维护知识及实验方法的应用与开发</w:t>
            </w:r>
            <w:r>
              <w:rPr>
                <w:rFonts w:hint="eastAsia"/>
              </w:rPr>
              <w:br/>
              <w:t>8.3</w:t>
            </w:r>
            <w:r>
              <w:t>指导用户进行样品分析检测</w:t>
            </w:r>
            <w:r>
              <w:rPr>
                <w:rFonts w:hint="eastAsia"/>
              </w:rPr>
              <w:br/>
              <w:t>8.4</w:t>
            </w:r>
            <w:r>
              <w:t>前期使用供应方派专业技术人员陪用户技术人员共同操作仪器，直到用户使用人员可独立进行操作为止。</w:t>
            </w:r>
          </w:p>
        </w:tc>
      </w:tr>
      <w:tr w:rsidR="00C7005E">
        <w:trPr>
          <w:jc w:val="center"/>
        </w:trPr>
        <w:tc>
          <w:tcPr>
            <w:tcW w:w="660" w:type="dxa"/>
            <w:vAlign w:val="center"/>
          </w:tcPr>
          <w:p w:rsidR="00C7005E" w:rsidRDefault="0063551C">
            <w:pPr>
              <w:jc w:val="left"/>
            </w:pPr>
            <w:r>
              <w:rPr>
                <w:rFonts w:hint="eastAsia"/>
              </w:rPr>
              <w:lastRenderedPageBreak/>
              <w:t>4</w:t>
            </w:r>
          </w:p>
        </w:tc>
        <w:tc>
          <w:tcPr>
            <w:tcW w:w="1350" w:type="dxa"/>
            <w:gridSpan w:val="2"/>
            <w:vAlign w:val="center"/>
          </w:tcPr>
          <w:p w:rsidR="00C7005E" w:rsidRDefault="0063551C">
            <w:pPr>
              <w:jc w:val="left"/>
            </w:pPr>
            <w:r>
              <w:t>非接触全场应变测量系统</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一、用途：主要用于木材或木制结构等的动</w:t>
            </w:r>
            <w:r>
              <w:rPr>
                <w:rFonts w:hint="eastAsia"/>
              </w:rPr>
              <w:t xml:space="preserve"> / </w:t>
            </w:r>
            <w:r>
              <w:t>静态拉伸试验和动态疲劳测试中的应变测量；材料和结构的动静态强度测试。</w:t>
            </w:r>
            <w:r>
              <w:rPr>
                <w:rFonts w:hint="eastAsia"/>
              </w:rPr>
              <w:br/>
            </w:r>
            <w:r>
              <w:t>二、系统硬件指标</w:t>
            </w:r>
            <w:r>
              <w:rPr>
                <w:rFonts w:hint="eastAsia"/>
              </w:rPr>
              <w:br/>
              <w:t>2.1</w:t>
            </w:r>
            <w:r>
              <w:t>测量头采用两个高分辨测量相机，测量分辨率</w:t>
            </w:r>
            <w:r>
              <w:rPr>
                <w:rFonts w:hint="eastAsia"/>
              </w:rPr>
              <w:t>≥</w:t>
            </w:r>
            <w:r>
              <w:rPr>
                <w:rFonts w:hint="eastAsia"/>
              </w:rPr>
              <w:t>1200</w:t>
            </w:r>
            <w:r>
              <w:t>万像素；采样频率：满幅为</w:t>
            </w:r>
            <w:r>
              <w:rPr>
                <w:rFonts w:hint="eastAsia"/>
              </w:rPr>
              <w:t>25 Hz</w:t>
            </w:r>
            <w:r>
              <w:t>，降低分辨率可达</w:t>
            </w:r>
            <w:r>
              <w:rPr>
                <w:rFonts w:hint="eastAsia"/>
              </w:rPr>
              <w:t>350Hz</w:t>
            </w:r>
            <w:r>
              <w:t>；</w:t>
            </w:r>
            <w:r>
              <w:rPr>
                <w:rFonts w:hint="eastAsia"/>
              </w:rPr>
              <w:br/>
              <w:t>2.2</w:t>
            </w:r>
            <w:r>
              <w:t>一组定焦测量镜头：</w:t>
            </w:r>
            <w:r>
              <w:rPr>
                <w:rFonts w:hint="eastAsia"/>
              </w:rPr>
              <w:t>50mm</w:t>
            </w:r>
            <w:r>
              <w:t>，光学镜头需配偏振滤镜片；测量范围：</w:t>
            </w:r>
            <w:r>
              <w:rPr>
                <w:rFonts w:hint="eastAsia"/>
              </w:rPr>
              <w:t>10x10mm</w:t>
            </w:r>
            <w:r>
              <w:t>～</w:t>
            </w:r>
            <w:r>
              <w:rPr>
                <w:rFonts w:hint="eastAsia"/>
              </w:rPr>
              <w:t>500x500mm</w:t>
            </w:r>
            <w:r>
              <w:t>；</w:t>
            </w:r>
            <w:r>
              <w:rPr>
                <w:rFonts w:hint="eastAsia"/>
              </w:rPr>
              <w:br/>
              <w:t>2.3</w:t>
            </w:r>
            <w:r>
              <w:t>配备校准板，校准板含校准点</w:t>
            </w:r>
            <w:r>
              <w:rPr>
                <w:rFonts w:hint="eastAsia"/>
              </w:rPr>
              <w:t>≥</w:t>
            </w:r>
            <w:r>
              <w:rPr>
                <w:rFonts w:hint="eastAsia"/>
              </w:rPr>
              <w:t>3500</w:t>
            </w:r>
            <w:r>
              <w:t>个，且每块校准板含对应的</w:t>
            </w:r>
            <w:r>
              <w:rPr>
                <w:rFonts w:hint="eastAsia"/>
              </w:rPr>
              <w:t>DAKKS</w:t>
            </w:r>
            <w:r>
              <w:t>或者</w:t>
            </w:r>
            <w:r>
              <w:rPr>
                <w:rFonts w:hint="eastAsia"/>
              </w:rPr>
              <w:t>NIST</w:t>
            </w:r>
            <w:r>
              <w:t>校准证书；</w:t>
            </w:r>
            <w:r>
              <w:rPr>
                <w:rFonts w:hint="eastAsia"/>
              </w:rPr>
              <w:br/>
            </w:r>
            <w:r>
              <w:rPr>
                <w:rFonts w:hint="eastAsia"/>
              </w:rPr>
              <w:t>▲</w:t>
            </w:r>
            <w:r>
              <w:rPr>
                <w:rFonts w:hint="eastAsia"/>
              </w:rPr>
              <w:t>2.4</w:t>
            </w:r>
            <w:r>
              <w:t>集成式工业化一体测量头，系统采集软件内置相机驱</w:t>
            </w:r>
            <w:r>
              <w:t>动，内部集成十字准星，可指导快速标定；集成</w:t>
            </w:r>
            <w:r>
              <w:rPr>
                <w:rFonts w:hint="eastAsia"/>
              </w:rPr>
              <w:t>LED</w:t>
            </w:r>
            <w:r>
              <w:t>光源评估，根据测量需要调整光照强度；</w:t>
            </w:r>
            <w:r>
              <w:rPr>
                <w:rFonts w:hint="eastAsia"/>
              </w:rPr>
              <w:br/>
              <w:t>2.5</w:t>
            </w:r>
            <w:r>
              <w:t>空间位置测量精度：</w:t>
            </w:r>
            <w:r>
              <w:rPr>
                <w:rFonts w:hint="eastAsia"/>
              </w:rPr>
              <w:t>0.01 mm/m3</w:t>
            </w:r>
            <w:r>
              <w:t>，应变测量精度：</w:t>
            </w:r>
            <w:r>
              <w:rPr>
                <w:rFonts w:hint="eastAsia"/>
              </w:rPr>
              <w:t>≤±</w:t>
            </w:r>
            <w:r>
              <w:rPr>
                <w:rFonts w:hint="eastAsia"/>
              </w:rPr>
              <w:t>0.005%</w:t>
            </w:r>
            <w:r>
              <w:t>；出厂必须经过基于散斑测量的</w:t>
            </w:r>
            <w:r>
              <w:rPr>
                <w:rFonts w:hint="eastAsia"/>
              </w:rPr>
              <w:t>VDI2626</w:t>
            </w:r>
            <w:r>
              <w:t>精度测试，并随机附带</w:t>
            </w:r>
            <w:r>
              <w:rPr>
                <w:rFonts w:hint="eastAsia"/>
              </w:rPr>
              <w:t>VDI2626</w:t>
            </w:r>
            <w:r>
              <w:t>测试报告。</w:t>
            </w:r>
            <w:r>
              <w:rPr>
                <w:rFonts w:hint="eastAsia"/>
              </w:rPr>
              <w:br/>
            </w:r>
            <w:r>
              <w:rPr>
                <w:rFonts w:hint="eastAsia"/>
              </w:rPr>
              <w:t>▲</w:t>
            </w:r>
            <w:r>
              <w:rPr>
                <w:rFonts w:hint="eastAsia"/>
              </w:rPr>
              <w:t>2.6</w:t>
            </w:r>
            <w:r>
              <w:t>支持实时测量功能和实时全场应变测量，配合软件可实现实时识别全场或特征点的三维坐标及位移、应变数据，还可以直接显示直接将实时应变数据以模拟电压形式导出，可对试验机进行应变控制。</w:t>
            </w:r>
            <w:r>
              <w:rPr>
                <w:rFonts w:hint="eastAsia"/>
              </w:rPr>
              <w:br/>
            </w:r>
            <w:r>
              <w:rPr>
                <w:rFonts w:hint="eastAsia"/>
              </w:rPr>
              <w:t>▲</w:t>
            </w:r>
            <w:r>
              <w:rPr>
                <w:rFonts w:hint="eastAsia"/>
              </w:rPr>
              <w:t xml:space="preserve">2.7 </w:t>
            </w:r>
            <w:r>
              <w:t>除配套</w:t>
            </w:r>
            <w:r>
              <w:rPr>
                <w:rFonts w:hint="eastAsia"/>
              </w:rPr>
              <w:t>2</w:t>
            </w:r>
            <w:r>
              <w:t>套专业版分析软件外，另外配备采集分析软件和远</w:t>
            </w:r>
            <w:r>
              <w:lastRenderedPageBreak/>
              <w:t>程采集控制软件、</w:t>
            </w:r>
            <w:r>
              <w:t>散斑制作软件、标定板生成软件各</w:t>
            </w:r>
            <w:r>
              <w:rPr>
                <w:rFonts w:hint="eastAsia"/>
              </w:rPr>
              <w:t>1</w:t>
            </w:r>
            <w:r>
              <w:t>套，具有永久使用权，所有软件必须为同一个品牌，可实现数据共享，变形轨迹可直接显示在三维云数据中，并动态显示。</w:t>
            </w:r>
            <w:r>
              <w:rPr>
                <w:rFonts w:hint="eastAsia"/>
              </w:rPr>
              <w:br/>
            </w:r>
            <w:r>
              <w:t>三、控制器技术要求：</w:t>
            </w:r>
            <w:r>
              <w:rPr>
                <w:rFonts w:hint="eastAsia"/>
              </w:rPr>
              <w:br/>
              <w:t>3.1</w:t>
            </w:r>
            <w:r>
              <w:t>具有导入外部数据的模拟信号输入接口：频道数</w:t>
            </w:r>
            <w:r>
              <w:t>≧</w:t>
            </w:r>
            <w:r>
              <w:rPr>
                <w:rFonts w:hint="eastAsia"/>
              </w:rPr>
              <w:t>8</w:t>
            </w:r>
            <w:r>
              <w:t>；分辨率</w:t>
            </w:r>
            <w:r>
              <w:t>≧</w:t>
            </w:r>
            <w:r>
              <w:rPr>
                <w:rFonts w:hint="eastAsia"/>
              </w:rPr>
              <w:t>16bits</w:t>
            </w:r>
            <w:r>
              <w:t>，电压范围：</w:t>
            </w:r>
            <w:r>
              <w:rPr>
                <w:rFonts w:hint="eastAsia"/>
              </w:rPr>
              <w:t xml:space="preserve"> </w:t>
            </w:r>
            <w:r>
              <w:t>从</w:t>
            </w:r>
            <w:r>
              <w:rPr>
                <w:rFonts w:hint="eastAsia"/>
              </w:rPr>
              <w:t xml:space="preserve">-10 V </w:t>
            </w:r>
            <w:r>
              <w:t>到</w:t>
            </w:r>
            <w:r>
              <w:rPr>
                <w:rFonts w:hint="eastAsia"/>
              </w:rPr>
              <w:t>+10 V (</w:t>
            </w:r>
            <w:r>
              <w:t>可选范围</w:t>
            </w:r>
            <w:r>
              <w:rPr>
                <w:rFonts w:hint="eastAsia"/>
              </w:rPr>
              <w:t>)</w:t>
            </w:r>
            <w:r>
              <w:t>，采集频率：</w:t>
            </w:r>
            <w:r>
              <w:t>≧</w:t>
            </w:r>
            <w:r>
              <w:rPr>
                <w:rFonts w:hint="eastAsia"/>
              </w:rPr>
              <w:t>100 kHz</w:t>
            </w:r>
            <w:r>
              <w:t>，输出入讯号接口：</w:t>
            </w:r>
            <w:r>
              <w:rPr>
                <w:rFonts w:hint="eastAsia"/>
              </w:rPr>
              <w:t>BNC</w:t>
            </w:r>
            <w:r>
              <w:t>；</w:t>
            </w:r>
            <w:r>
              <w:rPr>
                <w:rFonts w:hint="eastAsia"/>
              </w:rPr>
              <w:br/>
              <w:t>3.2</w:t>
            </w:r>
            <w:r>
              <w:t>具有智能控制模式，采用数据缓存的方式，根据实验进程自动切换不同的采集速度，从而实现变频测试；可以实现单一测量项目，自动根据测试需求变频测试，如在拉伸测试中的弹</w:t>
            </w:r>
            <w:r>
              <w:t>性段、塑性变形、断裂前，软件能够自动编程设定频率按照高频采集</w:t>
            </w:r>
            <w:r>
              <w:rPr>
                <w:rFonts w:hint="eastAsia"/>
              </w:rPr>
              <w:t>-</w:t>
            </w:r>
            <w:r>
              <w:t>低频采集</w:t>
            </w:r>
            <w:r>
              <w:rPr>
                <w:rFonts w:hint="eastAsia"/>
              </w:rPr>
              <w:t>-</w:t>
            </w:r>
            <w:r>
              <w:t>高频的顺序完成整个测试采集；</w:t>
            </w:r>
            <w:r>
              <w:rPr>
                <w:rFonts w:hint="eastAsia"/>
              </w:rPr>
              <w:br/>
              <w:t>3.3</w:t>
            </w:r>
            <w:r>
              <w:t>测量头触发控制器</w:t>
            </w:r>
            <w:r>
              <w:rPr>
                <w:rFonts w:hint="eastAsia"/>
              </w:rPr>
              <w:t xml:space="preserve">, </w:t>
            </w:r>
            <w:r>
              <w:t>具备以下触发功能和接口：直接触发</w:t>
            </w:r>
            <w:r>
              <w:rPr>
                <w:rFonts w:hint="eastAsia"/>
              </w:rPr>
              <w:t xml:space="preserve">, TTL </w:t>
            </w:r>
            <w:r>
              <w:t>触发信号</w:t>
            </w:r>
            <w:r>
              <w:rPr>
                <w:rFonts w:hint="eastAsia"/>
              </w:rPr>
              <w:t xml:space="preserve">, </w:t>
            </w:r>
            <w:r>
              <w:t>光电传感器触发</w:t>
            </w:r>
            <w:r>
              <w:rPr>
                <w:rFonts w:hint="eastAsia"/>
              </w:rPr>
              <w:t xml:space="preserve">, </w:t>
            </w:r>
            <w:r>
              <w:t>远程无线触发通道；</w:t>
            </w:r>
            <w:r>
              <w:rPr>
                <w:rFonts w:hint="eastAsia"/>
              </w:rPr>
              <w:br/>
              <w:t>3.4</w:t>
            </w:r>
            <w:r>
              <w:t>图像采集过程可根据测试需求自定义触发和设定不同的采集频率；</w:t>
            </w:r>
            <w:r>
              <w:rPr>
                <w:rFonts w:hint="eastAsia"/>
              </w:rPr>
              <w:br/>
              <w:t>3.5</w:t>
            </w:r>
            <w:r>
              <w:t>具有</w:t>
            </w:r>
            <w:r>
              <w:rPr>
                <w:rFonts w:hint="eastAsia"/>
              </w:rPr>
              <w:t>TCP/IP</w:t>
            </w:r>
            <w:r>
              <w:t>通讯接口，实现远程监测和参数设定功能；</w:t>
            </w:r>
            <w:r>
              <w:rPr>
                <w:rFonts w:hint="eastAsia"/>
              </w:rPr>
              <w:br/>
            </w:r>
            <w:r>
              <w:t>四、分析软件技术要求；</w:t>
            </w:r>
            <w:r>
              <w:rPr>
                <w:rFonts w:hint="eastAsia"/>
              </w:rPr>
              <w:br/>
              <w:t>4.1</w:t>
            </w:r>
            <w:r>
              <w:t>可以根据图像计算获得</w:t>
            </w:r>
            <w:r>
              <w:rPr>
                <w:rFonts w:hint="eastAsia"/>
              </w:rPr>
              <w:t>3D</w:t>
            </w:r>
            <w:r>
              <w:t>坐标、</w:t>
            </w:r>
            <w:r>
              <w:rPr>
                <w:rFonts w:hint="eastAsia"/>
              </w:rPr>
              <w:t>3D</w:t>
            </w:r>
            <w:r>
              <w:t>位移、应变（主应变、</w:t>
            </w:r>
            <w:r>
              <w:rPr>
                <w:rFonts w:hint="eastAsia"/>
              </w:rPr>
              <w:t>Von Mises</w:t>
            </w:r>
            <w:r>
              <w:t>应变、</w:t>
            </w:r>
            <w:r>
              <w:rPr>
                <w:rFonts w:hint="eastAsia"/>
              </w:rPr>
              <w:t>Tresca</w:t>
            </w:r>
            <w:r>
              <w:t>应变等）、纵向应变、横向应变、应变张量（</w:t>
            </w:r>
            <w:r>
              <w:rPr>
                <w:rFonts w:hint="eastAsia"/>
              </w:rPr>
              <w:t>ε</w:t>
            </w:r>
            <w:r>
              <w:rPr>
                <w:rFonts w:hint="eastAsia"/>
              </w:rPr>
              <w:t>xx</w:t>
            </w:r>
            <w:r>
              <w:t>、</w:t>
            </w:r>
            <w:r>
              <w:rPr>
                <w:rFonts w:hint="eastAsia"/>
              </w:rPr>
              <w:t>ε</w:t>
            </w:r>
            <w:r>
              <w:rPr>
                <w:rFonts w:hint="eastAsia"/>
              </w:rPr>
              <w:t>yy</w:t>
            </w:r>
            <w:r>
              <w:t>、</w:t>
            </w:r>
            <w:r>
              <w:rPr>
                <w:rFonts w:hint="eastAsia"/>
              </w:rPr>
              <w:t>ε</w:t>
            </w:r>
            <w:r>
              <w:rPr>
                <w:rFonts w:hint="eastAsia"/>
              </w:rPr>
              <w:t>xy</w:t>
            </w:r>
            <w:r>
              <w:t>）等；可以获得任意局部位置的应变随加载变化时间历程曲线、真实应力</w:t>
            </w:r>
            <w:r>
              <w:rPr>
                <w:rFonts w:hint="eastAsia"/>
              </w:rPr>
              <w:t>-</w:t>
            </w:r>
            <w:r>
              <w:t>应变曲线，并能输出</w:t>
            </w:r>
            <w:r>
              <w:rPr>
                <w:rFonts w:hint="eastAsia"/>
              </w:rPr>
              <w:t>txt</w:t>
            </w:r>
            <w:r>
              <w:t>、</w:t>
            </w:r>
            <w:r>
              <w:rPr>
                <w:rFonts w:hint="eastAsia"/>
              </w:rPr>
              <w:t>CSV</w:t>
            </w:r>
            <w:r>
              <w:t>、</w:t>
            </w:r>
            <w:r>
              <w:rPr>
                <w:rFonts w:hint="eastAsia"/>
              </w:rPr>
              <w:t>ASCII</w:t>
            </w:r>
            <w:r>
              <w:t>等格式文件；</w:t>
            </w:r>
            <w:r>
              <w:rPr>
                <w:rFonts w:hint="eastAsia"/>
              </w:rPr>
              <w:br/>
              <w:t>4.2</w:t>
            </w:r>
            <w:r>
              <w:t>具有专门的批量拉伸测试及断裂分析模块，包括金属、非金属等材料，同时可以根据测试标准自定义试样标距、试样中心位置，自动完成测试分析并得到客户定制化的报告，包括应力</w:t>
            </w:r>
            <w:r>
              <w:rPr>
                <w:rFonts w:hint="eastAsia"/>
              </w:rPr>
              <w:t>-</w:t>
            </w:r>
            <w:r>
              <w:t>应变曲线、弹性模量、泊松比、</w:t>
            </w:r>
            <w:r>
              <w:rPr>
                <w:rFonts w:hint="eastAsia"/>
              </w:rPr>
              <w:t>n</w:t>
            </w:r>
            <w:r>
              <w:t>值和</w:t>
            </w:r>
            <w:r>
              <w:rPr>
                <w:rFonts w:hint="eastAsia"/>
              </w:rPr>
              <w:t>r</w:t>
            </w:r>
            <w:r>
              <w:t>值等；</w:t>
            </w:r>
            <w:r>
              <w:rPr>
                <w:rFonts w:hint="eastAsia"/>
              </w:rPr>
              <w:br/>
              <w:t>4.3</w:t>
            </w:r>
            <w:r>
              <w:t>图像自动识别和计算标靶记号点的三维坐标位置和位移，可显示靶点的空间位移、速度、加速度；</w:t>
            </w:r>
            <w:r>
              <w:rPr>
                <w:rFonts w:hint="eastAsia"/>
              </w:rPr>
              <w:br/>
            </w:r>
            <w:r>
              <w:rPr>
                <w:rFonts w:hint="eastAsia"/>
              </w:rPr>
              <w:t>▲</w:t>
            </w:r>
            <w:r>
              <w:rPr>
                <w:rFonts w:hint="eastAsia"/>
              </w:rPr>
              <w:t xml:space="preserve">4.4 </w:t>
            </w:r>
            <w:r>
              <w:t>可以同时获取三维坐标、位移场、应变场、以及几何特征</w:t>
            </w:r>
            <w:r>
              <w:t>的数据，并可以导出为各种通用文件格式，变形轨迹可动态显示在分析软件中；</w:t>
            </w:r>
            <w:r>
              <w:rPr>
                <w:rFonts w:hint="eastAsia"/>
              </w:rPr>
              <w:br/>
            </w:r>
            <w:r>
              <w:rPr>
                <w:rFonts w:hint="eastAsia"/>
              </w:rPr>
              <w:t>▲</w:t>
            </w:r>
            <w:r>
              <w:rPr>
                <w:rFonts w:hint="eastAsia"/>
              </w:rPr>
              <w:t xml:space="preserve">4.5 </w:t>
            </w:r>
            <w:r>
              <w:t>虚拟数字化测量模块：支持多种虚拟测量工具，包括：虚拟引伸计，任意设定引伸计的标距和方向，实时测量和显示引伸计测</w:t>
            </w:r>
            <w:r>
              <w:lastRenderedPageBreak/>
              <w:t>量数据，并进行应变控制；</w:t>
            </w:r>
            <w:r>
              <w:rPr>
                <w:rFonts w:hint="eastAsia"/>
              </w:rPr>
              <w:br/>
              <w:t>4.6</w:t>
            </w:r>
            <w:r>
              <w:t>具有有限元对比功能，软件可以直接读取</w:t>
            </w:r>
            <w:r>
              <w:rPr>
                <w:rFonts w:hint="eastAsia"/>
              </w:rPr>
              <w:t>ABAQUS</w:t>
            </w:r>
            <w:r>
              <w:t>、</w:t>
            </w:r>
            <w:r>
              <w:rPr>
                <w:rFonts w:hint="eastAsia"/>
              </w:rPr>
              <w:t>ANSYS</w:t>
            </w:r>
            <w:r>
              <w:t>、</w:t>
            </w:r>
            <w:r>
              <w:rPr>
                <w:rFonts w:hint="eastAsia"/>
              </w:rPr>
              <w:t>PAM-CRASH</w:t>
            </w:r>
            <w:r>
              <w:t>有限元数据，软件具有将实际测试应变场与有限元计算结果进行对比计算功能，并输出偏差报告；</w:t>
            </w:r>
            <w:r>
              <w:rPr>
                <w:rFonts w:hint="eastAsia"/>
              </w:rPr>
              <w:br/>
              <w:t>4.7</w:t>
            </w:r>
            <w:r>
              <w:t>软件具有裂纹扩展测试模块，自动识别裂纹尖端，并跟踪裂纹尖端发展，得到裂纹宽度和裂纹长度；</w:t>
            </w:r>
            <w:r>
              <w:rPr>
                <w:rFonts w:hint="eastAsia"/>
              </w:rPr>
              <w:br/>
            </w:r>
            <w:r>
              <w:rPr>
                <w:rFonts w:hint="eastAsia"/>
              </w:rPr>
              <w:t>▲</w:t>
            </w:r>
            <w:r>
              <w:rPr>
                <w:rFonts w:hint="eastAsia"/>
              </w:rPr>
              <w:t>4.8</w:t>
            </w:r>
            <w:r>
              <w:t>分析软件具有编制</w:t>
            </w:r>
            <w:r>
              <w:t>测试计划功能，利用测试计划，对于批量测试可使用设定的默认值完成运算并一键输出测试报告，满足自动化要求；</w:t>
            </w:r>
            <w:r>
              <w:rPr>
                <w:rFonts w:hint="eastAsia"/>
              </w:rPr>
              <w:br/>
              <w:t>4.9</w:t>
            </w:r>
            <w:r>
              <w:t>软件具有中、英文界面；</w:t>
            </w:r>
            <w:r>
              <w:rPr>
                <w:rFonts w:hint="eastAsia"/>
              </w:rPr>
              <w:br/>
            </w:r>
            <w:r>
              <w:t>五、便携式工作站要求配置：</w:t>
            </w:r>
            <w:r>
              <w:rPr>
                <w:rFonts w:hint="eastAsia"/>
              </w:rPr>
              <w:br/>
            </w:r>
            <w:r>
              <w:t>内存：</w:t>
            </w:r>
            <w:r>
              <w:rPr>
                <w:rFonts w:hint="eastAsia"/>
              </w:rPr>
              <w:t>32 GB;</w:t>
            </w:r>
            <w:r>
              <w:rPr>
                <w:rFonts w:hint="eastAsia"/>
              </w:rPr>
              <w:br/>
            </w:r>
            <w:r>
              <w:t>显卡：</w:t>
            </w:r>
            <w:r>
              <w:rPr>
                <w:rFonts w:hint="eastAsia"/>
              </w:rPr>
              <w:t>NVIDIA Quadro OpenGL graphics card;</w:t>
            </w:r>
            <w:r>
              <w:rPr>
                <w:rFonts w:hint="eastAsia"/>
              </w:rPr>
              <w:br/>
            </w:r>
            <w:r>
              <w:t>固态硬盘：</w:t>
            </w:r>
            <w:r>
              <w:rPr>
                <w:rFonts w:hint="eastAsia"/>
              </w:rPr>
              <w:t xml:space="preserve">1 TB SSD </w:t>
            </w:r>
            <w:r>
              <w:rPr>
                <w:rFonts w:hint="eastAsia"/>
              </w:rPr>
              <w:br/>
            </w:r>
            <w:r>
              <w:t>操作系统：</w:t>
            </w:r>
            <w:r>
              <w:rPr>
                <w:rFonts w:hint="eastAsia"/>
              </w:rPr>
              <w:t>WINDOWS 10</w:t>
            </w:r>
          </w:p>
        </w:tc>
      </w:tr>
      <w:tr w:rsidR="00C7005E">
        <w:trPr>
          <w:jc w:val="center"/>
        </w:trPr>
        <w:tc>
          <w:tcPr>
            <w:tcW w:w="660" w:type="dxa"/>
            <w:vAlign w:val="center"/>
          </w:tcPr>
          <w:p w:rsidR="00C7005E" w:rsidRDefault="0063551C">
            <w:pPr>
              <w:jc w:val="left"/>
            </w:pPr>
            <w:r>
              <w:rPr>
                <w:rFonts w:hint="eastAsia"/>
              </w:rPr>
              <w:lastRenderedPageBreak/>
              <w:t>5</w:t>
            </w:r>
          </w:p>
        </w:tc>
        <w:tc>
          <w:tcPr>
            <w:tcW w:w="1350" w:type="dxa"/>
            <w:gridSpan w:val="2"/>
            <w:vAlign w:val="center"/>
          </w:tcPr>
          <w:p w:rsidR="00C7005E" w:rsidRDefault="0063551C">
            <w:pPr>
              <w:jc w:val="left"/>
            </w:pPr>
            <w:r>
              <w:t>花粉活力分析仪</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rPr>
                <w:rFonts w:hint="eastAsia"/>
              </w:rPr>
              <w:t>1</w:t>
            </w:r>
            <w:r>
              <w:t>.</w:t>
            </w:r>
            <w:r>
              <w:t>用途：实时监测悬浮在流体中的植物细胞、真菌等微粒的状态，获得包括细胞活力、浓度、数量、大小等指标。适用于花粉活性分析、花粉储存管理、</w:t>
            </w:r>
            <w:r>
              <w:rPr>
                <w:rFonts w:hint="eastAsia"/>
              </w:rPr>
              <w:t>DH</w:t>
            </w:r>
            <w:r>
              <w:t>育种、</w:t>
            </w:r>
            <w:r>
              <w:rPr>
                <w:rFonts w:hint="eastAsia"/>
              </w:rPr>
              <w:t>CMS</w:t>
            </w:r>
            <w:r>
              <w:t>不育状态、倍性分析、花粉发育状态分析、指导授粉、杂交育种、花粉育性的恢复等多个方面。</w:t>
            </w:r>
            <w:r>
              <w:rPr>
                <w:rFonts w:hint="eastAsia"/>
              </w:rPr>
              <w:br/>
              <w:t>2</w:t>
            </w:r>
            <w:r>
              <w:t>.</w:t>
            </w:r>
            <w:r>
              <w:t>适用电源：</w:t>
            </w:r>
            <w:r>
              <w:rPr>
                <w:rFonts w:hint="eastAsia"/>
              </w:rPr>
              <w:t xml:space="preserve">24V DC </w:t>
            </w:r>
            <w:r>
              <w:rPr>
                <w:rFonts w:hint="eastAsia"/>
              </w:rPr>
              <w:t>±</w:t>
            </w:r>
            <w:r>
              <w:rPr>
                <w:rFonts w:hint="eastAsia"/>
              </w:rPr>
              <w:t xml:space="preserve"> 5 %</w:t>
            </w:r>
            <w:r>
              <w:t>，</w:t>
            </w:r>
            <w:r>
              <w:rPr>
                <w:rFonts w:hint="eastAsia"/>
              </w:rPr>
              <w:t>max. 3 A</w:t>
            </w:r>
            <w:r>
              <w:t>，</w:t>
            </w:r>
            <w:r>
              <w:rPr>
                <w:rFonts w:hint="eastAsia"/>
              </w:rPr>
              <w:t>&lt; 90 W</w:t>
            </w:r>
            <w:r>
              <w:t>；</w:t>
            </w:r>
            <w:r>
              <w:rPr>
                <w:rFonts w:hint="eastAsia"/>
              </w:rPr>
              <w:t>24V</w:t>
            </w:r>
            <w:r>
              <w:t>可充电电池或</w:t>
            </w:r>
            <w:r>
              <w:rPr>
                <w:rFonts w:hint="eastAsia"/>
              </w:rPr>
              <w:t>24V</w:t>
            </w:r>
            <w:r>
              <w:t>车载适配器，支持田间原位测量</w:t>
            </w:r>
            <w:r>
              <w:rPr>
                <w:rFonts w:hint="eastAsia"/>
              </w:rPr>
              <w:br/>
              <w:t>3</w:t>
            </w:r>
            <w:r>
              <w:t>.</w:t>
            </w:r>
            <w:r>
              <w:t>测量技术：微流控芯片技术、电阻抗测量技术、多频电场测量技术、流式细胞技术</w:t>
            </w:r>
            <w:r>
              <w:rPr>
                <w:rFonts w:hint="eastAsia"/>
              </w:rPr>
              <w:br/>
            </w:r>
            <w:r>
              <w:rPr>
                <w:rFonts w:hint="eastAsia"/>
              </w:rPr>
              <w:t>▲</w:t>
            </w:r>
            <w:r>
              <w:rPr>
                <w:rFonts w:hint="eastAsia"/>
              </w:rPr>
              <w:t>4</w:t>
            </w:r>
            <w:r>
              <w:t>.</w:t>
            </w:r>
            <w:r>
              <w:t>标准化无损测量：无需染色或其他前处理，原位采集活体花粉或花药后，添加缓冲液并过滤即可上机测量</w:t>
            </w:r>
            <w:r>
              <w:rPr>
                <w:rFonts w:hint="eastAsia"/>
              </w:rPr>
              <w:br/>
            </w:r>
            <w:r>
              <w:rPr>
                <w:rFonts w:hint="eastAsia"/>
              </w:rPr>
              <w:t>▲</w:t>
            </w:r>
            <w:r>
              <w:rPr>
                <w:rFonts w:hint="eastAsia"/>
              </w:rPr>
              <w:t>5</w:t>
            </w:r>
            <w:r>
              <w:t>.</w:t>
            </w:r>
            <w:r>
              <w:t>通用型微流控芯片：</w:t>
            </w:r>
            <w:r>
              <w:rPr>
                <w:rFonts w:hint="eastAsia"/>
              </w:rPr>
              <w:t xml:space="preserve"> 80</w:t>
            </w:r>
            <w:r>
              <w:rPr>
                <w:rFonts w:hint="eastAsia"/>
              </w:rPr>
              <w:t>×</w:t>
            </w:r>
            <w:r>
              <w:rPr>
                <w:rFonts w:hint="eastAsia"/>
              </w:rPr>
              <w:t>80</w:t>
            </w:r>
            <w:r>
              <w:rPr>
                <w:rFonts w:hint="eastAsia"/>
              </w:rPr>
              <w:t>μ</w:t>
            </w:r>
            <w:r>
              <w:rPr>
                <w:rFonts w:hint="eastAsia"/>
              </w:rPr>
              <w:t>m</w:t>
            </w:r>
            <w:r>
              <w:t>、</w:t>
            </w:r>
            <w:r>
              <w:rPr>
                <w:rFonts w:hint="eastAsia"/>
              </w:rPr>
              <w:t>120</w:t>
            </w:r>
            <w:r>
              <w:rPr>
                <w:rFonts w:hint="eastAsia"/>
              </w:rPr>
              <w:t>×</w:t>
            </w:r>
            <w:r>
              <w:rPr>
                <w:rFonts w:hint="eastAsia"/>
              </w:rPr>
              <w:t>120</w:t>
            </w:r>
            <w:r>
              <w:rPr>
                <w:rFonts w:hint="eastAsia"/>
              </w:rPr>
              <w:t>μ</w:t>
            </w:r>
            <w:r>
              <w:rPr>
                <w:rFonts w:hint="eastAsia"/>
              </w:rPr>
              <w:t>m</w:t>
            </w:r>
            <w:r>
              <w:t>、</w:t>
            </w:r>
            <w:r>
              <w:rPr>
                <w:rFonts w:hint="eastAsia"/>
              </w:rPr>
              <w:t>250</w:t>
            </w:r>
            <w:r>
              <w:rPr>
                <w:rFonts w:hint="eastAsia"/>
              </w:rPr>
              <w:t>×</w:t>
            </w:r>
            <w:r>
              <w:rPr>
                <w:rFonts w:hint="eastAsia"/>
              </w:rPr>
              <w:t>250</w:t>
            </w:r>
            <w:r>
              <w:rPr>
                <w:rFonts w:hint="eastAsia"/>
              </w:rPr>
              <w:t>μ</w:t>
            </w:r>
            <w:r>
              <w:rPr>
                <w:rFonts w:hint="eastAsia"/>
              </w:rPr>
              <w:t>m</w:t>
            </w:r>
            <w:r>
              <w:t>、</w:t>
            </w:r>
            <w:r>
              <w:rPr>
                <w:rFonts w:hint="eastAsia"/>
              </w:rPr>
              <w:t>400</w:t>
            </w:r>
            <w:r>
              <w:rPr>
                <w:rFonts w:hint="eastAsia"/>
              </w:rPr>
              <w:t>×</w:t>
            </w:r>
            <w:r>
              <w:rPr>
                <w:rFonts w:hint="eastAsia"/>
              </w:rPr>
              <w:t>300</w:t>
            </w:r>
            <w:r>
              <w:rPr>
                <w:rFonts w:hint="eastAsia"/>
              </w:rPr>
              <w:t>μ</w:t>
            </w:r>
            <w:r>
              <w:rPr>
                <w:rFonts w:hint="eastAsia"/>
              </w:rPr>
              <w:t>m</w:t>
            </w:r>
            <w:r>
              <w:t>，多种型号选配</w:t>
            </w:r>
            <w:r>
              <w:rPr>
                <w:rFonts w:hint="eastAsia"/>
              </w:rPr>
              <w:br/>
              <w:t>6</w:t>
            </w:r>
            <w:r>
              <w:t>.</w:t>
            </w:r>
            <w:r>
              <w:t>测量频率：</w:t>
            </w:r>
            <w:r>
              <w:rPr>
                <w:rFonts w:hint="eastAsia"/>
              </w:rPr>
              <w:t>0.1 MHz ~ 30 MHz</w:t>
            </w:r>
            <w:r>
              <w:t>，可同时选择</w:t>
            </w:r>
            <w:r>
              <w:rPr>
                <w:rFonts w:hint="eastAsia"/>
              </w:rPr>
              <w:t>1-4</w:t>
            </w:r>
            <w:r>
              <w:t>个测量频率</w:t>
            </w:r>
            <w:r>
              <w:rPr>
                <w:rFonts w:hint="eastAsia"/>
              </w:rPr>
              <w:br/>
              <w:t>7</w:t>
            </w:r>
            <w:r>
              <w:t>.</w:t>
            </w:r>
            <w:r>
              <w:t>测量体积：</w:t>
            </w:r>
            <w:r>
              <w:rPr>
                <w:rFonts w:hint="eastAsia"/>
              </w:rPr>
              <w:t>2000~3000</w:t>
            </w:r>
            <w:r>
              <w:rPr>
                <w:rFonts w:hint="eastAsia"/>
              </w:rPr>
              <w:t>μ</w:t>
            </w:r>
            <w:r>
              <w:rPr>
                <w:rFonts w:hint="eastAsia"/>
              </w:rPr>
              <w:t>l</w:t>
            </w:r>
            <w:r>
              <w:rPr>
                <w:rFonts w:hint="eastAsia"/>
              </w:rPr>
              <w:br/>
              <w:t>8</w:t>
            </w:r>
            <w:r>
              <w:t>.</w:t>
            </w:r>
            <w:r>
              <w:t>采样流量：</w:t>
            </w:r>
            <w:r>
              <w:rPr>
                <w:rFonts w:hint="eastAsia"/>
              </w:rPr>
              <w:t>350~8600</w:t>
            </w:r>
            <w:r>
              <w:rPr>
                <w:rFonts w:hint="eastAsia"/>
              </w:rPr>
              <w:t>μ</w:t>
            </w:r>
            <w:r>
              <w:rPr>
                <w:rFonts w:hint="eastAsia"/>
              </w:rPr>
              <w:t>l/ min</w:t>
            </w:r>
            <w:r>
              <w:rPr>
                <w:rFonts w:hint="eastAsia"/>
              </w:rPr>
              <w:br/>
              <w:t>9</w:t>
            </w:r>
            <w:r>
              <w:t>.</w:t>
            </w:r>
            <w:r>
              <w:t>测量浓度：</w:t>
            </w:r>
            <w:r>
              <w:rPr>
                <w:rFonts w:hint="eastAsia"/>
              </w:rPr>
              <w:t>0~1.69</w:t>
            </w:r>
            <w:r>
              <w:rPr>
                <w:rFonts w:hint="eastAsia"/>
              </w:rPr>
              <w:t>×</w:t>
            </w:r>
            <w:r>
              <w:rPr>
                <w:rFonts w:hint="eastAsia"/>
              </w:rPr>
              <w:t>105</w:t>
            </w:r>
            <w:r>
              <w:t>个</w:t>
            </w:r>
            <w:r>
              <w:rPr>
                <w:rFonts w:hint="eastAsia"/>
              </w:rPr>
              <w:t xml:space="preserve">cells/ ml </w:t>
            </w:r>
            <w:r>
              <w:rPr>
                <w:rFonts w:hint="eastAsia"/>
              </w:rPr>
              <w:br/>
              <w:t>10</w:t>
            </w:r>
            <w:r>
              <w:t>.</w:t>
            </w:r>
            <w:r>
              <w:t>测量粒径：</w:t>
            </w:r>
            <w:r>
              <w:rPr>
                <w:rFonts w:hint="eastAsia"/>
              </w:rPr>
              <w:t>1 ~</w:t>
            </w:r>
            <w:r>
              <w:t>18</w:t>
            </w:r>
            <w:r>
              <w:rPr>
                <w:rFonts w:hint="eastAsia"/>
              </w:rPr>
              <w:t>0</w:t>
            </w:r>
            <w:r>
              <w:rPr>
                <w:rFonts w:hint="eastAsia"/>
              </w:rPr>
              <w:t>μ</w:t>
            </w:r>
            <w:r>
              <w:rPr>
                <w:rFonts w:hint="eastAsia"/>
              </w:rPr>
              <w:t>m</w:t>
            </w:r>
            <w:r>
              <w:rPr>
                <w:rFonts w:hint="eastAsia"/>
              </w:rPr>
              <w:br/>
              <w:t>11</w:t>
            </w:r>
            <w:r>
              <w:t>.</w:t>
            </w:r>
            <w:r>
              <w:t>适配样品管：标准</w:t>
            </w:r>
            <w:r>
              <w:rPr>
                <w:rFonts w:hint="eastAsia"/>
              </w:rPr>
              <w:t>5ml</w:t>
            </w:r>
            <w:r>
              <w:t>流式细胞管</w:t>
            </w:r>
            <w:r>
              <w:rPr>
                <w:rFonts w:hint="eastAsia"/>
              </w:rPr>
              <w:br/>
              <w:t>12</w:t>
            </w:r>
            <w:r>
              <w:t>.</w:t>
            </w:r>
            <w:r>
              <w:t>仪器重量：不超过</w:t>
            </w:r>
            <w:r>
              <w:rPr>
                <w:rFonts w:hint="eastAsia"/>
              </w:rPr>
              <w:t>12kg</w:t>
            </w:r>
            <w:r>
              <w:rPr>
                <w:rFonts w:hint="eastAsia"/>
              </w:rPr>
              <w:br/>
            </w:r>
            <w:r>
              <w:rPr>
                <w:rFonts w:hint="eastAsia"/>
              </w:rPr>
              <w:lastRenderedPageBreak/>
              <w:t>13</w:t>
            </w:r>
            <w:r>
              <w:t>.</w:t>
            </w:r>
            <w:r>
              <w:t>数据传输：</w:t>
            </w:r>
            <w:r>
              <w:rPr>
                <w:rFonts w:hint="eastAsia"/>
              </w:rPr>
              <w:t>Wi-Fi</w:t>
            </w:r>
            <w:r>
              <w:t>、</w:t>
            </w:r>
            <w:r>
              <w:rPr>
                <w:rFonts w:hint="eastAsia"/>
              </w:rPr>
              <w:t>USB</w:t>
            </w:r>
            <w:r>
              <w:t>、蓝牙</w:t>
            </w:r>
            <w:r>
              <w:rPr>
                <w:rFonts w:hint="eastAsia"/>
              </w:rPr>
              <w:br/>
              <w:t>14</w:t>
            </w:r>
            <w:r>
              <w:t>.</w:t>
            </w:r>
            <w:r>
              <w:t>系统操作：完全自动化控制，包含开关机、样品测试、仪器维护、芯片测试等自动化程序</w:t>
            </w:r>
            <w:r>
              <w:rPr>
                <w:rFonts w:hint="eastAsia"/>
              </w:rPr>
              <w:br/>
              <w:t>15</w:t>
            </w:r>
            <w:r>
              <w:t>.</w:t>
            </w:r>
            <w:r>
              <w:t>自定义分析：用户可根据研究目标自定义测量和分析协议</w:t>
            </w:r>
            <w:r>
              <w:rPr>
                <w:rFonts w:hint="eastAsia"/>
              </w:rPr>
              <w:br/>
              <w:t>16</w:t>
            </w:r>
            <w:r>
              <w:t>.</w:t>
            </w:r>
            <w:r>
              <w:t>液路系统：自动化进样，具有自动混匀和自动清洗功能，降低样本间交叉污染</w:t>
            </w:r>
            <w:r>
              <w:rPr>
                <w:rFonts w:hint="eastAsia"/>
              </w:rPr>
              <w:br/>
            </w:r>
            <w:r>
              <w:rPr>
                <w:rFonts w:hint="eastAsia"/>
              </w:rPr>
              <w:t>▲</w:t>
            </w:r>
            <w:r>
              <w:rPr>
                <w:rFonts w:hint="eastAsia"/>
              </w:rPr>
              <w:t>17</w:t>
            </w:r>
            <w:r>
              <w:t>.</w:t>
            </w:r>
            <w:r>
              <w:t>数据分析：软件支持多次测量结果（不限个数）的叠加分析，适用于不同处理、不同发育阶段的对比；且同时支持门控数据的统计分析</w:t>
            </w:r>
            <w:r>
              <w:rPr>
                <w:rFonts w:hint="eastAsia"/>
              </w:rPr>
              <w:br/>
              <w:t>18</w:t>
            </w:r>
            <w:r>
              <w:t>.</w:t>
            </w:r>
            <w:r>
              <w:t>数据类型：支持</w:t>
            </w:r>
            <w:r>
              <w:rPr>
                <w:rFonts w:hint="eastAsia"/>
              </w:rPr>
              <w:t>.CSV</w:t>
            </w:r>
            <w:r>
              <w:t>、</w:t>
            </w:r>
            <w:r>
              <w:rPr>
                <w:rFonts w:hint="eastAsia"/>
              </w:rPr>
              <w:t>.HTML</w:t>
            </w:r>
            <w:r>
              <w:t>、</w:t>
            </w:r>
            <w:r>
              <w:rPr>
                <w:rFonts w:hint="eastAsia"/>
              </w:rPr>
              <w:t>.PNG</w:t>
            </w:r>
            <w:r>
              <w:t>、</w:t>
            </w:r>
            <w:r>
              <w:rPr>
                <w:rFonts w:hint="eastAsia"/>
              </w:rPr>
              <w:t>BMP</w:t>
            </w:r>
            <w:r>
              <w:t>、</w:t>
            </w:r>
            <w:r>
              <w:rPr>
                <w:rFonts w:hint="eastAsia"/>
              </w:rPr>
              <w:t>JPG</w:t>
            </w:r>
            <w:r>
              <w:t>、</w:t>
            </w:r>
            <w:r>
              <w:rPr>
                <w:rFonts w:hint="eastAsia"/>
              </w:rPr>
              <w:t>DOCX</w:t>
            </w:r>
            <w:r>
              <w:t>、</w:t>
            </w:r>
            <w:r>
              <w:rPr>
                <w:rFonts w:hint="eastAsia"/>
              </w:rPr>
              <w:t>ODT</w:t>
            </w:r>
            <w:r>
              <w:t>、</w:t>
            </w:r>
            <w:r>
              <w:rPr>
                <w:rFonts w:hint="eastAsia"/>
              </w:rPr>
              <w:t>LaTex</w:t>
            </w:r>
            <w:r>
              <w:t>、</w:t>
            </w:r>
            <w:r>
              <w:rPr>
                <w:rFonts w:hint="eastAsia"/>
              </w:rPr>
              <w:t>Markdown</w:t>
            </w:r>
            <w:r>
              <w:t>九种格式</w:t>
            </w:r>
            <w:r>
              <w:rPr>
                <w:rFonts w:hint="eastAsia"/>
              </w:rPr>
              <w:br/>
              <w:t>19</w:t>
            </w:r>
            <w:r>
              <w:t>.</w:t>
            </w:r>
            <w:r>
              <w:t>配置要求：主机（含软件）、样品制备和仪器维护工具、、缓冲液套装、通用型测量芯片、充电电池套装、过滤塞套装</w:t>
            </w:r>
          </w:p>
        </w:tc>
      </w:tr>
      <w:tr w:rsidR="00C7005E">
        <w:trPr>
          <w:jc w:val="center"/>
        </w:trPr>
        <w:tc>
          <w:tcPr>
            <w:tcW w:w="660" w:type="dxa"/>
            <w:vAlign w:val="center"/>
          </w:tcPr>
          <w:p w:rsidR="00C7005E" w:rsidRDefault="0063551C">
            <w:pPr>
              <w:jc w:val="left"/>
            </w:pPr>
            <w:r>
              <w:rPr>
                <w:rFonts w:hint="eastAsia"/>
              </w:rPr>
              <w:lastRenderedPageBreak/>
              <w:t>6</w:t>
            </w:r>
          </w:p>
        </w:tc>
        <w:tc>
          <w:tcPr>
            <w:tcW w:w="1350" w:type="dxa"/>
            <w:gridSpan w:val="2"/>
            <w:vAlign w:val="center"/>
          </w:tcPr>
          <w:p w:rsidR="00C7005E" w:rsidRDefault="0063551C">
            <w:pPr>
              <w:jc w:val="left"/>
            </w:pPr>
            <w:r>
              <w:t>超速离心机</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rPr>
                <w:rFonts w:hint="eastAsia"/>
              </w:rPr>
              <w:t>▲</w:t>
            </w:r>
            <w:r>
              <w:rPr>
                <w:rFonts w:hint="eastAsia"/>
              </w:rPr>
              <w:t>1</w:t>
            </w:r>
            <w:r>
              <w:t>.</w:t>
            </w:r>
            <w:r>
              <w:rPr>
                <w:rFonts w:hint="eastAsia"/>
              </w:rPr>
              <w:t>≥</w:t>
            </w:r>
            <w:r>
              <w:rPr>
                <w:rFonts w:hint="eastAsia"/>
              </w:rPr>
              <w:t>100000 rpm</w:t>
            </w:r>
            <w:r>
              <w:t>智能型超速离心机一台，</w:t>
            </w:r>
            <w:r>
              <w:t>内置</w:t>
            </w:r>
            <w:r>
              <w:rPr>
                <w:rFonts w:hint="eastAsia"/>
              </w:rPr>
              <w:t>PC</w:t>
            </w:r>
            <w:r>
              <w:t>，带软件和数据库，无需再外接电脑；</w:t>
            </w:r>
            <w:r>
              <w:rPr>
                <w:rFonts w:hint="eastAsia"/>
              </w:rPr>
              <w:t xml:space="preserve"> </w:t>
            </w:r>
            <w:r>
              <w:rPr>
                <w:rFonts w:hint="eastAsia"/>
              </w:rPr>
              <w:br/>
              <w:t>2</w:t>
            </w:r>
            <w:r>
              <w:t>.</w:t>
            </w:r>
            <w:r>
              <w:t>转速控制精度：</w:t>
            </w:r>
            <w:r>
              <w:rPr>
                <w:rFonts w:hint="eastAsia"/>
              </w:rPr>
              <w:t>±</w:t>
            </w:r>
            <w:r>
              <w:rPr>
                <w:rFonts w:hint="eastAsia"/>
              </w:rPr>
              <w:t>2 rpm</w:t>
            </w:r>
            <w:r>
              <w:t>；</w:t>
            </w:r>
            <w:r>
              <w:rPr>
                <w:rFonts w:hint="eastAsia"/>
              </w:rPr>
              <w:br/>
              <w:t>3</w:t>
            </w:r>
            <w:r>
              <w:t>.</w:t>
            </w:r>
            <w:r>
              <w:t>仪器操作系统具有中文操作语言，方便操作；</w:t>
            </w:r>
            <w:r>
              <w:rPr>
                <w:rFonts w:hint="eastAsia"/>
              </w:rPr>
              <w:br/>
              <w:t>4</w:t>
            </w:r>
            <w:r>
              <w:t>.</w:t>
            </w:r>
            <w:r>
              <w:t>真正的目视平衡，样品量不平衡容忍度为样品体积的</w:t>
            </w:r>
            <w:r>
              <w:rPr>
                <w:rFonts w:hint="eastAsia"/>
              </w:rPr>
              <w:t>±</w:t>
            </w:r>
            <w:r>
              <w:rPr>
                <w:rFonts w:hint="eastAsia"/>
              </w:rPr>
              <w:t>10%</w:t>
            </w:r>
            <w:r>
              <w:t>或</w:t>
            </w:r>
            <w:r>
              <w:rPr>
                <w:rFonts w:hint="eastAsia"/>
              </w:rPr>
              <w:t>±</w:t>
            </w:r>
            <w:r>
              <w:rPr>
                <w:rFonts w:hint="eastAsia"/>
              </w:rPr>
              <w:t>5 mL</w:t>
            </w:r>
            <w:r>
              <w:t>；</w:t>
            </w:r>
            <w:r>
              <w:rPr>
                <w:rFonts w:hint="eastAsia"/>
              </w:rPr>
              <w:br/>
              <w:t>5</w:t>
            </w:r>
            <w:r>
              <w:t>.</w:t>
            </w:r>
            <w:r>
              <w:t>接触式不平衡检测及保护，具全程监控功能，检测更灵敏；</w:t>
            </w:r>
            <w:r>
              <w:rPr>
                <w:rFonts w:hint="eastAsia"/>
              </w:rPr>
              <w:br/>
              <w:t>6</w:t>
            </w:r>
            <w:r>
              <w:t>.</w:t>
            </w:r>
            <w:r>
              <w:t>空气冷却马达，无需使用</w:t>
            </w:r>
            <w:r>
              <w:rPr>
                <w:rFonts w:hint="eastAsia"/>
              </w:rPr>
              <w:t>CFC</w:t>
            </w:r>
            <w:r>
              <w:t>或其它化学冷却液，离心室采用半导体固体制冷，无需压缩机；</w:t>
            </w:r>
            <w:r>
              <w:rPr>
                <w:rFonts w:hint="eastAsia"/>
              </w:rPr>
              <w:br/>
              <w:t>7</w:t>
            </w:r>
            <w:r>
              <w:t>.</w:t>
            </w:r>
            <w:r>
              <w:t>机器工作环境温度范围为</w:t>
            </w:r>
            <w:r>
              <w:rPr>
                <w:rFonts w:hint="eastAsia"/>
              </w:rPr>
              <w:t xml:space="preserve"> 10</w:t>
            </w:r>
            <w:r>
              <w:rPr>
                <w:rFonts w:hint="eastAsia"/>
              </w:rPr>
              <w:t>℃</w:t>
            </w:r>
            <w:r>
              <w:t>至</w:t>
            </w:r>
            <w:r>
              <w:rPr>
                <w:rFonts w:hint="eastAsia"/>
              </w:rPr>
              <w:t xml:space="preserve"> 35</w:t>
            </w:r>
            <w:r>
              <w:rPr>
                <w:rFonts w:hint="eastAsia"/>
              </w:rPr>
              <w:t>℃</w:t>
            </w:r>
            <w:r>
              <w:t>；</w:t>
            </w:r>
            <w:r>
              <w:rPr>
                <w:rFonts w:hint="eastAsia"/>
              </w:rPr>
              <w:br/>
            </w:r>
            <w:r>
              <w:rPr>
                <w:rFonts w:hint="eastAsia"/>
              </w:rPr>
              <w:t>▲</w:t>
            </w:r>
            <w:r>
              <w:rPr>
                <w:rFonts w:hint="eastAsia"/>
              </w:rPr>
              <w:t>8</w:t>
            </w:r>
            <w:r>
              <w:t>.</w:t>
            </w:r>
            <w:r>
              <w:rPr>
                <w:rFonts w:hint="eastAsia"/>
              </w:rPr>
              <w:t>≥</w:t>
            </w:r>
            <w:r>
              <w:rPr>
                <w:rFonts w:hint="eastAsia"/>
              </w:rPr>
              <w:t>1</w:t>
            </w:r>
            <w:r>
              <w:t>3</w:t>
            </w:r>
            <w:r>
              <w:t>英寸大屏幕彩色显示，触幕式操作；</w:t>
            </w:r>
            <w:r>
              <w:rPr>
                <w:rFonts w:hint="eastAsia"/>
              </w:rPr>
              <w:br/>
            </w:r>
            <w:r>
              <w:rPr>
                <w:rFonts w:hint="eastAsia"/>
              </w:rPr>
              <w:t>▲</w:t>
            </w:r>
            <w:r>
              <w:rPr>
                <w:rFonts w:hint="eastAsia"/>
              </w:rPr>
              <w:t>9</w:t>
            </w:r>
            <w:r>
              <w:t>.</w:t>
            </w:r>
            <w:r>
              <w:t>真空度需在显示屏上实时显示具体阿拉伯数值，便于检测仪器的真空状态，以及保证实验具有更好的精确度、重复性和对比性；</w:t>
            </w:r>
            <w:r>
              <w:rPr>
                <w:rFonts w:hint="eastAsia"/>
              </w:rPr>
              <w:br/>
              <w:t>10</w:t>
            </w:r>
            <w:r>
              <w:t>.</w:t>
            </w:r>
            <w:r>
              <w:t>真空系统：包括油回转真空泵和油扩散泵，具有脱水功能；</w:t>
            </w:r>
            <w:r>
              <w:rPr>
                <w:rFonts w:hint="eastAsia"/>
              </w:rPr>
              <w:t xml:space="preserve"> </w:t>
            </w:r>
            <w:r>
              <w:rPr>
                <w:rFonts w:hint="eastAsia"/>
              </w:rPr>
              <w:br/>
              <w:t>11</w:t>
            </w:r>
            <w:r>
              <w:t>.</w:t>
            </w:r>
            <w:r>
              <w:t>视窗式软件控制，软件功能包括参数设定、转头及离心管数据库、参数换算、实验报告打印等；</w:t>
            </w:r>
            <w:r>
              <w:rPr>
                <w:rFonts w:hint="eastAsia"/>
              </w:rPr>
              <w:br/>
              <w:t>12</w:t>
            </w:r>
            <w:r>
              <w:t>.</w:t>
            </w:r>
            <w:r>
              <w:t>升降速程序：加速不少于</w:t>
            </w:r>
            <w:r>
              <w:rPr>
                <w:rFonts w:hint="eastAsia"/>
              </w:rPr>
              <w:t>10</w:t>
            </w:r>
            <w:r>
              <w:t>个，减速不少于</w:t>
            </w:r>
            <w:r>
              <w:rPr>
                <w:rFonts w:hint="eastAsia"/>
              </w:rPr>
              <w:t>11</w:t>
            </w:r>
            <w:r>
              <w:t>个；</w:t>
            </w:r>
            <w:r>
              <w:rPr>
                <w:rFonts w:hint="eastAsia"/>
              </w:rPr>
              <w:br/>
              <w:t>13</w:t>
            </w:r>
            <w:r>
              <w:t>.</w:t>
            </w:r>
            <w:r>
              <w:t>转头动态惯性检测</w:t>
            </w:r>
            <w:r>
              <w:rPr>
                <w:rFonts w:hint="eastAsia"/>
              </w:rPr>
              <w:t xml:space="preserve"> (Dynamic Rotor Inertia Check)</w:t>
            </w:r>
            <w:r>
              <w:t>，若发现有超载情况，会自动回至最高容许转速，有效保护电机和转头，并避免危险；</w:t>
            </w:r>
            <w:r>
              <w:rPr>
                <w:rFonts w:hint="eastAsia"/>
              </w:rPr>
              <w:br/>
              <w:t>14</w:t>
            </w:r>
            <w:r>
              <w:t>.</w:t>
            </w:r>
            <w:r>
              <w:t>电源断电恢复后，仪器</w:t>
            </w:r>
            <w:r>
              <w:t>可自动启动；</w:t>
            </w:r>
            <w:r>
              <w:rPr>
                <w:rFonts w:hint="eastAsia"/>
              </w:rPr>
              <w:br/>
            </w:r>
            <w:r>
              <w:rPr>
                <w:rFonts w:hint="eastAsia"/>
              </w:rPr>
              <w:lastRenderedPageBreak/>
              <w:t>15</w:t>
            </w:r>
            <w:r>
              <w:t>.</w:t>
            </w:r>
            <w:r>
              <w:t>可配用多种离心管，包括</w:t>
            </w:r>
            <w:r>
              <w:rPr>
                <w:rFonts w:hint="eastAsia"/>
              </w:rPr>
              <w:t xml:space="preserve"> Opti-seal</w:t>
            </w:r>
            <w:r>
              <w:t>管、</w:t>
            </w:r>
            <w:r>
              <w:rPr>
                <w:rFonts w:hint="eastAsia"/>
              </w:rPr>
              <w:t>Quick-seal</w:t>
            </w:r>
            <w:r>
              <w:t>管、锥型管、</w:t>
            </w:r>
            <w:r>
              <w:rPr>
                <w:rFonts w:hint="eastAsia"/>
              </w:rPr>
              <w:t xml:space="preserve">g-max </w:t>
            </w:r>
            <w:r>
              <w:t>管及</w:t>
            </w:r>
            <w:r>
              <w:rPr>
                <w:rFonts w:hint="eastAsia"/>
              </w:rPr>
              <w:t>Ultra-clear</w:t>
            </w:r>
            <w:r>
              <w:t>管；</w:t>
            </w:r>
            <w:r>
              <w:rPr>
                <w:rFonts w:hint="eastAsia"/>
              </w:rPr>
              <w:br/>
              <w:t>16</w:t>
            </w:r>
            <w:r>
              <w:t>.</w:t>
            </w:r>
            <w:r>
              <w:t>仪器主机须具有医疗器械资格证，使科研成果直接转化为临床成果；</w:t>
            </w:r>
            <w:r>
              <w:rPr>
                <w:rFonts w:hint="eastAsia"/>
              </w:rPr>
              <w:br/>
              <w:t>17</w:t>
            </w:r>
            <w:r>
              <w:t>.</w:t>
            </w:r>
            <w:r>
              <w:t>配置要求：</w:t>
            </w:r>
            <w:r>
              <w:rPr>
                <w:rFonts w:hint="eastAsia"/>
              </w:rPr>
              <w:br/>
            </w:r>
            <w:r>
              <w:t>（</w:t>
            </w:r>
            <w:r>
              <w:rPr>
                <w:rFonts w:hint="eastAsia"/>
              </w:rPr>
              <w:t>1</w:t>
            </w:r>
            <w:r>
              <w:t>）</w:t>
            </w:r>
            <w:r>
              <w:rPr>
                <w:rFonts w:hint="eastAsia"/>
              </w:rPr>
              <w:t>≥</w:t>
            </w:r>
            <w:r>
              <w:rPr>
                <w:rFonts w:hint="eastAsia"/>
              </w:rPr>
              <w:t>100000 rpm</w:t>
            </w:r>
            <w:r>
              <w:t>超速离心机一台，内置</w:t>
            </w:r>
            <w:r>
              <w:rPr>
                <w:rFonts w:hint="eastAsia"/>
              </w:rPr>
              <w:t>PC</w:t>
            </w:r>
            <w:r>
              <w:t>，带软件和数据库，无需再外接电脑；</w:t>
            </w:r>
            <w:r>
              <w:rPr>
                <w:rFonts w:hint="eastAsia"/>
              </w:rPr>
              <w:br/>
            </w:r>
            <w:r>
              <w:t>（</w:t>
            </w:r>
            <w:r>
              <w:rPr>
                <w:rFonts w:hint="eastAsia"/>
              </w:rPr>
              <w:t>2</w:t>
            </w:r>
            <w:r>
              <w:t>）定角转头</w:t>
            </w:r>
            <w:r>
              <w:rPr>
                <w:rFonts w:hint="eastAsia"/>
              </w:rPr>
              <w:t>1</w:t>
            </w:r>
            <w:r>
              <w:t>个：钛合金材质，最高转速</w:t>
            </w:r>
            <w:r>
              <w:rPr>
                <w:rFonts w:hint="eastAsia"/>
              </w:rPr>
              <w:t>≥</w:t>
            </w:r>
            <w:r>
              <w:rPr>
                <w:rFonts w:hint="eastAsia"/>
              </w:rPr>
              <w:t>70,000 rpm</w:t>
            </w:r>
            <w:r>
              <w:t>，最大容量</w:t>
            </w:r>
            <w:r>
              <w:rPr>
                <w:rFonts w:hint="eastAsia"/>
              </w:rPr>
              <w:t>≥</w:t>
            </w:r>
            <w:r>
              <w:rPr>
                <w:rFonts w:hint="eastAsia"/>
              </w:rPr>
              <w:t>8*39 mL K</w:t>
            </w:r>
            <w:r>
              <w:rPr>
                <w:rFonts w:hint="eastAsia"/>
              </w:rPr>
              <w:t>≤</w:t>
            </w:r>
            <w:r>
              <w:rPr>
                <w:rFonts w:hint="eastAsia"/>
              </w:rPr>
              <w:t>44.6</w:t>
            </w:r>
            <w:r>
              <w:t>；配置实验室常用小体积</w:t>
            </w:r>
            <w:r>
              <w:rPr>
                <w:rFonts w:hint="eastAsia"/>
              </w:rPr>
              <w:t>15mL</w:t>
            </w:r>
            <w:r>
              <w:t>（非其他体积）适配器</w:t>
            </w:r>
            <w:r>
              <w:rPr>
                <w:rFonts w:hint="eastAsia"/>
              </w:rPr>
              <w:t>≥</w:t>
            </w:r>
            <w:r>
              <w:rPr>
                <w:rFonts w:hint="eastAsia"/>
              </w:rPr>
              <w:t>8</w:t>
            </w:r>
            <w:r>
              <w:t>个，最高转速</w:t>
            </w:r>
            <w:r>
              <w:rPr>
                <w:rFonts w:hint="eastAsia"/>
              </w:rPr>
              <w:t>≥</w:t>
            </w:r>
            <w:r>
              <w:rPr>
                <w:rFonts w:hint="eastAsia"/>
              </w:rPr>
              <w:t>70,000 rpm</w:t>
            </w:r>
            <w:r>
              <w:t>，</w:t>
            </w:r>
            <w:r>
              <w:rPr>
                <w:rFonts w:hint="eastAsia"/>
              </w:rPr>
              <w:t>K</w:t>
            </w:r>
            <w:r>
              <w:rPr>
                <w:rFonts w:hint="eastAsia"/>
              </w:rPr>
              <w:t>≤</w:t>
            </w:r>
            <w:r>
              <w:rPr>
                <w:rFonts w:hint="eastAsia"/>
              </w:rPr>
              <w:t>24.6</w:t>
            </w:r>
            <w:r>
              <w:t>；</w:t>
            </w:r>
            <w:r>
              <w:rPr>
                <w:rFonts w:hint="eastAsia"/>
              </w:rPr>
              <w:br/>
            </w:r>
            <w:r>
              <w:t>（</w:t>
            </w:r>
            <w:r>
              <w:rPr>
                <w:rFonts w:hint="eastAsia"/>
              </w:rPr>
              <w:t>3</w:t>
            </w:r>
            <w:r>
              <w:t>）</w:t>
            </w:r>
            <w:r>
              <w:rPr>
                <w:rFonts w:hint="eastAsia"/>
              </w:rPr>
              <w:t xml:space="preserve"> 39 mL</w:t>
            </w:r>
            <w:r>
              <w:t>快封管</w:t>
            </w:r>
            <w:r>
              <w:rPr>
                <w:rFonts w:hint="eastAsia"/>
              </w:rPr>
              <w:t>≥</w:t>
            </w:r>
            <w:r>
              <w:rPr>
                <w:rFonts w:hint="eastAsia"/>
              </w:rPr>
              <w:t>100</w:t>
            </w:r>
            <w:r>
              <w:t>支，</w:t>
            </w:r>
            <w:r>
              <w:rPr>
                <w:rFonts w:hint="eastAsia"/>
              </w:rPr>
              <w:t xml:space="preserve"> 39 mL</w:t>
            </w:r>
            <w:r>
              <w:t>超洁净管</w:t>
            </w:r>
            <w:r>
              <w:rPr>
                <w:rFonts w:hint="eastAsia"/>
              </w:rPr>
              <w:t>≥</w:t>
            </w:r>
            <w:r>
              <w:rPr>
                <w:rFonts w:hint="eastAsia"/>
              </w:rPr>
              <w:t>100</w:t>
            </w:r>
            <w:r>
              <w:t>支；</w:t>
            </w:r>
            <w:r>
              <w:rPr>
                <w:rFonts w:hint="eastAsia"/>
              </w:rPr>
              <w:t>15 mL</w:t>
            </w:r>
            <w:r>
              <w:t>快封管</w:t>
            </w:r>
            <w:r>
              <w:rPr>
                <w:rFonts w:hint="eastAsia"/>
              </w:rPr>
              <w:t>≥</w:t>
            </w:r>
            <w:r>
              <w:rPr>
                <w:rFonts w:hint="eastAsia"/>
              </w:rPr>
              <w:t>50</w:t>
            </w:r>
            <w:r>
              <w:t>支；</w:t>
            </w:r>
            <w:r>
              <w:rPr>
                <w:rFonts w:hint="eastAsia"/>
              </w:rPr>
              <w:br/>
            </w:r>
            <w:r>
              <w:t>（</w:t>
            </w:r>
            <w:r>
              <w:rPr>
                <w:rFonts w:hint="eastAsia"/>
              </w:rPr>
              <w:t>4</w:t>
            </w:r>
            <w:r>
              <w:t>）热封器</w:t>
            </w:r>
            <w:r>
              <w:rPr>
                <w:rFonts w:hint="eastAsia"/>
              </w:rPr>
              <w:t>1</w:t>
            </w:r>
            <w:r>
              <w:t>个以及随机所有配套工具。</w:t>
            </w:r>
          </w:p>
        </w:tc>
      </w:tr>
      <w:tr w:rsidR="00C7005E">
        <w:trPr>
          <w:jc w:val="center"/>
        </w:trPr>
        <w:tc>
          <w:tcPr>
            <w:tcW w:w="660" w:type="dxa"/>
            <w:vAlign w:val="center"/>
          </w:tcPr>
          <w:p w:rsidR="00C7005E" w:rsidRDefault="0063551C">
            <w:pPr>
              <w:jc w:val="left"/>
            </w:pPr>
            <w:r>
              <w:rPr>
                <w:rFonts w:hint="eastAsia"/>
              </w:rPr>
              <w:lastRenderedPageBreak/>
              <w:t>7</w:t>
            </w:r>
          </w:p>
        </w:tc>
        <w:tc>
          <w:tcPr>
            <w:tcW w:w="1350" w:type="dxa"/>
            <w:gridSpan w:val="2"/>
            <w:vAlign w:val="center"/>
          </w:tcPr>
          <w:p w:rsidR="00C7005E" w:rsidRDefault="0063551C">
            <w:pPr>
              <w:jc w:val="left"/>
            </w:pPr>
            <w:r>
              <w:t>动态机械分析仪</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一、设备功能及用途</w:t>
            </w:r>
            <w:r>
              <w:rPr>
                <w:rFonts w:hint="eastAsia"/>
              </w:rPr>
              <w:br/>
            </w:r>
            <w:r>
              <w:t>可以测定材料的刚性（储能模量）、阻尼特性（损耗模量）、损耗因子及其随温度的变化，可以研究材料的粘弹性能、应力与应变关系，测量玻璃化转变、相转变、软化温度，以及蠕变，松弛等特性；可以用来分析各种材料如橡胶、塑料、热固性材料、复合材料、无机材料等。</w:t>
            </w:r>
            <w:r>
              <w:rPr>
                <w:rFonts w:hint="eastAsia"/>
              </w:rPr>
              <w:br/>
            </w:r>
            <w:r>
              <w:t>二、主要配置：</w:t>
            </w:r>
            <w:r>
              <w:rPr>
                <w:rFonts w:hint="eastAsia"/>
              </w:rPr>
              <w:br/>
              <w:t>1.</w:t>
            </w:r>
            <w:r>
              <w:t>动态热机械分析仪主机，</w:t>
            </w:r>
            <w:r>
              <w:rPr>
                <w:rFonts w:hint="eastAsia"/>
              </w:rPr>
              <w:t xml:space="preserve">  1</w:t>
            </w:r>
            <w:r>
              <w:t>台</w:t>
            </w:r>
            <w:r>
              <w:rPr>
                <w:rFonts w:hint="eastAsia"/>
              </w:rPr>
              <w:br/>
              <w:t>2.</w:t>
            </w:r>
            <w:r>
              <w:t>仪器操作和数据分析软件，</w:t>
            </w:r>
            <w:r>
              <w:rPr>
                <w:rFonts w:hint="eastAsia"/>
              </w:rPr>
              <w:t xml:space="preserve">  1</w:t>
            </w:r>
            <w:r>
              <w:t>套</w:t>
            </w:r>
            <w:r>
              <w:rPr>
                <w:rFonts w:hint="eastAsia"/>
              </w:rPr>
              <w:br/>
              <w:t>3.</w:t>
            </w:r>
            <w:r>
              <w:t>液氮制冷系统含</w:t>
            </w:r>
            <w:r>
              <w:rPr>
                <w:rFonts w:hint="eastAsia"/>
              </w:rPr>
              <w:t>60L</w:t>
            </w:r>
            <w:r>
              <w:t>液氮罐，</w:t>
            </w:r>
            <w:r>
              <w:rPr>
                <w:rFonts w:hint="eastAsia"/>
              </w:rPr>
              <w:t xml:space="preserve">  1</w:t>
            </w:r>
            <w:r>
              <w:t>套</w:t>
            </w:r>
            <w:r>
              <w:rPr>
                <w:rFonts w:hint="eastAsia"/>
              </w:rPr>
              <w:br/>
              <w:t>4.</w:t>
            </w:r>
            <w:r>
              <w:t>压缩样品夹具组件（样品最大直径</w:t>
            </w:r>
            <w:r>
              <w:rPr>
                <w:rFonts w:hint="eastAsia"/>
              </w:rPr>
              <w:t xml:space="preserve"> 15mm</w:t>
            </w:r>
            <w:r>
              <w:t>、最大厚度</w:t>
            </w:r>
            <w:r>
              <w:rPr>
                <w:rFonts w:hint="eastAsia"/>
              </w:rPr>
              <w:t xml:space="preserve"> 25mm</w:t>
            </w:r>
            <w:r>
              <w:t>），</w:t>
            </w:r>
            <w:r>
              <w:rPr>
                <w:rFonts w:hint="eastAsia"/>
              </w:rPr>
              <w:t xml:space="preserve"> 1</w:t>
            </w:r>
            <w:r>
              <w:t>套</w:t>
            </w:r>
            <w:r>
              <w:rPr>
                <w:rFonts w:hint="eastAsia"/>
              </w:rPr>
              <w:br/>
              <w:t>5.</w:t>
            </w:r>
            <w:r>
              <w:t>拉伸样品夹具组件（样品最大宽度</w:t>
            </w:r>
            <w:r>
              <w:rPr>
                <w:rFonts w:hint="eastAsia"/>
              </w:rPr>
              <w:t xml:space="preserve"> 13mm, </w:t>
            </w:r>
            <w:r>
              <w:t>最大厚度</w:t>
            </w:r>
            <w:r>
              <w:rPr>
                <w:rFonts w:hint="eastAsia"/>
              </w:rPr>
              <w:t xml:space="preserve"> 5mm.</w:t>
            </w:r>
            <w:r>
              <w:t>），</w:t>
            </w:r>
            <w:r>
              <w:rPr>
                <w:rFonts w:hint="eastAsia"/>
              </w:rPr>
              <w:t xml:space="preserve"> 1</w:t>
            </w:r>
            <w:r>
              <w:t>套</w:t>
            </w:r>
            <w:r>
              <w:rPr>
                <w:rFonts w:hint="eastAsia"/>
              </w:rPr>
              <w:br/>
              <w:t>6.</w:t>
            </w:r>
            <w:r>
              <w:t>三点弯曲方式样品夹具组件</w:t>
            </w:r>
            <w:r>
              <w:rPr>
                <w:rFonts w:hint="eastAsia"/>
              </w:rPr>
              <w:t>(</w:t>
            </w:r>
            <w:r>
              <w:t>支点间距</w:t>
            </w:r>
            <w:r>
              <w:rPr>
                <w:rFonts w:hint="eastAsia"/>
              </w:rPr>
              <w:t xml:space="preserve"> 40mm, </w:t>
            </w:r>
            <w:r>
              <w:t>最大样品宽度</w:t>
            </w:r>
            <w:r>
              <w:rPr>
                <w:rFonts w:hint="eastAsia"/>
              </w:rPr>
              <w:t xml:space="preserve"> 13mm)</w:t>
            </w:r>
            <w:r>
              <w:t>，</w:t>
            </w:r>
            <w:r>
              <w:rPr>
                <w:rFonts w:hint="eastAsia"/>
              </w:rPr>
              <w:t xml:space="preserve"> 1</w:t>
            </w:r>
            <w:r>
              <w:t>套</w:t>
            </w:r>
            <w:r>
              <w:rPr>
                <w:rFonts w:hint="eastAsia"/>
              </w:rPr>
              <w:br/>
              <w:t>7.</w:t>
            </w:r>
            <w:r>
              <w:t>剪切样品夹具组件（最大剪切间隙</w:t>
            </w:r>
            <w:r>
              <w:rPr>
                <w:rFonts w:hint="eastAsia"/>
              </w:rPr>
              <w:t xml:space="preserve"> 5mm, </w:t>
            </w:r>
            <w:r>
              <w:t>最大样品直径</w:t>
            </w:r>
            <w:r>
              <w:rPr>
                <w:rFonts w:hint="eastAsia"/>
              </w:rPr>
              <w:t xml:space="preserve"> 15mm</w:t>
            </w:r>
            <w:r>
              <w:t>），</w:t>
            </w:r>
            <w:r>
              <w:rPr>
                <w:rFonts w:hint="eastAsia"/>
              </w:rPr>
              <w:t xml:space="preserve">  1</w:t>
            </w:r>
            <w:r>
              <w:t>套</w:t>
            </w:r>
            <w:r>
              <w:rPr>
                <w:rFonts w:hint="eastAsia"/>
              </w:rPr>
              <w:br/>
              <w:t>8.</w:t>
            </w:r>
            <w:r>
              <w:t>悬臂样品夹具组件（样品受弯长度为</w:t>
            </w:r>
            <w:r>
              <w:rPr>
                <w:rFonts w:hint="eastAsia"/>
              </w:rPr>
              <w:t xml:space="preserve"> 2</w:t>
            </w:r>
            <w:r>
              <w:rPr>
                <w:rFonts w:hint="eastAsia"/>
              </w:rPr>
              <w:t>×</w:t>
            </w:r>
            <w:r>
              <w:rPr>
                <w:rFonts w:hint="eastAsia"/>
              </w:rPr>
              <w:t xml:space="preserve">17 mm, </w:t>
            </w:r>
            <w:r>
              <w:t>最大宽度</w:t>
            </w:r>
            <w:r>
              <w:rPr>
                <w:rFonts w:hint="eastAsia"/>
              </w:rPr>
              <w:t xml:space="preserve"> 13mm, </w:t>
            </w:r>
            <w:r>
              <w:t>最大厚度</w:t>
            </w:r>
            <w:r>
              <w:rPr>
                <w:rFonts w:hint="eastAsia"/>
              </w:rPr>
              <w:t xml:space="preserve"> 10mm.</w:t>
            </w:r>
            <w:r>
              <w:t>）</w:t>
            </w:r>
            <w:r>
              <w:rPr>
                <w:rFonts w:hint="eastAsia"/>
              </w:rPr>
              <w:t xml:space="preserve"> 1</w:t>
            </w:r>
            <w:r>
              <w:t>套</w:t>
            </w:r>
            <w:r>
              <w:rPr>
                <w:rFonts w:hint="eastAsia"/>
              </w:rPr>
              <w:br/>
            </w:r>
            <w:r>
              <w:t>三、主</w:t>
            </w:r>
            <w:r>
              <w:t>要技术参数：</w:t>
            </w:r>
            <w:r>
              <w:rPr>
                <w:rFonts w:hint="eastAsia"/>
              </w:rPr>
              <w:br/>
            </w:r>
            <w:r>
              <w:rPr>
                <w:rFonts w:hint="eastAsia"/>
              </w:rPr>
              <w:lastRenderedPageBreak/>
              <w:t>▲</w:t>
            </w:r>
            <w:r>
              <w:rPr>
                <w:rFonts w:hint="eastAsia"/>
              </w:rPr>
              <w:t>1.</w:t>
            </w:r>
            <w:r>
              <w:t>温度范围：</w:t>
            </w:r>
            <w:r>
              <w:rPr>
                <w:rFonts w:hint="eastAsia"/>
              </w:rPr>
              <w:t>-170</w:t>
            </w:r>
            <w:r>
              <w:t>～</w:t>
            </w:r>
            <w:r>
              <w:rPr>
                <w:rFonts w:hint="eastAsia"/>
              </w:rPr>
              <w:t>800</w:t>
            </w:r>
            <w:r>
              <w:rPr>
                <w:rFonts w:hint="eastAsia"/>
              </w:rPr>
              <w:t>℃</w:t>
            </w:r>
            <w:r>
              <w:rPr>
                <w:rFonts w:hint="eastAsia"/>
              </w:rPr>
              <w:br/>
              <w:t>2.</w:t>
            </w:r>
            <w:r>
              <w:t>升温速度：</w:t>
            </w:r>
            <w:r>
              <w:rPr>
                <w:rFonts w:hint="eastAsia"/>
              </w:rPr>
              <w:t>0.01- 40</w:t>
            </w:r>
            <w:r>
              <w:rPr>
                <w:rFonts w:hint="eastAsia"/>
              </w:rPr>
              <w:t>℃</w:t>
            </w:r>
            <w:r>
              <w:rPr>
                <w:rFonts w:hint="eastAsia"/>
              </w:rPr>
              <w:t>/min</w:t>
            </w:r>
            <w:r>
              <w:t>；</w:t>
            </w:r>
            <w:r>
              <w:rPr>
                <w:rFonts w:hint="eastAsia"/>
              </w:rPr>
              <w:br/>
            </w:r>
            <w:r>
              <w:rPr>
                <w:rFonts w:hint="eastAsia"/>
              </w:rPr>
              <w:t>▲</w:t>
            </w:r>
            <w:r>
              <w:rPr>
                <w:rFonts w:hint="eastAsia"/>
              </w:rPr>
              <w:t>3.</w:t>
            </w:r>
            <w:r>
              <w:t>力值范围：</w:t>
            </w:r>
            <w:r>
              <w:rPr>
                <w:rFonts w:hint="eastAsia"/>
              </w:rPr>
              <w:t>1mN-50N</w:t>
            </w:r>
            <w:r>
              <w:t>；</w:t>
            </w:r>
            <w:r>
              <w:rPr>
                <w:rFonts w:hint="eastAsia"/>
              </w:rPr>
              <w:br/>
              <w:t>4.</w:t>
            </w:r>
            <w:r>
              <w:t>力值分辨率：</w:t>
            </w:r>
            <w:r>
              <w:rPr>
                <w:rFonts w:hint="eastAsia"/>
              </w:rPr>
              <w:t>0.00001N</w:t>
            </w:r>
            <w:r>
              <w:rPr>
                <w:rFonts w:hint="eastAsia"/>
              </w:rPr>
              <w:br/>
              <w:t>5.</w:t>
            </w:r>
            <w:r>
              <w:t>最大控制振幅：</w:t>
            </w:r>
            <w:r>
              <w:rPr>
                <w:rFonts w:hint="eastAsia"/>
              </w:rPr>
              <w:t>±</w:t>
            </w:r>
            <w:r>
              <w:rPr>
                <w:rFonts w:hint="eastAsia"/>
              </w:rPr>
              <w:t>2.5mm</w:t>
            </w:r>
            <w:r>
              <w:t>；</w:t>
            </w:r>
            <w:r>
              <w:rPr>
                <w:rFonts w:hint="eastAsia"/>
              </w:rPr>
              <w:br/>
              <w:t>6.</w:t>
            </w:r>
            <w:r>
              <w:t>振幅分辨率：</w:t>
            </w:r>
            <w:r>
              <w:rPr>
                <w:rFonts w:hint="eastAsia"/>
              </w:rPr>
              <w:t>1nm</w:t>
            </w:r>
            <w:r>
              <w:t>；</w:t>
            </w:r>
            <w:r>
              <w:rPr>
                <w:rFonts w:hint="eastAsia"/>
              </w:rPr>
              <w:br/>
              <w:t>7.</w:t>
            </w:r>
            <w:r>
              <w:t>最大静态形变：</w:t>
            </w:r>
            <w:r>
              <w:rPr>
                <w:rFonts w:hint="eastAsia"/>
              </w:rPr>
              <w:t>30mm</w:t>
            </w:r>
            <w:r>
              <w:t>；</w:t>
            </w:r>
            <w:r>
              <w:rPr>
                <w:rFonts w:hint="eastAsia"/>
              </w:rPr>
              <w:br/>
              <w:t>8.</w:t>
            </w:r>
            <w:r>
              <w:t>测量频率：</w:t>
            </w:r>
            <w:r>
              <w:rPr>
                <w:rFonts w:hint="eastAsia"/>
              </w:rPr>
              <w:t>0.001</w:t>
            </w:r>
            <w:r>
              <w:t>～</w:t>
            </w:r>
            <w:r>
              <w:rPr>
                <w:rFonts w:hint="eastAsia"/>
              </w:rPr>
              <w:t>150Hz</w:t>
            </w:r>
            <w:r>
              <w:t>；</w:t>
            </w:r>
            <w:r>
              <w:rPr>
                <w:rFonts w:hint="eastAsia"/>
              </w:rPr>
              <w:br/>
              <w:t>9.</w:t>
            </w:r>
            <w:r>
              <w:t>冷却方式：液氮制冷；</w:t>
            </w:r>
            <w:r>
              <w:rPr>
                <w:rFonts w:hint="eastAsia"/>
              </w:rPr>
              <w:br/>
              <w:t>10.</w:t>
            </w:r>
            <w:r>
              <w:t>气氛：静态</w:t>
            </w:r>
            <w:r>
              <w:rPr>
                <w:rFonts w:hint="eastAsia"/>
              </w:rPr>
              <w:t xml:space="preserve">, </w:t>
            </w:r>
            <w:r>
              <w:t>或动态（空气、惰性气体）；</w:t>
            </w:r>
            <w:r>
              <w:rPr>
                <w:rFonts w:hint="eastAsia"/>
              </w:rPr>
              <w:br/>
            </w:r>
            <w:r>
              <w:rPr>
                <w:rFonts w:hint="eastAsia"/>
              </w:rPr>
              <w:t>▲</w:t>
            </w:r>
            <w:r>
              <w:rPr>
                <w:rFonts w:hint="eastAsia"/>
              </w:rPr>
              <w:t>11.</w:t>
            </w:r>
            <w:r>
              <w:t>无需工具可进行样品夹具的安装，软件可自动识别夹具类型；</w:t>
            </w:r>
            <w:r>
              <w:rPr>
                <w:rFonts w:hint="eastAsia"/>
              </w:rPr>
              <w:br/>
              <w:t>12.</w:t>
            </w:r>
            <w:r>
              <w:t>软件：中英文测量、分析软件。</w:t>
            </w:r>
            <w:r>
              <w:rPr>
                <w:rFonts w:hint="eastAsia"/>
              </w:rPr>
              <w:br/>
              <w:t>13.</w:t>
            </w:r>
            <w:r>
              <w:t>多功能热压机升级改造</w:t>
            </w:r>
            <w:r>
              <w:rPr>
                <w:rFonts w:hint="eastAsia"/>
              </w:rPr>
              <w:br/>
            </w:r>
            <w:r>
              <w:t>油缸放置形式：下置</w:t>
            </w:r>
            <w:r>
              <w:rPr>
                <w:rFonts w:hint="eastAsia"/>
              </w:rPr>
              <w:br/>
            </w:r>
            <w:r>
              <w:t>总压力：</w:t>
            </w:r>
            <w:r>
              <w:rPr>
                <w:rFonts w:hint="eastAsia"/>
              </w:rPr>
              <w:t>3200 kN</w:t>
            </w:r>
            <w:r>
              <w:rPr>
                <w:rFonts w:hint="eastAsia"/>
              </w:rPr>
              <w:br/>
            </w:r>
            <w:r>
              <w:t>热压板尺寸：</w:t>
            </w:r>
            <w:r>
              <w:rPr>
                <w:rFonts w:hint="eastAsia"/>
              </w:rPr>
              <w:t>550</w:t>
            </w:r>
            <w:r>
              <w:rPr>
                <w:rFonts w:hint="eastAsia"/>
              </w:rPr>
              <w:t>×</w:t>
            </w:r>
            <w:r>
              <w:rPr>
                <w:rFonts w:hint="eastAsia"/>
              </w:rPr>
              <w:t>655</w:t>
            </w:r>
            <w:r>
              <w:rPr>
                <w:rFonts w:hint="eastAsia"/>
              </w:rPr>
              <w:t>×</w:t>
            </w:r>
            <w:r>
              <w:rPr>
                <w:rFonts w:hint="eastAsia"/>
              </w:rPr>
              <w:t>65 mm3</w:t>
            </w:r>
            <w:r>
              <w:rPr>
                <w:rFonts w:hint="eastAsia"/>
              </w:rPr>
              <w:br/>
            </w:r>
            <w:r>
              <w:t>最大面压：</w:t>
            </w:r>
            <w:r>
              <w:rPr>
                <w:rFonts w:hint="eastAsia"/>
              </w:rPr>
              <w:t>106 kg/cm2</w:t>
            </w:r>
            <w:r>
              <w:rPr>
                <w:rFonts w:hint="eastAsia"/>
              </w:rPr>
              <w:br/>
            </w:r>
            <w:r>
              <w:t>层间距：</w:t>
            </w:r>
            <w:r>
              <w:rPr>
                <w:rFonts w:hint="eastAsia"/>
              </w:rPr>
              <w:t>250 mm</w:t>
            </w:r>
            <w:r>
              <w:rPr>
                <w:rFonts w:hint="eastAsia"/>
              </w:rPr>
              <w:br/>
            </w:r>
            <w:r>
              <w:t>加热介质：导热油</w:t>
            </w:r>
            <w:r>
              <w:rPr>
                <w:rFonts w:hint="eastAsia"/>
              </w:rPr>
              <w:br/>
            </w:r>
            <w:r>
              <w:t>最高温度：</w:t>
            </w:r>
            <w:r>
              <w:rPr>
                <w:rFonts w:hint="eastAsia"/>
              </w:rPr>
              <w:t xml:space="preserve">250 </w:t>
            </w:r>
            <w:r>
              <w:rPr>
                <w:rFonts w:hint="eastAsia"/>
              </w:rPr>
              <w:t>℃</w:t>
            </w:r>
            <w:r>
              <w:rPr>
                <w:rFonts w:hint="eastAsia"/>
              </w:rPr>
              <w:br/>
            </w:r>
            <w:r>
              <w:t>热油泵功率：</w:t>
            </w:r>
            <w:r>
              <w:rPr>
                <w:rFonts w:hint="eastAsia"/>
              </w:rPr>
              <w:t>2.2 kW</w:t>
            </w:r>
            <w:r>
              <w:rPr>
                <w:rFonts w:hint="eastAsia"/>
              </w:rPr>
              <w:br/>
            </w:r>
            <w:r>
              <w:t>热油泵流量：</w:t>
            </w:r>
            <w:r>
              <w:rPr>
                <w:rFonts w:hint="eastAsia"/>
              </w:rPr>
              <w:t>10 m2/h</w:t>
            </w:r>
            <w:r>
              <w:rPr>
                <w:rFonts w:hint="eastAsia"/>
              </w:rPr>
              <w:br/>
            </w:r>
            <w:r>
              <w:t>稳态控制精度（</w:t>
            </w:r>
            <w:r>
              <w:rPr>
                <w:rFonts w:hint="eastAsia"/>
              </w:rPr>
              <w:t>180</w:t>
            </w:r>
            <w:r>
              <w:rPr>
                <w:rFonts w:hint="eastAsia"/>
              </w:rPr>
              <w:t>℃</w:t>
            </w:r>
            <w:r>
              <w:t>）：</w:t>
            </w:r>
            <w:r>
              <w:rPr>
                <w:rFonts w:hint="eastAsia"/>
              </w:rPr>
              <w:t>±</w:t>
            </w:r>
            <w:r>
              <w:rPr>
                <w:rFonts w:hint="eastAsia"/>
              </w:rPr>
              <w:t>1</w:t>
            </w:r>
            <w:r>
              <w:rPr>
                <w:rFonts w:hint="eastAsia"/>
              </w:rPr>
              <w:t>℃</w:t>
            </w:r>
            <w:r>
              <w:rPr>
                <w:rFonts w:hint="eastAsia"/>
              </w:rPr>
              <w:br/>
            </w:r>
            <w:r>
              <w:t>温控精度：</w:t>
            </w:r>
            <w:r>
              <w:rPr>
                <w:rFonts w:hint="eastAsia"/>
              </w:rPr>
              <w:t>±</w:t>
            </w:r>
            <w:r>
              <w:rPr>
                <w:rFonts w:hint="eastAsia"/>
              </w:rPr>
              <w:t xml:space="preserve">3 </w:t>
            </w:r>
            <w:r>
              <w:rPr>
                <w:rFonts w:hint="eastAsia"/>
              </w:rPr>
              <w:t>℃</w:t>
            </w:r>
            <w:r>
              <w:rPr>
                <w:rFonts w:hint="eastAsia"/>
              </w:rPr>
              <w:br/>
            </w:r>
            <w:r>
              <w:t>制品面压：</w:t>
            </w:r>
            <w:r>
              <w:rPr>
                <w:rFonts w:hint="eastAsia"/>
              </w:rPr>
              <w:t>10.6 MPa</w:t>
            </w:r>
            <w:r>
              <w:rPr>
                <w:rFonts w:hint="eastAsia"/>
              </w:rPr>
              <w:br/>
            </w:r>
            <w:r>
              <w:t>额定工作压力：</w:t>
            </w:r>
            <w:r>
              <w:rPr>
                <w:rFonts w:hint="eastAsia"/>
              </w:rPr>
              <w:t>25.5 MPa</w:t>
            </w:r>
            <w:r>
              <w:rPr>
                <w:rFonts w:hint="eastAsia"/>
              </w:rPr>
              <w:br/>
            </w:r>
            <w:r>
              <w:t>主油缸直径</w:t>
            </w:r>
            <w:r>
              <w:rPr>
                <w:rFonts w:hint="eastAsia"/>
              </w:rPr>
              <w:t>/</w:t>
            </w:r>
            <w:r>
              <w:t>杆径</w:t>
            </w:r>
            <w:r>
              <w:rPr>
                <w:rFonts w:hint="eastAsia"/>
              </w:rPr>
              <w:t>×</w:t>
            </w:r>
            <w:r>
              <w:t>行程：</w:t>
            </w:r>
            <w:r>
              <w:rPr>
                <w:rFonts w:ascii="Times New Roman" w:hAnsi="Times New Roman" w:cs="Times New Roman"/>
              </w:rPr>
              <w:t>ϕ</w:t>
            </w:r>
            <w:r>
              <w:rPr>
                <w:rFonts w:hint="eastAsia"/>
              </w:rPr>
              <w:t>400/300</w:t>
            </w:r>
            <w:r>
              <w:rPr>
                <w:rFonts w:hint="eastAsia"/>
              </w:rPr>
              <w:t>×</w:t>
            </w:r>
            <w:r>
              <w:rPr>
                <w:rFonts w:hint="eastAsia"/>
              </w:rPr>
              <w:t>250</w:t>
            </w:r>
            <w:r>
              <w:rPr>
                <w:rFonts w:hint="eastAsia"/>
              </w:rPr>
              <w:br/>
            </w:r>
            <w:r>
              <w:t>主油缸数量：</w:t>
            </w:r>
            <w:r>
              <w:rPr>
                <w:rFonts w:hint="eastAsia"/>
              </w:rPr>
              <w:t>1</w:t>
            </w:r>
            <w:r>
              <w:rPr>
                <w:rFonts w:hint="eastAsia"/>
              </w:rPr>
              <w:br/>
            </w:r>
            <w:r>
              <w:t>提升缸缸径</w:t>
            </w:r>
            <w:r>
              <w:rPr>
                <w:rFonts w:hint="eastAsia"/>
              </w:rPr>
              <w:t>/</w:t>
            </w:r>
            <w:r>
              <w:t>秆径</w:t>
            </w:r>
            <w:r>
              <w:rPr>
                <w:rFonts w:hint="eastAsia"/>
              </w:rPr>
              <w:t>×</w:t>
            </w:r>
            <w:r>
              <w:t>行程：</w:t>
            </w:r>
            <w:r>
              <w:rPr>
                <w:rFonts w:ascii="Times New Roman" w:hAnsi="Times New Roman" w:cs="Times New Roman"/>
              </w:rPr>
              <w:t>ϕ</w:t>
            </w:r>
            <w:r>
              <w:rPr>
                <w:rFonts w:hint="eastAsia"/>
              </w:rPr>
              <w:t>50/</w:t>
            </w:r>
            <w:r>
              <w:rPr>
                <w:rFonts w:ascii="Times New Roman" w:hAnsi="Times New Roman" w:cs="Times New Roman"/>
              </w:rPr>
              <w:t>ϕ</w:t>
            </w:r>
            <w:r>
              <w:rPr>
                <w:rFonts w:hint="eastAsia"/>
              </w:rPr>
              <w:t>28</w:t>
            </w:r>
            <w:r>
              <w:rPr>
                <w:rFonts w:hint="eastAsia"/>
              </w:rPr>
              <w:t>×</w:t>
            </w:r>
            <w:r>
              <w:rPr>
                <w:rFonts w:hint="eastAsia"/>
              </w:rPr>
              <w:t>250</w:t>
            </w:r>
            <w:r>
              <w:rPr>
                <w:rFonts w:hint="eastAsia"/>
              </w:rPr>
              <w:br/>
            </w:r>
            <w:r>
              <w:t>闭合时间：</w:t>
            </w:r>
            <w:r>
              <w:rPr>
                <w:rFonts w:hint="eastAsia"/>
              </w:rPr>
              <w:t>2.5 s</w:t>
            </w:r>
            <w:r>
              <w:rPr>
                <w:rFonts w:hint="eastAsia"/>
              </w:rPr>
              <w:br/>
            </w:r>
            <w:r>
              <w:t>加压速度：</w:t>
            </w:r>
            <w:r>
              <w:rPr>
                <w:rFonts w:hint="eastAsia"/>
              </w:rPr>
              <w:t>3 mm/s</w:t>
            </w:r>
            <w:r>
              <w:rPr>
                <w:rFonts w:hint="eastAsia"/>
              </w:rPr>
              <w:br/>
            </w:r>
            <w:r>
              <w:t>液压泵控制方式：变频控</w:t>
            </w:r>
            <w:r>
              <w:t>制</w:t>
            </w:r>
            <w:r>
              <w:rPr>
                <w:rFonts w:hint="eastAsia"/>
              </w:rPr>
              <w:br/>
            </w:r>
            <w:r>
              <w:t>液压泵流量：</w:t>
            </w:r>
            <w:r>
              <w:rPr>
                <w:rFonts w:hint="eastAsia"/>
              </w:rPr>
              <w:t>24 L/min</w:t>
            </w:r>
            <w:r>
              <w:rPr>
                <w:rFonts w:hint="eastAsia"/>
              </w:rPr>
              <w:br/>
            </w:r>
            <w:r>
              <w:t>液压泵功率：</w:t>
            </w:r>
            <w:r>
              <w:rPr>
                <w:rFonts w:hint="eastAsia"/>
              </w:rPr>
              <w:t>11 kW</w:t>
            </w:r>
            <w:r>
              <w:rPr>
                <w:rFonts w:hint="eastAsia"/>
              </w:rPr>
              <w:br/>
            </w:r>
            <w:r>
              <w:lastRenderedPageBreak/>
              <w:t>系统额定压力：</w:t>
            </w:r>
            <w:r>
              <w:rPr>
                <w:rFonts w:hint="eastAsia"/>
              </w:rPr>
              <w:t>260 bar</w:t>
            </w:r>
            <w:r>
              <w:rPr>
                <w:rFonts w:hint="eastAsia"/>
              </w:rPr>
              <w:br/>
            </w:r>
            <w:r>
              <w:t>最低可控压力：</w:t>
            </w:r>
            <w:r>
              <w:rPr>
                <w:rFonts w:hint="eastAsia"/>
              </w:rPr>
              <w:t>5 bar</w:t>
            </w:r>
            <w:r>
              <w:rPr>
                <w:rFonts w:hint="eastAsia"/>
              </w:rPr>
              <w:br/>
            </w:r>
            <w:r>
              <w:t>油压控制精度：＜</w:t>
            </w:r>
            <w:r>
              <w:rPr>
                <w:rFonts w:hint="eastAsia"/>
              </w:rPr>
              <w:t>±</w:t>
            </w:r>
            <w:r>
              <w:rPr>
                <w:rFonts w:hint="eastAsia"/>
              </w:rPr>
              <w:t>5 bar</w:t>
            </w:r>
            <w:r>
              <w:rPr>
                <w:rFonts w:hint="eastAsia"/>
              </w:rPr>
              <w:br/>
            </w:r>
            <w:r>
              <w:t>压机闭合速度：</w:t>
            </w:r>
            <w:r>
              <w:rPr>
                <w:rFonts w:hint="eastAsia"/>
              </w:rPr>
              <w:t>0 ~ 100 mm/s</w:t>
            </w:r>
            <w:r>
              <w:rPr>
                <w:rFonts w:hint="eastAsia"/>
              </w:rPr>
              <w:br/>
            </w:r>
            <w:r>
              <w:t>压机张开速度：</w:t>
            </w:r>
            <w:r>
              <w:rPr>
                <w:rFonts w:hint="eastAsia"/>
              </w:rPr>
              <w:t>0 ~ 100 mm/s</w:t>
            </w:r>
            <w:r>
              <w:rPr>
                <w:rFonts w:hint="eastAsia"/>
              </w:rPr>
              <w:br/>
            </w:r>
            <w:r>
              <w:t>热压速度：</w:t>
            </w:r>
            <w:r>
              <w:rPr>
                <w:rFonts w:hint="eastAsia"/>
              </w:rPr>
              <w:t>0 ~ 5 mm/s</w:t>
            </w:r>
            <w:r>
              <w:rPr>
                <w:rFonts w:hint="eastAsia"/>
              </w:rPr>
              <w:br/>
            </w:r>
            <w:r>
              <w:t>控制方式：</w:t>
            </w:r>
            <w:r>
              <w:rPr>
                <w:rFonts w:hint="eastAsia"/>
              </w:rPr>
              <w:t>“</w:t>
            </w:r>
            <w:r>
              <w:t>压力控制方式</w:t>
            </w:r>
            <w:r>
              <w:rPr>
                <w:rFonts w:hint="eastAsia"/>
              </w:rPr>
              <w:t>”</w:t>
            </w:r>
            <w:r>
              <w:t>和</w:t>
            </w:r>
            <w:r>
              <w:rPr>
                <w:rFonts w:hint="eastAsia"/>
              </w:rPr>
              <w:t>“</w:t>
            </w:r>
            <w:r>
              <w:t>行程控制方式</w:t>
            </w:r>
            <w:r>
              <w:rPr>
                <w:rFonts w:hint="eastAsia"/>
              </w:rPr>
              <w:t>”</w:t>
            </w:r>
            <w:r>
              <w:t>。在压力控制方式下，通过压力传感器反馈的信号实现压力闭环控制，主缸压力按照预设的压力</w:t>
            </w:r>
            <w:r>
              <w:rPr>
                <w:rFonts w:hint="eastAsia"/>
              </w:rPr>
              <w:t>-</w:t>
            </w:r>
            <w:r>
              <w:t>时间曲线运行；在行程控制方式下，通过位移传感器反馈的信号实现位移闭环控制。</w:t>
            </w:r>
            <w:r>
              <w:rPr>
                <w:rFonts w:hint="eastAsia"/>
              </w:rPr>
              <w:br/>
            </w:r>
            <w:r>
              <w:t>升级整套液压系统，增加蓄能装置，油缸升级为活塞，以实现更精准的位置控制。同时更换了全新的</w:t>
            </w:r>
            <w:r>
              <w:rPr>
                <w:rFonts w:hint="eastAsia"/>
              </w:rPr>
              <w:t>UI</w:t>
            </w:r>
            <w:r>
              <w:t>界面，更方便的操作逻辑，更简单的人机交互，压力和位置实现随意切换。</w:t>
            </w:r>
          </w:p>
        </w:tc>
      </w:tr>
      <w:tr w:rsidR="00C7005E">
        <w:trPr>
          <w:jc w:val="center"/>
        </w:trPr>
        <w:tc>
          <w:tcPr>
            <w:tcW w:w="660" w:type="dxa"/>
            <w:vAlign w:val="center"/>
          </w:tcPr>
          <w:p w:rsidR="00C7005E" w:rsidRDefault="0063551C">
            <w:pPr>
              <w:jc w:val="left"/>
            </w:pPr>
            <w:r>
              <w:rPr>
                <w:rFonts w:hint="eastAsia"/>
              </w:rPr>
              <w:lastRenderedPageBreak/>
              <w:t>8</w:t>
            </w:r>
          </w:p>
        </w:tc>
        <w:tc>
          <w:tcPr>
            <w:tcW w:w="1350" w:type="dxa"/>
            <w:gridSpan w:val="2"/>
            <w:vAlign w:val="center"/>
          </w:tcPr>
          <w:p w:rsidR="00C7005E" w:rsidRDefault="0063551C">
            <w:pPr>
              <w:jc w:val="left"/>
            </w:pPr>
            <w:r>
              <w:t>研究级电动体视荧光显微镜</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一、显微镜性能及技术指标：</w:t>
            </w:r>
            <w:r>
              <w:rPr>
                <w:rFonts w:hint="eastAsia"/>
              </w:rPr>
              <w:br/>
            </w:r>
            <w:r>
              <w:rPr>
                <w:rFonts w:hint="eastAsia"/>
              </w:rPr>
              <w:t>▲</w:t>
            </w:r>
            <w:r>
              <w:rPr>
                <w:rFonts w:hint="eastAsia"/>
              </w:rPr>
              <w:t>1</w:t>
            </w:r>
            <w:r>
              <w:t>.</w:t>
            </w:r>
            <w:r>
              <w:t>光学系统：采用平行光学复消色差光学系统，可以同时实现平行观察、垂直观察、立体观察；</w:t>
            </w:r>
            <w:r>
              <w:rPr>
                <w:rFonts w:hint="eastAsia"/>
              </w:rPr>
              <w:br/>
            </w:r>
            <w:r>
              <w:rPr>
                <w:rFonts w:hint="eastAsia"/>
              </w:rPr>
              <w:t>▲</w:t>
            </w:r>
            <w:r>
              <w:rPr>
                <w:rFonts w:hint="eastAsia"/>
              </w:rPr>
              <w:t>2</w:t>
            </w:r>
            <w:r>
              <w:t>.</w:t>
            </w:r>
            <w:r>
              <w:t>电动对焦单元（从物镜齐焦点的行程）：向上</w:t>
            </w:r>
            <w:r>
              <w:rPr>
                <w:rFonts w:hint="eastAsia"/>
              </w:rPr>
              <w:t>≥</w:t>
            </w:r>
            <w:r>
              <w:rPr>
                <w:rFonts w:hint="eastAsia"/>
              </w:rPr>
              <w:t>96mm</w:t>
            </w:r>
            <w:r>
              <w:t>，向下</w:t>
            </w:r>
            <w:r>
              <w:rPr>
                <w:rFonts w:hint="eastAsia"/>
              </w:rPr>
              <w:t>≤</w:t>
            </w:r>
            <w:r>
              <w:rPr>
                <w:rFonts w:hint="eastAsia"/>
              </w:rPr>
              <w:t>4mm;</w:t>
            </w:r>
            <w:r>
              <w:t>电动变焦；</w:t>
            </w:r>
            <w:r>
              <w:rPr>
                <w:rFonts w:hint="eastAsia"/>
              </w:rPr>
              <w:br/>
            </w:r>
            <w:r>
              <w:rPr>
                <w:rFonts w:hint="eastAsia"/>
              </w:rPr>
              <w:t>▲</w:t>
            </w:r>
            <w:r>
              <w:rPr>
                <w:rFonts w:hint="eastAsia"/>
              </w:rPr>
              <w:t>3</w:t>
            </w:r>
            <w:r>
              <w:t>.</w:t>
            </w:r>
            <w:r>
              <w:t>物镜：分辨率</w:t>
            </w:r>
            <w:r>
              <w:rPr>
                <w:rFonts w:hint="eastAsia"/>
              </w:rPr>
              <w:t>≥</w:t>
            </w:r>
            <w:r>
              <w:rPr>
                <w:rFonts w:hint="eastAsia"/>
              </w:rPr>
              <w:t>1</w:t>
            </w:r>
            <w:r>
              <w:t>0</w:t>
            </w:r>
            <w:r>
              <w:rPr>
                <w:rFonts w:hint="eastAsia"/>
              </w:rPr>
              <w:t>00LP/mm</w:t>
            </w:r>
            <w:r>
              <w:t>；能提供高数值孔径物镜的同时提供高分辨率，使用</w:t>
            </w:r>
            <w:r>
              <w:rPr>
                <w:rFonts w:hint="eastAsia"/>
              </w:rPr>
              <w:t>1X</w:t>
            </w:r>
            <w:r>
              <w:t>物镜时，能拍下整个</w:t>
            </w:r>
            <w:r>
              <w:rPr>
                <w:rFonts w:hint="eastAsia"/>
              </w:rPr>
              <w:t>35mm</w:t>
            </w:r>
            <w:r>
              <w:t>培养皿同时获得显微细节；</w:t>
            </w:r>
            <w:r>
              <w:rPr>
                <w:rFonts w:hint="eastAsia"/>
              </w:rPr>
              <w:br/>
              <w:t>4</w:t>
            </w:r>
            <w:r>
              <w:t>.</w:t>
            </w:r>
            <w:r>
              <w:t>观察筒倾角：符合人体工程学标准设计的</w:t>
            </w:r>
            <w:r>
              <w:rPr>
                <w:rFonts w:hint="eastAsia"/>
              </w:rPr>
              <w:t>0-30</w:t>
            </w:r>
            <w:r>
              <w:t>度；</w:t>
            </w:r>
            <w:r>
              <w:rPr>
                <w:rFonts w:hint="eastAsia"/>
              </w:rPr>
              <w:br/>
              <w:t>5</w:t>
            </w:r>
            <w:r>
              <w:t>.</w:t>
            </w:r>
            <w:r>
              <w:t>瞳距调节范围：</w:t>
            </w:r>
            <w:r>
              <w:rPr>
                <w:rFonts w:hint="eastAsia"/>
              </w:rPr>
              <w:t>52</w:t>
            </w:r>
            <w:r>
              <w:t>～</w:t>
            </w:r>
            <w:r>
              <w:rPr>
                <w:rFonts w:hint="eastAsia"/>
              </w:rPr>
              <w:t>75mm</w:t>
            </w:r>
            <w:r>
              <w:t>；</w:t>
            </w:r>
            <w:r>
              <w:rPr>
                <w:rFonts w:hint="eastAsia"/>
              </w:rPr>
              <w:br/>
            </w:r>
            <w:r>
              <w:rPr>
                <w:rFonts w:hint="eastAsia"/>
              </w:rPr>
              <w:t>▲</w:t>
            </w:r>
            <w:r>
              <w:rPr>
                <w:rFonts w:hint="eastAsia"/>
              </w:rPr>
              <w:t>6</w:t>
            </w:r>
            <w:r>
              <w:t>.</w:t>
            </w:r>
            <w:r>
              <w:t>目镜（屈光度矫正机构）：标准</w:t>
            </w:r>
            <w:r>
              <w:rPr>
                <w:rFonts w:hint="eastAsia"/>
              </w:rPr>
              <w:t>10</w:t>
            </w:r>
            <w:r>
              <w:rPr>
                <w:rFonts w:hint="eastAsia"/>
              </w:rPr>
              <w:t>×</w:t>
            </w:r>
            <w:r>
              <w:t>视场数：</w:t>
            </w:r>
            <w:r>
              <w:rPr>
                <w:rFonts w:hint="eastAsia"/>
              </w:rPr>
              <w:t>22mm</w:t>
            </w:r>
            <w:r>
              <w:t>，最大视野</w:t>
            </w:r>
            <w:r>
              <w:rPr>
                <w:rFonts w:hint="eastAsia"/>
              </w:rPr>
              <w:t>70mm</w:t>
            </w:r>
            <w:r>
              <w:t>，可以左右连锁；</w:t>
            </w:r>
            <w:r>
              <w:rPr>
                <w:rFonts w:hint="eastAsia"/>
              </w:rPr>
              <w:br/>
            </w:r>
            <w:r>
              <w:rPr>
                <w:rFonts w:hint="eastAsia"/>
              </w:rPr>
              <w:t>▲</w:t>
            </w:r>
            <w:r>
              <w:rPr>
                <w:rFonts w:hint="eastAsia"/>
              </w:rPr>
              <w:t>7</w:t>
            </w:r>
            <w:r>
              <w:t>.</w:t>
            </w:r>
            <w:r>
              <w:t>变焦倍率及变焦范围要求：变焦倍率</w:t>
            </w:r>
            <w:r>
              <w:rPr>
                <w:rFonts w:hint="eastAsia"/>
              </w:rPr>
              <w:t>≥</w:t>
            </w:r>
            <w:r>
              <w:rPr>
                <w:rFonts w:hint="eastAsia"/>
              </w:rPr>
              <w:t>25:1</w:t>
            </w:r>
            <w:r>
              <w:t>，变焦范围：</w:t>
            </w:r>
            <w:r>
              <w:rPr>
                <w:rFonts w:hint="eastAsia"/>
              </w:rPr>
              <w:t>0.63-15.75X</w:t>
            </w:r>
            <w:r>
              <w:t>，</w:t>
            </w:r>
            <w:r>
              <w:rPr>
                <w:rFonts w:hint="eastAsia"/>
              </w:rPr>
              <w:t>10</w:t>
            </w:r>
            <w:r>
              <w:t>倍目镜</w:t>
            </w:r>
            <w:r>
              <w:rPr>
                <w:rFonts w:hint="eastAsia"/>
              </w:rPr>
              <w:t>1</w:t>
            </w:r>
            <w:r>
              <w:t>倍物镜的标准放大倍率范围为：</w:t>
            </w:r>
            <w:r>
              <w:rPr>
                <w:rFonts w:hint="eastAsia"/>
              </w:rPr>
              <w:t>6.3</w:t>
            </w:r>
            <w:r>
              <w:t>倍</w:t>
            </w:r>
            <w:r>
              <w:rPr>
                <w:rFonts w:hint="eastAsia"/>
              </w:rPr>
              <w:t>-157.5</w:t>
            </w:r>
            <w:r>
              <w:t>倍</w:t>
            </w:r>
            <w:r>
              <w:rPr>
                <w:rFonts w:hint="eastAsia"/>
              </w:rPr>
              <w:t>；</w:t>
            </w:r>
            <w:r>
              <w:rPr>
                <w:rFonts w:hint="eastAsia"/>
              </w:rPr>
              <w:t xml:space="preserve"> </w:t>
            </w:r>
            <w:r>
              <w:rPr>
                <w:rFonts w:hint="eastAsia"/>
              </w:rPr>
              <w:br/>
            </w:r>
            <w:r>
              <w:rPr>
                <w:rFonts w:hint="eastAsia"/>
              </w:rPr>
              <w:t>▲</w:t>
            </w:r>
            <w:r>
              <w:rPr>
                <w:rFonts w:hint="eastAsia"/>
              </w:rPr>
              <w:t>8</w:t>
            </w:r>
            <w:r>
              <w:t xml:space="preserve">. </w:t>
            </w:r>
            <w:r>
              <w:rPr>
                <w:rFonts w:hint="eastAsia"/>
              </w:rPr>
              <w:t>LED</w:t>
            </w:r>
            <w:r>
              <w:t>底座照明系统：采用超薄底座设计，可有效减少手臂的抬高距离提供绝佳的人体工学舒适性，大直径透明玻璃板，以满足大型标本的透射观察要求，</w:t>
            </w:r>
            <w:r>
              <w:rPr>
                <w:rFonts w:hint="eastAsia"/>
              </w:rPr>
              <w:t>OCC</w:t>
            </w:r>
            <w:r>
              <w:t>夹缝斜向切合相衬透射照明系统</w:t>
            </w:r>
            <w:r>
              <w:rPr>
                <w:rFonts w:hint="eastAsia"/>
              </w:rPr>
              <w:t>,</w:t>
            </w:r>
            <w:r>
              <w:t>可实现高对比度的立体图像照明，质保</w:t>
            </w:r>
            <w:r>
              <w:rPr>
                <w:rFonts w:hint="eastAsia"/>
              </w:rPr>
              <w:t>120000</w:t>
            </w:r>
            <w:r>
              <w:t>小时；</w:t>
            </w:r>
            <w:r>
              <w:rPr>
                <w:rFonts w:hint="eastAsia"/>
              </w:rPr>
              <w:br/>
              <w:t>9</w:t>
            </w:r>
            <w:r>
              <w:t>.</w:t>
            </w:r>
            <w:r>
              <w:t>反射照明：高强度耐用型铰臂式</w:t>
            </w:r>
            <w:r>
              <w:rPr>
                <w:rFonts w:hint="eastAsia"/>
              </w:rPr>
              <w:t>LED</w:t>
            </w:r>
            <w:r>
              <w:t>照明装置；</w:t>
            </w:r>
            <w:r>
              <w:rPr>
                <w:rFonts w:hint="eastAsia"/>
              </w:rPr>
              <w:br/>
              <w:t>10</w:t>
            </w:r>
            <w:r>
              <w:t>.</w:t>
            </w:r>
            <w:r>
              <w:t>控制器：控制器可对变倍与对焦进行人性化的双侧控制，同时控</w:t>
            </w:r>
            <w:r>
              <w:lastRenderedPageBreak/>
              <w:t>制器内的</w:t>
            </w:r>
            <w:r>
              <w:rPr>
                <w:rFonts w:hint="eastAsia"/>
              </w:rPr>
              <w:t>LCD</w:t>
            </w:r>
            <w:r>
              <w:t>显示屏提供倍率、物镜、</w:t>
            </w:r>
            <w:r>
              <w:rPr>
                <w:rFonts w:hint="eastAsia"/>
              </w:rPr>
              <w:t>LED</w:t>
            </w:r>
            <w:r>
              <w:t>照明强度的显示，而且还配有可调节的背光</w:t>
            </w:r>
            <w:r>
              <w:rPr>
                <w:rFonts w:hint="eastAsia"/>
              </w:rPr>
              <w:t>；</w:t>
            </w:r>
            <w:r>
              <w:rPr>
                <w:rFonts w:hint="eastAsia"/>
              </w:rPr>
              <w:br/>
              <w:t>11</w:t>
            </w:r>
            <w:r>
              <w:t>.</w:t>
            </w:r>
            <w:r>
              <w:t>变焦系统：变倍过程中动态改变两光轴间的距离，光轴间距离的变化可使每一倍率得到最大的进光量，使两个光路获得无妥协的高变倍比与高分辨率，同时还可修正整个变倍范围中的光学误差</w:t>
            </w:r>
            <w:r>
              <w:rPr>
                <w:rFonts w:hint="eastAsia"/>
              </w:rPr>
              <w:t>；</w:t>
            </w:r>
            <w:r>
              <w:rPr>
                <w:rFonts w:hint="eastAsia"/>
              </w:rPr>
              <w:br/>
              <w:t>12</w:t>
            </w:r>
            <w:r>
              <w:t>.</w:t>
            </w:r>
            <w:r>
              <w:t>透射拓展附选件：可在安装滑动载物台的同时，</w:t>
            </w:r>
            <w:r>
              <w:t>仍有足够的空间供自动热控制恒温及</w:t>
            </w:r>
            <w:r>
              <w:rPr>
                <w:rFonts w:hint="eastAsia"/>
              </w:rPr>
              <w:t>CO2</w:t>
            </w:r>
            <w:r>
              <w:t>培养系统的安装使用；</w:t>
            </w:r>
            <w:r>
              <w:rPr>
                <w:rFonts w:hint="eastAsia"/>
              </w:rPr>
              <w:br/>
              <w:t>13</w:t>
            </w:r>
            <w:r>
              <w:t>.</w:t>
            </w:r>
            <w:r>
              <w:t>采用防静电机构：</w:t>
            </w:r>
            <w:r>
              <w:rPr>
                <w:rFonts w:hint="eastAsia"/>
              </w:rPr>
              <w:t>1000</w:t>
            </w:r>
            <w:r>
              <w:t>～</w:t>
            </w:r>
            <w:r>
              <w:rPr>
                <w:rFonts w:hint="eastAsia"/>
              </w:rPr>
              <w:t>10V</w:t>
            </w:r>
            <w:r>
              <w:t>，</w:t>
            </w:r>
            <w:r>
              <w:rPr>
                <w:rFonts w:hint="eastAsia"/>
              </w:rPr>
              <w:t>0.2</w:t>
            </w:r>
            <w:r>
              <w:t>秒以内，可将显微镜所带的静电迅速放电；</w:t>
            </w:r>
            <w:r>
              <w:rPr>
                <w:rFonts w:hint="eastAsia"/>
              </w:rPr>
              <w:br/>
              <w:t>14</w:t>
            </w:r>
            <w:r>
              <w:t>.</w:t>
            </w:r>
            <w:r>
              <w:t>整机采用的是环保无毒的光学部件，整机设计人性化、</w:t>
            </w:r>
            <w:r>
              <w:rPr>
                <w:rFonts w:hint="eastAsia"/>
              </w:rPr>
              <w:t xml:space="preserve"> </w:t>
            </w:r>
            <w:r>
              <w:t>简约流畅美观，更环保、节能；</w:t>
            </w:r>
            <w:r>
              <w:rPr>
                <w:rFonts w:hint="eastAsia"/>
              </w:rPr>
              <w:br/>
            </w:r>
            <w:r>
              <w:t>二、荧光系统附件：</w:t>
            </w:r>
            <w:r>
              <w:rPr>
                <w:rFonts w:hint="eastAsia"/>
              </w:rPr>
              <w:br/>
            </w:r>
            <w:r>
              <w:rPr>
                <w:rFonts w:hint="eastAsia"/>
              </w:rPr>
              <w:t>▲</w:t>
            </w:r>
            <w:r>
              <w:rPr>
                <w:rFonts w:hint="eastAsia"/>
              </w:rPr>
              <w:t>1</w:t>
            </w:r>
            <w:r>
              <w:t>、荧光照明：高亮度长寿型</w:t>
            </w:r>
            <w:r>
              <w:rPr>
                <w:rFonts w:hint="eastAsia"/>
              </w:rPr>
              <w:t>LED</w:t>
            </w:r>
            <w:r>
              <w:t>光源，寿命</w:t>
            </w:r>
            <w:r>
              <w:rPr>
                <w:rFonts w:hint="eastAsia"/>
              </w:rPr>
              <w:t>≥</w:t>
            </w:r>
            <w:r>
              <w:t>18</w:t>
            </w:r>
            <w:r>
              <w:rPr>
                <w:rFonts w:hint="eastAsia"/>
              </w:rPr>
              <w:t>000</w:t>
            </w:r>
            <w:r>
              <w:t>小时；</w:t>
            </w:r>
            <w:r>
              <w:rPr>
                <w:rFonts w:hint="eastAsia"/>
              </w:rPr>
              <w:br/>
            </w:r>
            <w:r>
              <w:rPr>
                <w:rFonts w:hint="eastAsia"/>
              </w:rPr>
              <w:t>▲</w:t>
            </w:r>
            <w:r>
              <w:rPr>
                <w:rFonts w:hint="eastAsia"/>
              </w:rPr>
              <w:t>2</w:t>
            </w:r>
            <w:r>
              <w:t>、荧光装置：滤光块转盘和滤光块中配备</w:t>
            </w:r>
            <w:r>
              <w:rPr>
                <w:rFonts w:hint="eastAsia"/>
              </w:rPr>
              <w:t>“</w:t>
            </w:r>
            <w:r>
              <w:t>噪音消除装置</w:t>
            </w:r>
            <w:r>
              <w:rPr>
                <w:rFonts w:hint="eastAsia"/>
              </w:rPr>
              <w:t>”</w:t>
            </w:r>
            <w:r>
              <w:t>，通过完全消除滤光块中的散射光，提高信噪比，可以以高对比度和高亮度拍摄到微弱荧光信号图像；</w:t>
            </w:r>
            <w:r>
              <w:rPr>
                <w:rFonts w:hint="eastAsia"/>
              </w:rPr>
              <w:br/>
              <w:t>3</w:t>
            </w:r>
            <w:r>
              <w:t>、高品质带通型荧光激发块：</w:t>
            </w:r>
            <w:r>
              <w:rPr>
                <w:rFonts w:hint="eastAsia"/>
              </w:rPr>
              <w:br/>
              <w:t>GFP</w:t>
            </w:r>
            <w:r>
              <w:t>（</w:t>
            </w:r>
            <w:r>
              <w:rPr>
                <w:rFonts w:hint="eastAsia"/>
              </w:rPr>
              <w:t xml:space="preserve">EX </w:t>
            </w:r>
            <w:r>
              <w:rPr>
                <w:rFonts w:hint="eastAsia"/>
              </w:rPr>
              <w:t>480/40</w:t>
            </w:r>
            <w:r>
              <w:t>、</w:t>
            </w:r>
            <w:r>
              <w:rPr>
                <w:rFonts w:hint="eastAsia"/>
              </w:rPr>
              <w:t>DM510</w:t>
            </w:r>
            <w:r>
              <w:t>、</w:t>
            </w:r>
            <w:r>
              <w:rPr>
                <w:rFonts w:hint="eastAsia"/>
              </w:rPr>
              <w:t>BA535/50</w:t>
            </w:r>
            <w:r>
              <w:t>）、</w:t>
            </w:r>
            <w:r>
              <w:rPr>
                <w:rFonts w:hint="eastAsia"/>
              </w:rPr>
              <w:t>P2-EFL RFP Filter Cube</w:t>
            </w:r>
            <w:r>
              <w:t>（</w:t>
            </w:r>
            <w:r>
              <w:rPr>
                <w:rFonts w:hint="eastAsia"/>
              </w:rPr>
              <w:t>EX 545/30</w:t>
            </w:r>
            <w:r>
              <w:t>、</w:t>
            </w:r>
            <w:r>
              <w:rPr>
                <w:rFonts w:hint="eastAsia"/>
              </w:rPr>
              <w:t>DM570</w:t>
            </w:r>
            <w:r>
              <w:t>、</w:t>
            </w:r>
            <w:r>
              <w:rPr>
                <w:rFonts w:hint="eastAsia"/>
              </w:rPr>
              <w:t>BA620/60</w:t>
            </w:r>
            <w:r>
              <w:t>）；其他需要观察的荧光染料可根据客户的需求来定制；</w:t>
            </w:r>
            <w:r>
              <w:rPr>
                <w:rFonts w:hint="eastAsia"/>
              </w:rPr>
              <w:br/>
            </w:r>
            <w:r>
              <w:t>三、同品牌有效物理像素达</w:t>
            </w:r>
            <w:r>
              <w:rPr>
                <w:rFonts w:hint="eastAsia"/>
              </w:rPr>
              <w:t>2390</w:t>
            </w:r>
            <w:r>
              <w:t>万显微成像专用超高像素成像系统：</w:t>
            </w:r>
            <w:r>
              <w:rPr>
                <w:rFonts w:hint="eastAsia"/>
              </w:rPr>
              <w:br/>
            </w:r>
            <w:r>
              <w:rPr>
                <w:rFonts w:hint="eastAsia"/>
              </w:rPr>
              <w:t>▲</w:t>
            </w:r>
            <w:r>
              <w:rPr>
                <w:rFonts w:hint="eastAsia"/>
              </w:rPr>
              <w:t>1</w:t>
            </w:r>
            <w:r>
              <w:t>.</w:t>
            </w:r>
            <w:r>
              <w:t>同品牌专用黑白、彩色双模式成像摄像头，</w:t>
            </w:r>
            <w:r>
              <w:rPr>
                <w:rFonts w:hint="eastAsia"/>
              </w:rPr>
              <w:t>FX</w:t>
            </w:r>
            <w:r>
              <w:t>格式</w:t>
            </w:r>
            <w:r>
              <w:rPr>
                <w:rFonts w:hint="eastAsia"/>
              </w:rPr>
              <w:t>CMOS</w:t>
            </w:r>
            <w:r>
              <w:t>图传感器；</w:t>
            </w:r>
            <w:r>
              <w:rPr>
                <w:rFonts w:hint="eastAsia"/>
              </w:rPr>
              <w:br/>
            </w:r>
            <w:r>
              <w:rPr>
                <w:rFonts w:hint="eastAsia"/>
              </w:rPr>
              <w:t>▲</w:t>
            </w:r>
            <w:r>
              <w:rPr>
                <w:rFonts w:hint="eastAsia"/>
              </w:rPr>
              <w:t>2</w:t>
            </w:r>
            <w:r>
              <w:t>.</w:t>
            </w:r>
            <w:r>
              <w:rPr>
                <w:rFonts w:hint="eastAsia"/>
              </w:rPr>
              <w:t>≥</w:t>
            </w:r>
            <w:r>
              <w:rPr>
                <w:rFonts w:hint="eastAsia"/>
              </w:rPr>
              <w:t>2390</w:t>
            </w:r>
            <w:r>
              <w:t>万像素，分辨率</w:t>
            </w:r>
            <w:r>
              <w:rPr>
                <w:rFonts w:hint="eastAsia"/>
              </w:rPr>
              <w:t>≥</w:t>
            </w:r>
            <w:r>
              <w:rPr>
                <w:rFonts w:hint="eastAsia"/>
              </w:rPr>
              <w:t>6000x3984</w:t>
            </w:r>
            <w:r>
              <w:t>；</w:t>
            </w:r>
            <w:r>
              <w:rPr>
                <w:rFonts w:hint="eastAsia"/>
              </w:rPr>
              <w:t>6K</w:t>
            </w:r>
            <w:r>
              <w:t>超清画质；</w:t>
            </w:r>
            <w:r>
              <w:rPr>
                <w:rFonts w:hint="eastAsia"/>
              </w:rPr>
              <w:br/>
            </w:r>
            <w:r>
              <w:rPr>
                <w:rFonts w:hint="eastAsia"/>
              </w:rPr>
              <w:t>▲</w:t>
            </w:r>
            <w:r>
              <w:rPr>
                <w:rFonts w:hint="eastAsia"/>
              </w:rPr>
              <w:t>3</w:t>
            </w:r>
            <w:r>
              <w:t>.</w:t>
            </w:r>
            <w:r>
              <w:t>可实现等同于</w:t>
            </w:r>
            <w:r>
              <w:rPr>
                <w:rFonts w:hint="eastAsia"/>
              </w:rPr>
              <w:t>ISO200</w:t>
            </w:r>
            <w:r>
              <w:t>彩色模式以及</w:t>
            </w:r>
            <w:r>
              <w:rPr>
                <w:rFonts w:hint="eastAsia"/>
              </w:rPr>
              <w:t>ISO800</w:t>
            </w:r>
            <w:r>
              <w:t>单色模式的高灵敏度；</w:t>
            </w:r>
            <w:r>
              <w:rPr>
                <w:rFonts w:hint="eastAsia"/>
              </w:rPr>
              <w:br/>
            </w:r>
            <w:r>
              <w:rPr>
                <w:rFonts w:hint="eastAsia"/>
              </w:rPr>
              <w:t>▲</w:t>
            </w:r>
            <w:r>
              <w:rPr>
                <w:rFonts w:hint="eastAsia"/>
              </w:rPr>
              <w:t>4</w:t>
            </w:r>
            <w:r>
              <w:t xml:space="preserve">. </w:t>
            </w:r>
            <w:r>
              <w:rPr>
                <w:rFonts w:hint="eastAsia"/>
              </w:rPr>
              <w:t>9</w:t>
            </w:r>
            <w:r>
              <w:t>帧</w:t>
            </w:r>
            <w:r>
              <w:rPr>
                <w:rFonts w:hint="eastAsia"/>
              </w:rPr>
              <w:t>/</w:t>
            </w:r>
            <w:r>
              <w:t>秒实时显示</w:t>
            </w:r>
            <w:r>
              <w:rPr>
                <w:rFonts w:hint="eastAsia"/>
              </w:rPr>
              <w:t>6000x39</w:t>
            </w:r>
            <w:r>
              <w:rPr>
                <w:rFonts w:hint="eastAsia"/>
              </w:rPr>
              <w:t>84</w:t>
            </w:r>
            <w:r>
              <w:t>像素（</w:t>
            </w:r>
            <w:r>
              <w:rPr>
                <w:rFonts w:hint="eastAsia"/>
              </w:rPr>
              <w:t>2390</w:t>
            </w:r>
            <w:r>
              <w:t>万像素）的图像，或以</w:t>
            </w:r>
            <w:r>
              <w:rPr>
                <w:rFonts w:hint="eastAsia"/>
              </w:rPr>
              <w:t>66</w:t>
            </w:r>
            <w:r>
              <w:t>帧</w:t>
            </w:r>
            <w:r>
              <w:rPr>
                <w:rFonts w:hint="eastAsia"/>
              </w:rPr>
              <w:t>/</w:t>
            </w:r>
            <w:r>
              <w:t>秒显示</w:t>
            </w:r>
            <w:r>
              <w:rPr>
                <w:rFonts w:hint="eastAsia"/>
              </w:rPr>
              <w:t>1920X1080</w:t>
            </w:r>
            <w:r>
              <w:t>像素（</w:t>
            </w:r>
            <w:r>
              <w:rPr>
                <w:rFonts w:hint="eastAsia"/>
              </w:rPr>
              <w:t>210</w:t>
            </w:r>
            <w:r>
              <w:t>万像素）的图像；</w:t>
            </w:r>
            <w:r>
              <w:rPr>
                <w:rFonts w:hint="eastAsia"/>
              </w:rPr>
              <w:br/>
            </w:r>
            <w:r>
              <w:t>四、与显微镜同品牌高级图像分析处理软件</w:t>
            </w:r>
            <w:r>
              <w:rPr>
                <w:rFonts w:hint="eastAsia"/>
              </w:rPr>
              <w:br/>
              <w:t>1</w:t>
            </w:r>
            <w:r>
              <w:t>.</w:t>
            </w:r>
            <w:r>
              <w:t>建立在</w:t>
            </w:r>
            <w:r>
              <w:rPr>
                <w:rFonts w:hint="eastAsia"/>
              </w:rPr>
              <w:t>windows10</w:t>
            </w:r>
            <w:r>
              <w:t>系统上，使用先进程序语言，程序执行效率高，采用可定制化操作界面，及多用户配置管理功能。</w:t>
            </w:r>
            <w:r>
              <w:rPr>
                <w:rFonts w:hint="eastAsia"/>
              </w:rPr>
              <w:br/>
              <w:t>2</w:t>
            </w:r>
            <w:r>
              <w:t>.</w:t>
            </w:r>
            <w:r>
              <w:t>硬件控制：支持本厂成像设备及各类第三方专业成像设备、支持各类显微镜及周边设备。</w:t>
            </w:r>
            <w:r>
              <w:rPr>
                <w:rFonts w:hint="eastAsia"/>
              </w:rPr>
              <w:br/>
            </w:r>
            <w:r>
              <w:rPr>
                <w:rFonts w:hint="eastAsia"/>
              </w:rPr>
              <w:lastRenderedPageBreak/>
              <w:t>3</w:t>
            </w:r>
            <w:r>
              <w:t>.</w:t>
            </w:r>
            <w:r>
              <w:t>图像采集：支持动态图像拍摄、</w:t>
            </w:r>
            <w:r>
              <w:rPr>
                <w:rFonts w:hint="eastAsia"/>
              </w:rPr>
              <w:t>Z</w:t>
            </w:r>
            <w:r>
              <w:t>序列图像拍摄、</w:t>
            </w:r>
            <w:r>
              <w:rPr>
                <w:rFonts w:hint="eastAsia"/>
              </w:rPr>
              <w:t>AVI</w:t>
            </w:r>
            <w:r>
              <w:t>动态录像拍摄、物镜定标及保存校准数据。</w:t>
            </w:r>
            <w:r>
              <w:rPr>
                <w:rFonts w:hint="eastAsia"/>
              </w:rPr>
              <w:br/>
              <w:t>4</w:t>
            </w:r>
            <w:r>
              <w:t>.</w:t>
            </w:r>
            <w:r>
              <w:t>大图象拼接：该工具可以在高倍率下精确的进行无缝拼接大面积图像。可通过手动载</w:t>
            </w:r>
            <w:r>
              <w:t>物台拼接大面积图像。既满足宏观观察，又满足微观检测。</w:t>
            </w:r>
            <w:r>
              <w:rPr>
                <w:rFonts w:hint="eastAsia"/>
              </w:rPr>
              <w:br/>
              <w:t>5</w:t>
            </w:r>
            <w:r>
              <w:t>.</w:t>
            </w:r>
            <w:r>
              <w:t>通道合并：荧光及明场图像叠加。</w:t>
            </w:r>
            <w:r>
              <w:rPr>
                <w:rFonts w:hint="eastAsia"/>
              </w:rPr>
              <w:br/>
              <w:t>6</w:t>
            </w:r>
            <w:r>
              <w:t>.</w:t>
            </w:r>
            <w:r>
              <w:t>图像处理：</w:t>
            </w:r>
            <w:r>
              <w:rPr>
                <w:rFonts w:hint="eastAsia"/>
              </w:rPr>
              <w:t>RGB</w:t>
            </w:r>
            <w:r>
              <w:t>颜色调整、对比度、背景减除、分量混合；可进行图像平滑、锐化以及边缘检测等滤镜，可过滤噪音，改善图像的锐度和细节。实现平均加和等图像运算。</w:t>
            </w:r>
            <w:r>
              <w:rPr>
                <w:rFonts w:hint="eastAsia"/>
              </w:rPr>
              <w:br/>
              <w:t>7</w:t>
            </w:r>
            <w:r>
              <w:t>.</w:t>
            </w:r>
            <w:r>
              <w:t>手动测量：分类、计数、长度、半轴、面积和角度等。可直接在图像上画出目标来测量。所有输出结果可导出至任何电子表格编辑器。可进行定量分析；</w:t>
            </w:r>
            <w:r>
              <w:rPr>
                <w:rFonts w:hint="eastAsia"/>
              </w:rPr>
              <w:br/>
              <w:t>8</w:t>
            </w:r>
            <w:r>
              <w:t xml:space="preserve">. </w:t>
            </w:r>
            <w:r>
              <w:rPr>
                <w:rFonts w:hint="eastAsia"/>
              </w:rPr>
              <w:t>EDF</w:t>
            </w:r>
            <w:r>
              <w:t>景深拓展插件（可手动将细胞标本不同清晰截面的图像合成成一张清晰的立体图像）</w:t>
            </w:r>
            <w:r>
              <w:rPr>
                <w:rFonts w:hint="eastAsia"/>
              </w:rPr>
              <w:br/>
            </w:r>
            <w:r>
              <w:t>五、配套控制处理终端：第</w:t>
            </w:r>
            <w:r>
              <w:rPr>
                <w:rFonts w:hint="eastAsia"/>
              </w:rPr>
              <w:t>11</w:t>
            </w:r>
            <w:r>
              <w:t>代英特尔酷睿处理器</w:t>
            </w:r>
            <w:r>
              <w:rPr>
                <w:rFonts w:hint="eastAsia"/>
              </w:rPr>
              <w:t>i7</w:t>
            </w:r>
            <w:r>
              <w:t>，</w:t>
            </w:r>
            <w:r>
              <w:rPr>
                <w:rFonts w:hint="eastAsia"/>
              </w:rPr>
              <w:t>16G DDR4</w:t>
            </w:r>
            <w:r>
              <w:t>内存，</w:t>
            </w:r>
            <w:r>
              <w:rPr>
                <w:rFonts w:hint="eastAsia"/>
              </w:rPr>
              <w:t>256G+1T</w:t>
            </w:r>
            <w:r>
              <w:t>硬盘，</w:t>
            </w:r>
            <w:r>
              <w:rPr>
                <w:rFonts w:hint="eastAsia"/>
              </w:rPr>
              <w:t>23.8</w:t>
            </w:r>
            <w:r>
              <w:t>英寸显示器。</w:t>
            </w:r>
          </w:p>
        </w:tc>
      </w:tr>
      <w:tr w:rsidR="00C7005E">
        <w:trPr>
          <w:jc w:val="center"/>
        </w:trPr>
        <w:tc>
          <w:tcPr>
            <w:tcW w:w="660" w:type="dxa"/>
            <w:vAlign w:val="center"/>
          </w:tcPr>
          <w:p w:rsidR="00C7005E" w:rsidRDefault="0063551C">
            <w:pPr>
              <w:jc w:val="left"/>
            </w:pPr>
            <w:r>
              <w:rPr>
                <w:rFonts w:hint="eastAsia"/>
              </w:rPr>
              <w:lastRenderedPageBreak/>
              <w:t>9</w:t>
            </w:r>
          </w:p>
        </w:tc>
        <w:tc>
          <w:tcPr>
            <w:tcW w:w="1350" w:type="dxa"/>
            <w:gridSpan w:val="2"/>
            <w:vAlign w:val="center"/>
          </w:tcPr>
          <w:p w:rsidR="00C7005E" w:rsidRDefault="0063551C">
            <w:pPr>
              <w:jc w:val="left"/>
            </w:pPr>
            <w:r>
              <w:t>分析兼半制备高效液相色谱仪</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一、工作条件要求：</w:t>
            </w:r>
            <w:r>
              <w:rPr>
                <w:rFonts w:hint="eastAsia"/>
              </w:rPr>
              <w:br/>
              <w:t>1.</w:t>
            </w:r>
            <w:r>
              <w:t>电源：</w:t>
            </w:r>
            <w:r>
              <w:rPr>
                <w:rFonts w:hint="eastAsia"/>
              </w:rPr>
              <w:t>220V</w:t>
            </w:r>
            <w:r>
              <w:t>，</w:t>
            </w:r>
            <w:r>
              <w:rPr>
                <w:rFonts w:hint="eastAsia"/>
              </w:rPr>
              <w:t>50Hz</w:t>
            </w:r>
            <w:r>
              <w:t>电源；</w:t>
            </w:r>
            <w:r>
              <w:rPr>
                <w:rFonts w:hint="eastAsia"/>
              </w:rPr>
              <w:br/>
              <w:t>2.</w:t>
            </w:r>
            <w:r>
              <w:t>环境温度：</w:t>
            </w:r>
            <w:r>
              <w:rPr>
                <w:rFonts w:hint="eastAsia"/>
              </w:rPr>
              <w:t>4</w:t>
            </w:r>
            <w:r>
              <w:t>～</w:t>
            </w:r>
            <w:r>
              <w:rPr>
                <w:rFonts w:hint="eastAsia"/>
              </w:rPr>
              <w:t>55</w:t>
            </w:r>
            <w:r>
              <w:rPr>
                <w:rFonts w:hint="eastAsia"/>
              </w:rPr>
              <w:t>℃</w:t>
            </w:r>
            <w:r>
              <w:t>；</w:t>
            </w:r>
            <w:r>
              <w:rPr>
                <w:rFonts w:hint="eastAsia"/>
              </w:rPr>
              <w:br/>
              <w:t>3.</w:t>
            </w:r>
            <w:r>
              <w:t>环境湿度：＜</w:t>
            </w:r>
            <w:r>
              <w:rPr>
                <w:rFonts w:hint="eastAsia"/>
              </w:rPr>
              <w:t>95%</w:t>
            </w:r>
            <w:r>
              <w:t>。</w:t>
            </w:r>
            <w:r>
              <w:rPr>
                <w:rFonts w:hint="eastAsia"/>
              </w:rPr>
              <w:br/>
            </w:r>
            <w:r>
              <w:t>二、仪器总体要求：</w:t>
            </w:r>
            <w:r>
              <w:rPr>
                <w:rFonts w:hint="eastAsia"/>
              </w:rPr>
              <w:br/>
              <w:t>1.</w:t>
            </w:r>
            <w:r>
              <w:t>该系统由：四元泵（内置脱气机）、自动进样器、高容量柱温箱、可变波长检测器、荧光检测器、自动馏分收集器、原装色谱工作站组成；</w:t>
            </w:r>
            <w:r>
              <w:rPr>
                <w:rFonts w:hint="eastAsia"/>
              </w:rPr>
              <w:br/>
            </w:r>
            <w:r>
              <w:rPr>
                <w:rFonts w:hint="eastAsia"/>
              </w:rPr>
              <w:t>▲</w:t>
            </w:r>
            <w:r>
              <w:rPr>
                <w:rFonts w:hint="eastAsia"/>
              </w:rPr>
              <w:t>2.</w:t>
            </w:r>
            <w:r>
              <w:t>为了便于日后升级跟扩展，要求四元泵、自动进样器、高容量柱温箱、可变波长检测器、荧光检测器、自动馏分收集器等模块之间必须</w:t>
            </w:r>
            <w:r>
              <w:t>为分体式模块化设计，必须相互间完全独立，既可堆叠使用，也可根据需要分开单独使用，不接受一体机式设计；</w:t>
            </w:r>
            <w:r>
              <w:rPr>
                <w:rFonts w:hint="eastAsia"/>
              </w:rPr>
              <w:br/>
              <w:t>3.</w:t>
            </w:r>
            <w:r>
              <w:t>每个模块均为前面板掀开方式，便于维护跟操作；</w:t>
            </w:r>
            <w:r>
              <w:rPr>
                <w:rFonts w:hint="eastAsia"/>
              </w:rPr>
              <w:br/>
              <w:t>4.</w:t>
            </w:r>
            <w:r>
              <w:t>各个模块之间的连接通讯方式为</w:t>
            </w:r>
            <w:r>
              <w:rPr>
                <w:rFonts w:hint="eastAsia"/>
              </w:rPr>
              <w:t>CAN</w:t>
            </w:r>
            <w:r>
              <w:t>连接方式；</w:t>
            </w:r>
            <w:r>
              <w:rPr>
                <w:rFonts w:hint="eastAsia"/>
              </w:rPr>
              <w:br/>
              <w:t>5.</w:t>
            </w:r>
            <w:r>
              <w:t>所有模块均设有漏液传感器，自动漏液检测跟报警；</w:t>
            </w:r>
            <w:r>
              <w:rPr>
                <w:rFonts w:hint="eastAsia"/>
              </w:rPr>
              <w:br/>
              <w:t>6.</w:t>
            </w:r>
            <w:r>
              <w:t>所有模块外盖均可回收利用，拆装迅速方便，而且利于通风跟散热。</w:t>
            </w:r>
            <w:r>
              <w:rPr>
                <w:rFonts w:hint="eastAsia"/>
              </w:rPr>
              <w:br/>
            </w:r>
            <w:r>
              <w:t>三、泵系统：</w:t>
            </w:r>
            <w:r>
              <w:rPr>
                <w:rFonts w:hint="eastAsia"/>
              </w:rPr>
              <w:br/>
            </w:r>
            <w:r>
              <w:rPr>
                <w:rFonts w:hint="eastAsia"/>
              </w:rPr>
              <w:lastRenderedPageBreak/>
              <w:t>▲</w:t>
            </w:r>
            <w:r>
              <w:rPr>
                <w:rFonts w:hint="eastAsia"/>
              </w:rPr>
              <w:t>1.</w:t>
            </w:r>
            <w:r>
              <w:t>四元泵，内置四通道真空脱气机，在线柱塞清洗装置；</w:t>
            </w:r>
            <w:r>
              <w:rPr>
                <w:rFonts w:hint="eastAsia"/>
              </w:rPr>
              <w:br/>
            </w:r>
            <w:r>
              <w:rPr>
                <w:rFonts w:hint="eastAsia"/>
              </w:rPr>
              <w:t>▲</w:t>
            </w:r>
            <w:r>
              <w:rPr>
                <w:rFonts w:hint="eastAsia"/>
              </w:rPr>
              <w:t xml:space="preserve">2. </w:t>
            </w:r>
            <w:r>
              <w:t>必须为串联式双柱塞往复泵，不接受并联方式。必须为齿轮传动，不接受皮带传动。</w:t>
            </w:r>
            <w:r>
              <w:rPr>
                <w:rFonts w:hint="eastAsia"/>
              </w:rPr>
              <w:t xml:space="preserve">20-100 </w:t>
            </w:r>
            <w:r>
              <w:rPr>
                <w:rFonts w:hint="eastAsia"/>
              </w:rPr>
              <w:t>μ</w:t>
            </w:r>
            <w:r>
              <w:rPr>
                <w:rFonts w:hint="eastAsia"/>
              </w:rPr>
              <w:t>L</w:t>
            </w:r>
            <w:r>
              <w:t>自动连续可变冲程设计，</w:t>
            </w:r>
            <w:r>
              <w:t>可以在软件中直接调节，至少可以在软件上设定</w:t>
            </w:r>
            <w:r>
              <w:rPr>
                <w:rFonts w:hint="eastAsia"/>
              </w:rPr>
              <w:t>20</w:t>
            </w:r>
            <w:r>
              <w:t>个冲程（验收时现场演示）；</w:t>
            </w:r>
            <w:r>
              <w:rPr>
                <w:rFonts w:hint="eastAsia"/>
              </w:rPr>
              <w:br/>
            </w:r>
            <w:r>
              <w:rPr>
                <w:rFonts w:hint="eastAsia"/>
              </w:rPr>
              <w:t>▲</w:t>
            </w:r>
            <w:r>
              <w:rPr>
                <w:rFonts w:hint="eastAsia"/>
              </w:rPr>
              <w:t>3.</w:t>
            </w:r>
            <w:r>
              <w:t>入口主动电磁阀设计，可根据使用流动相种类自动调节，可以确保使用高盐流动相时不会发生堵塞，如果是被动阀设计则视为不满足。</w:t>
            </w:r>
            <w:r>
              <w:rPr>
                <w:rFonts w:hint="eastAsia"/>
              </w:rPr>
              <w:br/>
              <w:t>4.</w:t>
            </w:r>
            <w:r>
              <w:t>流量范围：</w:t>
            </w:r>
            <w:r>
              <w:rPr>
                <w:rFonts w:hint="eastAsia"/>
              </w:rPr>
              <w:t>0.001-10.0ml/min</w:t>
            </w:r>
            <w:r>
              <w:t>，增量：</w:t>
            </w:r>
            <w:r>
              <w:rPr>
                <w:rFonts w:hint="eastAsia"/>
              </w:rPr>
              <w:t>0.001ml/min</w:t>
            </w:r>
            <w:r>
              <w:t>；</w:t>
            </w:r>
            <w:r>
              <w:rPr>
                <w:rFonts w:hint="eastAsia"/>
              </w:rPr>
              <w:br/>
              <w:t>5.</w:t>
            </w:r>
            <w:r>
              <w:t>流量精度：</w:t>
            </w:r>
            <w:r>
              <w:rPr>
                <w:rFonts w:hint="eastAsia"/>
              </w:rPr>
              <w:t>≤</w:t>
            </w:r>
            <w:r>
              <w:rPr>
                <w:rFonts w:hint="eastAsia"/>
              </w:rPr>
              <w:t>0.07%RSD</w:t>
            </w:r>
            <w:r>
              <w:t>；</w:t>
            </w:r>
            <w:r>
              <w:rPr>
                <w:rFonts w:hint="eastAsia"/>
              </w:rPr>
              <w:br/>
              <w:t>6.</w:t>
            </w:r>
            <w:r>
              <w:t>流量准确度：</w:t>
            </w:r>
            <w:r>
              <w:rPr>
                <w:rFonts w:hint="eastAsia"/>
              </w:rPr>
              <w:t>±</w:t>
            </w:r>
            <w:r>
              <w:rPr>
                <w:rFonts w:hint="eastAsia"/>
              </w:rPr>
              <w:t>1%</w:t>
            </w:r>
            <w:r>
              <w:t>；</w:t>
            </w:r>
            <w:r>
              <w:rPr>
                <w:rFonts w:hint="eastAsia"/>
              </w:rPr>
              <w:br/>
              <w:t>7.</w:t>
            </w:r>
            <w:r>
              <w:t>压力范围：</w:t>
            </w:r>
            <w:r>
              <w:rPr>
                <w:rFonts w:hint="eastAsia"/>
              </w:rPr>
              <w:t>0-600bar</w:t>
            </w:r>
            <w:r>
              <w:t>；</w:t>
            </w:r>
            <w:r>
              <w:rPr>
                <w:rFonts w:hint="eastAsia"/>
              </w:rPr>
              <w:br/>
              <w:t>8.</w:t>
            </w:r>
            <w:r>
              <w:t>压力脉动：＜</w:t>
            </w:r>
            <w:r>
              <w:rPr>
                <w:rFonts w:hint="eastAsia"/>
              </w:rPr>
              <w:t>1.3%</w:t>
            </w:r>
            <w:r>
              <w:t>；</w:t>
            </w:r>
            <w:r>
              <w:rPr>
                <w:rFonts w:hint="eastAsia"/>
              </w:rPr>
              <w:br/>
              <w:t>9.</w:t>
            </w:r>
            <w:r>
              <w:t>压力补偿因子：用户可根据流动相压缩系数选择；</w:t>
            </w:r>
            <w:r>
              <w:rPr>
                <w:rFonts w:hint="eastAsia"/>
              </w:rPr>
              <w:br/>
              <w:t>10.PH</w:t>
            </w:r>
            <w:r>
              <w:t>值范围：</w:t>
            </w:r>
            <w:r>
              <w:rPr>
                <w:rFonts w:hint="eastAsia"/>
              </w:rPr>
              <w:t>1.0-12.5</w:t>
            </w:r>
            <w:r>
              <w:t>；</w:t>
            </w:r>
            <w:r>
              <w:rPr>
                <w:rFonts w:hint="eastAsia"/>
              </w:rPr>
              <w:br/>
              <w:t>11.</w:t>
            </w:r>
            <w:r>
              <w:t>系统延迟体积：</w:t>
            </w:r>
            <w:r>
              <w:rPr>
                <w:rFonts w:hint="eastAsia"/>
              </w:rPr>
              <w:t>600</w:t>
            </w:r>
            <w:r>
              <w:rPr>
                <w:rFonts w:hint="eastAsia"/>
              </w:rPr>
              <w:t>μ</w:t>
            </w:r>
            <w:r>
              <w:rPr>
                <w:rFonts w:hint="eastAsia"/>
              </w:rPr>
              <w:t>L</w:t>
            </w:r>
            <w:r>
              <w:t>；</w:t>
            </w:r>
            <w:r>
              <w:rPr>
                <w:rFonts w:hint="eastAsia"/>
              </w:rPr>
              <w:br/>
              <w:t>12.</w:t>
            </w:r>
            <w:r>
              <w:t>组分范围：</w:t>
            </w:r>
            <w:r>
              <w:rPr>
                <w:rFonts w:hint="eastAsia"/>
              </w:rPr>
              <w:t>0</w:t>
            </w:r>
            <w:r>
              <w:t>～</w:t>
            </w:r>
            <w:r>
              <w:rPr>
                <w:rFonts w:hint="eastAsia"/>
              </w:rPr>
              <w:t>100%</w:t>
            </w:r>
            <w:r>
              <w:t>，最小递增率为</w:t>
            </w:r>
            <w:r>
              <w:rPr>
                <w:rFonts w:hint="eastAsia"/>
              </w:rPr>
              <w:t>0.1%</w:t>
            </w:r>
            <w:r>
              <w:t>；</w:t>
            </w:r>
            <w:r>
              <w:rPr>
                <w:rFonts w:hint="eastAsia"/>
              </w:rPr>
              <w:br/>
              <w:t>13.</w:t>
            </w:r>
            <w:r>
              <w:t>混合精度：＜</w:t>
            </w:r>
            <w:r>
              <w:rPr>
                <w:rFonts w:hint="eastAsia"/>
              </w:rPr>
              <w:t>0.2%RSD</w:t>
            </w:r>
            <w:r>
              <w:t>。</w:t>
            </w:r>
            <w:r>
              <w:rPr>
                <w:rFonts w:hint="eastAsia"/>
              </w:rPr>
              <w:br/>
            </w:r>
            <w:r>
              <w:t>四、自动进样器：</w:t>
            </w:r>
            <w:r>
              <w:rPr>
                <w:rFonts w:hint="eastAsia"/>
              </w:rPr>
              <w:br/>
            </w:r>
            <w:r>
              <w:rPr>
                <w:rFonts w:hint="eastAsia"/>
              </w:rPr>
              <w:t>▲</w:t>
            </w:r>
            <w:r>
              <w:rPr>
                <w:rFonts w:hint="eastAsia"/>
              </w:rPr>
              <w:t>1.</w:t>
            </w:r>
            <w:r>
              <w:t>可进行编程进样，具备柱前衍生化、柱前样品自动稀释和自动混合等复杂进样方式；</w:t>
            </w:r>
            <w:r>
              <w:rPr>
                <w:rFonts w:hint="eastAsia"/>
              </w:rPr>
              <w:br/>
              <w:t>2.</w:t>
            </w:r>
            <w:r>
              <w:t>样品容量：不低于</w:t>
            </w:r>
            <w:r>
              <w:rPr>
                <w:rFonts w:hint="eastAsia"/>
              </w:rPr>
              <w:t>132</w:t>
            </w:r>
            <w:r>
              <w:t>位（</w:t>
            </w:r>
            <w:r>
              <w:rPr>
                <w:rFonts w:hint="eastAsia"/>
              </w:rPr>
              <w:t>2ml</w:t>
            </w:r>
            <w:r>
              <w:t>样品瓶）；</w:t>
            </w:r>
            <w:r>
              <w:rPr>
                <w:rFonts w:hint="eastAsia"/>
              </w:rPr>
              <w:br/>
              <w:t>3.</w:t>
            </w:r>
            <w:r>
              <w:t>进样范围：</w:t>
            </w:r>
            <w:r>
              <w:rPr>
                <w:rFonts w:hint="eastAsia"/>
              </w:rPr>
              <w:t>0.1~100</w:t>
            </w:r>
            <w:r>
              <w:t></w:t>
            </w:r>
            <w:r>
              <w:rPr>
                <w:rFonts w:hint="eastAsia"/>
              </w:rPr>
              <w:t>L</w:t>
            </w:r>
            <w:r>
              <w:t>；</w:t>
            </w:r>
            <w:r>
              <w:rPr>
                <w:rFonts w:hint="eastAsia"/>
              </w:rPr>
              <w:br/>
              <w:t>4.</w:t>
            </w:r>
            <w:r>
              <w:t>进样精度：</w:t>
            </w:r>
            <w:r>
              <w:rPr>
                <w:rFonts w:hint="eastAsia"/>
              </w:rPr>
              <w:t>&lt; 0.25% RSD</w:t>
            </w:r>
            <w:r>
              <w:t>；</w:t>
            </w:r>
            <w:r>
              <w:rPr>
                <w:rFonts w:hint="eastAsia"/>
              </w:rPr>
              <w:br/>
              <w:t>5.</w:t>
            </w:r>
            <w:r>
              <w:t>最高耐压：</w:t>
            </w:r>
            <w:r>
              <w:rPr>
                <w:rFonts w:hint="eastAsia"/>
              </w:rPr>
              <w:t>≥</w:t>
            </w:r>
            <w:r>
              <w:rPr>
                <w:rFonts w:hint="eastAsia"/>
              </w:rPr>
              <w:t>600bar</w:t>
            </w:r>
            <w:r>
              <w:t>。</w:t>
            </w:r>
            <w:r>
              <w:rPr>
                <w:rFonts w:hint="eastAsia"/>
              </w:rPr>
              <w:br/>
              <w:t>6.</w:t>
            </w:r>
            <w:r>
              <w:t>交叉污染：</w:t>
            </w:r>
            <w:r>
              <w:rPr>
                <w:rFonts w:hint="eastAsia"/>
              </w:rPr>
              <w:t>&lt;0.004%</w:t>
            </w:r>
            <w:r>
              <w:t>；</w:t>
            </w:r>
            <w:r>
              <w:rPr>
                <w:rFonts w:hint="eastAsia"/>
              </w:rPr>
              <w:br/>
            </w:r>
            <w:r>
              <w:rPr>
                <w:rFonts w:hint="eastAsia"/>
              </w:rPr>
              <w:t>▲</w:t>
            </w:r>
            <w:r>
              <w:rPr>
                <w:rFonts w:hint="eastAsia"/>
              </w:rPr>
              <w:t>7.</w:t>
            </w:r>
            <w:r>
              <w:t>控制功能：为保证进样的稳定性，要求该进样器采用不产生气泡的高压计量泵取样，如采用落后的注射泵或低压计量泵</w:t>
            </w:r>
            <w:r>
              <w:rPr>
                <w:rFonts w:hint="eastAsia"/>
              </w:rPr>
              <w:t>+</w:t>
            </w:r>
            <w:r>
              <w:t>脱气机的</w:t>
            </w:r>
            <w:r>
              <w:t>形式，则视为不满足。</w:t>
            </w:r>
            <w:r>
              <w:rPr>
                <w:rFonts w:hint="eastAsia"/>
              </w:rPr>
              <w:br/>
            </w:r>
            <w:r>
              <w:t>五、高容量柱温箱：</w:t>
            </w:r>
            <w:r>
              <w:rPr>
                <w:rFonts w:hint="eastAsia"/>
              </w:rPr>
              <w:br/>
              <w:t>1.</w:t>
            </w:r>
            <w:r>
              <w:t>柱温范围：</w:t>
            </w:r>
            <w:r>
              <w:rPr>
                <w:rFonts w:hint="eastAsia"/>
              </w:rPr>
              <w:t xml:space="preserve">4~85 </w:t>
            </w:r>
            <w:r>
              <w:rPr>
                <w:rFonts w:hint="eastAsia"/>
              </w:rPr>
              <w:t>℃</w:t>
            </w:r>
            <w:r>
              <w:t>；</w:t>
            </w:r>
            <w:r>
              <w:rPr>
                <w:rFonts w:hint="eastAsia"/>
              </w:rPr>
              <w:br/>
              <w:t>2.</w:t>
            </w:r>
            <w:r>
              <w:t>温度稳定性：</w:t>
            </w:r>
            <w:r>
              <w:rPr>
                <w:rFonts w:hint="eastAsia"/>
              </w:rPr>
              <w:t>±</w:t>
            </w:r>
            <w:r>
              <w:rPr>
                <w:rFonts w:hint="eastAsia"/>
              </w:rPr>
              <w:t>0.1</w:t>
            </w:r>
            <w:r>
              <w:rPr>
                <w:rFonts w:hint="eastAsia"/>
              </w:rPr>
              <w:t>℃</w:t>
            </w:r>
            <w:r>
              <w:t>；</w:t>
            </w:r>
            <w:r>
              <w:rPr>
                <w:rFonts w:hint="eastAsia"/>
              </w:rPr>
              <w:br/>
              <w:t>3.</w:t>
            </w:r>
            <w:r>
              <w:t>温度准确度：</w:t>
            </w:r>
            <w:r>
              <w:rPr>
                <w:rFonts w:hint="eastAsia"/>
              </w:rPr>
              <w:t>±</w:t>
            </w:r>
            <w:r>
              <w:rPr>
                <w:rFonts w:hint="eastAsia"/>
              </w:rPr>
              <w:t xml:space="preserve">0.5 </w:t>
            </w:r>
            <w:r>
              <w:rPr>
                <w:rFonts w:hint="eastAsia"/>
              </w:rPr>
              <w:t>℃</w:t>
            </w:r>
            <w:r>
              <w:t>；</w:t>
            </w:r>
            <w:r>
              <w:rPr>
                <w:rFonts w:hint="eastAsia"/>
              </w:rPr>
              <w:br/>
              <w:t>4.</w:t>
            </w:r>
            <w:r>
              <w:t>温度精度：</w:t>
            </w:r>
            <w:r>
              <w:rPr>
                <w:rFonts w:hint="eastAsia"/>
              </w:rPr>
              <w:t>±</w:t>
            </w:r>
            <w:r>
              <w:rPr>
                <w:rFonts w:hint="eastAsia"/>
              </w:rPr>
              <w:t xml:space="preserve">0.05 </w:t>
            </w:r>
            <w:r>
              <w:rPr>
                <w:rFonts w:hint="eastAsia"/>
              </w:rPr>
              <w:t>℃</w:t>
            </w:r>
            <w:r>
              <w:t>；</w:t>
            </w:r>
            <w:r>
              <w:rPr>
                <w:rFonts w:hint="eastAsia"/>
              </w:rPr>
              <w:br/>
            </w:r>
            <w:r>
              <w:rPr>
                <w:rFonts w:hint="eastAsia"/>
              </w:rPr>
              <w:lastRenderedPageBreak/>
              <w:t>▲</w:t>
            </w:r>
            <w:r>
              <w:rPr>
                <w:rFonts w:hint="eastAsia"/>
              </w:rPr>
              <w:t>5.</w:t>
            </w:r>
            <w:r>
              <w:t>控温模式：半导体控温，不接受风冷式设计；</w:t>
            </w:r>
            <w:r>
              <w:rPr>
                <w:rFonts w:hint="eastAsia"/>
              </w:rPr>
              <w:br/>
            </w:r>
            <w:r>
              <w:rPr>
                <w:rFonts w:hint="eastAsia"/>
              </w:rPr>
              <w:t>▲</w:t>
            </w:r>
            <w:r>
              <w:rPr>
                <w:rFonts w:hint="eastAsia"/>
              </w:rPr>
              <w:t>6.</w:t>
            </w:r>
            <w:r>
              <w:t>单个柱温箱内具有不少于</w:t>
            </w:r>
            <w:r>
              <w:rPr>
                <w:rFonts w:hint="eastAsia"/>
              </w:rPr>
              <w:t>2</w:t>
            </w:r>
            <w:r>
              <w:t>个独立控温区，每个温区可独立设置不同温度（验收时现场演示）；</w:t>
            </w:r>
            <w:r>
              <w:rPr>
                <w:rFonts w:hint="eastAsia"/>
              </w:rPr>
              <w:br/>
              <w:t>7.</w:t>
            </w:r>
            <w:r>
              <w:t>箱容量：可同时放置不少于</w:t>
            </w:r>
            <w:r>
              <w:rPr>
                <w:rFonts w:hint="eastAsia"/>
              </w:rPr>
              <w:t>8</w:t>
            </w:r>
            <w:r>
              <w:t>根</w:t>
            </w:r>
            <w:r>
              <w:rPr>
                <w:rFonts w:hint="eastAsia"/>
              </w:rPr>
              <w:t>10 cm</w:t>
            </w:r>
            <w:r>
              <w:t>长或者</w:t>
            </w:r>
            <w:r>
              <w:rPr>
                <w:rFonts w:hint="eastAsia"/>
              </w:rPr>
              <w:t>4</w:t>
            </w:r>
            <w:r>
              <w:t>根</w:t>
            </w:r>
            <w:r>
              <w:rPr>
                <w:rFonts w:hint="eastAsia"/>
              </w:rPr>
              <w:t>30 cm</w:t>
            </w:r>
            <w:r>
              <w:t>长的色谱柱；</w:t>
            </w:r>
            <w:r>
              <w:rPr>
                <w:rFonts w:hint="eastAsia"/>
              </w:rPr>
              <w:br/>
              <w:t xml:space="preserve">8. </w:t>
            </w:r>
            <w:r>
              <w:t>柱温箱内部预留原厂阀位，可选装：</w:t>
            </w:r>
            <w:r>
              <w:rPr>
                <w:rFonts w:hint="eastAsia"/>
              </w:rPr>
              <w:t>2</w:t>
            </w:r>
            <w:r>
              <w:t>位</w:t>
            </w:r>
            <w:r>
              <w:rPr>
                <w:rFonts w:hint="eastAsia"/>
              </w:rPr>
              <w:t>/6</w:t>
            </w:r>
            <w:r>
              <w:t>通、</w:t>
            </w:r>
            <w:r>
              <w:rPr>
                <w:rFonts w:hint="eastAsia"/>
              </w:rPr>
              <w:t>2</w:t>
            </w:r>
            <w:r>
              <w:t>位</w:t>
            </w:r>
            <w:r>
              <w:rPr>
                <w:rFonts w:hint="eastAsia"/>
              </w:rPr>
              <w:t>/10</w:t>
            </w:r>
            <w:r>
              <w:t>通、</w:t>
            </w:r>
            <w:r>
              <w:rPr>
                <w:rFonts w:hint="eastAsia"/>
              </w:rPr>
              <w:t>4</w:t>
            </w:r>
            <w:r>
              <w:t>位</w:t>
            </w:r>
            <w:r>
              <w:rPr>
                <w:rFonts w:hint="eastAsia"/>
              </w:rPr>
              <w:t>/10</w:t>
            </w:r>
            <w:r>
              <w:t>通等多种不同类型的阀头，阀头配备</w:t>
            </w:r>
            <w:r>
              <w:rPr>
                <w:rFonts w:hint="eastAsia"/>
              </w:rPr>
              <w:t xml:space="preserve">RFID </w:t>
            </w:r>
            <w:r>
              <w:t>标签，软件可自动识别。</w:t>
            </w:r>
            <w:r>
              <w:rPr>
                <w:rFonts w:hint="eastAsia"/>
              </w:rPr>
              <w:br/>
            </w:r>
            <w:r>
              <w:t>六、可变波长检测器：</w:t>
            </w:r>
            <w:r>
              <w:rPr>
                <w:rFonts w:hint="eastAsia"/>
              </w:rPr>
              <w:t xml:space="preserve"> </w:t>
            </w:r>
            <w:r>
              <w:rPr>
                <w:rFonts w:hint="eastAsia"/>
              </w:rPr>
              <w:br/>
              <w:t>1.</w:t>
            </w:r>
            <w:r>
              <w:t>检测器类型：双光束光度计，支持双波长检测；</w:t>
            </w:r>
            <w:r>
              <w:rPr>
                <w:rFonts w:hint="eastAsia"/>
              </w:rPr>
              <w:br/>
              <w:t>2.</w:t>
            </w:r>
            <w:r>
              <w:t>光源：氘灯；</w:t>
            </w:r>
            <w:r>
              <w:rPr>
                <w:rFonts w:hint="eastAsia"/>
              </w:rPr>
              <w:br/>
              <w:t>3.</w:t>
            </w:r>
            <w:r>
              <w:t>最大数据采集速率：</w:t>
            </w:r>
            <w:r>
              <w:rPr>
                <w:rFonts w:hint="eastAsia"/>
              </w:rPr>
              <w:t>≥</w:t>
            </w:r>
            <w:r>
              <w:rPr>
                <w:rFonts w:hint="eastAsia"/>
              </w:rPr>
              <w:t>120Hz</w:t>
            </w:r>
            <w:r>
              <w:t>；</w:t>
            </w:r>
            <w:r>
              <w:rPr>
                <w:rFonts w:hint="eastAsia"/>
              </w:rPr>
              <w:br/>
              <w:t>4.</w:t>
            </w:r>
            <w:r>
              <w:t>短期信号噪声：＜</w:t>
            </w:r>
            <w:r>
              <w:rPr>
                <w:rFonts w:hint="eastAsia"/>
              </w:rPr>
              <w:t>±</w:t>
            </w:r>
            <w:r>
              <w:rPr>
                <w:rFonts w:hint="eastAsia"/>
              </w:rPr>
              <w:t>0.25</w:t>
            </w:r>
            <w:r>
              <w:rPr>
                <w:rFonts w:hint="eastAsia"/>
              </w:rPr>
              <w:t>×</w:t>
            </w:r>
            <w:r>
              <w:rPr>
                <w:rFonts w:hint="eastAsia"/>
              </w:rPr>
              <w:t>10-5 AU</w:t>
            </w:r>
            <w:r>
              <w:t>（在</w:t>
            </w:r>
            <w:r>
              <w:rPr>
                <w:rFonts w:hint="eastAsia"/>
              </w:rPr>
              <w:t>230nm</w:t>
            </w:r>
            <w:r>
              <w:t>条件下）；</w:t>
            </w:r>
            <w:r>
              <w:rPr>
                <w:rFonts w:hint="eastAsia"/>
              </w:rPr>
              <w:br/>
              <w:t>5.</w:t>
            </w:r>
            <w:r>
              <w:t>漂移：＜</w:t>
            </w:r>
            <w:r>
              <w:rPr>
                <w:rFonts w:hint="eastAsia"/>
              </w:rPr>
              <w:t>0.8</w:t>
            </w:r>
            <w:r>
              <w:rPr>
                <w:rFonts w:hint="eastAsia"/>
              </w:rPr>
              <w:t>×</w:t>
            </w:r>
            <w:r>
              <w:rPr>
                <w:rFonts w:hint="eastAsia"/>
              </w:rPr>
              <w:t>10-5AU/hr</w:t>
            </w:r>
            <w:r>
              <w:t>（在</w:t>
            </w:r>
            <w:r>
              <w:rPr>
                <w:rFonts w:hint="eastAsia"/>
              </w:rPr>
              <w:t>230 nm</w:t>
            </w:r>
            <w:r>
              <w:t>和</w:t>
            </w:r>
            <w:r>
              <w:rPr>
                <w:rFonts w:hint="eastAsia"/>
              </w:rPr>
              <w:t>254 nm</w:t>
            </w:r>
            <w:r>
              <w:t>条件下，双波长检测）；</w:t>
            </w:r>
            <w:r>
              <w:rPr>
                <w:rFonts w:hint="eastAsia"/>
              </w:rPr>
              <w:br/>
            </w:r>
            <w:r>
              <w:rPr>
                <w:rFonts w:hint="eastAsia"/>
              </w:rPr>
              <w:t>▲</w:t>
            </w:r>
            <w:r>
              <w:rPr>
                <w:rFonts w:hint="eastAsia"/>
              </w:rPr>
              <w:t>6.</w:t>
            </w:r>
            <w:r>
              <w:t>吸光度线性范围：</w:t>
            </w:r>
            <w:r>
              <w:rPr>
                <w:rFonts w:hint="eastAsia"/>
              </w:rPr>
              <w:t>&gt;2.5 AU</w:t>
            </w:r>
            <w:r>
              <w:t>；</w:t>
            </w:r>
            <w:r>
              <w:rPr>
                <w:rFonts w:hint="eastAsia"/>
              </w:rPr>
              <w:br/>
              <w:t>7.</w:t>
            </w:r>
            <w:r>
              <w:t>波长范围：</w:t>
            </w:r>
            <w:r>
              <w:rPr>
                <w:rFonts w:hint="eastAsia"/>
              </w:rPr>
              <w:t>190-600 nm</w:t>
            </w:r>
            <w:r>
              <w:t>；</w:t>
            </w:r>
            <w:r>
              <w:rPr>
                <w:rFonts w:hint="eastAsia"/>
              </w:rPr>
              <w:br/>
              <w:t xml:space="preserve">8. </w:t>
            </w:r>
            <w:r>
              <w:t>波长准确度：</w:t>
            </w:r>
            <w:r>
              <w:rPr>
                <w:rFonts w:hint="eastAsia"/>
              </w:rPr>
              <w:t>±</w:t>
            </w:r>
            <w:r>
              <w:rPr>
                <w:rFonts w:hint="eastAsia"/>
              </w:rPr>
              <w:t>1nm</w:t>
            </w:r>
            <w:r>
              <w:t>；</w:t>
            </w:r>
            <w:r>
              <w:rPr>
                <w:rFonts w:hint="eastAsia"/>
              </w:rPr>
              <w:br/>
              <w:t xml:space="preserve">9. </w:t>
            </w:r>
            <w:r>
              <w:t>波长精度：＜</w:t>
            </w:r>
            <w:r>
              <w:rPr>
                <w:rFonts w:hint="eastAsia"/>
              </w:rPr>
              <w:t>±</w:t>
            </w:r>
            <w:r>
              <w:rPr>
                <w:rFonts w:hint="eastAsia"/>
              </w:rPr>
              <w:t>0.1nm</w:t>
            </w:r>
            <w:r>
              <w:t>；</w:t>
            </w:r>
            <w:r>
              <w:rPr>
                <w:rFonts w:hint="eastAsia"/>
              </w:rPr>
              <w:br/>
            </w:r>
            <w:r>
              <w:rPr>
                <w:rFonts w:hint="eastAsia"/>
              </w:rPr>
              <w:t>▲</w:t>
            </w:r>
            <w:r>
              <w:rPr>
                <w:rFonts w:hint="eastAsia"/>
              </w:rPr>
              <w:t>10.</w:t>
            </w:r>
            <w:r>
              <w:t>狭缝宽度：</w:t>
            </w:r>
            <w:r>
              <w:rPr>
                <w:rFonts w:hint="eastAsia"/>
              </w:rPr>
              <w:t>≤</w:t>
            </w:r>
            <w:r>
              <w:rPr>
                <w:rFonts w:hint="eastAsia"/>
              </w:rPr>
              <w:t>6.5nm</w:t>
            </w:r>
            <w:r>
              <w:t>；</w:t>
            </w:r>
            <w:r>
              <w:rPr>
                <w:rFonts w:hint="eastAsia"/>
              </w:rPr>
              <w:br/>
              <w:t>11.</w:t>
            </w:r>
            <w:r>
              <w:t>时间可编程控制</w:t>
            </w:r>
            <w:r>
              <w:t>：波长、极性、峰宽、灯开</w:t>
            </w:r>
            <w:r>
              <w:rPr>
                <w:rFonts w:hint="eastAsia"/>
              </w:rPr>
              <w:t>/</w:t>
            </w:r>
            <w:r>
              <w:t>关；</w:t>
            </w:r>
            <w:r>
              <w:rPr>
                <w:rFonts w:hint="eastAsia"/>
              </w:rPr>
              <w:br/>
            </w:r>
            <w:r>
              <w:t>七、荧光检测器：</w:t>
            </w:r>
            <w:r>
              <w:rPr>
                <w:rFonts w:hint="eastAsia"/>
              </w:rPr>
              <w:br/>
              <w:t>1.</w:t>
            </w:r>
            <w:r>
              <w:t>具有多信号输出功能，在进样分析过程中，可同时采集激发光谱或发射光谱，便于方法建立；</w:t>
            </w:r>
            <w:r>
              <w:rPr>
                <w:rFonts w:hint="eastAsia"/>
              </w:rPr>
              <w:br/>
            </w:r>
            <w:r>
              <w:rPr>
                <w:rFonts w:hint="eastAsia"/>
              </w:rPr>
              <w:t>▲</w:t>
            </w:r>
            <w:r>
              <w:rPr>
                <w:rFonts w:hint="eastAsia"/>
              </w:rPr>
              <w:t>2.</w:t>
            </w:r>
            <w:r>
              <w:t>灵敏度：</w:t>
            </w:r>
            <w:r>
              <w:rPr>
                <w:rFonts w:hint="eastAsia"/>
              </w:rPr>
              <w:br/>
            </w:r>
            <w:r>
              <w:t>拉曼</w:t>
            </w:r>
            <w:r>
              <w:rPr>
                <w:rFonts w:hint="eastAsia"/>
              </w:rPr>
              <w:t xml:space="preserve"> (H2O) &gt; 500</w:t>
            </w:r>
            <w:r>
              <w:t>（信号时测量的噪音参考，</w:t>
            </w:r>
            <w:r>
              <w:rPr>
                <w:rFonts w:hint="eastAsia"/>
              </w:rPr>
              <w:t>Ex=350 nm</w:t>
            </w:r>
            <w:r>
              <w:t>，</w:t>
            </w:r>
            <w:r>
              <w:rPr>
                <w:rFonts w:hint="eastAsia"/>
              </w:rPr>
              <w:t>Em=397 nm</w:t>
            </w:r>
            <w:r>
              <w:t>，暗值</w:t>
            </w:r>
            <w:r>
              <w:rPr>
                <w:rFonts w:hint="eastAsia"/>
              </w:rPr>
              <w:t>450 nm</w:t>
            </w:r>
            <w:r>
              <w:t>，标准流通池）；</w:t>
            </w:r>
            <w:r>
              <w:rPr>
                <w:rFonts w:hint="eastAsia"/>
              </w:rPr>
              <w:br/>
            </w:r>
            <w:r>
              <w:t>拉曼</w:t>
            </w:r>
            <w:r>
              <w:rPr>
                <w:rFonts w:hint="eastAsia"/>
              </w:rPr>
              <w:t xml:space="preserve"> (H2O) &gt; 3000</w:t>
            </w:r>
            <w:r>
              <w:t>（暗值时测量的噪音参考，</w:t>
            </w:r>
            <w:r>
              <w:rPr>
                <w:rFonts w:hint="eastAsia"/>
              </w:rPr>
              <w:t>Ex=350 nm</w:t>
            </w:r>
            <w:r>
              <w:t>，</w:t>
            </w:r>
            <w:r>
              <w:rPr>
                <w:rFonts w:hint="eastAsia"/>
              </w:rPr>
              <w:t>Em=397 nm</w:t>
            </w:r>
            <w:r>
              <w:t>，暗值</w:t>
            </w:r>
            <w:r>
              <w:rPr>
                <w:rFonts w:hint="eastAsia"/>
              </w:rPr>
              <w:t>450 nm</w:t>
            </w:r>
            <w:r>
              <w:t>，标准流通池）；</w:t>
            </w:r>
            <w:r>
              <w:rPr>
                <w:rFonts w:hint="eastAsia"/>
              </w:rPr>
              <w:br/>
              <w:t>3.</w:t>
            </w:r>
            <w:r>
              <w:t>光源：脉冲氙灯（常规模式</w:t>
            </w:r>
            <w:r>
              <w:rPr>
                <w:rFonts w:hint="eastAsia"/>
              </w:rPr>
              <w:t>20W</w:t>
            </w:r>
            <w:r>
              <w:t>，节能模式</w:t>
            </w:r>
            <w:r>
              <w:rPr>
                <w:rFonts w:hint="eastAsia"/>
              </w:rPr>
              <w:t>5W</w:t>
            </w:r>
            <w:r>
              <w:t>）；</w:t>
            </w:r>
            <w:r>
              <w:rPr>
                <w:rFonts w:hint="eastAsia"/>
              </w:rPr>
              <w:br/>
              <w:t>4.</w:t>
            </w:r>
            <w:r>
              <w:t>脉冲频率：单一信号模式</w:t>
            </w:r>
            <w:r>
              <w:rPr>
                <w:rFonts w:hint="eastAsia"/>
              </w:rPr>
              <w:t>≥</w:t>
            </w:r>
            <w:r>
              <w:rPr>
                <w:rFonts w:hint="eastAsia"/>
              </w:rPr>
              <w:t>296Hz</w:t>
            </w:r>
            <w:r>
              <w:t>，节能模式</w:t>
            </w:r>
            <w:r>
              <w:rPr>
                <w:rFonts w:hint="eastAsia"/>
              </w:rPr>
              <w:t>≥</w:t>
            </w:r>
            <w:r>
              <w:rPr>
                <w:rFonts w:hint="eastAsia"/>
              </w:rPr>
              <w:t xml:space="preserve">74Hz </w:t>
            </w:r>
            <w:r>
              <w:t>；</w:t>
            </w:r>
            <w:r>
              <w:rPr>
                <w:rFonts w:hint="eastAsia"/>
              </w:rPr>
              <w:br/>
              <w:t>5.</w:t>
            </w:r>
            <w:r>
              <w:t>最大数据采集速率：</w:t>
            </w:r>
            <w:r>
              <w:rPr>
                <w:rFonts w:hint="eastAsia"/>
              </w:rPr>
              <w:t>≥</w:t>
            </w:r>
            <w:r>
              <w:rPr>
                <w:rFonts w:hint="eastAsia"/>
              </w:rPr>
              <w:t>74Hz</w:t>
            </w:r>
            <w:r>
              <w:t>；</w:t>
            </w:r>
            <w:r>
              <w:rPr>
                <w:rFonts w:hint="eastAsia"/>
              </w:rPr>
              <w:br/>
              <w:t>6.</w:t>
            </w:r>
            <w:r>
              <w:t>激发单色器：可设置</w:t>
            </w:r>
            <w:r>
              <w:rPr>
                <w:rFonts w:hint="eastAsia"/>
              </w:rPr>
              <w:t>200 nm - 1200 nm</w:t>
            </w:r>
            <w:r>
              <w:t>且是零级，带宽：</w:t>
            </w:r>
            <w:r>
              <w:rPr>
                <w:rFonts w:hint="eastAsia"/>
              </w:rPr>
              <w:t>20 nm</w:t>
            </w:r>
            <w:r>
              <w:t>；</w:t>
            </w:r>
            <w:r>
              <w:rPr>
                <w:rFonts w:hint="eastAsia"/>
              </w:rPr>
              <w:br/>
              <w:t>7.</w:t>
            </w:r>
            <w:r>
              <w:t>发射单色器：可设置</w:t>
            </w:r>
            <w:r>
              <w:rPr>
                <w:rFonts w:hint="eastAsia"/>
              </w:rPr>
              <w:t>200 nm - 1200 nm</w:t>
            </w:r>
            <w:r>
              <w:t>且是零级，带宽：</w:t>
            </w:r>
            <w:r>
              <w:rPr>
                <w:rFonts w:hint="eastAsia"/>
              </w:rPr>
              <w:t>20 nm</w:t>
            </w:r>
            <w:r>
              <w:t>；</w:t>
            </w:r>
            <w:r>
              <w:rPr>
                <w:rFonts w:hint="eastAsia"/>
              </w:rPr>
              <w:br/>
            </w:r>
            <w:r>
              <w:rPr>
                <w:rFonts w:hint="eastAsia"/>
              </w:rPr>
              <w:lastRenderedPageBreak/>
              <w:t>8.</w:t>
            </w:r>
            <w:r>
              <w:t>波长准确度：</w:t>
            </w:r>
            <w:r>
              <w:rPr>
                <w:rFonts w:hint="eastAsia"/>
              </w:rPr>
              <w:t>±</w:t>
            </w:r>
            <w:r>
              <w:rPr>
                <w:rFonts w:hint="eastAsia"/>
              </w:rPr>
              <w:t>3 nm</w:t>
            </w:r>
            <w:r>
              <w:t>；</w:t>
            </w:r>
            <w:r>
              <w:rPr>
                <w:rFonts w:hint="eastAsia"/>
              </w:rPr>
              <w:br/>
              <w:t>9.</w:t>
            </w:r>
            <w:r>
              <w:t>波长重现性：</w:t>
            </w:r>
            <w:r>
              <w:rPr>
                <w:rFonts w:hint="eastAsia"/>
              </w:rPr>
              <w:t>±</w:t>
            </w:r>
            <w:r>
              <w:rPr>
                <w:rFonts w:hint="eastAsia"/>
              </w:rPr>
              <w:t>0.2 nm</w:t>
            </w:r>
            <w:r>
              <w:t>；</w:t>
            </w:r>
            <w:r>
              <w:rPr>
                <w:rFonts w:hint="eastAsia"/>
              </w:rPr>
              <w:br/>
              <w:t>10.</w:t>
            </w:r>
            <w:r>
              <w:t>流通池：</w:t>
            </w:r>
            <w:r>
              <w:rPr>
                <w:rFonts w:hint="eastAsia"/>
              </w:rPr>
              <w:t>≤</w:t>
            </w:r>
            <w:r>
              <w:rPr>
                <w:rFonts w:hint="eastAsia"/>
              </w:rPr>
              <w:t>8</w:t>
            </w:r>
            <w:r>
              <w:rPr>
                <w:rFonts w:hint="eastAsia"/>
              </w:rPr>
              <w:t>μ</w:t>
            </w:r>
            <w:r>
              <w:rPr>
                <w:rFonts w:hint="eastAsia"/>
              </w:rPr>
              <w:t>L</w:t>
            </w:r>
            <w:r>
              <w:t>；</w:t>
            </w:r>
            <w:r>
              <w:rPr>
                <w:rFonts w:hint="eastAsia"/>
              </w:rPr>
              <w:br/>
              <w:t>11.</w:t>
            </w:r>
            <w:r>
              <w:t>参比系统：串联激发测量；</w:t>
            </w:r>
            <w:r>
              <w:rPr>
                <w:rFonts w:hint="eastAsia"/>
              </w:rPr>
              <w:br/>
              <w:t>12.</w:t>
            </w:r>
            <w:r>
              <w:t>时间编程参数：单信号波长、响应时间、</w:t>
            </w:r>
            <w:r>
              <w:rPr>
                <w:rFonts w:hint="eastAsia"/>
              </w:rPr>
              <w:t>PMT</w:t>
            </w:r>
            <w:r>
              <w:t>增益、基线行为（增补、自由、零）。</w:t>
            </w:r>
            <w:r>
              <w:rPr>
                <w:rFonts w:hint="eastAsia"/>
              </w:rPr>
              <w:br/>
            </w:r>
            <w:r>
              <w:t>八、自动馏分收集器：</w:t>
            </w:r>
            <w:r>
              <w:rPr>
                <w:rFonts w:hint="eastAsia"/>
              </w:rPr>
              <w:br/>
              <w:t>1</w:t>
            </w:r>
            <w:r>
              <w:t>.</w:t>
            </w:r>
            <w:r>
              <w:t>标配延迟传感器，自动测算峰检测与收集之间的时间差，准确开启收集阀门，这对微量组分的收集尤其重要。</w:t>
            </w:r>
            <w:r>
              <w:rPr>
                <w:rFonts w:hint="eastAsia"/>
              </w:rPr>
              <w:br/>
            </w:r>
            <w:r>
              <w:rPr>
                <w:rFonts w:hint="eastAsia"/>
              </w:rPr>
              <w:t>▲</w:t>
            </w:r>
            <w:r>
              <w:rPr>
                <w:rFonts w:hint="eastAsia"/>
              </w:rPr>
              <w:t>2</w:t>
            </w:r>
            <w:r>
              <w:t>.</w:t>
            </w:r>
            <w:r>
              <w:t>馏分收集的触发模式</w:t>
            </w:r>
            <w:r>
              <w:rPr>
                <w:rFonts w:hint="eastAsia"/>
              </w:rPr>
              <w:t xml:space="preserve"> (8</w:t>
            </w:r>
            <w:r>
              <w:t>种收集模式</w:t>
            </w:r>
            <w:r>
              <w:rPr>
                <w:rFonts w:hint="eastAsia"/>
              </w:rPr>
              <w:t>):</w:t>
            </w:r>
            <w:r>
              <w:rPr>
                <w:rFonts w:hint="eastAsia"/>
              </w:rPr>
              <w:br/>
              <w:t xml:space="preserve">    </w:t>
            </w:r>
            <w:r>
              <w:t>基于色谱峰</w:t>
            </w:r>
            <w:r>
              <w:rPr>
                <w:rFonts w:hint="eastAsia"/>
              </w:rPr>
              <w:br/>
              <w:t xml:space="preserve">    </w:t>
            </w:r>
            <w:r>
              <w:t>基于色谱峰，收集时间片段</w:t>
            </w:r>
            <w:r>
              <w:rPr>
                <w:rFonts w:hint="eastAsia"/>
              </w:rPr>
              <w:br/>
              <w:t xml:space="preserve">    </w:t>
            </w:r>
            <w:r>
              <w:t>基于色谱峰，收集体积片段</w:t>
            </w:r>
            <w:r>
              <w:rPr>
                <w:rFonts w:hint="eastAsia"/>
              </w:rPr>
              <w:br/>
              <w:t xml:space="preserve">    </w:t>
            </w:r>
            <w:r>
              <w:t>基于色谱峰，使用时间片段回收</w:t>
            </w:r>
            <w:r>
              <w:rPr>
                <w:rFonts w:hint="eastAsia"/>
              </w:rPr>
              <w:br/>
              <w:t xml:space="preserve">    </w:t>
            </w:r>
            <w:r>
              <w:t>基于色谱峰，使用体积片段回收</w:t>
            </w:r>
            <w:r>
              <w:rPr>
                <w:rFonts w:hint="eastAsia"/>
              </w:rPr>
              <w:br/>
              <w:t xml:space="preserve">    </w:t>
            </w:r>
            <w:r>
              <w:t>基于时间，收集一定数量的馏分</w:t>
            </w:r>
            <w:r>
              <w:rPr>
                <w:rFonts w:hint="eastAsia"/>
              </w:rPr>
              <w:br/>
              <w:t xml:space="preserve">    </w:t>
            </w:r>
            <w:r>
              <w:t>基于时间，收集时间片段</w:t>
            </w:r>
            <w:r>
              <w:rPr>
                <w:rFonts w:hint="eastAsia"/>
              </w:rPr>
              <w:br/>
              <w:t xml:space="preserve">    </w:t>
            </w:r>
            <w:r>
              <w:t>基于时间，收集体积片段</w:t>
            </w:r>
            <w:r>
              <w:rPr>
                <w:rFonts w:hint="eastAsia"/>
              </w:rPr>
              <w:br/>
              <w:t>3</w:t>
            </w:r>
            <w:r>
              <w:t>.</w:t>
            </w:r>
            <w:r>
              <w:t>馏分收集模式：</w:t>
            </w:r>
            <w:r>
              <w:rPr>
                <w:rFonts w:hint="eastAsia"/>
              </w:rPr>
              <w:br/>
              <w:t xml:space="preserve">   </w:t>
            </w:r>
            <w:r>
              <w:t>不连续收集：适合所有收集容器，在两个收集容器之间，液流被导向废液</w:t>
            </w:r>
            <w:r>
              <w:rPr>
                <w:rFonts w:hint="eastAsia"/>
              </w:rPr>
              <w:br/>
              <w:t>4</w:t>
            </w:r>
            <w:r>
              <w:t>.</w:t>
            </w:r>
            <w:r>
              <w:t>操作</w:t>
            </w:r>
            <w:r>
              <w:t>流速：</w:t>
            </w:r>
            <w:r>
              <w:rPr>
                <w:rFonts w:hint="eastAsia"/>
              </w:rPr>
              <w:t>0-100mL/min</w:t>
            </w:r>
            <w:r>
              <w:rPr>
                <w:rFonts w:hint="eastAsia"/>
              </w:rPr>
              <w:br/>
              <w:t>5</w:t>
            </w:r>
            <w:r>
              <w:t>.</w:t>
            </w:r>
            <w:r>
              <w:t>容器及其容量（所有样品容器及其容量，仪器均自动识别，并自动计算实际载样量）：</w:t>
            </w:r>
            <w:r>
              <w:rPr>
                <w:rFonts w:hint="eastAsia"/>
              </w:rPr>
              <w:t xml:space="preserve"> </w:t>
            </w:r>
            <w:r>
              <w:rPr>
                <w:rFonts w:hint="eastAsia"/>
              </w:rPr>
              <w:br/>
              <w:t>5.1</w:t>
            </w:r>
            <w:r>
              <w:t>满盘：可放置</w:t>
            </w:r>
            <w:r>
              <w:rPr>
                <w:rFonts w:hint="eastAsia"/>
              </w:rPr>
              <w:t>4</w:t>
            </w:r>
            <w:r>
              <w:t>块多孔板</w:t>
            </w:r>
            <w:r>
              <w:rPr>
                <w:rFonts w:hint="eastAsia"/>
              </w:rPr>
              <w:br/>
              <w:t>5.2</w:t>
            </w:r>
            <w:r>
              <w:t>可匹配试管规格：</w:t>
            </w:r>
            <w:r>
              <w:rPr>
                <w:rFonts w:hint="eastAsia"/>
              </w:rPr>
              <w:br/>
              <w:t xml:space="preserve">         40</w:t>
            </w:r>
            <w:r>
              <w:t></w:t>
            </w:r>
            <w:r>
              <w:rPr>
                <w:rFonts w:hint="eastAsia"/>
              </w:rPr>
              <w:t xml:space="preserve">45 mL(30 mm OD, 100 mm </w:t>
            </w:r>
            <w:r>
              <w:t>高度</w:t>
            </w:r>
            <w:r>
              <w:rPr>
                <w:rFonts w:hint="eastAsia"/>
              </w:rPr>
              <w:t>)</w:t>
            </w:r>
            <w:r>
              <w:rPr>
                <w:rFonts w:hint="eastAsia"/>
              </w:rPr>
              <w:br/>
              <w:t xml:space="preserve">         60</w:t>
            </w:r>
            <w:r>
              <w:t></w:t>
            </w:r>
            <w:r>
              <w:rPr>
                <w:rFonts w:hint="eastAsia"/>
              </w:rPr>
              <w:t xml:space="preserve"> 25 mL(25 mm OD, 100 mm</w:t>
            </w:r>
            <w:r>
              <w:t>高度</w:t>
            </w:r>
            <w:r>
              <w:rPr>
                <w:rFonts w:hint="eastAsia"/>
              </w:rPr>
              <w:t>)</w:t>
            </w:r>
            <w:r>
              <w:rPr>
                <w:rFonts w:hint="eastAsia"/>
              </w:rPr>
              <w:br/>
              <w:t xml:space="preserve">         126</w:t>
            </w:r>
            <w:r>
              <w:t></w:t>
            </w:r>
            <w:r>
              <w:rPr>
                <w:rFonts w:hint="eastAsia"/>
              </w:rPr>
              <w:t xml:space="preserve"> 12 mL(16 mm OD, 100 mm </w:t>
            </w:r>
            <w:r>
              <w:t>高度</w:t>
            </w:r>
            <w:r>
              <w:rPr>
                <w:rFonts w:hint="eastAsia"/>
              </w:rPr>
              <w:t>)</w:t>
            </w:r>
            <w:r>
              <w:rPr>
                <w:rFonts w:hint="eastAsia"/>
              </w:rPr>
              <w:br/>
              <w:t xml:space="preserve">         215 </w:t>
            </w:r>
            <w:r>
              <w:t></w:t>
            </w:r>
            <w:r>
              <w:rPr>
                <w:rFonts w:hint="eastAsia"/>
              </w:rPr>
              <w:t xml:space="preserve"> 7 mL (12 mm OD, 100 mm </w:t>
            </w:r>
            <w:r>
              <w:t>高度</w:t>
            </w:r>
            <w:r>
              <w:rPr>
                <w:rFonts w:hint="eastAsia"/>
              </w:rPr>
              <w:t>)</w:t>
            </w:r>
            <w:r>
              <w:rPr>
                <w:rFonts w:hint="eastAsia"/>
              </w:rPr>
              <w:br/>
              <w:t>5.3</w:t>
            </w:r>
            <w:r>
              <w:t>可匹配半盘规格：</w:t>
            </w:r>
            <w:r>
              <w:rPr>
                <w:rFonts w:hint="eastAsia"/>
              </w:rPr>
              <w:br/>
              <w:t xml:space="preserve">      15</w:t>
            </w:r>
            <w:r>
              <w:t>个</w:t>
            </w:r>
            <w:r>
              <w:rPr>
                <w:rFonts w:hint="eastAsia"/>
              </w:rPr>
              <w:t>6-mL</w:t>
            </w:r>
            <w:r>
              <w:t>样品瓶</w:t>
            </w:r>
            <w:r>
              <w:rPr>
                <w:rFonts w:hint="eastAsia"/>
              </w:rPr>
              <w:br/>
              <w:t xml:space="preserve">      40</w:t>
            </w:r>
            <w:r>
              <w:t>个</w:t>
            </w:r>
            <w:r>
              <w:rPr>
                <w:rFonts w:hint="eastAsia"/>
              </w:rPr>
              <w:t>2-mL</w:t>
            </w:r>
            <w:r>
              <w:t>样品瓶</w:t>
            </w:r>
            <w:r>
              <w:rPr>
                <w:rFonts w:hint="eastAsia"/>
              </w:rPr>
              <w:br/>
              <w:t>5.4</w:t>
            </w:r>
            <w:r>
              <w:t>可匹配多孔试管板规格：</w:t>
            </w:r>
            <w:r>
              <w:rPr>
                <w:rFonts w:hint="eastAsia"/>
              </w:rPr>
              <w:br/>
            </w:r>
            <w:r>
              <w:rPr>
                <w:rFonts w:hint="eastAsia"/>
              </w:rPr>
              <w:lastRenderedPageBreak/>
              <w:t xml:space="preserve">      Eppendorf</w:t>
            </w:r>
            <w:r>
              <w:t>管</w:t>
            </w:r>
            <w:r>
              <w:rPr>
                <w:rFonts w:hint="eastAsia"/>
              </w:rPr>
              <w:t xml:space="preserve">27 </w:t>
            </w:r>
            <w:r>
              <w:t>个</w:t>
            </w:r>
            <w:r>
              <w:rPr>
                <w:rFonts w:hint="eastAsia"/>
              </w:rPr>
              <w:t xml:space="preserve">0.5 ml, 1.5 ml </w:t>
            </w:r>
            <w:r>
              <w:t>或</w:t>
            </w:r>
            <w:r>
              <w:rPr>
                <w:rFonts w:hint="eastAsia"/>
              </w:rPr>
              <w:t xml:space="preserve"> 2.5 ml        </w:t>
            </w:r>
            <w:r>
              <w:rPr>
                <w:rFonts w:hint="eastAsia"/>
              </w:rPr>
              <w:br/>
              <w:t>6</w:t>
            </w:r>
            <w:r>
              <w:t>.</w:t>
            </w:r>
            <w:r>
              <w:t>延迟体积：约</w:t>
            </w:r>
            <w:r>
              <w:rPr>
                <w:rFonts w:hint="eastAsia"/>
              </w:rPr>
              <w:t>500uL</w:t>
            </w:r>
            <w:r>
              <w:rPr>
                <w:rFonts w:hint="eastAsia"/>
              </w:rPr>
              <w:br/>
              <w:t>7</w:t>
            </w:r>
            <w:r>
              <w:t>.</w:t>
            </w:r>
            <w:r>
              <w:t>最大流量：</w:t>
            </w:r>
            <w:r>
              <w:rPr>
                <w:rFonts w:hint="eastAsia"/>
              </w:rPr>
              <w:t>100 mL/min</w:t>
            </w:r>
            <w:r>
              <w:rPr>
                <w:rFonts w:hint="eastAsia"/>
              </w:rPr>
              <w:br/>
              <w:t>8</w:t>
            </w:r>
            <w:r>
              <w:t>.</w:t>
            </w:r>
            <w:r>
              <w:t>安全性能：漏液报警，强制排风，故障检测并提示</w:t>
            </w:r>
            <w:r>
              <w:rPr>
                <w:rFonts w:hint="eastAsia"/>
              </w:rPr>
              <w:br/>
              <w:t>9</w:t>
            </w:r>
            <w:r>
              <w:t>.</w:t>
            </w:r>
            <w:r>
              <w:t>兼容性：一套系统可配备</w:t>
            </w:r>
            <w:r>
              <w:rPr>
                <w:rFonts w:hint="eastAsia"/>
              </w:rPr>
              <w:t>4</w:t>
            </w:r>
            <w:r>
              <w:t>个馏分收集器</w:t>
            </w:r>
            <w:r>
              <w:rPr>
                <w:rFonts w:hint="eastAsia"/>
              </w:rPr>
              <w:br/>
            </w:r>
            <w:r>
              <w:t>九、色谱工作站技术指标要求：</w:t>
            </w:r>
            <w:r>
              <w:rPr>
                <w:rFonts w:hint="eastAsia"/>
              </w:rPr>
              <w:br/>
              <w:t>1.</w:t>
            </w:r>
            <w:r>
              <w:t>原装正版操作软件，带独立光盘，</w:t>
            </w:r>
            <w:r>
              <w:rPr>
                <w:rFonts w:hint="eastAsia"/>
              </w:rPr>
              <w:t xml:space="preserve">Windows </w:t>
            </w:r>
            <w:r>
              <w:t>操作环境，色谱分析软件包（应包括：本机运行控制软件；数据采集、分析、储存及定性定量分析），全中文的操作界面以及所有在线帮助；</w:t>
            </w:r>
            <w:r>
              <w:rPr>
                <w:rFonts w:hint="eastAsia"/>
              </w:rPr>
              <w:br/>
              <w:t>2.</w:t>
            </w:r>
            <w:r>
              <w:t>免费提供独立的方法转换软件，即自动模拟和计算常规方法和快速方法的条件转化；</w:t>
            </w:r>
            <w:r>
              <w:rPr>
                <w:rFonts w:hint="eastAsia"/>
              </w:rPr>
              <w:br/>
              <w:t>3.</w:t>
            </w:r>
            <w:r>
              <w:t>免费提供独立的仪器诊断和监测软件（独立于色谱工作站），全面诊断测试所有模块，并记录归档；</w:t>
            </w:r>
            <w:r>
              <w:rPr>
                <w:rFonts w:hint="eastAsia"/>
              </w:rPr>
              <w:br/>
              <w:t>4.</w:t>
            </w:r>
            <w:r>
              <w:t>远程仪器控制功能，可从连接到服务器的任何控制面板中配置和启动仪器；</w:t>
            </w:r>
            <w:r>
              <w:rPr>
                <w:rFonts w:hint="eastAsia"/>
              </w:rPr>
              <w:br/>
              <w:t>5.</w:t>
            </w:r>
            <w:r>
              <w:t>全新报告方式，批处理浏览色谱图，能够快速组织和查看结果；</w:t>
            </w:r>
            <w:r>
              <w:rPr>
                <w:rFonts w:hint="eastAsia"/>
              </w:rPr>
              <w:br/>
              <w:t>6.</w:t>
            </w:r>
            <w:r>
              <w:t>自动分析功能，可自动采样、数据处理和生成报告。</w:t>
            </w:r>
            <w:r>
              <w:rPr>
                <w:rFonts w:hint="eastAsia"/>
              </w:rPr>
              <w:br/>
            </w:r>
            <w:r>
              <w:t>十、配置要求：</w:t>
            </w:r>
            <w:r>
              <w:rPr>
                <w:rFonts w:hint="eastAsia"/>
              </w:rPr>
              <w:br/>
              <w:t>1.</w:t>
            </w:r>
            <w:r>
              <w:t>四元泵</w:t>
            </w:r>
            <w:r>
              <w:t>，</w:t>
            </w:r>
            <w:r>
              <w:rPr>
                <w:rFonts w:hint="eastAsia"/>
              </w:rPr>
              <w:t>1</w:t>
            </w:r>
            <w:r>
              <w:t>套</w:t>
            </w:r>
            <w:r>
              <w:rPr>
                <w:rFonts w:hint="eastAsia"/>
              </w:rPr>
              <w:br/>
              <w:t>2.</w:t>
            </w:r>
            <w:r>
              <w:t>液相色谱仪系统工具包，</w:t>
            </w:r>
            <w:r>
              <w:rPr>
                <w:rFonts w:hint="eastAsia"/>
              </w:rPr>
              <w:t>1</w:t>
            </w:r>
            <w:r>
              <w:t>套</w:t>
            </w:r>
            <w:r>
              <w:rPr>
                <w:rFonts w:hint="eastAsia"/>
              </w:rPr>
              <w:br/>
              <w:t>3.</w:t>
            </w:r>
            <w:r>
              <w:t>入口主动电磁阀，</w:t>
            </w:r>
            <w:r>
              <w:rPr>
                <w:rFonts w:hint="eastAsia"/>
              </w:rPr>
              <w:t>1</w:t>
            </w:r>
            <w:r>
              <w:t>套</w:t>
            </w:r>
            <w:r>
              <w:rPr>
                <w:rFonts w:hint="eastAsia"/>
              </w:rPr>
              <w:br/>
              <w:t>4.</w:t>
            </w:r>
            <w:r>
              <w:t>在线柱塞杆密封冲洗装置，套</w:t>
            </w:r>
            <w:r>
              <w:rPr>
                <w:rFonts w:hint="eastAsia"/>
              </w:rPr>
              <w:br/>
              <w:t>5.</w:t>
            </w:r>
            <w:r>
              <w:t>自动进样器，</w:t>
            </w:r>
            <w:r>
              <w:rPr>
                <w:rFonts w:hint="eastAsia"/>
              </w:rPr>
              <w:t>1</w:t>
            </w:r>
            <w:r>
              <w:t>套</w:t>
            </w:r>
            <w:r>
              <w:rPr>
                <w:rFonts w:hint="eastAsia"/>
              </w:rPr>
              <w:br/>
              <w:t>6.</w:t>
            </w:r>
            <w:r>
              <w:t>高容量柱温箱，</w:t>
            </w:r>
            <w:r>
              <w:rPr>
                <w:rFonts w:hint="eastAsia"/>
              </w:rPr>
              <w:t>1</w:t>
            </w:r>
            <w:r>
              <w:t>套</w:t>
            </w:r>
            <w:r>
              <w:rPr>
                <w:rFonts w:hint="eastAsia"/>
              </w:rPr>
              <w:br/>
              <w:t>7.</w:t>
            </w:r>
            <w:r>
              <w:t>可变波长检测器，</w:t>
            </w:r>
            <w:r>
              <w:rPr>
                <w:rFonts w:hint="eastAsia"/>
              </w:rPr>
              <w:t>1</w:t>
            </w:r>
            <w:r>
              <w:t>套</w:t>
            </w:r>
            <w:r>
              <w:rPr>
                <w:rFonts w:hint="eastAsia"/>
              </w:rPr>
              <w:br/>
              <w:t>8.</w:t>
            </w:r>
            <w:r>
              <w:t>荧光检测器，</w:t>
            </w:r>
            <w:r>
              <w:rPr>
                <w:rFonts w:hint="eastAsia"/>
              </w:rPr>
              <w:t>1</w:t>
            </w:r>
            <w:r>
              <w:t>套</w:t>
            </w:r>
            <w:r>
              <w:rPr>
                <w:rFonts w:hint="eastAsia"/>
              </w:rPr>
              <w:br/>
              <w:t>9.</w:t>
            </w:r>
            <w:r>
              <w:t>原装色谱工作站软件，</w:t>
            </w:r>
            <w:r>
              <w:rPr>
                <w:rFonts w:hint="eastAsia"/>
              </w:rPr>
              <w:t>1</w:t>
            </w:r>
            <w:r>
              <w:t>套</w:t>
            </w:r>
            <w:r>
              <w:rPr>
                <w:rFonts w:hint="eastAsia"/>
              </w:rPr>
              <w:br/>
              <w:t>10.</w:t>
            </w:r>
            <w:r>
              <w:t>工作站硬件（处理终端</w:t>
            </w:r>
            <w:r>
              <w:rPr>
                <w:rFonts w:hint="eastAsia"/>
              </w:rPr>
              <w:t>+</w:t>
            </w:r>
            <w:r>
              <w:t>打印设备），</w:t>
            </w:r>
            <w:r>
              <w:rPr>
                <w:rFonts w:hint="eastAsia"/>
              </w:rPr>
              <w:t>1</w:t>
            </w:r>
            <w:r>
              <w:t>套</w:t>
            </w:r>
            <w:r>
              <w:rPr>
                <w:rFonts w:hint="eastAsia"/>
              </w:rPr>
              <w:br/>
              <w:t>11.</w:t>
            </w:r>
            <w:r>
              <w:t>色谱柱，</w:t>
            </w:r>
            <w:r>
              <w:rPr>
                <w:rFonts w:hint="eastAsia"/>
              </w:rPr>
              <w:t>1</w:t>
            </w:r>
            <w:r>
              <w:t>根</w:t>
            </w:r>
            <w:r>
              <w:rPr>
                <w:rFonts w:hint="eastAsia"/>
              </w:rPr>
              <w:br/>
              <w:t>12.</w:t>
            </w:r>
            <w:r>
              <w:t>自动馏分收集器，</w:t>
            </w:r>
            <w:r>
              <w:rPr>
                <w:rFonts w:hint="eastAsia"/>
              </w:rPr>
              <w:t>1</w:t>
            </w:r>
            <w:r>
              <w:t>套</w:t>
            </w:r>
            <w:r>
              <w:rPr>
                <w:rFonts w:hint="eastAsia"/>
              </w:rPr>
              <w:br/>
              <w:t>13.</w:t>
            </w:r>
            <w:r>
              <w:t>溶剂瓶（</w:t>
            </w:r>
            <w:r>
              <w:rPr>
                <w:rFonts w:hint="eastAsia"/>
              </w:rPr>
              <w:t>1L</w:t>
            </w:r>
            <w:r>
              <w:t>），</w:t>
            </w:r>
            <w:r>
              <w:rPr>
                <w:rFonts w:hint="eastAsia"/>
              </w:rPr>
              <w:t>4</w:t>
            </w:r>
            <w:r>
              <w:t>个</w:t>
            </w:r>
            <w:r>
              <w:rPr>
                <w:rFonts w:hint="eastAsia"/>
              </w:rPr>
              <w:br/>
              <w:t>14.</w:t>
            </w:r>
            <w:r>
              <w:t>样品瓶（</w:t>
            </w:r>
            <w:r>
              <w:rPr>
                <w:rFonts w:hint="eastAsia"/>
              </w:rPr>
              <w:t>2ml</w:t>
            </w:r>
            <w:r>
              <w:t>，含盖、垫），</w:t>
            </w:r>
            <w:r>
              <w:rPr>
                <w:rFonts w:hint="eastAsia"/>
              </w:rPr>
              <w:t>100</w:t>
            </w:r>
            <w:r>
              <w:t>个；</w:t>
            </w:r>
            <w:r>
              <w:rPr>
                <w:rFonts w:hint="eastAsia"/>
              </w:rPr>
              <w:br/>
              <w:t>15.</w:t>
            </w:r>
            <w:r>
              <w:t>收集试管，</w:t>
            </w:r>
            <w:r>
              <w:rPr>
                <w:rFonts w:hint="eastAsia"/>
              </w:rPr>
              <w:t>100</w:t>
            </w:r>
            <w:r>
              <w:t>支</w:t>
            </w:r>
            <w:r>
              <w:rPr>
                <w:rFonts w:hint="eastAsia"/>
              </w:rPr>
              <w:br/>
              <w:t>16.</w:t>
            </w:r>
            <w:r>
              <w:t>校准标样，</w:t>
            </w:r>
            <w:r>
              <w:rPr>
                <w:rFonts w:hint="eastAsia"/>
              </w:rPr>
              <w:t>1</w:t>
            </w:r>
            <w:r>
              <w:t>套</w:t>
            </w:r>
            <w:r>
              <w:rPr>
                <w:rFonts w:hint="eastAsia"/>
              </w:rPr>
              <w:br/>
            </w:r>
            <w:r>
              <w:rPr>
                <w:rFonts w:hint="eastAsia"/>
              </w:rPr>
              <w:lastRenderedPageBreak/>
              <w:t>17.</w:t>
            </w:r>
            <w:r>
              <w:t>制备液相应用上门培训，</w:t>
            </w:r>
            <w:r>
              <w:rPr>
                <w:rFonts w:hint="eastAsia"/>
              </w:rPr>
              <w:t>1</w:t>
            </w:r>
            <w:r>
              <w:t>次</w:t>
            </w:r>
          </w:p>
        </w:tc>
      </w:tr>
      <w:tr w:rsidR="00C7005E">
        <w:trPr>
          <w:jc w:val="center"/>
        </w:trPr>
        <w:tc>
          <w:tcPr>
            <w:tcW w:w="660" w:type="dxa"/>
            <w:vAlign w:val="center"/>
          </w:tcPr>
          <w:p w:rsidR="00C7005E" w:rsidRDefault="0063551C">
            <w:pPr>
              <w:jc w:val="left"/>
            </w:pPr>
            <w:r>
              <w:rPr>
                <w:rFonts w:hint="eastAsia"/>
              </w:rPr>
              <w:lastRenderedPageBreak/>
              <w:t>10</w:t>
            </w:r>
          </w:p>
        </w:tc>
        <w:tc>
          <w:tcPr>
            <w:tcW w:w="1350" w:type="dxa"/>
            <w:gridSpan w:val="2"/>
            <w:vAlign w:val="center"/>
          </w:tcPr>
          <w:p w:rsidR="00C7005E" w:rsidRDefault="0063551C">
            <w:pPr>
              <w:jc w:val="left"/>
            </w:pPr>
            <w:r>
              <w:t>人工智能训练服务器</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rPr>
                <w:rFonts w:hint="eastAsia"/>
              </w:rPr>
              <w:t>1.</w:t>
            </w:r>
            <w:r>
              <w:t>品牌：</w:t>
            </w:r>
            <w:r>
              <w:t>4U</w:t>
            </w:r>
            <w:r>
              <w:t>机架式服务器（含安装导轨）；</w:t>
            </w:r>
          </w:p>
          <w:p w:rsidR="00C7005E" w:rsidRDefault="0063551C">
            <w:pPr>
              <w:jc w:val="left"/>
            </w:pPr>
            <w:r>
              <w:rPr>
                <w:rFonts w:hint="eastAsia"/>
              </w:rPr>
              <w:t>2.</w:t>
            </w:r>
            <w:r>
              <w:t>CPU</w:t>
            </w:r>
            <w:r>
              <w:t>：配置</w:t>
            </w:r>
            <w:r>
              <w:t>2</w:t>
            </w:r>
            <w:r>
              <w:t>颗</w:t>
            </w:r>
            <w:r>
              <w:t>Intel Xeon 6330</w:t>
            </w:r>
            <w:r>
              <w:t>处理器，单颗</w:t>
            </w:r>
            <w:r>
              <w:t>28</w:t>
            </w:r>
            <w:r>
              <w:t>核</w:t>
            </w:r>
            <w:r>
              <w:t>,2.0GHz</w:t>
            </w:r>
            <w:r>
              <w:t>主频</w:t>
            </w:r>
            <w:r>
              <w:t xml:space="preserve"> </w:t>
            </w:r>
            <w:r>
              <w:t>；</w:t>
            </w:r>
          </w:p>
          <w:p w:rsidR="00C7005E" w:rsidRDefault="0063551C">
            <w:pPr>
              <w:jc w:val="left"/>
            </w:pPr>
            <w:r>
              <w:t>3</w:t>
            </w:r>
            <w:r>
              <w:rPr>
                <w:rFonts w:hint="eastAsia"/>
              </w:rPr>
              <w:t>.</w:t>
            </w:r>
            <w:r>
              <w:t>GPU</w:t>
            </w:r>
            <w:r>
              <w:t>：配置</w:t>
            </w:r>
            <w:r>
              <w:t>4</w:t>
            </w:r>
            <w:r>
              <w:t>张</w:t>
            </w:r>
            <w:r>
              <w:t>L40s(</w:t>
            </w:r>
            <w:r>
              <w:t>单张显存</w:t>
            </w:r>
            <w:r>
              <w:t>48GB);</w:t>
            </w:r>
          </w:p>
          <w:p w:rsidR="00C7005E" w:rsidRDefault="0063551C">
            <w:pPr>
              <w:jc w:val="left"/>
            </w:pPr>
            <w:r>
              <w:t>4</w:t>
            </w:r>
            <w:r>
              <w:rPr>
                <w:rFonts w:hint="eastAsia"/>
              </w:rPr>
              <w:t>.</w:t>
            </w:r>
            <w:r>
              <w:t>内存：配置</w:t>
            </w:r>
            <w:r>
              <w:t>512GB DDR4 ECC 3200MHz</w:t>
            </w:r>
            <w:r>
              <w:t>内存。支持</w:t>
            </w:r>
            <w:r>
              <w:t>32</w:t>
            </w:r>
            <w:r>
              <w:t>个内存插槽；</w:t>
            </w:r>
          </w:p>
          <w:p w:rsidR="00C7005E" w:rsidRDefault="0063551C">
            <w:pPr>
              <w:jc w:val="left"/>
            </w:pPr>
            <w:r>
              <w:t>5</w:t>
            </w:r>
            <w:r>
              <w:rPr>
                <w:rFonts w:hint="eastAsia"/>
              </w:rPr>
              <w:t>.</w:t>
            </w:r>
            <w:r>
              <w:t>硬盘：配置</w:t>
            </w:r>
            <w:r>
              <w:t>2</w:t>
            </w:r>
            <w:r>
              <w:t>块</w:t>
            </w:r>
            <w:r>
              <w:t>480GB SSD(RAID1)+4</w:t>
            </w:r>
            <w:r>
              <w:t>块</w:t>
            </w:r>
            <w:r>
              <w:t>6TB SSD</w:t>
            </w:r>
            <w:r>
              <w:t>企业级热插拔硬盘；</w:t>
            </w:r>
          </w:p>
          <w:p w:rsidR="00C7005E" w:rsidRDefault="0063551C">
            <w:pPr>
              <w:jc w:val="left"/>
            </w:pPr>
            <w:r>
              <w:t>6</w:t>
            </w:r>
            <w:r>
              <w:rPr>
                <w:rFonts w:hint="eastAsia"/>
              </w:rPr>
              <w:t>.</w:t>
            </w:r>
            <w:r>
              <w:t>RAID</w:t>
            </w:r>
            <w:r>
              <w:t>卡：配置</w:t>
            </w:r>
            <w:r>
              <w:t>1</w:t>
            </w:r>
            <w:r>
              <w:t>张独立</w:t>
            </w:r>
            <w:r>
              <w:t>RAID</w:t>
            </w:r>
            <w:r>
              <w:t>卡</w:t>
            </w:r>
            <w:r>
              <w:t>2GB</w:t>
            </w:r>
            <w:r>
              <w:t>缓存，支持</w:t>
            </w:r>
            <w:r>
              <w:t>RAID0</w:t>
            </w:r>
            <w:r>
              <w:t>、</w:t>
            </w:r>
            <w:r>
              <w:t>1</w:t>
            </w:r>
            <w:r>
              <w:t>、</w:t>
            </w:r>
            <w:r>
              <w:t>5</w:t>
            </w:r>
            <w:r>
              <w:t>；</w:t>
            </w:r>
          </w:p>
          <w:p w:rsidR="00C7005E" w:rsidRDefault="0063551C">
            <w:pPr>
              <w:jc w:val="left"/>
            </w:pPr>
            <w:r>
              <w:t>7</w:t>
            </w:r>
            <w:r>
              <w:rPr>
                <w:rFonts w:hint="eastAsia"/>
              </w:rPr>
              <w:t>.</w:t>
            </w:r>
            <w:r>
              <w:t>电源：配置</w:t>
            </w:r>
            <w:r>
              <w:t>2200W 2+2</w:t>
            </w:r>
            <w:r>
              <w:t>冗余热插拔电源；</w:t>
            </w:r>
          </w:p>
          <w:p w:rsidR="00C7005E" w:rsidRDefault="0063551C">
            <w:pPr>
              <w:jc w:val="left"/>
            </w:pPr>
            <w:r>
              <w:t>8</w:t>
            </w:r>
            <w:r>
              <w:rPr>
                <w:rFonts w:hint="eastAsia"/>
              </w:rPr>
              <w:t>.</w:t>
            </w:r>
            <w:r>
              <w:t>网卡：配置</w:t>
            </w:r>
            <w:r>
              <w:t>2</w:t>
            </w:r>
            <w:r>
              <w:t>个万兆光口</w:t>
            </w:r>
            <w:r>
              <w:t>；</w:t>
            </w:r>
          </w:p>
          <w:p w:rsidR="00C7005E" w:rsidRDefault="0063551C">
            <w:pPr>
              <w:jc w:val="left"/>
            </w:pPr>
            <w:r>
              <w:t>9</w:t>
            </w:r>
            <w:r>
              <w:rPr>
                <w:rFonts w:hint="eastAsia"/>
              </w:rPr>
              <w:t>.</w:t>
            </w:r>
            <w:r>
              <w:t>服务</w:t>
            </w:r>
            <w:r>
              <w:t>:3</w:t>
            </w:r>
            <w:r>
              <w:t>年原厂质保服务；</w:t>
            </w:r>
          </w:p>
          <w:p w:rsidR="00C7005E" w:rsidRDefault="0063551C">
            <w:pPr>
              <w:jc w:val="left"/>
            </w:pPr>
            <w:r>
              <w:t>9.</w:t>
            </w:r>
            <w:r>
              <w:rPr>
                <w:rFonts w:hint="eastAsia"/>
              </w:rPr>
              <w:t xml:space="preserve">1. </w:t>
            </w:r>
            <w:r>
              <w:rPr>
                <w:rFonts w:hint="eastAsia"/>
              </w:rPr>
              <w:t>▲采用在线式双变换工频型</w:t>
            </w:r>
            <w:r>
              <w:rPr>
                <w:rFonts w:hint="eastAsia"/>
              </w:rPr>
              <w:t>UPS</w:t>
            </w:r>
            <w:r>
              <w:rPr>
                <w:rFonts w:hint="eastAsia"/>
              </w:rPr>
              <w:t>，三进三出，容量不低于</w:t>
            </w:r>
            <w:r>
              <w:rPr>
                <w:rFonts w:hint="eastAsia"/>
              </w:rPr>
              <w:t>30kVA/27kW</w:t>
            </w:r>
            <w:r>
              <w:rPr>
                <w:rFonts w:hint="eastAsia"/>
              </w:rPr>
              <w:t>；</w:t>
            </w:r>
            <w:r>
              <w:rPr>
                <w:rFonts w:hint="eastAsia"/>
              </w:rPr>
              <w:t>UPS</w:t>
            </w:r>
            <w:r>
              <w:rPr>
                <w:rFonts w:hint="eastAsia"/>
              </w:rPr>
              <w:t>主机输出端须配置隔离变压器，拒绝采用外置隔离变压器方案。</w:t>
            </w:r>
          </w:p>
          <w:p w:rsidR="00C7005E" w:rsidRDefault="0063551C">
            <w:pPr>
              <w:jc w:val="left"/>
            </w:pPr>
            <w:r>
              <w:t>9.</w:t>
            </w:r>
            <w:r>
              <w:rPr>
                <w:rFonts w:hint="eastAsia"/>
              </w:rPr>
              <w:t>2.</w:t>
            </w:r>
            <w:r>
              <w:rPr>
                <w:rFonts w:hint="eastAsia"/>
              </w:rPr>
              <w:t>输出为额定阻性负载时，输入电压范围应不小于：</w:t>
            </w:r>
            <w:r>
              <w:rPr>
                <w:rFonts w:hint="eastAsia"/>
              </w:rPr>
              <w:t>304~456VAC</w:t>
            </w:r>
            <w:r>
              <w:rPr>
                <w:rFonts w:hint="eastAsia"/>
              </w:rPr>
              <w:t>。</w:t>
            </w:r>
          </w:p>
          <w:p w:rsidR="00C7005E" w:rsidRDefault="0063551C">
            <w:pPr>
              <w:jc w:val="left"/>
            </w:pPr>
            <w:r>
              <w:t>9.</w:t>
            </w:r>
            <w:r>
              <w:rPr>
                <w:rFonts w:hint="eastAsia"/>
              </w:rPr>
              <w:t>3.</w:t>
            </w:r>
            <w:r>
              <w:rPr>
                <w:rFonts w:hint="eastAsia"/>
              </w:rPr>
              <w:t>输入电压与频率为额定值时，输出为</w:t>
            </w:r>
            <w:r>
              <w:rPr>
                <w:rFonts w:hint="eastAsia"/>
              </w:rPr>
              <w:t>100%</w:t>
            </w:r>
            <w:r>
              <w:rPr>
                <w:rFonts w:hint="eastAsia"/>
              </w:rPr>
              <w:t>额定非线性负载时，输入功率因数应＞</w:t>
            </w:r>
            <w:r>
              <w:rPr>
                <w:rFonts w:hint="eastAsia"/>
              </w:rPr>
              <w:t>0.9</w:t>
            </w:r>
            <w:r>
              <w:rPr>
                <w:rFonts w:hint="eastAsia"/>
              </w:rPr>
              <w:t>。</w:t>
            </w:r>
          </w:p>
          <w:p w:rsidR="00C7005E" w:rsidRDefault="0063551C">
            <w:pPr>
              <w:jc w:val="left"/>
            </w:pPr>
            <w:r>
              <w:t>9.</w:t>
            </w:r>
            <w:r>
              <w:rPr>
                <w:rFonts w:hint="eastAsia"/>
              </w:rPr>
              <w:t xml:space="preserve">4. </w:t>
            </w:r>
            <w:r>
              <w:rPr>
                <w:rFonts w:hint="eastAsia"/>
              </w:rPr>
              <w:t>▲输入电流谐波成份：</w:t>
            </w:r>
            <w:r>
              <w:rPr>
                <w:rFonts w:hint="eastAsia"/>
              </w:rPr>
              <w:t>100%</w:t>
            </w:r>
            <w:r>
              <w:rPr>
                <w:rFonts w:hint="eastAsia"/>
              </w:rPr>
              <w:t>非线性负载</w:t>
            </w:r>
            <w:r>
              <w:rPr>
                <w:rFonts w:hint="eastAsia"/>
              </w:rPr>
              <w:t xml:space="preserve"> </w:t>
            </w:r>
            <w:r>
              <w:rPr>
                <w:rFonts w:hint="eastAsia"/>
              </w:rPr>
              <w:t>：</w:t>
            </w:r>
            <w:r>
              <w:rPr>
                <w:rFonts w:hint="eastAsia"/>
              </w:rPr>
              <w:t xml:space="preserve"> </w:t>
            </w:r>
            <w:r>
              <w:rPr>
                <w:rFonts w:hint="eastAsia"/>
              </w:rPr>
              <w:t>≤</w:t>
            </w:r>
            <w:r>
              <w:rPr>
                <w:rFonts w:hint="eastAsia"/>
              </w:rPr>
              <w:t>1</w:t>
            </w:r>
            <w:r>
              <w:t>5</w:t>
            </w:r>
            <w:r>
              <w:rPr>
                <w:rFonts w:hint="eastAsia"/>
              </w:rPr>
              <w:t>.8%</w:t>
            </w:r>
            <w:r>
              <w:rPr>
                <w:rFonts w:hint="eastAsia"/>
              </w:rPr>
              <w:t>，</w:t>
            </w:r>
            <w:r>
              <w:rPr>
                <w:rFonts w:hint="eastAsia"/>
              </w:rPr>
              <w:t>50%</w:t>
            </w:r>
            <w:r>
              <w:rPr>
                <w:rFonts w:hint="eastAsia"/>
              </w:rPr>
              <w:t>非线性负载</w:t>
            </w:r>
            <w:r>
              <w:rPr>
                <w:rFonts w:hint="eastAsia"/>
              </w:rPr>
              <w:t xml:space="preserve"> </w:t>
            </w:r>
            <w:r>
              <w:rPr>
                <w:rFonts w:hint="eastAsia"/>
              </w:rPr>
              <w:t>：</w:t>
            </w:r>
            <w:r>
              <w:rPr>
                <w:rFonts w:hint="eastAsia"/>
              </w:rPr>
              <w:t xml:space="preserve"> </w:t>
            </w:r>
            <w:r>
              <w:rPr>
                <w:rFonts w:hint="eastAsia"/>
              </w:rPr>
              <w:t>≤</w:t>
            </w:r>
            <w:r>
              <w:t>20</w:t>
            </w:r>
            <w:r>
              <w:rPr>
                <w:rFonts w:hint="eastAsia"/>
              </w:rPr>
              <w:t>.6%</w:t>
            </w:r>
            <w:r>
              <w:rPr>
                <w:rFonts w:hint="eastAsia"/>
              </w:rPr>
              <w:t>，</w:t>
            </w:r>
            <w:r>
              <w:rPr>
                <w:rFonts w:hint="eastAsia"/>
              </w:rPr>
              <w:t>30%</w:t>
            </w:r>
            <w:r>
              <w:rPr>
                <w:rFonts w:hint="eastAsia"/>
              </w:rPr>
              <w:t>非线性负载</w:t>
            </w:r>
            <w:r>
              <w:rPr>
                <w:rFonts w:hint="eastAsia"/>
              </w:rPr>
              <w:t xml:space="preserve"> </w:t>
            </w:r>
            <w:r>
              <w:rPr>
                <w:rFonts w:hint="eastAsia"/>
              </w:rPr>
              <w:t>：</w:t>
            </w:r>
            <w:r>
              <w:rPr>
                <w:rFonts w:hint="eastAsia"/>
              </w:rPr>
              <w:t xml:space="preserve"> </w:t>
            </w:r>
            <w:r>
              <w:rPr>
                <w:rFonts w:hint="eastAsia"/>
              </w:rPr>
              <w:t>≤</w:t>
            </w:r>
            <w:r>
              <w:rPr>
                <w:rFonts w:hint="eastAsia"/>
              </w:rPr>
              <w:t>24.8%</w:t>
            </w:r>
            <w:r>
              <w:rPr>
                <w:rFonts w:hint="eastAsia"/>
              </w:rPr>
              <w:t>，</w:t>
            </w:r>
          </w:p>
          <w:p w:rsidR="00C7005E" w:rsidRDefault="0063551C">
            <w:pPr>
              <w:jc w:val="left"/>
            </w:pPr>
            <w:r>
              <w:t>9.</w:t>
            </w:r>
            <w:r>
              <w:rPr>
                <w:rFonts w:hint="eastAsia"/>
              </w:rPr>
              <w:t xml:space="preserve">5. </w:t>
            </w:r>
            <w:r>
              <w:rPr>
                <w:rFonts w:hint="eastAsia"/>
              </w:rPr>
              <w:t>▲输出为空</w:t>
            </w:r>
            <w:r>
              <w:rPr>
                <w:rFonts w:hint="eastAsia"/>
              </w:rPr>
              <w:t>载和额定阻性负载，调节输入电压为</w:t>
            </w:r>
            <w:r>
              <w:rPr>
                <w:rFonts w:hint="eastAsia"/>
              </w:rPr>
              <w:t>UPS</w:t>
            </w:r>
            <w:r>
              <w:rPr>
                <w:rFonts w:hint="eastAsia"/>
              </w:rPr>
              <w:t>上、下限值时，其稳压精度应≤</w:t>
            </w:r>
            <w:r>
              <w:rPr>
                <w:rFonts w:hint="eastAsia"/>
              </w:rPr>
              <w:t>0.8%</w:t>
            </w:r>
            <w:r>
              <w:rPr>
                <w:rFonts w:hint="eastAsia"/>
              </w:rPr>
              <w:t>。</w:t>
            </w:r>
          </w:p>
          <w:p w:rsidR="00C7005E" w:rsidRDefault="0063551C">
            <w:pPr>
              <w:jc w:val="left"/>
            </w:pPr>
            <w:r>
              <w:t>9.</w:t>
            </w:r>
            <w:r>
              <w:rPr>
                <w:rFonts w:hint="eastAsia"/>
              </w:rPr>
              <w:t>6.</w:t>
            </w:r>
            <w:r>
              <w:rPr>
                <w:rFonts w:hint="eastAsia"/>
              </w:rPr>
              <w:t>输出额定电压应</w:t>
            </w:r>
            <w:r>
              <w:rPr>
                <w:rFonts w:hint="eastAsia"/>
              </w:rPr>
              <w:t>380V/400V/415VAC</w:t>
            </w:r>
            <w:r>
              <w:rPr>
                <w:rFonts w:hint="eastAsia"/>
              </w:rPr>
              <w:t>可调。</w:t>
            </w:r>
          </w:p>
          <w:p w:rsidR="00C7005E" w:rsidRDefault="0063551C">
            <w:pPr>
              <w:jc w:val="left"/>
            </w:pPr>
            <w:r>
              <w:t>9.</w:t>
            </w:r>
            <w:r>
              <w:rPr>
                <w:rFonts w:hint="eastAsia"/>
              </w:rPr>
              <w:t>7.</w:t>
            </w:r>
            <w:r>
              <w:rPr>
                <w:rFonts w:hint="eastAsia"/>
              </w:rPr>
              <w:t>额定输出功率因数应≥</w:t>
            </w:r>
            <w:r>
              <w:rPr>
                <w:rFonts w:hint="eastAsia"/>
              </w:rPr>
              <w:t>0.9</w:t>
            </w:r>
            <w:r>
              <w:rPr>
                <w:rFonts w:hint="eastAsia"/>
              </w:rPr>
              <w:t>。</w:t>
            </w:r>
          </w:p>
          <w:p w:rsidR="00C7005E" w:rsidRDefault="0063551C">
            <w:pPr>
              <w:jc w:val="left"/>
            </w:pPr>
            <w:r>
              <w:t>9.</w:t>
            </w:r>
            <w:r>
              <w:rPr>
                <w:rFonts w:hint="eastAsia"/>
              </w:rPr>
              <w:t xml:space="preserve">8. </w:t>
            </w:r>
            <w:r>
              <w:rPr>
                <w:rFonts w:hint="eastAsia"/>
              </w:rPr>
              <w:t>▲输出波形失真度：正常工作、额定阻性负载≤</w:t>
            </w:r>
            <w:r>
              <w:rPr>
                <w:rFonts w:hint="eastAsia"/>
              </w:rPr>
              <w:t>1.3%</w:t>
            </w:r>
            <w:r>
              <w:rPr>
                <w:rFonts w:hint="eastAsia"/>
              </w:rPr>
              <w:t>；电池逆变工作、额定阻性负载≤</w:t>
            </w:r>
            <w:r>
              <w:rPr>
                <w:rFonts w:hint="eastAsia"/>
              </w:rPr>
              <w:t>1.2%</w:t>
            </w:r>
            <w:r>
              <w:rPr>
                <w:rFonts w:hint="eastAsia"/>
              </w:rPr>
              <w:t>。</w:t>
            </w:r>
          </w:p>
          <w:p w:rsidR="00C7005E" w:rsidRDefault="0063551C">
            <w:pPr>
              <w:jc w:val="left"/>
            </w:pPr>
            <w:r>
              <w:t>9.</w:t>
            </w:r>
            <w:r>
              <w:rPr>
                <w:rFonts w:hint="eastAsia"/>
              </w:rPr>
              <w:t>9.100%</w:t>
            </w:r>
            <w:r>
              <w:rPr>
                <w:rFonts w:hint="eastAsia"/>
              </w:rPr>
              <w:t>不平衡负载：输入电压与频率为额定值，输出任意一相为额定阻性负载，其余相空载，输出电压不平衡度应≤</w:t>
            </w:r>
            <w:r>
              <w:rPr>
                <w:rFonts w:hint="eastAsia"/>
              </w:rPr>
              <w:t>2.1%</w:t>
            </w:r>
            <w:r>
              <w:rPr>
                <w:rFonts w:hint="eastAsia"/>
              </w:rPr>
              <w:t>。</w:t>
            </w:r>
          </w:p>
          <w:p w:rsidR="00C7005E" w:rsidRDefault="0063551C">
            <w:pPr>
              <w:jc w:val="left"/>
            </w:pPr>
            <w:r>
              <w:t>9.</w:t>
            </w:r>
            <w:r>
              <w:rPr>
                <w:rFonts w:hint="eastAsia"/>
              </w:rPr>
              <w:t>10.</w:t>
            </w:r>
            <w:r>
              <w:rPr>
                <w:rFonts w:hint="eastAsia"/>
              </w:rPr>
              <w:t>外接电池组电压可调：若未来遭遇个别电池故障，需要维护、更换时，可现场灵活调节电池组的只数，在配置</w:t>
            </w:r>
            <w:r>
              <w:rPr>
                <w:rFonts w:hint="eastAsia"/>
              </w:rPr>
              <w:t>1</w:t>
            </w:r>
            <w:r>
              <w:rPr>
                <w:rFonts w:hint="eastAsia"/>
              </w:rPr>
              <w:t>2V</w:t>
            </w:r>
            <w:r>
              <w:rPr>
                <w:rFonts w:hint="eastAsia"/>
              </w:rPr>
              <w:t>电池的情况下，可根据现场电池节数从</w:t>
            </w:r>
            <w:r>
              <w:rPr>
                <w:rFonts w:hint="eastAsia"/>
              </w:rPr>
              <w:t>30/31/32/33/34</w:t>
            </w:r>
            <w:r>
              <w:rPr>
                <w:rFonts w:hint="eastAsia"/>
              </w:rPr>
              <w:t>节调整。</w:t>
            </w:r>
          </w:p>
          <w:p w:rsidR="00C7005E" w:rsidRDefault="0063551C">
            <w:pPr>
              <w:jc w:val="left"/>
            </w:pPr>
            <w:r>
              <w:t>9.</w:t>
            </w:r>
            <w:r>
              <w:rPr>
                <w:rFonts w:hint="eastAsia"/>
              </w:rPr>
              <w:t xml:space="preserve">11. </w:t>
            </w:r>
            <w:r>
              <w:rPr>
                <w:rFonts w:hint="eastAsia"/>
              </w:rPr>
              <w:t>▲应具备无电池开机功能：</w:t>
            </w:r>
            <w:r>
              <w:rPr>
                <w:rFonts w:hint="eastAsia"/>
              </w:rPr>
              <w:t>UPS</w:t>
            </w:r>
            <w:r>
              <w:rPr>
                <w:rFonts w:hint="eastAsia"/>
              </w:rPr>
              <w:t>主机在没有接入电池组或者电池组故障时，可直接通过市电直接开机。</w:t>
            </w:r>
          </w:p>
          <w:p w:rsidR="00C7005E" w:rsidRDefault="0063551C">
            <w:pPr>
              <w:jc w:val="left"/>
            </w:pPr>
            <w:r>
              <w:t>9.</w:t>
            </w:r>
            <w:r>
              <w:rPr>
                <w:rFonts w:hint="eastAsia"/>
              </w:rPr>
              <w:t>12.UPS</w:t>
            </w:r>
            <w:r>
              <w:rPr>
                <w:rFonts w:hint="eastAsia"/>
              </w:rPr>
              <w:t>主机内部应标配手动维修旁路。</w:t>
            </w:r>
          </w:p>
          <w:p w:rsidR="00C7005E" w:rsidRDefault="0063551C">
            <w:pPr>
              <w:jc w:val="left"/>
            </w:pPr>
            <w:r>
              <w:lastRenderedPageBreak/>
              <w:t>9.</w:t>
            </w:r>
            <w:r>
              <w:rPr>
                <w:rFonts w:hint="eastAsia"/>
              </w:rPr>
              <w:t>13.</w:t>
            </w:r>
            <w:r>
              <w:rPr>
                <w:rFonts w:hint="eastAsia"/>
              </w:rPr>
              <w:t>应具备并机功能，支持不少于</w:t>
            </w:r>
            <w:r>
              <w:rPr>
                <w:rFonts w:hint="eastAsia"/>
              </w:rPr>
              <w:t>6</w:t>
            </w:r>
            <w:r>
              <w:rPr>
                <w:rFonts w:hint="eastAsia"/>
              </w:rPr>
              <w:t>台并机运行。</w:t>
            </w:r>
          </w:p>
          <w:p w:rsidR="00C7005E" w:rsidRDefault="0063551C">
            <w:pPr>
              <w:jc w:val="left"/>
            </w:pPr>
            <w:r>
              <w:t>9.</w:t>
            </w:r>
            <w:r>
              <w:rPr>
                <w:rFonts w:hint="eastAsia"/>
              </w:rPr>
              <w:t>14.UPS</w:t>
            </w:r>
            <w:r>
              <w:rPr>
                <w:rFonts w:hint="eastAsia"/>
              </w:rPr>
              <w:t>主机人机界面应配置不小于</w:t>
            </w:r>
            <w:r>
              <w:rPr>
                <w:rFonts w:hint="eastAsia"/>
              </w:rPr>
              <w:t>7</w:t>
            </w:r>
            <w:r>
              <w:rPr>
                <w:rFonts w:hint="eastAsia"/>
              </w:rPr>
              <w:t>寸彩色触摸屏，同时应配置</w:t>
            </w:r>
            <w:r>
              <w:rPr>
                <w:rFonts w:hint="eastAsia"/>
              </w:rPr>
              <w:t>LED</w:t>
            </w:r>
            <w:r>
              <w:rPr>
                <w:rFonts w:hint="eastAsia"/>
              </w:rPr>
              <w:t>故障、状态显示灯，方便现场运维。</w:t>
            </w:r>
          </w:p>
          <w:p w:rsidR="00C7005E" w:rsidRDefault="0063551C">
            <w:pPr>
              <w:jc w:val="left"/>
            </w:pPr>
            <w:r>
              <w:t>9.</w:t>
            </w:r>
            <w:r>
              <w:rPr>
                <w:rFonts w:hint="eastAsia"/>
              </w:rPr>
              <w:t>15.</w:t>
            </w:r>
            <w:r>
              <w:rPr>
                <w:rFonts w:hint="eastAsia"/>
              </w:rPr>
              <w:t>须标配</w:t>
            </w:r>
            <w:r>
              <w:rPr>
                <w:rFonts w:hint="eastAsia"/>
              </w:rPr>
              <w:t>RS232</w:t>
            </w:r>
            <w:r>
              <w:rPr>
                <w:rFonts w:hint="eastAsia"/>
              </w:rPr>
              <w:t>端口，免费提供通讯协议及监控软件，软件应支持大部分常用操作系统。可支持本地监控，或多台</w:t>
            </w:r>
            <w:r>
              <w:rPr>
                <w:rFonts w:hint="eastAsia"/>
              </w:rPr>
              <w:t>UPS</w:t>
            </w:r>
            <w:r>
              <w:rPr>
                <w:rFonts w:hint="eastAsia"/>
              </w:rPr>
              <w:t>主机集中</w:t>
            </w:r>
            <w:r>
              <w:rPr>
                <w:rFonts w:hint="eastAsia"/>
              </w:rPr>
              <w:t>监控。</w:t>
            </w:r>
          </w:p>
          <w:p w:rsidR="00C7005E" w:rsidRDefault="0063551C">
            <w:pPr>
              <w:jc w:val="left"/>
            </w:pPr>
            <w:r>
              <w:t>9.</w:t>
            </w:r>
            <w:r>
              <w:rPr>
                <w:rFonts w:hint="eastAsia"/>
              </w:rPr>
              <w:t>16.</w:t>
            </w:r>
            <w:r>
              <w:rPr>
                <w:rFonts w:hint="eastAsia"/>
              </w:rPr>
              <w:t>应支持选配</w:t>
            </w:r>
            <w:r>
              <w:rPr>
                <w:rFonts w:hint="eastAsia"/>
              </w:rPr>
              <w:t>MODBUS</w:t>
            </w:r>
            <w:r>
              <w:rPr>
                <w:rFonts w:hint="eastAsia"/>
              </w:rPr>
              <w:t>卡，支持两个</w:t>
            </w:r>
            <w:r>
              <w:rPr>
                <w:rFonts w:hint="eastAsia"/>
              </w:rPr>
              <w:t>RJ45</w:t>
            </w:r>
            <w:r>
              <w:rPr>
                <w:rFonts w:hint="eastAsia"/>
              </w:rPr>
              <w:t>端口，支持</w:t>
            </w:r>
            <w:r>
              <w:rPr>
                <w:rFonts w:hint="eastAsia"/>
              </w:rPr>
              <w:t>MODBUS-RTU</w:t>
            </w:r>
            <w:r>
              <w:rPr>
                <w:rFonts w:hint="eastAsia"/>
              </w:rPr>
              <w:t>协议，无需额外加配软硬件。</w:t>
            </w:r>
          </w:p>
          <w:p w:rsidR="00C7005E" w:rsidRDefault="0063551C">
            <w:pPr>
              <w:jc w:val="left"/>
            </w:pPr>
            <w:r>
              <w:t>9.</w:t>
            </w:r>
            <w:r>
              <w:rPr>
                <w:rFonts w:hint="eastAsia"/>
              </w:rPr>
              <w:t>17.</w:t>
            </w:r>
            <w:r>
              <w:rPr>
                <w:rFonts w:hint="eastAsia"/>
              </w:rPr>
              <w:t>应支持选配智能监控卡，可实现</w:t>
            </w:r>
            <w:r>
              <w:rPr>
                <w:rFonts w:hint="eastAsia"/>
              </w:rPr>
              <w:t>UPS</w:t>
            </w:r>
            <w:r>
              <w:rPr>
                <w:rFonts w:hint="eastAsia"/>
              </w:rPr>
              <w:t>远程监控，最大</w:t>
            </w:r>
            <w:r>
              <w:rPr>
                <w:rFonts w:hint="eastAsia"/>
              </w:rPr>
              <w:t>200</w:t>
            </w:r>
            <w:r>
              <w:rPr>
                <w:rFonts w:hint="eastAsia"/>
              </w:rPr>
              <w:t>台</w:t>
            </w:r>
            <w:r>
              <w:rPr>
                <w:rFonts w:hint="eastAsia"/>
              </w:rPr>
              <w:t>UPS</w:t>
            </w:r>
            <w:r>
              <w:rPr>
                <w:rFonts w:hint="eastAsia"/>
              </w:rPr>
              <w:t>集中监控；可远程关闭服务器、最大可实现控制</w:t>
            </w:r>
            <w:r>
              <w:rPr>
                <w:rFonts w:hint="eastAsia"/>
              </w:rPr>
              <w:t>200</w:t>
            </w:r>
            <w:r>
              <w:rPr>
                <w:rFonts w:hint="eastAsia"/>
              </w:rPr>
              <w:t>台服务器自动关机。</w:t>
            </w:r>
          </w:p>
          <w:p w:rsidR="00C7005E" w:rsidRDefault="0063551C">
            <w:pPr>
              <w:jc w:val="left"/>
            </w:pPr>
            <w:r>
              <w:t>9.</w:t>
            </w:r>
            <w:r>
              <w:rPr>
                <w:rFonts w:hint="eastAsia"/>
              </w:rPr>
              <w:t xml:space="preserve">18. </w:t>
            </w:r>
            <w:r>
              <w:rPr>
                <w:rFonts w:hint="eastAsia"/>
              </w:rPr>
              <w:t>要求</w:t>
            </w:r>
            <w:r>
              <w:rPr>
                <w:rFonts w:hint="eastAsia"/>
              </w:rPr>
              <w:t>UPS</w:t>
            </w:r>
            <w:r>
              <w:rPr>
                <w:rFonts w:hint="eastAsia"/>
              </w:rPr>
              <w:t>主机中的功率板采用涂敷三防漆工艺，具有防潮、防尘、防漏电、防腐蚀、防锈、防盐雾、防震、防老化、绝缘、耐电晕等性能。</w:t>
            </w:r>
          </w:p>
          <w:p w:rsidR="00C7005E" w:rsidRDefault="0063551C">
            <w:pPr>
              <w:jc w:val="left"/>
            </w:pPr>
            <w:r>
              <w:t>9.</w:t>
            </w:r>
            <w:r>
              <w:rPr>
                <w:rFonts w:hint="eastAsia"/>
              </w:rPr>
              <w:t>19. UPS</w:t>
            </w:r>
            <w:r>
              <w:rPr>
                <w:rFonts w:hint="eastAsia"/>
              </w:rPr>
              <w:t>主机须满足</w:t>
            </w:r>
            <w:r>
              <w:rPr>
                <w:rFonts w:hint="eastAsia"/>
              </w:rPr>
              <w:t>YD/T1095-2018</w:t>
            </w:r>
            <w:r>
              <w:rPr>
                <w:rFonts w:hint="eastAsia"/>
              </w:rPr>
              <w:t>《通信用交流不间断电源（</w:t>
            </w:r>
            <w:r>
              <w:rPr>
                <w:rFonts w:hint="eastAsia"/>
              </w:rPr>
              <w:t>UPS</w:t>
            </w:r>
            <w:r>
              <w:rPr>
                <w:rFonts w:hint="eastAsia"/>
              </w:rPr>
              <w:t>）》标准要求。</w:t>
            </w:r>
          </w:p>
          <w:p w:rsidR="00C7005E" w:rsidRDefault="0063551C">
            <w:pPr>
              <w:jc w:val="left"/>
            </w:pPr>
            <w:r>
              <w:t>9.</w:t>
            </w:r>
            <w:r>
              <w:rPr>
                <w:rFonts w:hint="eastAsia"/>
              </w:rPr>
              <w:t xml:space="preserve">20. </w:t>
            </w:r>
            <w:r>
              <w:rPr>
                <w:rFonts w:hint="eastAsia"/>
              </w:rPr>
              <w:t>UPS</w:t>
            </w:r>
            <w:r>
              <w:rPr>
                <w:rFonts w:hint="eastAsia"/>
              </w:rPr>
              <w:t>主机须满足</w:t>
            </w:r>
            <w:r>
              <w:rPr>
                <w:rFonts w:hint="eastAsia"/>
              </w:rPr>
              <w:t>CQC3108-2011</w:t>
            </w:r>
            <w:r>
              <w:rPr>
                <w:rFonts w:hint="eastAsia"/>
              </w:rPr>
              <w:t>《不间断电源节能认证技术规范》标准要求，提供本项目</w:t>
            </w:r>
            <w:r>
              <w:rPr>
                <w:rFonts w:hint="eastAsia"/>
              </w:rPr>
              <w:t>UPS</w:t>
            </w:r>
            <w:r>
              <w:rPr>
                <w:rFonts w:hint="eastAsia"/>
              </w:rPr>
              <w:t>主机同型号、同规格的中国节能产品认证证书及中国节能产品认证试验报告复印件。</w:t>
            </w:r>
          </w:p>
          <w:p w:rsidR="00C7005E" w:rsidRDefault="0063551C">
            <w:pPr>
              <w:jc w:val="left"/>
            </w:pPr>
            <w:r>
              <w:rPr>
                <w:rFonts w:hint="eastAsia"/>
              </w:rPr>
              <w:t>1</w:t>
            </w:r>
            <w:r>
              <w:t>0</w:t>
            </w:r>
            <w:r>
              <w:rPr>
                <w:rFonts w:hint="eastAsia"/>
              </w:rPr>
              <w:t xml:space="preserve">. </w:t>
            </w:r>
            <w:r>
              <w:rPr>
                <w:rFonts w:hint="eastAsia"/>
              </w:rPr>
              <w:t>蓄电池</w:t>
            </w:r>
            <w:r>
              <w:rPr>
                <w:rFonts w:hint="eastAsia"/>
              </w:rPr>
              <w:t xml:space="preserve"> </w:t>
            </w:r>
            <w:r>
              <w:t xml:space="preserve"> 32</w:t>
            </w:r>
            <w:r>
              <w:rPr>
                <w:rFonts w:hint="eastAsia"/>
              </w:rPr>
              <w:t>个</w:t>
            </w:r>
          </w:p>
          <w:p w:rsidR="00C7005E" w:rsidRDefault="0063551C">
            <w:pPr>
              <w:jc w:val="left"/>
            </w:pPr>
            <w:r>
              <w:rPr>
                <w:rFonts w:hint="eastAsia"/>
              </w:rPr>
              <w:t>1</w:t>
            </w:r>
            <w:r>
              <w:t>1</w:t>
            </w:r>
            <w:r>
              <w:rPr>
                <w:rFonts w:hint="eastAsia"/>
              </w:rPr>
              <w:t xml:space="preserve">. </w:t>
            </w:r>
            <w:r>
              <w:rPr>
                <w:rFonts w:hint="eastAsia"/>
              </w:rPr>
              <w:t>电池柜</w:t>
            </w:r>
            <w:r>
              <w:rPr>
                <w:rFonts w:hint="eastAsia"/>
              </w:rPr>
              <w:t xml:space="preserve"> </w:t>
            </w:r>
            <w:r>
              <w:t xml:space="preserve"> 1</w:t>
            </w:r>
            <w:r>
              <w:rPr>
                <w:rFonts w:hint="eastAsia"/>
              </w:rPr>
              <w:t>套</w:t>
            </w:r>
          </w:p>
          <w:p w:rsidR="00C7005E" w:rsidRDefault="0063551C">
            <w:pPr>
              <w:jc w:val="left"/>
            </w:pPr>
            <w:r>
              <w:rPr>
                <w:rFonts w:hint="eastAsia"/>
              </w:rPr>
              <w:t>1</w:t>
            </w:r>
            <w:r>
              <w:t>2</w:t>
            </w:r>
            <w:r>
              <w:rPr>
                <w:rFonts w:hint="eastAsia"/>
              </w:rPr>
              <w:t xml:space="preserve">. </w:t>
            </w:r>
            <w:r>
              <w:rPr>
                <w:rFonts w:hint="eastAsia"/>
              </w:rPr>
              <w:t>电池连接线</w:t>
            </w:r>
            <w:r>
              <w:rPr>
                <w:rFonts w:hint="eastAsia"/>
              </w:rPr>
              <w:t xml:space="preserve"> </w:t>
            </w:r>
            <w:r>
              <w:t xml:space="preserve"> 1</w:t>
            </w:r>
            <w:r>
              <w:rPr>
                <w:rFonts w:hint="eastAsia"/>
              </w:rPr>
              <w:t>套</w:t>
            </w:r>
          </w:p>
        </w:tc>
      </w:tr>
      <w:tr w:rsidR="00C7005E">
        <w:trPr>
          <w:jc w:val="center"/>
        </w:trPr>
        <w:tc>
          <w:tcPr>
            <w:tcW w:w="660" w:type="dxa"/>
            <w:vAlign w:val="center"/>
          </w:tcPr>
          <w:p w:rsidR="00C7005E" w:rsidRDefault="0063551C">
            <w:pPr>
              <w:jc w:val="left"/>
            </w:pPr>
            <w:r>
              <w:rPr>
                <w:rFonts w:hint="eastAsia"/>
              </w:rPr>
              <w:lastRenderedPageBreak/>
              <w:t>11</w:t>
            </w:r>
          </w:p>
        </w:tc>
        <w:tc>
          <w:tcPr>
            <w:tcW w:w="1350" w:type="dxa"/>
            <w:gridSpan w:val="2"/>
            <w:vAlign w:val="center"/>
          </w:tcPr>
          <w:p w:rsidR="00C7005E" w:rsidRDefault="0063551C">
            <w:pPr>
              <w:jc w:val="left"/>
            </w:pPr>
            <w:r>
              <w:t>高精度多功能力学表征系统</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rPr>
                <w:rFonts w:hint="eastAsia"/>
              </w:rPr>
              <w:t>1</w:t>
            </w:r>
            <w:r>
              <w:t>.</w:t>
            </w:r>
            <w:r>
              <w:t>具备一个垂直</w:t>
            </w:r>
            <w:r>
              <w:rPr>
                <w:rFonts w:hint="eastAsia"/>
              </w:rPr>
              <w:t xml:space="preserve"> Z </w:t>
            </w:r>
            <w:r>
              <w:t>轴，能进行压缩、拉伸、剪切、弯曲、压痕等多种力学测试；</w:t>
            </w:r>
            <w:r>
              <w:rPr>
                <w:rFonts w:hint="eastAsia"/>
              </w:rPr>
              <w:br/>
              <w:t>2</w:t>
            </w:r>
            <w:r>
              <w:t>.</w:t>
            </w:r>
            <w:r>
              <w:rPr>
                <w:rFonts w:hint="eastAsia"/>
              </w:rPr>
              <w:t>Z</w:t>
            </w:r>
            <w:r>
              <w:t>轴的行程</w:t>
            </w:r>
            <w:r>
              <w:rPr>
                <w:rFonts w:hint="eastAsia"/>
              </w:rPr>
              <w:t>100mm</w:t>
            </w:r>
            <w:r>
              <w:t>，线性精度为</w:t>
            </w:r>
            <w:r>
              <w:rPr>
                <w:rFonts w:hint="eastAsia"/>
              </w:rPr>
              <w:t xml:space="preserve"> 0.1um</w:t>
            </w:r>
            <w:r>
              <w:t>；</w:t>
            </w:r>
            <w:r>
              <w:rPr>
                <w:rFonts w:hint="eastAsia"/>
              </w:rPr>
              <w:br/>
              <w:t>3</w:t>
            </w:r>
            <w:r>
              <w:t>.</w:t>
            </w:r>
            <w:r>
              <w:t>数据获取频率：范围为</w:t>
            </w:r>
            <w:r>
              <w:rPr>
                <w:rFonts w:hint="eastAsia"/>
              </w:rPr>
              <w:t xml:space="preserve"> 10 </w:t>
            </w:r>
            <w:r>
              <w:t>至</w:t>
            </w:r>
            <w:r>
              <w:rPr>
                <w:rFonts w:hint="eastAsia"/>
              </w:rPr>
              <w:t xml:space="preserve"> 2500 Hz</w:t>
            </w:r>
            <w:r>
              <w:t>（所有通道）</w:t>
            </w:r>
            <w:r>
              <w:rPr>
                <w:rFonts w:hint="eastAsia"/>
              </w:rPr>
              <w:br/>
              <w:t>4</w:t>
            </w:r>
            <w:r>
              <w:t>.</w:t>
            </w:r>
            <w:r>
              <w:t>测试平台最大速度</w:t>
            </w:r>
            <w:r>
              <w:rPr>
                <w:rFonts w:hint="eastAsia"/>
              </w:rPr>
              <w:t xml:space="preserve"> 50</w:t>
            </w:r>
            <w:r>
              <w:rPr>
                <w:rFonts w:hint="eastAsia"/>
              </w:rPr>
              <w:t xml:space="preserve"> mm / s</w:t>
            </w:r>
            <w:r>
              <w:t>（</w:t>
            </w:r>
            <w:r>
              <w:rPr>
                <w:rFonts w:hint="eastAsia"/>
              </w:rPr>
              <w:t xml:space="preserve">100 mm / s </w:t>
            </w:r>
            <w:r>
              <w:t>可选）</w:t>
            </w:r>
            <w:r>
              <w:rPr>
                <w:rFonts w:hint="eastAsia"/>
              </w:rPr>
              <w:br/>
              <w:t>5</w:t>
            </w:r>
            <w:r>
              <w:t>.</w:t>
            </w:r>
            <w:r>
              <w:t>测试平台最大线性加速度</w:t>
            </w:r>
            <w:r>
              <w:rPr>
                <w:rFonts w:hint="eastAsia"/>
              </w:rPr>
              <w:t xml:space="preserve"> 500 mm /s</w:t>
            </w:r>
            <w:r>
              <w:rPr>
                <w:rFonts w:hint="eastAsia"/>
              </w:rPr>
              <w:t>²</w:t>
            </w:r>
            <w:r>
              <w:rPr>
                <w:rFonts w:hint="eastAsia"/>
              </w:rPr>
              <w:br/>
              <w:t>6</w:t>
            </w:r>
            <w:r>
              <w:t>.</w:t>
            </w:r>
            <w:r>
              <w:t>电源输入</w:t>
            </w:r>
            <w:r>
              <w:rPr>
                <w:rFonts w:hint="eastAsia"/>
              </w:rPr>
              <w:t xml:space="preserve"> 100-240 V</w:t>
            </w:r>
            <w:r>
              <w:t>，</w:t>
            </w:r>
            <w:r>
              <w:rPr>
                <w:rFonts w:hint="eastAsia"/>
              </w:rPr>
              <w:t>6.3 A</w:t>
            </w:r>
            <w:r>
              <w:t>，</w:t>
            </w:r>
            <w:r>
              <w:rPr>
                <w:rFonts w:hint="eastAsia"/>
              </w:rPr>
              <w:t>50/60 Hz</w:t>
            </w:r>
            <w:r>
              <w:rPr>
                <w:rFonts w:hint="eastAsia"/>
              </w:rPr>
              <w:br/>
              <w:t>7</w:t>
            </w:r>
            <w:r>
              <w:t>.</w:t>
            </w:r>
            <w:r>
              <w:t>垂直</w:t>
            </w:r>
            <w:r>
              <w:rPr>
                <w:rFonts w:hint="eastAsia"/>
              </w:rPr>
              <w:t xml:space="preserve"> Z </w:t>
            </w:r>
            <w:r>
              <w:t>轴力学传感器可选力负荷范围</w:t>
            </w:r>
            <w:r>
              <w:rPr>
                <w:rFonts w:hint="eastAsia"/>
              </w:rPr>
              <w:t>0.1N,,1.5N,100N,250N.</w:t>
            </w:r>
            <w:r>
              <w:rPr>
                <w:rFonts w:hint="eastAsia"/>
              </w:rPr>
              <w:br/>
            </w:r>
            <w:r>
              <w:t xml:space="preserve"> </w:t>
            </w:r>
            <w:r>
              <w:t>其中</w:t>
            </w:r>
            <w:r>
              <w:rPr>
                <w:rFonts w:hint="eastAsia"/>
              </w:rPr>
              <w:t>0.1N</w:t>
            </w:r>
            <w:r>
              <w:t>传感器分辨率达到</w:t>
            </w:r>
            <w:r w:rsidR="00D969FB">
              <w:rPr>
                <w:rFonts w:hint="eastAsia"/>
              </w:rPr>
              <w:t>0.005mN.</w:t>
            </w:r>
            <w:r w:rsidR="00D969FB">
              <w:rPr>
                <w:rFonts w:hint="eastAsia"/>
              </w:rPr>
              <w:br/>
              <w:t>8.</w:t>
            </w:r>
            <w:r>
              <w:t>彩色面阵摄像头，带调焦镜头</w:t>
            </w:r>
            <w:r>
              <w:rPr>
                <w:rFonts w:hint="eastAsia"/>
              </w:rPr>
              <w:t xml:space="preserve"> 12.5 </w:t>
            </w:r>
            <w:r>
              <w:t>毫米</w:t>
            </w:r>
            <w:r>
              <w:rPr>
                <w:rFonts w:hint="eastAsia"/>
              </w:rPr>
              <w:br/>
              <w:t>9</w:t>
            </w:r>
            <w:r>
              <w:t>.</w:t>
            </w:r>
            <w:r>
              <w:t>配备的</w:t>
            </w:r>
            <w:r>
              <w:rPr>
                <w:rFonts w:hint="eastAsia"/>
              </w:rPr>
              <w:t xml:space="preserve"> Mach-1 </w:t>
            </w:r>
            <w:r>
              <w:t>运动软件对所有的位移、力和扭矩信息都可实时显示，控制用户自定义测试次序，并且以文本文件格式保存结果。</w:t>
            </w:r>
            <w:r>
              <w:lastRenderedPageBreak/>
              <w:t>在动态、静态和不同波形条件下，</w:t>
            </w:r>
            <w:r>
              <w:rPr>
                <w:rFonts w:hint="eastAsia"/>
              </w:rPr>
              <w:t xml:space="preserve"> </w:t>
            </w:r>
            <w:r>
              <w:t>包括压力、拉力、</w:t>
            </w:r>
            <w:r>
              <w:t>弯曲等加载。</w:t>
            </w:r>
            <w:r>
              <w:rPr>
                <w:rFonts w:hint="eastAsia"/>
              </w:rPr>
              <w:br/>
              <w:t>10</w:t>
            </w:r>
            <w:r>
              <w:t>.</w:t>
            </w:r>
            <w:r>
              <w:t>配备的</w:t>
            </w:r>
            <w:r>
              <w:rPr>
                <w:rFonts w:hint="eastAsia"/>
              </w:rPr>
              <w:t xml:space="preserve"> Mach-1 </w:t>
            </w:r>
            <w:r>
              <w:t>分析软件可轻松处理采集到的数据。数据也能被导入第三方软件做进一步的分析。</w:t>
            </w:r>
            <w:r>
              <w:rPr>
                <w:rFonts w:hint="eastAsia"/>
              </w:rPr>
              <w:br/>
              <w:t>11</w:t>
            </w:r>
            <w:r>
              <w:t>.</w:t>
            </w:r>
            <w:r>
              <w:t>电子万能试验机</w:t>
            </w:r>
            <w:r>
              <w:rPr>
                <w:rFonts w:hint="eastAsia"/>
              </w:rPr>
              <w:br/>
            </w:r>
            <w:r>
              <w:t>（一）主要技术参数</w:t>
            </w:r>
            <w:r>
              <w:rPr>
                <w:rFonts w:hint="eastAsia"/>
              </w:rPr>
              <w:br/>
            </w:r>
            <w:r>
              <w:t>测量参数</w:t>
            </w:r>
            <w:r>
              <w:rPr>
                <w:rFonts w:hint="eastAsia"/>
              </w:rPr>
              <w:br/>
              <w:t xml:space="preserve">1. </w:t>
            </w:r>
            <w:r>
              <w:t>最大试验力：</w:t>
            </w:r>
            <w:r>
              <w:rPr>
                <w:rFonts w:hint="eastAsia"/>
              </w:rPr>
              <w:t>10kN</w:t>
            </w:r>
            <w:r>
              <w:t>；</w:t>
            </w:r>
            <w:r>
              <w:rPr>
                <w:rFonts w:hint="eastAsia"/>
              </w:rPr>
              <w:br/>
              <w:t xml:space="preserve">2. </w:t>
            </w:r>
            <w:r>
              <w:t>准确度等级：</w:t>
            </w:r>
            <w:r>
              <w:rPr>
                <w:rFonts w:hint="eastAsia"/>
              </w:rPr>
              <w:t xml:space="preserve">0.5 </w:t>
            </w:r>
            <w:r>
              <w:t>级；</w:t>
            </w:r>
            <w:r>
              <w:rPr>
                <w:rFonts w:hint="eastAsia"/>
              </w:rPr>
              <w:br/>
              <w:t xml:space="preserve">3. </w:t>
            </w:r>
            <w:r>
              <w:t>试验力测量范围：</w:t>
            </w:r>
            <w:r>
              <w:rPr>
                <w:rFonts w:hint="eastAsia"/>
              </w:rPr>
              <w:t>0.4%</w:t>
            </w:r>
            <w:r>
              <w:t>～</w:t>
            </w:r>
            <w:r>
              <w:rPr>
                <w:rFonts w:hint="eastAsia"/>
              </w:rPr>
              <w:t>100%F.S</w:t>
            </w:r>
            <w:r>
              <w:t>；</w:t>
            </w:r>
            <w:r>
              <w:rPr>
                <w:rFonts w:hint="eastAsia"/>
              </w:rPr>
              <w:br/>
              <w:t xml:space="preserve">4. </w:t>
            </w:r>
            <w:r>
              <w:t>试验力示值误差：示值的</w:t>
            </w:r>
            <w:r>
              <w:rPr>
                <w:rFonts w:hint="eastAsia"/>
              </w:rPr>
              <w:t>±</w:t>
            </w:r>
            <w:r>
              <w:rPr>
                <w:rFonts w:hint="eastAsia"/>
              </w:rPr>
              <w:t>0.5%</w:t>
            </w:r>
            <w:r>
              <w:t>以内；</w:t>
            </w:r>
            <w:r>
              <w:rPr>
                <w:rFonts w:hint="eastAsia"/>
              </w:rPr>
              <w:br/>
              <w:t xml:space="preserve">5. </w:t>
            </w:r>
            <w:r>
              <w:t>测量系统分辨力：</w:t>
            </w:r>
            <w:r>
              <w:rPr>
                <w:rFonts w:hint="eastAsia"/>
              </w:rPr>
              <w:t xml:space="preserve">100 </w:t>
            </w:r>
            <w:r>
              <w:t>万码，全程不分档，且全程分辨率不变；</w:t>
            </w:r>
            <w:r>
              <w:rPr>
                <w:rFonts w:hint="eastAsia"/>
              </w:rPr>
              <w:br/>
              <w:t xml:space="preserve">6. </w:t>
            </w:r>
            <w:r>
              <w:t>数据采集速度：</w:t>
            </w:r>
            <w:r>
              <w:rPr>
                <w:rFonts w:hint="eastAsia"/>
              </w:rPr>
              <w:t xml:space="preserve">1000 </w:t>
            </w:r>
            <w:r>
              <w:t>点</w:t>
            </w:r>
            <w:r>
              <w:rPr>
                <w:rFonts w:hint="eastAsia"/>
              </w:rPr>
              <w:t>/</w:t>
            </w:r>
            <w:r>
              <w:t>秒；</w:t>
            </w:r>
            <w:r>
              <w:rPr>
                <w:rFonts w:hint="eastAsia"/>
              </w:rPr>
              <w:br/>
              <w:t xml:space="preserve">7. </w:t>
            </w:r>
            <w:r>
              <w:t>位移示值误差：示值的</w:t>
            </w:r>
            <w:r>
              <w:rPr>
                <w:rFonts w:hint="eastAsia"/>
              </w:rPr>
              <w:t>±</w:t>
            </w:r>
            <w:r>
              <w:rPr>
                <w:rFonts w:hint="eastAsia"/>
              </w:rPr>
              <w:t>0.5%</w:t>
            </w:r>
            <w:r>
              <w:t>以内；</w:t>
            </w:r>
            <w:r>
              <w:rPr>
                <w:rFonts w:hint="eastAsia"/>
              </w:rPr>
              <w:br/>
              <w:t xml:space="preserve">8. </w:t>
            </w:r>
            <w:r>
              <w:t>位移分辨率：</w:t>
            </w:r>
            <w:r>
              <w:rPr>
                <w:rFonts w:hint="eastAsia"/>
              </w:rPr>
              <w:t>0.04</w:t>
            </w:r>
            <w:r>
              <w:rPr>
                <w:rFonts w:hint="eastAsia"/>
              </w:rPr>
              <w:t>μ</w:t>
            </w:r>
            <w:r>
              <w:rPr>
                <w:rFonts w:hint="eastAsia"/>
              </w:rPr>
              <w:t>m</w:t>
            </w:r>
            <w:r>
              <w:t>；</w:t>
            </w:r>
            <w:r>
              <w:rPr>
                <w:rFonts w:hint="eastAsia"/>
              </w:rPr>
              <w:br/>
            </w:r>
            <w:r>
              <w:rPr>
                <w:rFonts w:hint="eastAsia"/>
              </w:rPr>
              <w:t xml:space="preserve">9. </w:t>
            </w:r>
            <w:r>
              <w:t>变形测量范围：</w:t>
            </w:r>
            <w:r>
              <w:rPr>
                <w:rFonts w:hint="eastAsia"/>
              </w:rPr>
              <w:t>0.4%</w:t>
            </w:r>
            <w:r>
              <w:t>～</w:t>
            </w:r>
            <w:r>
              <w:rPr>
                <w:rFonts w:hint="eastAsia"/>
              </w:rPr>
              <w:t>100%F.S</w:t>
            </w:r>
            <w:r>
              <w:t>；（如果配置引伸计的话）</w:t>
            </w:r>
            <w:r>
              <w:rPr>
                <w:rFonts w:hint="eastAsia"/>
              </w:rPr>
              <w:br/>
              <w:t xml:space="preserve">10. </w:t>
            </w:r>
            <w:r>
              <w:t>变形示值相对误差：示值的</w:t>
            </w:r>
            <w:r>
              <w:rPr>
                <w:rFonts w:hint="eastAsia"/>
              </w:rPr>
              <w:t>±</w:t>
            </w:r>
            <w:r>
              <w:rPr>
                <w:rFonts w:hint="eastAsia"/>
              </w:rPr>
              <w:t>0.5%</w:t>
            </w:r>
            <w:r>
              <w:t>以内；</w:t>
            </w:r>
            <w:r>
              <w:rPr>
                <w:rFonts w:hint="eastAsia"/>
              </w:rPr>
              <w:br/>
              <w:t xml:space="preserve">11. </w:t>
            </w:r>
            <w:r>
              <w:t>大变形测量范围：</w:t>
            </w:r>
            <w:r>
              <w:rPr>
                <w:rFonts w:hint="eastAsia"/>
              </w:rPr>
              <w:t>10</w:t>
            </w:r>
            <w:r>
              <w:t>～</w:t>
            </w:r>
            <w:r>
              <w:rPr>
                <w:rFonts w:hint="eastAsia"/>
              </w:rPr>
              <w:t>800mm</w:t>
            </w:r>
            <w:r>
              <w:t>；（如果配置大变形的话）</w:t>
            </w:r>
            <w:r>
              <w:rPr>
                <w:rFonts w:hint="eastAsia"/>
              </w:rPr>
              <w:br/>
              <w:t xml:space="preserve">12. </w:t>
            </w:r>
            <w:r>
              <w:t>大变形示值误差：示值的</w:t>
            </w:r>
            <w:r>
              <w:rPr>
                <w:rFonts w:hint="eastAsia"/>
              </w:rPr>
              <w:t>±</w:t>
            </w:r>
            <w:r>
              <w:rPr>
                <w:rFonts w:hint="eastAsia"/>
              </w:rPr>
              <w:t>0.5%</w:t>
            </w:r>
            <w:r>
              <w:t>以内；</w:t>
            </w:r>
            <w:r>
              <w:rPr>
                <w:rFonts w:hint="eastAsia"/>
              </w:rPr>
              <w:br/>
              <w:t xml:space="preserve">13. </w:t>
            </w:r>
            <w:r>
              <w:t>大变形测量分辨力：</w:t>
            </w:r>
            <w:r>
              <w:rPr>
                <w:rFonts w:hint="eastAsia"/>
              </w:rPr>
              <w:t>0.008mm</w:t>
            </w:r>
            <w:r>
              <w:t>；</w:t>
            </w:r>
            <w:r>
              <w:rPr>
                <w:rFonts w:hint="eastAsia"/>
              </w:rPr>
              <w:br/>
            </w:r>
            <w:r>
              <w:t>控制参数</w:t>
            </w:r>
            <w:r>
              <w:rPr>
                <w:rFonts w:hint="eastAsia"/>
              </w:rPr>
              <w:br/>
              <w:t xml:space="preserve">1. </w:t>
            </w:r>
            <w:r>
              <w:t>应力控制速率范围：</w:t>
            </w:r>
            <w:r>
              <w:rPr>
                <w:rFonts w:hint="eastAsia"/>
              </w:rPr>
              <w:t>0.005</w:t>
            </w:r>
            <w:r>
              <w:t>～</w:t>
            </w:r>
            <w:r>
              <w:rPr>
                <w:rFonts w:hint="eastAsia"/>
              </w:rPr>
              <w:t>5%FS/s</w:t>
            </w:r>
            <w:r>
              <w:t>；</w:t>
            </w:r>
            <w:r>
              <w:rPr>
                <w:rFonts w:hint="eastAsia"/>
              </w:rPr>
              <w:br/>
              <w:t xml:space="preserve">2. </w:t>
            </w:r>
            <w:r>
              <w:t>应力控制速率精度：</w:t>
            </w:r>
            <w:r>
              <w:rPr>
                <w:rFonts w:hint="eastAsia"/>
              </w:rPr>
              <w:br/>
            </w:r>
            <w:r>
              <w:t>速率＜</w:t>
            </w:r>
            <w:r>
              <w:rPr>
                <w:rFonts w:hint="eastAsia"/>
              </w:rPr>
              <w:t xml:space="preserve">0.05%FS/s </w:t>
            </w:r>
            <w:r>
              <w:t>时，为设定值的</w:t>
            </w:r>
            <w:r>
              <w:rPr>
                <w:rFonts w:hint="eastAsia"/>
              </w:rPr>
              <w:t>±</w:t>
            </w:r>
            <w:r>
              <w:rPr>
                <w:rFonts w:hint="eastAsia"/>
              </w:rPr>
              <w:t>1%</w:t>
            </w:r>
            <w:r>
              <w:t>以内，</w:t>
            </w:r>
            <w:r>
              <w:rPr>
                <w:rFonts w:hint="eastAsia"/>
              </w:rPr>
              <w:br/>
            </w:r>
            <w:r>
              <w:t>速率</w:t>
            </w:r>
            <w:r>
              <w:rPr>
                <w:rFonts w:hint="eastAsia"/>
              </w:rPr>
              <w:t>≥</w:t>
            </w:r>
            <w:r>
              <w:rPr>
                <w:rFonts w:hint="eastAsia"/>
              </w:rPr>
              <w:t xml:space="preserve">0.05%FS/s </w:t>
            </w:r>
            <w:r>
              <w:t>时，为设定值的</w:t>
            </w:r>
            <w:r>
              <w:rPr>
                <w:rFonts w:hint="eastAsia"/>
              </w:rPr>
              <w:t>±</w:t>
            </w:r>
            <w:r>
              <w:rPr>
                <w:rFonts w:hint="eastAsia"/>
              </w:rPr>
              <w:t>0.5%</w:t>
            </w:r>
            <w:r>
              <w:t>以内；</w:t>
            </w:r>
            <w:r>
              <w:rPr>
                <w:rFonts w:hint="eastAsia"/>
              </w:rPr>
              <w:br/>
              <w:t xml:space="preserve">3. </w:t>
            </w:r>
            <w:r>
              <w:t>应变控制速率范围：</w:t>
            </w:r>
            <w:r>
              <w:rPr>
                <w:rFonts w:hint="eastAsia"/>
              </w:rPr>
              <w:t>0.005</w:t>
            </w:r>
            <w:r>
              <w:t>～</w:t>
            </w:r>
            <w:r>
              <w:rPr>
                <w:rFonts w:hint="eastAsia"/>
              </w:rPr>
              <w:t>5%FS/s</w:t>
            </w:r>
            <w:r>
              <w:t>；</w:t>
            </w:r>
            <w:r>
              <w:rPr>
                <w:rFonts w:hint="eastAsia"/>
              </w:rPr>
              <w:br/>
              <w:t xml:space="preserve">4. </w:t>
            </w:r>
            <w:r>
              <w:t>应变控制速率精度：</w:t>
            </w:r>
            <w:r>
              <w:rPr>
                <w:rFonts w:hint="eastAsia"/>
              </w:rPr>
              <w:br/>
            </w:r>
            <w:r>
              <w:t>速率＜</w:t>
            </w:r>
            <w:r>
              <w:rPr>
                <w:rFonts w:hint="eastAsia"/>
              </w:rPr>
              <w:t xml:space="preserve">0.05%FS/s </w:t>
            </w:r>
            <w:r>
              <w:t>时，为设定值的</w:t>
            </w:r>
            <w:r>
              <w:rPr>
                <w:rFonts w:hint="eastAsia"/>
              </w:rPr>
              <w:t>±</w:t>
            </w:r>
            <w:r>
              <w:rPr>
                <w:rFonts w:hint="eastAsia"/>
              </w:rPr>
              <w:t>1%</w:t>
            </w:r>
            <w:r>
              <w:t>以内，</w:t>
            </w:r>
            <w:r>
              <w:rPr>
                <w:rFonts w:hint="eastAsia"/>
              </w:rPr>
              <w:br/>
            </w:r>
            <w:r>
              <w:t>速率</w:t>
            </w:r>
            <w:r>
              <w:rPr>
                <w:rFonts w:hint="eastAsia"/>
              </w:rPr>
              <w:t>≥</w:t>
            </w:r>
            <w:r>
              <w:rPr>
                <w:rFonts w:hint="eastAsia"/>
              </w:rPr>
              <w:t xml:space="preserve">0.05%FS/s </w:t>
            </w:r>
            <w:r>
              <w:t>时，为设定值的</w:t>
            </w:r>
            <w:r>
              <w:rPr>
                <w:rFonts w:hint="eastAsia"/>
              </w:rPr>
              <w:t>±</w:t>
            </w:r>
            <w:r>
              <w:rPr>
                <w:rFonts w:hint="eastAsia"/>
              </w:rPr>
              <w:t>0.5%</w:t>
            </w:r>
            <w:r>
              <w:t>以内；</w:t>
            </w:r>
            <w:r>
              <w:rPr>
                <w:rFonts w:hint="eastAsia"/>
              </w:rPr>
              <w:br/>
              <w:t xml:space="preserve">5. </w:t>
            </w:r>
            <w:r>
              <w:t>位移控制速率范围：</w:t>
            </w:r>
            <w:r>
              <w:rPr>
                <w:rFonts w:hint="eastAsia"/>
              </w:rPr>
              <w:t>0.001</w:t>
            </w:r>
            <w:r>
              <w:t>～</w:t>
            </w:r>
            <w:r>
              <w:rPr>
                <w:rFonts w:hint="eastAsia"/>
              </w:rPr>
              <w:t>500mm/min</w:t>
            </w:r>
            <w:r>
              <w:t>；</w:t>
            </w:r>
            <w:r>
              <w:rPr>
                <w:rFonts w:hint="eastAsia"/>
              </w:rPr>
              <w:br/>
              <w:t xml:space="preserve">6. </w:t>
            </w:r>
            <w:r>
              <w:t>位移控制速率精度：设定值的</w:t>
            </w:r>
            <w:r>
              <w:rPr>
                <w:rFonts w:hint="eastAsia"/>
              </w:rPr>
              <w:t>±</w:t>
            </w:r>
            <w:r>
              <w:rPr>
                <w:rFonts w:hint="eastAsia"/>
              </w:rPr>
              <w:t>0.5%</w:t>
            </w:r>
            <w:r>
              <w:t>以内；</w:t>
            </w:r>
            <w:r>
              <w:rPr>
                <w:rFonts w:hint="eastAsia"/>
              </w:rPr>
              <w:br/>
            </w:r>
            <w:r>
              <w:t>主机参数</w:t>
            </w:r>
            <w:r>
              <w:rPr>
                <w:rFonts w:hint="eastAsia"/>
              </w:rPr>
              <w:br/>
              <w:t xml:space="preserve">1. </w:t>
            </w:r>
            <w:r>
              <w:t>有效试验宽度：</w:t>
            </w:r>
            <w:r>
              <w:rPr>
                <w:rFonts w:hint="eastAsia"/>
              </w:rPr>
              <w:t>400mm</w:t>
            </w:r>
            <w:r>
              <w:t>；</w:t>
            </w:r>
            <w:r>
              <w:rPr>
                <w:rFonts w:hint="eastAsia"/>
              </w:rPr>
              <w:br/>
              <w:t xml:space="preserve">2. </w:t>
            </w:r>
            <w:r>
              <w:t>横梁移动行程（不安装夹具）：</w:t>
            </w:r>
            <w:r>
              <w:rPr>
                <w:rFonts w:hint="eastAsia"/>
              </w:rPr>
              <w:t>1100mm</w:t>
            </w:r>
            <w:r>
              <w:t>；</w:t>
            </w:r>
            <w:r>
              <w:rPr>
                <w:rFonts w:hint="eastAsia"/>
              </w:rPr>
              <w:br/>
              <w:t xml:space="preserve">3. </w:t>
            </w:r>
            <w:r>
              <w:t>主机尺寸（宽</w:t>
            </w:r>
            <w:r>
              <w:rPr>
                <w:rFonts w:hint="eastAsia"/>
              </w:rPr>
              <w:t>×</w:t>
            </w:r>
            <w:r>
              <w:t>深</w:t>
            </w:r>
            <w:r>
              <w:rPr>
                <w:rFonts w:hint="eastAsia"/>
              </w:rPr>
              <w:t>×</w:t>
            </w:r>
            <w:r>
              <w:t>高）：</w:t>
            </w:r>
            <w:r>
              <w:rPr>
                <w:rFonts w:hint="eastAsia"/>
              </w:rPr>
              <w:t>695</w:t>
            </w:r>
            <w:r>
              <w:rPr>
                <w:rFonts w:hint="eastAsia"/>
              </w:rPr>
              <w:t>×</w:t>
            </w:r>
            <w:r>
              <w:rPr>
                <w:rFonts w:hint="eastAsia"/>
              </w:rPr>
              <w:t>580</w:t>
            </w:r>
            <w:r>
              <w:rPr>
                <w:rFonts w:hint="eastAsia"/>
              </w:rPr>
              <w:t>×</w:t>
            </w:r>
            <w:r>
              <w:rPr>
                <w:rFonts w:hint="eastAsia"/>
              </w:rPr>
              <w:t>1915mm</w:t>
            </w:r>
            <w:r>
              <w:t>；</w:t>
            </w:r>
            <w:r>
              <w:rPr>
                <w:rFonts w:hint="eastAsia"/>
              </w:rPr>
              <w:br/>
            </w:r>
            <w:r>
              <w:rPr>
                <w:rFonts w:hint="eastAsia"/>
              </w:rPr>
              <w:lastRenderedPageBreak/>
              <w:t xml:space="preserve">4. </w:t>
            </w:r>
            <w:r>
              <w:t>电源：电压</w:t>
            </w:r>
            <w:r>
              <w:rPr>
                <w:rFonts w:hint="eastAsia"/>
              </w:rPr>
              <w:t>220V/50Hz</w:t>
            </w:r>
            <w:r>
              <w:rPr>
                <w:rFonts w:hint="eastAsia"/>
              </w:rPr>
              <w:t>±</w:t>
            </w:r>
            <w:r>
              <w:rPr>
                <w:rFonts w:hint="eastAsia"/>
              </w:rPr>
              <w:t>10%</w:t>
            </w:r>
            <w:r>
              <w:t>；功率</w:t>
            </w:r>
            <w:r>
              <w:rPr>
                <w:rFonts w:hint="eastAsia"/>
              </w:rPr>
              <w:t>750W</w:t>
            </w:r>
            <w:r>
              <w:t>；</w:t>
            </w:r>
            <w:r>
              <w:rPr>
                <w:rFonts w:hint="eastAsia"/>
              </w:rPr>
              <w:br/>
              <w:t xml:space="preserve">5. </w:t>
            </w:r>
            <w:r>
              <w:t>主机重量：约</w:t>
            </w:r>
            <w:r>
              <w:rPr>
                <w:rFonts w:hint="eastAsia"/>
              </w:rPr>
              <w:t>250kg</w:t>
            </w:r>
            <w:r>
              <w:t>。</w:t>
            </w:r>
            <w:r>
              <w:rPr>
                <w:rFonts w:hint="eastAsia"/>
              </w:rPr>
              <w:br/>
            </w:r>
            <w:r>
              <w:t>（二）设备主要配置</w:t>
            </w:r>
            <w:r>
              <w:rPr>
                <w:rFonts w:hint="eastAsia"/>
              </w:rPr>
              <w:br/>
              <w:t>1.</w:t>
            </w:r>
            <w:r>
              <w:t>落地式电子万能试验机主机一台（下空间）</w:t>
            </w:r>
            <w:r>
              <w:rPr>
                <w:rFonts w:hint="eastAsia"/>
              </w:rPr>
              <w:br/>
              <w:t xml:space="preserve">2. </w:t>
            </w:r>
            <w:r>
              <w:t>负荷传感器：</w:t>
            </w:r>
            <w:r>
              <w:rPr>
                <w:rFonts w:hint="eastAsia"/>
              </w:rPr>
              <w:t xml:space="preserve">10kN </w:t>
            </w:r>
            <w:r>
              <w:t>高精度负荷传感器一套</w:t>
            </w:r>
          </w:p>
          <w:p w:rsidR="00C7005E" w:rsidRDefault="0063551C">
            <w:pPr>
              <w:jc w:val="left"/>
            </w:pPr>
            <w:r>
              <w:rPr>
                <w:rFonts w:hint="eastAsia"/>
              </w:rPr>
              <w:t xml:space="preserve">3. </w:t>
            </w:r>
            <w:r>
              <w:t>伺服电机及伺服器一套</w:t>
            </w:r>
            <w:r>
              <w:rPr>
                <w:rFonts w:hint="eastAsia"/>
              </w:rPr>
              <w:br/>
              <w:t xml:space="preserve">4. </w:t>
            </w:r>
            <w:r>
              <w:t>减速系统一套</w:t>
            </w:r>
            <w:r>
              <w:rPr>
                <w:rFonts w:hint="eastAsia"/>
              </w:rPr>
              <w:br/>
              <w:t xml:space="preserve">5. </w:t>
            </w:r>
            <w:r>
              <w:t>手动控制器一个</w:t>
            </w:r>
            <w:r>
              <w:rPr>
                <w:rFonts w:hint="eastAsia"/>
              </w:rPr>
              <w:br/>
              <w:t xml:space="preserve">6. </w:t>
            </w:r>
            <w:r>
              <w:t>全数字多闭环测量控制器一台：</w:t>
            </w:r>
          </w:p>
          <w:p w:rsidR="00C7005E" w:rsidRDefault="0063551C">
            <w:pPr>
              <w:jc w:val="left"/>
            </w:pPr>
            <w:r>
              <w:rPr>
                <w:rFonts w:hint="eastAsia"/>
              </w:rPr>
              <w:t xml:space="preserve">7. </w:t>
            </w:r>
            <w:r>
              <w:t>测控软件一套：</w:t>
            </w:r>
          </w:p>
          <w:p w:rsidR="00C7005E" w:rsidRDefault="0063551C">
            <w:pPr>
              <w:jc w:val="left"/>
            </w:pPr>
            <w:r>
              <w:rPr>
                <w:rFonts w:hint="eastAsia"/>
              </w:rPr>
              <w:t>8.</w:t>
            </w:r>
            <w:r>
              <w:t>处理终端一台（</w:t>
            </w:r>
            <w:r>
              <w:t xml:space="preserve"> I3-9100/8G/1T+128SSD/19.5</w:t>
            </w:r>
            <w:r>
              <w:t>液显）</w:t>
            </w:r>
            <w:r>
              <w:rPr>
                <w:rFonts w:hint="eastAsia"/>
              </w:rPr>
              <w:br/>
              <w:t xml:space="preserve">9. </w:t>
            </w:r>
            <w:r>
              <w:t>随机工具及资料一套</w:t>
            </w:r>
            <w:r>
              <w:rPr>
                <w:rFonts w:hint="eastAsia"/>
              </w:rPr>
              <w:br/>
            </w:r>
            <w:r>
              <w:t>（三）、设备夹具配置</w:t>
            </w:r>
            <w:r>
              <w:rPr>
                <w:rFonts w:hint="eastAsia"/>
              </w:rPr>
              <w:br/>
              <w:t>1</w:t>
            </w:r>
            <w:r>
              <w:t>.</w:t>
            </w:r>
            <w:r>
              <w:t>表面胶合强度拉伸夹具一套满足标准</w:t>
            </w:r>
            <w:r>
              <w:rPr>
                <w:rFonts w:hint="eastAsia"/>
              </w:rPr>
              <w:t xml:space="preserve">GBT17657-2013 4.15.4 </w:t>
            </w:r>
            <w:r>
              <w:t>项要求）</w:t>
            </w:r>
            <w:r>
              <w:rPr>
                <w:rFonts w:hint="eastAsia"/>
              </w:rPr>
              <w:br/>
              <w:t>2</w:t>
            </w:r>
            <w:r>
              <w:t>.</w:t>
            </w:r>
            <w:r>
              <w:t>表面胶合强度拉伸夹具一套满足标准</w:t>
            </w:r>
            <w:r>
              <w:rPr>
                <w:rFonts w:hint="eastAsia"/>
              </w:rPr>
              <w:t>GBT17657-2</w:t>
            </w:r>
            <w:r>
              <w:rPr>
                <w:rFonts w:hint="eastAsia"/>
              </w:rPr>
              <w:t xml:space="preserve">013 4.16.4 </w:t>
            </w:r>
            <w:r>
              <w:t>项要求）</w:t>
            </w:r>
            <w:r>
              <w:rPr>
                <w:rFonts w:hint="eastAsia"/>
              </w:rPr>
              <w:br/>
              <w:t>3</w:t>
            </w:r>
            <w:r>
              <w:t>.</w:t>
            </w:r>
            <w:r>
              <w:t>内结合强度拉伸夹具一套满足标准</w:t>
            </w:r>
            <w:r>
              <w:rPr>
                <w:rFonts w:hint="eastAsia"/>
              </w:rPr>
              <w:t>GBT17657-2013</w:t>
            </w:r>
            <w:r>
              <w:rPr>
                <w:rFonts w:hint="eastAsia"/>
              </w:rPr>
              <w:br/>
              <w:t>4</w:t>
            </w:r>
            <w:r>
              <w:t>.</w:t>
            </w:r>
            <w:r>
              <w:t>木材抗拉强度拉伸夹具一套（满足标准</w:t>
            </w:r>
            <w:r>
              <w:rPr>
                <w:rFonts w:hint="eastAsia"/>
              </w:rPr>
              <w:t>GBT17657-2013</w:t>
            </w:r>
            <w:r>
              <w:t>）</w:t>
            </w:r>
            <w:r>
              <w:rPr>
                <w:rFonts w:hint="eastAsia"/>
              </w:rPr>
              <w:br/>
              <w:t>5</w:t>
            </w:r>
            <w:r>
              <w:t>.</w:t>
            </w:r>
            <w:r>
              <w:t>三点弯曲夹具（满足标准</w:t>
            </w:r>
            <w:r>
              <w:rPr>
                <w:rFonts w:hint="eastAsia"/>
              </w:rPr>
              <w:t xml:space="preserve">GBT17657-2013 </w:t>
            </w:r>
            <w:r>
              <w:t>）</w:t>
            </w:r>
            <w:r>
              <w:rPr>
                <w:rFonts w:hint="eastAsia"/>
              </w:rPr>
              <w:br/>
              <w:t>6</w:t>
            </w:r>
            <w:r>
              <w:t>.</w:t>
            </w:r>
            <w:r>
              <w:t>胶合剪切强度夹具一套（满足标准</w:t>
            </w:r>
            <w:r>
              <w:rPr>
                <w:rFonts w:hint="eastAsia"/>
              </w:rPr>
              <w:t xml:space="preserve">GBT17657-2013 </w:t>
            </w:r>
            <w:r>
              <w:t>）</w:t>
            </w:r>
            <w:r>
              <w:rPr>
                <w:rFonts w:hint="eastAsia"/>
              </w:rPr>
              <w:br/>
              <w:t>7</w:t>
            </w:r>
            <w:r>
              <w:t>.</w:t>
            </w:r>
            <w:r>
              <w:t>压缩夹具一套</w:t>
            </w:r>
          </w:p>
        </w:tc>
      </w:tr>
      <w:tr w:rsidR="00C7005E">
        <w:trPr>
          <w:jc w:val="center"/>
        </w:trPr>
        <w:tc>
          <w:tcPr>
            <w:tcW w:w="660" w:type="dxa"/>
            <w:vAlign w:val="center"/>
          </w:tcPr>
          <w:p w:rsidR="00C7005E" w:rsidRDefault="0063551C">
            <w:pPr>
              <w:jc w:val="left"/>
            </w:pPr>
            <w:r>
              <w:rPr>
                <w:rFonts w:hint="eastAsia"/>
              </w:rPr>
              <w:lastRenderedPageBreak/>
              <w:t>12</w:t>
            </w:r>
          </w:p>
        </w:tc>
        <w:tc>
          <w:tcPr>
            <w:tcW w:w="1350" w:type="dxa"/>
            <w:gridSpan w:val="2"/>
            <w:vAlign w:val="center"/>
          </w:tcPr>
          <w:p w:rsidR="00C7005E" w:rsidRDefault="0063551C">
            <w:pPr>
              <w:jc w:val="left"/>
            </w:pPr>
            <w:r>
              <w:t>风味数据库（配套气质质使用）</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风味物质专用数据库：</w:t>
            </w:r>
            <w:r>
              <w:rPr>
                <w:rFonts w:hint="eastAsia"/>
              </w:rPr>
              <w:br/>
            </w:r>
            <w:r>
              <w:rPr>
                <w:rFonts w:hint="eastAsia"/>
              </w:rPr>
              <w:t>▲</w:t>
            </w:r>
            <w:r>
              <w:rPr>
                <w:rFonts w:hint="eastAsia"/>
              </w:rPr>
              <w:t>1.</w:t>
            </w:r>
            <w:r>
              <w:t>数据库中包含：</w:t>
            </w:r>
            <w:r>
              <w:rPr>
                <w:rFonts w:hint="eastAsia"/>
              </w:rPr>
              <w:t>≥</w:t>
            </w:r>
            <w:r>
              <w:rPr>
                <w:rFonts w:hint="eastAsia"/>
              </w:rPr>
              <w:t>10000</w:t>
            </w:r>
            <w:r>
              <w:t>种化合物的</w:t>
            </w:r>
            <w:r>
              <w:rPr>
                <w:rFonts w:hint="eastAsia"/>
              </w:rPr>
              <w:t>≥</w:t>
            </w:r>
            <w:r>
              <w:rPr>
                <w:rFonts w:hint="eastAsia"/>
              </w:rPr>
              <w:t>100000</w:t>
            </w:r>
            <w:r>
              <w:t>条信息，且标注气味特征；</w:t>
            </w:r>
            <w:r>
              <w:rPr>
                <w:rFonts w:hint="eastAsia"/>
              </w:rPr>
              <w:br/>
              <w:t>2.</w:t>
            </w:r>
            <w:r>
              <w:t>每种化合物来自于可溯源科技期刊，数据库中包括期刊名称、发行年份、作者、题目以及页码；</w:t>
            </w:r>
            <w:r>
              <w:rPr>
                <w:rFonts w:hint="eastAsia"/>
              </w:rPr>
              <w:br/>
            </w:r>
            <w:r>
              <w:rPr>
                <w:rFonts w:hint="eastAsia"/>
              </w:rPr>
              <w:t>▲</w:t>
            </w:r>
            <w:r>
              <w:rPr>
                <w:rFonts w:hint="eastAsia"/>
              </w:rPr>
              <w:t>3.</w:t>
            </w:r>
            <w:r>
              <w:t>能够通过保留指数（</w:t>
            </w:r>
            <w:r>
              <w:rPr>
                <w:rFonts w:hint="eastAsia"/>
              </w:rPr>
              <w:t>RI</w:t>
            </w:r>
            <w:r>
              <w:t>）进行搜索，并通过不同极性色谱柱上的</w:t>
            </w:r>
            <w:r>
              <w:rPr>
                <w:rFonts w:hint="eastAsia"/>
              </w:rPr>
              <w:t>RI</w:t>
            </w:r>
            <w:r>
              <w:t>进行二维交叉搜索；</w:t>
            </w:r>
            <w:r>
              <w:rPr>
                <w:rFonts w:hint="eastAsia"/>
              </w:rPr>
              <w:br/>
              <w:t>4.</w:t>
            </w:r>
            <w:r>
              <w:t>具有解卷积功能，能够识别共流出化合物；</w:t>
            </w:r>
            <w:r>
              <w:rPr>
                <w:rFonts w:hint="eastAsia"/>
              </w:rPr>
              <w:br/>
            </w:r>
            <w:r>
              <w:rPr>
                <w:rFonts w:hint="eastAsia"/>
              </w:rPr>
              <w:t>▲</w:t>
            </w:r>
            <w:r>
              <w:rPr>
                <w:rFonts w:hint="eastAsia"/>
              </w:rPr>
              <w:t>5.</w:t>
            </w:r>
            <w:r>
              <w:t>具有气味特征反搜索功能，能够通过关键字对气质总离子流图进行搜索，可以使用感官评价结果（气味特征和表达）和搜索目标化合物是否存在于</w:t>
            </w:r>
            <w:r>
              <w:rPr>
                <w:rFonts w:hint="eastAsia"/>
              </w:rPr>
              <w:t>TIC</w:t>
            </w:r>
            <w:r>
              <w:t>上来进行搜索；</w:t>
            </w:r>
            <w:r>
              <w:rPr>
                <w:rFonts w:hint="eastAsia"/>
              </w:rPr>
              <w:br/>
              <w:t>6.</w:t>
            </w:r>
            <w:r>
              <w:t>基于一维</w:t>
            </w:r>
            <w:r>
              <w:rPr>
                <w:rFonts w:hint="eastAsia"/>
              </w:rPr>
              <w:t>/</w:t>
            </w:r>
            <w:r>
              <w:t>二维</w:t>
            </w:r>
            <w:r>
              <w:rPr>
                <w:rFonts w:hint="eastAsia"/>
              </w:rPr>
              <w:t>RI</w:t>
            </w:r>
            <w:r>
              <w:t>保留指数来提高化合物定性的准确性</w:t>
            </w:r>
            <w:r>
              <w:rPr>
                <w:rFonts w:hint="eastAsia"/>
              </w:rPr>
              <w:br/>
            </w:r>
            <w:r>
              <w:rPr>
                <w:rFonts w:hint="eastAsia"/>
              </w:rPr>
              <w:lastRenderedPageBreak/>
              <w:t>7.RI</w:t>
            </w:r>
            <w:r>
              <w:t>交叉搜索功能，能够通过二维</w:t>
            </w:r>
            <w:r>
              <w:rPr>
                <w:rFonts w:hint="eastAsia"/>
              </w:rPr>
              <w:t>GC</w:t>
            </w:r>
            <w:r>
              <w:t>上的不同极性色谱柱上得到的</w:t>
            </w:r>
            <w:r>
              <w:rPr>
                <w:rFonts w:hint="eastAsia"/>
              </w:rPr>
              <w:t>RI</w:t>
            </w:r>
            <w:r>
              <w:t>进行交叉检索</w:t>
            </w:r>
            <w:r>
              <w:rPr>
                <w:rFonts w:hint="eastAsia"/>
              </w:rPr>
              <w:br/>
            </w:r>
            <w:r>
              <w:rPr>
                <w:rFonts w:hint="eastAsia"/>
              </w:rPr>
              <w:t>8.</w:t>
            </w:r>
            <w:r>
              <w:t>具有集成能力，能够嵌入主流的未知物分析软件中，形成联合检索或批量检索能力。</w:t>
            </w:r>
          </w:p>
        </w:tc>
      </w:tr>
      <w:tr w:rsidR="00C7005E">
        <w:trPr>
          <w:jc w:val="center"/>
        </w:trPr>
        <w:tc>
          <w:tcPr>
            <w:tcW w:w="660" w:type="dxa"/>
            <w:vAlign w:val="center"/>
          </w:tcPr>
          <w:p w:rsidR="00C7005E" w:rsidRDefault="0063551C">
            <w:pPr>
              <w:jc w:val="left"/>
            </w:pPr>
            <w:r>
              <w:rPr>
                <w:rFonts w:hint="eastAsia"/>
              </w:rPr>
              <w:lastRenderedPageBreak/>
              <w:t>13</w:t>
            </w:r>
          </w:p>
        </w:tc>
        <w:tc>
          <w:tcPr>
            <w:tcW w:w="1350" w:type="dxa"/>
            <w:gridSpan w:val="2"/>
            <w:vAlign w:val="center"/>
          </w:tcPr>
          <w:p w:rsidR="00C7005E" w:rsidRDefault="0063551C">
            <w:pPr>
              <w:jc w:val="left"/>
            </w:pPr>
            <w:r>
              <w:t>植物表型分析测量仪</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一、用途</w:t>
            </w:r>
            <w:r>
              <w:rPr>
                <w:rFonts w:hint="eastAsia"/>
              </w:rPr>
              <w:br/>
            </w:r>
            <w:r>
              <w:t>基因型、表型和环境是遗传学研究的铁三角。表型（性状）是基因型和环境共同作用结果，而基因型与表型之间有着多重关系。研究者用测序和基因组重测序来评估等位基因差异定位数量性状等已变得很普遍，但其需大量性状数据来佐证。然而这类分析测量的结果受人员、工具和环境等的干扰很大，还会损伤到植物。高效、准确的万深</w:t>
            </w:r>
            <w:r>
              <w:rPr>
                <w:rFonts w:hint="eastAsia"/>
              </w:rPr>
              <w:t>PhenoGA</w:t>
            </w:r>
            <w:r>
              <w:t>植物表型分析测量仪实现了可视化的精确数据分析和表型测试，如测试对压力和环境因</w:t>
            </w:r>
            <w:r>
              <w:t>素的表型反应、生态毒理学测试或萌发测定、遗传育种研究、突变株筛选、植物形态建模、生长研究等。</w:t>
            </w:r>
            <w:r>
              <w:rPr>
                <w:rFonts w:hint="eastAsia"/>
              </w:rPr>
              <w:br/>
            </w:r>
            <w:r>
              <w:t>二、主要性能指标</w:t>
            </w:r>
            <w:r>
              <w:rPr>
                <w:rFonts w:hint="eastAsia"/>
              </w:rPr>
              <w:br/>
              <w:t>1</w:t>
            </w:r>
            <w:r>
              <w:t>、成像</w:t>
            </w:r>
            <w:r>
              <w:rPr>
                <w:rFonts w:hint="eastAsia"/>
              </w:rPr>
              <w:br/>
            </w:r>
            <w:r>
              <w:rPr>
                <w:rFonts w:hint="eastAsia"/>
              </w:rPr>
              <w:t>（</w:t>
            </w:r>
            <w:r>
              <w:rPr>
                <w:rFonts w:hint="eastAsia"/>
              </w:rPr>
              <w:t>1</w:t>
            </w:r>
            <w:r>
              <w:rPr>
                <w:rFonts w:hint="eastAsia"/>
              </w:rPr>
              <w:t>）</w:t>
            </w:r>
            <w:r>
              <w:t>在明亮的田间环境下，由顶视的变焦镜头自动对焦</w:t>
            </w:r>
            <w:r>
              <w:rPr>
                <w:rFonts w:hint="eastAsia"/>
              </w:rPr>
              <w:t>2400</w:t>
            </w:r>
            <w:r>
              <w:t>万像素以上的佳能</w:t>
            </w:r>
            <w:r>
              <w:rPr>
                <w:rFonts w:hint="eastAsia"/>
              </w:rPr>
              <w:t>EOS</w:t>
            </w:r>
            <w:r>
              <w:t>单反相机直联电脑获取植物顶视的</w:t>
            </w:r>
            <w:r>
              <w:rPr>
                <w:rFonts w:hint="eastAsia"/>
              </w:rPr>
              <w:t>RGB</w:t>
            </w:r>
            <w:r>
              <w:t>彩色图。</w:t>
            </w:r>
            <w:r>
              <w:rPr>
                <w:rFonts w:hint="eastAsia"/>
              </w:rPr>
              <w:br/>
            </w:r>
            <w:r>
              <w:rPr>
                <w:rFonts w:hint="eastAsia"/>
              </w:rPr>
              <w:t>（</w:t>
            </w:r>
            <w:r>
              <w:rPr>
                <w:rFonts w:hint="eastAsia"/>
              </w:rPr>
              <w:t>2</w:t>
            </w:r>
            <w:r>
              <w:rPr>
                <w:rFonts w:hint="eastAsia"/>
              </w:rPr>
              <w:t>）</w:t>
            </w:r>
            <w:r>
              <w:t>拍摄分析范围</w:t>
            </w:r>
            <w:r>
              <w:rPr>
                <w:rFonts w:hint="eastAsia"/>
              </w:rPr>
              <w:t>120cm*80cm</w:t>
            </w:r>
            <w:r>
              <w:t>，可变焦调小视野至</w:t>
            </w:r>
            <w:r>
              <w:rPr>
                <w:rFonts w:hint="eastAsia"/>
              </w:rPr>
              <w:t>30cm*20cm</w:t>
            </w:r>
            <w:r>
              <w:t>，适合对各类作物在</w:t>
            </w:r>
            <w:r>
              <w:rPr>
                <w:rFonts w:hint="eastAsia"/>
              </w:rPr>
              <w:t>60cm</w:t>
            </w:r>
            <w:r>
              <w:t>高度内时的表型分析。</w:t>
            </w:r>
            <w:r>
              <w:rPr>
                <w:rFonts w:hint="eastAsia"/>
              </w:rPr>
              <w:br/>
              <w:t>2</w:t>
            </w:r>
            <w:r>
              <w:t>、分析软件</w:t>
            </w:r>
            <w:r>
              <w:rPr>
                <w:rFonts w:hint="eastAsia"/>
              </w:rPr>
              <w:br/>
            </w:r>
            <w:r>
              <w:t>（</w:t>
            </w:r>
            <w:r>
              <w:rPr>
                <w:rFonts w:hint="eastAsia"/>
              </w:rPr>
              <w:t>1</w:t>
            </w:r>
            <w:r>
              <w:t>）常规分析：分析投影外接圆直径及面积，外周长，拟合椭圆主副轴及偏角，凸包内径、面积及周长，植株高、宽，最小外接矩形长、宽，植</w:t>
            </w:r>
            <w:r>
              <w:t>株紧实度、茎叶夹角或分枝角。</w:t>
            </w:r>
            <w:r>
              <w:rPr>
                <w:rFonts w:hint="eastAsia"/>
              </w:rPr>
              <w:br/>
            </w:r>
            <w:r>
              <w:t>（</w:t>
            </w:r>
            <w:r>
              <w:rPr>
                <w:rFonts w:hint="eastAsia"/>
              </w:rPr>
              <w:t>2</w:t>
            </w:r>
            <w:r>
              <w:t>）顶视的表型分析：叶冠直径、叶冠层面积、叶冠层占空比、叶片分布紧密度等，叶片投影面积、投影叶片长，果实投影面积和长宽、花形（紧致度、外接矩长宽等形状参数）和花色等。</w:t>
            </w:r>
            <w:r>
              <w:rPr>
                <w:rFonts w:hint="eastAsia"/>
              </w:rPr>
              <w:br/>
            </w:r>
            <w:r>
              <w:t>（</w:t>
            </w:r>
            <w:r>
              <w:rPr>
                <w:rFonts w:hint="eastAsia"/>
              </w:rPr>
              <w:t>3</w:t>
            </w:r>
            <w:r>
              <w:t>）颜色分析：</w:t>
            </w:r>
            <w:r>
              <w:rPr>
                <w:rFonts w:hint="eastAsia"/>
              </w:rPr>
              <w:t>RGB</w:t>
            </w:r>
            <w:r>
              <w:t>、</w:t>
            </w:r>
            <w:r>
              <w:rPr>
                <w:rFonts w:hint="eastAsia"/>
              </w:rPr>
              <w:t>LAB</w:t>
            </w:r>
            <w:r>
              <w:t>颜色值，具有叶片颜色自动矫正特性，内置比色卡</w:t>
            </w:r>
            <w:r>
              <w:rPr>
                <w:rFonts w:hint="eastAsia"/>
              </w:rPr>
              <w:t>2015</w:t>
            </w:r>
            <w:r>
              <w:t>版和中国颜色体系标准</w:t>
            </w:r>
            <w:r>
              <w:rPr>
                <w:rFonts w:hint="eastAsia"/>
              </w:rPr>
              <w:t>GB/T15608-2006</w:t>
            </w:r>
            <w:r>
              <w:t>比色卡的比色特性。可按指定颜色数进行聚类分割，并统计颜色分布及面积占比。</w:t>
            </w:r>
            <w:r>
              <w:rPr>
                <w:rFonts w:hint="eastAsia"/>
              </w:rPr>
              <w:br/>
            </w:r>
            <w:r>
              <w:t>（</w:t>
            </w:r>
            <w:r>
              <w:rPr>
                <w:rFonts w:hint="eastAsia"/>
              </w:rPr>
              <w:t>4</w:t>
            </w:r>
            <w:r>
              <w:t>）生长分析：作物叶冠绝对生长、相对生长曲线，相对生长趋势。</w:t>
            </w:r>
            <w:r>
              <w:rPr>
                <w:rFonts w:hint="eastAsia"/>
              </w:rPr>
              <w:br/>
            </w:r>
            <w:r>
              <w:t>（</w:t>
            </w:r>
            <w:r>
              <w:rPr>
                <w:rFonts w:hint="eastAsia"/>
              </w:rPr>
              <w:t>5</w:t>
            </w:r>
            <w:r>
              <w:t>）其它：不同生长时期自动批量化处理分析，</w:t>
            </w:r>
            <w:r>
              <w:t>多植株网格分析，直线、角度等几何测量，各测量结果可编辑修正。</w:t>
            </w:r>
            <w:r>
              <w:rPr>
                <w:rFonts w:hint="eastAsia"/>
              </w:rPr>
              <w:br/>
            </w:r>
            <w:r>
              <w:rPr>
                <w:rFonts w:hint="eastAsia"/>
              </w:rPr>
              <w:lastRenderedPageBreak/>
              <w:t>3</w:t>
            </w:r>
            <w:r>
              <w:t>.</w:t>
            </w:r>
            <w:r>
              <w:t>数据报表</w:t>
            </w:r>
            <w:r>
              <w:rPr>
                <w:rFonts w:hint="eastAsia"/>
              </w:rPr>
              <w:br/>
            </w:r>
            <w:r>
              <w:t>（</w:t>
            </w:r>
            <w:r>
              <w:rPr>
                <w:rFonts w:hint="eastAsia"/>
              </w:rPr>
              <w:t>1</w:t>
            </w:r>
            <w:r>
              <w:t>）可接入条码枪来自动刷入样品编号，具有按条码标识跟踪分析的特性。</w:t>
            </w:r>
            <w:r>
              <w:rPr>
                <w:rFonts w:hint="eastAsia"/>
              </w:rPr>
              <w:br/>
            </w:r>
            <w:r>
              <w:t>（</w:t>
            </w:r>
            <w:r>
              <w:rPr>
                <w:rFonts w:hint="eastAsia"/>
              </w:rPr>
              <w:t>2</w:t>
            </w:r>
            <w:r>
              <w:t>）各项分析数据和标记图片可导出。</w:t>
            </w:r>
            <w:r>
              <w:rPr>
                <w:rFonts w:hint="eastAsia"/>
              </w:rPr>
              <w:br/>
            </w:r>
            <w:r>
              <w:t>三、标准配置</w:t>
            </w:r>
            <w:r>
              <w:rPr>
                <w:rFonts w:hint="eastAsia"/>
              </w:rPr>
              <w:br/>
              <w:t>1</w:t>
            </w:r>
            <w:r>
              <w:t>.</w:t>
            </w:r>
            <w:r>
              <w:t>田间作物表型分析测量仪软件</w:t>
            </w:r>
            <w:r>
              <w:rPr>
                <w:rFonts w:hint="eastAsia"/>
              </w:rPr>
              <w:t>U</w:t>
            </w:r>
            <w:r>
              <w:t>盘及软件锁</w:t>
            </w:r>
            <w:r>
              <w:rPr>
                <w:rFonts w:hint="eastAsia"/>
              </w:rPr>
              <w:t>1</w:t>
            </w:r>
            <w:r>
              <w:t>套</w:t>
            </w:r>
            <w:r>
              <w:rPr>
                <w:rFonts w:hint="eastAsia"/>
              </w:rPr>
              <w:br/>
              <w:t>2</w:t>
            </w:r>
            <w:r>
              <w:t>.</w:t>
            </w:r>
            <w:r>
              <w:t>自动对焦</w:t>
            </w:r>
            <w:r>
              <w:rPr>
                <w:rFonts w:hint="eastAsia"/>
              </w:rPr>
              <w:t>2400</w:t>
            </w:r>
            <w:r>
              <w:t>万像素以上的佳能</w:t>
            </w:r>
            <w:r>
              <w:rPr>
                <w:rFonts w:hint="eastAsia"/>
              </w:rPr>
              <w:t>EOS</w:t>
            </w:r>
            <w:r>
              <w:t>单反相机</w:t>
            </w:r>
            <w:r>
              <w:rPr>
                <w:rFonts w:hint="eastAsia"/>
              </w:rPr>
              <w:t>1</w:t>
            </w:r>
            <w:r>
              <w:t>套</w:t>
            </w:r>
            <w:r>
              <w:rPr>
                <w:rFonts w:hint="eastAsia"/>
              </w:rPr>
              <w:br/>
              <w:t>3</w:t>
            </w:r>
            <w:r>
              <w:t>.</w:t>
            </w:r>
            <w:r>
              <w:t>折叠式可拖带的田间表型拍摄架</w:t>
            </w:r>
            <w:r>
              <w:rPr>
                <w:rFonts w:hint="eastAsia"/>
              </w:rPr>
              <w:t xml:space="preserve"> 1</w:t>
            </w:r>
            <w:r>
              <w:t>套</w:t>
            </w:r>
            <w:r>
              <w:rPr>
                <w:rFonts w:hint="eastAsia"/>
              </w:rPr>
              <w:br/>
              <w:t>4</w:t>
            </w:r>
            <w:r>
              <w:t>.</w:t>
            </w:r>
            <w:r>
              <w:t>夹持式电脑放置平台</w:t>
            </w:r>
            <w:r>
              <w:rPr>
                <w:rFonts w:hint="eastAsia"/>
              </w:rPr>
              <w:t xml:space="preserve"> 1</w:t>
            </w:r>
            <w:r>
              <w:t>套</w:t>
            </w:r>
            <w:r>
              <w:rPr>
                <w:rFonts w:hint="eastAsia"/>
              </w:rPr>
              <w:br/>
              <w:t>5</w:t>
            </w:r>
            <w:r>
              <w:t>.</w:t>
            </w:r>
            <w:r>
              <w:t>叶色色彩矫正板</w:t>
            </w:r>
            <w:r>
              <w:rPr>
                <w:rFonts w:hint="eastAsia"/>
              </w:rPr>
              <w:t>1</w:t>
            </w:r>
            <w:r>
              <w:t>块</w:t>
            </w:r>
            <w:r>
              <w:rPr>
                <w:rFonts w:hint="eastAsia"/>
              </w:rPr>
              <w:br/>
              <w:t>6</w:t>
            </w:r>
            <w:r>
              <w:t>.</w:t>
            </w:r>
            <w:r>
              <w:t>尺寸自动标定板</w:t>
            </w:r>
            <w:r>
              <w:rPr>
                <w:rFonts w:hint="eastAsia"/>
              </w:rPr>
              <w:t>1</w:t>
            </w:r>
            <w:r>
              <w:t>块</w:t>
            </w:r>
            <w:r>
              <w:rPr>
                <w:rFonts w:hint="eastAsia"/>
              </w:rPr>
              <w:br/>
              <w:t>7</w:t>
            </w:r>
            <w:r>
              <w:t>.</w:t>
            </w:r>
            <w:r>
              <w:t>标定板升降支撑架</w:t>
            </w:r>
            <w:r>
              <w:rPr>
                <w:rFonts w:hint="eastAsia"/>
              </w:rPr>
              <w:t>1</w:t>
            </w:r>
            <w:r>
              <w:t>付</w:t>
            </w:r>
            <w:r>
              <w:rPr>
                <w:rFonts w:hint="eastAsia"/>
              </w:rPr>
              <w:br/>
              <w:t>8</w:t>
            </w:r>
            <w:r>
              <w:t>.</w:t>
            </w:r>
            <w:r>
              <w:t>手持式条形码阅读器</w:t>
            </w:r>
            <w:r>
              <w:rPr>
                <w:rFonts w:hint="eastAsia"/>
              </w:rPr>
              <w:t>1</w:t>
            </w:r>
            <w:r>
              <w:t>付</w:t>
            </w:r>
            <w:r>
              <w:rPr>
                <w:rFonts w:hint="eastAsia"/>
              </w:rPr>
              <w:br/>
              <w:t>9</w:t>
            </w:r>
            <w:r>
              <w:t>.</w:t>
            </w:r>
            <w:r>
              <w:t>掌式便携背光板</w:t>
            </w:r>
            <w:r>
              <w:rPr>
                <w:rFonts w:hint="eastAsia"/>
              </w:rPr>
              <w:t>1</w:t>
            </w:r>
            <w:r>
              <w:t>付</w:t>
            </w:r>
            <w:r>
              <w:rPr>
                <w:rFonts w:hint="eastAsia"/>
              </w:rPr>
              <w:br/>
              <w:t>10</w:t>
            </w:r>
            <w:r>
              <w:t>.</w:t>
            </w:r>
            <w:r>
              <w:t>测高仪（含激光测距仪、测距仪夹、手机固定夹、</w:t>
            </w:r>
            <w:r>
              <w:rPr>
                <w:rFonts w:hint="eastAsia"/>
              </w:rPr>
              <w:t>2</w:t>
            </w:r>
            <w:r>
              <w:t>米伸缩杆、横向标示杆及螺钉、反射垫、内六角扳手、便携黑筒、卷尺）</w:t>
            </w:r>
            <w:r>
              <w:rPr>
                <w:rFonts w:hint="eastAsia"/>
              </w:rPr>
              <w:t>1</w:t>
            </w:r>
            <w:r>
              <w:t>套</w:t>
            </w:r>
            <w:r>
              <w:rPr>
                <w:rFonts w:hint="eastAsia"/>
              </w:rPr>
              <w:br/>
              <w:t>11</w:t>
            </w:r>
            <w:r>
              <w:t>.</w:t>
            </w:r>
            <w:r>
              <w:t>强光遮挡用塑料布</w:t>
            </w:r>
            <w:r>
              <w:rPr>
                <w:rFonts w:hint="eastAsia"/>
              </w:rPr>
              <w:t>1</w:t>
            </w:r>
            <w:r>
              <w:t>张</w:t>
            </w:r>
            <w:r>
              <w:rPr>
                <w:rFonts w:hint="eastAsia"/>
              </w:rPr>
              <w:br/>
              <w:t>12</w:t>
            </w:r>
            <w:r>
              <w:t>.</w:t>
            </w:r>
            <w:r>
              <w:t>处理终端（</w:t>
            </w:r>
            <w:r>
              <w:rPr>
                <w:rFonts w:hint="eastAsia"/>
              </w:rPr>
              <w:t>12</w:t>
            </w:r>
            <w:r>
              <w:t>代以上</w:t>
            </w:r>
            <w:r>
              <w:rPr>
                <w:rFonts w:hint="eastAsia"/>
              </w:rPr>
              <w:t>i5 CPU / 16G</w:t>
            </w:r>
            <w:r>
              <w:t>内存</w:t>
            </w:r>
            <w:r>
              <w:rPr>
                <w:rFonts w:hint="eastAsia"/>
              </w:rPr>
              <w:t>/ 256G</w:t>
            </w:r>
            <w:r>
              <w:t>以上硬盘</w:t>
            </w:r>
            <w:r>
              <w:rPr>
                <w:rFonts w:hint="eastAsia"/>
              </w:rPr>
              <w:t xml:space="preserve"> / 14</w:t>
            </w:r>
            <w:r>
              <w:rPr>
                <w:rFonts w:hint="eastAsia"/>
              </w:rPr>
              <w:t>”</w:t>
            </w:r>
            <w:r>
              <w:t>彩显</w:t>
            </w:r>
            <w:r>
              <w:rPr>
                <w:rFonts w:hint="eastAsia"/>
              </w:rPr>
              <w:t>/</w:t>
            </w:r>
            <w:r>
              <w:t>无线网卡，</w:t>
            </w:r>
            <w:r>
              <w:rPr>
                <w:rFonts w:hint="eastAsia"/>
              </w:rPr>
              <w:t xml:space="preserve">Windows </w:t>
            </w:r>
            <w:r>
              <w:t>完整专业版）</w:t>
            </w:r>
            <w:r>
              <w:rPr>
                <w:rFonts w:hint="eastAsia"/>
              </w:rPr>
              <w:t>1</w:t>
            </w:r>
            <w:r>
              <w:t>台</w:t>
            </w:r>
          </w:p>
        </w:tc>
      </w:tr>
      <w:tr w:rsidR="00C7005E">
        <w:trPr>
          <w:jc w:val="center"/>
        </w:trPr>
        <w:tc>
          <w:tcPr>
            <w:tcW w:w="660" w:type="dxa"/>
            <w:vAlign w:val="center"/>
          </w:tcPr>
          <w:p w:rsidR="00C7005E" w:rsidRDefault="0063551C">
            <w:pPr>
              <w:jc w:val="left"/>
            </w:pPr>
            <w:r>
              <w:rPr>
                <w:rFonts w:hint="eastAsia"/>
              </w:rPr>
              <w:lastRenderedPageBreak/>
              <w:t>14</w:t>
            </w:r>
          </w:p>
        </w:tc>
        <w:tc>
          <w:tcPr>
            <w:tcW w:w="1350" w:type="dxa"/>
            <w:gridSpan w:val="2"/>
            <w:vAlign w:val="center"/>
          </w:tcPr>
          <w:p w:rsidR="00C7005E" w:rsidRDefault="0063551C">
            <w:pPr>
              <w:jc w:val="left"/>
            </w:pPr>
            <w:r>
              <w:t>冰冻超薄切片机</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一、工作条件：</w:t>
            </w:r>
            <w:r>
              <w:rPr>
                <w:rFonts w:hint="eastAsia"/>
              </w:rPr>
              <w:br/>
              <w:t>1</w:t>
            </w:r>
            <w:r>
              <w:t>.</w:t>
            </w:r>
            <w:r>
              <w:t>工作电压：</w:t>
            </w:r>
            <w:r>
              <w:rPr>
                <w:rFonts w:hint="eastAsia"/>
              </w:rPr>
              <w:t>220V</w:t>
            </w:r>
            <w:r>
              <w:t>～</w:t>
            </w:r>
            <w:r>
              <w:rPr>
                <w:rFonts w:hint="eastAsia"/>
              </w:rPr>
              <w:t xml:space="preserve">240V, 50/60Hz, 4A </w:t>
            </w:r>
            <w:r>
              <w:t></w:t>
            </w:r>
            <w:r>
              <w:rPr>
                <w:rFonts w:hint="eastAsia"/>
              </w:rPr>
              <w:t>10%</w:t>
            </w:r>
            <w:r>
              <w:rPr>
                <w:rFonts w:hint="eastAsia"/>
              </w:rPr>
              <w:br/>
              <w:t>2</w:t>
            </w:r>
            <w:r>
              <w:t>.</w:t>
            </w:r>
            <w:r>
              <w:t>工作温度：</w:t>
            </w:r>
            <w:r>
              <w:rPr>
                <w:rFonts w:hint="eastAsia"/>
              </w:rPr>
              <w:t>5</w:t>
            </w:r>
            <w:r>
              <w:rPr>
                <w:rFonts w:hint="eastAsia"/>
              </w:rPr>
              <w:t>℃</w:t>
            </w:r>
            <w:r>
              <w:t>～</w:t>
            </w:r>
            <w:r>
              <w:rPr>
                <w:rFonts w:hint="eastAsia"/>
              </w:rPr>
              <w:t>35</w:t>
            </w:r>
            <w:r>
              <w:rPr>
                <w:rFonts w:hint="eastAsia"/>
              </w:rPr>
              <w:t>℃</w:t>
            </w:r>
            <w:r>
              <w:rPr>
                <w:rFonts w:hint="eastAsia"/>
              </w:rPr>
              <w:br/>
              <w:t>3</w:t>
            </w:r>
            <w:r>
              <w:t>.</w:t>
            </w:r>
            <w:r>
              <w:t>相对湿度：</w:t>
            </w:r>
            <w:r>
              <w:rPr>
                <w:rFonts w:hint="eastAsia"/>
              </w:rPr>
              <w:t>≤</w:t>
            </w:r>
            <w:r>
              <w:rPr>
                <w:rFonts w:hint="eastAsia"/>
              </w:rPr>
              <w:t>60%</w:t>
            </w:r>
            <w:r>
              <w:rPr>
                <w:rFonts w:hint="eastAsia"/>
              </w:rPr>
              <w:br/>
            </w:r>
            <w:r>
              <w:t>二、主要技术指标：</w:t>
            </w:r>
            <w:r>
              <w:rPr>
                <w:rFonts w:hint="eastAsia"/>
              </w:rPr>
              <w:br/>
              <w:t>1</w:t>
            </w:r>
            <w:r>
              <w:t>.</w:t>
            </w:r>
            <w:r>
              <w:t>中文彩色触摸屏，触摸屏允许客户直观查看和调整以下参数：箱体温度，切片和修片厚度，剩余样本头行程以及切片计数</w:t>
            </w:r>
            <w:r>
              <w:rPr>
                <w:rFonts w:hint="eastAsia"/>
              </w:rPr>
              <w:br/>
              <w:t>2</w:t>
            </w:r>
            <w:r>
              <w:t>.</w:t>
            </w:r>
            <w:r>
              <w:rPr>
                <w:rFonts w:hint="eastAsia"/>
              </w:rPr>
              <w:t>▲</w:t>
            </w:r>
            <w:r>
              <w:t>切片垂直行程</w:t>
            </w:r>
            <w:r>
              <w:rPr>
                <w:rFonts w:hint="eastAsia"/>
              </w:rPr>
              <w:t>64mm</w:t>
            </w:r>
            <w:r>
              <w:t>，水平进样行程</w:t>
            </w:r>
            <w:r>
              <w:rPr>
                <w:rFonts w:hint="eastAsia"/>
              </w:rPr>
              <w:t>28mm</w:t>
            </w:r>
            <w:r>
              <w:rPr>
                <w:rFonts w:hint="eastAsia"/>
              </w:rPr>
              <w:br/>
              <w:t>3</w:t>
            </w:r>
            <w:r>
              <w:t>.</w:t>
            </w:r>
            <w:r>
              <w:rPr>
                <w:rFonts w:hint="eastAsia"/>
              </w:rPr>
              <w:t>▲</w:t>
            </w:r>
            <w:r>
              <w:rPr>
                <w:rFonts w:hint="eastAsia"/>
              </w:rPr>
              <w:t>27</w:t>
            </w:r>
            <w:r>
              <w:t>个制冷点，其中</w:t>
            </w:r>
            <w:r>
              <w:rPr>
                <w:rFonts w:hint="eastAsia"/>
              </w:rPr>
              <w:t>4</w:t>
            </w:r>
            <w:r>
              <w:t>个有半导体制冷，最低温度可达</w:t>
            </w:r>
            <w:r>
              <w:rPr>
                <w:rFonts w:hint="eastAsia"/>
              </w:rPr>
              <w:t>-55</w:t>
            </w:r>
            <w:r>
              <w:rPr>
                <w:rFonts w:hint="eastAsia"/>
              </w:rPr>
              <w:t>℃±</w:t>
            </w:r>
            <w:r>
              <w:rPr>
                <w:rFonts w:hint="eastAsia"/>
              </w:rPr>
              <w:t>2</w:t>
            </w:r>
            <w:r>
              <w:rPr>
                <w:rFonts w:hint="eastAsia"/>
              </w:rPr>
              <w:t>℃</w:t>
            </w:r>
            <w:r>
              <w:t>（在室温</w:t>
            </w:r>
            <w:r>
              <w:rPr>
                <w:rFonts w:hint="eastAsia"/>
              </w:rPr>
              <w:t>20</w:t>
            </w:r>
            <w:r>
              <w:rPr>
                <w:rFonts w:hint="eastAsia"/>
              </w:rPr>
              <w:t>℃</w:t>
            </w:r>
            <w:r>
              <w:t>）</w:t>
            </w:r>
            <w:r>
              <w:rPr>
                <w:rFonts w:hint="eastAsia"/>
              </w:rPr>
              <w:br/>
              <w:t>4</w:t>
            </w:r>
            <w:r>
              <w:t>.</w:t>
            </w:r>
            <w:r>
              <w:t>具备样本头记忆功能，可设定样本头的进样位置或后退位置，一键使样本头快速、自动的回到设定的位置。</w:t>
            </w:r>
            <w:r>
              <w:rPr>
                <w:rFonts w:hint="eastAsia"/>
              </w:rPr>
              <w:br/>
              <w:t>5</w:t>
            </w:r>
            <w:r>
              <w:t>.</w:t>
            </w:r>
            <w:r>
              <w:rPr>
                <w:rFonts w:hint="eastAsia"/>
              </w:rPr>
              <w:t>▲</w:t>
            </w:r>
            <w:r>
              <w:t>样本头步进马达进样，为避免样本磕碰刀架，进样有两种速度，慢进模式为</w:t>
            </w:r>
            <w:r>
              <w:rPr>
                <w:rFonts w:hint="eastAsia"/>
              </w:rPr>
              <w:t xml:space="preserve">0.5 </w:t>
            </w:r>
            <w:r>
              <w:t>毫米</w:t>
            </w:r>
            <w:r>
              <w:rPr>
                <w:rFonts w:hint="eastAsia"/>
              </w:rPr>
              <w:t>/</w:t>
            </w:r>
            <w:r>
              <w:t>秒，快进模式为</w:t>
            </w:r>
            <w:r>
              <w:rPr>
                <w:rFonts w:hint="eastAsia"/>
              </w:rPr>
              <w:t>1</w:t>
            </w:r>
            <w:r>
              <w:t>毫米</w:t>
            </w:r>
            <w:r>
              <w:rPr>
                <w:rFonts w:hint="eastAsia"/>
              </w:rPr>
              <w:t>/</w:t>
            </w:r>
            <w:r>
              <w:t>秒。</w:t>
            </w:r>
            <w:r>
              <w:rPr>
                <w:rFonts w:hint="eastAsia"/>
              </w:rPr>
              <w:br/>
              <w:t>6</w:t>
            </w:r>
            <w:r>
              <w:t>.</w:t>
            </w:r>
            <w:r>
              <w:t>箱体</w:t>
            </w:r>
            <w:r>
              <w:rPr>
                <w:rFonts w:hint="eastAsia"/>
              </w:rPr>
              <w:t>LED</w:t>
            </w:r>
            <w:r>
              <w:t>照明集成在玻璃窗上</w:t>
            </w:r>
            <w:r>
              <w:rPr>
                <w:rFonts w:hint="eastAsia"/>
              </w:rPr>
              <w:t xml:space="preserve">, </w:t>
            </w:r>
            <w:r>
              <w:t>亮度</w:t>
            </w:r>
            <w:r>
              <w:rPr>
                <w:rFonts w:hint="eastAsia"/>
              </w:rPr>
              <w:t>0-100%</w:t>
            </w:r>
            <w:r>
              <w:t>可调</w:t>
            </w:r>
            <w:r>
              <w:rPr>
                <w:rFonts w:hint="eastAsia"/>
              </w:rPr>
              <w:br/>
            </w:r>
            <w:r>
              <w:rPr>
                <w:rFonts w:hint="eastAsia"/>
              </w:rPr>
              <w:lastRenderedPageBreak/>
              <w:t>7</w:t>
            </w:r>
            <w:r>
              <w:t>.</w:t>
            </w:r>
            <w:r>
              <w:t>具有切片计数，切片厚度总和计数功能，直观地显示在触摸屏上。</w:t>
            </w:r>
            <w:r>
              <w:rPr>
                <w:rFonts w:hint="eastAsia"/>
              </w:rPr>
              <w:br/>
              <w:t>8</w:t>
            </w:r>
            <w:r>
              <w:t>.</w:t>
            </w:r>
            <w:r>
              <w:t>冷冻箱体温度</w:t>
            </w:r>
            <w:r>
              <w:rPr>
                <w:rFonts w:hint="eastAsia"/>
              </w:rPr>
              <w:t>5</w:t>
            </w:r>
            <w:r>
              <w:rPr>
                <w:rFonts w:hint="eastAsia"/>
              </w:rPr>
              <w:t>℃</w:t>
            </w:r>
            <w:r>
              <w:t>到</w:t>
            </w:r>
            <w:r>
              <w:rPr>
                <w:rFonts w:hint="eastAsia"/>
              </w:rPr>
              <w:t>-35</w:t>
            </w:r>
            <w:r>
              <w:rPr>
                <w:rFonts w:hint="eastAsia"/>
              </w:rPr>
              <w:t>℃</w:t>
            </w:r>
            <w:r>
              <w:t>可调</w:t>
            </w:r>
            <w:r>
              <w:rPr>
                <w:rFonts w:hint="eastAsia"/>
              </w:rPr>
              <w:br/>
              <w:t>9</w:t>
            </w:r>
            <w:r>
              <w:t>.</w:t>
            </w:r>
            <w:r>
              <w:t>手动待机和自动待机模式，待机期间，维持用户所调整的温度，室灯关闭，触摸屏变暗。</w:t>
            </w:r>
            <w:r>
              <w:rPr>
                <w:rFonts w:hint="eastAsia"/>
              </w:rPr>
              <w:br/>
              <w:t>10</w:t>
            </w:r>
            <w:r>
              <w:t>.</w:t>
            </w:r>
            <w:r>
              <w:t>有回缩功能，根据需要可关闭或开启，回缩距离为</w:t>
            </w:r>
            <w:r>
              <w:rPr>
                <w:rFonts w:hint="eastAsia"/>
              </w:rPr>
              <w:t xml:space="preserve">20 </w:t>
            </w:r>
            <w:r>
              <w:rPr>
                <w:rFonts w:hint="eastAsia"/>
              </w:rPr>
              <w:t>μ</w:t>
            </w:r>
            <w:r>
              <w:rPr>
                <w:rFonts w:hint="eastAsia"/>
              </w:rPr>
              <w:t>m</w:t>
            </w:r>
            <w:r>
              <w:rPr>
                <w:rFonts w:hint="eastAsia"/>
              </w:rPr>
              <w:br/>
              <w:t>11</w:t>
            </w:r>
            <w:r>
              <w:t>.</w:t>
            </w:r>
            <w:r>
              <w:t>切片厚度：</w:t>
            </w:r>
            <w:r>
              <w:rPr>
                <w:rFonts w:hint="eastAsia"/>
              </w:rPr>
              <w:t>1</w:t>
            </w:r>
            <w:r>
              <w:t>～</w:t>
            </w:r>
            <w:r>
              <w:rPr>
                <w:rFonts w:hint="eastAsia"/>
              </w:rPr>
              <w:t>500</w:t>
            </w:r>
            <w:r>
              <w:rPr>
                <w:rFonts w:hint="eastAsia"/>
              </w:rPr>
              <w:t>μ</w:t>
            </w:r>
            <w:r>
              <w:rPr>
                <w:rFonts w:hint="eastAsia"/>
              </w:rPr>
              <w:t>m</w:t>
            </w:r>
            <w:r>
              <w:rPr>
                <w:rFonts w:hint="eastAsia"/>
              </w:rPr>
              <w:br/>
            </w:r>
            <w:r>
              <w:t>精细切片厚度</w:t>
            </w:r>
            <w:r>
              <w:rPr>
                <w:rFonts w:hint="eastAsia"/>
              </w:rPr>
              <w:t>1-100</w:t>
            </w:r>
            <w:r>
              <w:rPr>
                <w:rFonts w:hint="eastAsia"/>
              </w:rPr>
              <w:t>μ</w:t>
            </w:r>
            <w:r>
              <w:rPr>
                <w:rFonts w:hint="eastAsia"/>
              </w:rPr>
              <w:t>m</w:t>
            </w:r>
            <w:r>
              <w:rPr>
                <w:rFonts w:hint="eastAsia"/>
              </w:rPr>
              <w:br/>
              <w:t>1</w:t>
            </w:r>
            <w:r>
              <w:rPr>
                <w:rFonts w:hint="eastAsia"/>
              </w:rPr>
              <w:t>–</w:t>
            </w:r>
            <w:r>
              <w:rPr>
                <w:rFonts w:hint="eastAsia"/>
              </w:rPr>
              <w:t xml:space="preserve"> 10</w:t>
            </w:r>
            <w:r>
              <w:rPr>
                <w:rFonts w:hint="eastAsia"/>
              </w:rPr>
              <w:t>μ</w:t>
            </w:r>
            <w:r>
              <w:rPr>
                <w:rFonts w:hint="eastAsia"/>
              </w:rPr>
              <w:t>m</w:t>
            </w:r>
            <w:r>
              <w:t>步进</w:t>
            </w:r>
            <w:r>
              <w:rPr>
                <w:rFonts w:hint="eastAsia"/>
              </w:rPr>
              <w:t xml:space="preserve">1 </w:t>
            </w:r>
            <w:r>
              <w:rPr>
                <w:rFonts w:hint="eastAsia"/>
              </w:rPr>
              <w:t>μ</w:t>
            </w:r>
            <w:r>
              <w:rPr>
                <w:rFonts w:hint="eastAsia"/>
              </w:rPr>
              <w:t xml:space="preserve">m </w:t>
            </w:r>
            <w:r>
              <w:rPr>
                <w:rFonts w:hint="eastAsia"/>
              </w:rPr>
              <w:br/>
              <w:t xml:space="preserve">10 </w:t>
            </w:r>
            <w:r>
              <w:rPr>
                <w:rFonts w:hint="eastAsia"/>
              </w:rPr>
              <w:t>μ</w:t>
            </w:r>
            <w:r>
              <w:rPr>
                <w:rFonts w:hint="eastAsia"/>
              </w:rPr>
              <w:t xml:space="preserve">m </w:t>
            </w:r>
            <w:r>
              <w:rPr>
                <w:rFonts w:hint="eastAsia"/>
              </w:rPr>
              <w:t>–</w:t>
            </w:r>
            <w:r>
              <w:rPr>
                <w:rFonts w:hint="eastAsia"/>
              </w:rPr>
              <w:t xml:space="preserve"> 20 </w:t>
            </w:r>
            <w:r>
              <w:rPr>
                <w:rFonts w:hint="eastAsia"/>
              </w:rPr>
              <w:t>μ</w:t>
            </w:r>
            <w:r>
              <w:rPr>
                <w:rFonts w:hint="eastAsia"/>
              </w:rPr>
              <w:t xml:space="preserve">m </w:t>
            </w:r>
            <w:r>
              <w:t>步进</w:t>
            </w:r>
            <w:r>
              <w:rPr>
                <w:rFonts w:hint="eastAsia"/>
              </w:rPr>
              <w:t xml:space="preserve">2 </w:t>
            </w:r>
            <w:r>
              <w:rPr>
                <w:rFonts w:hint="eastAsia"/>
              </w:rPr>
              <w:t>μ</w:t>
            </w:r>
            <w:r>
              <w:rPr>
                <w:rFonts w:hint="eastAsia"/>
              </w:rPr>
              <w:t xml:space="preserve">m </w:t>
            </w:r>
            <w:r>
              <w:rPr>
                <w:rFonts w:hint="eastAsia"/>
              </w:rPr>
              <w:br/>
              <w:t xml:space="preserve">20 </w:t>
            </w:r>
            <w:r>
              <w:rPr>
                <w:rFonts w:hint="eastAsia"/>
              </w:rPr>
              <w:t>μ</w:t>
            </w:r>
            <w:r>
              <w:rPr>
                <w:rFonts w:hint="eastAsia"/>
              </w:rPr>
              <w:t xml:space="preserve">m </w:t>
            </w:r>
            <w:r>
              <w:rPr>
                <w:rFonts w:hint="eastAsia"/>
              </w:rPr>
              <w:t>–</w:t>
            </w:r>
            <w:r>
              <w:rPr>
                <w:rFonts w:hint="eastAsia"/>
              </w:rPr>
              <w:t xml:space="preserve"> 50 </w:t>
            </w:r>
            <w:r>
              <w:rPr>
                <w:rFonts w:hint="eastAsia"/>
              </w:rPr>
              <w:t>μ</w:t>
            </w:r>
            <w:r>
              <w:rPr>
                <w:rFonts w:hint="eastAsia"/>
              </w:rPr>
              <w:t xml:space="preserve">m </w:t>
            </w:r>
            <w:r>
              <w:t>步进</w:t>
            </w:r>
            <w:r>
              <w:rPr>
                <w:rFonts w:hint="eastAsia"/>
              </w:rPr>
              <w:t xml:space="preserve">5 </w:t>
            </w:r>
            <w:r>
              <w:rPr>
                <w:rFonts w:hint="eastAsia"/>
              </w:rPr>
              <w:t>μ</w:t>
            </w:r>
            <w:r>
              <w:rPr>
                <w:rFonts w:hint="eastAsia"/>
              </w:rPr>
              <w:t xml:space="preserve">m </w:t>
            </w:r>
            <w:r>
              <w:rPr>
                <w:rFonts w:hint="eastAsia"/>
              </w:rPr>
              <w:br/>
              <w:t xml:space="preserve">50 </w:t>
            </w:r>
            <w:r>
              <w:rPr>
                <w:rFonts w:hint="eastAsia"/>
              </w:rPr>
              <w:t>μ</w:t>
            </w:r>
            <w:r>
              <w:rPr>
                <w:rFonts w:hint="eastAsia"/>
              </w:rPr>
              <w:t xml:space="preserve">m </w:t>
            </w:r>
            <w:r>
              <w:rPr>
                <w:rFonts w:hint="eastAsia"/>
              </w:rPr>
              <w:t>–</w:t>
            </w:r>
            <w:r>
              <w:rPr>
                <w:rFonts w:hint="eastAsia"/>
              </w:rPr>
              <w:t xml:space="preserve"> 100 </w:t>
            </w:r>
            <w:r>
              <w:rPr>
                <w:rFonts w:hint="eastAsia"/>
              </w:rPr>
              <w:t>μ</w:t>
            </w:r>
            <w:r>
              <w:rPr>
                <w:rFonts w:hint="eastAsia"/>
              </w:rPr>
              <w:t xml:space="preserve">m </w:t>
            </w:r>
            <w:r>
              <w:t>步进</w:t>
            </w:r>
            <w:r>
              <w:rPr>
                <w:rFonts w:hint="eastAsia"/>
              </w:rPr>
              <w:t xml:space="preserve">10 </w:t>
            </w:r>
            <w:r>
              <w:rPr>
                <w:rFonts w:hint="eastAsia"/>
              </w:rPr>
              <w:t>μ</w:t>
            </w:r>
            <w:r>
              <w:rPr>
                <w:rFonts w:hint="eastAsia"/>
              </w:rPr>
              <w:t xml:space="preserve">m </w:t>
            </w:r>
            <w:r>
              <w:t>修块厚度：</w:t>
            </w:r>
            <w:r>
              <w:rPr>
                <w:rFonts w:hint="eastAsia"/>
              </w:rPr>
              <w:t>5</w:t>
            </w:r>
            <w:r>
              <w:t>～</w:t>
            </w:r>
            <w:r>
              <w:rPr>
                <w:rFonts w:hint="eastAsia"/>
              </w:rPr>
              <w:t>500</w:t>
            </w:r>
            <w:r>
              <w:rPr>
                <w:rFonts w:hint="eastAsia"/>
              </w:rPr>
              <w:t>μ</w:t>
            </w:r>
            <w:r>
              <w:rPr>
                <w:rFonts w:hint="eastAsia"/>
              </w:rPr>
              <w:t>m</w:t>
            </w:r>
            <w:r>
              <w:rPr>
                <w:rFonts w:hint="eastAsia"/>
              </w:rPr>
              <w:br/>
              <w:t xml:space="preserve">5 </w:t>
            </w:r>
            <w:r>
              <w:rPr>
                <w:rFonts w:hint="eastAsia"/>
              </w:rPr>
              <w:t>–</w:t>
            </w:r>
            <w:r>
              <w:rPr>
                <w:rFonts w:hint="eastAsia"/>
              </w:rPr>
              <w:t xml:space="preserve"> 3</w:t>
            </w:r>
            <w:r>
              <w:rPr>
                <w:rFonts w:hint="eastAsia"/>
              </w:rPr>
              <w:t xml:space="preserve">0 </w:t>
            </w:r>
            <w:r>
              <w:rPr>
                <w:rFonts w:hint="eastAsia"/>
              </w:rPr>
              <w:t>μ</w:t>
            </w:r>
            <w:r>
              <w:rPr>
                <w:rFonts w:hint="eastAsia"/>
              </w:rPr>
              <w:t>m</w:t>
            </w:r>
            <w:r>
              <w:t>步进</w:t>
            </w:r>
            <w:r>
              <w:rPr>
                <w:rFonts w:hint="eastAsia"/>
              </w:rPr>
              <w:t xml:space="preserve">5 </w:t>
            </w:r>
            <w:r>
              <w:rPr>
                <w:rFonts w:hint="eastAsia"/>
              </w:rPr>
              <w:t>μ</w:t>
            </w:r>
            <w:r>
              <w:rPr>
                <w:rFonts w:hint="eastAsia"/>
              </w:rPr>
              <w:t xml:space="preserve">m </w:t>
            </w:r>
            <w:r>
              <w:rPr>
                <w:rFonts w:hint="eastAsia"/>
              </w:rPr>
              <w:br/>
              <w:t xml:space="preserve">30 </w:t>
            </w:r>
            <w:r>
              <w:rPr>
                <w:rFonts w:hint="eastAsia"/>
              </w:rPr>
              <w:t>μ</w:t>
            </w:r>
            <w:r>
              <w:rPr>
                <w:rFonts w:hint="eastAsia"/>
              </w:rPr>
              <w:t xml:space="preserve">m </w:t>
            </w:r>
            <w:r>
              <w:rPr>
                <w:rFonts w:hint="eastAsia"/>
              </w:rPr>
              <w:t>–</w:t>
            </w:r>
            <w:r>
              <w:rPr>
                <w:rFonts w:hint="eastAsia"/>
              </w:rPr>
              <w:t xml:space="preserve"> 100 </w:t>
            </w:r>
            <w:r>
              <w:rPr>
                <w:rFonts w:hint="eastAsia"/>
              </w:rPr>
              <w:t>μ</w:t>
            </w:r>
            <w:r>
              <w:rPr>
                <w:rFonts w:hint="eastAsia"/>
              </w:rPr>
              <w:t>m</w:t>
            </w:r>
            <w:r>
              <w:t>步进</w:t>
            </w:r>
            <w:r>
              <w:rPr>
                <w:rFonts w:hint="eastAsia"/>
              </w:rPr>
              <w:t xml:space="preserve">10 </w:t>
            </w:r>
            <w:r>
              <w:rPr>
                <w:rFonts w:hint="eastAsia"/>
              </w:rPr>
              <w:t>μ</w:t>
            </w:r>
            <w:r>
              <w:rPr>
                <w:rFonts w:hint="eastAsia"/>
              </w:rPr>
              <w:t xml:space="preserve">m </w:t>
            </w:r>
            <w:r>
              <w:rPr>
                <w:rFonts w:hint="eastAsia"/>
              </w:rPr>
              <w:br/>
              <w:t xml:space="preserve">100 </w:t>
            </w:r>
            <w:r>
              <w:rPr>
                <w:rFonts w:hint="eastAsia"/>
              </w:rPr>
              <w:t>μ</w:t>
            </w:r>
            <w:r>
              <w:rPr>
                <w:rFonts w:hint="eastAsia"/>
              </w:rPr>
              <w:t xml:space="preserve">m </w:t>
            </w:r>
            <w:r>
              <w:rPr>
                <w:rFonts w:hint="eastAsia"/>
              </w:rPr>
              <w:t>–</w:t>
            </w:r>
            <w:r>
              <w:rPr>
                <w:rFonts w:hint="eastAsia"/>
              </w:rPr>
              <w:t xml:space="preserve"> 200 </w:t>
            </w:r>
            <w:r>
              <w:rPr>
                <w:rFonts w:hint="eastAsia"/>
              </w:rPr>
              <w:t>μ</w:t>
            </w:r>
            <w:r>
              <w:rPr>
                <w:rFonts w:hint="eastAsia"/>
              </w:rPr>
              <w:t xml:space="preserve">m </w:t>
            </w:r>
            <w:r>
              <w:t>步进</w:t>
            </w:r>
            <w:r>
              <w:rPr>
                <w:rFonts w:hint="eastAsia"/>
              </w:rPr>
              <w:t xml:space="preserve">20 </w:t>
            </w:r>
            <w:r>
              <w:rPr>
                <w:rFonts w:hint="eastAsia"/>
              </w:rPr>
              <w:t>μ</w:t>
            </w:r>
            <w:r>
              <w:rPr>
                <w:rFonts w:hint="eastAsia"/>
              </w:rPr>
              <w:t xml:space="preserve">m </w:t>
            </w:r>
            <w:r>
              <w:rPr>
                <w:rFonts w:hint="eastAsia"/>
              </w:rPr>
              <w:br/>
              <w:t xml:space="preserve">200 </w:t>
            </w:r>
            <w:r>
              <w:rPr>
                <w:rFonts w:hint="eastAsia"/>
              </w:rPr>
              <w:t>μ</w:t>
            </w:r>
            <w:r>
              <w:rPr>
                <w:rFonts w:hint="eastAsia"/>
              </w:rPr>
              <w:t xml:space="preserve">m </w:t>
            </w:r>
            <w:r>
              <w:rPr>
                <w:rFonts w:hint="eastAsia"/>
              </w:rPr>
              <w:t>–</w:t>
            </w:r>
            <w:r>
              <w:rPr>
                <w:rFonts w:hint="eastAsia"/>
              </w:rPr>
              <w:t xml:space="preserve"> 500 </w:t>
            </w:r>
            <w:r>
              <w:rPr>
                <w:rFonts w:hint="eastAsia"/>
              </w:rPr>
              <w:t>μ</w:t>
            </w:r>
            <w:r>
              <w:rPr>
                <w:rFonts w:hint="eastAsia"/>
              </w:rPr>
              <w:t xml:space="preserve">m </w:t>
            </w:r>
            <w:r>
              <w:t>步进</w:t>
            </w:r>
            <w:r>
              <w:rPr>
                <w:rFonts w:hint="eastAsia"/>
              </w:rPr>
              <w:t xml:space="preserve">50 </w:t>
            </w:r>
            <w:r>
              <w:rPr>
                <w:rFonts w:hint="eastAsia"/>
              </w:rPr>
              <w:t>μ</w:t>
            </w:r>
            <w:r>
              <w:rPr>
                <w:rFonts w:hint="eastAsia"/>
              </w:rPr>
              <w:t>m</w:t>
            </w:r>
            <w:r>
              <w:rPr>
                <w:rFonts w:hint="eastAsia"/>
              </w:rPr>
              <w:br/>
              <w:t>12</w:t>
            </w:r>
            <w:r>
              <w:t>.</w:t>
            </w:r>
            <w:r>
              <w:t>样品头</w:t>
            </w:r>
            <w:r>
              <w:rPr>
                <w:rFonts w:hint="eastAsia"/>
              </w:rPr>
              <w:t>X/Y</w:t>
            </w:r>
            <w:r>
              <w:t>轴</w:t>
            </w:r>
            <w:r>
              <w:rPr>
                <w:rFonts w:hint="eastAsia"/>
              </w:rPr>
              <w:t>8</w:t>
            </w:r>
            <w:r>
              <w:rPr>
                <w:rFonts w:hint="eastAsia"/>
              </w:rPr>
              <w:t>°</w:t>
            </w:r>
            <w:r>
              <w:t>定位，带零刻度定位，</w:t>
            </w:r>
            <w:r>
              <w:rPr>
                <w:rFonts w:hint="eastAsia"/>
              </w:rPr>
              <w:t>Z</w:t>
            </w:r>
            <w:r>
              <w:t>轴</w:t>
            </w:r>
            <w:r>
              <w:rPr>
                <w:rFonts w:hint="eastAsia"/>
              </w:rPr>
              <w:t>360</w:t>
            </w:r>
            <w:r>
              <w:rPr>
                <w:rFonts w:hint="eastAsia"/>
              </w:rPr>
              <w:t>°</w:t>
            </w:r>
            <w:r>
              <w:t>旋转定位</w:t>
            </w:r>
            <w:r>
              <w:rPr>
                <w:rFonts w:hint="eastAsia"/>
              </w:rPr>
              <w:br/>
              <w:t>13</w:t>
            </w:r>
            <w:r>
              <w:t>.</w:t>
            </w:r>
            <w:r>
              <w:t>刀架角度可调，便于切割不同的组织面。</w:t>
            </w:r>
            <w:r>
              <w:rPr>
                <w:rFonts w:hint="eastAsia"/>
              </w:rPr>
              <w:br/>
              <w:t>14</w:t>
            </w:r>
            <w:r>
              <w:t>.</w:t>
            </w:r>
            <w:r>
              <w:t>除霜有立即启动和预约模式，除霜时间可长达约</w:t>
            </w:r>
            <w:r>
              <w:rPr>
                <w:rFonts w:hint="eastAsia"/>
              </w:rPr>
              <w:t>60</w:t>
            </w:r>
            <w:r>
              <w:t>分钟，确保箱体除霜彻底</w:t>
            </w:r>
            <w:r>
              <w:rPr>
                <w:rFonts w:hint="eastAsia"/>
              </w:rPr>
              <w:br/>
              <w:t>15</w:t>
            </w:r>
            <w:r>
              <w:t>.</w:t>
            </w:r>
            <w:r>
              <w:t>宽敞的不锈钢冷冻箱有排液系统，内箱表面光滑，方便清理和消毒</w:t>
            </w:r>
            <w:r>
              <w:rPr>
                <w:rFonts w:hint="eastAsia"/>
              </w:rPr>
              <w:br/>
              <w:t>16</w:t>
            </w:r>
            <w:r>
              <w:t>.</w:t>
            </w:r>
            <w:r>
              <w:t>配有</w:t>
            </w:r>
            <w:r>
              <w:rPr>
                <w:rFonts w:hint="eastAsia"/>
              </w:rPr>
              <w:t>30mm</w:t>
            </w:r>
            <w:r>
              <w:t>和</w:t>
            </w:r>
            <w:r>
              <w:rPr>
                <w:rFonts w:hint="eastAsia"/>
              </w:rPr>
              <w:t>40mm</w:t>
            </w:r>
            <w:r>
              <w:t>样品托</w:t>
            </w:r>
            <w:r>
              <w:rPr>
                <w:rFonts w:hint="eastAsia"/>
              </w:rPr>
              <w:t xml:space="preserve"> </w:t>
            </w:r>
            <w:r>
              <w:rPr>
                <w:rFonts w:hint="eastAsia"/>
              </w:rPr>
              <w:br/>
              <w:t>17</w:t>
            </w:r>
            <w:r>
              <w:t>.</w:t>
            </w:r>
            <w:r>
              <w:t>配有包埋机一台</w:t>
            </w:r>
          </w:p>
        </w:tc>
      </w:tr>
      <w:tr w:rsidR="00C7005E">
        <w:trPr>
          <w:jc w:val="center"/>
        </w:trPr>
        <w:tc>
          <w:tcPr>
            <w:tcW w:w="660" w:type="dxa"/>
            <w:vAlign w:val="center"/>
          </w:tcPr>
          <w:p w:rsidR="00C7005E" w:rsidRDefault="0063551C">
            <w:pPr>
              <w:jc w:val="left"/>
            </w:pPr>
            <w:r>
              <w:rPr>
                <w:rFonts w:hint="eastAsia"/>
              </w:rPr>
              <w:lastRenderedPageBreak/>
              <w:t>15</w:t>
            </w:r>
          </w:p>
        </w:tc>
        <w:tc>
          <w:tcPr>
            <w:tcW w:w="1350" w:type="dxa"/>
            <w:gridSpan w:val="2"/>
            <w:vAlign w:val="center"/>
          </w:tcPr>
          <w:p w:rsidR="00C7005E" w:rsidRDefault="0063551C">
            <w:pPr>
              <w:jc w:val="left"/>
            </w:pPr>
            <w:r>
              <w:t>嗅闻检测口（配套气质质使用）</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rPr>
                <w:rFonts w:hint="eastAsia"/>
              </w:rPr>
              <w:t>1</w:t>
            </w:r>
            <w:r>
              <w:t>.</w:t>
            </w:r>
            <w:r>
              <w:t>具有惰性化的传输线，</w:t>
            </w:r>
            <w:r>
              <w:rPr>
                <w:rFonts w:hint="eastAsia"/>
              </w:rPr>
              <w:t>≤</w:t>
            </w:r>
            <w:r>
              <w:rPr>
                <w:rFonts w:hint="eastAsia"/>
              </w:rPr>
              <w:t>70cm</w:t>
            </w:r>
            <w:r>
              <w:t>，最高温度达</w:t>
            </w:r>
            <w:r>
              <w:rPr>
                <w:rFonts w:hint="eastAsia"/>
              </w:rPr>
              <w:t>350</w:t>
            </w:r>
            <w:r>
              <w:rPr>
                <w:rFonts w:hint="eastAsia"/>
              </w:rPr>
              <w:t>℃</w:t>
            </w:r>
            <w:r>
              <w:t>；</w:t>
            </w:r>
            <w:r>
              <w:rPr>
                <w:rFonts w:hint="eastAsia"/>
              </w:rPr>
              <w:br/>
              <w:t>2</w:t>
            </w:r>
            <w:r>
              <w:t>.</w:t>
            </w:r>
            <w:r>
              <w:t>加热系统控温范围：</w:t>
            </w:r>
            <w:r>
              <w:rPr>
                <w:rFonts w:hint="eastAsia"/>
              </w:rPr>
              <w:t>50</w:t>
            </w:r>
            <w:r>
              <w:rPr>
                <w:rFonts w:hint="eastAsia"/>
              </w:rPr>
              <w:t>℃</w:t>
            </w:r>
            <w:r>
              <w:rPr>
                <w:rFonts w:hint="eastAsia"/>
              </w:rPr>
              <w:t>-350</w:t>
            </w:r>
            <w:r>
              <w:rPr>
                <w:rFonts w:hint="eastAsia"/>
              </w:rPr>
              <w:t>℃</w:t>
            </w:r>
            <w:r>
              <w:t>，控温精度要求</w:t>
            </w:r>
            <w:r>
              <w:rPr>
                <w:rFonts w:hint="eastAsia"/>
              </w:rPr>
              <w:t>≤</w:t>
            </w:r>
            <w:r>
              <w:rPr>
                <w:rFonts w:hint="eastAsia"/>
              </w:rPr>
              <w:t>0.1</w:t>
            </w:r>
            <w:r>
              <w:rPr>
                <w:rFonts w:hint="eastAsia"/>
              </w:rPr>
              <w:t>℃</w:t>
            </w:r>
            <w:r>
              <w:t>；</w:t>
            </w:r>
            <w:r>
              <w:rPr>
                <w:rFonts w:hint="eastAsia"/>
              </w:rPr>
              <w:br/>
              <w:t>3</w:t>
            </w:r>
            <w:r>
              <w:t>.</w:t>
            </w:r>
            <w:r>
              <w:t>能加热保温传输，实现同时平行检测</w:t>
            </w:r>
            <w:r>
              <w:rPr>
                <w:rFonts w:hint="eastAsia"/>
              </w:rPr>
              <w:t>；</w:t>
            </w:r>
            <w:r>
              <w:rPr>
                <w:rFonts w:hint="eastAsia"/>
              </w:rPr>
              <w:br/>
              <w:t>4</w:t>
            </w:r>
            <w:r>
              <w:t>.</w:t>
            </w:r>
            <w:r>
              <w:t>加热辅助气为</w:t>
            </w:r>
            <w:r>
              <w:rPr>
                <w:rFonts w:hint="eastAsia"/>
              </w:rPr>
              <w:t>He</w:t>
            </w:r>
            <w:r>
              <w:t>或</w:t>
            </w:r>
            <w:r>
              <w:rPr>
                <w:rFonts w:hint="eastAsia"/>
              </w:rPr>
              <w:t>N2</w:t>
            </w:r>
            <w:r>
              <w:t>，压力控制范围</w:t>
            </w:r>
            <w:r>
              <w:rPr>
                <w:rFonts w:hint="eastAsia"/>
              </w:rPr>
              <w:t>0-300kPa</w:t>
            </w:r>
            <w:r>
              <w:t>，流速</w:t>
            </w:r>
            <w:r>
              <w:rPr>
                <w:rFonts w:hint="eastAsia"/>
              </w:rPr>
              <w:t xml:space="preserve">0-50 </w:t>
            </w:r>
            <w:r>
              <w:t xml:space="preserve">  </w:t>
            </w:r>
            <w:r>
              <w:rPr>
                <w:rFonts w:hint="eastAsia"/>
              </w:rPr>
              <w:t>mL/min</w:t>
            </w:r>
            <w:r>
              <w:t>；</w:t>
            </w:r>
            <w:r>
              <w:rPr>
                <w:rFonts w:hint="eastAsia"/>
              </w:rPr>
              <w:br/>
              <w:t>5</w:t>
            </w:r>
            <w:r>
              <w:t>.</w:t>
            </w:r>
            <w:r>
              <w:t>采用特定技术设定分流，分流比可以调节；</w:t>
            </w:r>
            <w:r>
              <w:rPr>
                <w:rFonts w:hint="eastAsia"/>
              </w:rPr>
              <w:br/>
              <w:t>6</w:t>
            </w:r>
            <w:r>
              <w:t>.</w:t>
            </w:r>
            <w:r>
              <w:t>平行测定接口，不存在死体积，完全惰性化处理；</w:t>
            </w:r>
            <w:r>
              <w:rPr>
                <w:rFonts w:hint="eastAsia"/>
              </w:rPr>
              <w:br/>
              <w:t>7</w:t>
            </w:r>
            <w:r>
              <w:t>.</w:t>
            </w:r>
            <w:r>
              <w:t>加湿系统的湿度可调，能保证人鼻安全舒适的感官评价；</w:t>
            </w:r>
            <w:r>
              <w:rPr>
                <w:rFonts w:hint="eastAsia"/>
              </w:rPr>
              <w:br/>
              <w:t>8</w:t>
            </w:r>
            <w:r>
              <w:t>.</w:t>
            </w:r>
            <w:r>
              <w:t>独立的混合腔，可加热，避免高沸点物质冷凝；</w:t>
            </w:r>
            <w:r>
              <w:rPr>
                <w:rFonts w:hint="eastAsia"/>
              </w:rPr>
              <w:br/>
              <w:t>9</w:t>
            </w:r>
            <w:r>
              <w:t>.</w:t>
            </w:r>
            <w:r>
              <w:t>流路控制：配备质</w:t>
            </w:r>
            <w:r>
              <w:t>量流路控制器；</w:t>
            </w:r>
            <w:r>
              <w:rPr>
                <w:rFonts w:hint="eastAsia"/>
              </w:rPr>
              <w:br/>
              <w:t>10</w:t>
            </w:r>
            <w:r>
              <w:t>.</w:t>
            </w:r>
            <w:r>
              <w:t>使用声音识别软件对峰自动标记：将操作者的感受以完整的文件</w:t>
            </w:r>
            <w:r>
              <w:lastRenderedPageBreak/>
              <w:t>记录</w:t>
            </w:r>
            <w:r>
              <w:rPr>
                <w:rFonts w:hint="eastAsia"/>
              </w:rPr>
              <w:t>；</w:t>
            </w:r>
            <w:r>
              <w:rPr>
                <w:rFonts w:hint="eastAsia"/>
              </w:rPr>
              <w:br/>
              <w:t>11</w:t>
            </w:r>
            <w:r>
              <w:t>.</w:t>
            </w:r>
            <w:r>
              <w:t>与各主流品牌标准气相色谱仪兼容，组成一个完整的测量系统；</w:t>
            </w:r>
            <w:r>
              <w:rPr>
                <w:rFonts w:hint="eastAsia"/>
              </w:rPr>
              <w:br/>
              <w:t>12</w:t>
            </w:r>
            <w:r>
              <w:t>.</w:t>
            </w:r>
            <w:r>
              <w:t>接口通道数量</w:t>
            </w:r>
            <w:r>
              <w:rPr>
                <w:rFonts w:hint="eastAsia"/>
              </w:rPr>
              <w:t>≥</w:t>
            </w:r>
            <w:r>
              <w:rPr>
                <w:rFonts w:hint="eastAsia"/>
              </w:rPr>
              <w:t>3</w:t>
            </w:r>
            <w:r>
              <w:t>：通道独立连接色谱柱、主机、</w:t>
            </w:r>
            <w:r>
              <w:rPr>
                <w:rFonts w:hint="eastAsia"/>
              </w:rPr>
              <w:t>FID/MS</w:t>
            </w:r>
            <w:r>
              <w:t>检测器以及另一检测器模块（提供说明图片）；</w:t>
            </w:r>
            <w:r>
              <w:rPr>
                <w:rFonts w:hint="eastAsia"/>
              </w:rPr>
              <w:br/>
              <w:t>13</w:t>
            </w:r>
            <w:r>
              <w:t>.</w:t>
            </w:r>
            <w:r>
              <w:t>与大多数标准检测器平行使用，包括质谱检测器；</w:t>
            </w:r>
            <w:r>
              <w:rPr>
                <w:rFonts w:hint="eastAsia"/>
              </w:rPr>
              <w:br/>
              <w:t>14</w:t>
            </w:r>
            <w:r>
              <w:t>.</w:t>
            </w:r>
            <w:r>
              <w:t>可以与实验室现有气相色谱－质谱联用仪有良好的连接（接口在侧面）；</w:t>
            </w:r>
            <w:r>
              <w:rPr>
                <w:rFonts w:hint="eastAsia"/>
              </w:rPr>
              <w:br/>
              <w:t>15</w:t>
            </w:r>
            <w:r>
              <w:t>.</w:t>
            </w:r>
            <w:r>
              <w:t>检测口可插入热吸附管，实现馏分收集的功能；</w:t>
            </w:r>
            <w:r>
              <w:rPr>
                <w:rFonts w:hint="eastAsia"/>
              </w:rPr>
              <w:br/>
              <w:t>16</w:t>
            </w:r>
            <w:r>
              <w:t>.</w:t>
            </w:r>
            <w:r>
              <w:t>操作软件可以完全嵌合在实验室现有色谱工作站中，即通过色</w:t>
            </w:r>
            <w:r>
              <w:t xml:space="preserve"> </w:t>
            </w:r>
            <w:r>
              <w:t>谱工作站中的下拉菜单</w:t>
            </w:r>
            <w:r>
              <w:t>可以选择并且控制嗅辨仪的操作软件；</w:t>
            </w:r>
            <w:r>
              <w:rPr>
                <w:rFonts w:hint="eastAsia"/>
              </w:rPr>
              <w:br/>
              <w:t>17</w:t>
            </w:r>
            <w:r>
              <w:t>.</w:t>
            </w:r>
            <w:r>
              <w:t>可配套风味物质数据库</w:t>
            </w:r>
            <w:r>
              <w:rPr>
                <w:rFonts w:hint="eastAsia"/>
              </w:rPr>
              <w:t>Aroma Office 2D</w:t>
            </w:r>
            <w:r>
              <w:t>，</w:t>
            </w:r>
            <w:r>
              <w:rPr>
                <w:rFonts w:hint="eastAsia"/>
              </w:rPr>
              <w:t xml:space="preserve"> </w:t>
            </w:r>
            <w:r>
              <w:t>用于鉴定气相色谱图中的风味化合物或查询化合物的风味特征和描述。</w:t>
            </w:r>
          </w:p>
        </w:tc>
      </w:tr>
      <w:tr w:rsidR="00C7005E">
        <w:trPr>
          <w:jc w:val="center"/>
        </w:trPr>
        <w:tc>
          <w:tcPr>
            <w:tcW w:w="660" w:type="dxa"/>
            <w:vAlign w:val="center"/>
          </w:tcPr>
          <w:p w:rsidR="00C7005E" w:rsidRDefault="0063551C">
            <w:pPr>
              <w:jc w:val="left"/>
            </w:pPr>
            <w:r>
              <w:rPr>
                <w:rFonts w:hint="eastAsia"/>
              </w:rPr>
              <w:lastRenderedPageBreak/>
              <w:t>16</w:t>
            </w:r>
          </w:p>
        </w:tc>
        <w:tc>
          <w:tcPr>
            <w:tcW w:w="1350" w:type="dxa"/>
            <w:gridSpan w:val="2"/>
            <w:vAlign w:val="center"/>
          </w:tcPr>
          <w:p w:rsidR="00C7005E" w:rsidRDefault="0063551C">
            <w:pPr>
              <w:jc w:val="left"/>
            </w:pPr>
            <w:r>
              <w:t>全自动量热仪（差示量热仪）</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t>基本要求</w:t>
            </w:r>
            <w:r>
              <w:rPr>
                <w:rFonts w:hint="eastAsia"/>
              </w:rPr>
              <w:br/>
              <w:t>1.</w:t>
            </w:r>
            <w:r>
              <w:t>仪器用途：评价化学物质或物品的熔点、相变、玻璃化温度、结晶度等；</w:t>
            </w:r>
            <w:r>
              <w:rPr>
                <w:rFonts w:hint="eastAsia"/>
              </w:rPr>
              <w:br/>
              <w:t>2.</w:t>
            </w:r>
            <w:r>
              <w:t>仪器系统性能稳定，精度高、故障率低，运行可靠，有完善的售后服务维修体系；</w:t>
            </w:r>
            <w:r>
              <w:rPr>
                <w:rFonts w:hint="eastAsia"/>
              </w:rPr>
              <w:br/>
              <w:t>3.</w:t>
            </w:r>
            <w:r>
              <w:t>顶部装样，热流式量热法，垂直结构。小型纯银炉体，热惰性小，气流优化，污染小，易于操作，可在多种动态气氛（</w:t>
            </w:r>
            <w:r>
              <w:rPr>
                <w:rFonts w:hint="eastAsia"/>
              </w:rPr>
              <w:t>N2</w:t>
            </w:r>
            <w:r>
              <w:t>、</w:t>
            </w:r>
            <w:r>
              <w:rPr>
                <w:rFonts w:hint="eastAsia"/>
              </w:rPr>
              <w:t>Ar</w:t>
            </w:r>
            <w:r>
              <w:t>、</w:t>
            </w:r>
            <w:r>
              <w:rPr>
                <w:rFonts w:hint="eastAsia"/>
              </w:rPr>
              <w:t>He</w:t>
            </w:r>
            <w:r>
              <w:t>、</w:t>
            </w:r>
            <w:r>
              <w:rPr>
                <w:rFonts w:hint="eastAsia"/>
              </w:rPr>
              <w:t>air</w:t>
            </w:r>
            <w:r>
              <w:t>、</w:t>
            </w:r>
            <w:r>
              <w:rPr>
                <w:rFonts w:hint="eastAsia"/>
              </w:rPr>
              <w:t>O2</w:t>
            </w:r>
            <w:r>
              <w:t>与其他特殊气</w:t>
            </w:r>
            <w:r>
              <w:t>体）及静态气氛下进行测量。设备具有较强扩展性，可装配</w:t>
            </w:r>
            <w:r>
              <w:rPr>
                <w:rFonts w:hint="eastAsia"/>
              </w:rPr>
              <w:t>30</w:t>
            </w:r>
            <w:r>
              <w:t>位以上自动样品进样器。</w:t>
            </w:r>
            <w:r>
              <w:rPr>
                <w:rFonts w:hint="eastAsia"/>
              </w:rPr>
              <w:br/>
            </w:r>
            <w:r>
              <w:rPr>
                <w:rFonts w:hint="eastAsia"/>
              </w:rPr>
              <w:t>二、</w:t>
            </w:r>
            <w:r>
              <w:t>仪器工作环境条件</w:t>
            </w:r>
            <w:r>
              <w:rPr>
                <w:rFonts w:hint="eastAsia"/>
              </w:rPr>
              <w:br/>
              <w:t>1.</w:t>
            </w:r>
            <w:r>
              <w:t>工作电压：</w:t>
            </w:r>
            <w:r>
              <w:rPr>
                <w:rFonts w:hint="eastAsia"/>
              </w:rPr>
              <w:t>220V5%</w:t>
            </w:r>
            <w:r>
              <w:t>，</w:t>
            </w:r>
            <w:r>
              <w:rPr>
                <w:rFonts w:hint="eastAsia"/>
              </w:rPr>
              <w:t>50Hz/60Hz</w:t>
            </w:r>
            <w:r>
              <w:rPr>
                <w:rFonts w:hint="eastAsia"/>
              </w:rPr>
              <w:br/>
              <w:t>2.</w:t>
            </w:r>
            <w:r>
              <w:t>工作温度：</w:t>
            </w:r>
            <w:r>
              <w:rPr>
                <w:rFonts w:hint="eastAsia"/>
              </w:rPr>
              <w:t>15-35</w:t>
            </w:r>
            <w:r>
              <w:rPr>
                <w:rFonts w:hint="eastAsia"/>
              </w:rPr>
              <w:t>℃</w:t>
            </w:r>
            <w:r>
              <w:rPr>
                <w:rFonts w:hint="eastAsia"/>
              </w:rPr>
              <w:br/>
            </w:r>
            <w:r>
              <w:rPr>
                <w:rFonts w:hint="eastAsia"/>
              </w:rPr>
              <w:t>三、</w:t>
            </w:r>
            <w:r>
              <w:t>技术性能</w:t>
            </w:r>
            <w:r>
              <w:rPr>
                <w:rFonts w:hint="eastAsia"/>
              </w:rPr>
              <w:br/>
              <w:t>1.</w:t>
            </w:r>
            <w:r>
              <w:t>仪器结构：热流式量热法，垂直结构，内置小型纯银炉体，量热传感器、加热体、炉体控温热电偶均为独立设计，可单独更换</w:t>
            </w:r>
            <w:r>
              <w:rPr>
                <w:rFonts w:hint="eastAsia"/>
              </w:rPr>
              <w:t>；</w:t>
            </w:r>
            <w:r>
              <w:rPr>
                <w:rFonts w:hint="eastAsia"/>
              </w:rPr>
              <w:br/>
              <w:t>2.</w:t>
            </w:r>
            <w:r>
              <w:t>测量温度范围：</w:t>
            </w:r>
            <w:r>
              <w:rPr>
                <w:rFonts w:hint="eastAsia"/>
              </w:rPr>
              <w:t>RT~700</w:t>
            </w:r>
            <w:r>
              <w:rPr>
                <w:rFonts w:hint="eastAsia"/>
              </w:rPr>
              <w:t>℃</w:t>
            </w:r>
            <w:r>
              <w:t>；</w:t>
            </w:r>
            <w:r>
              <w:rPr>
                <w:rFonts w:hint="eastAsia"/>
              </w:rPr>
              <w:br/>
              <w:t>3.</w:t>
            </w:r>
            <w:r>
              <w:t>温度扫描速率：</w:t>
            </w:r>
            <w:r>
              <w:rPr>
                <w:rFonts w:hint="eastAsia"/>
              </w:rPr>
              <w:t>0.01~100</w:t>
            </w:r>
            <w:r>
              <w:rPr>
                <w:rFonts w:hint="eastAsia"/>
              </w:rPr>
              <w:t>℃</w:t>
            </w:r>
            <w:r>
              <w:rPr>
                <w:rFonts w:hint="eastAsia"/>
              </w:rPr>
              <w:t>/min</w:t>
            </w:r>
            <w:r>
              <w:t>；</w:t>
            </w:r>
            <w:r>
              <w:rPr>
                <w:rFonts w:hint="eastAsia"/>
              </w:rPr>
              <w:br/>
              <w:t>4.</w:t>
            </w:r>
            <w:r>
              <w:t>温度准确度：</w:t>
            </w:r>
            <w:r>
              <w:rPr>
                <w:rFonts w:hint="eastAsia"/>
              </w:rPr>
              <w:t>±</w:t>
            </w:r>
            <w:r>
              <w:rPr>
                <w:rFonts w:hint="eastAsia"/>
              </w:rPr>
              <w:t>0.1</w:t>
            </w:r>
            <w:r>
              <w:rPr>
                <w:rFonts w:hint="eastAsia"/>
              </w:rPr>
              <w:t>℃</w:t>
            </w:r>
            <w:r>
              <w:t>（标准金属）；</w:t>
            </w:r>
            <w:r>
              <w:rPr>
                <w:rFonts w:hint="eastAsia"/>
              </w:rPr>
              <w:br/>
              <w:t>5.</w:t>
            </w:r>
            <w:r>
              <w:t>温度精确度：</w:t>
            </w:r>
            <w:r>
              <w:rPr>
                <w:rFonts w:hint="eastAsia"/>
              </w:rPr>
              <w:t>±</w:t>
            </w:r>
            <w:r>
              <w:rPr>
                <w:rFonts w:hint="eastAsia"/>
              </w:rPr>
              <w:t>0.05</w:t>
            </w:r>
            <w:r>
              <w:rPr>
                <w:rFonts w:hint="eastAsia"/>
              </w:rPr>
              <w:t>℃</w:t>
            </w:r>
            <w:r>
              <w:t>；</w:t>
            </w:r>
            <w:r>
              <w:rPr>
                <w:rFonts w:hint="eastAsia"/>
              </w:rPr>
              <w:br/>
              <w:t>6.</w:t>
            </w:r>
            <w:r>
              <w:t>量热范围：</w:t>
            </w:r>
            <w:r>
              <w:rPr>
                <w:rFonts w:hint="eastAsia"/>
              </w:rPr>
              <w:t>±</w:t>
            </w:r>
            <w:r>
              <w:rPr>
                <w:rFonts w:hint="eastAsia"/>
              </w:rPr>
              <w:t>6000mW</w:t>
            </w:r>
            <w:r>
              <w:t>；</w:t>
            </w:r>
            <w:r>
              <w:rPr>
                <w:rFonts w:hint="eastAsia"/>
              </w:rPr>
              <w:br/>
              <w:t>7.</w:t>
            </w:r>
            <w:r>
              <w:t>量热分辨率：</w:t>
            </w:r>
            <w:r>
              <w:rPr>
                <w:rFonts w:hint="eastAsia"/>
              </w:rPr>
              <w:t>0.1</w:t>
            </w:r>
            <w:r>
              <w:rPr>
                <w:rFonts w:hint="eastAsia"/>
              </w:rPr>
              <w:t>μ</w:t>
            </w:r>
            <w:r>
              <w:rPr>
                <w:rFonts w:hint="eastAsia"/>
              </w:rPr>
              <w:t>W</w:t>
            </w:r>
            <w:r>
              <w:t>；</w:t>
            </w:r>
            <w:r>
              <w:rPr>
                <w:rFonts w:hint="eastAsia"/>
              </w:rPr>
              <w:br/>
              <w:t>8.</w:t>
            </w:r>
            <w:r>
              <w:t>量热准确度：</w:t>
            </w:r>
            <w:r>
              <w:rPr>
                <w:rFonts w:hint="eastAsia"/>
              </w:rPr>
              <w:t>±</w:t>
            </w:r>
            <w:r>
              <w:rPr>
                <w:rFonts w:hint="eastAsia"/>
              </w:rPr>
              <w:t>0.1%</w:t>
            </w:r>
            <w:r>
              <w:t>（标准金属）；</w:t>
            </w:r>
            <w:r>
              <w:rPr>
                <w:rFonts w:hint="eastAsia"/>
              </w:rPr>
              <w:br/>
            </w:r>
            <w:r>
              <w:rPr>
                <w:rFonts w:hint="eastAsia"/>
              </w:rPr>
              <w:lastRenderedPageBreak/>
              <w:t>9.</w:t>
            </w:r>
            <w:r>
              <w:t>气体控制：标准双路独立气流调节装置，软件编程全自动切换；</w:t>
            </w:r>
            <w:r>
              <w:rPr>
                <w:rFonts w:hint="eastAsia"/>
              </w:rPr>
              <w:br/>
              <w:t>10.</w:t>
            </w:r>
            <w:r>
              <w:t>工作站软件：</w:t>
            </w:r>
            <w:r>
              <w:rPr>
                <w:rFonts w:hint="eastAsia"/>
              </w:rPr>
              <w:t>Windows</w:t>
            </w:r>
            <w:r>
              <w:t>视窗版本进口工作站软件，可整体或独立安装实验编程与数据分析模块。可实现一个实验多区间、多步骤实验编程设计，具有实验前或实验后调用扣除空白基线功能，具有不同分组权限等保密功能，具备用户自定义温度校准及灵敏度系数校准工具，具备至少</w:t>
            </w:r>
            <w:r>
              <w:rPr>
                <w:rFonts w:hint="eastAsia"/>
              </w:rPr>
              <w:t>5</w:t>
            </w:r>
            <w:r>
              <w:t>种以上国际基线处理功能及峰分离</w:t>
            </w:r>
            <w:r>
              <w:rPr>
                <w:rFonts w:hint="eastAsia"/>
              </w:rPr>
              <w:t>/</w:t>
            </w:r>
            <w:r>
              <w:t>去卷积功能，数据可以多种文件格式或图形方式自由导出，支持导入所有品牌热分析仪器实验数据。内</w:t>
            </w:r>
            <w:r>
              <w:t>置审查追踪功能，可记录所有数据的输入、修改、删除等操作</w:t>
            </w:r>
            <w:r>
              <w:rPr>
                <w:rFonts w:hint="eastAsia"/>
              </w:rPr>
              <w:t>；</w:t>
            </w:r>
            <w:r>
              <w:rPr>
                <w:rFonts w:hint="eastAsia"/>
              </w:rPr>
              <w:br/>
              <w:t>11.</w:t>
            </w:r>
            <w:r>
              <w:t>扩展性：可升级自动进样器、机械制冷、自动液氮制冷等功能</w:t>
            </w:r>
            <w:r>
              <w:rPr>
                <w:rFonts w:hint="eastAsia"/>
              </w:rPr>
              <w:t>；</w:t>
            </w:r>
            <w:r>
              <w:rPr>
                <w:rFonts w:hint="eastAsia"/>
              </w:rPr>
              <w:br/>
              <w:t>12.</w:t>
            </w:r>
            <w:r>
              <w:t>提供至少</w:t>
            </w:r>
            <w:r>
              <w:rPr>
                <w:rFonts w:hint="eastAsia"/>
              </w:rPr>
              <w:t>3</w:t>
            </w:r>
            <w:r>
              <w:t>个第三方的能力认证证书或计量证书以及已发表的</w:t>
            </w:r>
            <w:r>
              <w:rPr>
                <w:rFonts w:hint="eastAsia"/>
              </w:rPr>
              <w:t>3</w:t>
            </w:r>
            <w:r>
              <w:t>篇</w:t>
            </w:r>
            <w:r>
              <w:rPr>
                <w:rFonts w:hint="eastAsia"/>
              </w:rPr>
              <w:t>SCI</w:t>
            </w:r>
            <w:r>
              <w:t>文献。</w:t>
            </w:r>
            <w:r>
              <w:rPr>
                <w:rFonts w:hint="eastAsia"/>
              </w:rPr>
              <w:br/>
            </w:r>
            <w:r>
              <w:rPr>
                <w:rFonts w:hint="eastAsia"/>
              </w:rPr>
              <w:t>四、</w:t>
            </w:r>
            <w:r>
              <w:t>配置清单</w:t>
            </w:r>
            <w:r>
              <w:rPr>
                <w:rFonts w:hint="eastAsia"/>
              </w:rPr>
              <w:br/>
              <w:t>1.</w:t>
            </w:r>
            <w:r>
              <w:t>差式扫描量热仪主机</w:t>
            </w:r>
            <w:r>
              <w:rPr>
                <w:rFonts w:hint="eastAsia"/>
              </w:rPr>
              <w:t xml:space="preserve">  1</w:t>
            </w:r>
            <w:r>
              <w:t>台，内含</w:t>
            </w:r>
            <w:r>
              <w:rPr>
                <w:rFonts w:hint="eastAsia"/>
              </w:rPr>
              <w:t>DSC</w:t>
            </w:r>
            <w:r>
              <w:t>整套加热体、传感器及电路控制系统。</w:t>
            </w:r>
            <w:r>
              <w:rPr>
                <w:rFonts w:hint="eastAsia"/>
              </w:rPr>
              <w:br/>
              <w:t>2.</w:t>
            </w:r>
            <w:r>
              <w:t>工具盒</w:t>
            </w:r>
            <w:r>
              <w:rPr>
                <w:rFonts w:hint="eastAsia"/>
              </w:rPr>
              <w:t xml:space="preserve">   1</w:t>
            </w:r>
            <w:r>
              <w:t>套，镊子，坩埚挡板，</w:t>
            </w:r>
            <w:r>
              <w:rPr>
                <w:rFonts w:hint="eastAsia"/>
              </w:rPr>
              <w:t>RJ45</w:t>
            </w:r>
            <w:r>
              <w:t>网络数据传输线。</w:t>
            </w:r>
            <w:r>
              <w:rPr>
                <w:rFonts w:hint="eastAsia"/>
              </w:rPr>
              <w:br/>
              <w:t>3.</w:t>
            </w:r>
            <w:r>
              <w:t>热分析工作站软件</w:t>
            </w:r>
            <w:r>
              <w:rPr>
                <w:rFonts w:hint="eastAsia"/>
              </w:rPr>
              <w:t xml:space="preserve">  1</w:t>
            </w:r>
            <w:r>
              <w:t>套，免费在线升级，中、英、法版本，可导出多种文件格式。</w:t>
            </w:r>
            <w:r>
              <w:rPr>
                <w:rFonts w:hint="eastAsia"/>
              </w:rPr>
              <w:br/>
              <w:t>4.</w:t>
            </w:r>
            <w:r>
              <w:t>坩埚密封工具</w:t>
            </w:r>
            <w:r>
              <w:rPr>
                <w:rFonts w:hint="eastAsia"/>
              </w:rPr>
              <w:t xml:space="preserve">  1</w:t>
            </w:r>
            <w:r>
              <w:t>套，手持式样品坩埚卷边密封工具。</w:t>
            </w:r>
            <w:r>
              <w:rPr>
                <w:rFonts w:hint="eastAsia"/>
              </w:rPr>
              <w:br/>
              <w:t>5.</w:t>
            </w:r>
            <w:r>
              <w:t>坩埚</w:t>
            </w:r>
            <w:r>
              <w:rPr>
                <w:rFonts w:hint="eastAsia"/>
              </w:rPr>
              <w:t xml:space="preserve">    1</w:t>
            </w:r>
            <w:r>
              <w:rPr>
                <w:rFonts w:hint="eastAsia"/>
              </w:rPr>
              <w:t>00</w:t>
            </w:r>
            <w:r>
              <w:t>套，</w:t>
            </w:r>
            <w:r>
              <w:rPr>
                <w:rFonts w:hint="eastAsia"/>
              </w:rPr>
              <w:t>30ul</w:t>
            </w:r>
            <w:r>
              <w:t>铝坩埚及适配坩埚盖。</w:t>
            </w:r>
            <w:r>
              <w:rPr>
                <w:rFonts w:hint="eastAsia"/>
              </w:rPr>
              <w:br/>
              <w:t>6.</w:t>
            </w:r>
            <w:r>
              <w:t>数据传输线</w:t>
            </w:r>
            <w:r>
              <w:rPr>
                <w:rFonts w:hint="eastAsia"/>
              </w:rPr>
              <w:t xml:space="preserve">   1</w:t>
            </w:r>
            <w:r>
              <w:t>套，</w:t>
            </w:r>
            <w:r>
              <w:rPr>
                <w:rFonts w:hint="eastAsia"/>
              </w:rPr>
              <w:t>RJ45</w:t>
            </w:r>
            <w:r>
              <w:t>网络数据传输线。</w:t>
            </w:r>
            <w:r>
              <w:rPr>
                <w:rFonts w:hint="eastAsia"/>
              </w:rPr>
              <w:br/>
              <w:t>7.</w:t>
            </w:r>
            <w:r>
              <w:rPr>
                <w:rFonts w:hint="eastAsia"/>
              </w:rPr>
              <w:t>配套处理终端</w:t>
            </w:r>
            <w:r>
              <w:rPr>
                <w:rFonts w:hint="eastAsia"/>
              </w:rPr>
              <w:t>1</w:t>
            </w:r>
            <w:r>
              <w:t>套，配置不低于</w:t>
            </w:r>
            <w:r>
              <w:rPr>
                <w:rFonts w:hint="eastAsia"/>
              </w:rPr>
              <w:t xml:space="preserve">CPU </w:t>
            </w:r>
            <w:r>
              <w:t>英特尔</w:t>
            </w:r>
            <w:r>
              <w:rPr>
                <w:rFonts w:hint="eastAsia"/>
              </w:rPr>
              <w:t>i5</w:t>
            </w:r>
            <w:r>
              <w:t>处理器，</w:t>
            </w:r>
            <w:r>
              <w:rPr>
                <w:rFonts w:hint="eastAsia"/>
              </w:rPr>
              <w:t>4G</w:t>
            </w:r>
            <w:r>
              <w:t>内存，</w:t>
            </w:r>
            <w:r>
              <w:rPr>
                <w:rFonts w:hint="eastAsia"/>
              </w:rPr>
              <w:br/>
              <w:t>500G</w:t>
            </w:r>
            <w:r>
              <w:t>硬盘，</w:t>
            </w:r>
            <w:r>
              <w:rPr>
                <w:rFonts w:hint="eastAsia"/>
              </w:rPr>
              <w:t>21</w:t>
            </w:r>
            <w:r>
              <w:t>寸液晶显示器，配套键盘、鼠标，操作环境</w:t>
            </w:r>
            <w:r>
              <w:rPr>
                <w:rFonts w:hint="eastAsia"/>
              </w:rPr>
              <w:t>Windows10</w:t>
            </w:r>
            <w:r>
              <w:t>系统。</w:t>
            </w:r>
            <w:r>
              <w:rPr>
                <w:rFonts w:hint="eastAsia"/>
              </w:rPr>
              <w:br/>
              <w:t>8.</w:t>
            </w:r>
            <w:r>
              <w:t>其他保证仪器正常使用所必须的配件。</w:t>
            </w:r>
          </w:p>
        </w:tc>
      </w:tr>
      <w:tr w:rsidR="00C7005E">
        <w:trPr>
          <w:jc w:val="center"/>
        </w:trPr>
        <w:tc>
          <w:tcPr>
            <w:tcW w:w="660" w:type="dxa"/>
            <w:vAlign w:val="center"/>
          </w:tcPr>
          <w:p w:rsidR="00C7005E" w:rsidRDefault="00C7005E">
            <w:pPr>
              <w:jc w:val="left"/>
            </w:pPr>
          </w:p>
          <w:p w:rsidR="00C7005E" w:rsidRDefault="0063551C">
            <w:pPr>
              <w:jc w:val="left"/>
            </w:pPr>
            <w:r>
              <w:rPr>
                <w:rFonts w:hint="eastAsia"/>
              </w:rPr>
              <w:t>17</w:t>
            </w:r>
          </w:p>
        </w:tc>
        <w:tc>
          <w:tcPr>
            <w:tcW w:w="1350" w:type="dxa"/>
            <w:gridSpan w:val="2"/>
            <w:vAlign w:val="center"/>
          </w:tcPr>
          <w:p w:rsidR="00C7005E" w:rsidRDefault="0063551C">
            <w:pPr>
              <w:jc w:val="left"/>
            </w:pPr>
            <w:r>
              <w:t>便携式调制叶绿素荧光仪</w:t>
            </w:r>
          </w:p>
        </w:tc>
        <w:tc>
          <w:tcPr>
            <w:tcW w:w="690" w:type="dxa"/>
            <w:vAlign w:val="center"/>
          </w:tcPr>
          <w:p w:rsidR="00C7005E" w:rsidRDefault="0063551C">
            <w:pPr>
              <w:jc w:val="left"/>
            </w:pPr>
            <w:r>
              <w:rPr>
                <w:rFonts w:hint="eastAsia"/>
              </w:rPr>
              <w:t>1</w:t>
            </w:r>
          </w:p>
        </w:tc>
        <w:tc>
          <w:tcPr>
            <w:tcW w:w="645" w:type="dxa"/>
            <w:vAlign w:val="center"/>
          </w:tcPr>
          <w:p w:rsidR="00C7005E" w:rsidRDefault="0063551C">
            <w:pPr>
              <w:jc w:val="left"/>
            </w:pPr>
            <w:r>
              <w:rPr>
                <w:rFonts w:hint="eastAsia"/>
              </w:rPr>
              <w:t>台</w:t>
            </w:r>
          </w:p>
        </w:tc>
        <w:tc>
          <w:tcPr>
            <w:tcW w:w="6344" w:type="dxa"/>
            <w:vAlign w:val="center"/>
          </w:tcPr>
          <w:p w:rsidR="00C7005E" w:rsidRDefault="0063551C">
            <w:pPr>
              <w:jc w:val="left"/>
            </w:pPr>
            <w:r>
              <w:rPr>
                <w:rFonts w:hint="eastAsia"/>
              </w:rPr>
              <w:t>1</w:t>
            </w:r>
            <w:r>
              <w:t>.</w:t>
            </w:r>
            <w:r>
              <w:t>测量光光源：蓝色</w:t>
            </w:r>
            <w:r>
              <w:rPr>
                <w:rFonts w:hint="eastAsia"/>
              </w:rPr>
              <w:t>LED</w:t>
            </w:r>
            <w:r>
              <w:t>（</w:t>
            </w:r>
            <w:r>
              <w:rPr>
                <w:rFonts w:hint="eastAsia"/>
              </w:rPr>
              <w:t>470 nm</w:t>
            </w:r>
            <w:r>
              <w:t>），标准光强</w:t>
            </w:r>
            <w:r>
              <w:rPr>
                <w:rFonts w:hint="eastAsia"/>
              </w:rPr>
              <w:t>0.05</w:t>
            </w:r>
            <w:r>
              <w:rPr>
                <w:rFonts w:hint="eastAsia"/>
              </w:rPr>
              <w:t>μ</w:t>
            </w:r>
            <w:r>
              <w:rPr>
                <w:rFonts w:hint="eastAsia"/>
              </w:rPr>
              <w:t>mol m-2 s-1</w:t>
            </w:r>
            <w:r>
              <w:rPr>
                <w:rFonts w:hint="eastAsia"/>
              </w:rPr>
              <w:br/>
              <w:t>2.</w:t>
            </w:r>
            <w:r>
              <w:t>光化光光源：蓝色</w:t>
            </w:r>
            <w:r>
              <w:rPr>
                <w:rFonts w:hint="eastAsia"/>
              </w:rPr>
              <w:t>LED</w:t>
            </w:r>
            <w:r>
              <w:t>（</w:t>
            </w:r>
            <w:r>
              <w:rPr>
                <w:rFonts w:hint="eastAsia"/>
              </w:rPr>
              <w:t>470 nm</w:t>
            </w:r>
            <w:r>
              <w:t>），最大连续光强</w:t>
            </w:r>
            <w:r>
              <w:t>25</w:t>
            </w:r>
            <w:r>
              <w:rPr>
                <w:rFonts w:hint="eastAsia"/>
              </w:rPr>
              <w:t xml:space="preserve">00 </w:t>
            </w:r>
            <w:r>
              <w:rPr>
                <w:rFonts w:hint="eastAsia"/>
              </w:rPr>
              <w:t>μ</w:t>
            </w:r>
            <w:r>
              <w:rPr>
                <w:rFonts w:hint="eastAsia"/>
              </w:rPr>
              <w:t>mol m-2 s-1</w:t>
            </w:r>
            <w:r>
              <w:rPr>
                <w:rFonts w:hint="eastAsia"/>
              </w:rPr>
              <w:br/>
              <w:t>3.</w:t>
            </w:r>
            <w:r>
              <w:t>饱和脉冲光光源：蓝色</w:t>
            </w:r>
            <w:r>
              <w:rPr>
                <w:rFonts w:hint="eastAsia"/>
              </w:rPr>
              <w:t>LED</w:t>
            </w:r>
            <w:r>
              <w:t>（</w:t>
            </w:r>
            <w:r>
              <w:rPr>
                <w:rFonts w:hint="eastAsia"/>
              </w:rPr>
              <w:t>470 nm</w:t>
            </w:r>
            <w:r>
              <w:t>），最大闪光强度</w:t>
            </w:r>
            <w:r>
              <w:t>5</w:t>
            </w:r>
            <w:r>
              <w:rPr>
                <w:rFonts w:hint="eastAsia"/>
              </w:rPr>
              <w:t xml:space="preserve">000 </w:t>
            </w:r>
            <w:r>
              <w:rPr>
                <w:rFonts w:hint="eastAsia"/>
              </w:rPr>
              <w:t>μ</w:t>
            </w:r>
            <w:r>
              <w:rPr>
                <w:rFonts w:hint="eastAsia"/>
              </w:rPr>
              <w:t>mol m-2 s-1</w:t>
            </w:r>
            <w:r>
              <w:rPr>
                <w:rFonts w:hint="eastAsia"/>
              </w:rPr>
              <w:br/>
            </w:r>
            <w:r>
              <w:rPr>
                <w:rFonts w:hint="eastAsia"/>
              </w:rPr>
              <w:t>▲</w:t>
            </w:r>
            <w:r>
              <w:rPr>
                <w:rFonts w:hint="eastAsia"/>
              </w:rPr>
              <w:t>4.</w:t>
            </w:r>
            <w:r>
              <w:t>远红光：发射峰值</w:t>
            </w:r>
            <w:r>
              <w:rPr>
                <w:rFonts w:hint="eastAsia"/>
              </w:rPr>
              <w:t>735 nm</w:t>
            </w:r>
            <w:r>
              <w:rPr>
                <w:rFonts w:hint="eastAsia"/>
              </w:rPr>
              <w:br/>
              <w:t>5.</w:t>
            </w:r>
            <w:r>
              <w:t>主控单元规格：重量不超过</w:t>
            </w:r>
            <w:r>
              <w:rPr>
                <w:rFonts w:hint="eastAsia"/>
              </w:rPr>
              <w:t>2kg</w:t>
            </w:r>
            <w:r>
              <w:t>（含电池）</w:t>
            </w:r>
            <w:r>
              <w:rPr>
                <w:rFonts w:hint="eastAsia"/>
              </w:rPr>
              <w:br/>
              <w:t>6</w:t>
            </w:r>
            <w:r>
              <w:t>.</w:t>
            </w:r>
            <w:r>
              <w:t>屏幕显示：</w:t>
            </w:r>
            <w:r>
              <w:rPr>
                <w:rFonts w:hint="eastAsia"/>
              </w:rPr>
              <w:t>160*104</w:t>
            </w:r>
            <w:r>
              <w:t>字符（</w:t>
            </w:r>
            <w:r>
              <w:rPr>
                <w:rFonts w:hint="eastAsia"/>
              </w:rPr>
              <w:t>78mm*61mm</w:t>
            </w:r>
            <w:r>
              <w:t>）半透</w:t>
            </w:r>
            <w:r>
              <w:rPr>
                <w:rFonts w:hint="eastAsia"/>
              </w:rPr>
              <w:t>/</w:t>
            </w:r>
            <w:r>
              <w:t>黑白显示屏，带背光</w:t>
            </w:r>
            <w:r>
              <w:rPr>
                <w:rFonts w:hint="eastAsia"/>
              </w:rPr>
              <w:br/>
            </w:r>
            <w:r>
              <w:rPr>
                <w:rFonts w:hint="eastAsia"/>
              </w:rPr>
              <w:lastRenderedPageBreak/>
              <w:t>7</w:t>
            </w:r>
            <w:r>
              <w:t>.</w:t>
            </w:r>
            <w:r>
              <w:t>标准光纤：直径</w:t>
            </w:r>
            <w:r>
              <w:rPr>
                <w:rFonts w:hint="eastAsia"/>
              </w:rPr>
              <w:t>8 mm</w:t>
            </w:r>
            <w:r>
              <w:t>，光径</w:t>
            </w:r>
            <w:r>
              <w:rPr>
                <w:rFonts w:hint="eastAsia"/>
              </w:rPr>
              <w:t>5.5 mm</w:t>
            </w:r>
            <w:r>
              <w:t>，长</w:t>
            </w:r>
            <w:r>
              <w:rPr>
                <w:rFonts w:hint="eastAsia"/>
              </w:rPr>
              <w:t>100 cm</w:t>
            </w:r>
            <w:r>
              <w:t>，由</w:t>
            </w:r>
            <w:r>
              <w:rPr>
                <w:rFonts w:hint="eastAsia"/>
              </w:rPr>
              <w:t xml:space="preserve">70 </w:t>
            </w:r>
            <w:r>
              <w:rPr>
                <w:rFonts w:hint="eastAsia"/>
              </w:rPr>
              <w:t>μ</w:t>
            </w:r>
            <w:r>
              <w:rPr>
                <w:rFonts w:hint="eastAsia"/>
              </w:rPr>
              <w:t>m</w:t>
            </w:r>
            <w:r>
              <w:t>玻璃纤维构成，末端带不锈钢适配器，光纤必须为防水设计</w:t>
            </w:r>
            <w:r>
              <w:rPr>
                <w:rFonts w:hint="eastAsia"/>
              </w:rPr>
              <w:br/>
            </w:r>
            <w:r>
              <w:rPr>
                <w:rFonts w:hint="eastAsia"/>
              </w:rPr>
              <w:t>▲</w:t>
            </w:r>
            <w:r>
              <w:rPr>
                <w:rFonts w:hint="eastAsia"/>
              </w:rPr>
              <w:t>8</w:t>
            </w:r>
            <w:r>
              <w:t>.</w:t>
            </w:r>
            <w:r>
              <w:t>测量参数：</w:t>
            </w:r>
            <w:r>
              <w:rPr>
                <w:rFonts w:hint="eastAsia"/>
              </w:rPr>
              <w:t>Fo, Fo</w:t>
            </w:r>
            <w:r>
              <w:rPr>
                <w:rFonts w:hint="eastAsia"/>
              </w:rPr>
              <w:t>’</w:t>
            </w:r>
            <w:r>
              <w:rPr>
                <w:rFonts w:hint="eastAsia"/>
              </w:rPr>
              <w:t>, Fm, F, Fm', Fv/Fm, Y(II)=</w:t>
            </w:r>
            <w:r>
              <w:rPr>
                <w:rFonts w:hint="eastAsia"/>
              </w:rPr>
              <w:t>Δ</w:t>
            </w:r>
            <w:r>
              <w:rPr>
                <w:rFonts w:hint="eastAsia"/>
              </w:rPr>
              <w:t>F/Fm', qP, qL, qN, NPQ</w:t>
            </w:r>
            <w:r>
              <w:rPr>
                <w:rFonts w:hint="eastAsia"/>
              </w:rPr>
              <w:t xml:space="preserve">, Y(NPQ), Y(NO), rETR, PAR </w:t>
            </w:r>
            <w:r>
              <w:t>和叶温，相对湿度等</w:t>
            </w:r>
            <w:r>
              <w:rPr>
                <w:rFonts w:hint="eastAsia"/>
              </w:rPr>
              <w:br/>
            </w:r>
            <w:r>
              <w:rPr>
                <w:rFonts w:hint="eastAsia"/>
              </w:rPr>
              <w:t>▲</w:t>
            </w:r>
            <w:r>
              <w:rPr>
                <w:rFonts w:hint="eastAsia"/>
              </w:rPr>
              <w:t>9</w:t>
            </w:r>
            <w:r>
              <w:t>.</w:t>
            </w:r>
            <w:r>
              <w:t>测量程序：必须带荧光诱导曲线、光响应曲线、快速光曲线、荧光诱导加暗弛豫、光响应曲线加暗弛豫等程序测量功能</w:t>
            </w:r>
            <w:r>
              <w:rPr>
                <w:rFonts w:hint="eastAsia"/>
              </w:rPr>
              <w:br/>
            </w:r>
            <w:r>
              <w:rPr>
                <w:rFonts w:hint="eastAsia"/>
              </w:rPr>
              <w:t>▲</w:t>
            </w:r>
            <w:r>
              <w:rPr>
                <w:rFonts w:hint="eastAsia"/>
              </w:rPr>
              <w:t>10</w:t>
            </w:r>
            <w:r>
              <w:t>.</w:t>
            </w:r>
            <w:r>
              <w:t>曲线拟合：软件必须具备光响应曲线的非线性拟合功能，能够自动拟合出</w:t>
            </w:r>
            <w:r>
              <w:rPr>
                <w:rFonts w:hint="eastAsia"/>
              </w:rPr>
              <w:t>α</w:t>
            </w:r>
            <w:r>
              <w:t>、</w:t>
            </w:r>
            <w:r>
              <w:rPr>
                <w:rFonts w:hint="eastAsia"/>
              </w:rPr>
              <w:t>Ik</w:t>
            </w:r>
            <w:r>
              <w:t>、</w:t>
            </w:r>
            <w:r>
              <w:rPr>
                <w:rFonts w:hint="eastAsia"/>
              </w:rPr>
              <w:t>Pm</w:t>
            </w:r>
            <w:r>
              <w:t>等参数</w:t>
            </w:r>
            <w:r>
              <w:rPr>
                <w:rFonts w:hint="eastAsia"/>
              </w:rPr>
              <w:br/>
              <w:t>11</w:t>
            </w:r>
            <w:r>
              <w:t>.</w:t>
            </w:r>
            <w:r>
              <w:t>光强测量：微型光量子传感器，测量光合有效辐射，测量范围</w:t>
            </w:r>
            <w:r>
              <w:rPr>
                <w:rFonts w:hint="eastAsia"/>
              </w:rPr>
              <w:t>0</w:t>
            </w:r>
            <w:r>
              <w:t>～</w:t>
            </w:r>
            <w:r>
              <w:rPr>
                <w:rFonts w:hint="eastAsia"/>
              </w:rPr>
              <w:t xml:space="preserve">7 000 </w:t>
            </w:r>
            <w:r>
              <w:rPr>
                <w:rFonts w:hint="eastAsia"/>
              </w:rPr>
              <w:t>μ</w:t>
            </w:r>
            <w:r>
              <w:rPr>
                <w:rFonts w:hint="eastAsia"/>
              </w:rPr>
              <w:t xml:space="preserve">mol m-2 s-1 </w:t>
            </w:r>
            <w:r>
              <w:t>，余弦响应，内置放大器。</w:t>
            </w:r>
            <w:r>
              <w:rPr>
                <w:rFonts w:hint="eastAsia"/>
              </w:rPr>
              <w:br/>
              <w:t>12</w:t>
            </w:r>
            <w:r>
              <w:t>.</w:t>
            </w:r>
            <w:r>
              <w:t>叶温测量：</w:t>
            </w:r>
            <w:r>
              <w:rPr>
                <w:rFonts w:hint="eastAsia"/>
              </w:rPr>
              <w:t>Ni-CrNi</w:t>
            </w:r>
            <w:r>
              <w:t>热电耦，直径</w:t>
            </w:r>
            <w:r>
              <w:rPr>
                <w:rFonts w:hint="eastAsia"/>
              </w:rPr>
              <w:t>0.1 mm</w:t>
            </w:r>
            <w:r>
              <w:t>，测量范围</w:t>
            </w:r>
            <w:r>
              <w:rPr>
                <w:rFonts w:hint="eastAsia"/>
              </w:rPr>
              <w:t>20</w:t>
            </w:r>
            <w:r>
              <w:rPr>
                <w:rFonts w:hint="eastAsia"/>
              </w:rPr>
              <w:t>℃</w:t>
            </w:r>
            <w:r>
              <w:t>～＋</w:t>
            </w:r>
            <w:r>
              <w:rPr>
                <w:rFonts w:hint="eastAsia"/>
              </w:rPr>
              <w:t>60</w:t>
            </w:r>
            <w:r>
              <w:rPr>
                <w:rFonts w:hint="eastAsia"/>
              </w:rPr>
              <w:t>℃</w:t>
            </w:r>
            <w:r>
              <w:t>。</w:t>
            </w:r>
            <w:r>
              <w:rPr>
                <w:rFonts w:hint="eastAsia"/>
              </w:rPr>
              <w:br/>
              <w:t>13</w:t>
            </w:r>
            <w:r>
              <w:t>.</w:t>
            </w:r>
            <w:r>
              <w:rPr>
                <w:rFonts w:hint="eastAsia"/>
              </w:rPr>
              <w:t xml:space="preserve"> </w:t>
            </w:r>
            <w:r>
              <w:t>叶片湿度测量</w:t>
            </w:r>
            <w:r>
              <w:t>：电容式湿度传感器，测量范围</w:t>
            </w:r>
            <w:r>
              <w:rPr>
                <w:rFonts w:hint="eastAsia"/>
              </w:rPr>
              <w:t>0</w:t>
            </w:r>
            <w:r>
              <w:t>～</w:t>
            </w:r>
            <w:r>
              <w:rPr>
                <w:rFonts w:hint="eastAsia"/>
              </w:rPr>
              <w:t>100%</w:t>
            </w:r>
            <w:r>
              <w:rPr>
                <w:rFonts w:hint="eastAsia"/>
              </w:rPr>
              <w:br/>
              <w:t>14</w:t>
            </w:r>
            <w:r>
              <w:t>.</w:t>
            </w:r>
            <w:r>
              <w:t>电源配置：</w:t>
            </w:r>
            <w:r>
              <w:rPr>
                <w:rFonts w:hint="eastAsia"/>
              </w:rPr>
              <w:t>6</w:t>
            </w:r>
            <w:r>
              <w:t>节</w:t>
            </w:r>
            <w:r>
              <w:rPr>
                <w:rFonts w:hint="eastAsia"/>
              </w:rPr>
              <w:t>AA</w:t>
            </w:r>
            <w:r>
              <w:t>（</w:t>
            </w:r>
            <w:r>
              <w:rPr>
                <w:rFonts w:hint="eastAsia"/>
              </w:rPr>
              <w:t>5</w:t>
            </w:r>
            <w:r>
              <w:t>号</w:t>
            </w:r>
            <w:r>
              <w:rPr>
                <w:rFonts w:hint="eastAsia"/>
              </w:rPr>
              <w:t>1.2 V/2 Ah</w:t>
            </w:r>
            <w:r>
              <w:t>）可充电电池，可满足</w:t>
            </w:r>
            <w:r>
              <w:rPr>
                <w:rFonts w:hint="eastAsia"/>
              </w:rPr>
              <w:t>1000</w:t>
            </w:r>
            <w:r>
              <w:t>次</w:t>
            </w:r>
            <w:r>
              <w:rPr>
                <w:rFonts w:hint="eastAsia"/>
              </w:rPr>
              <w:t>yield</w:t>
            </w:r>
            <w:r>
              <w:t>测量，</w:t>
            </w:r>
            <w:r>
              <w:rPr>
                <w:rFonts w:hint="eastAsia"/>
              </w:rPr>
              <w:t>6</w:t>
            </w:r>
            <w:r>
              <w:t>节备用电池；可外接交流电供电。</w:t>
            </w:r>
            <w:r>
              <w:rPr>
                <w:rFonts w:hint="eastAsia"/>
              </w:rPr>
              <w:br/>
              <w:t>15</w:t>
            </w:r>
            <w:r>
              <w:t>.</w:t>
            </w:r>
            <w:r>
              <w:t>配置要求：主机、光纤、光适应叶夹、暗适应叶夹</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89" w:type="dxa"/>
            <w:gridSpan w:val="6"/>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lastRenderedPageBreak/>
              <w:t>商务条款</w:t>
            </w:r>
          </w:p>
        </w:tc>
      </w:tr>
      <w:tr w:rsidR="00EC0CEE" w:rsidTr="00EC0C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84" w:type="dxa"/>
            <w:gridSpan w:val="2"/>
            <w:tcBorders>
              <w:top w:val="single" w:sz="4" w:space="0" w:color="auto"/>
              <w:left w:val="single" w:sz="4" w:space="0" w:color="auto"/>
              <w:bottom w:val="single" w:sz="4" w:space="0" w:color="auto"/>
              <w:right w:val="single" w:sz="4" w:space="0" w:color="auto"/>
            </w:tcBorders>
          </w:tcPr>
          <w:p w:rsidR="00EC0CEE" w:rsidRDefault="00EC0CEE">
            <w:pPr>
              <w:jc w:val="left"/>
              <w:rPr>
                <w:rFonts w:hint="eastAsia"/>
              </w:rPr>
            </w:pPr>
            <w:r>
              <w:rPr>
                <w:rFonts w:hint="eastAsia"/>
              </w:rPr>
              <w:t>执行标准</w:t>
            </w:r>
          </w:p>
        </w:tc>
        <w:tc>
          <w:tcPr>
            <w:tcW w:w="8205" w:type="dxa"/>
            <w:gridSpan w:val="4"/>
            <w:tcBorders>
              <w:top w:val="single" w:sz="4" w:space="0" w:color="auto"/>
              <w:left w:val="single" w:sz="4" w:space="0" w:color="auto"/>
              <w:bottom w:val="single" w:sz="4" w:space="0" w:color="auto"/>
              <w:right w:val="single" w:sz="4" w:space="0" w:color="auto"/>
            </w:tcBorders>
          </w:tcPr>
          <w:p w:rsidR="00EC0CEE" w:rsidRDefault="00EC0CEE" w:rsidP="00EC0CEE">
            <w:pPr>
              <w:ind w:firstLineChars="200" w:firstLine="420"/>
              <w:jc w:val="left"/>
              <w:rPr>
                <w:rFonts w:hint="eastAsia"/>
              </w:rPr>
            </w:pPr>
            <w:r w:rsidRPr="007234F1">
              <w:rPr>
                <w:rFonts w:hint="eastAsia"/>
                <w:szCs w:val="21"/>
              </w:rPr>
              <w:t>采购标的需执行的国家标准、行业标准、地方标准或者其他标准、规范。</w:t>
            </w:r>
          </w:p>
        </w:tc>
      </w:tr>
      <w:tr w:rsidR="00EC0CEE" w:rsidTr="00EC0C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84" w:type="dxa"/>
            <w:gridSpan w:val="2"/>
            <w:tcBorders>
              <w:top w:val="single" w:sz="4" w:space="0" w:color="auto"/>
              <w:left w:val="single" w:sz="4" w:space="0" w:color="auto"/>
              <w:bottom w:val="single" w:sz="4" w:space="0" w:color="auto"/>
              <w:right w:val="single" w:sz="4" w:space="0" w:color="auto"/>
            </w:tcBorders>
          </w:tcPr>
          <w:p w:rsidR="00EC0CEE" w:rsidRDefault="0085296D">
            <w:pPr>
              <w:jc w:val="left"/>
              <w:rPr>
                <w:rFonts w:hint="eastAsia"/>
              </w:rPr>
            </w:pPr>
            <w:r w:rsidRPr="007234F1">
              <w:rPr>
                <w:rFonts w:hint="eastAsia"/>
                <w:szCs w:val="21"/>
              </w:rPr>
              <w:t>合同签订期</w:t>
            </w:r>
          </w:p>
        </w:tc>
        <w:tc>
          <w:tcPr>
            <w:tcW w:w="8205" w:type="dxa"/>
            <w:gridSpan w:val="4"/>
            <w:tcBorders>
              <w:top w:val="single" w:sz="4" w:space="0" w:color="auto"/>
              <w:left w:val="single" w:sz="4" w:space="0" w:color="auto"/>
              <w:bottom w:val="single" w:sz="4" w:space="0" w:color="auto"/>
              <w:right w:val="single" w:sz="4" w:space="0" w:color="auto"/>
            </w:tcBorders>
          </w:tcPr>
          <w:p w:rsidR="00EC0CEE" w:rsidRDefault="00EC0CEE" w:rsidP="00EC0CEE">
            <w:pPr>
              <w:ind w:firstLineChars="200" w:firstLine="420"/>
              <w:jc w:val="left"/>
              <w:rPr>
                <w:rFonts w:hint="eastAsia"/>
              </w:rPr>
            </w:pPr>
            <w:r w:rsidRPr="007234F1">
              <w:rPr>
                <w:rFonts w:hint="eastAsia"/>
                <w:szCs w:val="21"/>
              </w:rPr>
              <w:t>自</w:t>
            </w:r>
            <w:r>
              <w:rPr>
                <w:rFonts w:hint="eastAsia"/>
                <w:szCs w:val="21"/>
              </w:rPr>
              <w:t>中标</w:t>
            </w:r>
            <w:r w:rsidRPr="007234F1">
              <w:rPr>
                <w:rFonts w:hint="eastAsia"/>
                <w:szCs w:val="21"/>
              </w:rPr>
              <w:t>通知书发出之日起</w:t>
            </w:r>
            <w:r w:rsidRPr="007234F1">
              <w:rPr>
                <w:szCs w:val="21"/>
              </w:rPr>
              <w:t>25</w:t>
            </w:r>
            <w:r w:rsidRPr="007234F1">
              <w:rPr>
                <w:rFonts w:hint="eastAsia"/>
                <w:szCs w:val="21"/>
              </w:rPr>
              <w:t>日内</w:t>
            </w:r>
          </w:p>
        </w:tc>
      </w:tr>
      <w:tr w:rsidR="00EC0CEE" w:rsidTr="00EC0CE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84" w:type="dxa"/>
            <w:gridSpan w:val="2"/>
            <w:tcBorders>
              <w:top w:val="single" w:sz="4" w:space="0" w:color="auto"/>
              <w:left w:val="single" w:sz="4" w:space="0" w:color="auto"/>
              <w:bottom w:val="single" w:sz="4" w:space="0" w:color="auto"/>
              <w:right w:val="single" w:sz="4" w:space="0" w:color="auto"/>
            </w:tcBorders>
          </w:tcPr>
          <w:p w:rsidR="00EC0CEE" w:rsidRDefault="00EC0CEE">
            <w:pPr>
              <w:jc w:val="left"/>
              <w:rPr>
                <w:rFonts w:hint="eastAsia"/>
              </w:rPr>
            </w:pPr>
            <w:r>
              <w:rPr>
                <w:rFonts w:hint="eastAsia"/>
              </w:rPr>
              <w:t>验收标准</w:t>
            </w:r>
          </w:p>
        </w:tc>
        <w:tc>
          <w:tcPr>
            <w:tcW w:w="8205" w:type="dxa"/>
            <w:gridSpan w:val="4"/>
            <w:tcBorders>
              <w:top w:val="single" w:sz="4" w:space="0" w:color="auto"/>
              <w:left w:val="single" w:sz="4" w:space="0" w:color="auto"/>
              <w:bottom w:val="single" w:sz="4" w:space="0" w:color="auto"/>
              <w:right w:val="single" w:sz="4" w:space="0" w:color="auto"/>
            </w:tcBorders>
          </w:tcPr>
          <w:p w:rsidR="00EC0CEE" w:rsidRDefault="00EC0CEE" w:rsidP="00EC0CEE">
            <w:pPr>
              <w:ind w:firstLineChars="200" w:firstLine="420"/>
              <w:jc w:val="left"/>
              <w:rPr>
                <w:rFonts w:hint="eastAsia"/>
              </w:rPr>
            </w:pPr>
            <w:r>
              <w:t>参照（桂财采〔2015〕22号）《关于印发广西壮族自治区政府采购项目履约验收管理办法的通知》执行</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质保期</w:t>
            </w:r>
          </w:p>
        </w:tc>
        <w:tc>
          <w:tcPr>
            <w:tcW w:w="8210" w:type="dxa"/>
            <w:gridSpan w:val="4"/>
            <w:tcBorders>
              <w:top w:val="single" w:sz="4" w:space="0" w:color="auto"/>
              <w:left w:val="single" w:sz="4" w:space="0" w:color="auto"/>
              <w:bottom w:val="single" w:sz="4" w:space="0" w:color="auto"/>
              <w:right w:val="single" w:sz="4" w:space="0" w:color="auto"/>
            </w:tcBorders>
          </w:tcPr>
          <w:p w:rsidR="00C7005E" w:rsidRDefault="0063551C">
            <w:pPr>
              <w:ind w:firstLineChars="200" w:firstLine="420"/>
              <w:jc w:val="left"/>
            </w:pPr>
            <w:r>
              <w:rPr>
                <w:rFonts w:hint="eastAsia"/>
              </w:rPr>
              <w:t>按国家有关规定执行“三包”，质保期以通过项目最终验收的验收报告签字日开始计算，所有设备、配件提供一年的免费上门保修和包换、维护服务（各分项另有要求的以各分项要求为准）。质保期内免费上门维修、免费更换零部件。</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售后技术服务要求</w:t>
            </w:r>
          </w:p>
        </w:tc>
        <w:tc>
          <w:tcPr>
            <w:tcW w:w="8210" w:type="dxa"/>
            <w:gridSpan w:val="4"/>
            <w:tcBorders>
              <w:top w:val="single" w:sz="4" w:space="0" w:color="auto"/>
              <w:left w:val="single" w:sz="4" w:space="0" w:color="auto"/>
              <w:bottom w:val="single" w:sz="4" w:space="0" w:color="auto"/>
              <w:right w:val="single" w:sz="4" w:space="0" w:color="auto"/>
            </w:tcBorders>
          </w:tcPr>
          <w:p w:rsidR="00C7005E" w:rsidRDefault="0063551C">
            <w:pPr>
              <w:ind w:firstLineChars="200" w:firstLine="420"/>
              <w:jc w:val="left"/>
            </w:pPr>
            <w:r>
              <w:rPr>
                <w:rFonts w:hint="eastAsia"/>
              </w:rPr>
              <w:t>1.</w:t>
            </w:r>
            <w:r>
              <w:rPr>
                <w:rFonts w:hint="eastAsia"/>
              </w:rPr>
              <w:t>中标人必须提供安装、配线及其测试和调整服务。</w:t>
            </w:r>
          </w:p>
          <w:p w:rsidR="00C7005E" w:rsidRDefault="0063551C">
            <w:pPr>
              <w:ind w:firstLineChars="200" w:firstLine="420"/>
              <w:jc w:val="left"/>
            </w:pPr>
            <w:r>
              <w:rPr>
                <w:rFonts w:hint="eastAsia"/>
              </w:rPr>
              <w:t>3.</w:t>
            </w:r>
            <w:r>
              <w:rPr>
                <w:rFonts w:hint="eastAsia"/>
              </w:rPr>
              <w:t>在中标人承诺的保修期内，设备保修包换所需要的配件均是原厂原装，不得使用兼容产品。</w:t>
            </w:r>
          </w:p>
          <w:p w:rsidR="00C7005E" w:rsidRDefault="0063551C">
            <w:pPr>
              <w:ind w:firstLineChars="200" w:firstLine="420"/>
              <w:jc w:val="left"/>
            </w:pPr>
            <w:r>
              <w:rPr>
                <w:rFonts w:hint="eastAsia"/>
              </w:rPr>
              <w:t>4.</w:t>
            </w:r>
            <w:r>
              <w:rPr>
                <w:rFonts w:hint="eastAsia"/>
              </w:rPr>
              <w:t>售后服务按厂家承诺执行。超过厂家承诺标准的，按中标人提交的售后服务承诺书执行。</w:t>
            </w:r>
          </w:p>
          <w:p w:rsidR="00C7005E" w:rsidRDefault="0063551C">
            <w:pPr>
              <w:ind w:firstLineChars="200" w:firstLine="420"/>
              <w:jc w:val="left"/>
            </w:pPr>
            <w:r>
              <w:rPr>
                <w:rFonts w:hint="eastAsia"/>
              </w:rPr>
              <w:t>5.</w:t>
            </w:r>
            <w:r>
              <w:rPr>
                <w:rFonts w:hint="eastAsia"/>
              </w:rPr>
              <w:t>投标人必须在投标文件中承诺接到故障通知</w:t>
            </w:r>
            <w:r>
              <w:rPr>
                <w:rFonts w:hint="eastAsia"/>
              </w:rPr>
              <w:t>1</w:t>
            </w:r>
            <w:r>
              <w:rPr>
                <w:rFonts w:hint="eastAsia"/>
              </w:rPr>
              <w:t>小时内作出有效回应，</w:t>
            </w:r>
            <w:r>
              <w:rPr>
                <w:rFonts w:hint="eastAsia"/>
              </w:rPr>
              <w:t>2</w:t>
            </w:r>
            <w:r>
              <w:rPr>
                <w:rFonts w:hint="eastAsia"/>
              </w:rPr>
              <w:t>小时内到达现场，</w:t>
            </w:r>
            <w:r>
              <w:rPr>
                <w:rFonts w:hint="eastAsia"/>
              </w:rPr>
              <w:t>4</w:t>
            </w:r>
            <w:r>
              <w:rPr>
                <w:rFonts w:hint="eastAsia"/>
              </w:rPr>
              <w:t>小时内提出应急处置方案，并在</w:t>
            </w:r>
            <w:r>
              <w:rPr>
                <w:rFonts w:hint="eastAsia"/>
              </w:rPr>
              <w:t>24</w:t>
            </w:r>
            <w:r>
              <w:rPr>
                <w:rFonts w:hint="eastAsia"/>
              </w:rPr>
              <w:t>小时内修复故障，</w:t>
            </w:r>
            <w:r>
              <w:rPr>
                <w:rFonts w:hint="eastAsia"/>
              </w:rPr>
              <w:t>48</w:t>
            </w:r>
            <w:r>
              <w:rPr>
                <w:rFonts w:hint="eastAsia"/>
              </w:rPr>
              <w:t>小时后仍不能解决的，提供同等或以上档次替代品。</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交货时间及地点</w:t>
            </w:r>
          </w:p>
        </w:tc>
        <w:tc>
          <w:tcPr>
            <w:tcW w:w="8210" w:type="dxa"/>
            <w:gridSpan w:val="4"/>
            <w:tcBorders>
              <w:top w:val="single" w:sz="4" w:space="0" w:color="auto"/>
              <w:left w:val="single" w:sz="4" w:space="0" w:color="auto"/>
              <w:bottom w:val="single" w:sz="4" w:space="0" w:color="auto"/>
              <w:right w:val="single" w:sz="4" w:space="0" w:color="auto"/>
            </w:tcBorders>
            <w:vAlign w:val="center"/>
          </w:tcPr>
          <w:p w:rsidR="00C7005E" w:rsidRDefault="0063551C">
            <w:pPr>
              <w:ind w:firstLineChars="200" w:firstLine="420"/>
              <w:jc w:val="left"/>
            </w:pPr>
            <w:r>
              <w:rPr>
                <w:rFonts w:hint="eastAsia"/>
              </w:rPr>
              <w:t>1.</w:t>
            </w:r>
            <w:r>
              <w:rPr>
                <w:rFonts w:hint="eastAsia"/>
              </w:rPr>
              <w:t>合同履行期限（交货时间）：自签订合同之日起</w:t>
            </w:r>
            <w:r>
              <w:t>9</w:t>
            </w:r>
            <w:r>
              <w:rPr>
                <w:rFonts w:hint="eastAsia"/>
              </w:rPr>
              <w:t>0</w:t>
            </w:r>
            <w:r>
              <w:rPr>
                <w:rFonts w:hint="eastAsia"/>
              </w:rPr>
              <w:t>个日历日内安装调试完毕并验收合格；</w:t>
            </w:r>
          </w:p>
          <w:p w:rsidR="00C7005E" w:rsidRDefault="0063551C">
            <w:pPr>
              <w:ind w:firstLineChars="200" w:firstLine="420"/>
              <w:jc w:val="left"/>
            </w:pPr>
            <w:r>
              <w:rPr>
                <w:rFonts w:hint="eastAsia"/>
              </w:rPr>
              <w:lastRenderedPageBreak/>
              <w:t>2.</w:t>
            </w:r>
            <w:r>
              <w:rPr>
                <w:rFonts w:hint="eastAsia"/>
              </w:rPr>
              <w:t>交货地点：广西南宁市（采购人指定地点）。</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lastRenderedPageBreak/>
              <w:t>付款条件</w:t>
            </w:r>
          </w:p>
        </w:tc>
        <w:tc>
          <w:tcPr>
            <w:tcW w:w="8210" w:type="dxa"/>
            <w:gridSpan w:val="4"/>
            <w:tcBorders>
              <w:top w:val="single" w:sz="4" w:space="0" w:color="auto"/>
              <w:left w:val="single" w:sz="4" w:space="0" w:color="auto"/>
              <w:bottom w:val="single" w:sz="4" w:space="0" w:color="auto"/>
              <w:right w:val="single" w:sz="4" w:space="0" w:color="auto"/>
            </w:tcBorders>
          </w:tcPr>
          <w:p w:rsidR="00C7005E" w:rsidRDefault="0063551C">
            <w:pPr>
              <w:ind w:firstLineChars="200" w:firstLine="420"/>
              <w:jc w:val="left"/>
            </w:pPr>
            <w:r>
              <w:rPr>
                <w:rFonts w:hint="eastAsia"/>
              </w:rPr>
              <w:t>本项目自签定合同后</w:t>
            </w:r>
            <w:r>
              <w:rPr>
                <w:rFonts w:hint="eastAsia"/>
              </w:rPr>
              <w:t>1</w:t>
            </w:r>
            <w:r>
              <w:t>0</w:t>
            </w:r>
            <w:r>
              <w:rPr>
                <w:rFonts w:hint="eastAsia"/>
              </w:rPr>
              <w:t>个工作日内付</w:t>
            </w:r>
            <w:r>
              <w:rPr>
                <w:rFonts w:hint="eastAsia"/>
              </w:rPr>
              <w:t>3</w:t>
            </w:r>
            <w:r>
              <w:t>0</w:t>
            </w:r>
            <w:r>
              <w:rPr>
                <w:rFonts w:hint="eastAsia"/>
              </w:rPr>
              <w:t>%</w:t>
            </w:r>
            <w:r>
              <w:rPr>
                <w:rFonts w:hint="eastAsia"/>
              </w:rPr>
              <w:t>预付款，设备安装调试完毕并验收合格后，中标人开具全额发票给采购人，采购人在</w:t>
            </w:r>
            <w:r>
              <w:rPr>
                <w:rFonts w:hint="eastAsia"/>
              </w:rPr>
              <w:t>10</w:t>
            </w:r>
            <w:r>
              <w:rPr>
                <w:rFonts w:hint="eastAsia"/>
              </w:rPr>
              <w:t>个工作日内向中标人一次付清剩下</w:t>
            </w:r>
            <w:r>
              <w:rPr>
                <w:rFonts w:hint="eastAsia"/>
              </w:rPr>
              <w:t>7</w:t>
            </w:r>
            <w:r>
              <w:t>0</w:t>
            </w:r>
            <w:r>
              <w:rPr>
                <w:rFonts w:hint="eastAsia"/>
              </w:rPr>
              <w:t>%</w:t>
            </w:r>
            <w:r>
              <w:rPr>
                <w:rFonts w:hint="eastAsia"/>
              </w:rPr>
              <w:t>货款。</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核心产品</w:t>
            </w:r>
          </w:p>
        </w:tc>
        <w:tc>
          <w:tcPr>
            <w:tcW w:w="8210" w:type="dxa"/>
            <w:gridSpan w:val="4"/>
            <w:tcBorders>
              <w:top w:val="single" w:sz="4" w:space="0" w:color="auto"/>
              <w:left w:val="single" w:sz="4" w:space="0" w:color="auto"/>
              <w:bottom w:val="single" w:sz="4" w:space="0" w:color="auto"/>
              <w:right w:val="single" w:sz="4" w:space="0" w:color="auto"/>
            </w:tcBorders>
          </w:tcPr>
          <w:p w:rsidR="00C7005E" w:rsidRDefault="0063551C">
            <w:pPr>
              <w:ind w:firstLineChars="200" w:firstLine="420"/>
              <w:jc w:val="left"/>
            </w:pPr>
            <w:r>
              <w:rPr>
                <w:rFonts w:hint="eastAsia"/>
              </w:rPr>
              <w:t>本项目的核心产品为第</w:t>
            </w:r>
            <w:r>
              <w:rPr>
                <w:u w:val="single"/>
              </w:rPr>
              <w:t>2</w:t>
            </w:r>
            <w:r>
              <w:rPr>
                <w:rFonts w:hint="eastAsia"/>
              </w:rPr>
              <w:t>项（</w:t>
            </w:r>
            <w:r>
              <w:t>便携式光合</w:t>
            </w:r>
            <w:r>
              <w:rPr>
                <w:rFonts w:hint="eastAsia"/>
              </w:rPr>
              <w:t>-</w:t>
            </w:r>
            <w:r>
              <w:t>荧光全自动测量系统</w:t>
            </w:r>
            <w:r>
              <w:rPr>
                <w:rFonts w:hint="eastAsia"/>
              </w:rPr>
              <w:t>）；</w:t>
            </w:r>
          </w:p>
          <w:p w:rsidR="00C7005E" w:rsidRDefault="0063551C">
            <w:pPr>
              <w:ind w:firstLineChars="200" w:firstLine="420"/>
              <w:jc w:val="left"/>
              <w:rPr>
                <w:b/>
              </w:rPr>
            </w:pPr>
            <w:r>
              <w:rPr>
                <w:rFonts w:ascii="Times New Roman" w:hAnsi="Times New Roman" w:cs="Times New Roman" w:hint="eastAsia"/>
              </w:rPr>
              <w:t>多家投标人提供的核心产品品牌相同的，</w:t>
            </w:r>
            <w: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进口产品说明</w:t>
            </w:r>
          </w:p>
        </w:tc>
        <w:tc>
          <w:tcPr>
            <w:tcW w:w="8210" w:type="dxa"/>
            <w:gridSpan w:val="4"/>
            <w:tcBorders>
              <w:top w:val="single" w:sz="4" w:space="0" w:color="auto"/>
              <w:left w:val="single" w:sz="4" w:space="0" w:color="auto"/>
              <w:bottom w:val="single" w:sz="4" w:space="0" w:color="auto"/>
              <w:right w:val="single" w:sz="4" w:space="0" w:color="auto"/>
            </w:tcBorders>
          </w:tcPr>
          <w:p w:rsidR="00C7005E" w:rsidRDefault="0063551C">
            <w:pPr>
              <w:ind w:firstLineChars="200" w:firstLine="420"/>
              <w:jc w:val="left"/>
            </w:pPr>
            <w:r>
              <w:rPr>
                <w:rFonts w:hint="eastAsia"/>
              </w:rPr>
              <w:t>本表的</w:t>
            </w:r>
            <w:r>
              <w:rPr>
                <w:rFonts w:hint="eastAsia"/>
                <w:b/>
                <w:bCs/>
              </w:rPr>
              <w:t>第</w:t>
            </w:r>
            <w:r>
              <w:rPr>
                <w:rFonts w:hint="eastAsia"/>
                <w:b/>
                <w:bCs/>
                <w:u w:val="single"/>
              </w:rPr>
              <w:t xml:space="preserve"> 1</w:t>
            </w:r>
            <w:r>
              <w:rPr>
                <w:rFonts w:hint="eastAsia"/>
                <w:b/>
                <w:bCs/>
                <w:u w:val="single"/>
              </w:rPr>
              <w:t>、</w:t>
            </w:r>
            <w:r>
              <w:rPr>
                <w:rFonts w:hint="eastAsia"/>
                <w:b/>
                <w:bCs/>
                <w:u w:val="single"/>
              </w:rPr>
              <w:t>2</w:t>
            </w:r>
            <w:r>
              <w:rPr>
                <w:rFonts w:hint="eastAsia"/>
                <w:b/>
                <w:bCs/>
                <w:u w:val="single"/>
              </w:rPr>
              <w:t>、</w:t>
            </w:r>
            <w:r>
              <w:rPr>
                <w:rFonts w:hint="eastAsia"/>
                <w:b/>
                <w:bCs/>
                <w:u w:val="single"/>
              </w:rPr>
              <w:t>3</w:t>
            </w:r>
            <w:r>
              <w:rPr>
                <w:rFonts w:hint="eastAsia"/>
                <w:b/>
                <w:bCs/>
                <w:u w:val="single"/>
              </w:rPr>
              <w:t>、</w:t>
            </w:r>
            <w:r>
              <w:rPr>
                <w:rFonts w:hint="eastAsia"/>
                <w:b/>
                <w:bCs/>
                <w:u w:val="single"/>
              </w:rPr>
              <w:t>4</w:t>
            </w:r>
            <w:r>
              <w:rPr>
                <w:rFonts w:hint="eastAsia"/>
                <w:b/>
                <w:bCs/>
                <w:u w:val="single"/>
              </w:rPr>
              <w:t>、</w:t>
            </w:r>
            <w:r>
              <w:rPr>
                <w:rFonts w:hint="eastAsia"/>
                <w:b/>
                <w:bCs/>
                <w:u w:val="single"/>
              </w:rPr>
              <w:t>5</w:t>
            </w:r>
            <w:r>
              <w:rPr>
                <w:rFonts w:hint="eastAsia"/>
                <w:b/>
                <w:bCs/>
                <w:u w:val="single"/>
              </w:rPr>
              <w:t>、</w:t>
            </w:r>
            <w:r>
              <w:rPr>
                <w:rFonts w:hint="eastAsia"/>
                <w:b/>
                <w:bCs/>
                <w:u w:val="single"/>
              </w:rPr>
              <w:t>6</w:t>
            </w:r>
            <w:r>
              <w:rPr>
                <w:rFonts w:hint="eastAsia"/>
                <w:b/>
                <w:bCs/>
                <w:u w:val="single"/>
              </w:rPr>
              <w:t>、</w:t>
            </w:r>
            <w:r>
              <w:rPr>
                <w:rFonts w:hint="eastAsia"/>
                <w:b/>
                <w:bCs/>
                <w:u w:val="single"/>
              </w:rPr>
              <w:t>7</w:t>
            </w:r>
            <w:r>
              <w:rPr>
                <w:rFonts w:hint="eastAsia"/>
                <w:b/>
                <w:bCs/>
                <w:u w:val="single"/>
              </w:rPr>
              <w:t>、</w:t>
            </w:r>
            <w:r>
              <w:rPr>
                <w:rFonts w:hint="eastAsia"/>
                <w:b/>
                <w:bCs/>
                <w:u w:val="single"/>
              </w:rPr>
              <w:t>8</w:t>
            </w:r>
            <w:r>
              <w:rPr>
                <w:rFonts w:hint="eastAsia"/>
                <w:b/>
                <w:bCs/>
                <w:u w:val="single"/>
              </w:rPr>
              <w:t>、</w:t>
            </w:r>
            <w:r>
              <w:rPr>
                <w:rFonts w:hint="eastAsia"/>
                <w:b/>
                <w:bCs/>
                <w:u w:val="single"/>
              </w:rPr>
              <w:t>9</w:t>
            </w:r>
            <w:r>
              <w:rPr>
                <w:rFonts w:hint="eastAsia"/>
                <w:b/>
                <w:bCs/>
                <w:u w:val="single"/>
              </w:rPr>
              <w:t>、</w:t>
            </w:r>
            <w:r>
              <w:rPr>
                <w:rFonts w:hint="eastAsia"/>
                <w:b/>
                <w:bCs/>
                <w:u w:val="single"/>
              </w:rPr>
              <w:t>11</w:t>
            </w:r>
            <w:r>
              <w:rPr>
                <w:rFonts w:hint="eastAsia"/>
                <w:b/>
                <w:bCs/>
                <w:u w:val="single"/>
              </w:rPr>
              <w:t>、</w:t>
            </w:r>
            <w:r>
              <w:rPr>
                <w:rFonts w:hint="eastAsia"/>
                <w:b/>
                <w:bCs/>
                <w:u w:val="single"/>
              </w:rPr>
              <w:t>12</w:t>
            </w:r>
            <w:r>
              <w:rPr>
                <w:rFonts w:hint="eastAsia"/>
                <w:b/>
                <w:bCs/>
                <w:u w:val="single"/>
              </w:rPr>
              <w:t>、</w:t>
            </w:r>
            <w:r>
              <w:rPr>
                <w:rFonts w:hint="eastAsia"/>
                <w:b/>
                <w:bCs/>
                <w:u w:val="single"/>
              </w:rPr>
              <w:t>14</w:t>
            </w:r>
            <w:r>
              <w:rPr>
                <w:rFonts w:hint="eastAsia"/>
                <w:b/>
                <w:bCs/>
                <w:u w:val="single"/>
              </w:rPr>
              <w:t>、</w:t>
            </w:r>
            <w:r>
              <w:rPr>
                <w:rFonts w:hint="eastAsia"/>
                <w:b/>
                <w:bCs/>
                <w:u w:val="single"/>
              </w:rPr>
              <w:t>15</w:t>
            </w:r>
            <w:r>
              <w:rPr>
                <w:rFonts w:hint="eastAsia"/>
                <w:b/>
                <w:bCs/>
                <w:u w:val="single"/>
              </w:rPr>
              <w:t>、</w:t>
            </w:r>
            <w:r>
              <w:rPr>
                <w:rFonts w:hint="eastAsia"/>
                <w:b/>
                <w:bCs/>
                <w:u w:val="single"/>
              </w:rPr>
              <w:t>16</w:t>
            </w:r>
            <w:r>
              <w:rPr>
                <w:rFonts w:hint="eastAsia"/>
                <w:b/>
                <w:bCs/>
                <w:u w:val="single"/>
              </w:rPr>
              <w:t>、</w:t>
            </w:r>
            <w:r>
              <w:rPr>
                <w:rFonts w:hint="eastAsia"/>
                <w:b/>
                <w:bCs/>
                <w:u w:val="single"/>
              </w:rPr>
              <w:t xml:space="preserve">17 </w:t>
            </w:r>
            <w:r>
              <w:rPr>
                <w:rFonts w:hint="eastAsia"/>
                <w:b/>
                <w:bCs/>
              </w:rPr>
              <w:t>项</w:t>
            </w:r>
            <w:r>
              <w:rPr>
                <w:rFonts w:hint="eastAsia"/>
              </w:rPr>
              <w:t>货物已按规定办妥进口产品采购审核手续，投标产品可选用进口产品；但如选用进口产品时必须为全套</w:t>
            </w:r>
            <w:r>
              <w:rPr>
                <w:rFonts w:hint="eastAsia"/>
              </w:rPr>
              <w:t>原装进口产品（即通过中国海关报关验放进入中国境内且产自关境外的产品），同时投标人必须负责办理进口产品所有相关手续并承担所有费用，并</w:t>
            </w:r>
            <w:r>
              <w:rPr>
                <w:rFonts w:ascii="Times New Roman" w:hAnsi="Times New Roman" w:cs="Times New Roman" w:hint="eastAsia"/>
                <w:b/>
                <w:bCs/>
              </w:rPr>
              <w:t>提供投标产品的生产厂家或国内总代理针对本次招标货物的有效授权书，</w:t>
            </w:r>
            <w:r>
              <w:rPr>
                <w:rFonts w:hint="eastAsia"/>
                <w:b/>
              </w:rPr>
              <w:t>否则作无效标处理</w:t>
            </w:r>
            <w:r>
              <w:rPr>
                <w:rFonts w:ascii="Times New Roman" w:hAnsi="Times New Roman" w:cs="Times New Roman" w:hint="eastAsia"/>
                <w:b/>
                <w:bCs/>
              </w:rPr>
              <w:t>。</w:t>
            </w:r>
            <w:r>
              <w:rPr>
                <w:rFonts w:hint="eastAsia"/>
              </w:rPr>
              <w:t>优先采购向我国企业转让技术、与我国企业签订消化吸收再创新方案的投标人的进口产品。其他货物不接受进口产品参与投标</w:t>
            </w:r>
            <w:r>
              <w:rPr>
                <w:rFonts w:hint="eastAsia"/>
                <w:b/>
              </w:rPr>
              <w:t>。</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89" w:type="dxa"/>
            <w:gridSpan w:val="6"/>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t>投标人的履约能力要求表</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质量管理、企业信用要求</w:t>
            </w:r>
          </w:p>
        </w:tc>
        <w:tc>
          <w:tcPr>
            <w:tcW w:w="8210" w:type="dxa"/>
            <w:gridSpan w:val="4"/>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无</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能力或者业绩</w:t>
            </w:r>
          </w:p>
          <w:p w:rsidR="00C7005E" w:rsidRDefault="0063551C">
            <w:pPr>
              <w:jc w:val="left"/>
            </w:pPr>
            <w:r>
              <w:rPr>
                <w:rFonts w:hint="eastAsia"/>
              </w:rPr>
              <w:t>要求</w:t>
            </w:r>
          </w:p>
        </w:tc>
        <w:tc>
          <w:tcPr>
            <w:tcW w:w="8210" w:type="dxa"/>
            <w:gridSpan w:val="4"/>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无</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89" w:type="dxa"/>
            <w:gridSpan w:val="6"/>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t>政策性加分条件</w:t>
            </w:r>
          </w:p>
        </w:tc>
      </w:tr>
      <w:tr w:rsidR="00C7005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政策性加分条件</w:t>
            </w:r>
          </w:p>
        </w:tc>
        <w:tc>
          <w:tcPr>
            <w:tcW w:w="8210" w:type="dxa"/>
            <w:gridSpan w:val="4"/>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t>符合节能环保等国家政策要求。</w:t>
            </w:r>
          </w:p>
        </w:tc>
      </w:tr>
    </w:tbl>
    <w:p w:rsidR="00C7005E" w:rsidRDefault="0063551C">
      <w:pPr>
        <w:jc w:val="left"/>
      </w:pPr>
      <w:r>
        <w:rPr>
          <w:rFonts w:hint="eastAsia"/>
        </w:rPr>
        <w:br w:type="page"/>
      </w:r>
    </w:p>
    <w:p w:rsidR="00C7005E" w:rsidRDefault="0063551C">
      <w:pPr>
        <w:jc w:val="left"/>
      </w:pPr>
      <w:r>
        <w:rPr>
          <w:rFonts w:hint="eastAsia"/>
        </w:rPr>
        <w:lastRenderedPageBreak/>
        <w:t>附件</w:t>
      </w:r>
      <w:r>
        <w:rPr>
          <w:rFonts w:hint="eastAsia"/>
        </w:rPr>
        <w:t>3</w:t>
      </w:r>
      <w:r>
        <w:rPr>
          <w:rFonts w:hint="eastAsia"/>
        </w:rPr>
        <w:t>：节能产品政府采购品目清单</w:t>
      </w:r>
    </w:p>
    <w:p w:rsidR="00C7005E" w:rsidRDefault="00C7005E">
      <w:pPr>
        <w:jc w:val="lef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000"/>
        <w:gridCol w:w="1875"/>
        <w:gridCol w:w="1581"/>
        <w:gridCol w:w="4051"/>
      </w:tblGrid>
      <w:tr w:rsidR="00C7005E">
        <w:tc>
          <w:tcPr>
            <w:tcW w:w="667" w:type="dxa"/>
            <w:vAlign w:val="center"/>
          </w:tcPr>
          <w:p w:rsidR="00C7005E" w:rsidRDefault="0063551C">
            <w:pPr>
              <w:jc w:val="left"/>
            </w:pPr>
            <w:r>
              <w:rPr>
                <w:rFonts w:hint="eastAsia"/>
              </w:rPr>
              <w:t>品目序号</w:t>
            </w:r>
          </w:p>
        </w:tc>
        <w:tc>
          <w:tcPr>
            <w:tcW w:w="4456" w:type="dxa"/>
            <w:gridSpan w:val="3"/>
            <w:vAlign w:val="center"/>
          </w:tcPr>
          <w:p w:rsidR="00C7005E" w:rsidRDefault="0063551C">
            <w:pPr>
              <w:jc w:val="left"/>
            </w:pPr>
            <w:r>
              <w:rPr>
                <w:rFonts w:hint="eastAsia"/>
              </w:rPr>
              <w:t>名称</w:t>
            </w:r>
          </w:p>
        </w:tc>
        <w:tc>
          <w:tcPr>
            <w:tcW w:w="4051" w:type="dxa"/>
            <w:vAlign w:val="center"/>
          </w:tcPr>
          <w:p w:rsidR="00C7005E" w:rsidRDefault="0063551C">
            <w:pPr>
              <w:jc w:val="left"/>
            </w:pPr>
            <w:r>
              <w:rPr>
                <w:rFonts w:hint="eastAsia"/>
              </w:rPr>
              <w:t>依据</w:t>
            </w:r>
          </w:p>
        </w:tc>
      </w:tr>
      <w:tr w:rsidR="00C7005E">
        <w:tc>
          <w:tcPr>
            <w:tcW w:w="667" w:type="dxa"/>
            <w:vMerge w:val="restart"/>
            <w:vAlign w:val="center"/>
          </w:tcPr>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63551C">
            <w:pPr>
              <w:jc w:val="left"/>
            </w:pPr>
            <w:r>
              <w:rPr>
                <w:rFonts w:hint="eastAsia"/>
              </w:rPr>
              <w:t>1</w:t>
            </w:r>
          </w:p>
        </w:tc>
        <w:tc>
          <w:tcPr>
            <w:tcW w:w="1000" w:type="dxa"/>
            <w:vMerge w:val="restart"/>
            <w:vAlign w:val="center"/>
          </w:tcPr>
          <w:p w:rsidR="00C7005E" w:rsidRDefault="00C7005E">
            <w:pPr>
              <w:jc w:val="left"/>
            </w:pPr>
          </w:p>
          <w:p w:rsidR="00C7005E" w:rsidRDefault="00C7005E">
            <w:pPr>
              <w:jc w:val="left"/>
            </w:pPr>
          </w:p>
          <w:p w:rsidR="00C7005E" w:rsidRDefault="00C7005E">
            <w:pPr>
              <w:jc w:val="left"/>
            </w:pPr>
          </w:p>
          <w:p w:rsidR="00C7005E" w:rsidRDefault="0063551C">
            <w:pPr>
              <w:jc w:val="left"/>
            </w:pPr>
            <w:r>
              <w:rPr>
                <w:rFonts w:hint="eastAsia"/>
              </w:rPr>
              <w:t>A020101</w:t>
            </w:r>
            <w:r>
              <w:rPr>
                <w:rFonts w:hint="eastAsia"/>
              </w:rPr>
              <w:t>计算机设备</w:t>
            </w:r>
          </w:p>
        </w:tc>
        <w:tc>
          <w:tcPr>
            <w:tcW w:w="1875" w:type="dxa"/>
            <w:vAlign w:val="center"/>
          </w:tcPr>
          <w:p w:rsidR="00C7005E" w:rsidRDefault="0063551C">
            <w:pPr>
              <w:jc w:val="left"/>
            </w:pPr>
            <w:r>
              <w:rPr>
                <w:rFonts w:hint="eastAsia"/>
              </w:rPr>
              <w:t>★</w:t>
            </w:r>
            <w:r>
              <w:rPr>
                <w:rFonts w:hint="eastAsia"/>
              </w:rPr>
              <w:t>A02010104</w:t>
            </w:r>
            <w:r>
              <w:rPr>
                <w:rFonts w:hint="eastAsia"/>
              </w:rPr>
              <w:t>台式计算机</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《微型计算机能效限定值及能效等级》（</w:t>
            </w:r>
            <w:r>
              <w:rPr>
                <w:rFonts w:hint="eastAsia"/>
              </w:rPr>
              <w:t>GB28380</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w:t>
            </w:r>
            <w:r>
              <w:rPr>
                <w:rFonts w:hint="eastAsia"/>
              </w:rPr>
              <w:t>A02010105</w:t>
            </w:r>
            <w:r>
              <w:rPr>
                <w:rFonts w:hint="eastAsia"/>
              </w:rPr>
              <w:t>便携式计算机</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《微型计算机能效限定值及能效等级》（</w:t>
            </w:r>
            <w:r>
              <w:rPr>
                <w:rFonts w:hint="eastAsia"/>
              </w:rPr>
              <w:t>GB28380</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w:t>
            </w:r>
            <w:r>
              <w:rPr>
                <w:rFonts w:hint="eastAsia"/>
              </w:rPr>
              <w:t>A02010107</w:t>
            </w:r>
            <w:r>
              <w:rPr>
                <w:rFonts w:hint="eastAsia"/>
              </w:rPr>
              <w:t>平板式微型计算机</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《微型计算机能效限定值及能效等级》（</w:t>
            </w:r>
            <w:r>
              <w:rPr>
                <w:rFonts w:hint="eastAsia"/>
              </w:rPr>
              <w:t>GB28380</w:t>
            </w:r>
            <w:r>
              <w:rPr>
                <w:rFonts w:hint="eastAsia"/>
              </w:rPr>
              <w:t>）</w:t>
            </w:r>
          </w:p>
        </w:tc>
      </w:tr>
      <w:tr w:rsidR="00C7005E">
        <w:tc>
          <w:tcPr>
            <w:tcW w:w="667" w:type="dxa"/>
            <w:vMerge w:val="restart"/>
            <w:vAlign w:val="center"/>
          </w:tcPr>
          <w:p w:rsidR="00C7005E" w:rsidRDefault="0063551C">
            <w:pPr>
              <w:jc w:val="left"/>
            </w:pPr>
            <w:r>
              <w:rPr>
                <w:rFonts w:hint="eastAsia"/>
              </w:rPr>
              <w:t>2</w:t>
            </w:r>
          </w:p>
        </w:tc>
        <w:tc>
          <w:tcPr>
            <w:tcW w:w="1000" w:type="dxa"/>
            <w:vMerge w:val="restart"/>
            <w:vAlign w:val="center"/>
          </w:tcPr>
          <w:p w:rsidR="00C7005E" w:rsidRDefault="0063551C">
            <w:pPr>
              <w:jc w:val="left"/>
            </w:pPr>
            <w:r>
              <w:rPr>
                <w:rFonts w:hint="eastAsia"/>
              </w:rPr>
              <w:t>A020106</w:t>
            </w:r>
            <w:r>
              <w:rPr>
                <w:rFonts w:hint="eastAsia"/>
              </w:rPr>
              <w:t>输入输出设备</w:t>
            </w:r>
          </w:p>
        </w:tc>
        <w:tc>
          <w:tcPr>
            <w:tcW w:w="1875" w:type="dxa"/>
            <w:vMerge w:val="restart"/>
            <w:vAlign w:val="center"/>
          </w:tcPr>
          <w:p w:rsidR="00C7005E" w:rsidRDefault="0063551C">
            <w:pPr>
              <w:jc w:val="left"/>
            </w:pPr>
            <w:r>
              <w:rPr>
                <w:rFonts w:hint="eastAsia"/>
              </w:rPr>
              <w:t>A02010601</w:t>
            </w:r>
            <w:r>
              <w:rPr>
                <w:rFonts w:hint="eastAsia"/>
              </w:rPr>
              <w:t>打印设备</w:t>
            </w:r>
          </w:p>
        </w:tc>
        <w:tc>
          <w:tcPr>
            <w:tcW w:w="1581" w:type="dxa"/>
            <w:vAlign w:val="center"/>
          </w:tcPr>
          <w:p w:rsidR="00C7005E" w:rsidRDefault="0063551C">
            <w:pPr>
              <w:jc w:val="left"/>
            </w:pPr>
            <w:r>
              <w:rPr>
                <w:rFonts w:hint="eastAsia"/>
              </w:rPr>
              <w:t>A0201060101</w:t>
            </w:r>
            <w:r>
              <w:rPr>
                <w:rFonts w:hint="eastAsia"/>
              </w:rPr>
              <w:t>喷墨打印机</w:t>
            </w:r>
          </w:p>
        </w:tc>
        <w:tc>
          <w:tcPr>
            <w:tcW w:w="4051" w:type="dxa"/>
            <w:vAlign w:val="center"/>
          </w:tcPr>
          <w:p w:rsidR="00C7005E" w:rsidRDefault="0063551C">
            <w:pPr>
              <w:jc w:val="left"/>
            </w:pPr>
            <w:r>
              <w:rPr>
                <w:rFonts w:hint="eastAsia"/>
              </w:rPr>
              <w:t>《复印机、打印机和传真机能效限定值及能效等级》（</w:t>
            </w:r>
            <w:r>
              <w:rPr>
                <w:rFonts w:hint="eastAsia"/>
              </w:rPr>
              <w:t>GB21521</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w:t>
            </w:r>
            <w:r>
              <w:rPr>
                <w:rFonts w:hint="eastAsia"/>
              </w:rPr>
              <w:t>A0201060102</w:t>
            </w:r>
            <w:r>
              <w:rPr>
                <w:rFonts w:hint="eastAsia"/>
              </w:rPr>
              <w:t>激光打印机</w:t>
            </w:r>
          </w:p>
        </w:tc>
        <w:tc>
          <w:tcPr>
            <w:tcW w:w="4051" w:type="dxa"/>
            <w:vAlign w:val="center"/>
          </w:tcPr>
          <w:p w:rsidR="00C7005E" w:rsidRDefault="0063551C">
            <w:pPr>
              <w:jc w:val="left"/>
            </w:pPr>
            <w:r>
              <w:rPr>
                <w:rFonts w:hint="eastAsia"/>
              </w:rPr>
              <w:t>《复印机、打印机和传真机能效限定值及能效等级》（</w:t>
            </w:r>
            <w:r>
              <w:rPr>
                <w:rFonts w:hint="eastAsia"/>
              </w:rPr>
              <w:t>GB21521</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w:t>
            </w:r>
            <w:r>
              <w:rPr>
                <w:rFonts w:hint="eastAsia"/>
              </w:rPr>
              <w:t>A0201060104</w:t>
            </w:r>
            <w:r>
              <w:rPr>
                <w:rFonts w:hint="eastAsia"/>
              </w:rPr>
              <w:t>针式打印机</w:t>
            </w:r>
          </w:p>
        </w:tc>
        <w:tc>
          <w:tcPr>
            <w:tcW w:w="4051" w:type="dxa"/>
            <w:vAlign w:val="center"/>
          </w:tcPr>
          <w:p w:rsidR="00C7005E" w:rsidRDefault="0063551C">
            <w:pPr>
              <w:jc w:val="left"/>
            </w:pPr>
            <w:r>
              <w:rPr>
                <w:rFonts w:hint="eastAsia"/>
              </w:rPr>
              <w:t>《复印机、打印机和传真机能效限定值及能效等级》（</w:t>
            </w:r>
            <w:r>
              <w:rPr>
                <w:rFonts w:hint="eastAsia"/>
              </w:rPr>
              <w:t>GB21521</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A02010604</w:t>
            </w:r>
            <w:r>
              <w:rPr>
                <w:rFonts w:hint="eastAsia"/>
              </w:rPr>
              <w:t>显示设备</w:t>
            </w:r>
          </w:p>
        </w:tc>
        <w:tc>
          <w:tcPr>
            <w:tcW w:w="1581" w:type="dxa"/>
            <w:vAlign w:val="center"/>
          </w:tcPr>
          <w:p w:rsidR="00C7005E" w:rsidRDefault="0063551C">
            <w:pPr>
              <w:jc w:val="left"/>
            </w:pPr>
            <w:r>
              <w:rPr>
                <w:rFonts w:hint="eastAsia"/>
              </w:rPr>
              <w:t>★</w:t>
            </w:r>
            <w:r>
              <w:rPr>
                <w:rFonts w:hint="eastAsia"/>
              </w:rPr>
              <w:t>A0201060401</w:t>
            </w:r>
            <w:r>
              <w:rPr>
                <w:rFonts w:hint="eastAsia"/>
              </w:rPr>
              <w:t>液晶显示器</w:t>
            </w:r>
          </w:p>
        </w:tc>
        <w:tc>
          <w:tcPr>
            <w:tcW w:w="4051" w:type="dxa"/>
            <w:vAlign w:val="center"/>
          </w:tcPr>
          <w:p w:rsidR="00C7005E" w:rsidRDefault="0063551C">
            <w:pPr>
              <w:jc w:val="left"/>
            </w:pPr>
            <w:r>
              <w:rPr>
                <w:rFonts w:hint="eastAsia"/>
              </w:rPr>
              <w:t>《计算机显示器能效限定值及能效等级》（</w:t>
            </w:r>
            <w:r>
              <w:rPr>
                <w:rFonts w:hint="eastAsia"/>
              </w:rPr>
              <w:t>GB21520</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A02010609</w:t>
            </w:r>
            <w:r>
              <w:rPr>
                <w:rFonts w:hint="eastAsia"/>
              </w:rPr>
              <w:t>图形图像输入设备</w:t>
            </w:r>
          </w:p>
        </w:tc>
        <w:tc>
          <w:tcPr>
            <w:tcW w:w="1581" w:type="dxa"/>
            <w:vAlign w:val="center"/>
          </w:tcPr>
          <w:p w:rsidR="00C7005E" w:rsidRDefault="0063551C">
            <w:pPr>
              <w:jc w:val="left"/>
            </w:pPr>
            <w:r>
              <w:rPr>
                <w:rFonts w:hint="eastAsia"/>
              </w:rPr>
              <w:t>A0201060901</w:t>
            </w:r>
            <w:r>
              <w:rPr>
                <w:rFonts w:hint="eastAsia"/>
              </w:rPr>
              <w:t>扫描仪</w:t>
            </w:r>
          </w:p>
        </w:tc>
        <w:tc>
          <w:tcPr>
            <w:tcW w:w="4051" w:type="dxa"/>
            <w:vAlign w:val="center"/>
          </w:tcPr>
          <w:p w:rsidR="00C7005E" w:rsidRDefault="0063551C">
            <w:pPr>
              <w:jc w:val="left"/>
            </w:pPr>
            <w:r>
              <w:rPr>
                <w:rFonts w:hint="eastAsia"/>
              </w:rPr>
              <w:t>参照《复印机、打印机和传真机能效限定值及能效等级》（</w:t>
            </w:r>
            <w:r>
              <w:rPr>
                <w:rFonts w:hint="eastAsia"/>
              </w:rPr>
              <w:t>GB21521</w:t>
            </w:r>
          </w:p>
          <w:p w:rsidR="00C7005E" w:rsidRDefault="0063551C">
            <w:pPr>
              <w:jc w:val="left"/>
            </w:pPr>
            <w:r>
              <w:rPr>
                <w:rFonts w:hint="eastAsia"/>
              </w:rPr>
              <w:t>中打印速度为</w:t>
            </w:r>
            <w:r>
              <w:rPr>
                <w:rFonts w:hint="eastAsia"/>
              </w:rPr>
              <w:t>15</w:t>
            </w:r>
            <w:r>
              <w:rPr>
                <w:rFonts w:hint="eastAsia"/>
              </w:rPr>
              <w:t>页</w:t>
            </w:r>
            <w:r>
              <w:rPr>
                <w:rFonts w:hint="eastAsia"/>
              </w:rPr>
              <w:t>/</w:t>
            </w:r>
            <w:r>
              <w:rPr>
                <w:rFonts w:hint="eastAsia"/>
              </w:rPr>
              <w:t>分的针式打印机相关要求</w:t>
            </w:r>
          </w:p>
        </w:tc>
      </w:tr>
      <w:tr w:rsidR="00C7005E">
        <w:tc>
          <w:tcPr>
            <w:tcW w:w="667" w:type="dxa"/>
            <w:vAlign w:val="center"/>
          </w:tcPr>
          <w:p w:rsidR="00C7005E" w:rsidRDefault="0063551C">
            <w:pPr>
              <w:jc w:val="left"/>
            </w:pPr>
            <w:r>
              <w:rPr>
                <w:rFonts w:hint="eastAsia"/>
              </w:rPr>
              <w:t>3</w:t>
            </w:r>
          </w:p>
        </w:tc>
        <w:tc>
          <w:tcPr>
            <w:tcW w:w="1000" w:type="dxa"/>
            <w:vAlign w:val="center"/>
          </w:tcPr>
          <w:p w:rsidR="00C7005E" w:rsidRDefault="0063551C">
            <w:pPr>
              <w:jc w:val="left"/>
            </w:pPr>
            <w:r>
              <w:rPr>
                <w:rFonts w:hint="eastAsia"/>
              </w:rPr>
              <w:t>A020202</w:t>
            </w:r>
            <w:r>
              <w:rPr>
                <w:rFonts w:hint="eastAsia"/>
              </w:rPr>
              <w:t>投影仪</w:t>
            </w:r>
          </w:p>
        </w:tc>
        <w:tc>
          <w:tcPr>
            <w:tcW w:w="1875" w:type="dxa"/>
            <w:vAlign w:val="center"/>
          </w:tcPr>
          <w:p w:rsidR="00C7005E" w:rsidRDefault="00C7005E">
            <w:pPr>
              <w:jc w:val="left"/>
            </w:pP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《投影机能效限定值及能效等级</w:t>
            </w:r>
          </w:p>
          <w:p w:rsidR="00C7005E" w:rsidRDefault="0063551C">
            <w:pPr>
              <w:jc w:val="left"/>
            </w:pPr>
            <w:r>
              <w:rPr>
                <w:rFonts w:hint="eastAsia"/>
              </w:rPr>
              <w:t>（</w:t>
            </w:r>
            <w:r>
              <w:rPr>
                <w:rFonts w:hint="eastAsia"/>
              </w:rPr>
              <w:t>GB32028</w:t>
            </w:r>
            <w:r>
              <w:rPr>
                <w:rFonts w:hint="eastAsia"/>
              </w:rPr>
              <w:t>）</w:t>
            </w:r>
          </w:p>
        </w:tc>
      </w:tr>
      <w:tr w:rsidR="00C7005E">
        <w:tc>
          <w:tcPr>
            <w:tcW w:w="667" w:type="dxa"/>
            <w:vAlign w:val="center"/>
          </w:tcPr>
          <w:p w:rsidR="00C7005E" w:rsidRDefault="00C7005E">
            <w:pPr>
              <w:jc w:val="left"/>
            </w:pPr>
          </w:p>
          <w:p w:rsidR="00C7005E" w:rsidRDefault="0063551C">
            <w:pPr>
              <w:jc w:val="left"/>
            </w:pPr>
            <w:r>
              <w:rPr>
                <w:rFonts w:hint="eastAsia"/>
              </w:rPr>
              <w:t>4</w:t>
            </w:r>
          </w:p>
        </w:tc>
        <w:tc>
          <w:tcPr>
            <w:tcW w:w="1000" w:type="dxa"/>
            <w:vAlign w:val="center"/>
          </w:tcPr>
          <w:p w:rsidR="00C7005E" w:rsidRDefault="0063551C">
            <w:pPr>
              <w:jc w:val="left"/>
            </w:pPr>
            <w:r>
              <w:rPr>
                <w:rFonts w:hint="eastAsia"/>
              </w:rPr>
              <w:t>A020204</w:t>
            </w:r>
            <w:r>
              <w:rPr>
                <w:rFonts w:hint="eastAsia"/>
              </w:rPr>
              <w:t>多功能一体机</w:t>
            </w:r>
          </w:p>
        </w:tc>
        <w:tc>
          <w:tcPr>
            <w:tcW w:w="1875" w:type="dxa"/>
            <w:vAlign w:val="center"/>
          </w:tcPr>
          <w:p w:rsidR="00C7005E" w:rsidRDefault="00C7005E">
            <w:pPr>
              <w:jc w:val="left"/>
            </w:pP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《复印机、打印机和传真机能效限定值及能效等级》（</w:t>
            </w:r>
            <w:r>
              <w:rPr>
                <w:rFonts w:hint="eastAsia"/>
              </w:rPr>
              <w:t>GB21521</w:t>
            </w:r>
            <w:r>
              <w:rPr>
                <w:rFonts w:hint="eastAsia"/>
              </w:rPr>
              <w:t>）</w:t>
            </w:r>
          </w:p>
        </w:tc>
      </w:tr>
      <w:tr w:rsidR="00C7005E">
        <w:tc>
          <w:tcPr>
            <w:tcW w:w="667" w:type="dxa"/>
            <w:vAlign w:val="center"/>
          </w:tcPr>
          <w:p w:rsidR="00C7005E" w:rsidRDefault="0063551C">
            <w:pPr>
              <w:jc w:val="left"/>
            </w:pPr>
            <w:r>
              <w:rPr>
                <w:rFonts w:hint="eastAsia"/>
              </w:rPr>
              <w:t>5</w:t>
            </w:r>
          </w:p>
        </w:tc>
        <w:tc>
          <w:tcPr>
            <w:tcW w:w="1000" w:type="dxa"/>
            <w:vAlign w:val="center"/>
          </w:tcPr>
          <w:p w:rsidR="00C7005E" w:rsidRDefault="0063551C">
            <w:pPr>
              <w:jc w:val="left"/>
            </w:pPr>
            <w:r>
              <w:rPr>
                <w:rFonts w:hint="eastAsia"/>
              </w:rPr>
              <w:t>A020519</w:t>
            </w:r>
            <w:r>
              <w:rPr>
                <w:rFonts w:hint="eastAsia"/>
              </w:rPr>
              <w:t>泵</w:t>
            </w:r>
          </w:p>
        </w:tc>
        <w:tc>
          <w:tcPr>
            <w:tcW w:w="1875" w:type="dxa"/>
            <w:vAlign w:val="center"/>
          </w:tcPr>
          <w:p w:rsidR="00C7005E" w:rsidRDefault="0063551C">
            <w:pPr>
              <w:jc w:val="left"/>
            </w:pPr>
            <w:r>
              <w:rPr>
                <w:rFonts w:hint="eastAsia"/>
              </w:rPr>
              <w:t>A02051901</w:t>
            </w:r>
            <w:r>
              <w:rPr>
                <w:rFonts w:hint="eastAsia"/>
              </w:rPr>
              <w:t>离心泵</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《清水离心泵能效限定值及节能评价值》（</w:t>
            </w:r>
            <w:r>
              <w:rPr>
                <w:rFonts w:hint="eastAsia"/>
              </w:rPr>
              <w:t>GB19762</w:t>
            </w:r>
            <w:r>
              <w:rPr>
                <w:rFonts w:hint="eastAsia"/>
              </w:rPr>
              <w:t>）</w:t>
            </w:r>
          </w:p>
        </w:tc>
      </w:tr>
      <w:tr w:rsidR="00C7005E">
        <w:tc>
          <w:tcPr>
            <w:tcW w:w="667" w:type="dxa"/>
            <w:vMerge w:val="restart"/>
            <w:vAlign w:val="center"/>
          </w:tcPr>
          <w:p w:rsidR="00C7005E" w:rsidRDefault="00C7005E">
            <w:pPr>
              <w:jc w:val="left"/>
            </w:pPr>
          </w:p>
          <w:p w:rsidR="00C7005E" w:rsidRDefault="00C7005E">
            <w:pPr>
              <w:jc w:val="left"/>
            </w:pPr>
          </w:p>
          <w:p w:rsidR="00C7005E" w:rsidRDefault="00C7005E">
            <w:pPr>
              <w:jc w:val="left"/>
            </w:pPr>
          </w:p>
          <w:p w:rsidR="00C7005E" w:rsidRDefault="0063551C">
            <w:pPr>
              <w:jc w:val="left"/>
            </w:pPr>
            <w:r>
              <w:rPr>
                <w:rFonts w:hint="eastAsia"/>
              </w:rPr>
              <w:t>6</w:t>
            </w:r>
          </w:p>
        </w:tc>
        <w:tc>
          <w:tcPr>
            <w:tcW w:w="1000" w:type="dxa"/>
            <w:vMerge w:val="restart"/>
            <w:vAlign w:val="center"/>
          </w:tcPr>
          <w:p w:rsidR="00C7005E" w:rsidRDefault="00C7005E">
            <w:pPr>
              <w:jc w:val="left"/>
            </w:pPr>
          </w:p>
          <w:p w:rsidR="00C7005E" w:rsidRDefault="0063551C">
            <w:pPr>
              <w:jc w:val="left"/>
            </w:pPr>
            <w:r>
              <w:rPr>
                <w:rFonts w:hint="eastAsia"/>
              </w:rPr>
              <w:t>A020523</w:t>
            </w:r>
            <w:r>
              <w:rPr>
                <w:rFonts w:hint="eastAsia"/>
              </w:rPr>
              <w:t>制冷空调设备</w:t>
            </w:r>
          </w:p>
        </w:tc>
        <w:tc>
          <w:tcPr>
            <w:tcW w:w="1875" w:type="dxa"/>
            <w:vMerge w:val="restart"/>
            <w:vAlign w:val="center"/>
          </w:tcPr>
          <w:p w:rsidR="00C7005E" w:rsidRDefault="0063551C">
            <w:pPr>
              <w:jc w:val="left"/>
            </w:pPr>
            <w:r>
              <w:rPr>
                <w:rFonts w:hint="eastAsia"/>
              </w:rPr>
              <w:t>★</w:t>
            </w:r>
            <w:r>
              <w:rPr>
                <w:rFonts w:hint="eastAsia"/>
              </w:rPr>
              <w:t>A02052301</w:t>
            </w:r>
            <w:r>
              <w:rPr>
                <w:rFonts w:hint="eastAsia"/>
              </w:rPr>
              <w:t>制冷压缩机</w:t>
            </w:r>
          </w:p>
        </w:tc>
        <w:tc>
          <w:tcPr>
            <w:tcW w:w="1581" w:type="dxa"/>
            <w:vAlign w:val="center"/>
          </w:tcPr>
          <w:p w:rsidR="00C7005E" w:rsidRDefault="0063551C">
            <w:pPr>
              <w:jc w:val="left"/>
            </w:pPr>
            <w:r>
              <w:rPr>
                <w:rFonts w:hint="eastAsia"/>
              </w:rPr>
              <w:t>冷水机组</w:t>
            </w:r>
          </w:p>
        </w:tc>
        <w:tc>
          <w:tcPr>
            <w:tcW w:w="4051" w:type="dxa"/>
            <w:vAlign w:val="center"/>
          </w:tcPr>
          <w:p w:rsidR="00C7005E" w:rsidRDefault="0063551C">
            <w:pPr>
              <w:jc w:val="left"/>
            </w:pPr>
            <w:r>
              <w:rPr>
                <w:rFonts w:hint="eastAsia"/>
              </w:rPr>
              <w:t>《冷水机组能效限定值及能效等级》（</w:t>
            </w:r>
            <w:r>
              <w:rPr>
                <w:rFonts w:hint="eastAsia"/>
              </w:rPr>
              <w:t>GB19577</w:t>
            </w:r>
            <w:r>
              <w:rPr>
                <w:rFonts w:hint="eastAsia"/>
              </w:rPr>
              <w:t>），《低环境温度空气源热泵（冷水）机组能效限定值及能效等级》（</w:t>
            </w:r>
            <w:r>
              <w:rPr>
                <w:rFonts w:hint="eastAsia"/>
              </w:rPr>
              <w:t>GB37480</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水源热泵机组</w:t>
            </w:r>
          </w:p>
        </w:tc>
        <w:tc>
          <w:tcPr>
            <w:tcW w:w="4051" w:type="dxa"/>
            <w:vAlign w:val="center"/>
          </w:tcPr>
          <w:p w:rsidR="00C7005E" w:rsidRDefault="0063551C">
            <w:pPr>
              <w:jc w:val="left"/>
            </w:pPr>
            <w:r>
              <w:rPr>
                <w:rFonts w:hint="eastAsia"/>
              </w:rPr>
              <w:t>《水（地）源热泵机组能效限定值及能效</w:t>
            </w:r>
            <w:r>
              <w:rPr>
                <w:rFonts w:hint="eastAsia"/>
              </w:rPr>
              <w:lastRenderedPageBreak/>
              <w:t>等级》（</w:t>
            </w:r>
            <w:r>
              <w:rPr>
                <w:rFonts w:hint="eastAsia"/>
              </w:rPr>
              <w:t>GB30721</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溴化锂吸收式冷水机组</w:t>
            </w:r>
          </w:p>
        </w:tc>
        <w:tc>
          <w:tcPr>
            <w:tcW w:w="4051" w:type="dxa"/>
            <w:vAlign w:val="center"/>
          </w:tcPr>
          <w:p w:rsidR="00C7005E" w:rsidRDefault="0063551C">
            <w:pPr>
              <w:jc w:val="left"/>
            </w:pPr>
            <w:r>
              <w:rPr>
                <w:rFonts w:hint="eastAsia"/>
              </w:rPr>
              <w:t>《溴化锂吸收式冷水机组能效限</w:t>
            </w:r>
          </w:p>
          <w:p w:rsidR="00C7005E" w:rsidRDefault="0063551C">
            <w:pPr>
              <w:jc w:val="left"/>
            </w:pPr>
            <w:r>
              <w:rPr>
                <w:rFonts w:hint="eastAsia"/>
              </w:rPr>
              <w:t>定值及能效等级》（</w:t>
            </w:r>
            <w:r>
              <w:rPr>
                <w:rFonts w:hint="eastAsia"/>
              </w:rPr>
              <w:t>GB29540</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restart"/>
            <w:vAlign w:val="center"/>
          </w:tcPr>
          <w:p w:rsidR="00C7005E" w:rsidRDefault="0063551C">
            <w:pPr>
              <w:jc w:val="left"/>
            </w:pPr>
            <w:r>
              <w:rPr>
                <w:rFonts w:hint="eastAsia"/>
              </w:rPr>
              <w:t>★</w:t>
            </w:r>
            <w:r>
              <w:rPr>
                <w:rFonts w:hint="eastAsia"/>
              </w:rPr>
              <w:t>A02052305</w:t>
            </w:r>
            <w:r>
              <w:rPr>
                <w:rFonts w:hint="eastAsia"/>
              </w:rPr>
              <w:t>空调机组</w:t>
            </w:r>
          </w:p>
        </w:tc>
        <w:tc>
          <w:tcPr>
            <w:tcW w:w="1581" w:type="dxa"/>
            <w:vAlign w:val="center"/>
          </w:tcPr>
          <w:p w:rsidR="00C7005E" w:rsidRDefault="0063551C">
            <w:pPr>
              <w:jc w:val="left"/>
            </w:pPr>
            <w:r>
              <w:rPr>
                <w:rFonts w:hint="eastAsia"/>
              </w:rPr>
              <w:t>多联式空调（热泵）机组</w:t>
            </w:r>
            <w:r>
              <w:rPr>
                <w:rFonts w:hint="eastAsia"/>
              </w:rPr>
              <w:t>(</w:t>
            </w:r>
            <w:r>
              <w:rPr>
                <w:rFonts w:hint="eastAsia"/>
              </w:rPr>
              <w:t>制冷量</w:t>
            </w:r>
            <w:r>
              <w:rPr>
                <w:rFonts w:hint="eastAsia"/>
              </w:rPr>
              <w:t>&gt;14000W)</w:t>
            </w:r>
          </w:p>
        </w:tc>
        <w:tc>
          <w:tcPr>
            <w:tcW w:w="4051" w:type="dxa"/>
            <w:vAlign w:val="center"/>
          </w:tcPr>
          <w:p w:rsidR="00C7005E" w:rsidRDefault="0063551C">
            <w:pPr>
              <w:jc w:val="left"/>
            </w:pPr>
            <w:r>
              <w:rPr>
                <w:rFonts w:hint="eastAsia"/>
              </w:rPr>
              <w:t>《多联式空调（热泵）机组能效限定值及能源效率等级》（</w:t>
            </w:r>
            <w:r>
              <w:rPr>
                <w:rFonts w:hint="eastAsia"/>
              </w:rPr>
              <w:t>GB21454</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单元式空气调节机</w:t>
            </w:r>
            <w:r>
              <w:rPr>
                <w:rFonts w:hint="eastAsia"/>
              </w:rPr>
              <w:t>(</w:t>
            </w:r>
            <w:r>
              <w:rPr>
                <w:rFonts w:hint="eastAsia"/>
              </w:rPr>
              <w:t>制冷量</w:t>
            </w:r>
            <w:r>
              <w:rPr>
                <w:rFonts w:hint="eastAsia"/>
              </w:rPr>
              <w:t>&gt;14000W)</w:t>
            </w:r>
          </w:p>
        </w:tc>
        <w:tc>
          <w:tcPr>
            <w:tcW w:w="4051" w:type="dxa"/>
            <w:vAlign w:val="center"/>
          </w:tcPr>
          <w:p w:rsidR="00C7005E" w:rsidRDefault="0063551C">
            <w:pPr>
              <w:jc w:val="left"/>
            </w:pPr>
            <w:r>
              <w:rPr>
                <w:rFonts w:hint="eastAsia"/>
              </w:rPr>
              <w:t>《单元式空气调节机能效限定值及能效等级》（</w:t>
            </w:r>
            <w:r>
              <w:rPr>
                <w:rFonts w:hint="eastAsia"/>
              </w:rPr>
              <w:t>GB19576</w:t>
            </w:r>
            <w:r>
              <w:rPr>
                <w:rFonts w:hint="eastAsia"/>
              </w:rPr>
              <w:t>）《风管送风式空调机组能效限定值及能效等级》（</w:t>
            </w:r>
            <w:r>
              <w:rPr>
                <w:rFonts w:hint="eastAsia"/>
              </w:rPr>
              <w:t>GB37479</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w:t>
            </w:r>
            <w:r>
              <w:rPr>
                <w:rFonts w:hint="eastAsia"/>
              </w:rPr>
              <w:t>A02052309</w:t>
            </w:r>
            <w:r>
              <w:rPr>
                <w:rFonts w:hint="eastAsia"/>
              </w:rPr>
              <w:t>专用制冷、空调设备</w:t>
            </w:r>
          </w:p>
        </w:tc>
        <w:tc>
          <w:tcPr>
            <w:tcW w:w="1581" w:type="dxa"/>
            <w:vAlign w:val="center"/>
          </w:tcPr>
          <w:p w:rsidR="00C7005E" w:rsidRDefault="0063551C">
            <w:pPr>
              <w:jc w:val="left"/>
            </w:pPr>
            <w:r>
              <w:rPr>
                <w:rFonts w:hint="eastAsia"/>
              </w:rPr>
              <w:t>机房空调</w:t>
            </w:r>
          </w:p>
        </w:tc>
        <w:tc>
          <w:tcPr>
            <w:tcW w:w="4051" w:type="dxa"/>
            <w:vAlign w:val="center"/>
          </w:tcPr>
          <w:p w:rsidR="00C7005E" w:rsidRDefault="0063551C">
            <w:pPr>
              <w:jc w:val="left"/>
            </w:pPr>
            <w:r>
              <w:rPr>
                <w:rFonts w:hint="eastAsia"/>
              </w:rPr>
              <w:t>《单元式空气调节机能效限定值及能效等级》（</w:t>
            </w:r>
            <w:r>
              <w:rPr>
                <w:rFonts w:hint="eastAsia"/>
              </w:rPr>
              <w:t>GB19576</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A02052399</w:t>
            </w:r>
            <w:r>
              <w:rPr>
                <w:rFonts w:hint="eastAsia"/>
              </w:rPr>
              <w:t>其他制冷空调设备</w:t>
            </w:r>
          </w:p>
        </w:tc>
        <w:tc>
          <w:tcPr>
            <w:tcW w:w="1581" w:type="dxa"/>
            <w:vAlign w:val="center"/>
          </w:tcPr>
          <w:p w:rsidR="00C7005E" w:rsidRDefault="0063551C">
            <w:pPr>
              <w:jc w:val="left"/>
            </w:pPr>
            <w:r>
              <w:rPr>
                <w:rFonts w:hint="eastAsia"/>
              </w:rPr>
              <w:t>冷却塔</w:t>
            </w:r>
          </w:p>
        </w:tc>
        <w:tc>
          <w:tcPr>
            <w:tcW w:w="4051" w:type="dxa"/>
            <w:vAlign w:val="center"/>
          </w:tcPr>
          <w:p w:rsidR="00C7005E" w:rsidRDefault="00C7005E">
            <w:pPr>
              <w:jc w:val="left"/>
            </w:pPr>
          </w:p>
          <w:p w:rsidR="00C7005E" w:rsidRDefault="0063551C">
            <w:pPr>
              <w:jc w:val="left"/>
            </w:pPr>
            <w:r>
              <w:rPr>
                <w:rFonts w:hint="eastAsia"/>
              </w:rPr>
              <w:t>《机械通风冷却塔第</w:t>
            </w:r>
            <w:r>
              <w:rPr>
                <w:rFonts w:hint="eastAsia"/>
              </w:rPr>
              <w:t>1</w:t>
            </w:r>
            <w:r>
              <w:rPr>
                <w:rFonts w:hint="eastAsia"/>
              </w:rPr>
              <w:t>部分：中小型开式冷却塔》（</w:t>
            </w:r>
            <w:r>
              <w:rPr>
                <w:rFonts w:hint="eastAsia"/>
              </w:rPr>
              <w:t>GB/T7190.1</w:t>
            </w:r>
            <w:r>
              <w:rPr>
                <w:rFonts w:hint="eastAsia"/>
              </w:rPr>
              <w:t>）《机械通风冷却塔第</w:t>
            </w:r>
            <w:r>
              <w:rPr>
                <w:rFonts w:hint="eastAsia"/>
              </w:rPr>
              <w:t>2</w:t>
            </w:r>
            <w:r>
              <w:rPr>
                <w:rFonts w:hint="eastAsia"/>
              </w:rPr>
              <w:t>部分：大型开式冷却塔》（</w:t>
            </w:r>
            <w:r>
              <w:rPr>
                <w:rFonts w:hint="eastAsia"/>
              </w:rPr>
              <w:t>GB/T7190.2</w:t>
            </w:r>
          </w:p>
        </w:tc>
      </w:tr>
      <w:tr w:rsidR="00C7005E">
        <w:tc>
          <w:tcPr>
            <w:tcW w:w="667" w:type="dxa"/>
            <w:vAlign w:val="center"/>
          </w:tcPr>
          <w:p w:rsidR="00C7005E" w:rsidRDefault="00C7005E">
            <w:pPr>
              <w:jc w:val="left"/>
            </w:pPr>
          </w:p>
          <w:p w:rsidR="00C7005E" w:rsidRDefault="0063551C">
            <w:pPr>
              <w:jc w:val="left"/>
            </w:pPr>
            <w:r>
              <w:rPr>
                <w:rFonts w:hint="eastAsia"/>
              </w:rPr>
              <w:t>7</w:t>
            </w:r>
          </w:p>
        </w:tc>
        <w:tc>
          <w:tcPr>
            <w:tcW w:w="1000" w:type="dxa"/>
            <w:vAlign w:val="center"/>
          </w:tcPr>
          <w:p w:rsidR="00C7005E" w:rsidRDefault="0063551C">
            <w:pPr>
              <w:jc w:val="left"/>
            </w:pPr>
            <w:r>
              <w:rPr>
                <w:rFonts w:hint="eastAsia"/>
              </w:rPr>
              <w:t>A020601</w:t>
            </w:r>
            <w:r>
              <w:rPr>
                <w:rFonts w:hint="eastAsia"/>
              </w:rPr>
              <w:t>电机</w:t>
            </w:r>
          </w:p>
        </w:tc>
        <w:tc>
          <w:tcPr>
            <w:tcW w:w="1875" w:type="dxa"/>
            <w:vAlign w:val="center"/>
          </w:tcPr>
          <w:p w:rsidR="00C7005E" w:rsidRDefault="00C7005E">
            <w:pPr>
              <w:jc w:val="left"/>
            </w:pP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《中小型三相异步电动机能效限定值及能效等级》（</w:t>
            </w:r>
            <w:r>
              <w:rPr>
                <w:rFonts w:hint="eastAsia"/>
              </w:rPr>
              <w:t>GB18613</w:t>
            </w:r>
            <w:r>
              <w:rPr>
                <w:rFonts w:hint="eastAsia"/>
              </w:rPr>
              <w:t>）</w:t>
            </w:r>
          </w:p>
        </w:tc>
      </w:tr>
      <w:tr w:rsidR="00C7005E">
        <w:tc>
          <w:tcPr>
            <w:tcW w:w="667" w:type="dxa"/>
            <w:vAlign w:val="center"/>
          </w:tcPr>
          <w:p w:rsidR="00C7005E" w:rsidRDefault="00C7005E">
            <w:pPr>
              <w:jc w:val="left"/>
            </w:pPr>
          </w:p>
          <w:p w:rsidR="00C7005E" w:rsidRDefault="0063551C">
            <w:pPr>
              <w:jc w:val="left"/>
            </w:pPr>
            <w:r>
              <w:rPr>
                <w:rFonts w:hint="eastAsia"/>
              </w:rPr>
              <w:t>8</w:t>
            </w:r>
          </w:p>
        </w:tc>
        <w:tc>
          <w:tcPr>
            <w:tcW w:w="1000" w:type="dxa"/>
            <w:vAlign w:val="center"/>
          </w:tcPr>
          <w:p w:rsidR="00C7005E" w:rsidRDefault="0063551C">
            <w:pPr>
              <w:jc w:val="left"/>
            </w:pPr>
            <w:r>
              <w:rPr>
                <w:rFonts w:hint="eastAsia"/>
              </w:rPr>
              <w:t>A020602</w:t>
            </w:r>
            <w:r>
              <w:rPr>
                <w:rFonts w:hint="eastAsia"/>
              </w:rPr>
              <w:t>变压器</w:t>
            </w:r>
          </w:p>
        </w:tc>
        <w:tc>
          <w:tcPr>
            <w:tcW w:w="1875" w:type="dxa"/>
            <w:vAlign w:val="center"/>
          </w:tcPr>
          <w:p w:rsidR="00C7005E" w:rsidRDefault="0063551C">
            <w:pPr>
              <w:jc w:val="left"/>
            </w:pPr>
            <w:r>
              <w:rPr>
                <w:rFonts w:hint="eastAsia"/>
              </w:rPr>
              <w:t>配电变压器</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《三相配电变压器能效限定值及能效等级》（</w:t>
            </w:r>
            <w:r>
              <w:rPr>
                <w:rFonts w:hint="eastAsia"/>
              </w:rPr>
              <w:t>GB20052</w:t>
            </w:r>
            <w:r>
              <w:rPr>
                <w:rFonts w:hint="eastAsia"/>
              </w:rPr>
              <w:t>）</w:t>
            </w:r>
          </w:p>
        </w:tc>
      </w:tr>
      <w:tr w:rsidR="00C7005E">
        <w:tc>
          <w:tcPr>
            <w:tcW w:w="667" w:type="dxa"/>
            <w:vAlign w:val="center"/>
          </w:tcPr>
          <w:p w:rsidR="00C7005E" w:rsidRDefault="00C7005E">
            <w:pPr>
              <w:jc w:val="left"/>
            </w:pPr>
          </w:p>
          <w:p w:rsidR="00C7005E" w:rsidRDefault="0063551C">
            <w:pPr>
              <w:jc w:val="left"/>
            </w:pPr>
            <w:r>
              <w:rPr>
                <w:rFonts w:hint="eastAsia"/>
              </w:rPr>
              <w:t>9</w:t>
            </w:r>
          </w:p>
        </w:tc>
        <w:tc>
          <w:tcPr>
            <w:tcW w:w="1000" w:type="dxa"/>
            <w:vAlign w:val="center"/>
          </w:tcPr>
          <w:p w:rsidR="00C7005E" w:rsidRDefault="0063551C">
            <w:pPr>
              <w:jc w:val="left"/>
            </w:pPr>
            <w:r>
              <w:rPr>
                <w:rFonts w:hint="eastAsia"/>
              </w:rPr>
              <w:t>A020609</w:t>
            </w:r>
            <w:r>
              <w:rPr>
                <w:rFonts w:hint="eastAsia"/>
              </w:rPr>
              <w:t>镇流器</w:t>
            </w:r>
          </w:p>
        </w:tc>
        <w:tc>
          <w:tcPr>
            <w:tcW w:w="1875" w:type="dxa"/>
            <w:vAlign w:val="center"/>
          </w:tcPr>
          <w:p w:rsidR="00C7005E" w:rsidRDefault="0063551C">
            <w:pPr>
              <w:jc w:val="left"/>
            </w:pPr>
            <w:r>
              <w:rPr>
                <w:rFonts w:hint="eastAsia"/>
              </w:rPr>
              <w:t>管型荧光灯镇流器</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《管形荧光灯镇流器能效限定值及能效等级》（</w:t>
            </w:r>
            <w:r>
              <w:rPr>
                <w:rFonts w:hint="eastAsia"/>
              </w:rPr>
              <w:t>GB17896</w:t>
            </w:r>
            <w:r>
              <w:rPr>
                <w:rFonts w:hint="eastAsia"/>
              </w:rPr>
              <w:t>）</w:t>
            </w:r>
          </w:p>
        </w:tc>
      </w:tr>
      <w:tr w:rsidR="00C7005E">
        <w:trPr>
          <w:trHeight w:val="327"/>
        </w:trPr>
        <w:tc>
          <w:tcPr>
            <w:tcW w:w="667" w:type="dxa"/>
            <w:vMerge w:val="restart"/>
            <w:vAlign w:val="center"/>
          </w:tcPr>
          <w:p w:rsidR="00C7005E" w:rsidRDefault="0063551C">
            <w:pPr>
              <w:jc w:val="left"/>
            </w:pPr>
            <w:r>
              <w:rPr>
                <w:rFonts w:hint="eastAsia"/>
              </w:rPr>
              <w:t>10</w:t>
            </w:r>
          </w:p>
        </w:tc>
        <w:tc>
          <w:tcPr>
            <w:tcW w:w="1000" w:type="dxa"/>
            <w:vMerge w:val="restart"/>
            <w:vAlign w:val="center"/>
          </w:tcPr>
          <w:p w:rsidR="00C7005E" w:rsidRDefault="0063551C">
            <w:pPr>
              <w:jc w:val="left"/>
            </w:pPr>
            <w:r>
              <w:rPr>
                <w:rFonts w:hint="eastAsia"/>
              </w:rPr>
              <w:t>A020618</w:t>
            </w:r>
            <w:r>
              <w:rPr>
                <w:rFonts w:hint="eastAsia"/>
              </w:rPr>
              <w:t>生活用电器</w:t>
            </w:r>
          </w:p>
        </w:tc>
        <w:tc>
          <w:tcPr>
            <w:tcW w:w="1875" w:type="dxa"/>
            <w:vAlign w:val="center"/>
          </w:tcPr>
          <w:p w:rsidR="00C7005E" w:rsidRDefault="0063551C">
            <w:pPr>
              <w:jc w:val="left"/>
            </w:pPr>
            <w:r>
              <w:rPr>
                <w:rFonts w:hint="eastAsia"/>
              </w:rPr>
              <w:t>A0206180101</w:t>
            </w:r>
            <w:r>
              <w:rPr>
                <w:rFonts w:hint="eastAsia"/>
              </w:rPr>
              <w:t>电冰箱</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《家用电冰箱耗电量限定值及能效等级》（</w:t>
            </w:r>
            <w:r>
              <w:rPr>
                <w:rFonts w:hint="eastAsia"/>
              </w:rPr>
              <w:t>GB</w:t>
            </w:r>
            <w:r>
              <w:rPr>
                <w:rFonts w:hint="eastAsia"/>
              </w:rPr>
              <w:tab/>
              <w:t>12021.2</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restart"/>
            <w:vAlign w:val="center"/>
          </w:tcPr>
          <w:p w:rsidR="00C7005E" w:rsidRDefault="0063551C">
            <w:pPr>
              <w:jc w:val="left"/>
            </w:pPr>
            <w:r>
              <w:rPr>
                <w:rFonts w:hint="eastAsia"/>
              </w:rPr>
              <w:t>★</w:t>
            </w:r>
            <w:r>
              <w:rPr>
                <w:rFonts w:hint="eastAsia"/>
              </w:rPr>
              <w:t>A0206180203</w:t>
            </w:r>
            <w:r>
              <w:rPr>
                <w:rFonts w:hint="eastAsia"/>
              </w:rPr>
              <w:t>空调机</w:t>
            </w:r>
          </w:p>
        </w:tc>
        <w:tc>
          <w:tcPr>
            <w:tcW w:w="1581" w:type="dxa"/>
            <w:vAlign w:val="center"/>
          </w:tcPr>
          <w:p w:rsidR="00C7005E" w:rsidRDefault="0063551C">
            <w:pPr>
              <w:jc w:val="left"/>
            </w:pPr>
            <w:r>
              <w:rPr>
                <w:rFonts w:hint="eastAsia"/>
              </w:rPr>
              <w:t>房间空气调节器</w:t>
            </w:r>
          </w:p>
        </w:tc>
        <w:tc>
          <w:tcPr>
            <w:tcW w:w="4051" w:type="dxa"/>
            <w:vAlign w:val="center"/>
          </w:tcPr>
          <w:p w:rsidR="00C7005E" w:rsidRDefault="0063551C">
            <w:pPr>
              <w:jc w:val="left"/>
            </w:pPr>
            <w:r>
              <w:rPr>
                <w:rFonts w:hint="eastAsia"/>
              </w:rPr>
              <w:t>《转速可控型房间空气调节器能效限定值及能效等级》（</w:t>
            </w:r>
            <w:r>
              <w:rPr>
                <w:rFonts w:hint="eastAsia"/>
              </w:rPr>
              <w:t>GB21455-2013</w:t>
            </w:r>
            <w:r>
              <w:rPr>
                <w:rFonts w:hint="eastAsia"/>
              </w:rPr>
              <w:t>），待</w:t>
            </w:r>
            <w:r>
              <w:rPr>
                <w:rFonts w:hint="eastAsia"/>
              </w:rPr>
              <w:t>2019</w:t>
            </w:r>
            <w:r>
              <w:rPr>
                <w:rFonts w:hint="eastAsia"/>
              </w:rPr>
              <w:t>年修订发布后，按《房间空气调节器能效限定值及能效等级》（</w:t>
            </w:r>
            <w:r>
              <w:rPr>
                <w:rFonts w:hint="eastAsia"/>
              </w:rPr>
              <w:t>GB21455-2019</w:t>
            </w:r>
            <w:r>
              <w:rPr>
                <w:rFonts w:hint="eastAsia"/>
              </w:rPr>
              <w:t>实施。</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多联式空调（热泵）机组（制冷量≤</w:t>
            </w:r>
            <w:r>
              <w:rPr>
                <w:rFonts w:hint="eastAsia"/>
              </w:rPr>
              <w:t xml:space="preserve"> 14000W</w:t>
            </w:r>
            <w:r>
              <w:rPr>
                <w:rFonts w:hint="eastAsia"/>
              </w:rPr>
              <w:t>）</w:t>
            </w:r>
          </w:p>
        </w:tc>
        <w:tc>
          <w:tcPr>
            <w:tcW w:w="4051" w:type="dxa"/>
            <w:vAlign w:val="center"/>
          </w:tcPr>
          <w:p w:rsidR="00C7005E" w:rsidRDefault="0063551C">
            <w:pPr>
              <w:jc w:val="left"/>
            </w:pPr>
            <w:r>
              <w:rPr>
                <w:rFonts w:hint="eastAsia"/>
              </w:rPr>
              <w:t>《多联式空调（热泵）机组能效限定值及能源效率等级》（</w:t>
            </w:r>
            <w:r>
              <w:rPr>
                <w:rFonts w:hint="eastAsia"/>
              </w:rPr>
              <w:t>GB21454</w:t>
            </w:r>
          </w:p>
        </w:tc>
      </w:tr>
      <w:tr w:rsidR="00C7005E">
        <w:trPr>
          <w:trHeight w:val="289"/>
        </w:trPr>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单元式空气调节机</w:t>
            </w:r>
            <w:r>
              <w:rPr>
                <w:rFonts w:hint="eastAsia"/>
              </w:rPr>
              <w:t>(</w:t>
            </w:r>
            <w:r>
              <w:rPr>
                <w:rFonts w:hint="eastAsia"/>
              </w:rPr>
              <w:t>制冷量≤</w:t>
            </w:r>
            <w:r>
              <w:rPr>
                <w:rFonts w:hint="eastAsia"/>
              </w:rPr>
              <w:t>14000W)</w:t>
            </w:r>
          </w:p>
        </w:tc>
        <w:tc>
          <w:tcPr>
            <w:tcW w:w="4051" w:type="dxa"/>
            <w:vAlign w:val="center"/>
          </w:tcPr>
          <w:p w:rsidR="00C7005E" w:rsidRDefault="0063551C">
            <w:pPr>
              <w:jc w:val="left"/>
            </w:pPr>
            <w:r>
              <w:rPr>
                <w:rFonts w:hint="eastAsia"/>
              </w:rPr>
              <w:t>《单元式空气调节机能效限定值及能源效率等级》（</w:t>
            </w:r>
            <w:r>
              <w:rPr>
                <w:rFonts w:hint="eastAsia"/>
              </w:rPr>
              <w:t>GB19576</w:t>
            </w:r>
            <w:r>
              <w:rPr>
                <w:rFonts w:hint="eastAsia"/>
              </w:rPr>
              <w:t>）《风管送风式空调机组能效限定值及能效等级》（</w:t>
            </w:r>
            <w:r>
              <w:rPr>
                <w:rFonts w:hint="eastAsia"/>
              </w:rPr>
              <w:t>GB37479</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A0206180301</w:t>
            </w:r>
            <w:r>
              <w:rPr>
                <w:rFonts w:hint="eastAsia"/>
              </w:rPr>
              <w:t>洗衣</w:t>
            </w:r>
            <w:r>
              <w:rPr>
                <w:rFonts w:hint="eastAsia"/>
              </w:rPr>
              <w:lastRenderedPageBreak/>
              <w:t>机</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《电动洗衣机能效水效限定值及等级》</w:t>
            </w:r>
            <w:r>
              <w:rPr>
                <w:rFonts w:hint="eastAsia"/>
              </w:rPr>
              <w:lastRenderedPageBreak/>
              <w:t>（</w:t>
            </w:r>
            <w:r>
              <w:rPr>
                <w:rFonts w:hint="eastAsia"/>
              </w:rPr>
              <w:t>GB12021.4</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restart"/>
            <w:vAlign w:val="center"/>
          </w:tcPr>
          <w:p w:rsidR="00C7005E" w:rsidRDefault="0063551C">
            <w:pPr>
              <w:jc w:val="left"/>
            </w:pPr>
            <w:r>
              <w:rPr>
                <w:rFonts w:hint="eastAsia"/>
              </w:rPr>
              <w:t>A02061808</w:t>
            </w:r>
            <w:r>
              <w:rPr>
                <w:rFonts w:hint="eastAsia"/>
              </w:rPr>
              <w:t>热水器</w:t>
            </w:r>
          </w:p>
        </w:tc>
        <w:tc>
          <w:tcPr>
            <w:tcW w:w="1581" w:type="dxa"/>
            <w:vAlign w:val="center"/>
          </w:tcPr>
          <w:p w:rsidR="00C7005E" w:rsidRDefault="00C7005E">
            <w:pPr>
              <w:jc w:val="left"/>
            </w:pPr>
          </w:p>
          <w:p w:rsidR="00C7005E" w:rsidRDefault="0063551C">
            <w:pPr>
              <w:jc w:val="left"/>
            </w:pPr>
            <w:r>
              <w:rPr>
                <w:rFonts w:hint="eastAsia"/>
              </w:rPr>
              <w:t>★电热水器</w:t>
            </w:r>
          </w:p>
        </w:tc>
        <w:tc>
          <w:tcPr>
            <w:tcW w:w="4051" w:type="dxa"/>
            <w:vAlign w:val="center"/>
          </w:tcPr>
          <w:p w:rsidR="00C7005E" w:rsidRDefault="0063551C">
            <w:pPr>
              <w:jc w:val="left"/>
            </w:pPr>
            <w:r>
              <w:rPr>
                <w:rFonts w:hint="eastAsia"/>
              </w:rPr>
              <w:t>《储水式电热水器能效限定值及能效等级》（</w:t>
            </w:r>
            <w:r>
              <w:rPr>
                <w:rFonts w:hint="eastAsia"/>
              </w:rPr>
              <w:t>GB21519</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燃气热水器</w:t>
            </w:r>
          </w:p>
        </w:tc>
        <w:tc>
          <w:tcPr>
            <w:tcW w:w="4051" w:type="dxa"/>
            <w:vAlign w:val="center"/>
          </w:tcPr>
          <w:p w:rsidR="00C7005E" w:rsidRDefault="0063551C">
            <w:pPr>
              <w:jc w:val="left"/>
            </w:pPr>
            <w:r>
              <w:rPr>
                <w:rFonts w:hint="eastAsia"/>
              </w:rPr>
              <w:t>《家用燃气快速热水器和燃气采暖热水炉能效限定值及能效等级（</w:t>
            </w:r>
            <w:r>
              <w:rPr>
                <w:rFonts w:hint="eastAsia"/>
              </w:rPr>
              <w:t>GB20665</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热泵热水器</w:t>
            </w:r>
          </w:p>
        </w:tc>
        <w:tc>
          <w:tcPr>
            <w:tcW w:w="4051" w:type="dxa"/>
            <w:vAlign w:val="center"/>
          </w:tcPr>
          <w:p w:rsidR="00C7005E" w:rsidRDefault="0063551C">
            <w:pPr>
              <w:jc w:val="left"/>
            </w:pPr>
            <w:r>
              <w:rPr>
                <w:rFonts w:hint="eastAsia"/>
              </w:rPr>
              <w:t>《热泵热水机（器）能效限定值及能效等级》（</w:t>
            </w:r>
            <w:r>
              <w:rPr>
                <w:rFonts w:hint="eastAsia"/>
              </w:rPr>
              <w:t>GB29541</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Merge/>
            <w:vAlign w:val="center"/>
          </w:tcPr>
          <w:p w:rsidR="00C7005E" w:rsidRDefault="00C7005E">
            <w:pPr>
              <w:jc w:val="left"/>
            </w:pPr>
          </w:p>
        </w:tc>
        <w:tc>
          <w:tcPr>
            <w:tcW w:w="1581" w:type="dxa"/>
            <w:vAlign w:val="center"/>
          </w:tcPr>
          <w:p w:rsidR="00C7005E" w:rsidRDefault="0063551C">
            <w:pPr>
              <w:jc w:val="left"/>
            </w:pPr>
            <w:r>
              <w:rPr>
                <w:rFonts w:hint="eastAsia"/>
              </w:rPr>
              <w:t>太阳能热水系统</w:t>
            </w:r>
          </w:p>
        </w:tc>
        <w:tc>
          <w:tcPr>
            <w:tcW w:w="4051" w:type="dxa"/>
            <w:vAlign w:val="center"/>
          </w:tcPr>
          <w:p w:rsidR="00C7005E" w:rsidRDefault="0063551C">
            <w:pPr>
              <w:jc w:val="left"/>
            </w:pPr>
            <w:r>
              <w:rPr>
                <w:rFonts w:hint="eastAsia"/>
              </w:rPr>
              <w:t>《家用太阳能热水系统能效限定值及能效等级》（</w:t>
            </w:r>
            <w:r>
              <w:rPr>
                <w:rFonts w:hint="eastAsia"/>
              </w:rPr>
              <w:t>GB26969</w:t>
            </w:r>
            <w:r>
              <w:rPr>
                <w:rFonts w:hint="eastAsia"/>
              </w:rPr>
              <w:t>）</w:t>
            </w:r>
          </w:p>
        </w:tc>
      </w:tr>
      <w:tr w:rsidR="00C7005E">
        <w:tc>
          <w:tcPr>
            <w:tcW w:w="667" w:type="dxa"/>
            <w:vMerge w:val="restart"/>
            <w:vAlign w:val="center"/>
          </w:tcPr>
          <w:p w:rsidR="00C7005E" w:rsidRDefault="0063551C">
            <w:pPr>
              <w:jc w:val="left"/>
            </w:pPr>
            <w:r>
              <w:rPr>
                <w:rFonts w:hint="eastAsia"/>
              </w:rPr>
              <w:t>11</w:t>
            </w:r>
          </w:p>
        </w:tc>
        <w:tc>
          <w:tcPr>
            <w:tcW w:w="1000" w:type="dxa"/>
            <w:vMerge w:val="restart"/>
            <w:vAlign w:val="center"/>
          </w:tcPr>
          <w:p w:rsidR="00C7005E" w:rsidRDefault="0063551C">
            <w:pPr>
              <w:jc w:val="left"/>
            </w:pPr>
            <w:r>
              <w:rPr>
                <w:rFonts w:hint="eastAsia"/>
              </w:rPr>
              <w:t>A020619</w:t>
            </w:r>
            <w:r>
              <w:rPr>
                <w:rFonts w:hint="eastAsia"/>
              </w:rPr>
              <w:t>照明设备</w:t>
            </w:r>
          </w:p>
        </w:tc>
        <w:tc>
          <w:tcPr>
            <w:tcW w:w="1875" w:type="dxa"/>
            <w:vAlign w:val="center"/>
          </w:tcPr>
          <w:p w:rsidR="00C7005E" w:rsidRDefault="0063551C">
            <w:pPr>
              <w:jc w:val="left"/>
            </w:pPr>
            <w:r>
              <w:rPr>
                <w:rFonts w:hint="eastAsia"/>
              </w:rPr>
              <w:t>★普通照明用双端荧光灯</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《普通照明用双端荧光灯能效限定值及能效等级》（</w:t>
            </w:r>
            <w:r>
              <w:rPr>
                <w:rFonts w:hint="eastAsia"/>
              </w:rPr>
              <w:t>GB19043</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LED</w:t>
            </w:r>
            <w:r>
              <w:rPr>
                <w:rFonts w:hint="eastAsia"/>
              </w:rPr>
              <w:t>道路</w:t>
            </w:r>
            <w:r>
              <w:rPr>
                <w:rFonts w:hint="eastAsia"/>
              </w:rPr>
              <w:t>/</w:t>
            </w:r>
            <w:r>
              <w:rPr>
                <w:rFonts w:hint="eastAsia"/>
              </w:rPr>
              <w:t>隧道照明产品</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《道路和隧道照明用</w:t>
            </w:r>
            <w:r>
              <w:rPr>
                <w:rFonts w:hint="eastAsia"/>
              </w:rPr>
              <w:t>LED</w:t>
            </w:r>
            <w:r>
              <w:rPr>
                <w:rFonts w:hint="eastAsia"/>
              </w:rPr>
              <w:t>灯具能效限定值及能效等级》（</w:t>
            </w:r>
            <w:r>
              <w:rPr>
                <w:rFonts w:hint="eastAsia"/>
              </w:rPr>
              <w:t>GB37478</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C7005E">
            <w:pPr>
              <w:jc w:val="left"/>
            </w:pPr>
          </w:p>
          <w:p w:rsidR="00C7005E" w:rsidRDefault="0063551C">
            <w:pPr>
              <w:jc w:val="left"/>
            </w:pPr>
            <w:r>
              <w:rPr>
                <w:rFonts w:hint="eastAsia"/>
              </w:rPr>
              <w:t>LED</w:t>
            </w:r>
            <w:r>
              <w:rPr>
                <w:rFonts w:hint="eastAsia"/>
              </w:rPr>
              <w:t>筒灯</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《室内照明用</w:t>
            </w:r>
            <w:r>
              <w:rPr>
                <w:rFonts w:hint="eastAsia"/>
              </w:rPr>
              <w:t>LED</w:t>
            </w:r>
            <w:r>
              <w:rPr>
                <w:rFonts w:hint="eastAsia"/>
              </w:rPr>
              <w:t>产品能效限定值及能效等级》（</w:t>
            </w:r>
            <w:r>
              <w:rPr>
                <w:rFonts w:hint="eastAsia"/>
              </w:rPr>
              <w:t>GB30255</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63551C">
            <w:pPr>
              <w:jc w:val="left"/>
            </w:pPr>
            <w:r>
              <w:rPr>
                <w:rFonts w:hint="eastAsia"/>
              </w:rPr>
              <w:t>普通照明用非定向自镇流</w:t>
            </w:r>
            <w:r>
              <w:rPr>
                <w:rFonts w:hint="eastAsia"/>
              </w:rPr>
              <w:t>LED</w:t>
            </w:r>
            <w:r>
              <w:rPr>
                <w:rFonts w:hint="eastAsia"/>
              </w:rPr>
              <w:t>灯</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《室内照明用</w:t>
            </w:r>
            <w:r>
              <w:rPr>
                <w:rFonts w:hint="eastAsia"/>
              </w:rPr>
              <w:t>LED</w:t>
            </w:r>
            <w:r>
              <w:rPr>
                <w:rFonts w:hint="eastAsia"/>
              </w:rPr>
              <w:t>产品能效限定值及能效等级》（</w:t>
            </w:r>
            <w:r>
              <w:rPr>
                <w:rFonts w:hint="eastAsia"/>
              </w:rPr>
              <w:t>GB30255</w:t>
            </w:r>
            <w:r>
              <w:rPr>
                <w:rFonts w:hint="eastAsia"/>
              </w:rPr>
              <w:t>）</w:t>
            </w:r>
          </w:p>
        </w:tc>
      </w:tr>
      <w:tr w:rsidR="00C7005E">
        <w:tc>
          <w:tcPr>
            <w:tcW w:w="667" w:type="dxa"/>
            <w:vAlign w:val="center"/>
          </w:tcPr>
          <w:p w:rsidR="00C7005E" w:rsidRDefault="00C7005E">
            <w:pPr>
              <w:jc w:val="left"/>
            </w:pPr>
          </w:p>
          <w:p w:rsidR="00C7005E" w:rsidRDefault="0063551C">
            <w:pPr>
              <w:jc w:val="left"/>
            </w:pPr>
            <w:r>
              <w:rPr>
                <w:rFonts w:hint="eastAsia"/>
              </w:rPr>
              <w:t>12</w:t>
            </w:r>
          </w:p>
        </w:tc>
        <w:tc>
          <w:tcPr>
            <w:tcW w:w="1000" w:type="dxa"/>
            <w:vAlign w:val="center"/>
          </w:tcPr>
          <w:p w:rsidR="00C7005E" w:rsidRDefault="0063551C">
            <w:pPr>
              <w:jc w:val="left"/>
            </w:pPr>
            <w:r>
              <w:rPr>
                <w:rFonts w:hint="eastAsia"/>
              </w:rPr>
              <w:t>★</w:t>
            </w:r>
            <w:r>
              <w:rPr>
                <w:rFonts w:hint="eastAsia"/>
              </w:rPr>
              <w:t>A020910</w:t>
            </w:r>
            <w:r>
              <w:rPr>
                <w:rFonts w:hint="eastAsia"/>
              </w:rPr>
              <w:t>电视设备</w:t>
            </w:r>
          </w:p>
        </w:tc>
        <w:tc>
          <w:tcPr>
            <w:tcW w:w="1875" w:type="dxa"/>
            <w:vAlign w:val="center"/>
          </w:tcPr>
          <w:p w:rsidR="00C7005E" w:rsidRDefault="0063551C">
            <w:pPr>
              <w:jc w:val="left"/>
            </w:pPr>
            <w:r>
              <w:rPr>
                <w:rFonts w:hint="eastAsia"/>
              </w:rPr>
              <w:t>A02091001</w:t>
            </w:r>
            <w:r>
              <w:rPr>
                <w:rFonts w:hint="eastAsia"/>
              </w:rPr>
              <w:t>普通电视设备（电视机）</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《平板电视能效限定值及能效等级》（</w:t>
            </w:r>
            <w:r>
              <w:rPr>
                <w:rFonts w:hint="eastAsia"/>
              </w:rPr>
              <w:t>GB24850</w:t>
            </w:r>
            <w:r>
              <w:rPr>
                <w:rFonts w:hint="eastAsia"/>
              </w:rPr>
              <w:t>）</w:t>
            </w:r>
          </w:p>
        </w:tc>
      </w:tr>
      <w:tr w:rsidR="00C7005E">
        <w:tc>
          <w:tcPr>
            <w:tcW w:w="667" w:type="dxa"/>
            <w:vAlign w:val="center"/>
          </w:tcPr>
          <w:p w:rsidR="00C7005E" w:rsidRDefault="0063551C">
            <w:pPr>
              <w:jc w:val="left"/>
            </w:pPr>
            <w:r>
              <w:rPr>
                <w:rFonts w:hint="eastAsia"/>
              </w:rPr>
              <w:t>13</w:t>
            </w:r>
          </w:p>
        </w:tc>
        <w:tc>
          <w:tcPr>
            <w:tcW w:w="1000" w:type="dxa"/>
            <w:vAlign w:val="center"/>
          </w:tcPr>
          <w:p w:rsidR="00C7005E" w:rsidRDefault="0063551C">
            <w:pPr>
              <w:jc w:val="left"/>
            </w:pPr>
            <w:r>
              <w:rPr>
                <w:rFonts w:hint="eastAsia"/>
              </w:rPr>
              <w:t>★</w:t>
            </w:r>
            <w:r>
              <w:rPr>
                <w:rFonts w:hint="eastAsia"/>
              </w:rPr>
              <w:t>A020911</w:t>
            </w:r>
            <w:r>
              <w:rPr>
                <w:rFonts w:hint="eastAsia"/>
              </w:rPr>
              <w:t>视频设备</w:t>
            </w:r>
          </w:p>
        </w:tc>
        <w:tc>
          <w:tcPr>
            <w:tcW w:w="1875" w:type="dxa"/>
            <w:vAlign w:val="center"/>
          </w:tcPr>
          <w:p w:rsidR="00C7005E" w:rsidRDefault="0063551C">
            <w:pPr>
              <w:jc w:val="left"/>
            </w:pPr>
            <w:r>
              <w:rPr>
                <w:rFonts w:hint="eastAsia"/>
              </w:rPr>
              <w:t>A02091107</w:t>
            </w:r>
            <w:r>
              <w:rPr>
                <w:rFonts w:hint="eastAsia"/>
              </w:rPr>
              <w:t>视频监控设备</w:t>
            </w:r>
          </w:p>
        </w:tc>
        <w:tc>
          <w:tcPr>
            <w:tcW w:w="1581" w:type="dxa"/>
            <w:vAlign w:val="center"/>
          </w:tcPr>
          <w:p w:rsidR="00C7005E" w:rsidRDefault="0063551C">
            <w:pPr>
              <w:jc w:val="left"/>
            </w:pPr>
            <w:r>
              <w:rPr>
                <w:rFonts w:hint="eastAsia"/>
              </w:rPr>
              <w:t>监视器</w:t>
            </w:r>
          </w:p>
        </w:tc>
        <w:tc>
          <w:tcPr>
            <w:tcW w:w="4051" w:type="dxa"/>
            <w:vAlign w:val="center"/>
          </w:tcPr>
          <w:p w:rsidR="00C7005E" w:rsidRDefault="0063551C">
            <w:pPr>
              <w:jc w:val="left"/>
            </w:pPr>
            <w:r>
              <w:rPr>
                <w:rFonts w:hint="eastAsia"/>
              </w:rPr>
              <w:t>以射频信号为主要信号输入的监视器应符合《平板电视能效限定值及能效等级》（</w:t>
            </w:r>
            <w:r>
              <w:rPr>
                <w:rFonts w:hint="eastAsia"/>
              </w:rPr>
              <w:t>GB24850</w:t>
            </w:r>
            <w:r>
              <w:rPr>
                <w:rFonts w:hint="eastAsia"/>
              </w:rPr>
              <w:t>），以数字信号为主要信号输入的监视器应符合《计算机显示器能效限定值及能效等级》（</w:t>
            </w:r>
            <w:r>
              <w:rPr>
                <w:rFonts w:hint="eastAsia"/>
              </w:rPr>
              <w:t>GB21520</w:t>
            </w:r>
            <w:r>
              <w:rPr>
                <w:rFonts w:hint="eastAsia"/>
              </w:rPr>
              <w:t>）</w:t>
            </w:r>
          </w:p>
        </w:tc>
      </w:tr>
      <w:tr w:rsidR="00C7005E">
        <w:tc>
          <w:tcPr>
            <w:tcW w:w="667" w:type="dxa"/>
            <w:vAlign w:val="center"/>
          </w:tcPr>
          <w:p w:rsidR="00C7005E" w:rsidRDefault="00C7005E">
            <w:pPr>
              <w:jc w:val="left"/>
            </w:pPr>
          </w:p>
          <w:p w:rsidR="00C7005E" w:rsidRDefault="0063551C">
            <w:pPr>
              <w:jc w:val="left"/>
            </w:pPr>
            <w:r>
              <w:rPr>
                <w:rFonts w:hint="eastAsia"/>
              </w:rPr>
              <w:t>14</w:t>
            </w:r>
          </w:p>
        </w:tc>
        <w:tc>
          <w:tcPr>
            <w:tcW w:w="1000" w:type="dxa"/>
            <w:vAlign w:val="center"/>
          </w:tcPr>
          <w:p w:rsidR="00C7005E" w:rsidRDefault="0063551C">
            <w:pPr>
              <w:jc w:val="left"/>
            </w:pPr>
            <w:r>
              <w:rPr>
                <w:rFonts w:hint="eastAsia"/>
              </w:rPr>
              <w:t>A031210</w:t>
            </w:r>
            <w:r>
              <w:rPr>
                <w:rFonts w:hint="eastAsia"/>
              </w:rPr>
              <w:t>饮食炊事机械</w:t>
            </w:r>
          </w:p>
        </w:tc>
        <w:tc>
          <w:tcPr>
            <w:tcW w:w="1875" w:type="dxa"/>
            <w:vAlign w:val="center"/>
          </w:tcPr>
          <w:p w:rsidR="00C7005E" w:rsidRDefault="0063551C">
            <w:pPr>
              <w:jc w:val="left"/>
            </w:pPr>
            <w:r>
              <w:rPr>
                <w:rFonts w:hint="eastAsia"/>
              </w:rPr>
              <w:t>商用燃气灶具</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《商用燃气灶具能效限定值及能效等级》（</w:t>
            </w:r>
            <w:r>
              <w:rPr>
                <w:rFonts w:hint="eastAsia"/>
              </w:rPr>
              <w:t>GB30531</w:t>
            </w:r>
            <w:r>
              <w:rPr>
                <w:rFonts w:hint="eastAsia"/>
              </w:rPr>
              <w:t>）</w:t>
            </w:r>
          </w:p>
        </w:tc>
      </w:tr>
      <w:tr w:rsidR="00C7005E">
        <w:tc>
          <w:tcPr>
            <w:tcW w:w="667" w:type="dxa"/>
            <w:vMerge w:val="restart"/>
            <w:vAlign w:val="center"/>
          </w:tcPr>
          <w:p w:rsidR="00C7005E" w:rsidRDefault="0063551C">
            <w:pPr>
              <w:jc w:val="left"/>
            </w:pPr>
            <w:r>
              <w:rPr>
                <w:rFonts w:hint="eastAsia"/>
              </w:rPr>
              <w:t>15</w:t>
            </w:r>
          </w:p>
          <w:p w:rsidR="00C7005E" w:rsidRDefault="00C7005E">
            <w:pPr>
              <w:jc w:val="left"/>
            </w:pPr>
          </w:p>
        </w:tc>
        <w:tc>
          <w:tcPr>
            <w:tcW w:w="1000" w:type="dxa"/>
            <w:vMerge w:val="restart"/>
            <w:vAlign w:val="center"/>
          </w:tcPr>
          <w:p w:rsidR="00C7005E" w:rsidRDefault="0063551C">
            <w:pPr>
              <w:jc w:val="left"/>
              <w:rPr>
                <w:lang w:eastAsia="en-US"/>
              </w:rPr>
            </w:pPr>
            <w:r>
              <w:rPr>
                <w:rFonts w:hint="eastAsia"/>
              </w:rPr>
              <w:t>★</w:t>
            </w:r>
            <w:r>
              <w:rPr>
                <w:rFonts w:hint="eastAsia"/>
              </w:rPr>
              <w:t>A060805</w:t>
            </w:r>
            <w:r>
              <w:rPr>
                <w:rFonts w:hint="eastAsia"/>
              </w:rPr>
              <w:t>便器</w:t>
            </w:r>
          </w:p>
          <w:p w:rsidR="00C7005E" w:rsidRDefault="00C7005E">
            <w:pPr>
              <w:jc w:val="left"/>
            </w:pPr>
          </w:p>
        </w:tc>
        <w:tc>
          <w:tcPr>
            <w:tcW w:w="1875" w:type="dxa"/>
            <w:vAlign w:val="center"/>
          </w:tcPr>
          <w:p w:rsidR="00C7005E" w:rsidRDefault="00C7005E">
            <w:pPr>
              <w:jc w:val="left"/>
            </w:pPr>
          </w:p>
          <w:p w:rsidR="00C7005E" w:rsidRDefault="0063551C">
            <w:pPr>
              <w:jc w:val="left"/>
            </w:pPr>
            <w:r>
              <w:rPr>
                <w:rFonts w:hint="eastAsia"/>
              </w:rPr>
              <w:t>坐便器</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《坐便器水效限定值及水效等级</w:t>
            </w:r>
          </w:p>
          <w:p w:rsidR="00C7005E" w:rsidRDefault="0063551C">
            <w:pPr>
              <w:jc w:val="left"/>
            </w:pPr>
            <w:r>
              <w:rPr>
                <w:rFonts w:hint="eastAsia"/>
              </w:rPr>
              <w:t>（</w:t>
            </w:r>
            <w:r>
              <w:rPr>
                <w:rFonts w:hint="eastAsia"/>
              </w:rPr>
              <w:t>GB25502</w:t>
            </w:r>
            <w:r>
              <w:rPr>
                <w:rFonts w:hint="eastAsia"/>
              </w:rPr>
              <w:t>）</w:t>
            </w:r>
          </w:p>
        </w:tc>
      </w:tr>
      <w:tr w:rsidR="00C7005E">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C7005E">
            <w:pPr>
              <w:jc w:val="left"/>
            </w:pPr>
          </w:p>
          <w:p w:rsidR="00C7005E" w:rsidRDefault="0063551C">
            <w:pPr>
              <w:jc w:val="left"/>
            </w:pPr>
            <w:r>
              <w:rPr>
                <w:rFonts w:hint="eastAsia"/>
              </w:rPr>
              <w:t>蹲便器</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《蹲便器用水效率限定值及用水效率等级》（</w:t>
            </w:r>
            <w:r>
              <w:rPr>
                <w:rFonts w:hint="eastAsia"/>
              </w:rPr>
              <w:t>GB30717</w:t>
            </w:r>
            <w:r>
              <w:rPr>
                <w:rFonts w:hint="eastAsia"/>
              </w:rPr>
              <w:t>）</w:t>
            </w:r>
          </w:p>
        </w:tc>
      </w:tr>
      <w:tr w:rsidR="00C7005E">
        <w:trPr>
          <w:trHeight w:val="90"/>
        </w:trPr>
        <w:tc>
          <w:tcPr>
            <w:tcW w:w="667" w:type="dxa"/>
            <w:vMerge/>
            <w:vAlign w:val="center"/>
          </w:tcPr>
          <w:p w:rsidR="00C7005E" w:rsidRDefault="00C7005E">
            <w:pPr>
              <w:jc w:val="left"/>
            </w:pPr>
          </w:p>
        </w:tc>
        <w:tc>
          <w:tcPr>
            <w:tcW w:w="1000" w:type="dxa"/>
            <w:vMerge/>
            <w:vAlign w:val="center"/>
          </w:tcPr>
          <w:p w:rsidR="00C7005E" w:rsidRDefault="00C7005E">
            <w:pPr>
              <w:jc w:val="left"/>
            </w:pPr>
          </w:p>
        </w:tc>
        <w:tc>
          <w:tcPr>
            <w:tcW w:w="1875" w:type="dxa"/>
            <w:vAlign w:val="center"/>
          </w:tcPr>
          <w:p w:rsidR="00C7005E" w:rsidRDefault="00C7005E">
            <w:pPr>
              <w:jc w:val="left"/>
            </w:pPr>
          </w:p>
          <w:p w:rsidR="00C7005E" w:rsidRDefault="0063551C">
            <w:pPr>
              <w:jc w:val="left"/>
            </w:pPr>
            <w:r>
              <w:rPr>
                <w:rFonts w:hint="eastAsia"/>
              </w:rPr>
              <w:lastRenderedPageBreak/>
              <w:t>小便器</w:t>
            </w: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《小便器用水效率限定值及用水效率等</w:t>
            </w:r>
            <w:r>
              <w:rPr>
                <w:rFonts w:hint="eastAsia"/>
              </w:rPr>
              <w:lastRenderedPageBreak/>
              <w:t>级》（</w:t>
            </w:r>
            <w:r>
              <w:rPr>
                <w:rFonts w:hint="eastAsia"/>
              </w:rPr>
              <w:t>GB28377</w:t>
            </w:r>
            <w:r>
              <w:rPr>
                <w:rFonts w:hint="eastAsia"/>
              </w:rPr>
              <w:t>）</w:t>
            </w:r>
          </w:p>
        </w:tc>
      </w:tr>
      <w:tr w:rsidR="00C7005E">
        <w:tc>
          <w:tcPr>
            <w:tcW w:w="667" w:type="dxa"/>
            <w:vAlign w:val="center"/>
          </w:tcPr>
          <w:p w:rsidR="00C7005E" w:rsidRDefault="0063551C">
            <w:pPr>
              <w:jc w:val="left"/>
            </w:pPr>
            <w:r>
              <w:rPr>
                <w:rFonts w:hint="eastAsia"/>
              </w:rPr>
              <w:lastRenderedPageBreak/>
              <w:t>16</w:t>
            </w:r>
          </w:p>
        </w:tc>
        <w:tc>
          <w:tcPr>
            <w:tcW w:w="1000" w:type="dxa"/>
            <w:vAlign w:val="center"/>
          </w:tcPr>
          <w:p w:rsidR="00C7005E" w:rsidRDefault="0063551C">
            <w:pPr>
              <w:jc w:val="left"/>
            </w:pPr>
            <w:r>
              <w:rPr>
                <w:rFonts w:hint="eastAsia"/>
              </w:rPr>
              <w:t>★</w:t>
            </w:r>
            <w:r>
              <w:rPr>
                <w:rFonts w:hint="eastAsia"/>
              </w:rPr>
              <w:t>A060806</w:t>
            </w:r>
            <w:r>
              <w:rPr>
                <w:rFonts w:hint="eastAsia"/>
              </w:rPr>
              <w:t>水嘴</w:t>
            </w:r>
          </w:p>
        </w:tc>
        <w:tc>
          <w:tcPr>
            <w:tcW w:w="1875" w:type="dxa"/>
            <w:vAlign w:val="center"/>
          </w:tcPr>
          <w:p w:rsidR="00C7005E" w:rsidRDefault="00C7005E">
            <w:pPr>
              <w:jc w:val="left"/>
            </w:pP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《水嘴用水效率限定值及用水效率等级》（</w:t>
            </w:r>
            <w:r>
              <w:rPr>
                <w:rFonts w:hint="eastAsia"/>
              </w:rPr>
              <w:t>GB 25501</w:t>
            </w:r>
            <w:r>
              <w:rPr>
                <w:rFonts w:hint="eastAsia"/>
              </w:rPr>
              <w:t>）</w:t>
            </w:r>
          </w:p>
        </w:tc>
      </w:tr>
      <w:tr w:rsidR="00C7005E">
        <w:tc>
          <w:tcPr>
            <w:tcW w:w="667" w:type="dxa"/>
            <w:vAlign w:val="center"/>
          </w:tcPr>
          <w:p w:rsidR="00C7005E" w:rsidRDefault="00C7005E">
            <w:pPr>
              <w:jc w:val="left"/>
            </w:pPr>
          </w:p>
          <w:p w:rsidR="00C7005E" w:rsidRDefault="0063551C">
            <w:pPr>
              <w:jc w:val="left"/>
            </w:pPr>
            <w:r>
              <w:rPr>
                <w:rFonts w:hint="eastAsia"/>
              </w:rPr>
              <w:t>17</w:t>
            </w:r>
          </w:p>
        </w:tc>
        <w:tc>
          <w:tcPr>
            <w:tcW w:w="1000" w:type="dxa"/>
            <w:vAlign w:val="center"/>
          </w:tcPr>
          <w:p w:rsidR="00C7005E" w:rsidRDefault="0063551C">
            <w:pPr>
              <w:jc w:val="left"/>
            </w:pPr>
            <w:r>
              <w:rPr>
                <w:rFonts w:hint="eastAsia"/>
              </w:rPr>
              <w:t>A060807</w:t>
            </w:r>
            <w:r>
              <w:rPr>
                <w:rFonts w:hint="eastAsia"/>
              </w:rPr>
              <w:t>便器冲洗阀</w:t>
            </w:r>
          </w:p>
        </w:tc>
        <w:tc>
          <w:tcPr>
            <w:tcW w:w="1875" w:type="dxa"/>
            <w:vAlign w:val="center"/>
          </w:tcPr>
          <w:p w:rsidR="00C7005E" w:rsidRDefault="00C7005E">
            <w:pPr>
              <w:jc w:val="left"/>
            </w:pP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《便器冲洗阀用水效率限定值及用水效率等级》（</w:t>
            </w:r>
            <w:r>
              <w:rPr>
                <w:rFonts w:hint="eastAsia"/>
              </w:rPr>
              <w:t>GB28379</w:t>
            </w:r>
            <w:r>
              <w:rPr>
                <w:rFonts w:hint="eastAsia"/>
              </w:rPr>
              <w:t>）</w:t>
            </w:r>
          </w:p>
        </w:tc>
      </w:tr>
      <w:tr w:rsidR="00C7005E">
        <w:tc>
          <w:tcPr>
            <w:tcW w:w="667" w:type="dxa"/>
            <w:vAlign w:val="center"/>
          </w:tcPr>
          <w:p w:rsidR="00C7005E" w:rsidRDefault="00C7005E">
            <w:pPr>
              <w:jc w:val="left"/>
            </w:pPr>
          </w:p>
          <w:p w:rsidR="00C7005E" w:rsidRDefault="0063551C">
            <w:pPr>
              <w:jc w:val="left"/>
            </w:pPr>
            <w:r>
              <w:rPr>
                <w:rFonts w:hint="eastAsia"/>
              </w:rPr>
              <w:t>18</w:t>
            </w:r>
          </w:p>
        </w:tc>
        <w:tc>
          <w:tcPr>
            <w:tcW w:w="1000" w:type="dxa"/>
            <w:vAlign w:val="center"/>
          </w:tcPr>
          <w:p w:rsidR="00C7005E" w:rsidRDefault="0063551C">
            <w:pPr>
              <w:jc w:val="left"/>
            </w:pPr>
            <w:r>
              <w:rPr>
                <w:rFonts w:hint="eastAsia"/>
              </w:rPr>
              <w:t>A060810</w:t>
            </w:r>
            <w:r>
              <w:rPr>
                <w:rFonts w:hint="eastAsia"/>
              </w:rPr>
              <w:t>淋浴器</w:t>
            </w:r>
          </w:p>
        </w:tc>
        <w:tc>
          <w:tcPr>
            <w:tcW w:w="1875" w:type="dxa"/>
            <w:vAlign w:val="center"/>
          </w:tcPr>
          <w:p w:rsidR="00C7005E" w:rsidRDefault="00C7005E">
            <w:pPr>
              <w:jc w:val="left"/>
            </w:pPr>
          </w:p>
        </w:tc>
        <w:tc>
          <w:tcPr>
            <w:tcW w:w="1581" w:type="dxa"/>
            <w:vAlign w:val="center"/>
          </w:tcPr>
          <w:p w:rsidR="00C7005E" w:rsidRDefault="00C7005E">
            <w:pPr>
              <w:jc w:val="left"/>
            </w:pPr>
          </w:p>
        </w:tc>
        <w:tc>
          <w:tcPr>
            <w:tcW w:w="4051" w:type="dxa"/>
            <w:vAlign w:val="center"/>
          </w:tcPr>
          <w:p w:rsidR="00C7005E" w:rsidRDefault="0063551C">
            <w:pPr>
              <w:jc w:val="left"/>
            </w:pPr>
            <w:r>
              <w:rPr>
                <w:rFonts w:hint="eastAsia"/>
              </w:rPr>
              <w:t>《淋浴器用水效率限定值及用水效率等级》（</w:t>
            </w:r>
            <w:r>
              <w:rPr>
                <w:rFonts w:hint="eastAsia"/>
              </w:rPr>
              <w:t>GB28378</w:t>
            </w:r>
            <w:r>
              <w:rPr>
                <w:rFonts w:hint="eastAsia"/>
              </w:rPr>
              <w:t>）</w:t>
            </w:r>
          </w:p>
        </w:tc>
      </w:tr>
    </w:tbl>
    <w:p w:rsidR="00C7005E" w:rsidRDefault="0063551C">
      <w:pPr>
        <w:jc w:val="left"/>
      </w:pPr>
      <w:r>
        <w:rPr>
          <w:rFonts w:hint="eastAsia"/>
        </w:rPr>
        <w:t>注：</w:t>
      </w:r>
      <w:r>
        <w:rPr>
          <w:rFonts w:hint="eastAsia"/>
        </w:rPr>
        <w:t>1.</w:t>
      </w:r>
      <w:r>
        <w:rPr>
          <w:rFonts w:hint="eastAsia"/>
        </w:rPr>
        <w:t>节能产品认证应依据相关国家标准的最新版本，依据国家标准中二级能效（水效）指标。</w:t>
      </w:r>
    </w:p>
    <w:p w:rsidR="00C7005E" w:rsidRDefault="0063551C">
      <w:pPr>
        <w:jc w:val="left"/>
      </w:pPr>
      <w:r>
        <w:rPr>
          <w:rFonts w:hint="eastAsia"/>
        </w:rPr>
        <w:t xml:space="preserve">    2.</w:t>
      </w:r>
      <w:r>
        <w:rPr>
          <w:rFonts w:hint="eastAsia"/>
        </w:rPr>
        <w:t>上述产品中认证标准发生变更的，依据原认证标准获得的、仍在有效期内的认证证书可使用至</w:t>
      </w:r>
      <w:r>
        <w:rPr>
          <w:rFonts w:hint="eastAsia"/>
        </w:rPr>
        <w:t>2019</w:t>
      </w:r>
      <w:r>
        <w:rPr>
          <w:rFonts w:hint="eastAsia"/>
        </w:rPr>
        <w:t>年</w:t>
      </w:r>
      <w:r>
        <w:rPr>
          <w:rFonts w:hint="eastAsia"/>
        </w:rPr>
        <w:t>6</w:t>
      </w:r>
      <w:r>
        <w:rPr>
          <w:rFonts w:hint="eastAsia"/>
        </w:rPr>
        <w:t>月</w:t>
      </w:r>
      <w:r>
        <w:rPr>
          <w:rFonts w:hint="eastAsia"/>
        </w:rPr>
        <w:t>1</w:t>
      </w:r>
      <w:r>
        <w:rPr>
          <w:rFonts w:hint="eastAsia"/>
        </w:rPr>
        <w:t>日。</w:t>
      </w:r>
    </w:p>
    <w:p w:rsidR="00C7005E" w:rsidRDefault="0063551C">
      <w:pPr>
        <w:jc w:val="left"/>
      </w:pPr>
      <w:r>
        <w:rPr>
          <w:rFonts w:hint="eastAsia"/>
        </w:rPr>
        <w:t xml:space="preserve">    3.</w:t>
      </w:r>
      <w:r>
        <w:rPr>
          <w:rFonts w:hint="eastAsia"/>
        </w:rPr>
        <w:t>以“★”标注的为政府强制采购产品。</w:t>
      </w:r>
    </w:p>
    <w:p w:rsidR="00C7005E" w:rsidRDefault="00C7005E">
      <w:pPr>
        <w:jc w:val="left"/>
        <w:sectPr w:rsidR="00C7005E">
          <w:footerReference w:type="default" r:id="rId18"/>
          <w:pgSz w:w="11906" w:h="16838"/>
          <w:pgMar w:top="1304" w:right="1418" w:bottom="1304" w:left="1418" w:header="851" w:footer="992" w:gutter="0"/>
          <w:cols w:space="720"/>
          <w:docGrid w:linePitch="312"/>
        </w:sectPr>
      </w:pPr>
    </w:p>
    <w:p w:rsidR="00C7005E" w:rsidRDefault="0063551C">
      <w:pPr>
        <w:jc w:val="left"/>
      </w:pPr>
      <w:r>
        <w:rPr>
          <w:rFonts w:hint="eastAsia"/>
        </w:rPr>
        <w:lastRenderedPageBreak/>
        <w:t>附件</w:t>
      </w:r>
      <w:r>
        <w:rPr>
          <w:rFonts w:hint="eastAsia"/>
        </w:rPr>
        <w:t>4</w:t>
      </w:r>
      <w:r>
        <w:rPr>
          <w:rFonts w:hint="eastAsia"/>
        </w:rPr>
        <w:t>：</w:t>
      </w:r>
    </w:p>
    <w:p w:rsidR="00C7005E" w:rsidRDefault="0063551C">
      <w:pPr>
        <w:rPr>
          <w:sz w:val="32"/>
          <w:szCs w:val="32"/>
        </w:rPr>
      </w:pPr>
      <w:r>
        <w:rPr>
          <w:rFonts w:hint="eastAsia"/>
          <w:sz w:val="32"/>
          <w:szCs w:val="32"/>
        </w:rPr>
        <w:t>中小企业划型标准规定</w:t>
      </w:r>
    </w:p>
    <w:p w:rsidR="00C7005E" w:rsidRDefault="0063551C">
      <w:r>
        <w:rPr>
          <w:rFonts w:hint="eastAsia"/>
          <w:sz w:val="32"/>
          <w:szCs w:val="32"/>
        </w:rPr>
        <w:t>工信部联企业</w:t>
      </w:r>
      <w:r>
        <w:rPr>
          <w:rFonts w:hint="eastAsia"/>
          <w:sz w:val="32"/>
          <w:szCs w:val="32"/>
        </w:rPr>
        <w:t>[2011]300</w:t>
      </w:r>
      <w:r>
        <w:rPr>
          <w:rFonts w:hint="eastAsia"/>
          <w:sz w:val="32"/>
          <w:szCs w:val="32"/>
        </w:rPr>
        <w:t>号</w:t>
      </w:r>
    </w:p>
    <w:p w:rsidR="00C7005E" w:rsidRDefault="00C7005E">
      <w:pPr>
        <w:jc w:val="left"/>
      </w:pPr>
    </w:p>
    <w:p w:rsidR="00C7005E" w:rsidRDefault="0063551C">
      <w:pPr>
        <w:ind w:firstLineChars="200" w:firstLine="420"/>
        <w:jc w:val="left"/>
      </w:pPr>
      <w:r>
        <w:rPr>
          <w:rFonts w:hint="eastAsia"/>
        </w:rPr>
        <w:t>一、根据《中华人民共和国中小企业促进法》和《国务院关于进一步促进中小企业发展的若干意见》</w:t>
      </w:r>
      <w:r>
        <w:rPr>
          <w:rFonts w:hint="eastAsia"/>
        </w:rPr>
        <w:t>(</w:t>
      </w:r>
      <w:r>
        <w:rPr>
          <w:rFonts w:hint="eastAsia"/>
        </w:rPr>
        <w:t>国发</w:t>
      </w:r>
      <w:r>
        <w:rPr>
          <w:rFonts w:hint="eastAsia"/>
        </w:rPr>
        <w:t>[2009]36</w:t>
      </w:r>
      <w:r>
        <w:rPr>
          <w:rFonts w:hint="eastAsia"/>
        </w:rPr>
        <w:t>号</w:t>
      </w:r>
      <w:r>
        <w:rPr>
          <w:rFonts w:hint="eastAsia"/>
        </w:rPr>
        <w:t>)</w:t>
      </w:r>
      <w:r>
        <w:rPr>
          <w:rFonts w:hint="eastAsia"/>
        </w:rPr>
        <w:t>，制定本规定。</w:t>
      </w:r>
    </w:p>
    <w:p w:rsidR="00C7005E" w:rsidRDefault="0063551C">
      <w:pPr>
        <w:ind w:firstLineChars="200" w:firstLine="420"/>
        <w:jc w:val="left"/>
      </w:pPr>
      <w:r>
        <w:rPr>
          <w:rFonts w:hint="eastAsia"/>
        </w:rPr>
        <w:t>二、中小企业划分为中型、小型、微型三种类型，</w:t>
      </w:r>
      <w:r>
        <w:rPr>
          <w:rFonts w:hint="eastAsia"/>
        </w:rPr>
        <w:t>具体标准根据企业从业人员、营业收入、资产总额等指标，结合行业特点制定。</w:t>
      </w:r>
    </w:p>
    <w:p w:rsidR="00C7005E" w:rsidRDefault="0063551C">
      <w:pPr>
        <w:ind w:firstLineChars="200" w:firstLine="420"/>
        <w:jc w:val="left"/>
      </w:pPr>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C7005E" w:rsidRDefault="0063551C">
      <w:pPr>
        <w:ind w:firstLineChars="200" w:firstLine="420"/>
        <w:jc w:val="left"/>
      </w:pPr>
      <w:r>
        <w:rPr>
          <w:rFonts w:hint="eastAsia"/>
        </w:rPr>
        <w:t>四、各</w:t>
      </w:r>
      <w:r>
        <w:rPr>
          <w:rFonts w:hint="eastAsia"/>
        </w:rPr>
        <w:t>行业划型标准为：</w:t>
      </w:r>
    </w:p>
    <w:p w:rsidR="00C7005E" w:rsidRDefault="0063551C">
      <w:pPr>
        <w:ind w:firstLineChars="200" w:firstLine="420"/>
        <w:jc w:val="left"/>
      </w:pPr>
      <w:r>
        <w:rPr>
          <w:rFonts w:hint="eastAsia"/>
        </w:rPr>
        <w:t>（一）农、林、牧、渔业。营业收入</w:t>
      </w:r>
      <w:r>
        <w:rPr>
          <w:rFonts w:hint="eastAsia"/>
        </w:rPr>
        <w:t>20000</w:t>
      </w:r>
      <w:r>
        <w:rPr>
          <w:rFonts w:hint="eastAsia"/>
        </w:rPr>
        <w:t>万元以下的为中小微型企业。其中，营业收入</w:t>
      </w:r>
      <w:r>
        <w:rPr>
          <w:rFonts w:hint="eastAsia"/>
        </w:rPr>
        <w:t>500</w:t>
      </w:r>
      <w:r>
        <w:rPr>
          <w:rFonts w:hint="eastAsia"/>
        </w:rPr>
        <w:t>万元及以上的为中型企业，营业收入</w:t>
      </w:r>
      <w:r>
        <w:rPr>
          <w:rFonts w:hint="eastAsia"/>
        </w:rPr>
        <w:t>50</w:t>
      </w:r>
      <w:r>
        <w:rPr>
          <w:rFonts w:hint="eastAsia"/>
        </w:rPr>
        <w:t>万元及以上的为小型企业，营业收入</w:t>
      </w:r>
      <w:r>
        <w:rPr>
          <w:rFonts w:hint="eastAsia"/>
        </w:rPr>
        <w:t>50</w:t>
      </w:r>
      <w:r>
        <w:rPr>
          <w:rFonts w:hint="eastAsia"/>
        </w:rPr>
        <w:t>万元以下的为微型企业。</w:t>
      </w:r>
    </w:p>
    <w:p w:rsidR="00C7005E" w:rsidRDefault="0063551C">
      <w:pPr>
        <w:ind w:firstLineChars="200" w:firstLine="420"/>
        <w:jc w:val="left"/>
      </w:pPr>
      <w:r>
        <w:rPr>
          <w:rFonts w:hint="eastAsia"/>
        </w:rPr>
        <w:t>（二）工业。从业人员</w:t>
      </w:r>
      <w:r>
        <w:rPr>
          <w:rFonts w:hint="eastAsia"/>
        </w:rPr>
        <w:t>1000</w:t>
      </w:r>
      <w:r>
        <w:rPr>
          <w:rFonts w:hint="eastAsia"/>
        </w:rPr>
        <w:t>人以下或营业收入</w:t>
      </w:r>
      <w:r>
        <w:rPr>
          <w:rFonts w:hint="eastAsia"/>
        </w:rPr>
        <w:t>40000</w:t>
      </w:r>
      <w:r>
        <w:rPr>
          <w:rFonts w:hint="eastAsia"/>
        </w:rPr>
        <w:t>万元以下的为中小微型企业。其中，从业人员</w:t>
      </w:r>
      <w:r>
        <w:rPr>
          <w:rFonts w:hint="eastAsia"/>
        </w:rPr>
        <w:t>300</w:t>
      </w:r>
      <w:r>
        <w:rPr>
          <w:rFonts w:hint="eastAsia"/>
        </w:rPr>
        <w:t>人及以上，且营业收入</w:t>
      </w:r>
      <w:r>
        <w:rPr>
          <w:rFonts w:hint="eastAsia"/>
        </w:rPr>
        <w:t>2000</w:t>
      </w:r>
      <w:r>
        <w:rPr>
          <w:rFonts w:hint="eastAsia"/>
        </w:rPr>
        <w:t>万元及以上的为中型企业；从业人员</w:t>
      </w:r>
      <w:r>
        <w:rPr>
          <w:rFonts w:hint="eastAsia"/>
        </w:rPr>
        <w:t>20</w:t>
      </w:r>
      <w:r>
        <w:rPr>
          <w:rFonts w:hint="eastAsia"/>
        </w:rPr>
        <w:t>人及以上，且营业收入</w:t>
      </w:r>
      <w:r>
        <w:rPr>
          <w:rFonts w:hint="eastAsia"/>
        </w:rPr>
        <w:t>300</w:t>
      </w:r>
      <w:r>
        <w:rPr>
          <w:rFonts w:hint="eastAsia"/>
        </w:rPr>
        <w:t>万元及以上的为小型企业；从业人员</w:t>
      </w:r>
      <w:r>
        <w:rPr>
          <w:rFonts w:hint="eastAsia"/>
        </w:rPr>
        <w:t>20</w:t>
      </w:r>
      <w:r>
        <w:rPr>
          <w:rFonts w:hint="eastAsia"/>
        </w:rPr>
        <w:t>人以下或营业收入</w:t>
      </w:r>
      <w:r>
        <w:rPr>
          <w:rFonts w:hint="eastAsia"/>
        </w:rPr>
        <w:t>300</w:t>
      </w:r>
      <w:r>
        <w:rPr>
          <w:rFonts w:hint="eastAsia"/>
        </w:rPr>
        <w:t>万元以下的为微型企业。</w:t>
      </w:r>
    </w:p>
    <w:p w:rsidR="00C7005E" w:rsidRDefault="0063551C">
      <w:pPr>
        <w:ind w:firstLineChars="200" w:firstLine="420"/>
        <w:jc w:val="left"/>
      </w:pPr>
      <w:r>
        <w:rPr>
          <w:rFonts w:hint="eastAsia"/>
        </w:rPr>
        <w:t>（三）建筑业。营业收入</w:t>
      </w:r>
      <w:r>
        <w:rPr>
          <w:rFonts w:hint="eastAsia"/>
        </w:rPr>
        <w:t>80000</w:t>
      </w:r>
      <w:r>
        <w:rPr>
          <w:rFonts w:hint="eastAsia"/>
        </w:rPr>
        <w:t>万元以</w:t>
      </w:r>
      <w:r>
        <w:rPr>
          <w:rFonts w:hint="eastAsia"/>
        </w:rPr>
        <w:t>下或资产总额</w:t>
      </w:r>
      <w:r>
        <w:rPr>
          <w:rFonts w:hint="eastAsia"/>
        </w:rPr>
        <w:t>80000</w:t>
      </w:r>
      <w:r>
        <w:rPr>
          <w:rFonts w:hint="eastAsia"/>
        </w:rPr>
        <w:t>万元以下的为中小微型企业。其中，营业收入</w:t>
      </w:r>
      <w:r>
        <w:rPr>
          <w:rFonts w:hint="eastAsia"/>
        </w:rPr>
        <w:t>6000</w:t>
      </w:r>
      <w:r>
        <w:rPr>
          <w:rFonts w:hint="eastAsia"/>
        </w:rPr>
        <w:t>万元及以上，且资产总额</w:t>
      </w:r>
      <w:r>
        <w:rPr>
          <w:rFonts w:hint="eastAsia"/>
        </w:rPr>
        <w:t>5000</w:t>
      </w:r>
      <w:r>
        <w:rPr>
          <w:rFonts w:hint="eastAsia"/>
        </w:rPr>
        <w:t>万元及以上的为中型企业；营业收入</w:t>
      </w:r>
      <w:r>
        <w:rPr>
          <w:rFonts w:hint="eastAsia"/>
        </w:rPr>
        <w:t>300</w:t>
      </w:r>
      <w:r>
        <w:rPr>
          <w:rFonts w:hint="eastAsia"/>
        </w:rPr>
        <w:t>万元及以上，且资产总额</w:t>
      </w:r>
      <w:r>
        <w:rPr>
          <w:rFonts w:hint="eastAsia"/>
        </w:rPr>
        <w:t>300</w:t>
      </w:r>
      <w:r>
        <w:rPr>
          <w:rFonts w:hint="eastAsia"/>
        </w:rPr>
        <w:t>万元及以上的为小型企业；营业收入</w:t>
      </w:r>
      <w:r>
        <w:rPr>
          <w:rFonts w:hint="eastAsia"/>
        </w:rPr>
        <w:t>300</w:t>
      </w:r>
      <w:r>
        <w:rPr>
          <w:rFonts w:hint="eastAsia"/>
        </w:rPr>
        <w:t>万元以下或资产总额</w:t>
      </w:r>
      <w:r>
        <w:rPr>
          <w:rFonts w:hint="eastAsia"/>
        </w:rPr>
        <w:t>300</w:t>
      </w:r>
      <w:r>
        <w:rPr>
          <w:rFonts w:hint="eastAsia"/>
        </w:rPr>
        <w:t>万元以下的为微型企业。</w:t>
      </w:r>
    </w:p>
    <w:p w:rsidR="00C7005E" w:rsidRDefault="0063551C">
      <w:pPr>
        <w:ind w:firstLineChars="200" w:firstLine="420"/>
        <w:jc w:val="left"/>
      </w:pPr>
      <w:r>
        <w:rPr>
          <w:rFonts w:hint="eastAsia"/>
        </w:rPr>
        <w:t>（四）批发业。从业人员</w:t>
      </w:r>
      <w:r>
        <w:rPr>
          <w:rFonts w:hint="eastAsia"/>
        </w:rPr>
        <w:t>200</w:t>
      </w:r>
      <w:r>
        <w:rPr>
          <w:rFonts w:hint="eastAsia"/>
        </w:rPr>
        <w:t>人以下或营业收入</w:t>
      </w:r>
      <w:r>
        <w:rPr>
          <w:rFonts w:hint="eastAsia"/>
        </w:rPr>
        <w:t>40000</w:t>
      </w:r>
      <w:r>
        <w:rPr>
          <w:rFonts w:hint="eastAsia"/>
        </w:rPr>
        <w:t>万元以下的为中小微型企业。其中，从业人员</w:t>
      </w:r>
      <w:r>
        <w:rPr>
          <w:rFonts w:hint="eastAsia"/>
        </w:rPr>
        <w:t>20</w:t>
      </w:r>
      <w:r>
        <w:rPr>
          <w:rFonts w:hint="eastAsia"/>
        </w:rPr>
        <w:t>人及以上，且营业收入</w:t>
      </w:r>
      <w:r>
        <w:rPr>
          <w:rFonts w:hint="eastAsia"/>
        </w:rPr>
        <w:t>5000</w:t>
      </w:r>
      <w:r>
        <w:rPr>
          <w:rFonts w:hint="eastAsia"/>
        </w:rPr>
        <w:t>万元及以上的为中型企业；从业人员</w:t>
      </w:r>
      <w:r>
        <w:rPr>
          <w:rFonts w:hint="eastAsia"/>
        </w:rPr>
        <w:t>5</w:t>
      </w:r>
      <w:r>
        <w:rPr>
          <w:rFonts w:hint="eastAsia"/>
        </w:rPr>
        <w:t>人及以上，且营业收入</w:t>
      </w:r>
      <w:r>
        <w:rPr>
          <w:rFonts w:hint="eastAsia"/>
        </w:rPr>
        <w:t>1000</w:t>
      </w:r>
      <w:r>
        <w:rPr>
          <w:rFonts w:hint="eastAsia"/>
        </w:rPr>
        <w:t>万元及以上的为小型企业；从业人员</w:t>
      </w:r>
      <w:r>
        <w:rPr>
          <w:rFonts w:hint="eastAsia"/>
        </w:rPr>
        <w:t>5</w:t>
      </w:r>
      <w:r>
        <w:rPr>
          <w:rFonts w:hint="eastAsia"/>
        </w:rPr>
        <w:t>人以下或营业收入</w:t>
      </w:r>
      <w:r>
        <w:rPr>
          <w:rFonts w:hint="eastAsia"/>
        </w:rPr>
        <w:t>1000</w:t>
      </w:r>
      <w:r>
        <w:rPr>
          <w:rFonts w:hint="eastAsia"/>
        </w:rPr>
        <w:t>万元以下的为微</w:t>
      </w:r>
      <w:r>
        <w:rPr>
          <w:rFonts w:hint="eastAsia"/>
        </w:rPr>
        <w:t>型企业。</w:t>
      </w:r>
    </w:p>
    <w:p w:rsidR="00C7005E" w:rsidRDefault="0063551C">
      <w:pPr>
        <w:ind w:firstLineChars="200" w:firstLine="420"/>
        <w:jc w:val="left"/>
      </w:pPr>
      <w:r>
        <w:rPr>
          <w:rFonts w:hint="eastAsia"/>
        </w:rPr>
        <w:t>（五）零售业。从业人员</w:t>
      </w:r>
      <w:r>
        <w:rPr>
          <w:rFonts w:hint="eastAsia"/>
        </w:rPr>
        <w:t>300</w:t>
      </w:r>
      <w:r>
        <w:rPr>
          <w:rFonts w:hint="eastAsia"/>
        </w:rPr>
        <w:t>人以下或营业收入</w:t>
      </w:r>
      <w:r>
        <w:rPr>
          <w:rFonts w:hint="eastAsia"/>
        </w:rPr>
        <w:t>20000</w:t>
      </w:r>
      <w:r>
        <w:rPr>
          <w:rFonts w:hint="eastAsia"/>
        </w:rPr>
        <w:t>万元以下的为中小微型企业。其中，从业人员</w:t>
      </w:r>
      <w:r>
        <w:rPr>
          <w:rFonts w:hint="eastAsia"/>
        </w:rPr>
        <w:t>50</w:t>
      </w:r>
      <w:r>
        <w:rPr>
          <w:rFonts w:hint="eastAsia"/>
        </w:rPr>
        <w:t>人及以上，且营业收入</w:t>
      </w:r>
      <w:r>
        <w:rPr>
          <w:rFonts w:hint="eastAsia"/>
        </w:rPr>
        <w:t>500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C7005E" w:rsidRDefault="0063551C">
      <w:pPr>
        <w:ind w:firstLineChars="200" w:firstLine="420"/>
        <w:jc w:val="left"/>
      </w:pPr>
      <w:r>
        <w:rPr>
          <w:rFonts w:hint="eastAsia"/>
        </w:rPr>
        <w:t>（六）交通运输业。从业人员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3000</w:t>
      </w:r>
      <w:r>
        <w:rPr>
          <w:rFonts w:hint="eastAsia"/>
        </w:rPr>
        <w:t>万元及以上的为中型企业；从业人员</w:t>
      </w:r>
      <w:r>
        <w:rPr>
          <w:rFonts w:hint="eastAsia"/>
        </w:rPr>
        <w:t>20</w:t>
      </w:r>
      <w:r>
        <w:rPr>
          <w:rFonts w:hint="eastAsia"/>
        </w:rPr>
        <w:t>人及以上，且营业收入</w:t>
      </w:r>
      <w:r>
        <w:rPr>
          <w:rFonts w:hint="eastAsia"/>
        </w:rPr>
        <w:t>200</w:t>
      </w:r>
      <w:r>
        <w:rPr>
          <w:rFonts w:hint="eastAsia"/>
        </w:rPr>
        <w:t>万元及以上的为小型企业；从业人员</w:t>
      </w:r>
      <w:r>
        <w:rPr>
          <w:rFonts w:hint="eastAsia"/>
        </w:rPr>
        <w:t>20</w:t>
      </w:r>
      <w:r>
        <w:rPr>
          <w:rFonts w:hint="eastAsia"/>
        </w:rPr>
        <w:t>人</w:t>
      </w:r>
      <w:r>
        <w:rPr>
          <w:rFonts w:hint="eastAsia"/>
        </w:rPr>
        <w:t>以下或营业收入</w:t>
      </w:r>
      <w:r>
        <w:rPr>
          <w:rFonts w:hint="eastAsia"/>
        </w:rPr>
        <w:t>200</w:t>
      </w:r>
      <w:r>
        <w:rPr>
          <w:rFonts w:hint="eastAsia"/>
        </w:rPr>
        <w:t>万元以下的为微型企业。</w:t>
      </w:r>
    </w:p>
    <w:p w:rsidR="00C7005E" w:rsidRDefault="0063551C">
      <w:pPr>
        <w:ind w:firstLineChars="200" w:firstLine="420"/>
        <w:jc w:val="left"/>
      </w:pPr>
      <w:r>
        <w:rPr>
          <w:rFonts w:hint="eastAsia"/>
        </w:rPr>
        <w:t>（七）仓储业。从业人员</w:t>
      </w:r>
      <w:r>
        <w:rPr>
          <w:rFonts w:hint="eastAsia"/>
        </w:rPr>
        <w:t>200</w:t>
      </w:r>
      <w:r>
        <w:rPr>
          <w:rFonts w:hint="eastAsia"/>
        </w:rPr>
        <w:t>人以下或营业收入</w:t>
      </w:r>
      <w:r>
        <w:rPr>
          <w:rFonts w:hint="eastAsia"/>
        </w:rPr>
        <w:t>30000</w:t>
      </w:r>
      <w:r>
        <w:rPr>
          <w:rFonts w:hint="eastAsia"/>
        </w:rPr>
        <w:t>万元以下的为中小微型企业。其中，从</w:t>
      </w:r>
      <w:r>
        <w:rPr>
          <w:rFonts w:hint="eastAsia"/>
        </w:rPr>
        <w:lastRenderedPageBreak/>
        <w:t>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20</w:t>
      </w:r>
      <w:r>
        <w:rPr>
          <w:rFonts w:hint="eastAsia"/>
        </w:rPr>
        <w:t>人及以上，且营业收入</w:t>
      </w:r>
      <w:r>
        <w:rPr>
          <w:rFonts w:hint="eastAsia"/>
        </w:rPr>
        <w:t>100</w:t>
      </w:r>
      <w:r>
        <w:rPr>
          <w:rFonts w:hint="eastAsia"/>
        </w:rPr>
        <w:t>万元及以上的为小型企业；从业人员</w:t>
      </w:r>
      <w:r>
        <w:rPr>
          <w:rFonts w:hint="eastAsia"/>
        </w:rPr>
        <w:t>20</w:t>
      </w:r>
      <w:r>
        <w:rPr>
          <w:rFonts w:hint="eastAsia"/>
        </w:rPr>
        <w:t>人以下或营业收入</w:t>
      </w:r>
      <w:r>
        <w:rPr>
          <w:rFonts w:hint="eastAsia"/>
        </w:rPr>
        <w:t>100</w:t>
      </w:r>
      <w:r>
        <w:rPr>
          <w:rFonts w:hint="eastAsia"/>
        </w:rPr>
        <w:t>万元以下的为微型企业。</w:t>
      </w:r>
    </w:p>
    <w:p w:rsidR="00C7005E" w:rsidRDefault="0063551C">
      <w:pPr>
        <w:ind w:firstLineChars="200" w:firstLine="420"/>
        <w:jc w:val="left"/>
      </w:pPr>
      <w:r>
        <w:rPr>
          <w:rFonts w:hint="eastAsia"/>
        </w:rPr>
        <w:t>（八）邮政业。从业人员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2000</w:t>
      </w:r>
      <w:r>
        <w:rPr>
          <w:rFonts w:hint="eastAsia"/>
        </w:rPr>
        <w:t>万元及以上的为中型企业；从业人员</w:t>
      </w:r>
      <w:r>
        <w:rPr>
          <w:rFonts w:hint="eastAsia"/>
        </w:rPr>
        <w:t>20</w:t>
      </w:r>
      <w:r>
        <w:rPr>
          <w:rFonts w:hint="eastAsia"/>
        </w:rPr>
        <w:t>人及以上，且营业收入</w:t>
      </w:r>
      <w:r>
        <w:rPr>
          <w:rFonts w:hint="eastAsia"/>
        </w:rPr>
        <w:t>100</w:t>
      </w:r>
      <w:r>
        <w:rPr>
          <w:rFonts w:hint="eastAsia"/>
        </w:rPr>
        <w:t>万元</w:t>
      </w:r>
      <w:r>
        <w:rPr>
          <w:rFonts w:hint="eastAsia"/>
        </w:rPr>
        <w:t>及以上的为小型企业；从业人员</w:t>
      </w:r>
      <w:r>
        <w:rPr>
          <w:rFonts w:hint="eastAsia"/>
        </w:rPr>
        <w:t>20</w:t>
      </w:r>
      <w:r>
        <w:rPr>
          <w:rFonts w:hint="eastAsia"/>
        </w:rPr>
        <w:t>人以下或营业收入</w:t>
      </w:r>
      <w:r>
        <w:rPr>
          <w:rFonts w:hint="eastAsia"/>
        </w:rPr>
        <w:t>100</w:t>
      </w:r>
      <w:r>
        <w:rPr>
          <w:rFonts w:hint="eastAsia"/>
        </w:rPr>
        <w:t>万元以下的为微型企业。</w:t>
      </w:r>
    </w:p>
    <w:p w:rsidR="00C7005E" w:rsidRDefault="0063551C">
      <w:pPr>
        <w:ind w:firstLineChars="200" w:firstLine="420"/>
        <w:jc w:val="left"/>
      </w:pPr>
      <w:r>
        <w:rPr>
          <w:rFonts w:hint="eastAsia"/>
        </w:rPr>
        <w:t>（九）住宿业。从业人员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C7005E" w:rsidRDefault="0063551C">
      <w:pPr>
        <w:ind w:firstLineChars="200" w:firstLine="420"/>
        <w:jc w:val="left"/>
      </w:pPr>
      <w:r>
        <w:rPr>
          <w:rFonts w:hint="eastAsia"/>
        </w:rPr>
        <w:t>（十）餐饮业。从业人员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万元及以上的为中型企业；从业人员</w:t>
      </w:r>
      <w:r>
        <w:rPr>
          <w:rFonts w:hint="eastAsia"/>
        </w:rPr>
        <w:t>1</w:t>
      </w:r>
      <w:r>
        <w:rPr>
          <w:rFonts w:hint="eastAsia"/>
        </w:rPr>
        <w:t>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C7005E" w:rsidRDefault="0063551C">
      <w:pPr>
        <w:ind w:firstLineChars="200" w:firstLine="420"/>
        <w:jc w:val="left"/>
      </w:pPr>
      <w:r>
        <w:rPr>
          <w:rFonts w:hint="eastAsia"/>
        </w:rPr>
        <w:t>（十一）信息传输业。从业人员</w:t>
      </w:r>
      <w:r>
        <w:rPr>
          <w:rFonts w:hint="eastAsia"/>
        </w:rPr>
        <w:t>2000</w:t>
      </w:r>
      <w:r>
        <w:rPr>
          <w:rFonts w:hint="eastAsia"/>
        </w:rPr>
        <w:t>人以下或营业收入</w:t>
      </w:r>
      <w:r>
        <w:rPr>
          <w:rFonts w:hint="eastAsia"/>
        </w:rPr>
        <w:t>100000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C7005E" w:rsidRDefault="0063551C">
      <w:pPr>
        <w:ind w:firstLineChars="200" w:firstLine="420"/>
        <w:jc w:val="left"/>
      </w:pPr>
      <w:r>
        <w:rPr>
          <w:rFonts w:hint="eastAsia"/>
        </w:rPr>
        <w:t>（十二）软件和信息技术服务业。从业人员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10</w:t>
      </w:r>
      <w:r>
        <w:rPr>
          <w:rFonts w:hint="eastAsia"/>
        </w:rPr>
        <w:t>人及以上，且营业收入</w:t>
      </w:r>
      <w:r>
        <w:rPr>
          <w:rFonts w:hint="eastAsia"/>
        </w:rPr>
        <w:t>50</w:t>
      </w:r>
      <w:r>
        <w:rPr>
          <w:rFonts w:hint="eastAsia"/>
        </w:rPr>
        <w:t>万元及以上的为小型企业；从业人员</w:t>
      </w:r>
      <w:r>
        <w:rPr>
          <w:rFonts w:hint="eastAsia"/>
        </w:rPr>
        <w:t>10</w:t>
      </w:r>
      <w:r>
        <w:rPr>
          <w:rFonts w:hint="eastAsia"/>
        </w:rPr>
        <w:t>人以下或营业收入</w:t>
      </w:r>
      <w:r>
        <w:rPr>
          <w:rFonts w:hint="eastAsia"/>
        </w:rPr>
        <w:t>50</w:t>
      </w:r>
      <w:r>
        <w:rPr>
          <w:rFonts w:hint="eastAsia"/>
        </w:rPr>
        <w:t>万元以下的为微型企业。</w:t>
      </w:r>
    </w:p>
    <w:p w:rsidR="00C7005E" w:rsidRDefault="0063551C">
      <w:pPr>
        <w:ind w:firstLineChars="200" w:firstLine="420"/>
        <w:jc w:val="left"/>
      </w:pPr>
      <w:r>
        <w:rPr>
          <w:rFonts w:hint="eastAsia"/>
        </w:rPr>
        <w:t>（十三）房地产开发经营。营业收入</w:t>
      </w:r>
      <w:r>
        <w:rPr>
          <w:rFonts w:hint="eastAsia"/>
        </w:rPr>
        <w:t>200000</w:t>
      </w:r>
      <w:r>
        <w:rPr>
          <w:rFonts w:hint="eastAsia"/>
        </w:rPr>
        <w:t>万元以下或资产总额</w:t>
      </w:r>
      <w:r>
        <w:rPr>
          <w:rFonts w:hint="eastAsia"/>
        </w:rPr>
        <w:t>10000</w:t>
      </w:r>
      <w:r>
        <w:rPr>
          <w:rFonts w:hint="eastAsia"/>
        </w:rPr>
        <w:t>万元以下的为中小微型企业。其中，营业收入</w:t>
      </w:r>
      <w:r>
        <w:rPr>
          <w:rFonts w:hint="eastAsia"/>
        </w:rPr>
        <w:t>1000</w:t>
      </w:r>
      <w:r>
        <w:rPr>
          <w:rFonts w:hint="eastAsia"/>
        </w:rPr>
        <w:t>万元及以上，且资产总额</w:t>
      </w:r>
      <w:r>
        <w:rPr>
          <w:rFonts w:hint="eastAsia"/>
        </w:rPr>
        <w:t>5000</w:t>
      </w:r>
      <w:r>
        <w:rPr>
          <w:rFonts w:hint="eastAsia"/>
        </w:rPr>
        <w:t>万元及以上的为中型企业；营业收入</w:t>
      </w:r>
      <w:r>
        <w:rPr>
          <w:rFonts w:hint="eastAsia"/>
        </w:rPr>
        <w:t>100</w:t>
      </w:r>
      <w:r>
        <w:rPr>
          <w:rFonts w:hint="eastAsia"/>
        </w:rPr>
        <w:t>万元及以上，且资产总额</w:t>
      </w:r>
      <w:r>
        <w:rPr>
          <w:rFonts w:hint="eastAsia"/>
        </w:rPr>
        <w:t>2000</w:t>
      </w:r>
      <w:r>
        <w:rPr>
          <w:rFonts w:hint="eastAsia"/>
        </w:rPr>
        <w:t>万元及以上</w:t>
      </w:r>
      <w:r>
        <w:rPr>
          <w:rFonts w:hint="eastAsia"/>
        </w:rPr>
        <w:t>的为小型企业；营业收入</w:t>
      </w:r>
      <w:r>
        <w:rPr>
          <w:rFonts w:hint="eastAsia"/>
        </w:rPr>
        <w:t>100</w:t>
      </w:r>
      <w:r>
        <w:rPr>
          <w:rFonts w:hint="eastAsia"/>
        </w:rPr>
        <w:t>万元以下或资产总额</w:t>
      </w:r>
      <w:r>
        <w:rPr>
          <w:rFonts w:hint="eastAsia"/>
        </w:rPr>
        <w:t>2000</w:t>
      </w:r>
      <w:r>
        <w:rPr>
          <w:rFonts w:hint="eastAsia"/>
        </w:rPr>
        <w:t>万元以下的为微型企业。</w:t>
      </w:r>
    </w:p>
    <w:p w:rsidR="00C7005E" w:rsidRDefault="0063551C">
      <w:pPr>
        <w:ind w:firstLineChars="200" w:firstLine="420"/>
        <w:jc w:val="left"/>
      </w:pPr>
      <w:r>
        <w:rPr>
          <w:rFonts w:hint="eastAsia"/>
        </w:rPr>
        <w:t>（十四）物业管理。从业人员</w:t>
      </w:r>
      <w:r>
        <w:rPr>
          <w:rFonts w:hint="eastAsia"/>
        </w:rPr>
        <w:t>1000</w:t>
      </w:r>
      <w:r>
        <w:rPr>
          <w:rFonts w:hint="eastAsia"/>
        </w:rPr>
        <w:t>人以下或营业收入</w:t>
      </w:r>
      <w:r>
        <w:rPr>
          <w:rFonts w:hint="eastAsia"/>
        </w:rPr>
        <w:t>5000</w:t>
      </w:r>
      <w:r>
        <w:rPr>
          <w:rFonts w:hint="eastAsia"/>
        </w:rPr>
        <w:t>万元以下的为中小微型企业。其中，从业人员</w:t>
      </w:r>
      <w:r>
        <w:rPr>
          <w:rFonts w:hint="eastAsia"/>
        </w:rPr>
        <w:t>300</w:t>
      </w:r>
      <w:r>
        <w:rPr>
          <w:rFonts w:hint="eastAsia"/>
        </w:rPr>
        <w:t>人及以上，且营业收入</w:t>
      </w:r>
      <w:r>
        <w:rPr>
          <w:rFonts w:hint="eastAsia"/>
        </w:rPr>
        <w:t>1000</w:t>
      </w:r>
      <w:r>
        <w:rPr>
          <w:rFonts w:hint="eastAsia"/>
        </w:rPr>
        <w:t>万元及以上的为中型企业；从业人员</w:t>
      </w:r>
      <w:r>
        <w:rPr>
          <w:rFonts w:hint="eastAsia"/>
        </w:rPr>
        <w:t>100</w:t>
      </w:r>
      <w:r>
        <w:rPr>
          <w:rFonts w:hint="eastAsia"/>
        </w:rPr>
        <w:t>人及以上，且营业收入</w:t>
      </w:r>
      <w:r>
        <w:rPr>
          <w:rFonts w:hint="eastAsia"/>
        </w:rPr>
        <w:t>500</w:t>
      </w:r>
      <w:r>
        <w:rPr>
          <w:rFonts w:hint="eastAsia"/>
        </w:rPr>
        <w:t>万元及以上的为小型企业；从业人员</w:t>
      </w:r>
      <w:r>
        <w:rPr>
          <w:rFonts w:hint="eastAsia"/>
        </w:rPr>
        <w:t>100</w:t>
      </w:r>
      <w:r>
        <w:rPr>
          <w:rFonts w:hint="eastAsia"/>
        </w:rPr>
        <w:t>人以下或营业收入</w:t>
      </w:r>
      <w:r>
        <w:rPr>
          <w:rFonts w:hint="eastAsia"/>
        </w:rPr>
        <w:t>500</w:t>
      </w:r>
      <w:r>
        <w:rPr>
          <w:rFonts w:hint="eastAsia"/>
        </w:rPr>
        <w:t>万元以下的为微型企业。</w:t>
      </w:r>
    </w:p>
    <w:p w:rsidR="00C7005E" w:rsidRDefault="0063551C">
      <w:pPr>
        <w:ind w:firstLineChars="200" w:firstLine="420"/>
        <w:jc w:val="left"/>
      </w:pPr>
      <w:r>
        <w:rPr>
          <w:rFonts w:hint="eastAsia"/>
        </w:rPr>
        <w:t>（十五）租赁和商务服务业。从业人员</w:t>
      </w:r>
      <w:r>
        <w:rPr>
          <w:rFonts w:hint="eastAsia"/>
        </w:rPr>
        <w:t>300</w:t>
      </w:r>
      <w:r>
        <w:rPr>
          <w:rFonts w:hint="eastAsia"/>
        </w:rPr>
        <w:t>人以下或资产总额</w:t>
      </w:r>
      <w:r>
        <w:rPr>
          <w:rFonts w:hint="eastAsia"/>
        </w:rPr>
        <w:t>120000</w:t>
      </w:r>
      <w:r>
        <w:rPr>
          <w:rFonts w:hint="eastAsia"/>
        </w:rPr>
        <w:t>万元以下的为中小微型企业。其中，从业人员</w:t>
      </w:r>
      <w:r>
        <w:rPr>
          <w:rFonts w:hint="eastAsia"/>
        </w:rPr>
        <w:t>100</w:t>
      </w:r>
      <w:r>
        <w:rPr>
          <w:rFonts w:hint="eastAsia"/>
        </w:rPr>
        <w:t>人及以上，且资产总额</w:t>
      </w:r>
      <w:r>
        <w:rPr>
          <w:rFonts w:hint="eastAsia"/>
        </w:rPr>
        <w:t>8000</w:t>
      </w:r>
      <w:r>
        <w:rPr>
          <w:rFonts w:hint="eastAsia"/>
        </w:rPr>
        <w:t>万元及以上的</w:t>
      </w:r>
      <w:r>
        <w:rPr>
          <w:rFonts w:hint="eastAsia"/>
        </w:rPr>
        <w:t>为中型企业；从业人员</w:t>
      </w:r>
      <w:r>
        <w:rPr>
          <w:rFonts w:hint="eastAsia"/>
        </w:rPr>
        <w:t>10</w:t>
      </w:r>
      <w:r>
        <w:rPr>
          <w:rFonts w:hint="eastAsia"/>
        </w:rPr>
        <w:t>人及以上，且资产总额</w:t>
      </w:r>
      <w:r>
        <w:rPr>
          <w:rFonts w:hint="eastAsia"/>
        </w:rPr>
        <w:t>100</w:t>
      </w:r>
      <w:r>
        <w:rPr>
          <w:rFonts w:hint="eastAsia"/>
        </w:rPr>
        <w:t>万元及以上的为小型企业；从业人员</w:t>
      </w:r>
      <w:r>
        <w:rPr>
          <w:rFonts w:hint="eastAsia"/>
        </w:rPr>
        <w:t>10</w:t>
      </w:r>
      <w:r>
        <w:rPr>
          <w:rFonts w:hint="eastAsia"/>
        </w:rPr>
        <w:t>人以下或资产总额</w:t>
      </w:r>
      <w:r>
        <w:rPr>
          <w:rFonts w:hint="eastAsia"/>
        </w:rPr>
        <w:t>100</w:t>
      </w:r>
      <w:r>
        <w:rPr>
          <w:rFonts w:hint="eastAsia"/>
        </w:rPr>
        <w:t>万元以下的为微型企业。</w:t>
      </w:r>
    </w:p>
    <w:p w:rsidR="00C7005E" w:rsidRDefault="0063551C">
      <w:pPr>
        <w:ind w:firstLineChars="200" w:firstLine="420"/>
        <w:jc w:val="left"/>
      </w:pPr>
      <w:r>
        <w:rPr>
          <w:rFonts w:hint="eastAsia"/>
        </w:rPr>
        <w:t>（十六）其他未列明行业。从业人员</w:t>
      </w:r>
      <w:r>
        <w:rPr>
          <w:rFonts w:hint="eastAsia"/>
        </w:rPr>
        <w:t>300</w:t>
      </w:r>
      <w:r>
        <w:rPr>
          <w:rFonts w:hint="eastAsia"/>
        </w:rPr>
        <w:t>人以下的为中小微型企业。其中，从业人员</w:t>
      </w:r>
      <w:r>
        <w:rPr>
          <w:rFonts w:hint="eastAsia"/>
        </w:rPr>
        <w:t>100</w:t>
      </w:r>
      <w:r>
        <w:rPr>
          <w:rFonts w:hint="eastAsia"/>
        </w:rPr>
        <w:t>人及以上的为中型企业；从业人员</w:t>
      </w:r>
      <w:r>
        <w:rPr>
          <w:rFonts w:hint="eastAsia"/>
        </w:rPr>
        <w:t>10</w:t>
      </w:r>
      <w:r>
        <w:rPr>
          <w:rFonts w:hint="eastAsia"/>
        </w:rPr>
        <w:t>人及以上的为小型企业；从业人员</w:t>
      </w:r>
      <w:r>
        <w:rPr>
          <w:rFonts w:hint="eastAsia"/>
        </w:rPr>
        <w:t>10</w:t>
      </w:r>
      <w:r>
        <w:rPr>
          <w:rFonts w:hint="eastAsia"/>
        </w:rPr>
        <w:t>人以下的为微型企业。</w:t>
      </w:r>
    </w:p>
    <w:p w:rsidR="00C7005E" w:rsidRDefault="0063551C">
      <w:pPr>
        <w:ind w:firstLineChars="200" w:firstLine="420"/>
        <w:jc w:val="left"/>
      </w:pPr>
      <w:r>
        <w:rPr>
          <w:rFonts w:hint="eastAsia"/>
        </w:rPr>
        <w:t>五、企业类型的划分以统计部门的统计数据为依据。</w:t>
      </w:r>
    </w:p>
    <w:p w:rsidR="00C7005E" w:rsidRDefault="0063551C">
      <w:pPr>
        <w:ind w:firstLineChars="200" w:firstLine="420"/>
        <w:jc w:val="left"/>
      </w:pPr>
      <w:r>
        <w:rPr>
          <w:rFonts w:hint="eastAsia"/>
        </w:rPr>
        <w:t>六、本规定适用于在中华人民共和国境内依法设立的各类所有制和各种组织形式的企业。个体工商户和本规定以外的行业，参照本规定进行划型。</w:t>
      </w:r>
    </w:p>
    <w:p w:rsidR="00C7005E" w:rsidRDefault="0063551C">
      <w:pPr>
        <w:ind w:firstLineChars="200" w:firstLine="420"/>
        <w:jc w:val="left"/>
      </w:pPr>
      <w:r>
        <w:rPr>
          <w:rFonts w:hint="eastAsia"/>
        </w:rPr>
        <w:lastRenderedPageBreak/>
        <w:t>七、本规定的中型企业标准上限即</w:t>
      </w:r>
      <w:r>
        <w:rPr>
          <w:rFonts w:hint="eastAsia"/>
        </w:rPr>
        <w:t>为大型企业标准的下限，国家统计部门据此制定大中小微型企业的统计分类。国务院有关部门据此进行相关数据分析，不得制定与本规定不一致的企业划型标准。</w:t>
      </w:r>
    </w:p>
    <w:p w:rsidR="00C7005E" w:rsidRDefault="0063551C">
      <w:pPr>
        <w:ind w:firstLineChars="200" w:firstLine="420"/>
        <w:jc w:val="left"/>
      </w:pPr>
      <w:r>
        <w:rPr>
          <w:rFonts w:hint="eastAsia"/>
        </w:rPr>
        <w:t>八、本规定由工业和信息化部、国家统计局会同有关部门根据《国民经济行业分类》修订情况和企业发展变化情况适时修订。</w:t>
      </w:r>
    </w:p>
    <w:p w:rsidR="00C7005E" w:rsidRDefault="0063551C">
      <w:pPr>
        <w:ind w:firstLineChars="200" w:firstLine="420"/>
        <w:jc w:val="left"/>
      </w:pPr>
      <w:r>
        <w:rPr>
          <w:rFonts w:hint="eastAsia"/>
        </w:rPr>
        <w:t>九、本规定由工业和信息化部、国家统计局会同有关部门负责解释。</w:t>
      </w:r>
    </w:p>
    <w:p w:rsidR="00C7005E" w:rsidRDefault="0063551C">
      <w:pPr>
        <w:ind w:firstLineChars="200" w:firstLine="420"/>
        <w:jc w:val="left"/>
      </w:pPr>
      <w:r>
        <w:rPr>
          <w:rFonts w:hint="eastAsia"/>
        </w:rPr>
        <w:t>十、本规定自发布之日起执行，原国家经贸委、原国家计委、财政部和国家统计局</w:t>
      </w:r>
      <w:r>
        <w:rPr>
          <w:rFonts w:hint="eastAsia"/>
        </w:rPr>
        <w:t>2003</w:t>
      </w:r>
      <w:r>
        <w:rPr>
          <w:rFonts w:hint="eastAsia"/>
        </w:rPr>
        <w:t>年颁布的《中小企业标准暂行规定》同时废止。</w:t>
      </w:r>
    </w:p>
    <w:p w:rsidR="00C7005E" w:rsidRDefault="00C7005E">
      <w:pPr>
        <w:jc w:val="left"/>
        <w:rPr>
          <w:kern w:val="44"/>
        </w:rPr>
        <w:sectPr w:rsidR="00C7005E">
          <w:pgSz w:w="11906" w:h="16838"/>
          <w:pgMar w:top="1304" w:right="1418" w:bottom="1304" w:left="1418" w:header="851" w:footer="992" w:gutter="0"/>
          <w:cols w:space="720"/>
          <w:docGrid w:linePitch="312"/>
        </w:sectPr>
      </w:pPr>
    </w:p>
    <w:p w:rsidR="00C7005E" w:rsidRDefault="0063551C">
      <w:pPr>
        <w:pStyle w:val="2"/>
      </w:pPr>
      <w:bookmarkStart w:id="45" w:name="_Toc3452"/>
      <w:r>
        <w:rPr>
          <w:rFonts w:hint="eastAsia"/>
        </w:rPr>
        <w:lastRenderedPageBreak/>
        <w:t>第三章</w:t>
      </w:r>
      <w:r>
        <w:rPr>
          <w:rFonts w:hint="eastAsia"/>
        </w:rPr>
        <w:t xml:space="preserve">  </w:t>
      </w:r>
      <w:r>
        <w:rPr>
          <w:rFonts w:hint="eastAsia"/>
        </w:rPr>
        <w:t>投标人须知</w:t>
      </w:r>
      <w:bookmarkEnd w:id="45"/>
    </w:p>
    <w:p w:rsidR="00C7005E" w:rsidRDefault="0063551C">
      <w:bookmarkStart w:id="46" w:name="_Toc254970667"/>
      <w:bookmarkStart w:id="47" w:name="_Toc254970526"/>
      <w:r>
        <w:rPr>
          <w:rFonts w:hint="eastAsia"/>
        </w:rPr>
        <w:t>投标人须知前附表</w:t>
      </w:r>
      <w:bookmarkEnd w:id="46"/>
      <w:bookmarkEnd w:id="47"/>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59"/>
        <w:gridCol w:w="7654"/>
      </w:tblGrid>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条款号</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编列内容</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3</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1</w:t>
            </w:r>
            <w:r>
              <w:t>.</w:t>
            </w:r>
            <w:r>
              <w:rPr>
                <w:rFonts w:hint="eastAsia"/>
              </w:rPr>
              <w:t>投标人的资格要求详见招标公告。</w:t>
            </w:r>
          </w:p>
          <w:p w:rsidR="00C7005E" w:rsidRDefault="0063551C">
            <w:pPr>
              <w:jc w:val="left"/>
            </w:pPr>
            <w:r>
              <w:rPr>
                <w:rFonts w:hint="eastAsia"/>
              </w:rPr>
              <w:t>2</w:t>
            </w:r>
            <w:r>
              <w:t>.</w:t>
            </w:r>
            <w:r>
              <w:rPr>
                <w:rFonts w:hint="eastAsia"/>
              </w:rPr>
              <w:t>投标人出现下列情形之一的，不得参加政府采购活动：</w:t>
            </w:r>
          </w:p>
          <w:p w:rsidR="00C7005E" w:rsidRDefault="0063551C">
            <w:pPr>
              <w:jc w:val="left"/>
            </w:pPr>
            <w:r>
              <w:t>2.1</w:t>
            </w:r>
            <w:r>
              <w:rPr>
                <w:rFonts w:hint="eastAsia"/>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C7005E" w:rsidRDefault="0063551C">
            <w:pPr>
              <w:jc w:val="left"/>
            </w:pPr>
            <w:r>
              <w:t>2.2</w:t>
            </w:r>
            <w:r>
              <w:rPr>
                <w:rFonts w:hint="eastAsia"/>
              </w:rPr>
              <w:t>对在“信用中国”网站（</w:t>
            </w:r>
            <w:r>
              <w:rPr>
                <w:rFonts w:hint="eastAsia"/>
              </w:rPr>
              <w:t>www.creditchina.gov.cn</w:t>
            </w:r>
            <w:r>
              <w:rPr>
                <w:rFonts w:hint="eastAsia"/>
              </w:rPr>
              <w:t>）</w:t>
            </w:r>
            <w:r>
              <w:rPr>
                <w:rFonts w:hint="eastAsia"/>
              </w:rPr>
              <w:t xml:space="preserve"> </w:t>
            </w:r>
            <w:r>
              <w:rPr>
                <w:rFonts w:hint="eastAsia"/>
              </w:rPr>
              <w:t>、中国政府采购网（</w:t>
            </w:r>
            <w:r>
              <w:rPr>
                <w:rFonts w:hint="eastAsia"/>
              </w:rPr>
              <w:t>www.ccgp.gov.cn</w:t>
            </w:r>
            <w:r>
              <w:rPr>
                <w:rFonts w:hint="eastAsia"/>
              </w:rPr>
              <w:t>）被列入失信被执行人、重大税收违法案件当事人名单、政府采购严重违法失信行为记录名单及其他不符合《中华人民共和国政府采购法》第二十二条规定条件的供应商，不得参与政府采购活动。</w:t>
            </w:r>
          </w:p>
        </w:tc>
      </w:tr>
      <w:tr w:rsidR="00C7005E">
        <w:trPr>
          <w:trHeight w:val="357"/>
        </w:trPr>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48" w:name="_9.2"/>
            <w:bookmarkStart w:id="49" w:name="_5"/>
            <w:bookmarkStart w:id="50" w:name="_8.1"/>
            <w:bookmarkEnd w:id="48"/>
            <w:bookmarkEnd w:id="49"/>
            <w:bookmarkEnd w:id="50"/>
            <w:r>
              <w:rPr>
                <w:rFonts w:hint="eastAsia"/>
              </w:rPr>
              <w:t>6.1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本项目是否接受联合体投标：详见招标公告。</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t>6.2</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51" w:name="_Hlk54105293"/>
            <w:r>
              <w:rPr>
                <w:rFonts w:hint="eastAsia"/>
              </w:rPr>
              <w:t>如接受联合体投标，</w:t>
            </w:r>
            <w:bookmarkEnd w:id="51"/>
            <w:r>
              <w:rPr>
                <w:rFonts w:hint="eastAsia"/>
              </w:rPr>
              <w:t>联合体投标要求如下：</w:t>
            </w:r>
          </w:p>
          <w:p w:rsidR="00C7005E" w:rsidRDefault="0063551C">
            <w:pPr>
              <w:jc w:val="left"/>
            </w:pPr>
            <w:r>
              <w:rPr>
                <w:rFonts w:hint="eastAsia"/>
              </w:rPr>
              <w:t>1</w:t>
            </w:r>
            <w:r>
              <w:t>.</w:t>
            </w:r>
            <w:r>
              <w:rPr>
                <w:rFonts w:hint="eastAsia"/>
              </w:rPr>
              <w:t>两个以上投标人可以组成一个投标联合体，以一个投标人的身份共同参加投标。联合体投标的，须提供《联合体投标协议书》（格式后附）。</w:t>
            </w:r>
          </w:p>
          <w:p w:rsidR="00C7005E" w:rsidRDefault="0063551C">
            <w:pPr>
              <w:jc w:val="left"/>
            </w:pPr>
            <w:r>
              <w:rPr>
                <w:rFonts w:hint="eastAsia"/>
              </w:rPr>
              <w:t>2</w:t>
            </w:r>
            <w:r>
              <w:t>.</w:t>
            </w:r>
            <w:r>
              <w:rPr>
                <w:rFonts w:hint="eastAsia"/>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C7005E" w:rsidRDefault="0063551C">
            <w:pPr>
              <w:jc w:val="left"/>
            </w:pPr>
            <w:r>
              <w:rPr>
                <w:rFonts w:hint="eastAsia"/>
              </w:rPr>
              <w:t>3</w:t>
            </w:r>
            <w:r>
              <w:t>.</w:t>
            </w:r>
            <w:r>
              <w:rPr>
                <w:rFonts w:hint="eastAsia"/>
              </w:rPr>
              <w:t>联合体各方之间必须签订联合投标协议，协议书必须明确主体方（或者牵头方）并明确约定联合体各方承担的工作和相应的责任（各方承担责任与义务的分工必须符合采购需求，否则，</w:t>
            </w:r>
            <w:r>
              <w:rPr>
                <w:rFonts w:hint="eastAsia"/>
                <w:b/>
                <w:bCs/>
              </w:rPr>
              <w:t>联合体投标无效</w:t>
            </w:r>
            <w:r>
              <w:rPr>
                <w:rFonts w:hint="eastAsia"/>
              </w:rPr>
              <w:t>），并将联合投标协议放入投标文件。联合体各方必须共同与采购人签订采购合同，就采购</w:t>
            </w:r>
            <w:r>
              <w:rPr>
                <w:rFonts w:hint="eastAsia"/>
              </w:rPr>
              <w:t>合同约定的事项对采购人承担连带责任。</w:t>
            </w:r>
          </w:p>
          <w:p w:rsidR="00C7005E" w:rsidRDefault="0063551C">
            <w:pPr>
              <w:jc w:val="left"/>
            </w:pPr>
            <w:r>
              <w:rPr>
                <w:rFonts w:hint="eastAsia"/>
              </w:rPr>
              <w:t>4</w:t>
            </w:r>
            <w:r>
              <w:t>.</w:t>
            </w:r>
            <w:r>
              <w:rPr>
                <w:rFonts w:hint="eastAsia"/>
              </w:rPr>
              <w:t>以联合体形式参加政府采购活动的，联合体各方不得再单独参加或者与其他投标人另外组成联合体参加同一合同项下的政府采购活动。</w:t>
            </w:r>
          </w:p>
          <w:p w:rsidR="00C7005E" w:rsidRDefault="0063551C">
            <w:pPr>
              <w:jc w:val="left"/>
            </w:pPr>
            <w:r>
              <w:rPr>
                <w:rFonts w:hint="eastAsia"/>
              </w:rPr>
              <w:t>5</w:t>
            </w:r>
            <w:r>
              <w:t>.</w:t>
            </w:r>
            <w:r>
              <w:rPr>
                <w:rFonts w:hint="eastAsia"/>
              </w:rPr>
              <w:t>联合体中有同类资质的投标人按照联合体分工承担相同工作的，应当按照资质等级较低的投标人确定资质等级。</w:t>
            </w:r>
          </w:p>
          <w:p w:rsidR="00C7005E" w:rsidRDefault="0063551C">
            <w:pPr>
              <w:jc w:val="left"/>
            </w:pPr>
            <w:r>
              <w:rPr>
                <w:rFonts w:hint="eastAsia"/>
              </w:rPr>
              <w:t>6</w:t>
            </w:r>
            <w:r>
              <w:t>.</w:t>
            </w:r>
            <w:r>
              <w:rPr>
                <w:rFonts w:hint="eastAsia"/>
              </w:rPr>
              <w:t>联合体投标业绩、履约能力按照联合体各方其中较高的一方认定并计算（招标</w:t>
            </w:r>
            <w:r>
              <w:rPr>
                <w:rFonts w:hint="eastAsia"/>
              </w:rPr>
              <w:lastRenderedPageBreak/>
              <w:t>文件另有规定的除外）。</w:t>
            </w:r>
          </w:p>
          <w:p w:rsidR="00C7005E" w:rsidRDefault="0063551C">
            <w:pPr>
              <w:jc w:val="left"/>
            </w:pPr>
            <w:r>
              <w:rPr>
                <w:rFonts w:hint="eastAsia"/>
              </w:rPr>
              <w:t>7</w:t>
            </w:r>
            <w:r>
              <w:t>.</w:t>
            </w:r>
            <w:r>
              <w:rPr>
                <w:rFonts w:hint="eastAsia"/>
              </w:rPr>
              <w:t>投标人为联合体的，可以由联合体中的一方或者多方共同交纳投标保证金，其交纳的保证金对联合体各方均具有约束力。</w:t>
            </w:r>
          </w:p>
          <w:p w:rsidR="00C7005E" w:rsidRDefault="0063551C">
            <w:pPr>
              <w:jc w:val="left"/>
            </w:pPr>
            <w:r>
              <w:rPr>
                <w:rFonts w:hint="eastAsia"/>
              </w:rPr>
              <w:t>8</w:t>
            </w:r>
            <w:r>
              <w:t>.</w:t>
            </w:r>
            <w:r>
              <w:rPr>
                <w:rFonts w:hint="eastAsia"/>
              </w:rPr>
              <w:t>联合体各方均应按照招标文件的规定提</w:t>
            </w:r>
            <w:r>
              <w:rPr>
                <w:rFonts w:hint="eastAsia"/>
              </w:rPr>
              <w:t>交资格证明文件。</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lastRenderedPageBreak/>
              <w:t>7.2</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bdr w:val="single" w:sz="4" w:space="0" w:color="auto"/>
              </w:rPr>
              <w:t>√</w:t>
            </w:r>
            <w:r>
              <w:rPr>
                <w:rFonts w:hint="eastAsia"/>
              </w:rPr>
              <w:t>不允许分包</w:t>
            </w:r>
          </w:p>
          <w:p w:rsidR="00C7005E" w:rsidRDefault="0063551C">
            <w:pPr>
              <w:jc w:val="left"/>
            </w:pPr>
            <w:r>
              <w:rPr>
                <w:rFonts w:hint="eastAsia"/>
              </w:rPr>
              <w:t>□允许分包</w:t>
            </w:r>
          </w:p>
          <w:p w:rsidR="00C7005E" w:rsidRDefault="0063551C">
            <w:pPr>
              <w:jc w:val="left"/>
            </w:pPr>
            <w:r>
              <w:rPr>
                <w:rFonts w:hint="eastAsia"/>
              </w:rPr>
              <w:t>分包内容：</w:t>
            </w:r>
            <w:r>
              <w:rPr>
                <w:rFonts w:hint="eastAsia"/>
              </w:rPr>
              <w:t xml:space="preserve">                                     </w:t>
            </w:r>
            <w:r>
              <w:rPr>
                <w:rFonts w:hint="eastAsia"/>
              </w:rPr>
              <w:t>。</w:t>
            </w:r>
          </w:p>
          <w:p w:rsidR="00C7005E" w:rsidRDefault="0063551C">
            <w:pPr>
              <w:jc w:val="left"/>
            </w:pPr>
            <w:r>
              <w:rPr>
                <w:rFonts w:hint="eastAsia"/>
              </w:rPr>
              <w:t>分包金额或者比例：</w:t>
            </w:r>
            <w:r>
              <w:rPr>
                <w:rFonts w:hint="eastAsia"/>
              </w:rPr>
              <w:t xml:space="preserve">                                     </w:t>
            </w:r>
            <w:r>
              <w:rPr>
                <w:rFonts w:hint="eastAsia"/>
              </w:rPr>
              <w:t>。</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8.1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采用综合评分法的采购项目，提供相同品牌产品（非单一产品采购项目的，指核心产品）的不同投标人评审得分相同时，按照下列方式确定一个投标人获得中标人推荐资格：</w:t>
            </w:r>
          </w:p>
          <w:p w:rsidR="00C7005E" w:rsidRDefault="0063551C">
            <w:pPr>
              <w:jc w:val="left"/>
            </w:pPr>
            <w:r>
              <w:rPr>
                <w:rFonts w:hint="eastAsia"/>
                <w:bdr w:val="single" w:sz="4" w:space="0" w:color="auto"/>
              </w:rPr>
              <w:t>√</w:t>
            </w:r>
            <w:r>
              <w:rPr>
                <w:rFonts w:hint="eastAsia"/>
              </w:rPr>
              <w:t>依次按投标报价低的优先、政策分得分高的优先、技术评分高的优先、商务评分高的优先、保修期长优先、交货期短优先、故障响应时间短优先的顺序推荐；</w:t>
            </w:r>
          </w:p>
          <w:p w:rsidR="00C7005E" w:rsidRDefault="0063551C">
            <w:pPr>
              <w:jc w:val="left"/>
            </w:pPr>
            <w:r>
              <w:rPr>
                <w:rFonts w:hint="eastAsia"/>
              </w:rPr>
              <w:t>□随机抽取；</w:t>
            </w:r>
          </w:p>
        </w:tc>
      </w:tr>
      <w:tr w:rsidR="00C7005E">
        <w:trPr>
          <w:trHeight w:val="338"/>
        </w:trPr>
        <w:tc>
          <w:tcPr>
            <w:tcW w:w="959" w:type="dxa"/>
            <w:vMerge w:val="restart"/>
            <w:tcBorders>
              <w:top w:val="single" w:sz="4" w:space="0" w:color="auto"/>
              <w:left w:val="single" w:sz="4" w:space="0" w:color="auto"/>
              <w:right w:val="single" w:sz="4" w:space="0" w:color="auto"/>
            </w:tcBorders>
            <w:vAlign w:val="center"/>
          </w:tcPr>
          <w:p w:rsidR="00C7005E" w:rsidRDefault="0063551C">
            <w:pPr>
              <w:jc w:val="left"/>
            </w:pPr>
            <w:r>
              <w:rPr>
                <w:rFonts w:hint="eastAsia"/>
              </w:rPr>
              <w:t>1</w:t>
            </w:r>
            <w:r>
              <w:t>1.2</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是否组织现场考察详见第二章《采购需求》中的《涉及项目的其他要求及说明》。</w:t>
            </w:r>
          </w:p>
        </w:tc>
      </w:tr>
      <w:tr w:rsidR="00C7005E">
        <w:trPr>
          <w:trHeight w:val="1358"/>
        </w:trPr>
        <w:tc>
          <w:tcPr>
            <w:tcW w:w="959" w:type="dxa"/>
            <w:vMerge/>
            <w:tcBorders>
              <w:left w:val="single" w:sz="4" w:space="0" w:color="auto"/>
              <w:bottom w:val="single" w:sz="4" w:space="0" w:color="auto"/>
              <w:right w:val="single" w:sz="4" w:space="0" w:color="auto"/>
            </w:tcBorders>
            <w:vAlign w:val="center"/>
          </w:tcPr>
          <w:p w:rsidR="00C7005E" w:rsidRDefault="00C7005E">
            <w:pPr>
              <w:jc w:val="left"/>
            </w:pP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bdr w:val="single" w:sz="4" w:space="0" w:color="auto"/>
              </w:rPr>
              <w:t>√</w:t>
            </w:r>
            <w:r>
              <w:rPr>
                <w:rFonts w:hint="eastAsia"/>
              </w:rPr>
              <w:t>不组织召开开标前答疑会</w:t>
            </w:r>
          </w:p>
          <w:p w:rsidR="00C7005E" w:rsidRDefault="0063551C">
            <w:pPr>
              <w:jc w:val="left"/>
            </w:pPr>
            <w:r>
              <w:rPr>
                <w:rFonts w:hint="eastAsia"/>
              </w:rPr>
              <w:t>□组织召开开标前答疑会</w:t>
            </w:r>
          </w:p>
          <w:p w:rsidR="00C7005E" w:rsidRDefault="0063551C">
            <w:pPr>
              <w:jc w:val="left"/>
            </w:pPr>
            <w:r>
              <w:rPr>
                <w:rFonts w:hint="eastAsia"/>
              </w:rPr>
              <w:t>会议开始时间：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Pr>
                <w:rFonts w:hint="eastAsia"/>
                <w:u w:val="single"/>
              </w:rPr>
              <w:t xml:space="preserve">  </w:t>
            </w:r>
            <w:r>
              <w:rPr>
                <w:rFonts w:hint="eastAsia"/>
              </w:rPr>
              <w:t>时</w:t>
            </w:r>
            <w:r>
              <w:rPr>
                <w:rFonts w:hint="eastAsia"/>
                <w:u w:val="single"/>
              </w:rPr>
              <w:t xml:space="preserve">  </w:t>
            </w:r>
            <w:r>
              <w:rPr>
                <w:rFonts w:hint="eastAsia"/>
                <w:u w:val="single"/>
              </w:rPr>
              <w:t>分</w:t>
            </w:r>
            <w:r>
              <w:rPr>
                <w:rFonts w:hint="eastAsia"/>
              </w:rPr>
              <w:t>，逾期后果自负。会议地点：</w:t>
            </w:r>
            <w:r>
              <w:rPr>
                <w:rFonts w:hint="eastAsia"/>
                <w:u w:val="single"/>
              </w:rPr>
              <w:t xml:space="preserve"> </w:t>
            </w:r>
            <w:r>
              <w:rPr>
                <w:u w:val="single"/>
              </w:rPr>
              <w:t xml:space="preserve">             </w:t>
            </w:r>
          </w:p>
        </w:tc>
      </w:tr>
      <w:tr w:rsidR="00C7005E">
        <w:tc>
          <w:tcPr>
            <w:tcW w:w="959" w:type="dxa"/>
            <w:vMerge w:val="restart"/>
            <w:tcBorders>
              <w:top w:val="single" w:sz="4" w:space="0" w:color="auto"/>
              <w:left w:val="single" w:sz="4" w:space="0" w:color="auto"/>
              <w:right w:val="single" w:sz="4" w:space="0" w:color="auto"/>
            </w:tcBorders>
            <w:vAlign w:val="center"/>
          </w:tcPr>
          <w:p w:rsidR="00C7005E" w:rsidRDefault="0063551C">
            <w:pPr>
              <w:jc w:val="left"/>
            </w:pPr>
            <w:bookmarkStart w:id="52" w:name="_13.1"/>
            <w:bookmarkEnd w:id="52"/>
            <w:r>
              <w:rPr>
                <w:rFonts w:hint="eastAsia"/>
              </w:rPr>
              <w:t>13</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报价文件：</w:t>
            </w:r>
          </w:p>
          <w:p w:rsidR="00C7005E" w:rsidRDefault="0063551C">
            <w:pPr>
              <w:jc w:val="left"/>
            </w:pPr>
            <w:r>
              <w:t>1.</w:t>
            </w:r>
            <w:r>
              <w:rPr>
                <w:rFonts w:hint="eastAsia"/>
              </w:rPr>
              <w:t>投标函（格式后附）；（必须提供，否则按无效投标处理）</w:t>
            </w:r>
          </w:p>
          <w:p w:rsidR="00C7005E" w:rsidRDefault="0063551C">
            <w:pPr>
              <w:jc w:val="left"/>
            </w:pPr>
            <w:bookmarkStart w:id="53" w:name="_Hlk71299233"/>
            <w:r>
              <w:t>2.</w:t>
            </w:r>
            <w:r>
              <w:rPr>
                <w:rFonts w:hint="eastAsia"/>
              </w:rPr>
              <w:t>开标一览表</w:t>
            </w:r>
            <w:bookmarkEnd w:id="53"/>
            <w:r>
              <w:rPr>
                <w:rFonts w:hint="eastAsia"/>
              </w:rPr>
              <w:t>（格式后附）；</w:t>
            </w:r>
            <w:r>
              <w:rPr>
                <w:rFonts w:hint="eastAsia"/>
              </w:rPr>
              <w:t xml:space="preserve"> </w:t>
            </w:r>
            <w:r>
              <w:rPr>
                <w:rFonts w:hint="eastAsia"/>
              </w:rPr>
              <w:t>（</w:t>
            </w:r>
            <w:r>
              <w:rPr>
                <w:rFonts w:hint="eastAsia"/>
                <w:b/>
              </w:rPr>
              <w:t>必须提供，否则按无效投标处理</w:t>
            </w:r>
            <w:r>
              <w:rPr>
                <w:rFonts w:hint="eastAsia"/>
              </w:rPr>
              <w:t>）</w:t>
            </w:r>
          </w:p>
          <w:p w:rsidR="00C7005E" w:rsidRDefault="0063551C">
            <w:pPr>
              <w:jc w:val="left"/>
            </w:pPr>
            <w:r>
              <w:t>3.</w:t>
            </w:r>
            <w:r>
              <w:rPr>
                <w:rFonts w:hint="eastAsia"/>
              </w:rPr>
              <w:t>投标人针对报价需要说明的其他文件和说明（格式自拟）。</w:t>
            </w:r>
          </w:p>
          <w:p w:rsidR="00C7005E" w:rsidRDefault="0063551C">
            <w:pPr>
              <w:jc w:val="left"/>
            </w:pPr>
            <w:r>
              <w:rPr>
                <w:rFonts w:hint="eastAsia"/>
              </w:rPr>
              <w:t>注：投标函、开标一览表必须由法定代表人（或负责人）或者委托代理人在规定签章处逐一签字或者电子签名并加盖投标人公章，否则按无效投标</w:t>
            </w:r>
            <w:r>
              <w:rPr>
                <w:rFonts w:cs="Courier New" w:hint="eastAsia"/>
              </w:rPr>
              <w:t>处理</w:t>
            </w:r>
            <w:r>
              <w:rPr>
                <w:rFonts w:hint="eastAsia"/>
              </w:rPr>
              <w:t>。</w:t>
            </w:r>
          </w:p>
        </w:tc>
      </w:tr>
      <w:tr w:rsidR="00C7005E">
        <w:tc>
          <w:tcPr>
            <w:tcW w:w="959" w:type="dxa"/>
            <w:vMerge/>
            <w:tcBorders>
              <w:left w:val="single" w:sz="4" w:space="0" w:color="auto"/>
              <w:right w:val="single" w:sz="4" w:space="0" w:color="auto"/>
            </w:tcBorders>
            <w:vAlign w:val="center"/>
          </w:tcPr>
          <w:p w:rsidR="00C7005E" w:rsidRDefault="00C7005E">
            <w:pPr>
              <w:jc w:val="left"/>
            </w:pPr>
            <w:bookmarkStart w:id="54" w:name="_13.2"/>
            <w:bookmarkEnd w:id="54"/>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资格证明文件</w:t>
            </w:r>
          </w:p>
          <w:p w:rsidR="00C7005E" w:rsidRDefault="0063551C">
            <w:pPr>
              <w:jc w:val="left"/>
              <w:rPr>
                <w:rFonts w:cs="Courier New"/>
                <w:b/>
              </w:rPr>
            </w:pPr>
            <w:r>
              <w:rPr>
                <w:rFonts w:hint="eastAsia"/>
              </w:rPr>
              <w:t>1.</w:t>
            </w:r>
            <w:r>
              <w:rPr>
                <w:rFonts w:hint="eastAsia"/>
              </w:rPr>
              <w:t>投标人为法人或者其他组织的，提供营业执照等证明文件（如营业执照或者事业单位法人证书或者</w:t>
            </w:r>
            <w:r>
              <w:rPr>
                <w:lang w:bidi="zh-CN"/>
              </w:rPr>
              <w:t>执业许可证</w:t>
            </w:r>
            <w:r>
              <w:rPr>
                <w:rFonts w:hint="eastAsia"/>
              </w:rPr>
              <w:t>或者登记证书等），投标人为自然人的，提供身份证复印件；（</w:t>
            </w:r>
            <w:r>
              <w:rPr>
                <w:rFonts w:hint="eastAsia"/>
                <w:b/>
              </w:rPr>
              <w:t>必须提供，否则按无效投标处理</w:t>
            </w:r>
            <w:r>
              <w:rPr>
                <w:rFonts w:hint="eastAsia"/>
              </w:rPr>
              <w:t>）</w:t>
            </w:r>
          </w:p>
          <w:p w:rsidR="00C7005E" w:rsidRDefault="0063551C">
            <w:pPr>
              <w:jc w:val="left"/>
              <w:rPr>
                <w:rFonts w:cs="Courier New"/>
                <w:b/>
              </w:rPr>
            </w:pPr>
            <w:r>
              <w:rPr>
                <w:rFonts w:hint="eastAsia"/>
              </w:rPr>
              <w:t>2.</w:t>
            </w:r>
            <w:r>
              <w:rPr>
                <w:rFonts w:hint="eastAsia"/>
              </w:rPr>
              <w:t>投标人依法缴纳税收的相关材料（</w:t>
            </w:r>
            <w:r>
              <w:rPr>
                <w:rFonts w:hint="eastAsia"/>
              </w:rPr>
              <w:t>2024</w:t>
            </w:r>
            <w:r>
              <w:rPr>
                <w:rFonts w:hint="eastAsia"/>
              </w:rPr>
              <w:t>年</w:t>
            </w:r>
            <w:r>
              <w:rPr>
                <w:rFonts w:hint="eastAsia"/>
              </w:rPr>
              <w:t>9</w:t>
            </w:r>
            <w:r>
              <w:rPr>
                <w:rFonts w:hint="eastAsia"/>
              </w:rPr>
              <w:t>月至</w:t>
            </w:r>
            <w:r>
              <w:rPr>
                <w:rFonts w:hint="eastAsia"/>
              </w:rPr>
              <w:t>2025</w:t>
            </w:r>
            <w:r>
              <w:rPr>
                <w:rFonts w:hint="eastAsia"/>
              </w:rPr>
              <w:t>年</w:t>
            </w:r>
            <w:r>
              <w:rPr>
                <w:rFonts w:hint="eastAsia"/>
              </w:rPr>
              <w:t>2</w:t>
            </w:r>
            <w:r>
              <w:rPr>
                <w:rFonts w:hint="eastAsia"/>
              </w:rPr>
              <w:t>月内任意</w:t>
            </w:r>
            <w:r>
              <w:rPr>
                <w:rFonts w:hint="eastAsia"/>
                <w:u w:val="single"/>
              </w:rPr>
              <w:t xml:space="preserve"> 1</w:t>
            </w:r>
            <w:r>
              <w:rPr>
                <w:rFonts w:hint="eastAsia"/>
              </w:rPr>
              <w:t>个月的依法缴纳税收的凭据复印件；</w:t>
            </w:r>
            <w:r>
              <w:rPr>
                <w:rFonts w:cs="Times New Roman" w:hint="eastAsia"/>
              </w:rPr>
              <w:t>依法免税的供应商，必须提供相应文件证明其依法免税。</w:t>
            </w:r>
            <w:r>
              <w:rPr>
                <w:rFonts w:hint="eastAsia"/>
              </w:rPr>
              <w:t>从</w:t>
            </w:r>
            <w:r>
              <w:rPr>
                <w:rFonts w:cs="Times New Roman" w:hint="eastAsia"/>
              </w:rPr>
              <w:t>成立之日</w:t>
            </w:r>
            <w:r>
              <w:rPr>
                <w:rFonts w:hint="eastAsia"/>
              </w:rPr>
              <w:t>起到投标文件提交截止时间止不足要求月数的，只需提供从</w:t>
            </w:r>
            <w:r>
              <w:rPr>
                <w:rFonts w:cs="Times New Roman" w:hint="eastAsia"/>
              </w:rPr>
              <w:t>成立之日起</w:t>
            </w:r>
            <w:r>
              <w:rPr>
                <w:rFonts w:hint="eastAsia"/>
              </w:rPr>
              <w:t>的依法缴纳税收</w:t>
            </w:r>
            <w:r>
              <w:rPr>
                <w:rFonts w:cs="Times New Roman" w:hint="eastAsia"/>
              </w:rPr>
              <w:t>相应证明文件</w:t>
            </w:r>
            <w:r>
              <w:rPr>
                <w:rFonts w:hint="eastAsia"/>
              </w:rPr>
              <w:t>）</w:t>
            </w:r>
            <w:r>
              <w:rPr>
                <w:rFonts w:cs="Times New Roman" w:hint="eastAsia"/>
              </w:rPr>
              <w:t>；（</w:t>
            </w:r>
            <w:r>
              <w:rPr>
                <w:rFonts w:cs="Times New Roman" w:hint="eastAsia"/>
                <w:b/>
              </w:rPr>
              <w:t>必须提供，否则按无效投标处理</w:t>
            </w:r>
            <w:r>
              <w:rPr>
                <w:rFonts w:cs="Times New Roman" w:hint="eastAsia"/>
              </w:rPr>
              <w:t>）</w:t>
            </w:r>
          </w:p>
          <w:p w:rsidR="00C7005E" w:rsidRDefault="0063551C">
            <w:pPr>
              <w:jc w:val="left"/>
              <w:rPr>
                <w:rFonts w:cs="Courier New"/>
                <w:b/>
              </w:rPr>
            </w:pPr>
            <w:r>
              <w:rPr>
                <w:rFonts w:hint="eastAsia"/>
              </w:rPr>
              <w:lastRenderedPageBreak/>
              <w:t>3.</w:t>
            </w:r>
            <w:r>
              <w:rPr>
                <w:rFonts w:hint="eastAsia"/>
              </w:rPr>
              <w:t>投标人依法缴纳社会保障资金的相关材料</w:t>
            </w:r>
            <w:r>
              <w:rPr>
                <w:rFonts w:hint="eastAsia"/>
              </w:rPr>
              <w:t>2024</w:t>
            </w:r>
            <w:r>
              <w:rPr>
                <w:rFonts w:hint="eastAsia"/>
              </w:rPr>
              <w:t>年</w:t>
            </w:r>
            <w:r>
              <w:rPr>
                <w:rFonts w:hint="eastAsia"/>
              </w:rPr>
              <w:t>9</w:t>
            </w:r>
            <w:r>
              <w:rPr>
                <w:rFonts w:hint="eastAsia"/>
              </w:rPr>
              <w:t>月至</w:t>
            </w:r>
            <w:r>
              <w:rPr>
                <w:rFonts w:hint="eastAsia"/>
              </w:rPr>
              <w:t>2025</w:t>
            </w:r>
            <w:r>
              <w:rPr>
                <w:rFonts w:hint="eastAsia"/>
              </w:rPr>
              <w:t>年</w:t>
            </w:r>
            <w:r>
              <w:rPr>
                <w:rFonts w:hint="eastAsia"/>
              </w:rPr>
              <w:t>2</w:t>
            </w:r>
            <w:r>
              <w:rPr>
                <w:rFonts w:hint="eastAsia"/>
              </w:rPr>
              <w:t>月内任意</w:t>
            </w:r>
            <w:r>
              <w:rPr>
                <w:rFonts w:hint="eastAsia"/>
                <w:u w:val="single"/>
              </w:rPr>
              <w:t>1</w:t>
            </w:r>
            <w:r>
              <w:rPr>
                <w:rFonts w:hint="eastAsia"/>
              </w:rPr>
              <w:t>个月的依法缴纳社会保障资金的缴费凭证（专用收据或者社会保险缴纳清单）复印件；</w:t>
            </w:r>
            <w:r>
              <w:rPr>
                <w:rFonts w:cs="Times New Roman" w:hint="eastAsia"/>
              </w:rPr>
              <w:t>依法不需要缴纳社会保障资金的供应商，必须提供相应文件证明不需要缴纳社会保障资金。</w:t>
            </w:r>
            <w:r>
              <w:rPr>
                <w:rFonts w:hint="eastAsia"/>
              </w:rPr>
              <w:t>从</w:t>
            </w:r>
            <w:r>
              <w:rPr>
                <w:rFonts w:cs="Times New Roman" w:hint="eastAsia"/>
              </w:rPr>
              <w:t>成立之日起</w:t>
            </w:r>
            <w:r>
              <w:rPr>
                <w:rFonts w:hint="eastAsia"/>
              </w:rPr>
              <w:t>到投标文件提交截止时间止不足要求月数的只需提供从</w:t>
            </w:r>
            <w:r>
              <w:rPr>
                <w:rFonts w:cs="Times New Roman" w:hint="eastAsia"/>
              </w:rPr>
              <w:t>成立之日起</w:t>
            </w:r>
            <w:r>
              <w:rPr>
                <w:rFonts w:hint="eastAsia"/>
              </w:rPr>
              <w:t>的依法缴纳社会保障资金的</w:t>
            </w:r>
            <w:r>
              <w:rPr>
                <w:rFonts w:cs="Times New Roman" w:hint="eastAsia"/>
              </w:rPr>
              <w:t>相应证明文件</w:t>
            </w:r>
            <w:r>
              <w:rPr>
                <w:rFonts w:hint="eastAsia"/>
              </w:rPr>
              <w:t>]</w:t>
            </w:r>
            <w:r>
              <w:rPr>
                <w:rFonts w:cs="Times New Roman" w:hint="eastAsia"/>
              </w:rPr>
              <w:t>；（</w:t>
            </w:r>
            <w:r>
              <w:rPr>
                <w:rFonts w:cs="Times New Roman" w:hint="eastAsia"/>
                <w:b/>
              </w:rPr>
              <w:t>必须提供，否则按无效投标处理</w:t>
            </w:r>
            <w:r>
              <w:rPr>
                <w:rFonts w:cs="Times New Roman" w:hint="eastAsia"/>
              </w:rPr>
              <w:t>）</w:t>
            </w:r>
          </w:p>
          <w:p w:rsidR="00C7005E" w:rsidRDefault="0063551C">
            <w:pPr>
              <w:jc w:val="left"/>
              <w:rPr>
                <w:rFonts w:cs="Courier New"/>
                <w:b/>
              </w:rPr>
            </w:pPr>
            <w:r>
              <w:rPr>
                <w:rFonts w:hint="eastAsia"/>
              </w:rPr>
              <w:t>4.</w:t>
            </w:r>
            <w:r>
              <w:rPr>
                <w:rFonts w:hint="eastAsia"/>
              </w:rPr>
              <w:t>投标人财务状况报告（</w:t>
            </w:r>
            <w:r>
              <w:rPr>
                <w:rFonts w:hint="eastAsia"/>
                <w:u w:val="single"/>
              </w:rPr>
              <w:t>2023</w:t>
            </w:r>
            <w:r>
              <w:rPr>
                <w:rFonts w:hint="eastAsia"/>
                <w:u w:val="single"/>
              </w:rPr>
              <w:t>年度或</w:t>
            </w:r>
            <w:r>
              <w:rPr>
                <w:rFonts w:hint="eastAsia"/>
                <w:u w:val="single"/>
              </w:rPr>
              <w:t>2024</w:t>
            </w:r>
            <w:r>
              <w:rPr>
                <w:rFonts w:hint="eastAsia"/>
                <w:u w:val="single"/>
              </w:rPr>
              <w:t>年度</w:t>
            </w:r>
            <w:r>
              <w:rPr>
                <w:rFonts w:hint="eastAsia"/>
              </w:rPr>
              <w:t>财务报表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hint="eastAsia"/>
                <w:b/>
              </w:rPr>
              <w:t>必须提供，否则按无效投标处理</w:t>
            </w:r>
            <w:r>
              <w:rPr>
                <w:rFonts w:hint="eastAsia"/>
              </w:rPr>
              <w:t>）</w:t>
            </w:r>
          </w:p>
          <w:p w:rsidR="00C7005E" w:rsidRDefault="0063551C">
            <w:pPr>
              <w:jc w:val="left"/>
            </w:pPr>
            <w:r>
              <w:rPr>
                <w:rFonts w:hint="eastAsia"/>
              </w:rPr>
              <w:t>5.</w:t>
            </w:r>
            <w:r>
              <w:rPr>
                <w:rFonts w:hint="eastAsia"/>
              </w:rPr>
              <w:t>投标人直接控股、管理关系信息表（格式后附）；（</w:t>
            </w:r>
            <w:r>
              <w:rPr>
                <w:rFonts w:hint="eastAsia"/>
                <w:b/>
              </w:rPr>
              <w:t>必须提供，否则按无效投标处理</w:t>
            </w:r>
            <w:r>
              <w:rPr>
                <w:rFonts w:hint="eastAsia"/>
              </w:rPr>
              <w:t>）</w:t>
            </w:r>
          </w:p>
          <w:p w:rsidR="00C7005E" w:rsidRDefault="0063551C">
            <w:pPr>
              <w:jc w:val="left"/>
            </w:pPr>
            <w:r>
              <w:rPr>
                <w:rFonts w:hint="eastAsia"/>
              </w:rPr>
              <w:t>6.</w:t>
            </w:r>
            <w:r>
              <w:rPr>
                <w:rFonts w:hint="eastAsia"/>
              </w:rPr>
              <w:t>投标声明（格式后附）；（</w:t>
            </w:r>
            <w:r>
              <w:rPr>
                <w:rFonts w:hint="eastAsia"/>
                <w:b/>
              </w:rPr>
              <w:t>必须提</w:t>
            </w:r>
            <w:r>
              <w:rPr>
                <w:rFonts w:hint="eastAsia"/>
                <w:b/>
              </w:rPr>
              <w:t>供，否则按无效投标处理</w:t>
            </w:r>
            <w:r>
              <w:rPr>
                <w:rFonts w:hint="eastAsia"/>
              </w:rPr>
              <w:t>）</w:t>
            </w:r>
          </w:p>
          <w:p w:rsidR="00C7005E" w:rsidRDefault="0063551C">
            <w:pPr>
              <w:jc w:val="left"/>
              <w:rPr>
                <w:rFonts w:cs="Courier New"/>
              </w:rPr>
            </w:pPr>
            <w:r>
              <w:rPr>
                <w:rFonts w:hint="eastAsia"/>
              </w:rPr>
              <w:t>7.</w:t>
            </w:r>
            <w:r>
              <w:rPr>
                <w:rFonts w:hint="eastAsia"/>
              </w:rPr>
              <w:t>联合体协议书（格式后附）；（联合体投标时必须提供，否则按无效投标处理）</w:t>
            </w:r>
          </w:p>
          <w:p w:rsidR="00C7005E" w:rsidRDefault="0063551C">
            <w:pPr>
              <w:jc w:val="left"/>
              <w:rPr>
                <w:rFonts w:cs="Courier New"/>
                <w:b/>
              </w:rPr>
            </w:pPr>
            <w:r>
              <w:rPr>
                <w:rFonts w:hint="eastAsia"/>
              </w:rPr>
              <w:t>8.</w:t>
            </w:r>
            <w:r>
              <w:rPr>
                <w:rFonts w:hint="eastAsia"/>
              </w:rPr>
              <w:t>除招标文件规定必须提供以外，投标人认为需要提供的其他证明材料。</w:t>
            </w:r>
          </w:p>
          <w:p w:rsidR="00C7005E" w:rsidRDefault="0063551C">
            <w:pPr>
              <w:jc w:val="left"/>
              <w:rPr>
                <w:rFonts w:cs="Courier New"/>
              </w:rPr>
            </w:pPr>
            <w:r>
              <w:rPr>
                <w:rFonts w:hint="eastAsia"/>
              </w:rPr>
              <w:t>注：</w:t>
            </w:r>
            <w:r>
              <w:rPr>
                <w:rFonts w:hint="eastAsia"/>
              </w:rPr>
              <w:t xml:space="preserve">1. </w:t>
            </w:r>
            <w:r>
              <w:rPr>
                <w:rFonts w:hint="eastAsia"/>
              </w:rPr>
              <w:t>以上标明“必须提供”的材料属于复印件的，必须加盖投标人公章，否则按无效投标</w:t>
            </w:r>
            <w:r>
              <w:rPr>
                <w:rFonts w:cs="Courier New" w:hint="eastAsia"/>
              </w:rPr>
              <w:t>处理。</w:t>
            </w:r>
          </w:p>
          <w:p w:rsidR="00C7005E" w:rsidRDefault="0063551C">
            <w:pPr>
              <w:jc w:val="left"/>
            </w:pPr>
            <w:r>
              <w:rPr>
                <w:rFonts w:cs="Courier New" w:hint="eastAsia"/>
              </w:rPr>
              <w:t>2.</w:t>
            </w:r>
            <w:r>
              <w:rPr>
                <w:rFonts w:hint="eastAsia"/>
              </w:rPr>
              <w:t>投标声明必须由法定代表人（或负责人）在规定签章处签字或者电子签名并加盖投标人公章，否则按无效投标处理。</w:t>
            </w:r>
          </w:p>
          <w:p w:rsidR="00C7005E" w:rsidRDefault="0063551C">
            <w:pPr>
              <w:jc w:val="left"/>
            </w:pPr>
            <w:r>
              <w:rPr>
                <w:rFonts w:hint="eastAsia"/>
              </w:rPr>
              <w:t>3.</w:t>
            </w:r>
            <w:r>
              <w:rPr>
                <w:rFonts w:hint="eastAsia"/>
              </w:rPr>
              <w:t>投标人直接控股、管理关系信息表必须由法定代表人（或负责人）或者委托代理人在规定签章处签字或者电子签名并加盖投标人公章，否则按无效投标</w:t>
            </w:r>
            <w:r>
              <w:rPr>
                <w:rFonts w:cs="Courier New" w:hint="eastAsia"/>
              </w:rPr>
              <w:t>处理</w:t>
            </w:r>
            <w:r>
              <w:rPr>
                <w:rFonts w:hint="eastAsia"/>
              </w:rPr>
              <w:t>。</w:t>
            </w:r>
          </w:p>
          <w:p w:rsidR="00C7005E" w:rsidRDefault="0063551C">
            <w:pPr>
              <w:jc w:val="left"/>
            </w:pPr>
            <w:r>
              <w:rPr>
                <w:rFonts w:hint="eastAsia"/>
              </w:rPr>
              <w:t>4.</w:t>
            </w:r>
            <w:r>
              <w:rPr>
                <w:rFonts w:hint="eastAsia"/>
              </w:rPr>
              <w:t>联合体投标时，第</w:t>
            </w:r>
            <w:r>
              <w:rPr>
                <w:rFonts w:hint="eastAsia"/>
              </w:rPr>
              <w:t>1-5</w:t>
            </w:r>
            <w:r>
              <w:rPr>
                <w:rFonts w:hint="eastAsia"/>
              </w:rPr>
              <w:t>项资格证明文件联合体各方均必须分别提供，联合体各方分别盖章和签字（或者电子签名），否则按无效投标</w:t>
            </w:r>
            <w:r>
              <w:rPr>
                <w:rFonts w:cs="Courier New" w:hint="eastAsia"/>
              </w:rPr>
              <w:t>处理</w:t>
            </w:r>
            <w:r>
              <w:rPr>
                <w:rFonts w:hint="eastAsia"/>
              </w:rPr>
              <w:t>。</w:t>
            </w:r>
          </w:p>
          <w:p w:rsidR="00C7005E" w:rsidRDefault="0063551C">
            <w:pPr>
              <w:jc w:val="left"/>
            </w:pPr>
            <w:r>
              <w:rPr>
                <w:rFonts w:hint="eastAsia"/>
              </w:rPr>
              <w:t>5.</w:t>
            </w:r>
            <w:r>
              <w:rPr>
                <w:rFonts w:hint="eastAsia"/>
              </w:rPr>
              <w:t>分公司参加投标的，应当取得总公司授权。</w:t>
            </w:r>
          </w:p>
        </w:tc>
      </w:tr>
      <w:tr w:rsidR="00C7005E">
        <w:tc>
          <w:tcPr>
            <w:tcW w:w="959" w:type="dxa"/>
            <w:vMerge/>
            <w:tcBorders>
              <w:left w:val="single" w:sz="4" w:space="0" w:color="auto"/>
              <w:right w:val="single" w:sz="4" w:space="0" w:color="auto"/>
            </w:tcBorders>
            <w:vAlign w:val="center"/>
          </w:tcPr>
          <w:p w:rsidR="00C7005E" w:rsidRDefault="00C7005E">
            <w:pPr>
              <w:jc w:val="left"/>
            </w:pPr>
            <w:bookmarkStart w:id="55" w:name="_13.3"/>
            <w:bookmarkEnd w:id="55"/>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商务文件：</w:t>
            </w:r>
          </w:p>
          <w:p w:rsidR="00C7005E" w:rsidRDefault="0063551C">
            <w:pPr>
              <w:jc w:val="left"/>
            </w:pPr>
            <w:r>
              <w:rPr>
                <w:rFonts w:hint="eastAsia"/>
              </w:rPr>
              <w:t>1.</w:t>
            </w:r>
            <w:r>
              <w:rPr>
                <w:rFonts w:hint="eastAsia"/>
              </w:rPr>
              <w:t>无串通投标行为的承诺函（格式后附）；（</w:t>
            </w:r>
            <w:r>
              <w:rPr>
                <w:rFonts w:hint="eastAsia"/>
                <w:b/>
              </w:rPr>
              <w:t>必须提供，否则按无效投标处理</w:t>
            </w:r>
            <w:r>
              <w:rPr>
                <w:rFonts w:hint="eastAsia"/>
              </w:rPr>
              <w:t>）</w:t>
            </w:r>
          </w:p>
          <w:p w:rsidR="00C7005E" w:rsidRDefault="0063551C">
            <w:pPr>
              <w:jc w:val="left"/>
            </w:pPr>
            <w:r>
              <w:rPr>
                <w:rFonts w:hint="eastAsia"/>
              </w:rPr>
              <w:t>2.</w:t>
            </w:r>
            <w:r>
              <w:rPr>
                <w:rFonts w:hint="eastAsia"/>
              </w:rPr>
              <w:t>投标保证金提交凭证；（必须提供，否则按无效投标处理）</w:t>
            </w:r>
          </w:p>
          <w:p w:rsidR="00C7005E" w:rsidRDefault="0063551C">
            <w:pPr>
              <w:jc w:val="left"/>
            </w:pPr>
            <w:r>
              <w:rPr>
                <w:rFonts w:hint="eastAsia"/>
              </w:rPr>
              <w:t>3.</w:t>
            </w:r>
            <w:r>
              <w:rPr>
                <w:rFonts w:hint="eastAsia"/>
              </w:rPr>
              <w:t>法定代表人（或负责人）身份证明及法定代表人（或负责人）有效身份证正反面复印件（格式后附）；</w:t>
            </w:r>
            <w:r>
              <w:rPr>
                <w:rFonts w:hint="eastAsia"/>
                <w:b/>
                <w:bCs/>
              </w:rPr>
              <w:t>（除自然人投标外必须提供，否则按无效投标处理）</w:t>
            </w:r>
          </w:p>
          <w:p w:rsidR="00C7005E" w:rsidRDefault="0063551C">
            <w:pPr>
              <w:jc w:val="left"/>
            </w:pPr>
            <w:r>
              <w:rPr>
                <w:rFonts w:hint="eastAsia"/>
              </w:rPr>
              <w:t>4.</w:t>
            </w:r>
            <w:r>
              <w:rPr>
                <w:rFonts w:hint="eastAsia"/>
              </w:rPr>
              <w:t>授权委托书及委托代理人有效身份证正反面复印件（格式后附）；（</w:t>
            </w:r>
            <w:r>
              <w:rPr>
                <w:rFonts w:hint="eastAsia"/>
                <w:b/>
              </w:rPr>
              <w:t>委托时必须提供，否则按无效投标处理</w:t>
            </w:r>
            <w:r>
              <w:rPr>
                <w:rFonts w:hint="eastAsia"/>
              </w:rPr>
              <w:t>）</w:t>
            </w:r>
          </w:p>
          <w:p w:rsidR="00C7005E" w:rsidRDefault="0063551C">
            <w:pPr>
              <w:jc w:val="left"/>
            </w:pPr>
            <w:r>
              <w:rPr>
                <w:rFonts w:hint="eastAsia"/>
              </w:rPr>
              <w:lastRenderedPageBreak/>
              <w:t>5</w:t>
            </w:r>
            <w:r>
              <w:t>.</w:t>
            </w:r>
            <w:r>
              <w:rPr>
                <w:rFonts w:hint="eastAsia"/>
              </w:rPr>
              <w:t>商务要求偏离表（格式后附）；（</w:t>
            </w:r>
            <w:r>
              <w:rPr>
                <w:rFonts w:hint="eastAsia"/>
                <w:b/>
              </w:rPr>
              <w:t>必须提供，否则按无效投标处理</w:t>
            </w:r>
            <w:r>
              <w:rPr>
                <w:rFonts w:hint="eastAsia"/>
              </w:rPr>
              <w:t>）</w:t>
            </w:r>
          </w:p>
          <w:p w:rsidR="00C7005E" w:rsidRDefault="0063551C">
            <w:pPr>
              <w:jc w:val="left"/>
            </w:pPr>
            <w:r>
              <w:rPr>
                <w:rFonts w:hint="eastAsia"/>
              </w:rPr>
              <w:t>6.</w:t>
            </w:r>
            <w:r>
              <w:rPr>
                <w:rFonts w:hint="eastAsia"/>
              </w:rPr>
              <w:t>投标人情况介绍（格式自拟）；</w:t>
            </w:r>
          </w:p>
          <w:p w:rsidR="00C7005E" w:rsidRDefault="0063551C">
            <w:pPr>
              <w:jc w:val="left"/>
            </w:pPr>
            <w:r>
              <w:rPr>
                <w:rFonts w:hint="eastAsia"/>
              </w:rPr>
              <w:t>7.</w:t>
            </w:r>
            <w:r>
              <w:rPr>
                <w:rFonts w:hint="eastAsia"/>
              </w:rPr>
              <w:t>联合体协议书（格式后附）；（联合体投标时必须提供，否则按无效投标处理）</w:t>
            </w:r>
          </w:p>
          <w:p w:rsidR="00C7005E" w:rsidRDefault="0063551C">
            <w:pPr>
              <w:jc w:val="left"/>
            </w:pPr>
            <w:r>
              <w:rPr>
                <w:rFonts w:hint="eastAsia"/>
              </w:rPr>
              <w:t>8.</w:t>
            </w:r>
            <w:r>
              <w:rPr>
                <w:rFonts w:hint="eastAsia"/>
              </w:rPr>
              <w:t>除招标文件规定必须提供以外，投标人认为需要提供的其他证明材料（格式自拟）。（投标人根据“第二章</w:t>
            </w:r>
            <w:r>
              <w:rPr>
                <w:rFonts w:hint="eastAsia"/>
              </w:rPr>
              <w:t xml:space="preserve"> </w:t>
            </w:r>
            <w:r>
              <w:rPr>
                <w:rFonts w:hint="eastAsia"/>
              </w:rPr>
              <w:t>采购需求”及“第四章</w:t>
            </w:r>
            <w:r>
              <w:rPr>
                <w:rFonts w:hint="eastAsia"/>
              </w:rPr>
              <w:t xml:space="preserve"> </w:t>
            </w:r>
            <w:r>
              <w:rPr>
                <w:rFonts w:hint="eastAsia"/>
              </w:rPr>
              <w:t>评标方法及评标标准”提供有关证明材料）。</w:t>
            </w:r>
          </w:p>
          <w:p w:rsidR="00C7005E" w:rsidRDefault="0063551C">
            <w:pPr>
              <w:jc w:val="left"/>
            </w:pPr>
            <w:r>
              <w:rPr>
                <w:rFonts w:hint="eastAsia"/>
              </w:rPr>
              <w:t>注：以上标明“必须提供”的材料属于复印件的，必须加盖投标人公章，否则按</w:t>
            </w:r>
            <w:r>
              <w:rPr>
                <w:rFonts w:hint="eastAsia"/>
              </w:rPr>
              <w:t>无效投标</w:t>
            </w:r>
            <w:r>
              <w:rPr>
                <w:rFonts w:cs="Courier New" w:hint="eastAsia"/>
              </w:rPr>
              <w:t>处理</w:t>
            </w:r>
            <w:r>
              <w:rPr>
                <w:rFonts w:hint="eastAsia"/>
              </w:rPr>
              <w:t>。</w:t>
            </w:r>
          </w:p>
        </w:tc>
      </w:tr>
      <w:tr w:rsidR="00C7005E">
        <w:tc>
          <w:tcPr>
            <w:tcW w:w="959" w:type="dxa"/>
            <w:vMerge/>
            <w:tcBorders>
              <w:left w:val="single" w:sz="4" w:space="0" w:color="auto"/>
              <w:bottom w:val="single" w:sz="4" w:space="0" w:color="auto"/>
              <w:right w:val="single" w:sz="4" w:space="0" w:color="auto"/>
            </w:tcBorders>
            <w:vAlign w:val="center"/>
          </w:tcPr>
          <w:p w:rsidR="00C7005E" w:rsidRDefault="00C7005E">
            <w:pPr>
              <w:jc w:val="left"/>
            </w:pPr>
            <w:bookmarkStart w:id="56" w:name="_13.4"/>
            <w:bookmarkEnd w:id="56"/>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技术文件：</w:t>
            </w:r>
          </w:p>
          <w:p w:rsidR="00C7005E" w:rsidRDefault="0063551C">
            <w:pPr>
              <w:jc w:val="left"/>
            </w:pPr>
            <w:r>
              <w:rPr>
                <w:rFonts w:hint="eastAsia"/>
              </w:rPr>
              <w:t>1.</w:t>
            </w:r>
            <w:r>
              <w:rPr>
                <w:rFonts w:hint="eastAsia"/>
              </w:rPr>
              <w:t>货物性能配置清单（格式后附）；（</w:t>
            </w:r>
            <w:r>
              <w:rPr>
                <w:rFonts w:hint="eastAsia"/>
                <w:b/>
              </w:rPr>
              <w:t>必须提供，否则按无效投标处理</w:t>
            </w:r>
            <w:r>
              <w:rPr>
                <w:rFonts w:hint="eastAsia"/>
              </w:rPr>
              <w:t>）</w:t>
            </w:r>
          </w:p>
          <w:p w:rsidR="00C7005E" w:rsidRDefault="0063551C">
            <w:pPr>
              <w:jc w:val="left"/>
            </w:pPr>
            <w:r>
              <w:rPr>
                <w:rFonts w:hint="eastAsia"/>
              </w:rPr>
              <w:t>2.</w:t>
            </w:r>
            <w:r>
              <w:rPr>
                <w:rFonts w:hint="eastAsia"/>
              </w:rPr>
              <w:t>技术要求偏离表（格式后附）；（</w:t>
            </w:r>
            <w:r>
              <w:rPr>
                <w:rFonts w:hint="eastAsia"/>
                <w:b/>
              </w:rPr>
              <w:t>必须提供，否则按无效投标处理</w:t>
            </w:r>
            <w:r>
              <w:rPr>
                <w:rFonts w:hint="eastAsia"/>
              </w:rPr>
              <w:t>）</w:t>
            </w:r>
          </w:p>
          <w:p w:rsidR="00C7005E" w:rsidRDefault="0063551C">
            <w:pPr>
              <w:jc w:val="left"/>
            </w:pPr>
            <w:r>
              <w:rPr>
                <w:rFonts w:hint="eastAsia"/>
              </w:rPr>
              <w:t>3.</w:t>
            </w:r>
            <w:r>
              <w:rPr>
                <w:rFonts w:hint="eastAsia"/>
              </w:rPr>
              <w:t>项目实施方案（如有，请提供，格式自拟）；</w:t>
            </w:r>
          </w:p>
          <w:p w:rsidR="00C7005E" w:rsidRDefault="0063551C">
            <w:pPr>
              <w:jc w:val="left"/>
            </w:pPr>
            <w:r>
              <w:rPr>
                <w:rFonts w:hint="eastAsia"/>
              </w:rPr>
              <w:t>4.</w:t>
            </w:r>
            <w:r>
              <w:rPr>
                <w:rFonts w:hint="eastAsia"/>
              </w:rPr>
              <w:t>售后服务方案（如有，请提供，格式自拟）；</w:t>
            </w:r>
          </w:p>
          <w:p w:rsidR="00C7005E" w:rsidRDefault="0063551C">
            <w:pPr>
              <w:jc w:val="left"/>
            </w:pPr>
            <w:r>
              <w:rPr>
                <w:rFonts w:hint="eastAsia"/>
              </w:rPr>
              <w:t>5.</w:t>
            </w:r>
            <w:r>
              <w:rPr>
                <w:rFonts w:hint="eastAsia"/>
              </w:rPr>
              <w:t>拟投入人员一览表（如有，请提供，格式自拟）；</w:t>
            </w:r>
          </w:p>
          <w:p w:rsidR="00C7005E" w:rsidRDefault="0063551C">
            <w:pPr>
              <w:jc w:val="left"/>
            </w:pPr>
            <w:r>
              <w:rPr>
                <w:rFonts w:hint="eastAsia"/>
              </w:rPr>
              <w:t>6.</w:t>
            </w:r>
            <w:r>
              <w:rPr>
                <w:rFonts w:hint="eastAsia"/>
              </w:rPr>
              <w:t>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rsidR="00C7005E" w:rsidRDefault="0063551C">
            <w:pPr>
              <w:jc w:val="left"/>
            </w:pPr>
            <w:r>
              <w:rPr>
                <w:rFonts w:hint="eastAsia"/>
              </w:rPr>
              <w:t>7.</w:t>
            </w:r>
            <w:r>
              <w:rPr>
                <w:rFonts w:hint="eastAsia"/>
              </w:rPr>
              <w:t>优惠条件：投标人承诺给予招标人的各种优惠条件，包括售后服务、备品备件、专用耗材等方面的优惠；投标人不得给予赠品或者与采购无关的其他商品、服务；</w:t>
            </w:r>
          </w:p>
          <w:p w:rsidR="00C7005E" w:rsidRDefault="0063551C">
            <w:pPr>
              <w:jc w:val="left"/>
            </w:pPr>
            <w:r>
              <w:rPr>
                <w:rFonts w:hint="eastAsia"/>
              </w:rPr>
              <w:t>8.</w:t>
            </w:r>
            <w:r>
              <w:rPr>
                <w:rFonts w:hint="eastAsia"/>
              </w:rPr>
              <w:t>投标人对本项目的合理化建议和改进措施（格式自拟）；</w:t>
            </w:r>
          </w:p>
          <w:p w:rsidR="00C7005E" w:rsidRDefault="0063551C">
            <w:pPr>
              <w:jc w:val="left"/>
              <w:rPr>
                <w:bCs/>
              </w:rPr>
            </w:pPr>
            <w:r>
              <w:rPr>
                <w:rFonts w:hint="eastAsia"/>
              </w:rPr>
              <w:t>9.</w:t>
            </w:r>
            <w:r>
              <w:rPr>
                <w:rFonts w:hint="eastAsia"/>
              </w:rPr>
              <w:t>除招标文件规定必须提供以外，投标人需要说明的其他文件和说明（格式自拟）。</w:t>
            </w:r>
          </w:p>
          <w:p w:rsidR="00C7005E" w:rsidRDefault="0063551C">
            <w:pPr>
              <w:jc w:val="left"/>
            </w:pPr>
            <w:r>
              <w:rPr>
                <w:rFonts w:hint="eastAsia"/>
              </w:rPr>
              <w:t>注：以上</w:t>
            </w:r>
            <w:r>
              <w:rPr>
                <w:rFonts w:hint="eastAsia"/>
              </w:rPr>
              <w:t>标明“必须提供”的材料属于复印件的，必须加盖投标人公章，否则按无效投标</w:t>
            </w:r>
            <w:r>
              <w:rPr>
                <w:rFonts w:cs="Courier New" w:hint="eastAsia"/>
              </w:rPr>
              <w:t>处理</w:t>
            </w:r>
            <w:r>
              <w:rPr>
                <w:rFonts w:hint="eastAsia"/>
              </w:rPr>
              <w:t>。</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57" w:name="_13.5"/>
            <w:bookmarkStart w:id="58" w:name="_16.2"/>
            <w:bookmarkEnd w:id="57"/>
            <w:bookmarkEnd w:id="58"/>
            <w:r>
              <w:rPr>
                <w:rFonts w:hint="eastAsia"/>
              </w:rPr>
              <w:t>16</w:t>
            </w:r>
            <w:bookmarkStart w:id="59" w:name="_Hlt19693758"/>
            <w:bookmarkStart w:id="60" w:name="_Hlt19194066"/>
            <w:bookmarkStart w:id="61" w:name="_Hlt19693759"/>
            <w:bookmarkStart w:id="62" w:name="_Hlt19194067"/>
            <w:r>
              <w:rPr>
                <w:rFonts w:hint="eastAsia"/>
              </w:rPr>
              <w:t>.</w:t>
            </w:r>
            <w:bookmarkEnd w:id="59"/>
            <w:bookmarkEnd w:id="60"/>
            <w:bookmarkEnd w:id="61"/>
            <w:bookmarkEnd w:id="62"/>
            <w:r>
              <w:rPr>
                <w:rFonts w:hint="eastAsia"/>
              </w:rPr>
              <w:t>2</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投标报价包含货物、货物标准附件、备品备件、专用工具、设备安装辅材、</w:t>
            </w:r>
          </w:p>
          <w:p w:rsidR="00C7005E" w:rsidRDefault="0063551C">
            <w:pPr>
              <w:jc w:val="left"/>
              <w:rPr>
                <w:rFonts w:cs="Times New Roman"/>
                <w:b/>
              </w:rPr>
            </w:pPr>
            <w:r>
              <w:rPr>
                <w:rFonts w:hint="eastAsia"/>
              </w:rPr>
              <w:t>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bCs/>
              </w:rPr>
              <w:t>调试、系统集成，及投入使用后质量保修期内的维护、保养、人员培训、售后服务</w:t>
            </w:r>
            <w:r>
              <w:rPr>
                <w:rFonts w:hint="eastAsia"/>
              </w:rPr>
              <w:t>及其他所有成本费用，以及合同明示或暗示的所有责任、义务和一般风险等一切费用。</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63" w:name="_17.1"/>
            <w:bookmarkEnd w:id="63"/>
            <w:r>
              <w:rPr>
                <w:rFonts w:hint="eastAsia"/>
              </w:rPr>
              <w:t>17.</w:t>
            </w:r>
            <w:r>
              <w:t>2</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投标有效期：自投标截止之日起</w:t>
            </w:r>
            <w:r>
              <w:rPr>
                <w:rFonts w:hint="eastAsia"/>
                <w:u w:val="single"/>
              </w:rPr>
              <w:t>120</w:t>
            </w:r>
            <w:r>
              <w:rPr>
                <w:rFonts w:hint="eastAsia"/>
              </w:rPr>
              <w:t>日。</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64" w:name="_18"/>
            <w:bookmarkEnd w:id="64"/>
            <w:r>
              <w:rPr>
                <w:rFonts w:hint="eastAsia"/>
              </w:rPr>
              <w:lastRenderedPageBreak/>
              <w:t>18</w:t>
            </w:r>
            <w:r>
              <w:t>.1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□本项目不收取投标保证金。</w:t>
            </w:r>
          </w:p>
          <w:p w:rsidR="00C7005E" w:rsidRDefault="0063551C">
            <w:pPr>
              <w:jc w:val="left"/>
            </w:pPr>
            <w:r>
              <w:rPr>
                <w:rFonts w:hAnsi="Segoe UI Symbol" w:cs="Segoe UI Symbol"/>
              </w:rPr>
              <w:t>☑</w:t>
            </w:r>
            <w:r>
              <w:rPr>
                <w:rFonts w:hint="eastAsia"/>
              </w:rPr>
              <w:t>本项目收取投标保证金，具体规定如下：</w:t>
            </w:r>
          </w:p>
          <w:p w:rsidR="00C7005E" w:rsidRDefault="0063551C">
            <w:pPr>
              <w:jc w:val="left"/>
            </w:pPr>
            <w:r>
              <w:rPr>
                <w:rFonts w:hint="eastAsia"/>
              </w:rPr>
              <w:t>投标保证金：人民币</w:t>
            </w:r>
            <w:r>
              <w:rPr>
                <w:rFonts w:hint="eastAsia"/>
              </w:rPr>
              <w:t>7.9</w:t>
            </w:r>
            <w:r>
              <w:rPr>
                <w:rFonts w:hint="eastAsia"/>
              </w:rPr>
              <w:t>万元</w:t>
            </w:r>
          </w:p>
          <w:p w:rsidR="00C7005E" w:rsidRDefault="0063551C">
            <w:pPr>
              <w:jc w:val="left"/>
              <w:rPr>
                <w:rFonts w:cs="Times New Roman"/>
                <w:b/>
                <w:bCs/>
              </w:rPr>
            </w:pPr>
            <w:r>
              <w:rPr>
                <w:rFonts w:hint="eastAsia"/>
              </w:rPr>
              <w:t>投标保证金的交纳方式：支票、汇票、本票、银行转账或者金融机构、担保机构出具的保函（含电子保函），禁止采用现钞方式。采用银行转账方式的，在投标截止时间前交至指定账户并且到账【开户名称：广西正海招标有限公司，开户银行：广西北部湾银行南宁市兴宁支行，银行账号：</w:t>
            </w:r>
            <w:r>
              <w:rPr>
                <w:rFonts w:hint="eastAsia"/>
              </w:rPr>
              <w:t>800105504300012</w:t>
            </w:r>
            <w:r>
              <w:rPr>
                <w:rFonts w:hint="eastAsia"/>
              </w:rPr>
              <w:t>，行号：</w:t>
            </w:r>
            <w:r>
              <w:rPr>
                <w:rFonts w:hint="eastAsia"/>
              </w:rPr>
              <w:t>313611014014</w:t>
            </w:r>
            <w:r>
              <w:rPr>
                <w:rFonts w:hint="eastAsia"/>
              </w:rPr>
              <w:t>】；采用支票、汇票、本票或者金融机构、担保机构出具的保函（含电子保函），在投标截止时间前，投标人必须递交单独密封的支票、汇票、本票或者金融机构、担保机构出具的保函（含电子保函）原件。否则视为无效投</w:t>
            </w:r>
            <w:r>
              <w:rPr>
                <w:rFonts w:hint="eastAsia"/>
              </w:rPr>
              <w:t>标保证金。</w:t>
            </w:r>
            <w:r>
              <w:rPr>
                <w:rFonts w:hint="eastAsia"/>
                <w:b/>
                <w:bCs/>
              </w:rPr>
              <w:t>注：投标保证金转账时请备注“项目编号”等字样。</w:t>
            </w:r>
          </w:p>
          <w:p w:rsidR="00C7005E" w:rsidRDefault="0063551C">
            <w:pPr>
              <w:jc w:val="left"/>
            </w:pPr>
            <w:r>
              <w:rPr>
                <w:rFonts w:hint="eastAsia"/>
              </w:rPr>
              <w:t>相关要求：</w:t>
            </w:r>
          </w:p>
          <w:p w:rsidR="00C7005E" w:rsidRDefault="0063551C">
            <w:pPr>
              <w:jc w:val="left"/>
            </w:pPr>
            <w:r>
              <w:rPr>
                <w:rFonts w:hint="eastAsia"/>
              </w:rPr>
              <w:t>1.</w:t>
            </w:r>
            <w:r>
              <w:rPr>
                <w:rFonts w:hint="eastAsia"/>
              </w:rPr>
              <w:t>投标保证金采用银行转账交纳方式的，在投标截止时间前交至指定账户并且到账，投标人应将银行转账底单的复印件作为投标保证金提交凭证，</w:t>
            </w:r>
            <w:r>
              <w:t>放置于</w:t>
            </w:r>
            <w:r>
              <w:rPr>
                <w:rFonts w:hint="eastAsia"/>
              </w:rPr>
              <w:t>商务文件</w:t>
            </w:r>
            <w:r>
              <w:t>中</w:t>
            </w:r>
            <w:r>
              <w:rPr>
                <w:rFonts w:hint="eastAsia"/>
              </w:rPr>
              <w:t>，</w:t>
            </w:r>
            <w:r>
              <w:rPr>
                <w:rFonts w:hint="eastAsia"/>
                <w:b/>
              </w:rPr>
              <w:t>否则投标无效</w:t>
            </w:r>
            <w:r>
              <w:rPr>
                <w:rFonts w:hint="eastAsia"/>
              </w:rPr>
              <w:t>。</w:t>
            </w:r>
          </w:p>
          <w:p w:rsidR="00C7005E" w:rsidRDefault="0063551C">
            <w:pPr>
              <w:jc w:val="left"/>
            </w:pPr>
            <w:r>
              <w:rPr>
                <w:rFonts w:hint="eastAsia"/>
              </w:rPr>
              <w:t>2.</w:t>
            </w:r>
            <w:r>
              <w:rPr>
                <w:rFonts w:hint="eastAsia"/>
              </w:rPr>
              <w:t>投标保证金采用支票、汇票、本票或者金融机构、担保机构出具的保函（含电子保函）交纳方式的，投标人应在投标截止时间前采用现场或邮寄方式（现场提交地址：广西正海招标有限公司（广西南宁市青秀区茅桥路</w:t>
            </w:r>
            <w:r>
              <w:rPr>
                <w:rFonts w:hint="eastAsia"/>
              </w:rPr>
              <w:t>2</w:t>
            </w:r>
            <w:r>
              <w:rPr>
                <w:rFonts w:hint="eastAsia"/>
              </w:rPr>
              <w:t>号习艺基地</w:t>
            </w:r>
            <w:r>
              <w:rPr>
                <w:rFonts w:hint="eastAsia"/>
              </w:rPr>
              <w:t>A</w:t>
            </w:r>
            <w:r>
              <w:rPr>
                <w:rFonts w:hint="eastAsia"/>
              </w:rPr>
              <w:t>栋</w:t>
            </w:r>
            <w:r>
              <w:rPr>
                <w:rFonts w:hint="eastAsia"/>
              </w:rPr>
              <w:t>1</w:t>
            </w:r>
            <w:r>
              <w:rPr>
                <w:rFonts w:hint="eastAsia"/>
              </w:rPr>
              <w:t>号电梯</w:t>
            </w:r>
            <w:r>
              <w:rPr>
                <w:rFonts w:hint="eastAsia"/>
              </w:rPr>
              <w:t>3</w:t>
            </w:r>
            <w:r>
              <w:rPr>
                <w:rFonts w:hint="eastAsia"/>
              </w:rPr>
              <w:t>楼）；邮寄地址：广西南宁市青秀区茅桥路</w:t>
            </w:r>
            <w:r>
              <w:rPr>
                <w:rFonts w:hint="eastAsia"/>
              </w:rPr>
              <w:t>2</w:t>
            </w:r>
            <w:r>
              <w:rPr>
                <w:rFonts w:hint="eastAsia"/>
              </w:rPr>
              <w:t>号习艺基地</w:t>
            </w:r>
            <w:r>
              <w:rPr>
                <w:rFonts w:hint="eastAsia"/>
              </w:rPr>
              <w:t>A</w:t>
            </w:r>
            <w:r>
              <w:rPr>
                <w:rFonts w:hint="eastAsia"/>
              </w:rPr>
              <w:t>栋</w:t>
            </w:r>
            <w:r>
              <w:rPr>
                <w:rFonts w:hint="eastAsia"/>
              </w:rPr>
              <w:t>1</w:t>
            </w:r>
            <w:r>
              <w:rPr>
                <w:rFonts w:hint="eastAsia"/>
              </w:rPr>
              <w:t>号</w:t>
            </w:r>
            <w:r>
              <w:rPr>
                <w:rFonts w:hint="eastAsia"/>
              </w:rPr>
              <w:t>电梯</w:t>
            </w:r>
            <w:r>
              <w:rPr>
                <w:rFonts w:hint="eastAsia"/>
              </w:rPr>
              <w:t>3</w:t>
            </w:r>
            <w:r>
              <w:rPr>
                <w:rFonts w:hint="eastAsia"/>
              </w:rPr>
              <w:t>楼，收件人：潘霞，联系方式：</w:t>
            </w:r>
            <w:r>
              <w:rPr>
                <w:rFonts w:hint="eastAsia"/>
              </w:rPr>
              <w:t>0771-2865989</w:t>
            </w:r>
            <w:r>
              <w:rPr>
                <w:rFonts w:hint="eastAsia"/>
              </w:rPr>
              <w:t>）将单独密封的支票、汇票、本票或者金融机构、担保机构出具的保函（含电子保函）原件提交给采购人或者采购代理机构，由采购人或者采购代理机构向投标人出具回执（邮寄方式的除外），并妥善保管。</w:t>
            </w:r>
          </w:p>
          <w:p w:rsidR="00C7005E" w:rsidRDefault="0063551C">
            <w:pPr>
              <w:jc w:val="left"/>
            </w:pPr>
            <w:r>
              <w:rPr>
                <w:rFonts w:hint="eastAsia"/>
              </w:rPr>
              <w:t>备注：</w:t>
            </w:r>
            <w:r>
              <w:rPr>
                <w:rFonts w:hint="eastAsia"/>
              </w:rPr>
              <w:t xml:space="preserve"> </w:t>
            </w:r>
          </w:p>
          <w:p w:rsidR="00C7005E" w:rsidRDefault="0063551C">
            <w:pPr>
              <w:jc w:val="left"/>
            </w:pPr>
            <w:r>
              <w:rPr>
                <w:rFonts w:hint="eastAsia"/>
              </w:rPr>
              <w:t>1.</w:t>
            </w:r>
            <w:r>
              <w:rPr>
                <w:rFonts w:hint="eastAsia"/>
              </w:rPr>
              <w:t>投标保证金在投标截止时间后提交的，或者不按规定交纳方式交纳的，或者未足额交纳的（包含保函额度不足的），视为无效投标保证金。</w:t>
            </w:r>
          </w:p>
          <w:p w:rsidR="00C7005E" w:rsidRDefault="0063551C">
            <w:pPr>
              <w:jc w:val="left"/>
            </w:pPr>
            <w:r>
              <w:rPr>
                <w:rFonts w:hint="eastAsia"/>
              </w:rPr>
              <w:t>2.</w:t>
            </w:r>
            <w:r>
              <w:rPr>
                <w:rFonts w:hint="eastAsia"/>
              </w:rPr>
              <w:t>投标人采用现钞方式或者从个人账户（自然人投标除外）转出的投标保证金，视为无效投标保证金。</w:t>
            </w:r>
          </w:p>
          <w:p w:rsidR="00C7005E" w:rsidRDefault="0063551C">
            <w:pPr>
              <w:jc w:val="left"/>
            </w:pPr>
            <w:r>
              <w:rPr>
                <w:rFonts w:hint="eastAsia"/>
              </w:rPr>
              <w:t>3.</w:t>
            </w:r>
            <w:r>
              <w:rPr>
                <w:rFonts w:hint="eastAsia"/>
              </w:rPr>
              <w:t>支票、汇票或者本票出现无效或者背书</w:t>
            </w:r>
            <w:r>
              <w:rPr>
                <w:rFonts w:hint="eastAsia"/>
              </w:rPr>
              <w:t>情形的，视为无效投标保证金。</w:t>
            </w:r>
          </w:p>
          <w:p w:rsidR="00C7005E" w:rsidRDefault="0063551C">
            <w:pPr>
              <w:jc w:val="left"/>
            </w:pPr>
            <w:r>
              <w:rPr>
                <w:rFonts w:hint="eastAsia"/>
              </w:rPr>
              <w:t>4.</w:t>
            </w:r>
            <w:r>
              <w:rPr>
                <w:rFonts w:hint="eastAsia"/>
              </w:rPr>
              <w:t>保函（含电子包含）有效期低于投标有效期的，视为无效投标保证金。</w:t>
            </w:r>
          </w:p>
          <w:p w:rsidR="00C7005E" w:rsidRDefault="0063551C">
            <w:pPr>
              <w:jc w:val="left"/>
            </w:pPr>
            <w:r>
              <w:rPr>
                <w:rFonts w:hint="eastAsia"/>
              </w:rPr>
              <w:t>5.</w:t>
            </w:r>
            <w:r>
              <w:rPr>
                <w:rFonts w:hint="eastAsia"/>
              </w:rPr>
              <w:t>采用银行、保险机构出具保函（含电子保函）的，必须为无条件保函，否则视为无效投标保证金。</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65" w:name="_19.2"/>
            <w:bookmarkEnd w:id="65"/>
            <w:r>
              <w:rPr>
                <w:rFonts w:hint="eastAsia"/>
              </w:rPr>
              <w:lastRenderedPageBreak/>
              <w:t>20</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bdr w:val="single" w:sz="4" w:space="0" w:color="auto"/>
              </w:rPr>
              <w:t>√</w:t>
            </w:r>
            <w:r>
              <w:rPr>
                <w:rFonts w:hint="eastAsia"/>
              </w:rPr>
              <w:t>本项目不接受电子备份投标文件；</w:t>
            </w:r>
          </w:p>
          <w:p w:rsidR="00C7005E" w:rsidRDefault="0063551C">
            <w:pPr>
              <w:jc w:val="left"/>
            </w:pPr>
            <w:r>
              <w:rPr>
                <w:rFonts w:hint="eastAsia"/>
              </w:rPr>
              <w:t>□本项目接受电子备份投标文件。</w:t>
            </w:r>
          </w:p>
        </w:tc>
      </w:tr>
      <w:tr w:rsidR="00C7005E">
        <w:trPr>
          <w:trHeight w:val="876"/>
        </w:trPr>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66" w:name="_21.1"/>
            <w:bookmarkEnd w:id="66"/>
            <w:r>
              <w:rPr>
                <w:rFonts w:hint="eastAsia"/>
              </w:rPr>
              <w:t>21.1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rPr>
                <w:u w:val="single"/>
              </w:rPr>
            </w:pPr>
            <w:r>
              <w:rPr>
                <w:rFonts w:hint="eastAsia"/>
              </w:rPr>
              <w:t>1.</w:t>
            </w:r>
            <w:r>
              <w:rPr>
                <w:rFonts w:hint="eastAsia"/>
              </w:rPr>
              <w:t>投标文件提交截止时间：详见招标公告</w:t>
            </w:r>
          </w:p>
          <w:p w:rsidR="00C7005E" w:rsidRDefault="0063551C">
            <w:pPr>
              <w:jc w:val="left"/>
            </w:pPr>
            <w:r>
              <w:rPr>
                <w:rFonts w:hint="eastAsia"/>
              </w:rPr>
              <w:t>2.</w:t>
            </w:r>
            <w:r>
              <w:rPr>
                <w:rFonts w:hint="eastAsia"/>
              </w:rPr>
              <w:t>投标地点：详见招标公告</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67" w:name="_23"/>
            <w:bookmarkEnd w:id="67"/>
            <w:r>
              <w:rPr>
                <w:rFonts w:hint="eastAsia"/>
              </w:rPr>
              <w:t>23</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1.</w:t>
            </w:r>
            <w:r>
              <w:rPr>
                <w:rFonts w:hint="eastAsia"/>
              </w:rPr>
              <w:t>开标时间：详见招标公告</w:t>
            </w:r>
          </w:p>
          <w:p w:rsidR="00C7005E" w:rsidRDefault="0063551C">
            <w:pPr>
              <w:jc w:val="left"/>
            </w:pPr>
            <w:r>
              <w:rPr>
                <w:rFonts w:hint="eastAsia"/>
              </w:rPr>
              <w:t>2.</w:t>
            </w:r>
            <w:r>
              <w:rPr>
                <w:rFonts w:hint="eastAsia"/>
              </w:rPr>
              <w:t>开标地点：详见招标公告</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24.3</w:t>
            </w:r>
            <w:r>
              <w:rPr>
                <w:rFonts w:hint="eastAsia"/>
              </w:rPr>
              <w:t>（</w:t>
            </w:r>
            <w:r>
              <w:rPr>
                <w:rFonts w:hint="eastAsia"/>
              </w:rPr>
              <w:t>1</w:t>
            </w:r>
            <w:r>
              <w:rPr>
                <w:rFonts w:hint="eastAsia"/>
              </w:rPr>
              <w:t>）</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rPr>
                <w:u w:val="single"/>
              </w:rPr>
            </w:pPr>
            <w:r>
              <w:rPr>
                <w:rFonts w:hint="eastAsia"/>
              </w:rPr>
              <w:t>电子投标文件解密时间：</w:t>
            </w:r>
            <w:r>
              <w:rPr>
                <w:rFonts w:hint="eastAsia"/>
                <w:u w:val="single"/>
              </w:rPr>
              <w:t>30</w:t>
            </w:r>
            <w:r>
              <w:rPr>
                <w:rFonts w:hint="eastAsia"/>
              </w:rPr>
              <w:t>分钟</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24</w:t>
            </w:r>
            <w:r>
              <w:t>.3</w:t>
            </w:r>
            <w:r>
              <w:rPr>
                <w:rFonts w:hint="eastAsia"/>
              </w:rPr>
              <w:t>（</w:t>
            </w:r>
            <w:r>
              <w:t>2</w:t>
            </w:r>
            <w:r>
              <w:rPr>
                <w:rFonts w:hint="eastAsia"/>
              </w:rPr>
              <w:t>）</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公布的内容：投标人名称、投标价格</w:t>
            </w:r>
            <w:r>
              <w:t xml:space="preserve"> </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68" w:name="_25.3"/>
            <w:bookmarkEnd w:id="68"/>
            <w:r>
              <w:rPr>
                <w:rFonts w:hint="eastAsia"/>
              </w:rPr>
              <w:t>25.3</w:t>
            </w:r>
            <w:r>
              <w:rPr>
                <w:rFonts w:hint="eastAsia"/>
              </w:rPr>
              <w:t>（</w:t>
            </w:r>
            <w:r>
              <w:t>2</w:t>
            </w:r>
            <w:r>
              <w:rPr>
                <w:rFonts w:hint="eastAsia"/>
              </w:rPr>
              <w:t>）</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采购人或者采购代理机构在资格审查结束前，对投标人进行信用查询。</w:t>
            </w:r>
          </w:p>
          <w:p w:rsidR="00C7005E" w:rsidRDefault="0063551C">
            <w:pPr>
              <w:jc w:val="left"/>
            </w:pPr>
            <w:r>
              <w:rPr>
                <w:rFonts w:hint="eastAsia"/>
              </w:rPr>
              <w:t>查询渠道：“信用中国”网站（</w:t>
            </w:r>
            <w:r>
              <w:rPr>
                <w:rFonts w:hint="eastAsia"/>
              </w:rPr>
              <w:t>www.creditchina.gov.cn</w:t>
            </w:r>
            <w:r>
              <w:rPr>
                <w:rFonts w:hint="eastAsia"/>
              </w:rPr>
              <w:t>）</w:t>
            </w:r>
            <w:r>
              <w:rPr>
                <w:rFonts w:hint="eastAsia"/>
              </w:rPr>
              <w:t xml:space="preserve"> </w:t>
            </w:r>
            <w:r>
              <w:rPr>
                <w:rFonts w:hint="eastAsia"/>
              </w:rPr>
              <w:t>、中国政府采购网（</w:t>
            </w:r>
            <w:r>
              <w:rPr>
                <w:rFonts w:hint="eastAsia"/>
              </w:rPr>
              <w:t>www.ccgp.gov.cn</w:t>
            </w:r>
            <w:r>
              <w:rPr>
                <w:rFonts w:hint="eastAsia"/>
              </w:rPr>
              <w:t>）。</w:t>
            </w:r>
          </w:p>
          <w:p w:rsidR="00C7005E" w:rsidRDefault="0063551C">
            <w:pPr>
              <w:jc w:val="left"/>
            </w:pPr>
            <w:r>
              <w:rPr>
                <w:rFonts w:hint="eastAsia"/>
              </w:rPr>
              <w:t>信用查询截止时点：资格审查结束前</w:t>
            </w:r>
          </w:p>
          <w:p w:rsidR="00C7005E" w:rsidRDefault="0063551C">
            <w:pPr>
              <w:jc w:val="left"/>
            </w:pPr>
            <w:r>
              <w:rPr>
                <w:rFonts w:hint="eastAsia"/>
              </w:rPr>
              <w:t>查询记录和证据留存方式：在查询网站中直接截图查询记录，截图作为在广西政府采购云平台作为附件上传保存。</w:t>
            </w:r>
          </w:p>
          <w:p w:rsidR="00C7005E" w:rsidRDefault="0063551C">
            <w:pPr>
              <w:jc w:val="left"/>
              <w:rPr>
                <w:b/>
              </w:rPr>
            </w:pPr>
            <w:r>
              <w:rPr>
                <w:rFonts w:hint="eastAsia"/>
              </w:rPr>
              <w:t>信用信息使用规则：对在“信用中国”网站（</w:t>
            </w:r>
            <w:r>
              <w:rPr>
                <w:rFonts w:hint="eastAsia"/>
              </w:rPr>
              <w:t>www.creditchina.gov.cn</w:t>
            </w:r>
            <w:r>
              <w:rPr>
                <w:rFonts w:hint="eastAsia"/>
              </w:rPr>
              <w:t>）</w:t>
            </w:r>
            <w:r>
              <w:rPr>
                <w:rFonts w:hint="eastAsia"/>
              </w:rPr>
              <w:t xml:space="preserve"> </w:t>
            </w:r>
            <w:r>
              <w:rPr>
                <w:rFonts w:hint="eastAsia"/>
              </w:rPr>
              <w:t>、中国政府采购网（</w:t>
            </w:r>
            <w:r>
              <w:rPr>
                <w:rFonts w:hint="eastAsia"/>
              </w:rPr>
              <w:t>www.ccgp.gov.cn</w:t>
            </w:r>
            <w:r>
              <w:rPr>
                <w:rFonts w:hint="eastAsia"/>
              </w:rPr>
              <w:t>）被列入失信被执行人、重大税</w:t>
            </w:r>
            <w:r>
              <w:rPr>
                <w:rFonts w:hint="eastAsia"/>
              </w:rPr>
              <w:t>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69" w:name="_26"/>
            <w:bookmarkEnd w:id="69"/>
            <w:r>
              <w:rPr>
                <w:rFonts w:hint="eastAsia"/>
              </w:rPr>
              <w:t>26</w:t>
            </w:r>
            <w:r>
              <w:t>.1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评标委员会的人数：</w:t>
            </w:r>
            <w:r>
              <w:rPr>
                <w:rFonts w:hint="eastAsia"/>
              </w:rPr>
              <w:t>5</w:t>
            </w:r>
            <w:r>
              <w:rPr>
                <w:rFonts w:hint="eastAsia"/>
              </w:rPr>
              <w:t>人或以上单数</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70" w:name="_28.3"/>
            <w:bookmarkEnd w:id="70"/>
            <w:r>
              <w:t>29.1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评标方法：</w:t>
            </w:r>
          </w:p>
          <w:p w:rsidR="00C7005E" w:rsidRDefault="0063551C">
            <w:pPr>
              <w:jc w:val="left"/>
            </w:pPr>
            <w:r>
              <w:rPr>
                <w:rFonts w:hint="eastAsia"/>
                <w:bdr w:val="single" w:sz="4" w:space="0" w:color="auto"/>
              </w:rPr>
              <w:t>√</w:t>
            </w:r>
            <w:r>
              <w:rPr>
                <w:rFonts w:hint="eastAsia"/>
              </w:rPr>
              <w:t>综合评分法</w:t>
            </w:r>
          </w:p>
          <w:p w:rsidR="00C7005E" w:rsidRDefault="0063551C">
            <w:pPr>
              <w:jc w:val="left"/>
            </w:pPr>
            <w:r>
              <w:rPr>
                <w:rFonts w:hint="eastAsia"/>
              </w:rPr>
              <w:t>□最低评标价法</w:t>
            </w:r>
          </w:p>
        </w:tc>
      </w:tr>
      <w:tr w:rsidR="00C7005E">
        <w:trPr>
          <w:trHeight w:val="555"/>
        </w:trPr>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71" w:name="_29.2.2（2）"/>
            <w:bookmarkEnd w:id="71"/>
            <w:r>
              <w:rPr>
                <w:rFonts w:hint="eastAsia"/>
              </w:rPr>
              <w:t>2</w:t>
            </w:r>
            <w:r>
              <w:t>9.3</w:t>
            </w:r>
          </w:p>
        </w:tc>
        <w:tc>
          <w:tcPr>
            <w:tcW w:w="7654" w:type="dxa"/>
            <w:tcBorders>
              <w:top w:val="single" w:sz="4" w:space="0" w:color="auto"/>
              <w:left w:val="single" w:sz="4" w:space="0" w:color="auto"/>
              <w:right w:val="single" w:sz="4" w:space="0" w:color="auto"/>
            </w:tcBorders>
            <w:vAlign w:val="center"/>
          </w:tcPr>
          <w:p w:rsidR="00C7005E" w:rsidRDefault="0063551C">
            <w:pPr>
              <w:jc w:val="left"/>
            </w:pPr>
            <w:r>
              <w:t>中标候选人推荐数量</w:t>
            </w:r>
            <w:r>
              <w:rPr>
                <w:rFonts w:hint="eastAsia"/>
              </w:rPr>
              <w:t>：</w:t>
            </w:r>
          </w:p>
          <w:p w:rsidR="00C7005E" w:rsidRDefault="0063551C">
            <w:pPr>
              <w:jc w:val="left"/>
            </w:pPr>
            <w:r>
              <w:rPr>
                <w:rFonts w:hint="eastAsia"/>
                <w:bdr w:val="single" w:sz="4" w:space="0" w:color="auto"/>
              </w:rPr>
              <w:t>√</w:t>
            </w:r>
            <w:r>
              <w:rPr>
                <w:rFonts w:hint="eastAsia"/>
                <w:u w:val="single"/>
              </w:rPr>
              <w:t>3</w:t>
            </w:r>
            <w:r>
              <w:t>名</w:t>
            </w:r>
          </w:p>
          <w:p w:rsidR="00C7005E" w:rsidRDefault="0063551C">
            <w:pPr>
              <w:jc w:val="left"/>
              <w:rPr>
                <w:u w:val="single"/>
              </w:rPr>
            </w:pPr>
            <w:r>
              <w:rPr>
                <w:rFonts w:hint="eastAsia"/>
              </w:rPr>
              <w:t>根据总得分由高到低排列次序并全部推荐为中标候选人</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30</w:t>
            </w:r>
            <w:r>
              <w:t>.1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采用综合评分法的采购项目，采购人确定中标人时，出现中标候选人并列的情形，</w:t>
            </w:r>
            <w:r>
              <w:rPr>
                <w:rFonts w:hint="eastAsia"/>
              </w:rPr>
              <w:lastRenderedPageBreak/>
              <w:t>采购人按以下的方式确定中标人：</w:t>
            </w:r>
          </w:p>
          <w:p w:rsidR="00C7005E" w:rsidRDefault="0063551C">
            <w:pPr>
              <w:jc w:val="left"/>
            </w:pPr>
            <w:r>
              <w:rPr>
                <w:rFonts w:hint="eastAsia"/>
                <w:bdr w:val="single" w:sz="4" w:space="0" w:color="auto"/>
              </w:rPr>
              <w:t>√</w:t>
            </w:r>
            <w:r>
              <w:rPr>
                <w:rFonts w:hint="eastAsia"/>
              </w:rPr>
              <w:t>依次按投标报价低的优先、政策分得分高的优先、技术评分高的优先、商务评分高的优先、保修期长优先、交货期短优先、故障响应时间短优先的顺序确定；</w:t>
            </w:r>
          </w:p>
          <w:p w:rsidR="00C7005E" w:rsidRDefault="0063551C">
            <w:pPr>
              <w:jc w:val="left"/>
            </w:pPr>
            <w:r>
              <w:rPr>
                <w:rFonts w:hint="eastAsia"/>
              </w:rPr>
              <w:t>□随机抽取；</w:t>
            </w:r>
          </w:p>
        </w:tc>
      </w:tr>
      <w:tr w:rsidR="00C7005E">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72" w:name="_39.1"/>
            <w:bookmarkEnd w:id="72"/>
            <w:r>
              <w:rPr>
                <w:rFonts w:hint="eastAsia"/>
              </w:rPr>
              <w:lastRenderedPageBreak/>
              <w:t>35</w:t>
            </w:r>
            <w:r>
              <w:t>.1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bdr w:val="single" w:sz="4" w:space="0" w:color="auto"/>
              </w:rPr>
              <w:t>√</w:t>
            </w:r>
            <w:r>
              <w:rPr>
                <w:rFonts w:hint="eastAsia"/>
              </w:rPr>
              <w:t>本项目不收取履约保证金。</w:t>
            </w:r>
          </w:p>
          <w:p w:rsidR="00C7005E" w:rsidRDefault="0063551C">
            <w:pPr>
              <w:jc w:val="left"/>
            </w:pPr>
            <w:r>
              <w:rPr>
                <w:rFonts w:hint="eastAsia"/>
              </w:rPr>
              <w:t>□本项目收取履约保证金，具体规定如下：</w:t>
            </w:r>
          </w:p>
          <w:p w:rsidR="00C7005E" w:rsidRDefault="0063551C">
            <w:pPr>
              <w:jc w:val="left"/>
            </w:pPr>
            <w:r>
              <w:rPr>
                <w:rFonts w:hint="eastAsia"/>
              </w:rPr>
              <w:t>1.</w:t>
            </w:r>
            <w:r>
              <w:rPr>
                <w:rFonts w:hint="eastAsia"/>
              </w:rPr>
              <w:t>履约保证金：按中标金额的</w:t>
            </w:r>
            <w:r>
              <w:rPr>
                <w:rFonts w:hint="eastAsia"/>
                <w:u w:val="single"/>
              </w:rPr>
              <w:t xml:space="preserve">     </w:t>
            </w:r>
            <w:r>
              <w:rPr>
                <w:rFonts w:hint="eastAsia"/>
              </w:rPr>
              <w:t>%</w:t>
            </w:r>
            <w:r>
              <w:rPr>
                <w:rFonts w:hint="eastAsia"/>
              </w:rPr>
              <w:t>（若中标人被认定为中小企业的，履约保证金数额将按中标金额的</w:t>
            </w:r>
            <w:r>
              <w:rPr>
                <w:rFonts w:hint="eastAsia"/>
              </w:rPr>
              <w:t>2%</w:t>
            </w:r>
            <w:r>
              <w:rPr>
                <w:rFonts w:hint="eastAsia"/>
              </w:rPr>
              <w:t>收取）。</w:t>
            </w:r>
          </w:p>
          <w:p w:rsidR="00C7005E" w:rsidRDefault="0063551C">
            <w:pPr>
              <w:jc w:val="left"/>
            </w:pPr>
            <w:r>
              <w:rPr>
                <w:rFonts w:hint="eastAsia"/>
              </w:rPr>
              <w:t>2.</w:t>
            </w:r>
            <w:r>
              <w:rPr>
                <w:rFonts w:hint="eastAsia"/>
              </w:rPr>
              <w:t>履约保证金递交方式：支票、汇票、本票、银行转账或者金融机构、担保机构出具的保函（含电子保函）等非现金形式。</w:t>
            </w:r>
          </w:p>
          <w:p w:rsidR="00C7005E" w:rsidRDefault="0063551C">
            <w:pPr>
              <w:jc w:val="left"/>
            </w:pPr>
            <w:r>
              <w:rPr>
                <w:rFonts w:hint="eastAsia"/>
              </w:rPr>
              <w:t>3.</w:t>
            </w:r>
            <w:r>
              <w:rPr>
                <w:rFonts w:hint="eastAsia"/>
              </w:rPr>
              <w:t>履约保证金递交时间：签订合同前</w:t>
            </w:r>
            <w:r>
              <w:rPr>
                <w:rFonts w:hint="eastAsia"/>
              </w:rPr>
              <w:t>3</w:t>
            </w:r>
            <w:r>
              <w:rPr>
                <w:rFonts w:hint="eastAsia"/>
              </w:rPr>
              <w:t>个工作日内由中标人转入采购人指定保证金账户。</w:t>
            </w:r>
          </w:p>
          <w:p w:rsidR="00C7005E" w:rsidRDefault="0063551C">
            <w:pPr>
              <w:jc w:val="left"/>
            </w:pPr>
            <w:r>
              <w:rPr>
                <w:rFonts w:hint="eastAsia"/>
              </w:rPr>
              <w:t>4.</w:t>
            </w:r>
            <w:r>
              <w:rPr>
                <w:rFonts w:hint="eastAsia"/>
              </w:rPr>
              <w:t>履约保证金退还：履约保证期满一年后无质量问题，中标人提供《政府采购项目履约保证金退付意见书》及《政府采购项目合同验收报告》，向采购人提出书面申请退还，采购人在收到</w:t>
            </w:r>
            <w:r>
              <w:rPr>
                <w:rFonts w:hint="eastAsia"/>
              </w:rPr>
              <w:t>申请后十五个工作日内以银行转账方式无息退还。</w:t>
            </w:r>
          </w:p>
          <w:p w:rsidR="00C7005E" w:rsidRDefault="0063551C">
            <w:pPr>
              <w:jc w:val="left"/>
            </w:pPr>
            <w:r>
              <w:rPr>
                <w:rFonts w:hint="eastAsia"/>
              </w:rPr>
              <w:t>备注：</w:t>
            </w:r>
          </w:p>
          <w:p w:rsidR="00C7005E" w:rsidRDefault="0063551C">
            <w:pPr>
              <w:jc w:val="left"/>
            </w:pPr>
            <w:r>
              <w:rPr>
                <w:rFonts w:hint="eastAsia"/>
              </w:rPr>
              <w:t>1.</w:t>
            </w:r>
            <w:bookmarkStart w:id="73" w:name="_Hlk54170335"/>
            <w:r>
              <w:rPr>
                <w:rFonts w:hint="eastAsia"/>
              </w:rPr>
              <w:t>根据《广西壮族自治区财政厅关于持续优化政府采购营商环境推动高质量发展的通知》（桂财采〔</w:t>
            </w:r>
            <w:r>
              <w:rPr>
                <w:rFonts w:hint="eastAsia"/>
              </w:rPr>
              <w:t>2024</w:t>
            </w:r>
            <w:r>
              <w:rPr>
                <w:rFonts w:hint="eastAsia"/>
              </w:rPr>
              <w:t>〕</w:t>
            </w:r>
            <w:r>
              <w:rPr>
                <w:rFonts w:hint="eastAsia"/>
              </w:rPr>
              <w:t>55</w:t>
            </w:r>
            <w:r>
              <w:rPr>
                <w:rFonts w:hint="eastAsia"/>
              </w:rPr>
              <w:t>号）规定，采购人在采购文件中要求提交履约保证金的，履约保证金数额不得超过政府采购合同金额的</w:t>
            </w:r>
            <w:r>
              <w:rPr>
                <w:rFonts w:hint="eastAsia"/>
              </w:rPr>
              <w:t>5%</w:t>
            </w:r>
            <w:r>
              <w:rPr>
                <w:rFonts w:hint="eastAsia"/>
              </w:rPr>
              <w:t>；政府采购要加大对中小企业发展的扶持力度，对中小企业收取的履约保证金数额不得超过政府采购合同金额的</w:t>
            </w:r>
            <w:r>
              <w:rPr>
                <w:rFonts w:hint="eastAsia"/>
              </w:rPr>
              <w:t>2%</w:t>
            </w:r>
            <w:r>
              <w:rPr>
                <w:rFonts w:hint="eastAsia"/>
              </w:rPr>
              <w:t>。</w:t>
            </w:r>
            <w:bookmarkEnd w:id="73"/>
          </w:p>
          <w:p w:rsidR="00C7005E" w:rsidRDefault="0063551C">
            <w:pPr>
              <w:jc w:val="left"/>
            </w:pPr>
            <w:r>
              <w:rPr>
                <w:rFonts w:hint="eastAsia"/>
              </w:rPr>
              <w:t>2</w:t>
            </w:r>
            <w:r>
              <w:t>.</w:t>
            </w:r>
            <w:r>
              <w:rPr>
                <w:rFonts w:hint="eastAsia"/>
              </w:rPr>
              <w:t>履约保证金不足额缴纳的（包含保函额度不足的），或者不按规定提交方式提交的，或者保函有效期低于合同履行期限（即合同中规定的当事人履行自己的义务，如交付标</w:t>
            </w:r>
            <w:r>
              <w:rPr>
                <w:rFonts w:hint="eastAsia"/>
              </w:rPr>
              <w:t>的物、价款或者报酬，履行劳务、完成工作的时间界限）的，不予签订合同。</w:t>
            </w:r>
          </w:p>
          <w:p w:rsidR="00C7005E" w:rsidRDefault="0063551C">
            <w:pPr>
              <w:jc w:val="left"/>
            </w:pPr>
            <w:r>
              <w:rPr>
                <w:rFonts w:hint="eastAsia"/>
              </w:rPr>
              <w:t>3</w:t>
            </w:r>
            <w:r>
              <w:t>.</w:t>
            </w:r>
            <w:r>
              <w:t>采用银行、保险机构出具的保函的，必须为无条件保函，否则不予签订合同。</w:t>
            </w:r>
          </w:p>
          <w:p w:rsidR="00C7005E" w:rsidRDefault="0063551C">
            <w:pPr>
              <w:jc w:val="left"/>
            </w:pPr>
            <w:r>
              <w:rPr>
                <w:rFonts w:hint="eastAsia"/>
              </w:rPr>
              <w:t>4</w:t>
            </w:r>
            <w:r>
              <w:t>.</w:t>
            </w:r>
            <w:r>
              <w:rPr>
                <w:rFonts w:hint="eastAsia"/>
              </w:rPr>
              <w:t>投标人为联合体的，由联合体其中一方按规定提交的履约保证金，视为有效履约保证金。</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74" w:name="_40.1"/>
            <w:bookmarkEnd w:id="74"/>
            <w:r>
              <w:rPr>
                <w:rFonts w:hint="eastAsia"/>
              </w:rPr>
              <w:t>36.1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签订合同携带的证明材料：</w:t>
            </w:r>
            <w:r>
              <w:rPr>
                <w:rFonts w:hint="eastAsia"/>
              </w:rPr>
              <w:t xml:space="preserve"> </w:t>
            </w:r>
          </w:p>
          <w:p w:rsidR="00C7005E" w:rsidRDefault="0063551C">
            <w:pPr>
              <w:jc w:val="left"/>
            </w:pPr>
            <w:r>
              <w:rPr>
                <w:rFonts w:hint="eastAsia"/>
              </w:rPr>
              <w:t>委托代理人负责签订合同的，须携带授权委托书及委托代理人身份证原件等其他资格证件。</w:t>
            </w:r>
          </w:p>
          <w:p w:rsidR="00C7005E" w:rsidRDefault="0063551C">
            <w:pPr>
              <w:jc w:val="left"/>
            </w:pPr>
            <w:r>
              <w:rPr>
                <w:rFonts w:hint="eastAsia"/>
              </w:rPr>
              <w:t>法定代表人（或负责人）负责签订合同的，须携带法定代表人（或负责人）</w:t>
            </w:r>
            <w:r>
              <w:t>身份</w:t>
            </w:r>
            <w:r>
              <w:lastRenderedPageBreak/>
              <w:t>证明原件</w:t>
            </w:r>
            <w:r>
              <w:rPr>
                <w:rFonts w:hint="eastAsia"/>
              </w:rPr>
              <w:t>及</w:t>
            </w:r>
            <w:r>
              <w:t>身份证原件</w:t>
            </w:r>
            <w:r>
              <w:rPr>
                <w:rFonts w:hint="eastAsia"/>
              </w:rPr>
              <w:t>等其他证明材料。</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lastRenderedPageBreak/>
              <w:t>3</w:t>
            </w:r>
            <w:r>
              <w:t>8.2</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接收质疑函方式：以书面形式</w:t>
            </w:r>
          </w:p>
          <w:p w:rsidR="00C7005E" w:rsidRDefault="0063551C">
            <w:pPr>
              <w:jc w:val="left"/>
            </w:pPr>
            <w:r>
              <w:rPr>
                <w:rFonts w:hint="eastAsia"/>
              </w:rPr>
              <w:t>质疑联系部门及联系方式：广西正海招标有限公司，</w:t>
            </w:r>
            <w:r>
              <w:t>联系电话</w:t>
            </w:r>
            <w:r>
              <w:rPr>
                <w:rFonts w:hint="eastAsia"/>
              </w:rPr>
              <w:t>：</w:t>
            </w:r>
            <w:r>
              <w:rPr>
                <w:rFonts w:hint="eastAsia"/>
              </w:rPr>
              <w:t>0771-2865989</w:t>
            </w:r>
            <w:r>
              <w:rPr>
                <w:rFonts w:hint="eastAsia"/>
              </w:rPr>
              <w:t>，</w:t>
            </w:r>
            <w:r>
              <w:t>通讯地址</w:t>
            </w:r>
            <w:r>
              <w:rPr>
                <w:rFonts w:cs="Helvetica" w:hint="eastAsia"/>
              </w:rPr>
              <w:t>：</w:t>
            </w:r>
            <w:r>
              <w:rPr>
                <w:rFonts w:hint="eastAsia"/>
              </w:rPr>
              <w:t>广西正海招标有限公司（广西南宁市青秀区茅桥路</w:t>
            </w:r>
            <w:r>
              <w:rPr>
                <w:rFonts w:hint="eastAsia"/>
              </w:rPr>
              <w:t>2</w:t>
            </w:r>
            <w:r>
              <w:rPr>
                <w:rFonts w:hint="eastAsia"/>
              </w:rPr>
              <w:t>号习艺基地</w:t>
            </w:r>
            <w:r>
              <w:rPr>
                <w:rFonts w:hint="eastAsia"/>
              </w:rPr>
              <w:t>A</w:t>
            </w:r>
            <w:r>
              <w:rPr>
                <w:rFonts w:hint="eastAsia"/>
              </w:rPr>
              <w:t>栋</w:t>
            </w:r>
            <w:r>
              <w:rPr>
                <w:rFonts w:hint="eastAsia"/>
              </w:rPr>
              <w:t>1</w:t>
            </w:r>
            <w:r>
              <w:rPr>
                <w:rFonts w:hint="eastAsia"/>
              </w:rPr>
              <w:t>号电梯</w:t>
            </w:r>
            <w:r>
              <w:rPr>
                <w:rFonts w:hint="eastAsia"/>
              </w:rPr>
              <w:t>3</w:t>
            </w:r>
            <w:r>
              <w:rPr>
                <w:rFonts w:hint="eastAsia"/>
              </w:rPr>
              <w:t>楼）</w:t>
            </w:r>
          </w:p>
          <w:p w:rsidR="00C7005E" w:rsidRDefault="0063551C">
            <w:pPr>
              <w:jc w:val="left"/>
            </w:pPr>
            <w:r>
              <w:rPr>
                <w:rFonts w:hint="eastAsia"/>
              </w:rPr>
              <w:t>现场提交质疑办理业务时间：每天</w:t>
            </w:r>
            <w:r>
              <w:rPr>
                <w:rFonts w:hint="eastAsia"/>
              </w:rPr>
              <w:t>8</w:t>
            </w:r>
            <w:r>
              <w:rPr>
                <w:rFonts w:hint="eastAsia"/>
              </w:rPr>
              <w:t>时</w:t>
            </w:r>
            <w:r>
              <w:rPr>
                <w:rFonts w:hint="eastAsia"/>
              </w:rPr>
              <w:t>00</w:t>
            </w:r>
            <w:r>
              <w:rPr>
                <w:rFonts w:hint="eastAsia"/>
              </w:rPr>
              <w:t>分到</w:t>
            </w:r>
            <w:r>
              <w:rPr>
                <w:rFonts w:hint="eastAsia"/>
              </w:rPr>
              <w:t>12</w:t>
            </w:r>
            <w:r>
              <w:rPr>
                <w:rFonts w:hint="eastAsia"/>
              </w:rPr>
              <w:t>时</w:t>
            </w:r>
            <w:r>
              <w:rPr>
                <w:rFonts w:hint="eastAsia"/>
              </w:rPr>
              <w:t>00</w:t>
            </w:r>
            <w:r>
              <w:rPr>
                <w:rFonts w:hint="eastAsia"/>
              </w:rPr>
              <w:t>分，</w:t>
            </w:r>
            <w:r>
              <w:rPr>
                <w:rFonts w:hint="eastAsia"/>
              </w:rPr>
              <w:t>15</w:t>
            </w:r>
            <w:r>
              <w:rPr>
                <w:rFonts w:hint="eastAsia"/>
              </w:rPr>
              <w:t>时</w:t>
            </w:r>
            <w:r>
              <w:rPr>
                <w:rFonts w:hint="eastAsia"/>
              </w:rPr>
              <w:t>00</w:t>
            </w:r>
            <w:r>
              <w:rPr>
                <w:rFonts w:hint="eastAsia"/>
              </w:rPr>
              <w:t>分到</w:t>
            </w:r>
            <w:r>
              <w:rPr>
                <w:rFonts w:hint="eastAsia"/>
              </w:rPr>
              <w:t>18</w:t>
            </w:r>
            <w:r>
              <w:rPr>
                <w:rFonts w:hint="eastAsia"/>
              </w:rPr>
              <w:t>时</w:t>
            </w:r>
            <w:r>
              <w:rPr>
                <w:rFonts w:hint="eastAsia"/>
              </w:rPr>
              <w:t>00</w:t>
            </w:r>
            <w:r>
              <w:rPr>
                <w:rFonts w:hint="eastAsia"/>
              </w:rPr>
              <w:t>分，业务时间以外、双休日和法定节假日不办理业务。</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bookmarkStart w:id="75" w:name="_41"/>
            <w:bookmarkStart w:id="76" w:name="_42"/>
            <w:bookmarkStart w:id="77" w:name="_Hlt17709148"/>
            <w:bookmarkEnd w:id="75"/>
            <w:bookmarkEnd w:id="76"/>
            <w:r>
              <w:rPr>
                <w:rFonts w:hint="eastAsia"/>
              </w:rPr>
              <w:t>3</w:t>
            </w:r>
            <w:bookmarkEnd w:id="77"/>
            <w:r>
              <w:t>9.1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1.</w:t>
            </w:r>
            <w:r>
              <w:rPr>
                <w:rFonts w:hint="eastAsia"/>
              </w:rPr>
              <w:t>采购代理费支付方式：</w:t>
            </w:r>
          </w:p>
          <w:p w:rsidR="00C7005E" w:rsidRDefault="0063551C">
            <w:pPr>
              <w:jc w:val="left"/>
            </w:pPr>
            <w:r>
              <w:rPr>
                <w:rFonts w:cs="Times New Roman" w:hint="eastAsia"/>
                <w:bdr w:val="single" w:sz="4" w:space="0" w:color="auto"/>
              </w:rPr>
              <w:t>√</w:t>
            </w:r>
            <w:r>
              <w:rPr>
                <w:rFonts w:hint="eastAsia"/>
              </w:rPr>
              <w:t>本项目代理服务费由</w:t>
            </w:r>
            <w:r>
              <w:rPr>
                <w:rFonts w:hint="eastAsia"/>
                <w:u w:val="single"/>
              </w:rPr>
              <w:t>中标人</w:t>
            </w:r>
            <w:r>
              <w:rPr>
                <w:rFonts w:hint="eastAsia"/>
              </w:rPr>
              <w:t>在领取中标通知书前，一次性向采购代理机构支付。</w:t>
            </w:r>
          </w:p>
          <w:p w:rsidR="00C7005E" w:rsidRDefault="0063551C">
            <w:pPr>
              <w:jc w:val="left"/>
            </w:pPr>
            <w:r>
              <w:rPr>
                <w:rFonts w:hint="eastAsia"/>
              </w:rPr>
              <w:t>□采购人支付。</w:t>
            </w:r>
          </w:p>
          <w:p w:rsidR="00C7005E" w:rsidRDefault="0063551C">
            <w:pPr>
              <w:jc w:val="left"/>
            </w:pPr>
            <w:r>
              <w:rPr>
                <w:rFonts w:hint="eastAsia"/>
              </w:rPr>
              <w:t>2.</w:t>
            </w:r>
            <w:r>
              <w:rPr>
                <w:rFonts w:hint="eastAsia"/>
              </w:rPr>
              <w:t>采购代理费收取标准：</w:t>
            </w:r>
            <w:r>
              <w:rPr>
                <w:rFonts w:hint="eastAsia"/>
              </w:rPr>
              <w:t>(</w:t>
            </w:r>
            <w:r>
              <w:rPr>
                <w:rFonts w:ascii="MS Mincho" w:eastAsia="MS Mincho" w:hAnsi="MS Mincho" w:cs="MS Mincho" w:hint="eastAsia"/>
              </w:rPr>
              <w:t>☑</w:t>
            </w:r>
            <w:r>
              <w:rPr>
                <w:rFonts w:hint="eastAsia"/>
              </w:rPr>
              <w:t>中标金额</w:t>
            </w:r>
            <w:r>
              <w:rPr>
                <w:rFonts w:hint="eastAsia"/>
              </w:rPr>
              <w:t>/</w:t>
            </w:r>
            <w:r>
              <w:rPr>
                <w:rFonts w:hint="eastAsia"/>
              </w:rPr>
              <w:t>□采购预算</w:t>
            </w:r>
            <w:r>
              <w:rPr>
                <w:rFonts w:hint="eastAsia"/>
              </w:rPr>
              <w:t>/</w:t>
            </w:r>
            <w:r>
              <w:rPr>
                <w:rFonts w:hint="eastAsia"/>
              </w:rPr>
              <w:t>□暂定中标金额</w:t>
            </w:r>
            <w:r>
              <w:rPr>
                <w:rFonts w:hint="eastAsia"/>
              </w:rPr>
              <w:t>/</w:t>
            </w:r>
            <w:r>
              <w:rPr>
                <w:rFonts w:hint="eastAsia"/>
              </w:rPr>
              <w:t>□其他</w:t>
            </w:r>
            <w:r>
              <w:rPr>
                <w:rFonts w:hint="eastAsia"/>
                <w:u w:val="single"/>
              </w:rPr>
              <w:t xml:space="preserve"> </w:t>
            </w:r>
            <w:r>
              <w:rPr>
                <w:u w:val="single"/>
              </w:rPr>
              <w:t xml:space="preserve">  </w:t>
            </w:r>
            <w:r>
              <w:rPr>
                <w:rFonts w:hint="eastAsia"/>
              </w:rPr>
              <w:t>）为计费</w:t>
            </w:r>
            <w:r>
              <w:rPr>
                <w:rFonts w:hint="eastAsia"/>
              </w:rPr>
              <w:t>额，按本须知正文第</w:t>
            </w:r>
            <w:r>
              <w:t>39</w:t>
            </w:r>
            <w:r>
              <w:rPr>
                <w:rFonts w:hint="eastAsia"/>
              </w:rPr>
              <w:t>.</w:t>
            </w:r>
            <w:r>
              <w:t>2</w:t>
            </w:r>
            <w:r>
              <w:rPr>
                <w:rFonts w:hint="eastAsia"/>
              </w:rPr>
              <w:t>条规定的收费计算标准（</w:t>
            </w:r>
            <w:r>
              <w:rPr>
                <w:rFonts w:ascii="MS Mincho" w:eastAsia="MS Mincho" w:hAnsi="MS Mincho" w:cs="MS Mincho" w:hint="eastAsia"/>
              </w:rPr>
              <w:t>☑</w:t>
            </w:r>
            <w:r>
              <w:rPr>
                <w:rFonts w:hint="eastAsia"/>
              </w:rPr>
              <w:t>货物招标</w:t>
            </w:r>
            <w:r>
              <w:rPr>
                <w:rFonts w:hint="eastAsia"/>
              </w:rPr>
              <w:t>/</w:t>
            </w:r>
            <w:r>
              <w:rPr>
                <w:rFonts w:hint="eastAsia"/>
              </w:rPr>
              <w:t>□服务招标</w:t>
            </w:r>
            <w:r>
              <w:rPr>
                <w:rFonts w:hint="eastAsia"/>
              </w:rPr>
              <w:t>/</w:t>
            </w:r>
            <w:r>
              <w:rPr>
                <w:rFonts w:hint="eastAsia"/>
              </w:rPr>
              <w:t>□工程招标）采用差额定率累进法计算出收费基准价格，采购代理收费以（</w:t>
            </w:r>
            <w:r>
              <w:rPr>
                <w:rFonts w:ascii="MS Mincho" w:eastAsia="MS Mincho" w:hAnsi="MS Mincho" w:cs="MS Mincho" w:hint="eastAsia"/>
              </w:rPr>
              <w:t>☑</w:t>
            </w:r>
            <w:r>
              <w:rPr>
                <w:rFonts w:hint="eastAsia"/>
              </w:rPr>
              <w:t>收费基准价格</w:t>
            </w:r>
            <w:r>
              <w:rPr>
                <w:rFonts w:hint="eastAsia"/>
              </w:rPr>
              <w:t>/</w:t>
            </w:r>
            <w:r>
              <w:rPr>
                <w:rFonts w:hint="eastAsia"/>
              </w:rPr>
              <w:t>□收费基准价格下浮</w:t>
            </w:r>
            <w:r>
              <w:rPr>
                <w:rFonts w:hint="eastAsia"/>
                <w:u w:val="single"/>
              </w:rPr>
              <w:t xml:space="preserve"> </w:t>
            </w:r>
            <w:r>
              <w:rPr>
                <w:u w:val="single"/>
              </w:rPr>
              <w:t xml:space="preserve"> </w:t>
            </w:r>
            <w:r>
              <w:rPr>
                <w:rFonts w:hint="eastAsia"/>
                <w:u w:val="single"/>
              </w:rPr>
              <w:t>%</w:t>
            </w:r>
            <w:r>
              <w:t>/</w:t>
            </w:r>
            <w:r>
              <w:rPr>
                <w:rFonts w:hint="eastAsia"/>
              </w:rPr>
              <w:t>□收费基准价格上浮</w:t>
            </w:r>
            <w:r>
              <w:rPr>
                <w:rFonts w:hint="eastAsia"/>
                <w:u w:val="single"/>
              </w:rPr>
              <w:t xml:space="preserve"> </w:t>
            </w:r>
            <w:r>
              <w:rPr>
                <w:u w:val="single"/>
              </w:rPr>
              <w:t xml:space="preserve">  </w:t>
            </w:r>
            <w:r>
              <w:rPr>
                <w:rFonts w:hint="eastAsia"/>
                <w:u w:val="single"/>
              </w:rPr>
              <w:t>%</w:t>
            </w:r>
            <w:r>
              <w:rPr>
                <w:rFonts w:hint="eastAsia"/>
              </w:rPr>
              <w:t>）收取。</w:t>
            </w:r>
          </w:p>
          <w:p w:rsidR="00C7005E" w:rsidRDefault="0063551C">
            <w:pPr>
              <w:jc w:val="left"/>
            </w:pPr>
            <w:r>
              <w:rPr>
                <w:rFonts w:hint="eastAsia"/>
              </w:rPr>
              <w:t>□固定采购代理收费</w:t>
            </w:r>
            <w:r>
              <w:rPr>
                <w:rFonts w:hint="eastAsia"/>
              </w:rPr>
              <w:t xml:space="preserve">              </w:t>
            </w:r>
            <w:r>
              <w:rPr>
                <w:rFonts w:hint="eastAsia"/>
              </w:rPr>
              <w:t>。</w:t>
            </w:r>
          </w:p>
          <w:p w:rsidR="00C7005E" w:rsidRDefault="0063551C">
            <w:pPr>
              <w:jc w:val="left"/>
            </w:pPr>
            <w:r>
              <w:rPr>
                <w:rFonts w:hint="eastAsia"/>
              </w:rPr>
              <w:t>3.</w:t>
            </w:r>
            <w:r>
              <w:rPr>
                <w:rFonts w:hint="eastAsia"/>
              </w:rPr>
              <w:t>账户名称：广西正海招标有限公司</w:t>
            </w:r>
          </w:p>
          <w:p w:rsidR="00C7005E" w:rsidRDefault="0063551C">
            <w:pPr>
              <w:jc w:val="left"/>
            </w:pPr>
            <w:r>
              <w:rPr>
                <w:rFonts w:hint="eastAsia"/>
              </w:rPr>
              <w:t>开户银行：中国光大银行南宁长湖支行</w:t>
            </w:r>
          </w:p>
          <w:p w:rsidR="00C7005E" w:rsidRDefault="0063551C">
            <w:pPr>
              <w:jc w:val="left"/>
            </w:pPr>
            <w:r>
              <w:rPr>
                <w:rFonts w:hint="eastAsia"/>
              </w:rPr>
              <w:t>银行账号：</w:t>
            </w:r>
            <w:r>
              <w:rPr>
                <w:rFonts w:hint="eastAsia"/>
              </w:rPr>
              <w:t>79080188000035937</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t>40.1</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解释：</w:t>
            </w:r>
            <w:r>
              <w:t>构成本招标文件的各个组成文件应互为解释，互为说明；除招标文件中有特别规定外，仅适用于招标投标阶段的规定，按</w:t>
            </w:r>
            <w:r>
              <w:rPr>
                <w:rFonts w:hint="eastAsia"/>
              </w:rPr>
              <w:t>更正</w:t>
            </w:r>
            <w:r>
              <w:rPr>
                <w:rFonts w:hint="eastAsia"/>
              </w:rPr>
              <w:t>公告（澄清公告）</w:t>
            </w:r>
            <w:r>
              <w:t>、招标公告、</w:t>
            </w:r>
            <w:r>
              <w:rPr>
                <w:rFonts w:hint="eastAsia"/>
              </w:rPr>
              <w:t>采购需求、</w:t>
            </w:r>
            <w:r>
              <w:t>投标人须知、</w:t>
            </w:r>
            <w:r>
              <w:rPr>
                <w:rFonts w:hint="eastAsia"/>
              </w:rPr>
              <w:t>评标方法及评标标准</w:t>
            </w:r>
            <w:r>
              <w:t>、</w:t>
            </w:r>
            <w:r>
              <w:rPr>
                <w:rFonts w:hint="eastAsia"/>
              </w:rPr>
              <w:t>拟签订的合同文本、</w:t>
            </w:r>
            <w:r>
              <w:t>投标文件格式的先后顺序解释；同一组成文件中就同一事项的规定或者约定不一致的，以编排顺序在后者为准；同一组成文件不同版本之间有不一致的，以形成时间在后者为准；</w:t>
            </w:r>
            <w:r>
              <w:rPr>
                <w:rFonts w:hint="eastAsia"/>
              </w:rPr>
              <w:t>更正公告（澄清公告）</w:t>
            </w:r>
            <w:r>
              <w:t>与同步更新的招标文件不一致时以</w:t>
            </w:r>
            <w:r>
              <w:rPr>
                <w:rFonts w:hint="eastAsia"/>
              </w:rPr>
              <w:t>更正公告（澄清公告）</w:t>
            </w:r>
            <w:r>
              <w:t>为准。按本款前述规定仍不能形成结论的，由</w:t>
            </w:r>
            <w:r>
              <w:rPr>
                <w:rFonts w:hint="eastAsia"/>
              </w:rPr>
              <w:t>采购</w:t>
            </w:r>
            <w:r>
              <w:t>人</w:t>
            </w:r>
            <w:r>
              <w:rPr>
                <w:rFonts w:hint="eastAsia"/>
              </w:rPr>
              <w:t>或者采购代理机构</w:t>
            </w:r>
            <w:r>
              <w:t>负责解释。</w:t>
            </w:r>
          </w:p>
        </w:tc>
      </w:tr>
      <w:tr w:rsidR="00C7005E">
        <w:tc>
          <w:tcPr>
            <w:tcW w:w="959"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t>40.2</w:t>
            </w:r>
          </w:p>
        </w:tc>
        <w:tc>
          <w:tcPr>
            <w:tcW w:w="7654"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1.</w:t>
            </w:r>
            <w:r>
              <w:rPr>
                <w:rFonts w:hint="eastAsia"/>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C7005E" w:rsidRDefault="0063551C">
            <w:pPr>
              <w:jc w:val="left"/>
              <w:rPr>
                <w:bCs/>
              </w:rPr>
            </w:pPr>
            <w:r>
              <w:rPr>
                <w:rFonts w:hint="eastAsia"/>
                <w:bCs/>
              </w:rPr>
              <w:t>2.</w:t>
            </w:r>
            <w:r>
              <w:rPr>
                <w:rFonts w:hint="eastAsia"/>
                <w:bCs/>
              </w:rPr>
              <w:t>本招标文件所称的“</w:t>
            </w:r>
            <w:r>
              <w:rPr>
                <w:rFonts w:hint="eastAsia"/>
              </w:rPr>
              <w:t>电子签章</w:t>
            </w:r>
            <w:r>
              <w:rPr>
                <w:rFonts w:hint="eastAsia"/>
                <w:bCs/>
              </w:rPr>
              <w:t>”“电子签名”</w:t>
            </w:r>
            <w:r>
              <w:rPr>
                <w:rFonts w:hint="eastAsia"/>
              </w:rPr>
              <w:t>，是指经广西政府采购云平台认可的</w:t>
            </w:r>
            <w:r>
              <w:rPr>
                <w:rFonts w:hint="eastAsia"/>
              </w:rPr>
              <w:t>CA</w:t>
            </w:r>
            <w:r>
              <w:rPr>
                <w:rFonts w:hint="eastAsia"/>
              </w:rPr>
              <w:t>认证的电子签名数据为表现形式的印章，可用于签署电子投标文件，电子</w:t>
            </w:r>
            <w:r>
              <w:rPr>
                <w:rFonts w:hint="eastAsia"/>
              </w:rPr>
              <w:lastRenderedPageBreak/>
              <w:t>印章与实物印章具有同等法律效力，不因其采用电子化表现形式而否定其法律效力。</w:t>
            </w:r>
          </w:p>
          <w:p w:rsidR="00C7005E" w:rsidRDefault="0063551C">
            <w:pPr>
              <w:jc w:val="left"/>
            </w:pPr>
            <w:r>
              <w:rPr>
                <w:rFonts w:hint="eastAsia"/>
              </w:rPr>
              <w:t>3.</w:t>
            </w:r>
            <w:r>
              <w:rPr>
                <w:rFonts w:hint="eastAsia"/>
              </w:rPr>
              <w:t>投标人为其他组织或</w:t>
            </w:r>
            <w:r>
              <w:rPr>
                <w:rFonts w:hint="eastAsia"/>
              </w:rPr>
              <w:t>者自然人时，本招标文件规定的法定代表人（或负责人）指负责人或者自然人。本招标文件所称负责人是指参加投标的其他组织营业执照或者执业许可证等证照上的负责人，本招标文件所称自然人指参与投标的自然人本人，且应具备独立承担民事责任能力，自然人应当为年满</w:t>
            </w:r>
            <w:r>
              <w:rPr>
                <w:rFonts w:hint="eastAsia"/>
              </w:rPr>
              <w:t>18</w:t>
            </w:r>
            <w:r>
              <w:rPr>
                <w:rFonts w:hint="eastAsia"/>
              </w:rPr>
              <w:t>岁以上成年人（十六周岁以上的未成年人，以自己的劳动收入为主要生活来源的，视为完全民事行为能力人）。</w:t>
            </w:r>
          </w:p>
          <w:p w:rsidR="00C7005E" w:rsidRDefault="0063551C">
            <w:pPr>
              <w:jc w:val="left"/>
            </w:pPr>
            <w:r>
              <w:rPr>
                <w:rFonts w:hint="eastAsia"/>
              </w:rPr>
              <w:t>4.</w:t>
            </w:r>
            <w:r>
              <w:rPr>
                <w:rFonts w:hint="eastAsia"/>
              </w:rPr>
              <w:t>本招标文件中描述投标人的“签字”是指投标人的法定代表人（或负责人）或者委托代理人亲自在文件规定签字处亲笔写上个人的名字的行为，私章、签字章、印鉴、影印等其他形式均</w:t>
            </w:r>
            <w:r>
              <w:rPr>
                <w:rFonts w:hint="eastAsia"/>
              </w:rPr>
              <w:t>不能代替亲笔签字。</w:t>
            </w:r>
          </w:p>
          <w:p w:rsidR="00C7005E" w:rsidRDefault="0063551C">
            <w:pPr>
              <w:jc w:val="left"/>
              <w:rPr>
                <w:rFonts w:cs="Times New Roman"/>
              </w:rPr>
            </w:pPr>
            <w:r>
              <w:rPr>
                <w:rFonts w:hint="eastAsia"/>
              </w:rPr>
              <w:t>5.</w:t>
            </w:r>
            <w:r>
              <w:rPr>
                <w:rFonts w:hint="eastAsia"/>
              </w:rPr>
              <w:t>本招标文件所称的“以上”“以下”“以内”“届满”，包括本数；所称的“不满”“超过”“以外”，不包括本数。</w:t>
            </w:r>
          </w:p>
        </w:tc>
      </w:tr>
    </w:tbl>
    <w:p w:rsidR="00C7005E" w:rsidRDefault="00C7005E">
      <w:pPr>
        <w:jc w:val="left"/>
      </w:pPr>
    </w:p>
    <w:p w:rsidR="00C7005E" w:rsidRDefault="0063551C">
      <w:pPr>
        <w:jc w:val="left"/>
        <w:rPr>
          <w:rFonts w:ascii="Times New Roman" w:hAnsi="Times New Roman" w:cs="Times New Roman"/>
        </w:rPr>
      </w:pPr>
      <w:r>
        <w:br w:type="page"/>
      </w:r>
    </w:p>
    <w:p w:rsidR="00C7005E" w:rsidRDefault="0063551C">
      <w:pPr>
        <w:pStyle w:val="30"/>
      </w:pPr>
      <w:r>
        <w:rPr>
          <w:rFonts w:hint="eastAsia"/>
        </w:rPr>
        <w:lastRenderedPageBreak/>
        <w:t>投标人须知正文</w:t>
      </w:r>
    </w:p>
    <w:p w:rsidR="00C7005E" w:rsidRDefault="0063551C">
      <w:r>
        <w:rPr>
          <w:rFonts w:hint="eastAsia"/>
        </w:rPr>
        <w:t>一、总</w:t>
      </w:r>
      <w:r>
        <w:rPr>
          <w:rFonts w:hint="eastAsia"/>
        </w:rPr>
        <w:t xml:space="preserve">  </w:t>
      </w:r>
      <w:r>
        <w:rPr>
          <w:rFonts w:hint="eastAsia"/>
        </w:rPr>
        <w:t>则</w:t>
      </w:r>
    </w:p>
    <w:p w:rsidR="00C7005E" w:rsidRDefault="0063551C">
      <w:pPr>
        <w:ind w:firstLineChars="200" w:firstLine="420"/>
        <w:jc w:val="left"/>
      </w:pPr>
      <w:bookmarkStart w:id="78" w:name="_Toc254970527"/>
      <w:bookmarkStart w:id="79" w:name="_Toc254970668"/>
      <w:r>
        <w:rPr>
          <w:rFonts w:hint="eastAsia"/>
        </w:rPr>
        <w:t>1.</w:t>
      </w:r>
      <w:r>
        <w:rPr>
          <w:rFonts w:hint="eastAsia"/>
        </w:rPr>
        <w:t>适用范围</w:t>
      </w:r>
      <w:bookmarkEnd w:id="78"/>
      <w:bookmarkEnd w:id="79"/>
    </w:p>
    <w:p w:rsidR="00C7005E" w:rsidRDefault="0063551C">
      <w:pPr>
        <w:ind w:firstLineChars="200" w:firstLine="420"/>
        <w:jc w:val="left"/>
      </w:pPr>
      <w:r>
        <w:rPr>
          <w:rFonts w:hint="eastAsia"/>
        </w:rPr>
        <w:t>1.1</w:t>
      </w:r>
      <w:r>
        <w:rPr>
          <w:rFonts w:hint="eastAsia"/>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C7005E" w:rsidRDefault="0063551C">
      <w:pPr>
        <w:ind w:firstLineChars="200" w:firstLine="420"/>
        <w:jc w:val="left"/>
      </w:pPr>
      <w:r>
        <w:rPr>
          <w:rFonts w:cs="Times New Roman" w:hint="eastAsia"/>
        </w:rPr>
        <w:t>1.2</w:t>
      </w:r>
      <w:r>
        <w:rPr>
          <w:rFonts w:cs="Times New Roman" w:hint="eastAsia"/>
        </w:rPr>
        <w:t>本招标文件</w:t>
      </w:r>
      <w:r>
        <w:rPr>
          <w:rFonts w:hint="eastAsia"/>
        </w:rPr>
        <w:t>适用于本项目的所有采购程序和环节（法律、法规另有规定的，从其规定）。</w:t>
      </w:r>
    </w:p>
    <w:p w:rsidR="00C7005E" w:rsidRDefault="0063551C">
      <w:pPr>
        <w:ind w:firstLineChars="200" w:firstLine="420"/>
        <w:jc w:val="left"/>
      </w:pPr>
      <w:bookmarkStart w:id="80" w:name="_Toc254970528"/>
      <w:bookmarkStart w:id="81" w:name="_Toc254970669"/>
      <w:r>
        <w:rPr>
          <w:rFonts w:hint="eastAsia"/>
        </w:rPr>
        <w:t>2.</w:t>
      </w:r>
      <w:r>
        <w:rPr>
          <w:rFonts w:hint="eastAsia"/>
        </w:rPr>
        <w:t>定义</w:t>
      </w:r>
      <w:bookmarkEnd w:id="80"/>
      <w:bookmarkEnd w:id="81"/>
    </w:p>
    <w:p w:rsidR="00C7005E" w:rsidRDefault="0063551C">
      <w:pPr>
        <w:ind w:firstLineChars="200" w:firstLine="420"/>
        <w:jc w:val="left"/>
      </w:pPr>
      <w:r>
        <w:rPr>
          <w:rFonts w:hint="eastAsia"/>
        </w:rPr>
        <w:t>2.1</w:t>
      </w:r>
      <w:r>
        <w:rPr>
          <w:rFonts w:hint="eastAsia"/>
        </w:rPr>
        <w:t>“采购人”是指依法进行政府采购的国家机关、事业单位、团体组织。</w:t>
      </w:r>
    </w:p>
    <w:p w:rsidR="00C7005E" w:rsidRDefault="0063551C">
      <w:pPr>
        <w:ind w:firstLineChars="200" w:firstLine="420"/>
        <w:jc w:val="left"/>
      </w:pPr>
      <w:r>
        <w:rPr>
          <w:rFonts w:hint="eastAsia"/>
        </w:rPr>
        <w:t>2.2</w:t>
      </w:r>
      <w:r>
        <w:rPr>
          <w:rFonts w:hint="eastAsia"/>
        </w:rPr>
        <w:t>“采购代理机构”是指政府采购集中采购机构和集中采购机构以外的采购代理机构。</w:t>
      </w:r>
    </w:p>
    <w:p w:rsidR="00C7005E" w:rsidRDefault="0063551C">
      <w:pPr>
        <w:ind w:firstLineChars="200" w:firstLine="420"/>
        <w:jc w:val="left"/>
      </w:pPr>
      <w:r>
        <w:rPr>
          <w:rFonts w:hint="eastAsia"/>
        </w:rPr>
        <w:t>2.3</w:t>
      </w:r>
      <w:r>
        <w:rPr>
          <w:rFonts w:hint="eastAsia"/>
        </w:rPr>
        <w:t>“供应商”是指向采购人提供货物、工程或者服务的法人、其他组织或者自然人。</w:t>
      </w:r>
    </w:p>
    <w:p w:rsidR="00C7005E" w:rsidRDefault="0063551C">
      <w:pPr>
        <w:ind w:firstLineChars="200" w:firstLine="420"/>
        <w:jc w:val="left"/>
      </w:pPr>
      <w:r>
        <w:rPr>
          <w:rFonts w:hint="eastAsia"/>
        </w:rPr>
        <w:t>2.4</w:t>
      </w:r>
      <w:r>
        <w:rPr>
          <w:rFonts w:hint="eastAsia"/>
        </w:rPr>
        <w:t>“投标人”是指响应招标、参加投标竞争的法人、其他组织或者自然人。</w:t>
      </w:r>
    </w:p>
    <w:p w:rsidR="00C7005E" w:rsidRDefault="0063551C">
      <w:pPr>
        <w:ind w:firstLineChars="200" w:firstLine="420"/>
        <w:jc w:val="left"/>
      </w:pPr>
      <w:r>
        <w:rPr>
          <w:rFonts w:hint="eastAsia"/>
        </w:rPr>
        <w:t>2.5</w:t>
      </w:r>
      <w:r>
        <w:rPr>
          <w:rFonts w:hint="eastAsia"/>
        </w:rPr>
        <w:t>“货物”是指各种形态和种类的物品，包括原材料、燃料、设备、产品等。</w:t>
      </w:r>
    </w:p>
    <w:p w:rsidR="00C7005E" w:rsidRDefault="0063551C">
      <w:pPr>
        <w:ind w:firstLineChars="200" w:firstLine="420"/>
        <w:jc w:val="left"/>
      </w:pPr>
      <w:r>
        <w:rPr>
          <w:rFonts w:hint="eastAsia"/>
        </w:rPr>
        <w:t>2.6</w:t>
      </w:r>
      <w:r>
        <w:rPr>
          <w:rFonts w:hint="eastAsia"/>
        </w:rPr>
        <w:t>“售后服务”</w:t>
      </w:r>
      <w:r>
        <w:rPr>
          <w:rFonts w:hint="eastAsia"/>
        </w:rPr>
        <w:t xml:space="preserve"> </w:t>
      </w:r>
      <w:r>
        <w:rPr>
          <w:rFonts w:hint="eastAsia"/>
        </w:rPr>
        <w:t>是指商品出售以后所提供的各种服务，包含但不限于投标人须承担的备品备件、包装、运输、装卸、保险、货到就位以及安装、调试、培训、保修以及其他各种服务。</w:t>
      </w:r>
    </w:p>
    <w:p w:rsidR="00C7005E" w:rsidRDefault="0063551C">
      <w:pPr>
        <w:ind w:firstLineChars="200" w:firstLine="420"/>
        <w:jc w:val="left"/>
      </w:pPr>
      <w:r>
        <w:rPr>
          <w:rFonts w:hint="eastAsia"/>
        </w:rPr>
        <w:t>2.7</w:t>
      </w:r>
      <w:r>
        <w:rPr>
          <w:rFonts w:hint="eastAsia"/>
        </w:rPr>
        <w:t>“书面形式”是指合同书、信件和数据电文（包括电报、电传、传真、电子数据交换和电子邮件）等可以有形地表现所载内容的形式。</w:t>
      </w:r>
    </w:p>
    <w:p w:rsidR="00C7005E" w:rsidRDefault="0063551C">
      <w:pPr>
        <w:ind w:firstLineChars="200" w:firstLine="420"/>
        <w:jc w:val="left"/>
      </w:pPr>
      <w:r>
        <w:rPr>
          <w:rFonts w:hint="eastAsia"/>
        </w:rPr>
        <w:t>2.8</w:t>
      </w:r>
      <w:r>
        <w:rPr>
          <w:rFonts w:hint="eastAsia"/>
        </w:rPr>
        <w:t>“实质性要求”是指招标文件中已经指明不满足则投标无效的条款，或者不能负偏离的条款，或者采购需求中带“▲”的条款。</w:t>
      </w:r>
    </w:p>
    <w:p w:rsidR="00C7005E" w:rsidRDefault="0063551C">
      <w:pPr>
        <w:ind w:firstLineChars="200" w:firstLine="420"/>
        <w:jc w:val="left"/>
      </w:pPr>
      <w:r>
        <w:rPr>
          <w:rFonts w:cs="Times New Roman" w:hint="eastAsia"/>
        </w:rPr>
        <w:t xml:space="preserve">2.9 </w:t>
      </w:r>
      <w:r>
        <w:rPr>
          <w:rFonts w:hint="eastAsia"/>
        </w:rPr>
        <w:t>“正偏离”，是指投标文件对招标文件“采购需求”中有关条款作出的响应优于条款要求并有利于采购人的情形。</w:t>
      </w:r>
    </w:p>
    <w:p w:rsidR="00C7005E" w:rsidRDefault="0063551C">
      <w:pPr>
        <w:ind w:firstLineChars="200" w:firstLine="420"/>
        <w:jc w:val="left"/>
      </w:pPr>
      <w:r>
        <w:t>2.10</w:t>
      </w:r>
      <w:r>
        <w:rPr>
          <w:rFonts w:hint="eastAsia"/>
        </w:rPr>
        <w:t>“负偏离”，是指投标文件对招标文件“采购需求”中有关条款作出的响应不满足条款要求，导致采购人要求不能得到满足的情形。</w:t>
      </w:r>
    </w:p>
    <w:p w:rsidR="00C7005E" w:rsidRDefault="0063551C">
      <w:pPr>
        <w:ind w:firstLineChars="200" w:firstLine="420"/>
        <w:jc w:val="left"/>
      </w:pPr>
      <w:r>
        <w:rPr>
          <w:rFonts w:cs="Times New Roman" w:hint="eastAsia"/>
        </w:rPr>
        <w:t>2.1</w:t>
      </w:r>
      <w:r>
        <w:rPr>
          <w:rFonts w:cs="Times New Roman"/>
        </w:rPr>
        <w:t>1</w:t>
      </w:r>
      <w:r>
        <w:rPr>
          <w:rFonts w:hint="eastAsia"/>
        </w:rPr>
        <w:t>“允许负偏离的条款”是指采购需求中的不属于“实质性要求”的条款。</w:t>
      </w:r>
      <w:bookmarkStart w:id="82" w:name="_Toc254970529"/>
      <w:bookmarkStart w:id="83" w:name="_Toc254970670"/>
    </w:p>
    <w:p w:rsidR="00C7005E" w:rsidRDefault="0063551C">
      <w:pPr>
        <w:ind w:firstLineChars="200" w:firstLine="420"/>
        <w:jc w:val="left"/>
      </w:pPr>
      <w:r>
        <w:rPr>
          <w:rFonts w:hint="eastAsia"/>
        </w:rPr>
        <w:t>3.</w:t>
      </w:r>
      <w:bookmarkEnd w:id="82"/>
      <w:bookmarkEnd w:id="83"/>
      <w:r>
        <w:rPr>
          <w:rFonts w:hint="eastAsia"/>
        </w:rPr>
        <w:t>投标人的资格要求</w:t>
      </w:r>
    </w:p>
    <w:p w:rsidR="00C7005E" w:rsidRDefault="0063551C">
      <w:pPr>
        <w:ind w:firstLineChars="200" w:firstLine="420"/>
        <w:jc w:val="left"/>
      </w:pPr>
      <w:r>
        <w:rPr>
          <w:rFonts w:hint="eastAsia"/>
        </w:rPr>
        <w:t>投标人的资格要求详见“投标人须知前附表”。</w:t>
      </w:r>
    </w:p>
    <w:p w:rsidR="00C7005E" w:rsidRDefault="0063551C">
      <w:pPr>
        <w:ind w:firstLineChars="200" w:firstLine="420"/>
        <w:jc w:val="left"/>
      </w:pPr>
      <w:bookmarkStart w:id="84" w:name="_Toc254970530"/>
      <w:bookmarkStart w:id="85" w:name="_Toc254970671"/>
      <w:r>
        <w:rPr>
          <w:rFonts w:hint="eastAsia"/>
        </w:rPr>
        <w:t>4.</w:t>
      </w:r>
      <w:r>
        <w:rPr>
          <w:rFonts w:hint="eastAsia"/>
        </w:rPr>
        <w:t>投标委托</w:t>
      </w:r>
      <w:bookmarkEnd w:id="84"/>
      <w:bookmarkEnd w:id="85"/>
    </w:p>
    <w:p w:rsidR="00C7005E" w:rsidRDefault="0063551C">
      <w:pPr>
        <w:ind w:firstLineChars="200" w:firstLine="420"/>
        <w:jc w:val="left"/>
      </w:pPr>
      <w:r>
        <w:rPr>
          <w:rFonts w:hint="eastAsia"/>
        </w:rPr>
        <w:t>投标人代表参加投标活动过程中必须携带个人有效身份证件。如投标人代表不是法定代表人（或负责人），须持有授权委托书（按第六章要求格式填写）。</w:t>
      </w:r>
    </w:p>
    <w:p w:rsidR="00C7005E" w:rsidRDefault="0063551C">
      <w:pPr>
        <w:ind w:firstLineChars="200" w:firstLine="420"/>
        <w:jc w:val="left"/>
      </w:pPr>
      <w:bookmarkStart w:id="86" w:name="_5.投标费用"/>
      <w:bookmarkStart w:id="87" w:name="_Toc254970531"/>
      <w:bookmarkStart w:id="88" w:name="_Toc254970672"/>
      <w:bookmarkEnd w:id="86"/>
      <w:r>
        <w:rPr>
          <w:rFonts w:hint="eastAsia"/>
        </w:rPr>
        <w:t>5.</w:t>
      </w:r>
      <w:r>
        <w:rPr>
          <w:rFonts w:hint="eastAsia"/>
        </w:rPr>
        <w:t>投标费用</w:t>
      </w:r>
      <w:bookmarkEnd w:id="87"/>
      <w:bookmarkEnd w:id="88"/>
    </w:p>
    <w:p w:rsidR="00C7005E" w:rsidRDefault="0063551C">
      <w:pPr>
        <w:ind w:firstLineChars="200" w:firstLine="420"/>
        <w:jc w:val="left"/>
        <w:rPr>
          <w:rFonts w:cs="Times New Roman"/>
        </w:rPr>
      </w:pPr>
      <w:r>
        <w:rPr>
          <w:rFonts w:hint="eastAsia"/>
        </w:rPr>
        <w:lastRenderedPageBreak/>
        <w:t>投标费用：投标人应承担参与本次采购活动有关的所有费用，包括但不限于获取招标文件、勘查现场</w:t>
      </w:r>
      <w:r>
        <w:rPr>
          <w:rFonts w:hint="eastAsia"/>
        </w:rPr>
        <w:t>、编制和提交投标文件、参加澄清说明、签订合同等，不论投标结果如何，均应自行承担。</w:t>
      </w:r>
    </w:p>
    <w:p w:rsidR="00C7005E" w:rsidRDefault="0063551C">
      <w:pPr>
        <w:ind w:firstLineChars="200" w:firstLine="420"/>
        <w:jc w:val="left"/>
      </w:pPr>
      <w:r>
        <w:rPr>
          <w:rFonts w:hint="eastAsia"/>
        </w:rPr>
        <w:t>6.</w:t>
      </w:r>
      <w:r>
        <w:rPr>
          <w:rFonts w:hint="eastAsia"/>
        </w:rPr>
        <w:t>联合体投标</w:t>
      </w:r>
    </w:p>
    <w:p w:rsidR="00C7005E" w:rsidRDefault="0063551C">
      <w:pPr>
        <w:ind w:firstLineChars="200" w:firstLine="420"/>
        <w:jc w:val="left"/>
      </w:pPr>
      <w:r>
        <w:rPr>
          <w:rFonts w:hint="eastAsia"/>
        </w:rPr>
        <w:t>6.1</w:t>
      </w:r>
      <w:r>
        <w:rPr>
          <w:rFonts w:hint="eastAsia"/>
        </w:rPr>
        <w:t>本项目是否接受联合体投标，详见“投标人须知前附表”。</w:t>
      </w:r>
    </w:p>
    <w:p w:rsidR="00C7005E" w:rsidRDefault="0063551C">
      <w:pPr>
        <w:ind w:firstLineChars="200" w:firstLine="420"/>
        <w:jc w:val="left"/>
      </w:pPr>
      <w:r>
        <w:rPr>
          <w:rFonts w:hint="eastAsia"/>
        </w:rPr>
        <w:t>6.2</w:t>
      </w:r>
      <w:r>
        <w:rPr>
          <w:rFonts w:hint="eastAsia"/>
        </w:rPr>
        <w:t>如接受联合体投标，联合体投标要求详见“投标人须知前附表”。</w:t>
      </w:r>
    </w:p>
    <w:p w:rsidR="00C7005E" w:rsidRDefault="0063551C">
      <w:pPr>
        <w:ind w:firstLineChars="200" w:firstLine="420"/>
        <w:jc w:val="left"/>
      </w:pPr>
      <w:r>
        <w:rPr>
          <w:rFonts w:hint="eastAsia"/>
        </w:rPr>
        <w:t xml:space="preserve">6.3 </w:t>
      </w:r>
      <w:bookmarkStart w:id="89" w:name="_Hlk65857072"/>
      <w:r>
        <w:rPr>
          <w:rFonts w:hint="eastAsia"/>
        </w:rPr>
        <w:t>根据《政府采购促进中小企业发展管理办法》（财库〔</w:t>
      </w:r>
      <w:r>
        <w:rPr>
          <w:rFonts w:hint="eastAsia"/>
        </w:rPr>
        <w:t>2020</w:t>
      </w:r>
      <w:r>
        <w:rPr>
          <w:rFonts w:hint="eastAsia"/>
        </w:rPr>
        <w:t>〕</w:t>
      </w:r>
      <w:r>
        <w:rPr>
          <w:rFonts w:hint="eastAsia"/>
        </w:rPr>
        <w:t>46</w:t>
      </w:r>
      <w:r>
        <w:rPr>
          <w:rFonts w:hint="eastAsia"/>
        </w:rPr>
        <w:t>号）及《广西壮族自治区财政厅关于持续优化政府采购营商环境推动高质量发展的通知》（桂财采〔</w:t>
      </w:r>
      <w:r>
        <w:rPr>
          <w:rFonts w:hint="eastAsia"/>
        </w:rPr>
        <w:t>2024</w:t>
      </w:r>
      <w:r>
        <w:rPr>
          <w:rFonts w:hint="eastAsia"/>
        </w:rPr>
        <w:t>〕</w:t>
      </w:r>
      <w:r>
        <w:rPr>
          <w:rFonts w:hint="eastAsia"/>
        </w:rPr>
        <w:t>55</w:t>
      </w:r>
      <w:r>
        <w:rPr>
          <w:rFonts w:hint="eastAsia"/>
        </w:rPr>
        <w:t>号）的规定，接受大中型企业与小微企业组成联合体或者允许大中型企业向一家或者多家小微企业分包的采购项目，对于联合协议或</w:t>
      </w:r>
      <w:r>
        <w:rPr>
          <w:rFonts w:hint="eastAsia"/>
        </w:rPr>
        <w:t>者分包意向协议约定小微企业的合同份额占到合同总金额</w:t>
      </w:r>
      <w:r>
        <w:rPr>
          <w:rFonts w:hint="eastAsia"/>
        </w:rPr>
        <w:t>30%</w:t>
      </w:r>
      <w:r>
        <w:rPr>
          <w:rFonts w:hint="eastAsia"/>
        </w:rPr>
        <w:t>以上的，采购人、采购代理机构应当对联合体或者大中型企业的报价给予</w:t>
      </w:r>
      <w:r>
        <w:rPr>
          <w:rFonts w:cs="Times New Roman" w:hint="eastAsia"/>
          <w:bCs/>
        </w:rPr>
        <w:t>4%-6%</w:t>
      </w:r>
      <w:r>
        <w:rPr>
          <w:rFonts w:hint="eastAsia"/>
        </w:rPr>
        <w:t>的扣除，用扣除后的价格参加评审，具体详见《评标方法及评标标准》。</w:t>
      </w:r>
      <w:bookmarkEnd w:id="89"/>
    </w:p>
    <w:p w:rsidR="00C7005E" w:rsidRDefault="0063551C">
      <w:pPr>
        <w:ind w:firstLineChars="200" w:firstLine="420"/>
        <w:jc w:val="left"/>
      </w:pPr>
      <w:r>
        <w:rPr>
          <w:rFonts w:hint="eastAsia"/>
        </w:rPr>
        <w:t>7.</w:t>
      </w:r>
      <w:r>
        <w:rPr>
          <w:rFonts w:hint="eastAsia"/>
        </w:rPr>
        <w:t>转包与分包</w:t>
      </w:r>
      <w:r>
        <w:rPr>
          <w:rFonts w:hint="eastAsia"/>
        </w:rPr>
        <w:t xml:space="preserve">             </w:t>
      </w:r>
    </w:p>
    <w:p w:rsidR="00C7005E" w:rsidRDefault="0063551C">
      <w:pPr>
        <w:ind w:firstLineChars="200" w:firstLine="420"/>
        <w:jc w:val="left"/>
      </w:pPr>
      <w:r>
        <w:rPr>
          <w:rFonts w:hint="eastAsia"/>
        </w:rPr>
        <w:t>7.1</w:t>
      </w:r>
      <w:r>
        <w:rPr>
          <w:rFonts w:hint="eastAsia"/>
        </w:rPr>
        <w:t>本项目不允许转包。</w:t>
      </w:r>
    </w:p>
    <w:p w:rsidR="00C7005E" w:rsidRDefault="0063551C">
      <w:pPr>
        <w:ind w:firstLineChars="200" w:firstLine="420"/>
        <w:jc w:val="left"/>
      </w:pPr>
      <w:r>
        <w:rPr>
          <w:rFonts w:hint="eastAsia"/>
        </w:rPr>
        <w:t xml:space="preserve"> 7.2</w:t>
      </w:r>
      <w:r>
        <w:rPr>
          <w:rFonts w:hint="eastAsia"/>
        </w:rPr>
        <w:t>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C7005E" w:rsidRDefault="0063551C">
      <w:pPr>
        <w:ind w:firstLineChars="200" w:firstLine="420"/>
        <w:jc w:val="left"/>
      </w:pPr>
      <w:r>
        <w:rPr>
          <w:rFonts w:hint="eastAsia"/>
        </w:rPr>
        <w:t xml:space="preserve"> 7.3</w:t>
      </w:r>
      <w:r>
        <w:rPr>
          <w:rFonts w:hint="eastAsia"/>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7005E" w:rsidRDefault="0063551C">
      <w:pPr>
        <w:ind w:firstLineChars="200" w:firstLine="420"/>
        <w:jc w:val="left"/>
      </w:pPr>
      <w:bookmarkStart w:id="90" w:name="_Toc254970532"/>
      <w:bookmarkStart w:id="91" w:name="_Toc254970673"/>
      <w:r>
        <w:rPr>
          <w:rFonts w:hint="eastAsia"/>
        </w:rPr>
        <w:t>8.</w:t>
      </w:r>
      <w:r>
        <w:rPr>
          <w:rFonts w:hint="eastAsia"/>
        </w:rPr>
        <w:t>特别说明</w:t>
      </w:r>
      <w:bookmarkEnd w:id="90"/>
      <w:bookmarkEnd w:id="91"/>
    </w:p>
    <w:p w:rsidR="00C7005E" w:rsidRDefault="0063551C">
      <w:pPr>
        <w:ind w:firstLineChars="200" w:firstLine="420"/>
        <w:jc w:val="left"/>
      </w:pPr>
      <w:bookmarkStart w:id="92" w:name="_8.1提供相同品牌产品且通过资格审查、符合性审查的不同投标人参加同一合"/>
      <w:bookmarkEnd w:id="92"/>
      <w:r>
        <w:rPr>
          <w:rFonts w:hint="eastAsia"/>
        </w:rPr>
        <w:t xml:space="preserve"> </w:t>
      </w:r>
      <w:hyperlink w:anchor="_8.1" w:history="1">
        <w:r>
          <w:rPr>
            <w:rFonts w:hint="eastAsia"/>
          </w:rPr>
          <w:t>8.1</w:t>
        </w:r>
      </w:hyperlink>
      <w:r>
        <w:rPr>
          <w:rFonts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C7005E" w:rsidRDefault="0063551C">
      <w:pPr>
        <w:ind w:firstLineChars="200" w:firstLine="420"/>
        <w:jc w:val="left"/>
      </w:pPr>
      <w:r>
        <w:rPr>
          <w:rFonts w:hint="eastAsia"/>
        </w:rPr>
        <w:t xml:space="preserve"> 8.2</w:t>
      </w:r>
      <w:r>
        <w:rPr>
          <w:rFonts w:hint="eastAsia"/>
        </w:rPr>
        <w:t>如果本招标文件要求提供投标人或制造商的资格、信誉、荣誉、业绩与企业认证等材料的，资格、信誉、荣誉、业绩与企业认证等必须为投标人或者制造商所拥有或自身获得</w:t>
      </w:r>
      <w:r>
        <w:rPr>
          <w:rFonts w:hint="eastAsia"/>
        </w:rPr>
        <w:t xml:space="preserve"> </w:t>
      </w:r>
      <w:r>
        <w:rPr>
          <w:rFonts w:hint="eastAsia"/>
        </w:rPr>
        <w:t>。</w:t>
      </w:r>
    </w:p>
    <w:p w:rsidR="00C7005E" w:rsidRDefault="0063551C">
      <w:pPr>
        <w:ind w:firstLineChars="200" w:firstLine="420"/>
        <w:jc w:val="left"/>
      </w:pPr>
      <w:r>
        <w:rPr>
          <w:rFonts w:hint="eastAsia"/>
        </w:rPr>
        <w:t xml:space="preserve"> 8.3</w:t>
      </w:r>
      <w:r>
        <w:rPr>
          <w:rFonts w:hint="eastAsia"/>
        </w:rPr>
        <w:t>投标人应仔细阅读招标文件的所有内容，按照招标文件的要求提交投标文件，并对所提供的全部资料的真实性承担法律责任。</w:t>
      </w:r>
    </w:p>
    <w:p w:rsidR="00C7005E" w:rsidRDefault="0063551C">
      <w:pPr>
        <w:ind w:firstLineChars="200" w:firstLine="420"/>
        <w:jc w:val="left"/>
      </w:pPr>
      <w:r>
        <w:rPr>
          <w:rFonts w:hint="eastAsia"/>
        </w:rPr>
        <w:t xml:space="preserve"> 8.4</w:t>
      </w:r>
      <w:r>
        <w:rPr>
          <w:rFonts w:hint="eastAsia"/>
        </w:rPr>
        <w:t>投标人在投标活动中提供任何虚假材料，将报监管部门查处；中标后发现的，中标人须依照《中华人民共和国消费者权益保护法》规定赔偿采购人，且民事赔偿并不免除违法</w:t>
      </w:r>
      <w:r>
        <w:rPr>
          <w:rFonts w:hint="eastAsia"/>
        </w:rPr>
        <w:lastRenderedPageBreak/>
        <w:t>投标人的行政与刑事责任。</w:t>
      </w:r>
    </w:p>
    <w:p w:rsidR="00C7005E" w:rsidRDefault="0063551C">
      <w:pPr>
        <w:ind w:firstLineChars="200" w:firstLine="420"/>
        <w:jc w:val="left"/>
      </w:pPr>
      <w:r>
        <w:t>9.</w:t>
      </w:r>
      <w:r>
        <w:rPr>
          <w:rFonts w:hint="eastAsia"/>
        </w:rPr>
        <w:t>回避与串通投标</w:t>
      </w:r>
    </w:p>
    <w:p w:rsidR="00C7005E" w:rsidRDefault="0063551C">
      <w:pPr>
        <w:ind w:firstLineChars="200" w:firstLine="420"/>
        <w:jc w:val="left"/>
      </w:pPr>
      <w:r>
        <w:rPr>
          <w:rFonts w:hint="eastAsia"/>
        </w:rPr>
        <w:t>9</w:t>
      </w:r>
      <w:r>
        <w:t>.1</w:t>
      </w:r>
      <w:r>
        <w:t>在政府采购活动中，采购人员及相关人员与</w:t>
      </w:r>
      <w:r>
        <w:rPr>
          <w:rFonts w:hint="eastAsia"/>
        </w:rPr>
        <w:t>供应商</w:t>
      </w:r>
      <w:r>
        <w:t>有下列利害关系之一的，应当回避：</w:t>
      </w:r>
    </w:p>
    <w:p w:rsidR="00C7005E" w:rsidRDefault="0063551C">
      <w:pPr>
        <w:ind w:firstLineChars="200" w:firstLine="420"/>
        <w:jc w:val="left"/>
      </w:pPr>
      <w:r>
        <w:t>（</w:t>
      </w:r>
      <w:r>
        <w:rPr>
          <w:rFonts w:hint="eastAsia"/>
        </w:rPr>
        <w:t>1</w:t>
      </w:r>
      <w:r>
        <w:t>）参加采购活动前</w:t>
      </w:r>
      <w:r>
        <w:t>3</w:t>
      </w:r>
      <w:r>
        <w:t>年内与</w:t>
      </w:r>
      <w:r>
        <w:rPr>
          <w:rFonts w:hint="eastAsia"/>
        </w:rPr>
        <w:t>供应商</w:t>
      </w:r>
      <w:r>
        <w:t>存在劳动关系；</w:t>
      </w:r>
    </w:p>
    <w:p w:rsidR="00C7005E" w:rsidRDefault="0063551C">
      <w:pPr>
        <w:ind w:firstLineChars="200" w:firstLine="420"/>
        <w:jc w:val="left"/>
      </w:pPr>
      <w:r>
        <w:t>（</w:t>
      </w:r>
      <w:r>
        <w:rPr>
          <w:rFonts w:hint="eastAsia"/>
        </w:rPr>
        <w:t>2</w:t>
      </w:r>
      <w:r>
        <w:t>）参加采购活动前</w:t>
      </w:r>
      <w:r>
        <w:t>3</w:t>
      </w:r>
      <w:r>
        <w:t>年内担任</w:t>
      </w:r>
      <w:r>
        <w:rPr>
          <w:rFonts w:hint="eastAsia"/>
        </w:rPr>
        <w:t>供应商</w:t>
      </w:r>
      <w:r>
        <w:t>的董事、监事；</w:t>
      </w:r>
    </w:p>
    <w:p w:rsidR="00C7005E" w:rsidRDefault="0063551C">
      <w:pPr>
        <w:ind w:firstLineChars="200" w:firstLine="420"/>
        <w:jc w:val="left"/>
      </w:pPr>
      <w:r>
        <w:t>（</w:t>
      </w:r>
      <w:r>
        <w:rPr>
          <w:rFonts w:hint="eastAsia"/>
        </w:rPr>
        <w:t>3</w:t>
      </w:r>
      <w:r>
        <w:t>）参加采购活动前</w:t>
      </w:r>
      <w:r>
        <w:t>3</w:t>
      </w:r>
      <w:r>
        <w:t>年内是</w:t>
      </w:r>
      <w:r>
        <w:rPr>
          <w:rFonts w:hint="eastAsia"/>
        </w:rPr>
        <w:t>供应商</w:t>
      </w:r>
      <w:r>
        <w:t>的控股股东或者实际控制人；</w:t>
      </w:r>
    </w:p>
    <w:p w:rsidR="00C7005E" w:rsidRDefault="0063551C">
      <w:pPr>
        <w:ind w:firstLineChars="200" w:firstLine="420"/>
        <w:jc w:val="left"/>
      </w:pPr>
      <w:r>
        <w:t>（</w:t>
      </w:r>
      <w:r>
        <w:rPr>
          <w:rFonts w:hint="eastAsia"/>
        </w:rPr>
        <w:t>4</w:t>
      </w:r>
      <w:r>
        <w:t>）与</w:t>
      </w:r>
      <w:r>
        <w:rPr>
          <w:rFonts w:hint="eastAsia"/>
        </w:rPr>
        <w:t>供应商</w:t>
      </w:r>
      <w:r>
        <w:t>的</w:t>
      </w:r>
      <w:r>
        <w:rPr>
          <w:rFonts w:hint="eastAsia"/>
        </w:rPr>
        <w:t>法定代表人（或负责人）</w:t>
      </w:r>
      <w:r>
        <w:t>或者负责人有夫妻、直系血亲、三代以内旁系血亲或者近姻亲关系；</w:t>
      </w:r>
    </w:p>
    <w:p w:rsidR="00C7005E" w:rsidRDefault="0063551C">
      <w:pPr>
        <w:ind w:firstLineChars="200" w:firstLine="420"/>
        <w:jc w:val="left"/>
      </w:pPr>
      <w:r>
        <w:t>（</w:t>
      </w:r>
      <w:r>
        <w:rPr>
          <w:rFonts w:hint="eastAsia"/>
        </w:rPr>
        <w:t>5</w:t>
      </w:r>
      <w:r>
        <w:t>）与</w:t>
      </w:r>
      <w:r>
        <w:rPr>
          <w:rFonts w:hint="eastAsia"/>
        </w:rPr>
        <w:t>供应商</w:t>
      </w:r>
      <w:r>
        <w:t>有其他可能影响政府采购活动公平、公正进行的关系。</w:t>
      </w:r>
    </w:p>
    <w:p w:rsidR="00C7005E" w:rsidRDefault="0063551C">
      <w:pPr>
        <w:ind w:firstLineChars="200" w:firstLine="420"/>
        <w:jc w:val="left"/>
      </w:pPr>
      <w:r>
        <w:rPr>
          <w:rFonts w:hint="eastAsia"/>
        </w:rPr>
        <w:t>供应商</w:t>
      </w:r>
      <w:r>
        <w:t>认为采购人员及相关人员与其他</w:t>
      </w:r>
      <w:r>
        <w:rPr>
          <w:rFonts w:hint="eastAsia"/>
        </w:rPr>
        <w:t>供应商</w:t>
      </w:r>
      <w:r>
        <w:t>有利害关系的，可以向采购人或者采购代理机构书面提出回避申请，并说明理由。采购人或者采购代理机构应当及时询问被申请回避人员，有利害关系的被申请回避人员应当回避。</w:t>
      </w:r>
    </w:p>
    <w:p w:rsidR="00C7005E" w:rsidRDefault="0063551C">
      <w:pPr>
        <w:ind w:firstLineChars="200" w:firstLine="420"/>
        <w:jc w:val="left"/>
      </w:pPr>
      <w:r>
        <w:t>9.2</w:t>
      </w:r>
      <w:r>
        <w:rPr>
          <w:rFonts w:hint="eastAsia"/>
        </w:rPr>
        <w:t>有下列情形之一的视为投标人相互串通投标，投标文件将被视为无效：</w:t>
      </w:r>
    </w:p>
    <w:p w:rsidR="00C7005E" w:rsidRDefault="0063551C">
      <w:pPr>
        <w:ind w:firstLineChars="200" w:firstLine="420"/>
        <w:jc w:val="left"/>
      </w:pPr>
      <w:r>
        <w:rPr>
          <w:rFonts w:hint="eastAsia"/>
        </w:rPr>
        <w:t>（</w:t>
      </w:r>
      <w:r>
        <w:rPr>
          <w:rFonts w:hint="eastAsia"/>
        </w:rPr>
        <w:t>1</w:t>
      </w:r>
      <w:r>
        <w:rPr>
          <w:rFonts w:hint="eastAsia"/>
        </w:rPr>
        <w:t>）不同投标人的投标文件由同一单位或者个人编制；</w:t>
      </w:r>
      <w:r>
        <w:rPr>
          <w:rFonts w:hint="eastAsia"/>
        </w:rPr>
        <w:t xml:space="preserve"> </w:t>
      </w:r>
    </w:p>
    <w:p w:rsidR="00C7005E" w:rsidRDefault="0063551C">
      <w:pPr>
        <w:ind w:firstLineChars="200" w:firstLine="420"/>
        <w:jc w:val="left"/>
      </w:pPr>
      <w:r>
        <w:rPr>
          <w:rFonts w:hint="eastAsia"/>
        </w:rPr>
        <w:t>（</w:t>
      </w:r>
      <w:r>
        <w:rPr>
          <w:rFonts w:hint="eastAsia"/>
        </w:rPr>
        <w:t>2</w:t>
      </w:r>
      <w:r>
        <w:rPr>
          <w:rFonts w:hint="eastAsia"/>
        </w:rPr>
        <w:t>）不同投标人委托同一单位或者个人办理投标事宜；</w:t>
      </w:r>
    </w:p>
    <w:p w:rsidR="00C7005E" w:rsidRDefault="0063551C">
      <w:pPr>
        <w:ind w:firstLineChars="200" w:firstLine="420"/>
        <w:jc w:val="left"/>
      </w:pPr>
      <w:r>
        <w:rPr>
          <w:rFonts w:hint="eastAsia"/>
        </w:rPr>
        <w:t>（</w:t>
      </w:r>
      <w:r>
        <w:rPr>
          <w:rFonts w:hint="eastAsia"/>
        </w:rPr>
        <w:t>3</w:t>
      </w:r>
      <w:r>
        <w:rPr>
          <w:rFonts w:hint="eastAsia"/>
        </w:rPr>
        <w:t>）不同的投标人的投标文件载明的项目管理员为同一个人；</w:t>
      </w:r>
    </w:p>
    <w:p w:rsidR="00C7005E" w:rsidRDefault="0063551C">
      <w:pPr>
        <w:ind w:firstLineChars="200" w:firstLine="420"/>
        <w:jc w:val="left"/>
      </w:pPr>
      <w:r>
        <w:rPr>
          <w:rFonts w:hint="eastAsia"/>
        </w:rPr>
        <w:t>（</w:t>
      </w:r>
      <w:r>
        <w:rPr>
          <w:rFonts w:hint="eastAsia"/>
        </w:rPr>
        <w:t>4</w:t>
      </w:r>
      <w:r>
        <w:rPr>
          <w:rFonts w:hint="eastAsia"/>
        </w:rPr>
        <w:t>）不同投标人的投标文件异常一致或者投标报价呈规律性差异；</w:t>
      </w:r>
    </w:p>
    <w:p w:rsidR="00C7005E" w:rsidRDefault="0063551C">
      <w:pPr>
        <w:ind w:firstLineChars="200" w:firstLine="420"/>
        <w:jc w:val="left"/>
      </w:pPr>
      <w:r>
        <w:rPr>
          <w:rFonts w:hint="eastAsia"/>
        </w:rPr>
        <w:t>（</w:t>
      </w:r>
      <w:r>
        <w:rPr>
          <w:rFonts w:hint="eastAsia"/>
        </w:rPr>
        <w:t>5</w:t>
      </w:r>
      <w:r>
        <w:rPr>
          <w:rFonts w:hint="eastAsia"/>
        </w:rPr>
        <w:t>）不同投标人的投标文件相互混装；</w:t>
      </w:r>
    </w:p>
    <w:p w:rsidR="00C7005E" w:rsidRDefault="0063551C">
      <w:pPr>
        <w:ind w:firstLineChars="200" w:firstLine="420"/>
        <w:jc w:val="left"/>
      </w:pPr>
      <w:r>
        <w:rPr>
          <w:rFonts w:hint="eastAsia"/>
        </w:rPr>
        <w:t>（</w:t>
      </w:r>
      <w:r>
        <w:rPr>
          <w:rFonts w:hint="eastAsia"/>
        </w:rPr>
        <w:t>6</w:t>
      </w:r>
      <w:r>
        <w:rPr>
          <w:rFonts w:hint="eastAsia"/>
        </w:rPr>
        <w:t>）不同投标人的投标保证金从同一单位或者个人账户转出。</w:t>
      </w:r>
    </w:p>
    <w:p w:rsidR="00C7005E" w:rsidRDefault="0063551C">
      <w:pPr>
        <w:ind w:firstLineChars="200" w:firstLine="420"/>
        <w:jc w:val="left"/>
      </w:pPr>
      <w:r>
        <w:t>9.3</w:t>
      </w:r>
      <w:r>
        <w:rPr>
          <w:rFonts w:hint="eastAsia"/>
        </w:rPr>
        <w:t>供应商有下列情形之一的，属于恶意串通行为，将报同级监督管理部门：</w:t>
      </w:r>
    </w:p>
    <w:p w:rsidR="00C7005E" w:rsidRDefault="0063551C">
      <w:pPr>
        <w:ind w:firstLineChars="200" w:firstLine="420"/>
        <w:jc w:val="left"/>
      </w:pPr>
      <w:r>
        <w:rPr>
          <w:rFonts w:hint="eastAsia"/>
        </w:rPr>
        <w:t>（</w:t>
      </w:r>
      <w:r>
        <w:rPr>
          <w:rFonts w:hint="eastAsia"/>
        </w:rPr>
        <w:t>1</w:t>
      </w:r>
      <w:r>
        <w:rPr>
          <w:rFonts w:hint="eastAsia"/>
        </w:rPr>
        <w:t>）供应商直接或者间接从采购人或者采购代理机构处获得其他供应商的相关信息并修改其投标文件或者响应文件；</w:t>
      </w:r>
    </w:p>
    <w:p w:rsidR="00C7005E" w:rsidRDefault="0063551C">
      <w:pPr>
        <w:ind w:firstLineChars="200" w:firstLine="420"/>
        <w:jc w:val="left"/>
      </w:pPr>
      <w:r>
        <w:rPr>
          <w:rFonts w:hint="eastAsia"/>
        </w:rPr>
        <w:t>（</w:t>
      </w:r>
      <w:r>
        <w:rPr>
          <w:rFonts w:hint="eastAsia"/>
        </w:rPr>
        <w:t>2</w:t>
      </w:r>
      <w:r>
        <w:rPr>
          <w:rFonts w:hint="eastAsia"/>
        </w:rPr>
        <w:t>）供应商</w:t>
      </w:r>
      <w:r>
        <w:rPr>
          <w:rFonts w:hint="eastAsia"/>
        </w:rPr>
        <w:t>按照采购人或者采购代理机构的授意撤换、修改投标文件或者响应文件；</w:t>
      </w:r>
    </w:p>
    <w:p w:rsidR="00C7005E" w:rsidRDefault="0063551C">
      <w:pPr>
        <w:ind w:firstLineChars="200" w:firstLine="420"/>
        <w:jc w:val="left"/>
      </w:pPr>
      <w:r>
        <w:rPr>
          <w:rFonts w:hint="eastAsia"/>
        </w:rPr>
        <w:t>（</w:t>
      </w:r>
      <w:r>
        <w:rPr>
          <w:rFonts w:hint="eastAsia"/>
        </w:rPr>
        <w:t>3</w:t>
      </w:r>
      <w:r>
        <w:rPr>
          <w:rFonts w:hint="eastAsia"/>
        </w:rPr>
        <w:t>）供应商之间协商报价、技术方案等投标文件或者响应文件的实质性内容；</w:t>
      </w:r>
    </w:p>
    <w:p w:rsidR="00C7005E" w:rsidRDefault="0063551C">
      <w:pPr>
        <w:ind w:firstLineChars="200" w:firstLine="420"/>
        <w:jc w:val="left"/>
      </w:pPr>
      <w:r>
        <w:rPr>
          <w:rFonts w:hint="eastAsia"/>
        </w:rPr>
        <w:t>（</w:t>
      </w:r>
      <w:r>
        <w:rPr>
          <w:rFonts w:hint="eastAsia"/>
        </w:rPr>
        <w:t>4</w:t>
      </w:r>
      <w:r>
        <w:rPr>
          <w:rFonts w:hint="eastAsia"/>
        </w:rPr>
        <w:t>）属于同一集团、协会、商会等组织成员的供应商按照该组织要求协同参加政府采购活动；</w:t>
      </w:r>
    </w:p>
    <w:p w:rsidR="00C7005E" w:rsidRDefault="0063551C">
      <w:pPr>
        <w:ind w:firstLineChars="200" w:firstLine="420"/>
        <w:jc w:val="left"/>
      </w:pPr>
      <w:r>
        <w:rPr>
          <w:rFonts w:hint="eastAsia"/>
        </w:rPr>
        <w:t>（</w:t>
      </w:r>
      <w:r>
        <w:rPr>
          <w:rFonts w:hint="eastAsia"/>
        </w:rPr>
        <w:t>5</w:t>
      </w:r>
      <w:r>
        <w:rPr>
          <w:rFonts w:hint="eastAsia"/>
        </w:rPr>
        <w:t>）供应商之间事先约定一致抬高或者压低投标报价，或者在招标项目中事先约定轮流以高价位或者低价位中标，或者事先约定由某一特定供应商中标，然后再参加投标；</w:t>
      </w:r>
    </w:p>
    <w:p w:rsidR="00C7005E" w:rsidRDefault="0063551C">
      <w:pPr>
        <w:ind w:firstLineChars="200" w:firstLine="420"/>
        <w:jc w:val="left"/>
      </w:pPr>
      <w:r>
        <w:rPr>
          <w:rFonts w:hint="eastAsia"/>
        </w:rPr>
        <w:t>（</w:t>
      </w:r>
      <w:r>
        <w:rPr>
          <w:rFonts w:hint="eastAsia"/>
        </w:rPr>
        <w:t>6</w:t>
      </w:r>
      <w:r>
        <w:rPr>
          <w:rFonts w:hint="eastAsia"/>
        </w:rPr>
        <w:t>）供应商之间商定部分供应商放弃参加政府采购活动或者放弃中标；</w:t>
      </w:r>
    </w:p>
    <w:p w:rsidR="00C7005E" w:rsidRDefault="0063551C">
      <w:pPr>
        <w:ind w:firstLineChars="200" w:firstLine="420"/>
        <w:jc w:val="left"/>
      </w:pPr>
      <w:r>
        <w:rPr>
          <w:rFonts w:hint="eastAsia"/>
        </w:rPr>
        <w:t>（</w:t>
      </w:r>
      <w:r>
        <w:rPr>
          <w:rFonts w:hint="eastAsia"/>
        </w:rPr>
        <w:t>7</w:t>
      </w:r>
      <w:r>
        <w:rPr>
          <w:rFonts w:hint="eastAsia"/>
        </w:rPr>
        <w:t>）供应商与采购人或者采购代理机构之间、供应商相互之间，为谋求特定供应商中标或者排斥其他供应商的其他串通行为。</w:t>
      </w:r>
    </w:p>
    <w:p w:rsidR="00C7005E" w:rsidRDefault="00C7005E">
      <w:pPr>
        <w:ind w:firstLineChars="200" w:firstLine="420"/>
        <w:jc w:val="left"/>
      </w:pPr>
    </w:p>
    <w:p w:rsidR="00C7005E" w:rsidRDefault="0063551C">
      <w:pPr>
        <w:ind w:firstLineChars="200" w:firstLine="420"/>
      </w:pPr>
      <w:bookmarkStart w:id="93" w:name="_Toc254970675"/>
      <w:bookmarkStart w:id="94" w:name="_Toc254970534"/>
      <w:r>
        <w:rPr>
          <w:rFonts w:hint="eastAsia"/>
        </w:rPr>
        <w:t>二、招标文件</w:t>
      </w:r>
      <w:bookmarkEnd w:id="93"/>
      <w:bookmarkEnd w:id="94"/>
    </w:p>
    <w:p w:rsidR="00C7005E" w:rsidRDefault="0063551C">
      <w:pPr>
        <w:ind w:firstLineChars="200" w:firstLine="420"/>
        <w:jc w:val="left"/>
      </w:pPr>
      <w:r>
        <w:rPr>
          <w:rFonts w:hint="eastAsia"/>
        </w:rPr>
        <w:lastRenderedPageBreak/>
        <w:t>10.</w:t>
      </w:r>
      <w:r>
        <w:rPr>
          <w:rFonts w:hint="eastAsia"/>
        </w:rPr>
        <w:t>招标文件的组成</w:t>
      </w:r>
    </w:p>
    <w:p w:rsidR="00C7005E" w:rsidRDefault="0063551C">
      <w:pPr>
        <w:ind w:firstLineChars="200" w:firstLine="420"/>
        <w:jc w:val="left"/>
      </w:pPr>
      <w:r>
        <w:rPr>
          <w:rFonts w:hint="eastAsia"/>
        </w:rPr>
        <w:t>（</w:t>
      </w:r>
      <w:r>
        <w:rPr>
          <w:rFonts w:hint="eastAsia"/>
        </w:rPr>
        <w:t>1</w:t>
      </w:r>
      <w:r>
        <w:rPr>
          <w:rFonts w:hint="eastAsia"/>
        </w:rPr>
        <w:t>）招标公告；</w:t>
      </w:r>
    </w:p>
    <w:p w:rsidR="00C7005E" w:rsidRDefault="0063551C">
      <w:pPr>
        <w:ind w:firstLineChars="200" w:firstLine="420"/>
        <w:jc w:val="left"/>
      </w:pPr>
      <w:r>
        <w:rPr>
          <w:rFonts w:hint="eastAsia"/>
        </w:rPr>
        <w:t>（</w:t>
      </w:r>
      <w:r>
        <w:rPr>
          <w:rFonts w:hint="eastAsia"/>
        </w:rPr>
        <w:t>2</w:t>
      </w:r>
      <w:r>
        <w:rPr>
          <w:rFonts w:hint="eastAsia"/>
        </w:rPr>
        <w:t>）采购需求；</w:t>
      </w:r>
      <w:r>
        <w:rPr>
          <w:rFonts w:hint="eastAsia"/>
        </w:rPr>
        <w:t xml:space="preserve"> </w:t>
      </w:r>
    </w:p>
    <w:p w:rsidR="00C7005E" w:rsidRDefault="0063551C">
      <w:pPr>
        <w:ind w:firstLineChars="200" w:firstLine="420"/>
        <w:jc w:val="left"/>
      </w:pPr>
      <w:r>
        <w:rPr>
          <w:rFonts w:hint="eastAsia"/>
        </w:rPr>
        <w:t>（</w:t>
      </w:r>
      <w:r>
        <w:rPr>
          <w:rFonts w:hint="eastAsia"/>
        </w:rPr>
        <w:t>3</w:t>
      </w:r>
      <w:r>
        <w:rPr>
          <w:rFonts w:hint="eastAsia"/>
        </w:rPr>
        <w:t>）投标人须知；</w:t>
      </w:r>
    </w:p>
    <w:p w:rsidR="00C7005E" w:rsidRDefault="0063551C">
      <w:pPr>
        <w:ind w:firstLineChars="200" w:firstLine="420"/>
        <w:jc w:val="left"/>
      </w:pPr>
      <w:r>
        <w:rPr>
          <w:rFonts w:hint="eastAsia"/>
        </w:rPr>
        <w:t>（</w:t>
      </w:r>
      <w:r>
        <w:rPr>
          <w:rFonts w:hint="eastAsia"/>
        </w:rPr>
        <w:t>4</w:t>
      </w:r>
      <w:r>
        <w:rPr>
          <w:rFonts w:hint="eastAsia"/>
        </w:rPr>
        <w:t>）评标方法及评标标准；</w:t>
      </w:r>
    </w:p>
    <w:p w:rsidR="00C7005E" w:rsidRDefault="0063551C">
      <w:pPr>
        <w:ind w:firstLineChars="200" w:firstLine="420"/>
        <w:jc w:val="left"/>
      </w:pPr>
      <w:r>
        <w:rPr>
          <w:rFonts w:hint="eastAsia"/>
        </w:rPr>
        <w:t>（</w:t>
      </w:r>
      <w:r>
        <w:rPr>
          <w:rFonts w:hint="eastAsia"/>
        </w:rPr>
        <w:t>5</w:t>
      </w:r>
      <w:r>
        <w:rPr>
          <w:rFonts w:hint="eastAsia"/>
        </w:rPr>
        <w:t>）拟签订的合同文本；</w:t>
      </w:r>
    </w:p>
    <w:p w:rsidR="00C7005E" w:rsidRDefault="0063551C">
      <w:pPr>
        <w:ind w:firstLineChars="200" w:firstLine="420"/>
        <w:jc w:val="left"/>
      </w:pPr>
      <w:r>
        <w:rPr>
          <w:rFonts w:hint="eastAsia"/>
        </w:rPr>
        <w:t>（</w:t>
      </w:r>
      <w:r>
        <w:rPr>
          <w:rFonts w:hint="eastAsia"/>
        </w:rPr>
        <w:t>6</w:t>
      </w:r>
      <w:r>
        <w:rPr>
          <w:rFonts w:hint="eastAsia"/>
        </w:rPr>
        <w:t>）投标文件格式。</w:t>
      </w:r>
    </w:p>
    <w:p w:rsidR="00C7005E" w:rsidRDefault="0063551C">
      <w:pPr>
        <w:ind w:firstLineChars="200" w:firstLine="420"/>
        <w:jc w:val="left"/>
      </w:pPr>
      <w:r>
        <w:rPr>
          <w:rFonts w:hint="eastAsia"/>
        </w:rPr>
        <w:t>11.</w:t>
      </w:r>
      <w:r>
        <w:rPr>
          <w:rFonts w:hint="eastAsia"/>
        </w:rPr>
        <w:t>招标文件的澄清、修改</w:t>
      </w:r>
      <w:r>
        <w:rPr>
          <w:rFonts w:hint="eastAsia"/>
        </w:rPr>
        <w:t xml:space="preserve"> </w:t>
      </w:r>
      <w:r>
        <w:rPr>
          <w:rFonts w:hint="eastAsia"/>
        </w:rPr>
        <w:t>、现场考察和答疑会</w:t>
      </w:r>
    </w:p>
    <w:p w:rsidR="00C7005E" w:rsidRDefault="0063551C">
      <w:pPr>
        <w:ind w:firstLineChars="200" w:firstLine="420"/>
        <w:jc w:val="left"/>
      </w:pPr>
      <w:r>
        <w:rPr>
          <w:rFonts w:hint="eastAsia"/>
        </w:rPr>
        <w:t xml:space="preserve"> 11.1</w:t>
      </w:r>
      <w:r>
        <w:rPr>
          <w:rFonts w:hint="eastAsia"/>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C7005E" w:rsidRDefault="0063551C">
      <w:pPr>
        <w:ind w:firstLineChars="200" w:firstLine="420"/>
        <w:jc w:val="left"/>
      </w:pPr>
      <w:r>
        <w:rPr>
          <w:rFonts w:hint="eastAsia"/>
        </w:rPr>
        <w:t>澄清或者修改的内容可能影响投标文件编制的，采购人或者采购代理机构应当在投标截止时间至少</w:t>
      </w:r>
      <w:r>
        <w:rPr>
          <w:rFonts w:hint="eastAsia"/>
        </w:rPr>
        <w:t>15</w:t>
      </w:r>
      <w:r>
        <w:rPr>
          <w:rFonts w:hint="eastAsia"/>
        </w:rPr>
        <w:t>日前，以书面形式通知所有获取招标文件的潜在投标人；不足</w:t>
      </w:r>
      <w:r>
        <w:rPr>
          <w:rFonts w:hint="eastAsia"/>
        </w:rPr>
        <w:t>15</w:t>
      </w:r>
      <w:r>
        <w:rPr>
          <w:rFonts w:hint="eastAsia"/>
        </w:rPr>
        <w:t>日的，采购人或者采购代理机构应当顺延提交投标文件的截止时间。</w:t>
      </w:r>
    </w:p>
    <w:p w:rsidR="00C7005E" w:rsidRDefault="0063551C">
      <w:pPr>
        <w:ind w:firstLineChars="200" w:firstLine="420"/>
        <w:jc w:val="left"/>
      </w:pPr>
      <w:r>
        <w:rPr>
          <w:rFonts w:hint="eastAsia"/>
        </w:rPr>
        <w:t>1</w:t>
      </w:r>
      <w:r>
        <w:t>1.2</w:t>
      </w:r>
      <w:bookmarkStart w:id="95" w:name="_Hlk53134511"/>
      <w:r>
        <w:rPr>
          <w:rFonts w:hint="eastAsia"/>
        </w:rPr>
        <w:t>采购人或者采购代理机构可以在招标文件提供期限截止后，组织已获取招标文件的潜在投标人现场考察或者召</w:t>
      </w:r>
      <w:r>
        <w:rPr>
          <w:rFonts w:hint="eastAsia"/>
        </w:rPr>
        <w:t>开开标前答疑会，具体详见“投标人须知前附表”。</w:t>
      </w:r>
    </w:p>
    <w:p w:rsidR="00C7005E" w:rsidRDefault="0063551C">
      <w:pPr>
        <w:ind w:firstLineChars="200" w:firstLine="420"/>
      </w:pPr>
      <w:bookmarkStart w:id="96" w:name="_Toc254970676"/>
      <w:bookmarkStart w:id="97" w:name="_Toc254970535"/>
      <w:bookmarkEnd w:id="95"/>
      <w:r>
        <w:rPr>
          <w:rFonts w:hint="eastAsia"/>
        </w:rPr>
        <w:t>三、投标文件的编制</w:t>
      </w:r>
      <w:bookmarkEnd w:id="96"/>
      <w:bookmarkEnd w:id="97"/>
    </w:p>
    <w:p w:rsidR="00C7005E" w:rsidRDefault="0063551C">
      <w:pPr>
        <w:ind w:firstLineChars="200" w:firstLine="420"/>
        <w:jc w:val="left"/>
      </w:pPr>
      <w:bookmarkStart w:id="98" w:name="_Toc254970677"/>
      <w:bookmarkStart w:id="99" w:name="_Toc254970536"/>
      <w:r>
        <w:rPr>
          <w:rFonts w:hint="eastAsia"/>
        </w:rPr>
        <w:t>12.</w:t>
      </w:r>
      <w:r>
        <w:rPr>
          <w:rFonts w:hint="eastAsia"/>
        </w:rPr>
        <w:t>投标文件的编制原则</w:t>
      </w:r>
    </w:p>
    <w:p w:rsidR="00C7005E" w:rsidRDefault="0063551C">
      <w:pPr>
        <w:ind w:firstLineChars="200" w:firstLine="420"/>
        <w:jc w:val="left"/>
        <w:rPr>
          <w:rFonts w:cs="Courier New"/>
        </w:rPr>
      </w:pPr>
      <w:r>
        <w:t>投标人必须按照招标文件的要求编制投标文件。投标文件必须对招标文件提出的要求和条件作出明确响应。</w:t>
      </w:r>
    </w:p>
    <w:p w:rsidR="00C7005E" w:rsidRDefault="0063551C">
      <w:pPr>
        <w:ind w:firstLineChars="200" w:firstLine="420"/>
        <w:jc w:val="left"/>
      </w:pPr>
      <w:r>
        <w:rPr>
          <w:rFonts w:hint="eastAsia"/>
        </w:rPr>
        <w:t>13.</w:t>
      </w:r>
      <w:r>
        <w:rPr>
          <w:rFonts w:hint="eastAsia"/>
        </w:rPr>
        <w:t>投标文件的组成</w:t>
      </w:r>
      <w:bookmarkEnd w:id="98"/>
      <w:bookmarkEnd w:id="99"/>
    </w:p>
    <w:p w:rsidR="00C7005E" w:rsidRDefault="0063551C">
      <w:pPr>
        <w:ind w:firstLineChars="200" w:firstLine="420"/>
        <w:jc w:val="left"/>
      </w:pPr>
      <w:r>
        <w:rPr>
          <w:rFonts w:hint="eastAsia"/>
        </w:rPr>
        <w:t>投标文件由报价文件、资格证明文件、商务文件、技术文件四部分组成。</w:t>
      </w:r>
    </w:p>
    <w:p w:rsidR="00C7005E" w:rsidRDefault="0063551C">
      <w:pPr>
        <w:ind w:firstLineChars="200" w:firstLine="420"/>
        <w:jc w:val="left"/>
      </w:pPr>
      <w:bookmarkStart w:id="100" w:name="_13.1报价文件:_具体材料见“投标人须知前附表”。"/>
      <w:bookmarkEnd w:id="100"/>
      <w:r>
        <w:rPr>
          <w:rFonts w:hint="eastAsia"/>
        </w:rPr>
        <w:t>（</w:t>
      </w:r>
      <w:r>
        <w:rPr>
          <w:rFonts w:hint="eastAsia"/>
        </w:rPr>
        <w:t>1</w:t>
      </w:r>
      <w:r>
        <w:rPr>
          <w:rFonts w:hint="eastAsia"/>
        </w:rPr>
        <w:t>）报价文件：</w:t>
      </w:r>
      <w:r>
        <w:t>具体材料见</w:t>
      </w:r>
      <w:r>
        <w:t>“</w:t>
      </w:r>
      <w:r>
        <w:t>投标人须知前附表</w:t>
      </w:r>
      <w:r>
        <w:t>”</w:t>
      </w:r>
      <w:r>
        <w:rPr>
          <w:rFonts w:hint="eastAsia"/>
        </w:rPr>
        <w:t>。</w:t>
      </w:r>
    </w:p>
    <w:p w:rsidR="00C7005E" w:rsidRDefault="0063551C">
      <w:pPr>
        <w:ind w:firstLineChars="200" w:firstLine="420"/>
        <w:jc w:val="left"/>
      </w:pPr>
      <w:bookmarkStart w:id="101" w:name="_13.2资格证明文件：具体材料见“投标人须知前附表”。"/>
      <w:bookmarkEnd w:id="101"/>
      <w:r>
        <w:rPr>
          <w:rFonts w:hint="eastAsia"/>
        </w:rPr>
        <w:t>（</w:t>
      </w:r>
      <w:r>
        <w:t>2</w:t>
      </w:r>
      <w:r>
        <w:rPr>
          <w:rFonts w:hint="eastAsia"/>
        </w:rPr>
        <w:t>）资格证明文件：</w:t>
      </w:r>
      <w:r>
        <w:t>具体材料见</w:t>
      </w:r>
      <w:r>
        <w:t>“</w:t>
      </w:r>
      <w:r>
        <w:t>投标人须知前附表</w:t>
      </w:r>
      <w:r>
        <w:t>”</w:t>
      </w:r>
      <w:r>
        <w:rPr>
          <w:rFonts w:hint="eastAsia"/>
        </w:rPr>
        <w:t>。</w:t>
      </w:r>
    </w:p>
    <w:p w:rsidR="00C7005E" w:rsidRDefault="0063551C">
      <w:pPr>
        <w:ind w:firstLineChars="200" w:firstLine="420"/>
        <w:jc w:val="left"/>
      </w:pPr>
      <w:bookmarkStart w:id="102" w:name="_13.3商务文件:_具体材料见“投标人须知前附表”。"/>
      <w:bookmarkEnd w:id="102"/>
      <w:r>
        <w:rPr>
          <w:rFonts w:hint="eastAsia"/>
        </w:rPr>
        <w:t>（</w:t>
      </w:r>
      <w:r>
        <w:t>3</w:t>
      </w:r>
      <w:r>
        <w:rPr>
          <w:rFonts w:hint="eastAsia"/>
        </w:rPr>
        <w:t>）商务文件：</w:t>
      </w:r>
      <w:r>
        <w:t>具体材料见</w:t>
      </w:r>
      <w:r>
        <w:t>“</w:t>
      </w:r>
      <w:r>
        <w:t>投标人须知前附表</w:t>
      </w:r>
      <w:r>
        <w:t>”</w:t>
      </w:r>
      <w:r>
        <w:rPr>
          <w:rFonts w:hint="eastAsia"/>
        </w:rPr>
        <w:t>。</w:t>
      </w:r>
    </w:p>
    <w:p w:rsidR="00C7005E" w:rsidRDefault="0063551C">
      <w:pPr>
        <w:ind w:firstLineChars="200" w:firstLine="420"/>
        <w:jc w:val="left"/>
      </w:pPr>
      <w:bookmarkStart w:id="103" w:name="_13.4技术文件：具体材料见“投标人须知前附表”。"/>
      <w:bookmarkEnd w:id="103"/>
      <w:r>
        <w:rPr>
          <w:rFonts w:hint="eastAsia"/>
        </w:rPr>
        <w:t>（</w:t>
      </w:r>
      <w:r>
        <w:t>4</w:t>
      </w:r>
      <w:r>
        <w:rPr>
          <w:rFonts w:hint="eastAsia"/>
        </w:rPr>
        <w:t>）技术文件：</w:t>
      </w:r>
      <w:r>
        <w:t>具体材料见</w:t>
      </w:r>
      <w:r>
        <w:t>“</w:t>
      </w:r>
      <w:r>
        <w:t>投标人须知前附表</w:t>
      </w:r>
      <w:r>
        <w:t>”</w:t>
      </w:r>
      <w:r>
        <w:rPr>
          <w:rFonts w:hint="eastAsia"/>
        </w:rPr>
        <w:t>。</w:t>
      </w:r>
    </w:p>
    <w:p w:rsidR="00C7005E" w:rsidRDefault="0063551C">
      <w:pPr>
        <w:ind w:firstLineChars="200" w:firstLine="420"/>
        <w:jc w:val="left"/>
      </w:pPr>
      <w:bookmarkStart w:id="104" w:name="_13.5投标文件电子版：具体材料见“投标人须知前附表”。"/>
      <w:bookmarkStart w:id="105" w:name="_Toc254970678"/>
      <w:bookmarkStart w:id="106" w:name="_Toc254970537"/>
      <w:bookmarkEnd w:id="104"/>
      <w:r>
        <w:rPr>
          <w:rFonts w:hint="eastAsia"/>
        </w:rPr>
        <w:t>14.</w:t>
      </w:r>
      <w:r>
        <w:rPr>
          <w:rFonts w:hint="eastAsia"/>
        </w:rPr>
        <w:t>投标文件的语言及计量</w:t>
      </w:r>
      <w:bookmarkEnd w:id="105"/>
      <w:bookmarkEnd w:id="106"/>
    </w:p>
    <w:p w:rsidR="00C7005E" w:rsidRDefault="0063551C">
      <w:pPr>
        <w:ind w:firstLineChars="200" w:firstLine="420"/>
        <w:jc w:val="left"/>
      </w:pPr>
      <w:r>
        <w:rPr>
          <w:rFonts w:hint="eastAsia"/>
        </w:rPr>
        <w:t>1</w:t>
      </w:r>
      <w:r>
        <w:rPr>
          <w:rFonts w:hint="eastAsia"/>
        </w:rPr>
        <w:t>4.1</w:t>
      </w:r>
      <w:r>
        <w:rPr>
          <w:rFonts w:hint="eastAsia"/>
        </w:rPr>
        <w:t>语言文字</w:t>
      </w:r>
    </w:p>
    <w:p w:rsidR="00C7005E" w:rsidRDefault="0063551C">
      <w:pPr>
        <w:ind w:firstLineChars="200" w:firstLine="420"/>
        <w:jc w:val="left"/>
      </w:pPr>
      <w:r>
        <w:rPr>
          <w:rFonts w:hint="eastAsia"/>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C7005E" w:rsidRDefault="0063551C">
      <w:pPr>
        <w:ind w:firstLineChars="200" w:firstLine="420"/>
        <w:jc w:val="left"/>
      </w:pPr>
      <w:r>
        <w:rPr>
          <w:rFonts w:hint="eastAsia"/>
        </w:rPr>
        <w:lastRenderedPageBreak/>
        <w:t>14.2</w:t>
      </w:r>
      <w:r>
        <w:rPr>
          <w:rFonts w:hint="eastAsia"/>
        </w:rPr>
        <w:t>投标计量单位</w:t>
      </w:r>
    </w:p>
    <w:p w:rsidR="00C7005E" w:rsidRDefault="0063551C">
      <w:pPr>
        <w:ind w:firstLineChars="200" w:firstLine="420"/>
        <w:jc w:val="left"/>
      </w:pPr>
      <w:r>
        <w:rPr>
          <w:rFonts w:hint="eastAsia"/>
        </w:rPr>
        <w:t>招标文件已有明确规定的，使用招标文件规定的计量单位；招标文件没有规定的，应采用中华人民共和国法定计量单位，货币种类为人民币，</w:t>
      </w:r>
      <w:r>
        <w:rPr>
          <w:rFonts w:hint="eastAsia"/>
          <w:b/>
        </w:rPr>
        <w:t>否则视同未响应。</w:t>
      </w:r>
    </w:p>
    <w:p w:rsidR="00C7005E" w:rsidRDefault="0063551C">
      <w:pPr>
        <w:ind w:firstLineChars="200" w:firstLine="420"/>
        <w:jc w:val="left"/>
      </w:pPr>
      <w:r>
        <w:rPr>
          <w:rFonts w:hint="eastAsia"/>
        </w:rPr>
        <w:t>15</w:t>
      </w:r>
      <w:r>
        <w:rPr>
          <w:rFonts w:hint="eastAsia"/>
        </w:rPr>
        <w:t>.</w:t>
      </w:r>
      <w:r>
        <w:rPr>
          <w:rFonts w:hint="eastAsia"/>
        </w:rPr>
        <w:t>投标的风险</w:t>
      </w:r>
    </w:p>
    <w:p w:rsidR="00C7005E" w:rsidRDefault="0063551C">
      <w:pPr>
        <w:ind w:firstLineChars="200" w:firstLine="420"/>
        <w:jc w:val="left"/>
      </w:pPr>
      <w:r>
        <w:rPr>
          <w:rFonts w:hint="eastAsia"/>
        </w:rPr>
        <w:t>投标人没有按照招标文件要求提供全部资料，或者投标人没有对招标文件作出实质性响应是投标人的风险，并可能导致其投标被拒绝。</w:t>
      </w:r>
    </w:p>
    <w:p w:rsidR="00C7005E" w:rsidRDefault="0063551C">
      <w:pPr>
        <w:ind w:firstLineChars="200" w:firstLine="420"/>
        <w:jc w:val="left"/>
      </w:pPr>
      <w:bookmarkStart w:id="107" w:name="_Toc254970679"/>
      <w:bookmarkStart w:id="108" w:name="_Toc254970538"/>
      <w:r>
        <w:rPr>
          <w:rFonts w:hint="eastAsia"/>
        </w:rPr>
        <w:t>16.</w:t>
      </w:r>
      <w:r>
        <w:rPr>
          <w:rFonts w:hint="eastAsia"/>
        </w:rPr>
        <w:t>投标报价</w:t>
      </w:r>
      <w:bookmarkEnd w:id="107"/>
      <w:bookmarkEnd w:id="108"/>
    </w:p>
    <w:p w:rsidR="00C7005E" w:rsidRDefault="0063551C">
      <w:pPr>
        <w:ind w:firstLineChars="200" w:firstLine="420"/>
        <w:jc w:val="left"/>
      </w:pPr>
      <w:r>
        <w:rPr>
          <w:rFonts w:hint="eastAsia"/>
        </w:rPr>
        <w:t>16.1</w:t>
      </w:r>
      <w:r>
        <w:rPr>
          <w:rFonts w:hint="eastAsia"/>
        </w:rPr>
        <w:t>投标报价应按“第六章　投标文件格式”中“开标一览表”格式填写。</w:t>
      </w:r>
    </w:p>
    <w:p w:rsidR="00C7005E" w:rsidRDefault="0063551C">
      <w:pPr>
        <w:ind w:firstLineChars="200" w:firstLine="420"/>
        <w:jc w:val="left"/>
      </w:pPr>
      <w:bookmarkStart w:id="109" w:name="_16.2投标报价具体定义见投标人须知前附表。"/>
      <w:bookmarkEnd w:id="109"/>
      <w:r>
        <w:rPr>
          <w:rFonts w:hint="eastAsia"/>
        </w:rPr>
        <w:t>16.2</w:t>
      </w:r>
      <w:r>
        <w:rPr>
          <w:rFonts w:hint="eastAsia"/>
        </w:rPr>
        <w:t>投标报价具体包括内容详见“投标人须知前附表”。</w:t>
      </w:r>
    </w:p>
    <w:p w:rsidR="00C7005E" w:rsidRDefault="0063551C">
      <w:pPr>
        <w:ind w:firstLineChars="200" w:firstLine="420"/>
        <w:jc w:val="left"/>
      </w:pPr>
      <w:r>
        <w:rPr>
          <w:rFonts w:hint="eastAsia"/>
        </w:rPr>
        <w:t>16.3</w:t>
      </w:r>
      <w:r>
        <w:rPr>
          <w:rFonts w:hint="eastAsia"/>
        </w:rPr>
        <w:t>投标人必须就所投的全部内容分别作完整唯一总价报价，不得存在漏项报价；投标人必须就所投的单项内容作唯一报价。</w:t>
      </w:r>
    </w:p>
    <w:p w:rsidR="00C7005E" w:rsidRDefault="0063551C">
      <w:pPr>
        <w:ind w:firstLineChars="200" w:firstLine="420"/>
        <w:jc w:val="left"/>
      </w:pPr>
      <w:r>
        <w:rPr>
          <w:rFonts w:hint="eastAsia"/>
        </w:rPr>
        <w:t>17.</w:t>
      </w:r>
      <w:r>
        <w:rPr>
          <w:rFonts w:hint="eastAsia"/>
        </w:rPr>
        <w:t>投标有效期</w:t>
      </w:r>
    </w:p>
    <w:p w:rsidR="00C7005E" w:rsidRDefault="0063551C">
      <w:pPr>
        <w:ind w:firstLineChars="200" w:firstLine="420"/>
        <w:jc w:val="left"/>
      </w:pPr>
      <w:bookmarkStart w:id="110" w:name="_17.1投标有效期应按“投标人须知中的前附表”规定的期限。"/>
      <w:bookmarkEnd w:id="110"/>
      <w:r>
        <w:rPr>
          <w:rFonts w:hint="eastAsia"/>
        </w:rPr>
        <w:t>17.1</w:t>
      </w:r>
      <w:r>
        <w:rPr>
          <w:rFonts w:hint="eastAsia"/>
        </w:rPr>
        <w:t>投标有效期是指为保证采购人有足够的时间在开标后完成评标、定标、合同签订等工作而要求投标人提交的投标文件在一定时间内保持有效的期限。</w:t>
      </w:r>
    </w:p>
    <w:p w:rsidR="00C7005E" w:rsidRDefault="0063551C">
      <w:pPr>
        <w:ind w:firstLineChars="200" w:firstLine="420"/>
        <w:jc w:val="left"/>
      </w:pPr>
      <w:r>
        <w:rPr>
          <w:rFonts w:hint="eastAsia"/>
        </w:rPr>
        <w:t>17.2</w:t>
      </w:r>
      <w:bookmarkStart w:id="111" w:name="_Toc254970540"/>
      <w:bookmarkStart w:id="112" w:name="_Toc254970681"/>
      <w:r>
        <w:rPr>
          <w:rFonts w:hint="eastAsia"/>
        </w:rPr>
        <w:t xml:space="preserve"> </w:t>
      </w:r>
      <w:r>
        <w:rPr>
          <w:rFonts w:hint="eastAsia"/>
        </w:rPr>
        <w:t>投标有效期应按规定的期限作出承诺，具体详见“投标人须知前附表”。</w:t>
      </w:r>
    </w:p>
    <w:p w:rsidR="00C7005E" w:rsidRDefault="0063551C">
      <w:pPr>
        <w:ind w:firstLineChars="200" w:firstLine="420"/>
        <w:jc w:val="left"/>
      </w:pPr>
      <w:r>
        <w:rPr>
          <w:rFonts w:hint="eastAsia"/>
        </w:rPr>
        <w:t>17.3</w:t>
      </w:r>
      <w:r>
        <w:rPr>
          <w:rFonts w:hint="eastAsia"/>
        </w:rPr>
        <w:t>投标人的投标文件在投标有效期内均保持有效。</w:t>
      </w:r>
      <w:bookmarkEnd w:id="111"/>
      <w:bookmarkEnd w:id="112"/>
    </w:p>
    <w:p w:rsidR="00C7005E" w:rsidRDefault="0063551C">
      <w:pPr>
        <w:ind w:firstLineChars="200" w:firstLine="420"/>
        <w:jc w:val="left"/>
      </w:pPr>
      <w:bookmarkStart w:id="113" w:name="_18.投标保证金"/>
      <w:bookmarkStart w:id="114" w:name="_Toc254970682"/>
      <w:bookmarkStart w:id="115" w:name="_Toc254970541"/>
      <w:bookmarkEnd w:id="113"/>
      <w:r>
        <w:rPr>
          <w:rFonts w:hint="eastAsia"/>
        </w:rPr>
        <w:t>18.</w:t>
      </w:r>
      <w:r>
        <w:rPr>
          <w:rFonts w:hint="eastAsia"/>
        </w:rPr>
        <w:t>投标保证金</w:t>
      </w:r>
      <w:bookmarkEnd w:id="114"/>
      <w:bookmarkEnd w:id="115"/>
    </w:p>
    <w:p w:rsidR="00C7005E" w:rsidRDefault="0063551C">
      <w:pPr>
        <w:ind w:firstLineChars="200" w:firstLine="420"/>
        <w:jc w:val="left"/>
      </w:pPr>
      <w:r>
        <w:rPr>
          <w:rFonts w:hint="eastAsia"/>
        </w:rPr>
        <w:t>18.1</w:t>
      </w:r>
      <w:r>
        <w:rPr>
          <w:rFonts w:hint="eastAsia"/>
        </w:rPr>
        <w:t>投标人须按“投标人须知前附表”</w:t>
      </w:r>
      <w:r>
        <w:rPr>
          <w:rFonts w:hint="eastAsia"/>
        </w:rPr>
        <w:t xml:space="preserve"> </w:t>
      </w:r>
      <w:r>
        <w:rPr>
          <w:rFonts w:hint="eastAsia"/>
        </w:rPr>
        <w:t>的规定提交投标保证金。</w:t>
      </w:r>
    </w:p>
    <w:p w:rsidR="00C7005E" w:rsidRDefault="0063551C">
      <w:pPr>
        <w:ind w:firstLineChars="200" w:firstLine="420"/>
        <w:jc w:val="left"/>
      </w:pPr>
      <w:r>
        <w:rPr>
          <w:rFonts w:hint="eastAsia"/>
        </w:rPr>
        <w:t>18.2</w:t>
      </w:r>
      <w:r>
        <w:rPr>
          <w:rFonts w:hint="eastAsia"/>
        </w:rPr>
        <w:t>投标保证金的退还</w:t>
      </w:r>
    </w:p>
    <w:p w:rsidR="00C7005E" w:rsidRDefault="0063551C">
      <w:pPr>
        <w:ind w:firstLineChars="200" w:firstLine="420"/>
        <w:jc w:val="left"/>
      </w:pPr>
      <w:r>
        <w:rPr>
          <w:rFonts w:hint="eastAsia"/>
        </w:rPr>
        <w:t>未中标人的投标保证金自中标通知书发出之日起</w:t>
      </w:r>
      <w:r>
        <w:rPr>
          <w:rFonts w:hint="eastAsia"/>
        </w:rPr>
        <w:t>5</w:t>
      </w:r>
      <w:r>
        <w:rPr>
          <w:rFonts w:hint="eastAsia"/>
        </w:rPr>
        <w:t>个工作日内退还；中标人的投标保证金自政府采购合同签订之日起</w:t>
      </w:r>
      <w:r>
        <w:rPr>
          <w:rFonts w:hint="eastAsia"/>
        </w:rPr>
        <w:t>5</w:t>
      </w:r>
      <w:r>
        <w:rPr>
          <w:rFonts w:hint="eastAsia"/>
        </w:rPr>
        <w:t>个工作日内退还。</w:t>
      </w:r>
      <w:r>
        <w:rPr>
          <w:rFonts w:hint="eastAsia"/>
        </w:rPr>
        <w:t xml:space="preserve"> </w:t>
      </w:r>
    </w:p>
    <w:p w:rsidR="00C7005E" w:rsidRDefault="0063551C">
      <w:pPr>
        <w:ind w:firstLineChars="200" w:firstLine="420"/>
        <w:jc w:val="left"/>
      </w:pPr>
      <w:r>
        <w:rPr>
          <w:rFonts w:hint="eastAsia"/>
        </w:rPr>
        <w:t>18.3</w:t>
      </w:r>
      <w:r>
        <w:rPr>
          <w:rFonts w:hint="eastAsia"/>
        </w:rPr>
        <w:t>除逾期退还投标保证金和终止招标的情形以外，投标保证金不计息。</w:t>
      </w:r>
    </w:p>
    <w:p w:rsidR="00C7005E" w:rsidRDefault="0063551C">
      <w:pPr>
        <w:ind w:firstLineChars="200" w:firstLine="420"/>
        <w:jc w:val="left"/>
      </w:pPr>
      <w:r>
        <w:rPr>
          <w:rFonts w:hint="eastAsia"/>
        </w:rPr>
        <w:t>18.4</w:t>
      </w:r>
      <w:r>
        <w:rPr>
          <w:rFonts w:hint="eastAsia"/>
        </w:rPr>
        <w:t>投标人有下列情形之一的，投标保证金将不予退还：</w:t>
      </w:r>
      <w:r>
        <w:rPr>
          <w:rFonts w:hint="eastAsia"/>
        </w:rPr>
        <w:t xml:space="preserve"> </w:t>
      </w:r>
    </w:p>
    <w:p w:rsidR="00C7005E" w:rsidRDefault="0063551C">
      <w:pPr>
        <w:ind w:firstLineChars="200" w:firstLine="420"/>
        <w:jc w:val="left"/>
      </w:pPr>
      <w:r>
        <w:rPr>
          <w:rFonts w:hint="eastAsia"/>
        </w:rPr>
        <w:t>（</w:t>
      </w:r>
      <w:r>
        <w:rPr>
          <w:rFonts w:hint="eastAsia"/>
        </w:rPr>
        <w:t>1</w:t>
      </w:r>
      <w:r>
        <w:rPr>
          <w:rFonts w:hint="eastAsia"/>
        </w:rPr>
        <w:t>）投标人在投标有效期内撤销投标文件的；</w:t>
      </w:r>
    </w:p>
    <w:p w:rsidR="00C7005E" w:rsidRDefault="0063551C">
      <w:pPr>
        <w:ind w:firstLineChars="200" w:firstLine="420"/>
        <w:jc w:val="left"/>
      </w:pPr>
      <w:r>
        <w:rPr>
          <w:rFonts w:hint="eastAsia"/>
        </w:rPr>
        <w:t>（</w:t>
      </w:r>
      <w:r>
        <w:rPr>
          <w:rFonts w:hint="eastAsia"/>
        </w:rPr>
        <w:t>2</w:t>
      </w:r>
      <w:r>
        <w:rPr>
          <w:rFonts w:hint="eastAsia"/>
        </w:rPr>
        <w:t>）未按规定提交履约保证金的；</w:t>
      </w:r>
    </w:p>
    <w:p w:rsidR="00C7005E" w:rsidRDefault="0063551C">
      <w:pPr>
        <w:ind w:firstLineChars="200" w:firstLine="420"/>
        <w:jc w:val="left"/>
      </w:pPr>
      <w:r>
        <w:rPr>
          <w:rFonts w:hint="eastAsia"/>
        </w:rPr>
        <w:t>（</w:t>
      </w:r>
      <w:r>
        <w:rPr>
          <w:rFonts w:hint="eastAsia"/>
        </w:rPr>
        <w:t>3</w:t>
      </w:r>
      <w:r>
        <w:rPr>
          <w:rFonts w:hint="eastAsia"/>
        </w:rPr>
        <w:t>）投标人在投标过程中弄虚作假，提供虚假材料的；</w:t>
      </w:r>
    </w:p>
    <w:p w:rsidR="00C7005E" w:rsidRDefault="0063551C">
      <w:pPr>
        <w:ind w:firstLineChars="200" w:firstLine="420"/>
        <w:jc w:val="left"/>
      </w:pPr>
      <w:r>
        <w:rPr>
          <w:rFonts w:hint="eastAsia"/>
        </w:rPr>
        <w:t>（</w:t>
      </w:r>
      <w:r>
        <w:rPr>
          <w:rFonts w:hint="eastAsia"/>
        </w:rPr>
        <w:t>4</w:t>
      </w:r>
      <w:r>
        <w:rPr>
          <w:rFonts w:hint="eastAsia"/>
        </w:rPr>
        <w:t>）中标人无正当理由不与采购人签订合同的；</w:t>
      </w:r>
    </w:p>
    <w:p w:rsidR="00C7005E" w:rsidRDefault="0063551C">
      <w:pPr>
        <w:ind w:firstLineChars="200" w:firstLine="420"/>
        <w:jc w:val="left"/>
      </w:pPr>
      <w:r>
        <w:rPr>
          <w:rFonts w:hint="eastAsia"/>
        </w:rPr>
        <w:t>（</w:t>
      </w:r>
      <w:r>
        <w:rPr>
          <w:rFonts w:hint="eastAsia"/>
        </w:rPr>
        <w:t>5</w:t>
      </w:r>
      <w:r>
        <w:rPr>
          <w:rFonts w:hint="eastAsia"/>
        </w:rPr>
        <w:t>）投标人出现本章第</w:t>
      </w:r>
      <w:r>
        <w:rPr>
          <w:rFonts w:hint="eastAsia"/>
        </w:rPr>
        <w:t>9.2</w:t>
      </w:r>
      <w:r>
        <w:rPr>
          <w:rFonts w:hint="eastAsia"/>
        </w:rPr>
        <w:t>、</w:t>
      </w:r>
      <w:r>
        <w:rPr>
          <w:rFonts w:hint="eastAsia"/>
        </w:rPr>
        <w:t>9.3</w:t>
      </w:r>
      <w:r>
        <w:rPr>
          <w:rFonts w:hint="eastAsia"/>
        </w:rPr>
        <w:t>情形的；</w:t>
      </w:r>
    </w:p>
    <w:p w:rsidR="00C7005E" w:rsidRDefault="0063551C">
      <w:pPr>
        <w:ind w:firstLineChars="200" w:firstLine="420"/>
        <w:jc w:val="left"/>
        <w:rPr>
          <w:rFonts w:cs="Times New Roman"/>
        </w:rPr>
      </w:pPr>
      <w:r>
        <w:rPr>
          <w:rFonts w:cs="Times New Roman" w:hint="eastAsia"/>
        </w:rPr>
        <w:t>（</w:t>
      </w:r>
      <w:r>
        <w:rPr>
          <w:rFonts w:cs="Times New Roman" w:hint="eastAsia"/>
        </w:rPr>
        <w:t>6</w:t>
      </w:r>
      <w:r>
        <w:rPr>
          <w:rFonts w:cs="Times New Roman" w:hint="eastAsia"/>
        </w:rPr>
        <w:t>）</w:t>
      </w:r>
      <w:r>
        <w:rPr>
          <w:rFonts w:hint="eastAsia"/>
        </w:rPr>
        <w:t>法律法规规定的其他情形</w:t>
      </w:r>
      <w:r>
        <w:rPr>
          <w:rFonts w:cs="Times New Roman" w:hint="eastAsia"/>
        </w:rPr>
        <w:t>。</w:t>
      </w:r>
    </w:p>
    <w:p w:rsidR="00C7005E" w:rsidRDefault="0063551C">
      <w:pPr>
        <w:ind w:firstLineChars="200" w:firstLine="420"/>
        <w:jc w:val="left"/>
      </w:pPr>
      <w:bookmarkStart w:id="116" w:name="_Toc254970683"/>
      <w:bookmarkStart w:id="117" w:name="_Toc254970542"/>
      <w:r>
        <w:rPr>
          <w:rFonts w:hint="eastAsia"/>
        </w:rPr>
        <w:t>19.</w:t>
      </w:r>
      <w:r>
        <w:rPr>
          <w:rFonts w:hint="eastAsia"/>
        </w:rPr>
        <w:t>投标文件的</w:t>
      </w:r>
      <w:bookmarkEnd w:id="116"/>
      <w:bookmarkEnd w:id="117"/>
      <w:r>
        <w:rPr>
          <w:rFonts w:hint="eastAsia"/>
        </w:rPr>
        <w:t>编制</w:t>
      </w:r>
    </w:p>
    <w:p w:rsidR="00C7005E" w:rsidRDefault="0063551C">
      <w:pPr>
        <w:ind w:firstLineChars="200" w:firstLine="420"/>
        <w:jc w:val="left"/>
      </w:pPr>
      <w:r>
        <w:rPr>
          <w:rFonts w:hint="eastAsia"/>
        </w:rPr>
        <w:t xml:space="preserve"> 19.1</w:t>
      </w:r>
      <w:r>
        <w:rPr>
          <w:rFonts w:hint="eastAsia"/>
        </w:rPr>
        <w:t>投标人应先安装“广西政府采购客户端”（请自行前往“广西政府采购网”，依次进入“办事服务</w:t>
      </w:r>
      <w:r>
        <w:rPr>
          <w:rFonts w:hint="eastAsia"/>
        </w:rPr>
        <w:t>-</w:t>
      </w:r>
      <w:r>
        <w:rPr>
          <w:rFonts w:hint="eastAsia"/>
        </w:rPr>
        <w:t>下载专区”</w:t>
      </w:r>
      <w:r>
        <w:rPr>
          <w:rFonts w:hint="eastAsia"/>
        </w:rPr>
        <w:t>），并按照本项目招标文件规定的格式和顺序和广西政府采购云平台的要求编制并加密。投标文件内容不完整、编排混乱导致投标文件被误读、漏读或者查</w:t>
      </w:r>
      <w:r>
        <w:rPr>
          <w:rFonts w:hint="eastAsia"/>
        </w:rPr>
        <w:lastRenderedPageBreak/>
        <w:t>找不到相关内容的，由此引发的后果由投标人承担。</w:t>
      </w:r>
    </w:p>
    <w:p w:rsidR="00C7005E" w:rsidRDefault="0063551C">
      <w:pPr>
        <w:ind w:firstLineChars="200" w:firstLine="420"/>
        <w:jc w:val="left"/>
      </w:pPr>
      <w:bookmarkStart w:id="118" w:name="_19.2投标文件应按报价文件、资格证明文件、商务文件、技术文件分别编制"/>
      <w:bookmarkEnd w:id="118"/>
      <w:r>
        <w:rPr>
          <w:rFonts w:hint="eastAsia"/>
        </w:rPr>
        <w:t xml:space="preserve"> 19.2</w:t>
      </w:r>
      <w:r>
        <w:rPr>
          <w:rFonts w:hint="eastAsia"/>
        </w:rPr>
        <w:t>为确保网上操作合法、有效和安全，投标人应当在投标截止时间前完成在广西政府采购云平台的身份认证，确保在电子投标过程中能够对相关数据电文进行加密和使用电子签章。</w:t>
      </w:r>
    </w:p>
    <w:p w:rsidR="00C7005E" w:rsidRDefault="0063551C">
      <w:pPr>
        <w:ind w:firstLineChars="200" w:firstLine="420"/>
        <w:jc w:val="left"/>
      </w:pPr>
      <w:r>
        <w:rPr>
          <w:rFonts w:hint="eastAsia"/>
        </w:rPr>
        <w:t>19.3</w:t>
      </w:r>
      <w:r>
        <w:rPr>
          <w:rFonts w:hint="eastAsia"/>
        </w:rPr>
        <w:t>投标文件须由投标人在规定位置签字（或者电子签名）、盖章（具体以投标人须知前附表或投标文件格式规定为准），</w:t>
      </w:r>
      <w:r>
        <w:rPr>
          <w:rFonts w:hint="eastAsia"/>
          <w:b/>
          <w:bCs/>
        </w:rPr>
        <w:t>否则按无效投标处理</w:t>
      </w:r>
      <w:r>
        <w:rPr>
          <w:rFonts w:hint="eastAsia"/>
        </w:rPr>
        <w:t>。</w:t>
      </w:r>
    </w:p>
    <w:p w:rsidR="00C7005E" w:rsidRDefault="0063551C">
      <w:pPr>
        <w:ind w:firstLineChars="200" w:firstLine="420"/>
        <w:jc w:val="left"/>
      </w:pPr>
      <w:r>
        <w:rPr>
          <w:rFonts w:hint="eastAsia"/>
        </w:rPr>
        <w:t xml:space="preserve"> 19.4</w:t>
      </w:r>
      <w:r>
        <w:rPr>
          <w:rFonts w:hint="eastAsia"/>
        </w:rPr>
        <w:t>投标文件中标注的</w:t>
      </w:r>
      <w:r>
        <w:rPr>
          <w:rFonts w:hint="eastAsia"/>
        </w:rPr>
        <w:t>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b/>
        </w:rPr>
        <w:t>否则按无效投标处理</w:t>
      </w:r>
      <w:r>
        <w:rPr>
          <w:rFonts w:hint="eastAsia"/>
        </w:rPr>
        <w:t>。</w:t>
      </w:r>
    </w:p>
    <w:p w:rsidR="00C7005E" w:rsidRDefault="0063551C">
      <w:pPr>
        <w:ind w:firstLineChars="200" w:firstLine="420"/>
        <w:jc w:val="left"/>
      </w:pPr>
      <w:r>
        <w:rPr>
          <w:rFonts w:hint="eastAsia"/>
        </w:rPr>
        <w:t xml:space="preserve"> 19.5</w:t>
      </w:r>
      <w:r>
        <w:rPr>
          <w:rFonts w:hint="eastAsia"/>
        </w:rPr>
        <w:t>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C7005E" w:rsidRDefault="0063551C">
      <w:pPr>
        <w:ind w:firstLineChars="200" w:firstLine="420"/>
        <w:jc w:val="left"/>
      </w:pPr>
      <w:r>
        <w:rPr>
          <w:rFonts w:hint="eastAsia"/>
        </w:rPr>
        <w:t>20.</w:t>
      </w:r>
      <w:r>
        <w:rPr>
          <w:rFonts w:hint="eastAsia"/>
        </w:rPr>
        <w:t>电子备份投标文件</w:t>
      </w:r>
    </w:p>
    <w:p w:rsidR="00C7005E" w:rsidRDefault="0063551C">
      <w:pPr>
        <w:ind w:firstLineChars="200" w:firstLine="420"/>
        <w:jc w:val="left"/>
      </w:pPr>
      <w:r>
        <w:rPr>
          <w:rFonts w:hint="eastAsia"/>
        </w:rPr>
        <w:t>电子备份投标文件是指通过“广</w:t>
      </w:r>
      <w:r>
        <w:rPr>
          <w:rFonts w:hint="eastAsia"/>
        </w:rPr>
        <w:t>西政府采购客户端”在线编制生成且后缀名为“</w:t>
      </w:r>
      <w:r>
        <w:t>bfbs</w:t>
      </w:r>
      <w:r>
        <w:rPr>
          <w:rFonts w:hint="eastAsia"/>
        </w:rPr>
        <w:t>”的文件，提交要求</w:t>
      </w:r>
      <w:r>
        <w:rPr>
          <w:rFonts w:hint="eastAsia"/>
          <w:bCs/>
        </w:rPr>
        <w:t>详见在“投标人须知前附表”。</w:t>
      </w:r>
    </w:p>
    <w:p w:rsidR="00C7005E" w:rsidRDefault="0063551C">
      <w:pPr>
        <w:ind w:firstLineChars="200" w:firstLine="420"/>
        <w:jc w:val="left"/>
      </w:pPr>
      <w:r>
        <w:rPr>
          <w:rFonts w:hint="eastAsia"/>
        </w:rPr>
        <w:t>21.</w:t>
      </w:r>
      <w:r>
        <w:rPr>
          <w:rFonts w:hint="eastAsia"/>
        </w:rPr>
        <w:t>投标文件的提交</w:t>
      </w:r>
    </w:p>
    <w:p w:rsidR="00C7005E" w:rsidRDefault="0063551C">
      <w:pPr>
        <w:ind w:firstLineChars="200" w:firstLine="420"/>
        <w:jc w:val="left"/>
        <w:rPr>
          <w:b/>
        </w:rPr>
      </w:pPr>
      <w:bookmarkStart w:id="119" w:name="_21.1投标人必须在“投标人须知中的前附表”规定的投标文件接收时间和投"/>
      <w:bookmarkEnd w:id="119"/>
      <w:r>
        <w:rPr>
          <w:rFonts w:hint="eastAsia"/>
        </w:rPr>
        <w:t>21.1</w:t>
      </w:r>
      <w:r>
        <w:rPr>
          <w:rFonts w:hint="eastAsia"/>
        </w:rPr>
        <w:t>投标人必须在“投标人须知前附表”规定的投标文件提交截止时间前将电子投标文件提交至投标地点。电子投标文件应在制作完成后，</w:t>
      </w:r>
      <w:r>
        <w:t>在投标截止时间前</w:t>
      </w:r>
      <w:r>
        <w:rPr>
          <w:rFonts w:hint="eastAsia"/>
        </w:rPr>
        <w:t>通过有效数字证书（</w:t>
      </w:r>
      <w:r>
        <w:rPr>
          <w:rFonts w:hint="eastAsia"/>
        </w:rPr>
        <w:t>CA</w:t>
      </w:r>
      <w:r>
        <w:rPr>
          <w:rFonts w:hint="eastAsia"/>
        </w:rPr>
        <w:t>认证锁）进行电子签章、加密，然后通过网络将加密的电子投标文件递交至广西政府采购云平台。</w:t>
      </w:r>
      <w:r>
        <w:rPr>
          <w:rFonts w:hint="eastAsia"/>
        </w:rPr>
        <w:t xml:space="preserve"> </w:t>
      </w:r>
      <w:r>
        <w:rPr>
          <w:rFonts w:hint="eastAsia"/>
          <w:b/>
        </w:rPr>
        <w:t xml:space="preserve"> </w:t>
      </w:r>
    </w:p>
    <w:p w:rsidR="00C7005E" w:rsidRDefault="0063551C">
      <w:pPr>
        <w:ind w:firstLineChars="200" w:firstLine="420"/>
        <w:jc w:val="left"/>
      </w:pPr>
      <w:r>
        <w:rPr>
          <w:rFonts w:hint="eastAsia"/>
        </w:rPr>
        <w:t>21.</w:t>
      </w:r>
      <w:r>
        <w:t>2</w:t>
      </w:r>
      <w:r>
        <w:rPr>
          <w:rFonts w:hint="eastAsia"/>
        </w:rPr>
        <w:t>未在规定时间内提交或者未按照招标文件要求加密的电子投标文件，广西政府采购云平台将拒收。</w:t>
      </w:r>
    </w:p>
    <w:p w:rsidR="00C7005E" w:rsidRDefault="0063551C">
      <w:pPr>
        <w:ind w:firstLineChars="200" w:firstLine="420"/>
        <w:jc w:val="left"/>
      </w:pPr>
      <w:r>
        <w:rPr>
          <w:rFonts w:hint="eastAsia"/>
        </w:rPr>
        <w:t xml:space="preserve">22. </w:t>
      </w:r>
      <w:r>
        <w:rPr>
          <w:rFonts w:hint="eastAsia"/>
        </w:rPr>
        <w:t>投标文件的补充、修改、撤回与退回</w:t>
      </w:r>
    </w:p>
    <w:p w:rsidR="00C7005E" w:rsidRDefault="0063551C">
      <w:pPr>
        <w:ind w:firstLineChars="200" w:firstLine="420"/>
        <w:jc w:val="left"/>
      </w:pPr>
      <w:bookmarkStart w:id="120" w:name="_Toc254970684"/>
      <w:bookmarkStart w:id="121" w:name="_Toc254970543"/>
      <w:r>
        <w:t>22</w:t>
      </w:r>
      <w:r>
        <w:rPr>
          <w:rFonts w:hint="eastAsia"/>
        </w:rPr>
        <w:t>.1</w:t>
      </w:r>
      <w:r>
        <w:rPr>
          <w:rFonts w:hint="eastAsia"/>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bookmarkEnd w:id="120"/>
    <w:bookmarkEnd w:id="121"/>
    <w:p w:rsidR="00C7005E" w:rsidRDefault="0063551C">
      <w:pPr>
        <w:ind w:firstLineChars="200" w:firstLine="420"/>
        <w:jc w:val="left"/>
      </w:pPr>
      <w:r>
        <w:t>22.</w:t>
      </w:r>
      <w:r>
        <w:rPr>
          <w:rFonts w:hint="eastAsia"/>
        </w:rPr>
        <w:t>2</w:t>
      </w:r>
      <w:r>
        <w:rPr>
          <w:rFonts w:hint="eastAsia"/>
        </w:rPr>
        <w:t>广西政府采购云平台收到投标文件后向供应商发出确认回执通知。在投标截止时间前，除供应商补充、修改或者撤回投标文件外，任何单位和个人不得解密或提取投标文件。</w:t>
      </w:r>
    </w:p>
    <w:p w:rsidR="00C7005E" w:rsidRDefault="0063551C">
      <w:pPr>
        <w:ind w:firstLineChars="200" w:firstLine="420"/>
        <w:jc w:val="left"/>
      </w:pPr>
      <w:r>
        <w:rPr>
          <w:rFonts w:hint="eastAsia"/>
        </w:rPr>
        <w:t>22.</w:t>
      </w:r>
      <w:r>
        <w:t>3</w:t>
      </w:r>
      <w:r>
        <w:rPr>
          <w:rFonts w:hint="eastAsia"/>
        </w:rPr>
        <w:t>在投标截止时间后，采购人和采购代理</w:t>
      </w:r>
      <w:r>
        <w:rPr>
          <w:rFonts w:hint="eastAsia"/>
        </w:rPr>
        <w:t>机构对已提交的投标文件概不退回。</w:t>
      </w:r>
    </w:p>
    <w:p w:rsidR="00C7005E" w:rsidRDefault="00C7005E">
      <w:pPr>
        <w:ind w:firstLineChars="200" w:firstLine="420"/>
        <w:jc w:val="left"/>
      </w:pPr>
    </w:p>
    <w:p w:rsidR="00C7005E" w:rsidRDefault="0063551C">
      <w:pPr>
        <w:ind w:firstLineChars="200" w:firstLine="420"/>
      </w:pPr>
      <w:bookmarkStart w:id="122" w:name="_Toc254970685"/>
      <w:bookmarkStart w:id="123" w:name="_Toc254970544"/>
      <w:r>
        <w:rPr>
          <w:rFonts w:hint="eastAsia"/>
        </w:rPr>
        <w:t>四、开</w:t>
      </w:r>
      <w:r>
        <w:rPr>
          <w:rFonts w:hint="eastAsia"/>
        </w:rPr>
        <w:t xml:space="preserve">    </w:t>
      </w:r>
      <w:r>
        <w:rPr>
          <w:rFonts w:hint="eastAsia"/>
        </w:rPr>
        <w:t>标</w:t>
      </w:r>
      <w:bookmarkEnd w:id="122"/>
      <w:bookmarkEnd w:id="123"/>
    </w:p>
    <w:p w:rsidR="00C7005E" w:rsidRDefault="0063551C">
      <w:pPr>
        <w:ind w:firstLineChars="200" w:firstLine="420"/>
        <w:jc w:val="left"/>
      </w:pPr>
      <w:bookmarkStart w:id="124" w:name="_23.开标时间和地点"/>
      <w:bookmarkEnd w:id="124"/>
      <w:r>
        <w:rPr>
          <w:rFonts w:hint="eastAsia"/>
        </w:rPr>
        <w:lastRenderedPageBreak/>
        <w:t>23.</w:t>
      </w:r>
      <w:r>
        <w:rPr>
          <w:rFonts w:hint="eastAsia"/>
        </w:rPr>
        <w:t>开标时间和地点</w:t>
      </w:r>
    </w:p>
    <w:p w:rsidR="00C7005E" w:rsidRDefault="0063551C">
      <w:pPr>
        <w:ind w:firstLineChars="200" w:firstLine="420"/>
        <w:jc w:val="left"/>
      </w:pPr>
      <w:r>
        <w:rPr>
          <w:rFonts w:hint="eastAsia"/>
        </w:rPr>
        <w:t>开标时间及地点详见“投标人须知前附表”</w:t>
      </w:r>
    </w:p>
    <w:p w:rsidR="00C7005E" w:rsidRDefault="0063551C">
      <w:pPr>
        <w:ind w:firstLineChars="200" w:firstLine="420"/>
        <w:jc w:val="left"/>
      </w:pPr>
      <w:r>
        <w:rPr>
          <w:rFonts w:hint="eastAsia"/>
        </w:rPr>
        <w:t>24.</w:t>
      </w:r>
      <w:r>
        <w:rPr>
          <w:rFonts w:hint="eastAsia"/>
        </w:rPr>
        <w:t>开标程序</w:t>
      </w:r>
    </w:p>
    <w:p w:rsidR="00C7005E" w:rsidRDefault="0063551C">
      <w:pPr>
        <w:ind w:firstLineChars="200" w:firstLine="420"/>
        <w:jc w:val="left"/>
      </w:pPr>
      <w:r>
        <w:rPr>
          <w:rFonts w:hint="eastAsia"/>
        </w:rPr>
        <w:t>24.1</w:t>
      </w:r>
      <w:r>
        <w:rPr>
          <w:rFonts w:hint="eastAsia"/>
        </w:rPr>
        <w:t>提交投标文件截止时间止，投标人不足</w:t>
      </w:r>
      <w:r>
        <w:rPr>
          <w:rFonts w:hint="eastAsia"/>
        </w:rPr>
        <w:t>3</w:t>
      </w:r>
      <w:r>
        <w:rPr>
          <w:rFonts w:hint="eastAsia"/>
        </w:rPr>
        <w:t>家的，不得开标。</w:t>
      </w:r>
    </w:p>
    <w:p w:rsidR="00C7005E" w:rsidRDefault="0063551C">
      <w:pPr>
        <w:ind w:firstLineChars="200" w:firstLine="420"/>
        <w:jc w:val="left"/>
      </w:pPr>
      <w:r>
        <w:rPr>
          <w:rFonts w:hint="eastAsia"/>
        </w:rPr>
        <w:t>24.2</w:t>
      </w:r>
      <w:r>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rsidR="00C7005E" w:rsidRDefault="0063551C">
      <w:pPr>
        <w:ind w:firstLineChars="200" w:firstLine="420"/>
        <w:jc w:val="left"/>
      </w:pPr>
      <w:r>
        <w:rPr>
          <w:rFonts w:hint="eastAsia"/>
        </w:rPr>
        <w:t>24.3</w:t>
      </w:r>
      <w:r>
        <w:rPr>
          <w:rFonts w:hint="eastAsia"/>
        </w:rPr>
        <w:t>开标程序</w:t>
      </w:r>
    </w:p>
    <w:p w:rsidR="00C7005E" w:rsidRDefault="0063551C">
      <w:pPr>
        <w:ind w:firstLineChars="200" w:firstLine="420"/>
        <w:jc w:val="left"/>
      </w:pPr>
      <w:r>
        <w:rPr>
          <w:rFonts w:hint="eastAsia"/>
        </w:rPr>
        <w:t>（</w:t>
      </w:r>
      <w:r>
        <w:rPr>
          <w:rFonts w:hint="eastAsia"/>
        </w:rPr>
        <w:t>1</w:t>
      </w:r>
      <w:r>
        <w:rPr>
          <w:rFonts w:hint="eastAsia"/>
        </w:rPr>
        <w:t>）解密电子投标文件。广西政府采购云平台按开标时间自动提取所有投标文件。采购代理机构依托广西政府采购云平台</w:t>
      </w:r>
      <w:r>
        <w:rPr>
          <w:rFonts w:hint="eastAsia"/>
        </w:rPr>
        <w:t>向各投标人发出电子加密投标文件【开始解密】通知，由投标人按</w:t>
      </w:r>
      <w:r>
        <w:rPr>
          <w:rFonts w:hint="eastAsia"/>
          <w:bCs/>
        </w:rPr>
        <w:t>“投标人须知前附表”</w:t>
      </w:r>
      <w:r>
        <w:rPr>
          <w:rFonts w:hint="eastAsia"/>
        </w:rPr>
        <w:t>规定的时间内自行进行投标文件解密。投标人的法定代表人或其委托代理人须凭加密时所用的</w:t>
      </w:r>
      <w:r>
        <w:rPr>
          <w:rFonts w:hint="eastAsia"/>
        </w:rPr>
        <w:t>CA</w:t>
      </w:r>
      <w:r>
        <w:rPr>
          <w:rFonts w:hint="eastAsia"/>
        </w:rPr>
        <w:t>锁准时登录到广西政府采购云平台电子开标大厅签到并对电子投标文件解密。</w:t>
      </w:r>
      <w:r>
        <w:rPr>
          <w:rFonts w:hint="eastAsia"/>
          <w:b/>
        </w:rPr>
        <w:t>投标人未在规定的时间内解密投标文件或者解密失败的，投标人的投标文件作无效处理。</w:t>
      </w:r>
    </w:p>
    <w:p w:rsidR="00C7005E" w:rsidRDefault="0063551C">
      <w:pPr>
        <w:ind w:firstLineChars="200" w:firstLine="420"/>
        <w:jc w:val="left"/>
      </w:pPr>
      <w:r>
        <w:rPr>
          <w:rFonts w:hint="eastAsia"/>
        </w:rPr>
        <w:t>（</w:t>
      </w:r>
      <w:r>
        <w:rPr>
          <w:rFonts w:hint="eastAsia"/>
        </w:rPr>
        <w:t>2</w:t>
      </w:r>
      <w:r>
        <w:rPr>
          <w:rFonts w:hint="eastAsia"/>
        </w:rPr>
        <w:t>）电子唱标。投标文件解密结束，宣布的内容均在广西政府采购云平台远程开标大厅展示，具体详见</w:t>
      </w:r>
      <w:r>
        <w:rPr>
          <w:rFonts w:hint="eastAsia"/>
          <w:bCs/>
        </w:rPr>
        <w:t>“投标人须知前附表”</w:t>
      </w:r>
      <w:r>
        <w:rPr>
          <w:rFonts w:hint="eastAsia"/>
        </w:rPr>
        <w:t>；</w:t>
      </w:r>
    </w:p>
    <w:p w:rsidR="00C7005E" w:rsidRDefault="0063551C">
      <w:pPr>
        <w:ind w:firstLineChars="200" w:firstLine="420"/>
        <w:jc w:val="left"/>
      </w:pPr>
      <w:r>
        <w:rPr>
          <w:rFonts w:hint="eastAsia"/>
        </w:rPr>
        <w:t>（</w:t>
      </w:r>
      <w:r>
        <w:rPr>
          <w:rFonts w:hint="eastAsia"/>
        </w:rPr>
        <w:t>3</w:t>
      </w:r>
      <w:r>
        <w:rPr>
          <w:rFonts w:hint="eastAsia"/>
        </w:rPr>
        <w:t>）开标过程由采购代理机构如实记录，并电子留痕，由参加电子开标的各投标人代表对电子开标记录在开标记录公布后</w:t>
      </w:r>
      <w:r>
        <w:rPr>
          <w:rFonts w:hint="eastAsia"/>
        </w:rPr>
        <w:t>15</w:t>
      </w:r>
      <w:r>
        <w:rPr>
          <w:rFonts w:hint="eastAsia"/>
        </w:rPr>
        <w:t>分钟内进行当场校核及勘误，并线上确认是否有异议，未确认的视同认可开标结果。</w:t>
      </w:r>
    </w:p>
    <w:p w:rsidR="00C7005E" w:rsidRDefault="0063551C">
      <w:pPr>
        <w:ind w:firstLineChars="200" w:firstLine="420"/>
        <w:jc w:val="left"/>
      </w:pPr>
      <w:r>
        <w:rPr>
          <w:rFonts w:hint="eastAsia"/>
        </w:rPr>
        <w:t>（</w:t>
      </w:r>
      <w:r>
        <w:rPr>
          <w:rFonts w:hint="eastAsia"/>
        </w:rPr>
        <w:t>4</w:t>
      </w:r>
      <w:r>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7005E" w:rsidRDefault="0063551C">
      <w:pPr>
        <w:ind w:firstLineChars="200" w:firstLine="420"/>
        <w:jc w:val="left"/>
      </w:pPr>
      <w:r>
        <w:rPr>
          <w:rFonts w:hint="eastAsia"/>
        </w:rPr>
        <w:t>（</w:t>
      </w:r>
      <w:r>
        <w:rPr>
          <w:rFonts w:hint="eastAsia"/>
        </w:rPr>
        <w:t>5</w:t>
      </w:r>
      <w:r>
        <w:rPr>
          <w:rFonts w:hint="eastAsia"/>
        </w:rPr>
        <w:t>）开标结束。</w:t>
      </w:r>
    </w:p>
    <w:p w:rsidR="00C7005E" w:rsidRDefault="0063551C">
      <w:pPr>
        <w:ind w:firstLineChars="200" w:firstLine="420"/>
        <w:jc w:val="left"/>
      </w:pPr>
      <w:r>
        <w:rPr>
          <w:rFonts w:hint="eastAsia"/>
        </w:rPr>
        <w:t>特别说明：如遇广西政府采购云平台电子化开标或评审程序调整的，按调整后执行。</w:t>
      </w:r>
    </w:p>
    <w:p w:rsidR="00C7005E" w:rsidRDefault="0063551C">
      <w:pPr>
        <w:ind w:firstLineChars="200" w:firstLine="420"/>
      </w:pPr>
      <w:r>
        <w:rPr>
          <w:rFonts w:hint="eastAsia"/>
        </w:rPr>
        <w:t>五、资格审查</w:t>
      </w:r>
    </w:p>
    <w:p w:rsidR="00C7005E" w:rsidRDefault="0063551C">
      <w:pPr>
        <w:ind w:firstLineChars="200" w:firstLine="420"/>
        <w:jc w:val="left"/>
      </w:pPr>
      <w:r>
        <w:rPr>
          <w:rFonts w:hint="eastAsia"/>
        </w:rPr>
        <w:t>25.</w:t>
      </w:r>
      <w:r>
        <w:rPr>
          <w:rFonts w:hint="eastAsia"/>
        </w:rPr>
        <w:t>资格审查</w:t>
      </w:r>
    </w:p>
    <w:p w:rsidR="00C7005E" w:rsidRDefault="0063551C">
      <w:pPr>
        <w:ind w:firstLineChars="200" w:firstLine="420"/>
        <w:jc w:val="left"/>
      </w:pPr>
      <w:r>
        <w:rPr>
          <w:rFonts w:hint="eastAsia"/>
        </w:rPr>
        <w:t xml:space="preserve"> 25.1</w:t>
      </w:r>
      <w:r>
        <w:t>开标结束后，</w:t>
      </w:r>
      <w:r>
        <w:rPr>
          <w:rFonts w:hint="eastAsia"/>
        </w:rPr>
        <w:t>采购人或者采购代理机构通过电子开评标系统依据招标文件对电子投标文件进行线上资格审查</w:t>
      </w:r>
      <w:r>
        <w:t>。</w:t>
      </w:r>
    </w:p>
    <w:p w:rsidR="00C7005E" w:rsidRDefault="0063551C">
      <w:pPr>
        <w:ind w:firstLineChars="200" w:firstLine="420"/>
        <w:jc w:val="left"/>
      </w:pPr>
      <w:r>
        <w:rPr>
          <w:rFonts w:hint="eastAsia"/>
        </w:rPr>
        <w:t xml:space="preserve"> 25.2</w:t>
      </w:r>
      <w:r>
        <w:rPr>
          <w:rFonts w:hint="eastAsia"/>
        </w:rPr>
        <w:t>资格审查标准为本招标文件中载明对投标人资格要求的条件。本项目资格审查采用合格制，凡符合招标文件规定的投标人资格要求的投标人均通过资格审查。</w:t>
      </w:r>
    </w:p>
    <w:p w:rsidR="00C7005E" w:rsidRDefault="0063551C">
      <w:pPr>
        <w:ind w:firstLineChars="200" w:firstLine="420"/>
        <w:jc w:val="left"/>
      </w:pPr>
      <w:bookmarkStart w:id="125" w:name="_25.3_投标人有下列情形之一的，资格审查不通过而导致其投标无效："/>
      <w:bookmarkEnd w:id="125"/>
      <w:r>
        <w:rPr>
          <w:rFonts w:hint="eastAsia"/>
        </w:rPr>
        <w:t xml:space="preserve">25.3 </w:t>
      </w:r>
      <w:r>
        <w:rPr>
          <w:rFonts w:hint="eastAsia"/>
        </w:rPr>
        <w:t>投标人有下列情形之一的，资格审查不通过，作无效投标处理：</w:t>
      </w:r>
    </w:p>
    <w:p w:rsidR="00C7005E" w:rsidRDefault="0063551C">
      <w:pPr>
        <w:ind w:firstLineChars="200" w:firstLine="420"/>
        <w:jc w:val="left"/>
      </w:pPr>
      <w:r>
        <w:rPr>
          <w:rFonts w:hint="eastAsia"/>
        </w:rPr>
        <w:t>（</w:t>
      </w:r>
      <w:r>
        <w:rPr>
          <w:rFonts w:hint="eastAsia"/>
        </w:rPr>
        <w:t>1</w:t>
      </w:r>
      <w:r>
        <w:rPr>
          <w:rFonts w:hint="eastAsia"/>
        </w:rPr>
        <w:t>）不具备招标文件中规定的资格要求的；</w:t>
      </w:r>
    </w:p>
    <w:p w:rsidR="00C7005E" w:rsidRDefault="0063551C">
      <w:pPr>
        <w:ind w:firstLineChars="200" w:firstLine="420"/>
        <w:jc w:val="left"/>
      </w:pPr>
      <w:r>
        <w:rPr>
          <w:rFonts w:hint="eastAsia"/>
        </w:rPr>
        <w:t>（</w:t>
      </w:r>
      <w:r>
        <w:rPr>
          <w:rFonts w:hint="eastAsia"/>
        </w:rPr>
        <w:t>2</w:t>
      </w:r>
      <w:r>
        <w:rPr>
          <w:rFonts w:hint="eastAsia"/>
        </w:rPr>
        <w:t>）在“信用中国”网站（</w:t>
      </w:r>
      <w:r>
        <w:rPr>
          <w:rFonts w:hint="eastAsia"/>
        </w:rPr>
        <w:t>www.creditchina.gov.cn</w:t>
      </w:r>
      <w:r>
        <w:rPr>
          <w:rFonts w:hint="eastAsia"/>
        </w:rPr>
        <w:t>）、中国政府采购网（</w:t>
      </w:r>
      <w:r>
        <w:rPr>
          <w:rFonts w:hint="eastAsia"/>
        </w:rPr>
        <w:t>www.ccgp.gov.cn</w:t>
      </w:r>
      <w:r>
        <w:rPr>
          <w:rFonts w:hint="eastAsia"/>
        </w:rPr>
        <w:t>）</w:t>
      </w:r>
      <w:r>
        <w:rPr>
          <w:rFonts w:hint="eastAsia"/>
        </w:rPr>
        <w:lastRenderedPageBreak/>
        <w:t>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rsidR="00C7005E" w:rsidRDefault="0063551C">
      <w:pPr>
        <w:ind w:firstLineChars="200" w:firstLine="420"/>
        <w:jc w:val="left"/>
      </w:pPr>
      <w:r>
        <w:rPr>
          <w:rFonts w:hint="eastAsia"/>
        </w:rPr>
        <w:t>（</w:t>
      </w:r>
      <w:r>
        <w:rPr>
          <w:rFonts w:hint="eastAsia"/>
        </w:rPr>
        <w:t>3</w:t>
      </w:r>
      <w:r>
        <w:rPr>
          <w:rFonts w:hint="eastAsia"/>
        </w:rPr>
        <w:t>）同一合同项下的不同投标人，单位负责人为同一人或者存在直接控股、管理关系的；为本项目提供过整体设计、规范编制或者</w:t>
      </w:r>
      <w:r>
        <w:rPr>
          <w:rFonts w:hint="eastAsia"/>
        </w:rPr>
        <w:t>项目管理、监理、检测等服务的供应商，再参加该采购项目的其他采购活动的；</w:t>
      </w:r>
    </w:p>
    <w:p w:rsidR="00C7005E" w:rsidRDefault="0063551C">
      <w:pPr>
        <w:ind w:firstLineChars="200" w:firstLine="420"/>
        <w:jc w:val="left"/>
      </w:pPr>
      <w:r>
        <w:rPr>
          <w:rFonts w:hint="eastAsia"/>
        </w:rPr>
        <w:t>（</w:t>
      </w:r>
      <w:r>
        <w:rPr>
          <w:rFonts w:hint="eastAsia"/>
        </w:rPr>
        <w:t>4</w:t>
      </w:r>
      <w:r>
        <w:rPr>
          <w:rFonts w:hint="eastAsia"/>
        </w:rPr>
        <w:t>）投标文件中的资格证明文件缺少任一项“投标人须知前附表”资格证明文件规定“必须提供”的文件资料的；</w:t>
      </w:r>
    </w:p>
    <w:p w:rsidR="00C7005E" w:rsidRDefault="0063551C">
      <w:pPr>
        <w:ind w:firstLineChars="200" w:firstLine="420"/>
        <w:jc w:val="left"/>
      </w:pPr>
      <w:r>
        <w:rPr>
          <w:rFonts w:hint="eastAsia"/>
        </w:rPr>
        <w:t>（</w:t>
      </w:r>
      <w:r>
        <w:rPr>
          <w:rFonts w:hint="eastAsia"/>
        </w:rPr>
        <w:t>5</w:t>
      </w:r>
      <w:r>
        <w:rPr>
          <w:rFonts w:hint="eastAsia"/>
        </w:rPr>
        <w:t>）投标文件中的资格证明文件出现任一项不符合“投标人须知前附表”资格证明文件规定“必须提供”的文件资料要求或者无效的。</w:t>
      </w:r>
    </w:p>
    <w:p w:rsidR="00C7005E" w:rsidRDefault="0063551C">
      <w:pPr>
        <w:ind w:firstLineChars="200" w:firstLine="420"/>
        <w:jc w:val="left"/>
      </w:pPr>
      <w:r>
        <w:rPr>
          <w:rFonts w:hint="eastAsia"/>
        </w:rPr>
        <w:t>25.4</w:t>
      </w:r>
      <w:r>
        <w:t>合格投标人不足</w:t>
      </w:r>
      <w:r>
        <w:t>3</w:t>
      </w:r>
      <w:r>
        <w:t>家的，不得评标。</w:t>
      </w:r>
    </w:p>
    <w:p w:rsidR="00C7005E" w:rsidRDefault="00C7005E">
      <w:pPr>
        <w:ind w:firstLineChars="200" w:firstLine="420"/>
        <w:jc w:val="left"/>
      </w:pPr>
    </w:p>
    <w:p w:rsidR="00C7005E" w:rsidRDefault="0063551C">
      <w:pPr>
        <w:ind w:firstLineChars="200" w:firstLine="420"/>
      </w:pPr>
      <w:r>
        <w:rPr>
          <w:rFonts w:hint="eastAsia"/>
        </w:rPr>
        <w:t>六、评</w:t>
      </w:r>
      <w:r>
        <w:rPr>
          <w:rFonts w:hint="eastAsia"/>
        </w:rPr>
        <w:t xml:space="preserve">   </w:t>
      </w:r>
      <w:r>
        <w:rPr>
          <w:rFonts w:hint="eastAsia"/>
        </w:rPr>
        <w:t>标</w:t>
      </w:r>
    </w:p>
    <w:p w:rsidR="00C7005E" w:rsidRDefault="0063551C">
      <w:pPr>
        <w:ind w:firstLineChars="200" w:firstLine="420"/>
        <w:jc w:val="left"/>
      </w:pPr>
      <w:bookmarkStart w:id="126" w:name="_26.组建评标委员会"/>
      <w:bookmarkEnd w:id="126"/>
      <w:r>
        <w:rPr>
          <w:rFonts w:hint="eastAsia"/>
        </w:rPr>
        <w:t>26.</w:t>
      </w:r>
      <w:r>
        <w:rPr>
          <w:rFonts w:hint="eastAsia"/>
        </w:rPr>
        <w:t>组建评标委员会</w:t>
      </w:r>
    </w:p>
    <w:p w:rsidR="00C7005E" w:rsidRDefault="0063551C">
      <w:pPr>
        <w:ind w:firstLineChars="200" w:firstLine="420"/>
        <w:jc w:val="left"/>
      </w:pPr>
      <w:r>
        <w:rPr>
          <w:rFonts w:hint="eastAsia"/>
        </w:rPr>
        <w:t>26.1</w:t>
      </w:r>
      <w:r>
        <w:rPr>
          <w:rFonts w:hint="eastAsia"/>
        </w:rPr>
        <w:t>评标委员会由采购人代表和评审专家组成，具体人数详见“投标人须知前附表”，其中评审专家不得少于成员总数的三分之二。</w:t>
      </w:r>
    </w:p>
    <w:p w:rsidR="00C7005E" w:rsidRDefault="0063551C">
      <w:pPr>
        <w:ind w:firstLineChars="200" w:firstLine="420"/>
        <w:jc w:val="left"/>
      </w:pPr>
      <w:r>
        <w:rPr>
          <w:rFonts w:hint="eastAsia"/>
        </w:rPr>
        <w:t>26.2</w:t>
      </w:r>
      <w:r>
        <w:rPr>
          <w:rFonts w:hint="eastAsia"/>
        </w:rPr>
        <w:t>参</w:t>
      </w:r>
      <w:r>
        <w:rPr>
          <w:rFonts w:hint="eastAsia"/>
        </w:rPr>
        <w:t>加过采购项目前期咨询论证的专家，不得参加该采购项目的评审活动。</w:t>
      </w:r>
    </w:p>
    <w:p w:rsidR="00C7005E" w:rsidRDefault="0063551C">
      <w:pPr>
        <w:ind w:firstLineChars="200" w:firstLine="420"/>
        <w:jc w:val="left"/>
      </w:pPr>
      <w:r>
        <w:rPr>
          <w:rFonts w:hint="eastAsia"/>
        </w:rPr>
        <w:t>26.3</w:t>
      </w:r>
      <w:r>
        <w:rPr>
          <w:rFonts w:hint="eastAsia"/>
        </w:rPr>
        <w:t>采购代理机构必须基于广西政府采购云平台选取评审专家，如采购代理机构未按规定选取专家的，视为本次开评标无效，应当重新采购。</w:t>
      </w:r>
    </w:p>
    <w:p w:rsidR="00C7005E" w:rsidRDefault="0063551C">
      <w:pPr>
        <w:ind w:firstLineChars="200" w:firstLine="420"/>
        <w:jc w:val="left"/>
      </w:pPr>
      <w:r>
        <w:rPr>
          <w:rFonts w:hint="eastAsia"/>
        </w:rPr>
        <w:t>27.</w:t>
      </w:r>
      <w:r>
        <w:rPr>
          <w:rFonts w:hint="eastAsia"/>
        </w:rPr>
        <w:t>评标的依据</w:t>
      </w:r>
    </w:p>
    <w:p w:rsidR="00C7005E" w:rsidRDefault="0063551C">
      <w:pPr>
        <w:ind w:firstLineChars="200" w:firstLine="420"/>
        <w:jc w:val="left"/>
      </w:pPr>
      <w:r>
        <w:rPr>
          <w:rFonts w:hint="eastAsia"/>
        </w:rPr>
        <w:t>评标委员会以“第四章</w:t>
      </w:r>
      <w:r>
        <w:rPr>
          <w:rFonts w:hint="eastAsia"/>
        </w:rPr>
        <w:t xml:space="preserve"> </w:t>
      </w:r>
      <w:r>
        <w:rPr>
          <w:rFonts w:hint="eastAsia"/>
        </w:rPr>
        <w:t>评标方法和评标标准”为依据对投标文件进行评审，</w:t>
      </w:r>
      <w:r>
        <w:t>没有规定的方法、评审因素和标准，不作为评标依据。</w:t>
      </w:r>
    </w:p>
    <w:p w:rsidR="00C7005E" w:rsidRDefault="0063551C">
      <w:pPr>
        <w:ind w:firstLineChars="200" w:firstLine="420"/>
        <w:jc w:val="left"/>
      </w:pPr>
      <w:r>
        <w:rPr>
          <w:rFonts w:hint="eastAsia"/>
        </w:rPr>
        <w:t>28.</w:t>
      </w:r>
      <w:r>
        <w:rPr>
          <w:rFonts w:hint="eastAsia"/>
        </w:rPr>
        <w:t>评标原则</w:t>
      </w:r>
    </w:p>
    <w:p w:rsidR="00C7005E" w:rsidRDefault="0063551C">
      <w:pPr>
        <w:ind w:firstLineChars="200" w:firstLine="420"/>
        <w:jc w:val="left"/>
      </w:pPr>
      <w:r>
        <w:rPr>
          <w:rFonts w:hint="eastAsia"/>
        </w:rPr>
        <w:t>28.1</w:t>
      </w:r>
      <w:r>
        <w:rPr>
          <w:rFonts w:hint="eastAsia"/>
        </w:rPr>
        <w:t>评标原则。评标委员会评标时必须公平、公正、客观，不带任何倾向性和启发性；不得向外界透露任何与评标有关的内容；任何单位和个人不得干扰、影响评标的正常进行；评标委</w:t>
      </w:r>
      <w:r>
        <w:rPr>
          <w:rFonts w:hint="eastAsia"/>
        </w:rPr>
        <w:t>员会及有关工作人员不得私下与投标人接触，不得收受利害关系人的财物或者其他好处。</w:t>
      </w:r>
    </w:p>
    <w:p w:rsidR="00C7005E" w:rsidRDefault="0063551C">
      <w:pPr>
        <w:ind w:firstLineChars="200" w:firstLine="420"/>
        <w:jc w:val="left"/>
      </w:pPr>
      <w:r>
        <w:rPr>
          <w:rFonts w:hint="eastAsia"/>
        </w:rPr>
        <w:t>28.2</w:t>
      </w:r>
      <w:bookmarkStart w:id="127" w:name="_28.3评标方法。本项目将按须知前附表规定的评标办法进行评标，具体评标"/>
      <w:bookmarkEnd w:id="127"/>
      <w:r>
        <w:rPr>
          <w:rFonts w:hint="eastAsia"/>
        </w:rPr>
        <w:t>评委表决。评标委员会成员对需要共同认定的事项存在争议的，应当按照少数服从多数的原则作出结论。</w:t>
      </w:r>
    </w:p>
    <w:p w:rsidR="00C7005E" w:rsidRDefault="0063551C">
      <w:pPr>
        <w:ind w:firstLineChars="200" w:firstLine="420"/>
        <w:jc w:val="left"/>
      </w:pPr>
      <w:r>
        <w:rPr>
          <w:rFonts w:hint="eastAsia"/>
        </w:rPr>
        <w:t>28.</w:t>
      </w:r>
      <w:r>
        <w:t>3</w:t>
      </w:r>
      <w:r>
        <w:rPr>
          <w:rFonts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w:t>
      </w:r>
      <w:r>
        <w:rPr>
          <w:rFonts w:hint="eastAsia"/>
        </w:rPr>
        <w:lastRenderedPageBreak/>
        <w:t>国家秘密、商业秘密负有保密责任。</w:t>
      </w:r>
    </w:p>
    <w:p w:rsidR="00C7005E" w:rsidRDefault="0063551C">
      <w:pPr>
        <w:ind w:firstLineChars="200" w:firstLine="420"/>
        <w:jc w:val="left"/>
      </w:pPr>
      <w:r>
        <w:rPr>
          <w:rFonts w:hint="eastAsia"/>
        </w:rPr>
        <w:t>2</w:t>
      </w:r>
      <w:r>
        <w:t>8.4</w:t>
      </w:r>
      <w:r>
        <w:rPr>
          <w:rFonts w:hint="eastAsia"/>
        </w:rPr>
        <w:t>评标过程的监控。本项目电子评标过程实行网上留痕、</w:t>
      </w:r>
      <w:r>
        <w:rPr>
          <w:rFonts w:hint="eastAsia"/>
        </w:rPr>
        <w:t>全程录音、录像监控，投标人在评标过程中所进行的试图影响评标结果的不公正活动，可能导致其投标按无效处理。</w:t>
      </w:r>
    </w:p>
    <w:p w:rsidR="00C7005E" w:rsidRDefault="0063551C">
      <w:pPr>
        <w:ind w:firstLineChars="200" w:firstLine="420"/>
        <w:jc w:val="left"/>
      </w:pPr>
      <w:r>
        <w:rPr>
          <w:rFonts w:hint="eastAsia"/>
        </w:rPr>
        <w:t>29.</w:t>
      </w:r>
      <w:r>
        <w:rPr>
          <w:rFonts w:hint="eastAsia"/>
        </w:rPr>
        <w:t>评标方法及中标候选人推荐</w:t>
      </w:r>
    </w:p>
    <w:p w:rsidR="00C7005E" w:rsidRDefault="0063551C">
      <w:pPr>
        <w:ind w:firstLineChars="200" w:firstLine="420"/>
        <w:jc w:val="left"/>
      </w:pPr>
      <w:r>
        <w:rPr>
          <w:rFonts w:hint="eastAsia"/>
        </w:rPr>
        <w:t>2</w:t>
      </w:r>
      <w:r>
        <w:t>9.1</w:t>
      </w:r>
      <w:r>
        <w:rPr>
          <w:rFonts w:hint="eastAsia"/>
        </w:rPr>
        <w:t>本项目的评标方法详见“投标人须知前附表”。</w:t>
      </w:r>
    </w:p>
    <w:p w:rsidR="00C7005E" w:rsidRDefault="0063551C">
      <w:pPr>
        <w:ind w:firstLineChars="200" w:firstLine="420"/>
        <w:jc w:val="left"/>
      </w:pPr>
      <w:r>
        <w:rPr>
          <w:rFonts w:hint="eastAsia"/>
        </w:rPr>
        <w:t>2</w:t>
      </w:r>
      <w:r>
        <w:t xml:space="preserve">9.2 </w:t>
      </w:r>
      <w:r>
        <w:rPr>
          <w:rFonts w:hint="eastAsia"/>
        </w:rPr>
        <w:t>商务</w:t>
      </w:r>
      <w:r>
        <w:rPr>
          <w:rFonts w:hint="eastAsia"/>
        </w:rPr>
        <w:t>/</w:t>
      </w:r>
      <w:r>
        <w:rPr>
          <w:rFonts w:hint="eastAsia"/>
        </w:rPr>
        <w:t>技术要求允许负偏离的条款数</w:t>
      </w:r>
      <w:r>
        <w:t>详见</w:t>
      </w:r>
      <w:r>
        <w:rPr>
          <w:rFonts w:hint="eastAsia"/>
        </w:rPr>
        <w:t>“投标人须知前附表”。</w:t>
      </w:r>
    </w:p>
    <w:p w:rsidR="00C7005E" w:rsidRDefault="0063551C">
      <w:pPr>
        <w:ind w:firstLineChars="200" w:firstLine="420"/>
        <w:jc w:val="left"/>
      </w:pPr>
      <w:r>
        <w:rPr>
          <w:rFonts w:hint="eastAsia"/>
        </w:rPr>
        <w:t>2</w:t>
      </w:r>
      <w:r>
        <w:t xml:space="preserve">9.3 </w:t>
      </w:r>
      <w:r>
        <w:t>中标候选人推荐数量详见</w:t>
      </w:r>
      <w:r>
        <w:rPr>
          <w:rFonts w:hint="eastAsia"/>
        </w:rPr>
        <w:t>“投标人须知前附表”。</w:t>
      </w:r>
    </w:p>
    <w:p w:rsidR="00C7005E" w:rsidRDefault="0063551C">
      <w:pPr>
        <w:ind w:firstLineChars="200" w:firstLine="420"/>
        <w:jc w:val="left"/>
      </w:pPr>
      <w:r>
        <w:rPr>
          <w:rFonts w:hint="eastAsia"/>
        </w:rPr>
        <w:t>29.</w:t>
      </w:r>
      <w:r>
        <w:t>4</w:t>
      </w:r>
      <w:r>
        <w:rPr>
          <w:rFonts w:hint="eastAsia"/>
        </w:rPr>
        <w:t xml:space="preserve"> </w:t>
      </w:r>
      <w:r>
        <w:rPr>
          <w:rFonts w:hint="eastAsia"/>
        </w:rPr>
        <w:t>电子交易活动的中止。采购过程中出现以下情形，导致电子交易平台无法正常运行，或者无法保证电子交易的公平、公正和安全时，采购代理机构可以中止电子交易活动：</w:t>
      </w:r>
    </w:p>
    <w:p w:rsidR="00C7005E" w:rsidRDefault="0063551C">
      <w:pPr>
        <w:ind w:firstLineChars="200" w:firstLine="420"/>
        <w:jc w:val="left"/>
      </w:pPr>
      <w:r>
        <w:rPr>
          <w:rFonts w:hint="eastAsia"/>
        </w:rPr>
        <w:t>（</w:t>
      </w:r>
      <w:r>
        <w:rPr>
          <w:rFonts w:hint="eastAsia"/>
        </w:rPr>
        <w:t>1</w:t>
      </w:r>
      <w:r>
        <w:rPr>
          <w:rFonts w:hint="eastAsia"/>
        </w:rPr>
        <w:t>）电子交易平台发生故障而无法登录</w:t>
      </w:r>
      <w:r>
        <w:rPr>
          <w:rFonts w:hint="eastAsia"/>
        </w:rPr>
        <w:t>访问的；</w:t>
      </w:r>
      <w:r>
        <w:rPr>
          <w:rFonts w:hint="eastAsia"/>
        </w:rPr>
        <w:t xml:space="preserve"> </w:t>
      </w:r>
    </w:p>
    <w:p w:rsidR="00C7005E" w:rsidRDefault="0063551C">
      <w:pPr>
        <w:ind w:firstLineChars="200" w:firstLine="420"/>
        <w:jc w:val="left"/>
      </w:pPr>
      <w:r>
        <w:rPr>
          <w:rFonts w:hint="eastAsia"/>
        </w:rPr>
        <w:t>（</w:t>
      </w:r>
      <w:r>
        <w:rPr>
          <w:rFonts w:hint="eastAsia"/>
        </w:rPr>
        <w:t>2</w:t>
      </w:r>
      <w:r>
        <w:rPr>
          <w:rFonts w:hint="eastAsia"/>
        </w:rPr>
        <w:t>）电子交易平台应用或数据库出现错误，不能进行正常操作的；</w:t>
      </w:r>
    </w:p>
    <w:p w:rsidR="00C7005E" w:rsidRDefault="0063551C">
      <w:pPr>
        <w:ind w:firstLineChars="200" w:firstLine="420"/>
        <w:jc w:val="left"/>
      </w:pPr>
      <w:r>
        <w:rPr>
          <w:rFonts w:hint="eastAsia"/>
        </w:rPr>
        <w:t>（</w:t>
      </w:r>
      <w:r>
        <w:rPr>
          <w:rFonts w:hint="eastAsia"/>
        </w:rPr>
        <w:t>3</w:t>
      </w:r>
      <w:r>
        <w:rPr>
          <w:rFonts w:hint="eastAsia"/>
        </w:rPr>
        <w:t>）电子交易平台发现严重安全漏洞，有潜在泄密危险的；</w:t>
      </w:r>
    </w:p>
    <w:p w:rsidR="00C7005E" w:rsidRDefault="0063551C">
      <w:pPr>
        <w:ind w:firstLineChars="200" w:firstLine="420"/>
        <w:jc w:val="left"/>
      </w:pPr>
      <w:r>
        <w:rPr>
          <w:rFonts w:hint="eastAsia"/>
        </w:rPr>
        <w:t>（</w:t>
      </w:r>
      <w:r>
        <w:rPr>
          <w:rFonts w:hint="eastAsia"/>
        </w:rPr>
        <w:t>4</w:t>
      </w:r>
      <w:r>
        <w:rPr>
          <w:rFonts w:hint="eastAsia"/>
        </w:rPr>
        <w:t>）病毒发作导致不能进行正常操作的；</w:t>
      </w:r>
      <w:r>
        <w:rPr>
          <w:rFonts w:hint="eastAsia"/>
        </w:rPr>
        <w:t xml:space="preserve"> </w:t>
      </w:r>
    </w:p>
    <w:p w:rsidR="00C7005E" w:rsidRDefault="0063551C">
      <w:pPr>
        <w:ind w:firstLineChars="200" w:firstLine="420"/>
        <w:jc w:val="left"/>
      </w:pPr>
      <w:r>
        <w:rPr>
          <w:rFonts w:hint="eastAsia"/>
        </w:rPr>
        <w:t>（</w:t>
      </w:r>
      <w:r>
        <w:rPr>
          <w:rFonts w:hint="eastAsia"/>
        </w:rPr>
        <w:t>5</w:t>
      </w:r>
      <w:r>
        <w:rPr>
          <w:rFonts w:hint="eastAsia"/>
        </w:rPr>
        <w:t>）其他无法保证电子交易的公平、公正和安全的情况。</w:t>
      </w:r>
    </w:p>
    <w:p w:rsidR="00C7005E" w:rsidRDefault="0063551C">
      <w:pPr>
        <w:ind w:firstLineChars="200" w:firstLine="420"/>
        <w:jc w:val="left"/>
      </w:pPr>
      <w:r>
        <w:rPr>
          <w:rFonts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C7005E" w:rsidRDefault="00C7005E">
      <w:pPr>
        <w:ind w:firstLineChars="200" w:firstLine="420"/>
        <w:jc w:val="left"/>
      </w:pPr>
    </w:p>
    <w:p w:rsidR="00C7005E" w:rsidRDefault="0063551C">
      <w:pPr>
        <w:ind w:firstLineChars="200" w:firstLine="420"/>
      </w:pPr>
      <w:bookmarkStart w:id="128" w:name="_Toc254970687"/>
      <w:bookmarkStart w:id="129" w:name="_Toc254970546"/>
      <w:r>
        <w:rPr>
          <w:rFonts w:hint="eastAsia"/>
        </w:rPr>
        <w:t>七、</w:t>
      </w:r>
      <w:bookmarkEnd w:id="128"/>
      <w:bookmarkEnd w:id="129"/>
      <w:r>
        <w:rPr>
          <w:rFonts w:hint="eastAsia"/>
        </w:rPr>
        <w:t>中标和合同</w:t>
      </w:r>
    </w:p>
    <w:p w:rsidR="00C7005E" w:rsidRDefault="0063551C">
      <w:pPr>
        <w:ind w:firstLineChars="200" w:firstLine="420"/>
        <w:jc w:val="left"/>
      </w:pPr>
      <w:r>
        <w:rPr>
          <w:rFonts w:hint="eastAsia"/>
        </w:rPr>
        <w:t>30</w:t>
      </w:r>
      <w:r>
        <w:t xml:space="preserve"> </w:t>
      </w:r>
      <w:r>
        <w:rPr>
          <w:rFonts w:hint="eastAsia"/>
        </w:rPr>
        <w:t>确定中标人</w:t>
      </w:r>
    </w:p>
    <w:p w:rsidR="00C7005E" w:rsidRDefault="0063551C">
      <w:pPr>
        <w:ind w:firstLineChars="200" w:firstLine="420"/>
        <w:jc w:val="left"/>
      </w:pPr>
      <w:r>
        <w:t>30.1</w:t>
      </w:r>
      <w:r>
        <w:rPr>
          <w:rFonts w:hint="eastAsia"/>
        </w:rPr>
        <w:t>采购代理机构在评标结束之日起</w:t>
      </w:r>
      <w:r>
        <w:rPr>
          <w:rFonts w:hint="eastAsia"/>
        </w:rPr>
        <w:t>2</w:t>
      </w:r>
      <w:r>
        <w:rPr>
          <w:rFonts w:hint="eastAsia"/>
        </w:rPr>
        <w:t>个工作日内将评标报告送采购人，采购人在收到评标报告之日起</w:t>
      </w:r>
      <w:r>
        <w:rPr>
          <w:rFonts w:hint="eastAsia"/>
        </w:rPr>
        <w:t>5</w:t>
      </w:r>
      <w:r>
        <w:rPr>
          <w:rFonts w:hint="eastAsia"/>
        </w:rPr>
        <w:t>个工作日内，在评标报告确定的中标候选人名单中按顺序确定中标人。中标候选人并列的，按照“投标人须知前附表”规定的方式确定中标人。采购人也可以事先授权评标委员会直接确定中标人。</w:t>
      </w:r>
    </w:p>
    <w:p w:rsidR="00C7005E" w:rsidRDefault="0063551C">
      <w:pPr>
        <w:ind w:firstLineChars="200" w:firstLine="420"/>
        <w:jc w:val="left"/>
      </w:pPr>
      <w:r>
        <w:t>30.2</w:t>
      </w:r>
      <w:r>
        <w:rPr>
          <w:rFonts w:hint="eastAsia"/>
        </w:rPr>
        <w:t>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rsidR="00C7005E" w:rsidRDefault="0063551C">
      <w:pPr>
        <w:ind w:firstLineChars="200" w:firstLine="420"/>
        <w:jc w:val="left"/>
      </w:pPr>
      <w:r>
        <w:rPr>
          <w:rFonts w:hint="eastAsia"/>
        </w:rPr>
        <w:t>30.3</w:t>
      </w:r>
      <w:r>
        <w:rPr>
          <w:rFonts w:hint="eastAsia"/>
        </w:rPr>
        <w:t>出现下列情形之一的，应予废标：</w:t>
      </w:r>
    </w:p>
    <w:p w:rsidR="00C7005E" w:rsidRDefault="0063551C">
      <w:pPr>
        <w:ind w:firstLineChars="200" w:firstLine="420"/>
        <w:jc w:val="left"/>
      </w:pPr>
      <w:r>
        <w:rPr>
          <w:rFonts w:hint="eastAsia"/>
        </w:rPr>
        <w:t>（</w:t>
      </w:r>
      <w:r>
        <w:rPr>
          <w:rFonts w:hint="eastAsia"/>
        </w:rPr>
        <w:t>1</w:t>
      </w:r>
      <w:r>
        <w:rPr>
          <w:rFonts w:hint="eastAsia"/>
        </w:rPr>
        <w:t>）符合专业条件</w:t>
      </w:r>
      <w:r>
        <w:rPr>
          <w:rFonts w:hint="eastAsia"/>
        </w:rPr>
        <w:t>的供应商或者对招标文件作实质响应的供应商不足三家的；</w:t>
      </w:r>
    </w:p>
    <w:p w:rsidR="00C7005E" w:rsidRDefault="0063551C">
      <w:pPr>
        <w:ind w:firstLineChars="200" w:firstLine="420"/>
        <w:jc w:val="left"/>
      </w:pPr>
      <w:r>
        <w:rPr>
          <w:rFonts w:hint="eastAsia"/>
        </w:rPr>
        <w:t>（</w:t>
      </w:r>
      <w:r>
        <w:rPr>
          <w:rFonts w:hint="eastAsia"/>
        </w:rPr>
        <w:t>2</w:t>
      </w:r>
      <w:r>
        <w:rPr>
          <w:rFonts w:hint="eastAsia"/>
        </w:rPr>
        <w:t>）出现影响采购公正的违法、违规行为的；</w:t>
      </w:r>
    </w:p>
    <w:p w:rsidR="00C7005E" w:rsidRDefault="0063551C">
      <w:pPr>
        <w:ind w:firstLineChars="200" w:firstLine="420"/>
        <w:jc w:val="left"/>
      </w:pPr>
      <w:r>
        <w:rPr>
          <w:rFonts w:hint="eastAsia"/>
        </w:rPr>
        <w:t>（</w:t>
      </w:r>
      <w:r>
        <w:rPr>
          <w:rFonts w:hint="eastAsia"/>
        </w:rPr>
        <w:t>3</w:t>
      </w:r>
      <w:r>
        <w:rPr>
          <w:rFonts w:hint="eastAsia"/>
        </w:rPr>
        <w:t>）投标人的报价均超过了采购预算，采购人不能支付的；</w:t>
      </w:r>
    </w:p>
    <w:p w:rsidR="00C7005E" w:rsidRDefault="0063551C">
      <w:pPr>
        <w:ind w:firstLineChars="200" w:firstLine="420"/>
        <w:jc w:val="left"/>
      </w:pPr>
      <w:r>
        <w:rPr>
          <w:rFonts w:hint="eastAsia"/>
        </w:rPr>
        <w:t>（</w:t>
      </w:r>
      <w:r>
        <w:rPr>
          <w:rFonts w:hint="eastAsia"/>
        </w:rPr>
        <w:t>4</w:t>
      </w:r>
      <w:r>
        <w:rPr>
          <w:rFonts w:hint="eastAsia"/>
        </w:rPr>
        <w:t>）因重大变故，采购任务取消的。</w:t>
      </w:r>
    </w:p>
    <w:p w:rsidR="00C7005E" w:rsidRDefault="0063551C">
      <w:pPr>
        <w:ind w:firstLineChars="200" w:firstLine="420"/>
        <w:jc w:val="left"/>
      </w:pPr>
      <w:r>
        <w:rPr>
          <w:rFonts w:hint="eastAsia"/>
        </w:rPr>
        <w:lastRenderedPageBreak/>
        <w:t>废标后，采购人应当将废标理由通知所有投标人。</w:t>
      </w:r>
    </w:p>
    <w:p w:rsidR="00C7005E" w:rsidRDefault="0063551C">
      <w:pPr>
        <w:ind w:firstLineChars="200" w:firstLine="420"/>
        <w:jc w:val="left"/>
      </w:pPr>
      <w:r>
        <w:rPr>
          <w:rFonts w:hint="eastAsia"/>
        </w:rPr>
        <w:t xml:space="preserve">31. </w:t>
      </w:r>
      <w:r>
        <w:rPr>
          <w:rFonts w:hint="eastAsia"/>
        </w:rPr>
        <w:t>结果公告</w:t>
      </w:r>
    </w:p>
    <w:p w:rsidR="00C7005E" w:rsidRDefault="0063551C">
      <w:pPr>
        <w:ind w:firstLineChars="200" w:firstLine="420"/>
        <w:jc w:val="left"/>
      </w:pPr>
      <w:r>
        <w:rPr>
          <w:rFonts w:hint="eastAsia"/>
        </w:rPr>
        <w:t>3</w:t>
      </w:r>
      <w:r>
        <w:t>1.1</w:t>
      </w:r>
      <w:r>
        <w:rPr>
          <w:rFonts w:hint="eastAsia"/>
        </w:rPr>
        <w:t>采购人或者采购代理机构应当自中标人确定之日起</w:t>
      </w:r>
      <w:r>
        <w:rPr>
          <w:rFonts w:hint="eastAsia"/>
        </w:rPr>
        <w:t>2</w:t>
      </w:r>
      <w:r>
        <w:rPr>
          <w:rFonts w:hint="eastAsia"/>
        </w:rPr>
        <w:t>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w:t>
      </w:r>
      <w:r>
        <w:rPr>
          <w:rFonts w:hint="eastAsia"/>
        </w:rPr>
        <w:t>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C7005E" w:rsidRDefault="0063551C">
      <w:pPr>
        <w:ind w:firstLineChars="200" w:firstLine="420"/>
        <w:jc w:val="left"/>
      </w:pPr>
      <w:r>
        <w:rPr>
          <w:rFonts w:hint="eastAsia"/>
        </w:rPr>
        <w:t>以上信息查询记录及相关证据与招标文件一并保存。</w:t>
      </w:r>
    </w:p>
    <w:p w:rsidR="00C7005E" w:rsidRDefault="0063551C">
      <w:pPr>
        <w:ind w:firstLineChars="200" w:firstLine="420"/>
        <w:jc w:val="left"/>
      </w:pPr>
      <w:r>
        <w:rPr>
          <w:rFonts w:hint="eastAsia"/>
        </w:rPr>
        <w:t>31.2</w:t>
      </w:r>
      <w:r>
        <w:rPr>
          <w:rFonts w:hint="eastAsia"/>
        </w:rPr>
        <w:t>中标人享受《政府采购促进中小企业发展管理办法》（财库〔</w:t>
      </w:r>
      <w:r>
        <w:rPr>
          <w:rFonts w:hint="eastAsia"/>
        </w:rPr>
        <w:t>2020</w:t>
      </w:r>
      <w:r>
        <w:rPr>
          <w:rFonts w:hint="eastAsia"/>
        </w:rPr>
        <w:t>〕</w:t>
      </w:r>
      <w:r>
        <w:rPr>
          <w:rFonts w:hint="eastAsia"/>
        </w:rPr>
        <w:t>46</w:t>
      </w:r>
      <w:r>
        <w:rPr>
          <w:rFonts w:hint="eastAsia"/>
        </w:rPr>
        <w:t>号）规定的中小企业扶持政策的，采购人、采购代理机构应当随中标结果公开中标人的《中小企业声明函》。</w:t>
      </w:r>
    </w:p>
    <w:p w:rsidR="00C7005E" w:rsidRDefault="0063551C">
      <w:pPr>
        <w:ind w:firstLineChars="200" w:firstLine="420"/>
        <w:jc w:val="left"/>
      </w:pPr>
      <w:r>
        <w:rPr>
          <w:rFonts w:hint="eastAsia"/>
        </w:rPr>
        <w:t>32.</w:t>
      </w:r>
      <w:r>
        <w:rPr>
          <w:rFonts w:hint="eastAsia"/>
        </w:rPr>
        <w:t>发出中标通知书</w:t>
      </w:r>
    </w:p>
    <w:p w:rsidR="00C7005E" w:rsidRDefault="0063551C">
      <w:pPr>
        <w:ind w:firstLineChars="200" w:firstLine="420"/>
        <w:jc w:val="left"/>
      </w:pPr>
      <w:r>
        <w:rPr>
          <w:rFonts w:hint="eastAsia"/>
        </w:rPr>
        <w:t xml:space="preserve"> </w:t>
      </w:r>
      <w:r>
        <w:rPr>
          <w:rFonts w:hint="eastAsia"/>
        </w:rPr>
        <w:t>在发布</w:t>
      </w:r>
      <w:r>
        <w:rPr>
          <w:rFonts w:hint="eastAsia"/>
        </w:rPr>
        <w:t>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C7005E" w:rsidRDefault="0063551C">
      <w:pPr>
        <w:ind w:firstLineChars="200" w:firstLine="420"/>
        <w:jc w:val="left"/>
      </w:pPr>
      <w:r>
        <w:rPr>
          <w:rFonts w:hint="eastAsia"/>
        </w:rPr>
        <w:t xml:space="preserve">33. </w:t>
      </w:r>
      <w:r>
        <w:rPr>
          <w:rFonts w:hint="eastAsia"/>
        </w:rPr>
        <w:t>无义务解释未中标原因</w:t>
      </w:r>
    </w:p>
    <w:p w:rsidR="00C7005E" w:rsidRDefault="0063551C">
      <w:pPr>
        <w:ind w:firstLineChars="200" w:firstLine="420"/>
        <w:jc w:val="left"/>
      </w:pPr>
      <w:r>
        <w:rPr>
          <w:rFonts w:hint="eastAsia"/>
        </w:rPr>
        <w:t>采购代理机构无义务向未中标的投标人解释未中标原因。</w:t>
      </w:r>
    </w:p>
    <w:p w:rsidR="00C7005E" w:rsidRDefault="0063551C">
      <w:pPr>
        <w:ind w:firstLineChars="200" w:firstLine="420"/>
        <w:jc w:val="left"/>
      </w:pPr>
      <w:r>
        <w:rPr>
          <w:rFonts w:hint="eastAsia"/>
        </w:rPr>
        <w:t>34.</w:t>
      </w:r>
      <w:r>
        <w:rPr>
          <w:rFonts w:hint="eastAsia"/>
        </w:rPr>
        <w:t>合同授予标准</w:t>
      </w:r>
    </w:p>
    <w:p w:rsidR="00C7005E" w:rsidRDefault="0063551C">
      <w:pPr>
        <w:ind w:firstLineChars="200" w:firstLine="420"/>
        <w:jc w:val="left"/>
        <w:rPr>
          <w:rFonts w:cs="Times New Roman"/>
        </w:rPr>
      </w:pPr>
      <w:r>
        <w:rPr>
          <w:rFonts w:hint="eastAsia"/>
        </w:rPr>
        <w:t>合同将授予被确定实质上响应招标文件要求，具备履行合同能力的中标人。</w:t>
      </w:r>
    </w:p>
    <w:p w:rsidR="00C7005E" w:rsidRDefault="0063551C">
      <w:pPr>
        <w:ind w:firstLineChars="200" w:firstLine="420"/>
        <w:jc w:val="left"/>
      </w:pPr>
      <w:r>
        <w:rPr>
          <w:rFonts w:hint="eastAsia"/>
        </w:rPr>
        <w:t>35.</w:t>
      </w:r>
      <w:r>
        <w:rPr>
          <w:rFonts w:hint="eastAsia"/>
        </w:rPr>
        <w:t>履约保证金</w:t>
      </w:r>
    </w:p>
    <w:p w:rsidR="00C7005E" w:rsidRDefault="0063551C">
      <w:pPr>
        <w:ind w:firstLineChars="200" w:firstLine="420"/>
        <w:jc w:val="left"/>
      </w:pPr>
      <w:bookmarkStart w:id="130" w:name="_39.1中标人须于签订合同前按本须知前附表规定的金额转账或电汇到指定账"/>
      <w:bookmarkEnd w:id="130"/>
      <w:r>
        <w:rPr>
          <w:rFonts w:hint="eastAsia"/>
        </w:rPr>
        <w:t>3</w:t>
      </w:r>
      <w:r>
        <w:t>5</w:t>
      </w:r>
      <w:r>
        <w:rPr>
          <w:rFonts w:hint="eastAsia"/>
        </w:rPr>
        <w:t xml:space="preserve">.1 </w:t>
      </w:r>
      <w:r>
        <w:rPr>
          <w:rFonts w:hint="eastAsia"/>
        </w:rPr>
        <w:t>履约保证金的金额、提交方式、退付的时间和条件详见</w:t>
      </w:r>
      <w:r>
        <w:rPr>
          <w:rFonts w:hint="eastAsia"/>
        </w:rPr>
        <w:t xml:space="preserve"> </w:t>
      </w:r>
      <w:r>
        <w:rPr>
          <w:rFonts w:hint="eastAsia"/>
        </w:rPr>
        <w:t>“投标人须知前附表”。中标人未按规定提交履约保证金的，视为拒绝与采购人</w:t>
      </w:r>
      <w:r>
        <w:rPr>
          <w:rFonts w:hint="eastAsia"/>
        </w:rPr>
        <w:t>签订合同。</w:t>
      </w:r>
    </w:p>
    <w:p w:rsidR="00C7005E" w:rsidRDefault="0063551C">
      <w:pPr>
        <w:ind w:firstLineChars="200" w:firstLine="420"/>
        <w:jc w:val="left"/>
        <w:rPr>
          <w:b/>
        </w:rPr>
      </w:pPr>
      <w:r>
        <w:rPr>
          <w:rFonts w:hint="eastAsia"/>
        </w:rPr>
        <w:t>35.2</w:t>
      </w:r>
      <w:r>
        <w:rPr>
          <w:rFonts w:hint="eastAsia"/>
        </w:rPr>
        <w:t>在履约保证金退还日期前，若中标人的开户名称、开户银行、帐号有变动的，请以书面形式通知履约保证金收取单位，否则由此产生的后果由中标人自行承担。</w:t>
      </w:r>
    </w:p>
    <w:p w:rsidR="00C7005E" w:rsidRDefault="0063551C">
      <w:pPr>
        <w:ind w:firstLineChars="200" w:firstLine="420"/>
        <w:jc w:val="left"/>
      </w:pPr>
      <w:r>
        <w:rPr>
          <w:rFonts w:hint="eastAsia"/>
        </w:rPr>
        <w:t>36.</w:t>
      </w:r>
      <w:r>
        <w:rPr>
          <w:rFonts w:hint="eastAsia"/>
        </w:rPr>
        <w:t>签订合同</w:t>
      </w:r>
    </w:p>
    <w:p w:rsidR="00C7005E" w:rsidRDefault="0063551C">
      <w:pPr>
        <w:ind w:firstLineChars="200" w:firstLine="420"/>
        <w:jc w:val="left"/>
      </w:pPr>
      <w:bookmarkStart w:id="131" w:name="_40.1投标人接到中标通知书后，按须知前附表规定向采购人出示相关资格证"/>
      <w:bookmarkEnd w:id="131"/>
      <w:r>
        <w:rPr>
          <w:rFonts w:hint="eastAsia"/>
        </w:rPr>
        <w:t>36.1</w:t>
      </w:r>
      <w:r>
        <w:rPr>
          <w:rFonts w:hint="eastAsia"/>
        </w:rPr>
        <w:t>签订电子采购合同：中标人领取电子中标通知书后，在规定的日期、时间、地点，由法定代表人（或负责人）或其授权代表与采购人代表签订电子采购合同。如中标人为联合体的，由联合体成员各方法定代表人（或负责人）或其授权代表与采购人代表签订合同。</w:t>
      </w:r>
    </w:p>
    <w:p w:rsidR="00C7005E" w:rsidRDefault="0063551C">
      <w:pPr>
        <w:ind w:firstLineChars="200" w:firstLine="420"/>
        <w:jc w:val="left"/>
      </w:pPr>
      <w:r>
        <w:rPr>
          <w:rFonts w:hint="eastAsia"/>
        </w:rPr>
        <w:t xml:space="preserve"> </w:t>
      </w:r>
      <w:r>
        <w:rPr>
          <w:rFonts w:hint="eastAsia"/>
        </w:rPr>
        <w:t>线下签订纸质合同：投标人领取中标通知书后，按“投标人须知前附表”规定向采购人出示相关证明材料，经采购人核验合格后方可签订合同。</w:t>
      </w:r>
    </w:p>
    <w:p w:rsidR="00C7005E" w:rsidRDefault="0063551C">
      <w:pPr>
        <w:ind w:firstLineChars="200" w:firstLine="420"/>
        <w:jc w:val="left"/>
      </w:pPr>
      <w:r>
        <w:rPr>
          <w:rFonts w:hint="eastAsia"/>
        </w:rPr>
        <w:t>36.2</w:t>
      </w:r>
      <w:r>
        <w:rPr>
          <w:rFonts w:hint="eastAsia"/>
        </w:rPr>
        <w:t>签订合同时间：按中标通知书规定的时间与采购人签订合同。</w:t>
      </w:r>
    </w:p>
    <w:p w:rsidR="00C7005E" w:rsidRDefault="0063551C">
      <w:pPr>
        <w:ind w:firstLineChars="200" w:firstLine="420"/>
        <w:jc w:val="left"/>
      </w:pPr>
      <w:r>
        <w:rPr>
          <w:rFonts w:hint="eastAsia"/>
        </w:rPr>
        <w:lastRenderedPageBreak/>
        <w:t>36.</w:t>
      </w:r>
      <w:r>
        <w:t>3</w:t>
      </w:r>
      <w:r>
        <w:rPr>
          <w:rFonts w:hint="eastAsia"/>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rsidR="00C7005E" w:rsidRDefault="0063551C">
      <w:pPr>
        <w:ind w:firstLineChars="200" w:firstLine="420"/>
        <w:jc w:val="left"/>
      </w:pPr>
      <w:r>
        <w:rPr>
          <w:rFonts w:hint="eastAsia"/>
        </w:rPr>
        <w:t>36.4</w:t>
      </w:r>
      <w:r>
        <w:rPr>
          <w:rFonts w:hint="eastAsia"/>
        </w:rPr>
        <w:t>政府采购合同是政府采购</w:t>
      </w:r>
      <w:r>
        <w:rPr>
          <w:rFonts w:hint="eastAsia"/>
        </w:rPr>
        <w:t>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C7005E" w:rsidRDefault="0063551C">
      <w:pPr>
        <w:ind w:firstLineChars="200" w:firstLine="420"/>
        <w:jc w:val="left"/>
      </w:pPr>
      <w:r>
        <w:rPr>
          <w:rFonts w:hint="eastAsia"/>
        </w:rPr>
        <w:t>36.5</w:t>
      </w:r>
      <w:r>
        <w:rPr>
          <w:rFonts w:hint="eastAsia"/>
        </w:rPr>
        <w:t>采购人或中标人不得单方面向合同另一方提出任何招标文件没有约定的条件或不合理的要求，作为签订合同的条件；也不得协商另行订立背离招标文件和合同实质性内容的协议。</w:t>
      </w:r>
    </w:p>
    <w:p w:rsidR="00C7005E" w:rsidRDefault="0063551C">
      <w:pPr>
        <w:ind w:firstLineChars="200" w:firstLine="420"/>
        <w:jc w:val="left"/>
        <w:rPr>
          <w:rFonts w:cs="Times New Roman"/>
        </w:rPr>
      </w:pPr>
      <w:r>
        <w:rPr>
          <w:rFonts w:cs="Times New Roman" w:hint="eastAsia"/>
        </w:rPr>
        <w:t>36.6</w:t>
      </w:r>
      <w:r>
        <w:rPr>
          <w:rFonts w:hint="eastAsia"/>
        </w:rPr>
        <w:t>如签订合同并生效后，供应商无故拒绝或延</w:t>
      </w:r>
      <w:r>
        <w:rPr>
          <w:rFonts w:hint="eastAsia"/>
        </w:rPr>
        <w:t>期，除按照合同条款处理外，将承担相应的法律责任。</w:t>
      </w:r>
    </w:p>
    <w:p w:rsidR="00C7005E" w:rsidRDefault="0063551C">
      <w:pPr>
        <w:ind w:firstLineChars="200" w:firstLine="420"/>
        <w:jc w:val="left"/>
        <w:rPr>
          <w:rFonts w:cs="Times New Roman"/>
        </w:rPr>
      </w:pPr>
      <w:r>
        <w:rPr>
          <w:rFonts w:cs="Times New Roman" w:hint="eastAsia"/>
        </w:rPr>
        <w:t>36.7</w:t>
      </w:r>
      <w:r>
        <w:rPr>
          <w:rFonts w:hint="eastAsia"/>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rPr>
        <w:t>10%</w:t>
      </w:r>
      <w:r>
        <w:rPr>
          <w:rFonts w:hint="eastAsia"/>
        </w:rPr>
        <w:t>。</w:t>
      </w:r>
    </w:p>
    <w:p w:rsidR="00C7005E" w:rsidRDefault="0063551C">
      <w:pPr>
        <w:ind w:firstLineChars="200" w:firstLine="420"/>
        <w:jc w:val="left"/>
      </w:pPr>
      <w:bookmarkStart w:id="132" w:name="_41.政府采购合同公告"/>
      <w:bookmarkEnd w:id="132"/>
      <w:r>
        <w:rPr>
          <w:rFonts w:hint="eastAsia"/>
        </w:rPr>
        <w:t>37.</w:t>
      </w:r>
      <w:r>
        <w:rPr>
          <w:rFonts w:hint="eastAsia"/>
        </w:rPr>
        <w:t>政府采购合同公告</w:t>
      </w:r>
    </w:p>
    <w:p w:rsidR="00C7005E" w:rsidRDefault="0063551C">
      <w:pPr>
        <w:ind w:firstLineChars="200" w:firstLine="420"/>
        <w:jc w:val="left"/>
      </w:pPr>
      <w:r>
        <w:rPr>
          <w:rFonts w:hint="eastAsia"/>
        </w:rPr>
        <w:t>采购人或者受托采购代理机构应当自政府采购合同签订之日起</w:t>
      </w:r>
      <w:r>
        <w:rPr>
          <w:rFonts w:hint="eastAsia"/>
        </w:rPr>
        <w:t>2</w:t>
      </w:r>
      <w:r>
        <w:rPr>
          <w:rFonts w:hint="eastAsia"/>
        </w:rPr>
        <w:t>个工作日内，将政府采购合同在省级以上人民政府财政部门指定的媒体上公告，</w:t>
      </w:r>
      <w:r>
        <w:t>但政府采购合同中涉及国家秘密、商业秘密的内容除外。</w:t>
      </w:r>
    </w:p>
    <w:p w:rsidR="00C7005E" w:rsidRDefault="0063551C">
      <w:pPr>
        <w:ind w:firstLineChars="200" w:firstLine="420"/>
        <w:jc w:val="left"/>
      </w:pPr>
      <w:r>
        <w:rPr>
          <w:rFonts w:hint="eastAsia"/>
        </w:rPr>
        <w:t>3</w:t>
      </w:r>
      <w:r>
        <w:t>8.</w:t>
      </w:r>
      <w:r>
        <w:rPr>
          <w:rFonts w:hint="eastAsia"/>
        </w:rPr>
        <w:t xml:space="preserve"> </w:t>
      </w:r>
      <w:r>
        <w:rPr>
          <w:rFonts w:hint="eastAsia"/>
        </w:rPr>
        <w:t>询问、质疑和投诉</w:t>
      </w:r>
    </w:p>
    <w:p w:rsidR="00C7005E" w:rsidRDefault="0063551C">
      <w:pPr>
        <w:ind w:firstLineChars="200" w:firstLine="420"/>
        <w:jc w:val="left"/>
      </w:pPr>
      <w:r>
        <w:t>38.1</w:t>
      </w:r>
      <w:r>
        <w:rPr>
          <w:rFonts w:hint="eastAsia"/>
        </w:rPr>
        <w:t>供应商对政府采购活动事项有疑问</w:t>
      </w:r>
      <w:r>
        <w:rPr>
          <w:rFonts w:hint="eastAsia"/>
        </w:rPr>
        <w:t>的，可以向采购人提出询问，采购人或者采购代理机构应当在</w:t>
      </w:r>
      <w:r>
        <w:rPr>
          <w:rFonts w:hint="eastAsia"/>
        </w:rPr>
        <w:t>3</w:t>
      </w:r>
      <w:r>
        <w:rPr>
          <w:rFonts w:hint="eastAsia"/>
        </w:rPr>
        <w:t>个工作日内对供应商依法提出的询问作出答复，但答复的内容不得涉及商业秘密。</w:t>
      </w:r>
    </w:p>
    <w:p w:rsidR="00C7005E" w:rsidRDefault="0063551C">
      <w:pPr>
        <w:ind w:firstLineChars="200" w:firstLine="420"/>
        <w:jc w:val="left"/>
      </w:pPr>
      <w:r>
        <w:rPr>
          <w:rFonts w:hint="eastAsia"/>
        </w:rPr>
        <w:t xml:space="preserve"> </w:t>
      </w:r>
      <w:r>
        <w:t>38</w:t>
      </w:r>
      <w:r>
        <w:rPr>
          <w:rFonts w:hint="eastAsia"/>
        </w:rPr>
        <w:t>.</w:t>
      </w:r>
      <w:r>
        <w:t>2</w:t>
      </w:r>
      <w:r>
        <w:rPr>
          <w:rFonts w:hint="eastAsia"/>
        </w:rPr>
        <w:t>供应商认为招标文件、采购过程或者中标结果使自己的合法权益受到损害的，必须在知道或者应知其权益受到损害之日起</w:t>
      </w:r>
      <w:r>
        <w:rPr>
          <w:rFonts w:hint="eastAsia"/>
        </w:rPr>
        <w:t>7</w:t>
      </w:r>
      <w:r>
        <w:rPr>
          <w:rFonts w:hint="eastAsia"/>
        </w:rPr>
        <w:t>个工作日内，以书面形式向采购人、采购代理机构提出质疑。采购人、采购代理机构接收质疑函的方式、联系部门、联系电话和通讯地址等信息详见“投标人须知前附表”。具体质疑起算时间如下：</w:t>
      </w:r>
      <w:r>
        <w:rPr>
          <w:rFonts w:hint="eastAsia"/>
        </w:rPr>
        <w:t xml:space="preserve"> </w:t>
      </w:r>
    </w:p>
    <w:p w:rsidR="00C7005E" w:rsidRDefault="0063551C">
      <w:pPr>
        <w:ind w:firstLineChars="200" w:firstLine="420"/>
        <w:jc w:val="left"/>
      </w:pPr>
      <w:r>
        <w:t>（</w:t>
      </w:r>
      <w:r>
        <w:rPr>
          <w:rFonts w:hint="eastAsia"/>
        </w:rPr>
        <w:t>1</w:t>
      </w:r>
      <w:r>
        <w:t>）对可以质疑的</w:t>
      </w:r>
      <w:r>
        <w:rPr>
          <w:rFonts w:hint="eastAsia"/>
        </w:rPr>
        <w:t>招标</w:t>
      </w:r>
      <w:r>
        <w:t>文件提出质疑的，为</w:t>
      </w:r>
      <w:r>
        <w:rPr>
          <w:rFonts w:hint="eastAsia"/>
        </w:rPr>
        <w:t>获取招标</w:t>
      </w:r>
      <w:r>
        <w:t>文件之日</w:t>
      </w:r>
      <w:r>
        <w:rPr>
          <w:rFonts w:hint="eastAsia"/>
        </w:rPr>
        <w:t>或者招标文件公告期限届满之日</w:t>
      </w:r>
      <w:r>
        <w:t>；</w:t>
      </w:r>
    </w:p>
    <w:p w:rsidR="00C7005E" w:rsidRDefault="0063551C">
      <w:pPr>
        <w:ind w:firstLineChars="200" w:firstLine="420"/>
        <w:jc w:val="left"/>
      </w:pPr>
      <w:r>
        <w:t>（</w:t>
      </w:r>
      <w:r>
        <w:rPr>
          <w:rFonts w:hint="eastAsia"/>
        </w:rPr>
        <w:t>2</w:t>
      </w:r>
      <w:r>
        <w:t>）对</w:t>
      </w:r>
      <w:r>
        <w:rPr>
          <w:rFonts w:hint="eastAsia"/>
        </w:rPr>
        <w:t>采购</w:t>
      </w:r>
      <w:r>
        <w:t>过程提出质疑的，为各采购程序环节结束之日；</w:t>
      </w:r>
    </w:p>
    <w:p w:rsidR="00C7005E" w:rsidRDefault="0063551C">
      <w:pPr>
        <w:ind w:firstLineChars="200" w:firstLine="420"/>
        <w:jc w:val="left"/>
        <w:rPr>
          <w:bCs/>
        </w:rPr>
      </w:pPr>
      <w:r>
        <w:t>（</w:t>
      </w:r>
      <w:r>
        <w:rPr>
          <w:rFonts w:hint="eastAsia"/>
        </w:rPr>
        <w:t>3</w:t>
      </w:r>
      <w:r>
        <w:t>）对中标结果提出质疑的，为中标结果公告期限届满之日。</w:t>
      </w:r>
    </w:p>
    <w:p w:rsidR="00C7005E" w:rsidRDefault="0063551C">
      <w:pPr>
        <w:ind w:firstLineChars="200" w:firstLine="420"/>
        <w:jc w:val="left"/>
      </w:pPr>
      <w:r>
        <w:lastRenderedPageBreak/>
        <w:t>38</w:t>
      </w:r>
      <w:r>
        <w:rPr>
          <w:rFonts w:hint="eastAsia"/>
        </w:rPr>
        <w:t>.</w:t>
      </w:r>
      <w:r>
        <w:t>3</w:t>
      </w:r>
      <w:r>
        <w:rPr>
          <w:rFonts w:hint="eastAsia"/>
        </w:rPr>
        <w:t xml:space="preserve"> </w:t>
      </w:r>
      <w:r>
        <w:t>供应商提出质疑应当提交质疑函和必要的证明材料</w:t>
      </w:r>
      <w:r>
        <w:rPr>
          <w:rFonts w:hint="eastAsia"/>
        </w:rPr>
        <w:t>，</w:t>
      </w:r>
      <w:r>
        <w:t>针对同一采购程序环节的质疑</w:t>
      </w:r>
      <w:r>
        <w:rPr>
          <w:rFonts w:hint="eastAsia"/>
        </w:rPr>
        <w:t>必须</w:t>
      </w:r>
      <w:r>
        <w:t>在法定质疑期内一次性提出。质疑函应当包括下列内容</w:t>
      </w:r>
      <w:r>
        <w:rPr>
          <w:rFonts w:hint="eastAsia"/>
        </w:rPr>
        <w:t>（质疑函格式后附）</w:t>
      </w:r>
      <w:r>
        <w:t>：</w:t>
      </w:r>
    </w:p>
    <w:p w:rsidR="00C7005E" w:rsidRDefault="0063551C">
      <w:pPr>
        <w:ind w:firstLineChars="200" w:firstLine="420"/>
        <w:jc w:val="left"/>
      </w:pPr>
      <w:r>
        <w:t>（</w:t>
      </w:r>
      <w:r>
        <w:rPr>
          <w:rFonts w:hint="eastAsia"/>
        </w:rPr>
        <w:t>1</w:t>
      </w:r>
      <w:r>
        <w:t>）供应商的姓名或者名称、地址、邮编、联系人及联系电话；</w:t>
      </w:r>
    </w:p>
    <w:p w:rsidR="00C7005E" w:rsidRDefault="0063551C">
      <w:pPr>
        <w:ind w:firstLineChars="200" w:firstLine="420"/>
        <w:jc w:val="left"/>
      </w:pPr>
      <w:r>
        <w:t>（</w:t>
      </w:r>
      <w:r>
        <w:rPr>
          <w:rFonts w:hint="eastAsia"/>
        </w:rPr>
        <w:t>2</w:t>
      </w:r>
      <w:r>
        <w:t>）质疑项目的名称、编号；</w:t>
      </w:r>
    </w:p>
    <w:p w:rsidR="00C7005E" w:rsidRDefault="0063551C">
      <w:pPr>
        <w:ind w:firstLineChars="200" w:firstLine="420"/>
        <w:jc w:val="left"/>
      </w:pPr>
      <w:r>
        <w:t>（</w:t>
      </w:r>
      <w:r>
        <w:rPr>
          <w:rFonts w:hint="eastAsia"/>
        </w:rPr>
        <w:t>3</w:t>
      </w:r>
      <w:r>
        <w:t>）具体、明确的质疑事项和与质疑事项相关的请求；</w:t>
      </w:r>
    </w:p>
    <w:p w:rsidR="00C7005E" w:rsidRDefault="0063551C">
      <w:pPr>
        <w:ind w:firstLineChars="200" w:firstLine="420"/>
        <w:jc w:val="left"/>
      </w:pPr>
      <w:r>
        <w:t>（</w:t>
      </w:r>
      <w:r>
        <w:rPr>
          <w:rFonts w:hint="eastAsia"/>
        </w:rPr>
        <w:t>4</w:t>
      </w:r>
      <w:r>
        <w:t>）事实依据；</w:t>
      </w:r>
    </w:p>
    <w:p w:rsidR="00C7005E" w:rsidRDefault="0063551C">
      <w:pPr>
        <w:ind w:firstLineChars="200" w:firstLine="420"/>
        <w:jc w:val="left"/>
      </w:pPr>
      <w:r>
        <w:t>（</w:t>
      </w:r>
      <w:r>
        <w:rPr>
          <w:rFonts w:hint="eastAsia"/>
        </w:rPr>
        <w:t>5</w:t>
      </w:r>
      <w:r>
        <w:t>）必要的法律依据；</w:t>
      </w:r>
    </w:p>
    <w:p w:rsidR="00C7005E" w:rsidRDefault="0063551C">
      <w:pPr>
        <w:ind w:firstLineChars="200" w:firstLine="420"/>
        <w:jc w:val="left"/>
      </w:pPr>
      <w:r>
        <w:t>（</w:t>
      </w:r>
      <w:r>
        <w:rPr>
          <w:rFonts w:hint="eastAsia"/>
        </w:rPr>
        <w:t>6</w:t>
      </w:r>
      <w:r>
        <w:t>）提出质疑的日期。</w:t>
      </w:r>
    </w:p>
    <w:p w:rsidR="00C7005E" w:rsidRDefault="0063551C">
      <w:pPr>
        <w:ind w:firstLineChars="200" w:firstLine="420"/>
        <w:jc w:val="left"/>
      </w:pPr>
      <w:r>
        <w:t>供应商为自然人的，应当由本人签字</w:t>
      </w:r>
      <w:r>
        <w:t>；供应商为法人或者其他组织的，应当由</w:t>
      </w:r>
      <w:r>
        <w:rPr>
          <w:rFonts w:hint="eastAsia"/>
        </w:rPr>
        <w:t>法定代表人（或负责人）</w:t>
      </w:r>
      <w:r>
        <w:t>、主要负责人，或者其委托代理人签字或者盖章，并加盖公章</w:t>
      </w:r>
      <w:r>
        <w:rPr>
          <w:rFonts w:hint="eastAsia"/>
        </w:rPr>
        <w:t>。</w:t>
      </w:r>
    </w:p>
    <w:p w:rsidR="00C7005E" w:rsidRDefault="0063551C">
      <w:pPr>
        <w:ind w:firstLineChars="200" w:firstLine="420"/>
        <w:jc w:val="left"/>
      </w:pPr>
      <w:r>
        <w:t>38.4</w:t>
      </w:r>
      <w:r>
        <w:rPr>
          <w:rFonts w:hint="eastAsia"/>
        </w:rPr>
        <w:t>采购人、采购代理机构认为供应商质疑不成立，或者成立但未对中标结果构成影响的，继续开展采购活动；认为供应商质疑成立且影响或者可能影响中标结果的，按照下列情况处理：</w:t>
      </w:r>
    </w:p>
    <w:p w:rsidR="00C7005E" w:rsidRDefault="0063551C">
      <w:pPr>
        <w:ind w:firstLineChars="200" w:firstLine="420"/>
        <w:jc w:val="left"/>
      </w:pPr>
      <w:r>
        <w:rPr>
          <w:rFonts w:hint="eastAsia"/>
        </w:rPr>
        <w:t>（一）对招标文件提出的质疑，依法通过澄清或者修改可以继续开展采购活动的，澄清或者修改招标文件后继续开展采购活动；否则应当修改招标文件后重新开展采购活动。</w:t>
      </w:r>
    </w:p>
    <w:p w:rsidR="00C7005E" w:rsidRDefault="0063551C">
      <w:pPr>
        <w:ind w:firstLineChars="200" w:firstLine="420"/>
        <w:jc w:val="left"/>
      </w:pPr>
      <w:r>
        <w:rPr>
          <w:rFonts w:hint="eastAsia"/>
        </w:rPr>
        <w:t>（二）对采购过程、中标结果提出的质疑，合格供应商符合法定数量时，可以从合</w:t>
      </w:r>
      <w:r>
        <w:rPr>
          <w:rFonts w:hint="eastAsia"/>
        </w:rPr>
        <w:t>格的中标候选人中另行确定中标供应商的，应当依法另行确定中标供应商；否则应当重新开展采购活动。</w:t>
      </w:r>
    </w:p>
    <w:p w:rsidR="00C7005E" w:rsidRDefault="0063551C">
      <w:pPr>
        <w:ind w:firstLineChars="200" w:firstLine="420"/>
        <w:jc w:val="left"/>
      </w:pPr>
      <w:r>
        <w:rPr>
          <w:rFonts w:hint="eastAsia"/>
        </w:rPr>
        <w:t>质疑答复导致中标结果改变的，采购人或者采购代理机构应当将有关情况书面报告本级财政部门。</w:t>
      </w:r>
    </w:p>
    <w:p w:rsidR="00C7005E" w:rsidRDefault="0063551C">
      <w:pPr>
        <w:ind w:firstLineChars="200" w:firstLine="420"/>
        <w:jc w:val="left"/>
      </w:pPr>
      <w:r>
        <w:t>38</w:t>
      </w:r>
      <w:r>
        <w:rPr>
          <w:rFonts w:hint="eastAsia"/>
        </w:rPr>
        <w:t>.</w:t>
      </w:r>
      <w:r>
        <w:t>5</w:t>
      </w:r>
      <w:r>
        <w:rPr>
          <w:rFonts w:hint="eastAsia"/>
        </w:rPr>
        <w:t>质疑供应商对采购人、采购代理机构的答复不满意，或者采购人、采购代理机构未在规定时间内作出答复的，可以在答复期满后</w:t>
      </w:r>
      <w:r>
        <w:rPr>
          <w:rFonts w:hint="eastAsia"/>
        </w:rPr>
        <w:t>15</w:t>
      </w:r>
      <w:r>
        <w:rPr>
          <w:rFonts w:hint="eastAsia"/>
        </w:rPr>
        <w:t>个工作日内向《政府采购质疑和投诉办法》（财政部令第</w:t>
      </w:r>
      <w:r>
        <w:rPr>
          <w:rFonts w:hint="eastAsia"/>
        </w:rPr>
        <w:t>94</w:t>
      </w:r>
      <w:r>
        <w:rPr>
          <w:rFonts w:hint="eastAsia"/>
        </w:rPr>
        <w:t>号）第六条规定的财政部门提起投诉。</w:t>
      </w:r>
    </w:p>
    <w:p w:rsidR="00C7005E" w:rsidRDefault="0063551C">
      <w:pPr>
        <w:ind w:firstLineChars="200" w:firstLine="420"/>
      </w:pPr>
      <w:r>
        <w:rPr>
          <w:rFonts w:hint="eastAsia"/>
        </w:rPr>
        <w:t>八、其他事项</w:t>
      </w:r>
    </w:p>
    <w:p w:rsidR="00C7005E" w:rsidRDefault="0063551C">
      <w:pPr>
        <w:ind w:firstLineChars="200" w:firstLine="420"/>
        <w:jc w:val="left"/>
      </w:pPr>
      <w:bookmarkStart w:id="133" w:name="_42.代理服务费"/>
      <w:bookmarkEnd w:id="133"/>
      <w:r>
        <w:rPr>
          <w:rFonts w:hint="eastAsia"/>
        </w:rPr>
        <w:t>3</w:t>
      </w:r>
      <w:r>
        <w:t>9</w:t>
      </w:r>
      <w:r>
        <w:rPr>
          <w:rFonts w:hint="eastAsia"/>
        </w:rPr>
        <w:t>.</w:t>
      </w:r>
      <w:r>
        <w:rPr>
          <w:rFonts w:hint="eastAsia"/>
        </w:rPr>
        <w:t>代理服务费</w:t>
      </w:r>
    </w:p>
    <w:p w:rsidR="00C7005E" w:rsidRDefault="0063551C">
      <w:pPr>
        <w:ind w:firstLineChars="200" w:firstLine="420"/>
        <w:jc w:val="left"/>
      </w:pPr>
      <w:r>
        <w:rPr>
          <w:rFonts w:hint="eastAsia"/>
        </w:rPr>
        <w:t>3</w:t>
      </w:r>
      <w:r>
        <w:t>9</w:t>
      </w:r>
      <w:r>
        <w:rPr>
          <w:rFonts w:hint="eastAsia"/>
        </w:rPr>
        <w:t>.1</w:t>
      </w:r>
      <w:r>
        <w:rPr>
          <w:rFonts w:hint="eastAsia"/>
        </w:rPr>
        <w:t>代理服务收取标准及缴费账户详见“投标人须知前附表”，投标人为联合体的，可以由联合体中的一方或者多方共同交纳代理服务费。</w:t>
      </w:r>
    </w:p>
    <w:p w:rsidR="00C7005E" w:rsidRDefault="0063551C">
      <w:pPr>
        <w:ind w:firstLineChars="200" w:firstLine="420"/>
        <w:jc w:val="left"/>
      </w:pPr>
      <w:r>
        <w:rPr>
          <w:rFonts w:hint="eastAsia"/>
        </w:rPr>
        <w:t>3</w:t>
      </w:r>
      <w:r>
        <w:t>9</w:t>
      </w:r>
      <w:r>
        <w:rPr>
          <w:rFonts w:hint="eastAsia"/>
        </w:rPr>
        <w:t>.2</w:t>
      </w:r>
      <w:r>
        <w:rPr>
          <w:rFonts w:hint="eastAsia"/>
        </w:rPr>
        <w:t>代理服务收费标准：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C7005E">
        <w:tc>
          <w:tcPr>
            <w:tcW w:w="3472" w:type="dxa"/>
            <w:tcBorders>
              <w:tl2br w:val="single" w:sz="4" w:space="0" w:color="auto"/>
            </w:tcBorders>
          </w:tcPr>
          <w:p w:rsidR="00C7005E" w:rsidRDefault="0063551C">
            <w:pPr>
              <w:ind w:firstLineChars="200" w:firstLine="420"/>
              <w:jc w:val="left"/>
            </w:pPr>
            <w:r>
              <w:rPr>
                <w:rFonts w:hint="eastAsia"/>
              </w:rPr>
              <w:t xml:space="preserve">               </w:t>
            </w:r>
            <w:r>
              <w:rPr>
                <w:rFonts w:hint="eastAsia"/>
              </w:rPr>
              <w:t>费率</w:t>
            </w:r>
          </w:p>
          <w:p w:rsidR="00C7005E" w:rsidRDefault="0063551C">
            <w:pPr>
              <w:ind w:firstLineChars="200" w:firstLine="420"/>
              <w:jc w:val="left"/>
            </w:pPr>
            <w:r>
              <w:rPr>
                <w:rFonts w:hint="eastAsia"/>
              </w:rPr>
              <w:t>中标金额</w:t>
            </w:r>
          </w:p>
        </w:tc>
        <w:tc>
          <w:tcPr>
            <w:tcW w:w="1659" w:type="dxa"/>
            <w:vAlign w:val="center"/>
          </w:tcPr>
          <w:p w:rsidR="00C7005E" w:rsidRDefault="0063551C">
            <w:pPr>
              <w:ind w:firstLineChars="200" w:firstLine="420"/>
              <w:jc w:val="left"/>
            </w:pPr>
            <w:r>
              <w:rPr>
                <w:rFonts w:hint="eastAsia"/>
              </w:rPr>
              <w:t>货物招标</w:t>
            </w:r>
          </w:p>
        </w:tc>
        <w:tc>
          <w:tcPr>
            <w:tcW w:w="1687" w:type="dxa"/>
            <w:vAlign w:val="center"/>
          </w:tcPr>
          <w:p w:rsidR="00C7005E" w:rsidRDefault="0063551C">
            <w:pPr>
              <w:ind w:firstLineChars="200" w:firstLine="420"/>
              <w:jc w:val="left"/>
            </w:pPr>
            <w:r>
              <w:rPr>
                <w:rFonts w:hint="eastAsia"/>
              </w:rPr>
              <w:t>服务招标</w:t>
            </w:r>
          </w:p>
        </w:tc>
        <w:tc>
          <w:tcPr>
            <w:tcW w:w="1659" w:type="dxa"/>
            <w:vAlign w:val="center"/>
          </w:tcPr>
          <w:p w:rsidR="00C7005E" w:rsidRDefault="0063551C">
            <w:pPr>
              <w:ind w:firstLineChars="200" w:firstLine="420"/>
              <w:jc w:val="left"/>
            </w:pPr>
            <w:r>
              <w:rPr>
                <w:rFonts w:hint="eastAsia"/>
              </w:rPr>
              <w:t>工程招标</w:t>
            </w:r>
          </w:p>
        </w:tc>
      </w:tr>
      <w:tr w:rsidR="00C7005E">
        <w:tc>
          <w:tcPr>
            <w:tcW w:w="3472" w:type="dxa"/>
          </w:tcPr>
          <w:p w:rsidR="00C7005E" w:rsidRDefault="0063551C">
            <w:pPr>
              <w:ind w:firstLineChars="200" w:firstLine="420"/>
              <w:jc w:val="left"/>
            </w:pPr>
            <w:r>
              <w:rPr>
                <w:rFonts w:hint="eastAsia"/>
              </w:rPr>
              <w:t>100</w:t>
            </w:r>
            <w:r>
              <w:rPr>
                <w:rFonts w:hint="eastAsia"/>
              </w:rPr>
              <w:t>万元以下</w:t>
            </w:r>
          </w:p>
        </w:tc>
        <w:tc>
          <w:tcPr>
            <w:tcW w:w="1659" w:type="dxa"/>
          </w:tcPr>
          <w:p w:rsidR="00C7005E" w:rsidRDefault="0063551C">
            <w:pPr>
              <w:ind w:firstLineChars="200" w:firstLine="420"/>
              <w:jc w:val="left"/>
              <w:rPr>
                <w:rFonts w:cs="Times New Roman"/>
              </w:rPr>
            </w:pPr>
            <w:r>
              <w:t xml:space="preserve">1.5% </w:t>
            </w:r>
            <w:r>
              <w:rPr>
                <w:rFonts w:hint="eastAsia"/>
              </w:rPr>
              <w:t xml:space="preserve">          </w:t>
            </w:r>
            <w:r>
              <w:t xml:space="preserve"> </w:t>
            </w:r>
            <w:r>
              <w:rPr>
                <w:rFonts w:hint="eastAsia"/>
              </w:rPr>
              <w:t xml:space="preserve">    </w:t>
            </w:r>
          </w:p>
        </w:tc>
        <w:tc>
          <w:tcPr>
            <w:tcW w:w="1687" w:type="dxa"/>
          </w:tcPr>
          <w:p w:rsidR="00C7005E" w:rsidRDefault="0063551C">
            <w:pPr>
              <w:ind w:firstLineChars="200" w:firstLine="420"/>
              <w:jc w:val="left"/>
              <w:rPr>
                <w:rFonts w:cs="Times New Roman"/>
              </w:rPr>
            </w:pPr>
            <w:r>
              <w:t>1.5%</w:t>
            </w:r>
          </w:p>
        </w:tc>
        <w:tc>
          <w:tcPr>
            <w:tcW w:w="1659" w:type="dxa"/>
          </w:tcPr>
          <w:p w:rsidR="00C7005E" w:rsidRDefault="0063551C">
            <w:pPr>
              <w:ind w:firstLineChars="200" w:firstLine="420"/>
              <w:jc w:val="left"/>
              <w:rPr>
                <w:rFonts w:cs="Times New Roman"/>
              </w:rPr>
            </w:pPr>
            <w:r>
              <w:t xml:space="preserve">1.0% </w:t>
            </w:r>
          </w:p>
        </w:tc>
      </w:tr>
      <w:tr w:rsidR="00C7005E">
        <w:tc>
          <w:tcPr>
            <w:tcW w:w="3472" w:type="dxa"/>
          </w:tcPr>
          <w:p w:rsidR="00C7005E" w:rsidRDefault="0063551C">
            <w:pPr>
              <w:ind w:firstLineChars="200" w:firstLine="420"/>
              <w:jc w:val="left"/>
            </w:pPr>
            <w:r>
              <w:rPr>
                <w:rFonts w:hint="eastAsia"/>
              </w:rPr>
              <w:t>100</w:t>
            </w:r>
            <w:r>
              <w:rPr>
                <w:rFonts w:hint="eastAsia"/>
              </w:rPr>
              <w:t>～</w:t>
            </w:r>
            <w:r>
              <w:rPr>
                <w:rFonts w:hint="eastAsia"/>
              </w:rPr>
              <w:t>500</w:t>
            </w:r>
            <w:r>
              <w:rPr>
                <w:rFonts w:hint="eastAsia"/>
              </w:rPr>
              <w:t>万元</w:t>
            </w:r>
          </w:p>
        </w:tc>
        <w:tc>
          <w:tcPr>
            <w:tcW w:w="1659" w:type="dxa"/>
          </w:tcPr>
          <w:p w:rsidR="00C7005E" w:rsidRDefault="0063551C">
            <w:pPr>
              <w:ind w:firstLineChars="200" w:firstLine="420"/>
              <w:jc w:val="left"/>
              <w:rPr>
                <w:rFonts w:cs="Times New Roman"/>
              </w:rPr>
            </w:pPr>
            <w:r>
              <w:t xml:space="preserve">1.1% </w:t>
            </w:r>
            <w:r>
              <w:rPr>
                <w:rFonts w:hint="eastAsia"/>
              </w:rPr>
              <w:t xml:space="preserve">                </w:t>
            </w:r>
          </w:p>
        </w:tc>
        <w:tc>
          <w:tcPr>
            <w:tcW w:w="1687" w:type="dxa"/>
          </w:tcPr>
          <w:p w:rsidR="00C7005E" w:rsidRDefault="0063551C">
            <w:pPr>
              <w:ind w:firstLineChars="200" w:firstLine="420"/>
              <w:jc w:val="left"/>
              <w:rPr>
                <w:rFonts w:cs="Times New Roman"/>
              </w:rPr>
            </w:pPr>
            <w:r>
              <w:t>0.8%</w:t>
            </w:r>
          </w:p>
        </w:tc>
        <w:tc>
          <w:tcPr>
            <w:tcW w:w="1659" w:type="dxa"/>
          </w:tcPr>
          <w:p w:rsidR="00C7005E" w:rsidRDefault="0063551C">
            <w:pPr>
              <w:ind w:firstLineChars="200" w:firstLine="420"/>
              <w:jc w:val="left"/>
              <w:rPr>
                <w:rFonts w:cs="Times New Roman"/>
              </w:rPr>
            </w:pPr>
            <w:r>
              <w:t xml:space="preserve">0.7% </w:t>
            </w:r>
          </w:p>
        </w:tc>
      </w:tr>
      <w:tr w:rsidR="00C7005E">
        <w:tc>
          <w:tcPr>
            <w:tcW w:w="3472" w:type="dxa"/>
          </w:tcPr>
          <w:p w:rsidR="00C7005E" w:rsidRDefault="0063551C">
            <w:pPr>
              <w:ind w:firstLineChars="200" w:firstLine="420"/>
              <w:jc w:val="left"/>
            </w:pPr>
            <w:r>
              <w:rPr>
                <w:rFonts w:hint="eastAsia"/>
              </w:rPr>
              <w:lastRenderedPageBreak/>
              <w:t>500</w:t>
            </w:r>
            <w:r>
              <w:rPr>
                <w:rFonts w:hint="eastAsia"/>
              </w:rPr>
              <w:t>～</w:t>
            </w:r>
            <w:r>
              <w:rPr>
                <w:rFonts w:hint="eastAsia"/>
              </w:rPr>
              <w:t>1000</w:t>
            </w:r>
            <w:r>
              <w:rPr>
                <w:rFonts w:hint="eastAsia"/>
              </w:rPr>
              <w:t>万元</w:t>
            </w:r>
          </w:p>
        </w:tc>
        <w:tc>
          <w:tcPr>
            <w:tcW w:w="1659" w:type="dxa"/>
          </w:tcPr>
          <w:p w:rsidR="00C7005E" w:rsidRDefault="0063551C">
            <w:pPr>
              <w:ind w:firstLineChars="200" w:firstLine="420"/>
              <w:jc w:val="left"/>
              <w:rPr>
                <w:rFonts w:cs="Times New Roman"/>
              </w:rPr>
            </w:pPr>
            <w:r>
              <w:t xml:space="preserve">0.8% </w:t>
            </w:r>
            <w:r>
              <w:rPr>
                <w:rFonts w:hint="eastAsia"/>
              </w:rPr>
              <w:t xml:space="preserve">               </w:t>
            </w:r>
          </w:p>
        </w:tc>
        <w:tc>
          <w:tcPr>
            <w:tcW w:w="1687" w:type="dxa"/>
          </w:tcPr>
          <w:p w:rsidR="00C7005E" w:rsidRDefault="0063551C">
            <w:pPr>
              <w:ind w:firstLineChars="200" w:firstLine="420"/>
              <w:jc w:val="left"/>
              <w:rPr>
                <w:rFonts w:cs="Times New Roman"/>
              </w:rPr>
            </w:pPr>
            <w:r>
              <w:t>0.45%</w:t>
            </w:r>
          </w:p>
        </w:tc>
        <w:tc>
          <w:tcPr>
            <w:tcW w:w="1659" w:type="dxa"/>
          </w:tcPr>
          <w:p w:rsidR="00C7005E" w:rsidRDefault="0063551C">
            <w:pPr>
              <w:ind w:firstLineChars="200" w:firstLine="420"/>
              <w:jc w:val="left"/>
              <w:rPr>
                <w:rFonts w:cs="Times New Roman"/>
              </w:rPr>
            </w:pPr>
            <w:r>
              <w:t>0.55%</w:t>
            </w:r>
          </w:p>
        </w:tc>
      </w:tr>
      <w:tr w:rsidR="00C7005E">
        <w:tc>
          <w:tcPr>
            <w:tcW w:w="3472" w:type="dxa"/>
          </w:tcPr>
          <w:p w:rsidR="00C7005E" w:rsidRDefault="0063551C">
            <w:pPr>
              <w:ind w:firstLineChars="200" w:firstLine="420"/>
              <w:jc w:val="left"/>
            </w:pPr>
            <w:r>
              <w:rPr>
                <w:rFonts w:hint="eastAsia"/>
              </w:rPr>
              <w:t>1000</w:t>
            </w:r>
            <w:r>
              <w:rPr>
                <w:rFonts w:hint="eastAsia"/>
              </w:rPr>
              <w:t>～</w:t>
            </w:r>
            <w:r>
              <w:rPr>
                <w:rFonts w:hint="eastAsia"/>
              </w:rPr>
              <w:t>5000</w:t>
            </w:r>
            <w:r>
              <w:rPr>
                <w:rFonts w:hint="eastAsia"/>
              </w:rPr>
              <w:t>万元</w:t>
            </w:r>
          </w:p>
        </w:tc>
        <w:tc>
          <w:tcPr>
            <w:tcW w:w="1659" w:type="dxa"/>
          </w:tcPr>
          <w:p w:rsidR="00C7005E" w:rsidRDefault="0063551C">
            <w:pPr>
              <w:ind w:firstLineChars="200" w:firstLine="420"/>
              <w:jc w:val="left"/>
              <w:rPr>
                <w:rFonts w:cs="Times New Roman"/>
              </w:rPr>
            </w:pPr>
            <w:r>
              <w:t xml:space="preserve">0.5% </w:t>
            </w:r>
            <w:r>
              <w:rPr>
                <w:rFonts w:hint="eastAsia"/>
              </w:rPr>
              <w:t xml:space="preserve">               </w:t>
            </w:r>
          </w:p>
        </w:tc>
        <w:tc>
          <w:tcPr>
            <w:tcW w:w="1687" w:type="dxa"/>
          </w:tcPr>
          <w:p w:rsidR="00C7005E" w:rsidRDefault="0063551C">
            <w:pPr>
              <w:ind w:firstLineChars="200" w:firstLine="420"/>
              <w:jc w:val="left"/>
              <w:rPr>
                <w:rFonts w:cs="Times New Roman"/>
              </w:rPr>
            </w:pPr>
            <w:r>
              <w:t>0.25%</w:t>
            </w:r>
          </w:p>
        </w:tc>
        <w:tc>
          <w:tcPr>
            <w:tcW w:w="1659" w:type="dxa"/>
          </w:tcPr>
          <w:p w:rsidR="00C7005E" w:rsidRDefault="0063551C">
            <w:pPr>
              <w:ind w:firstLineChars="200" w:firstLine="420"/>
              <w:jc w:val="left"/>
              <w:rPr>
                <w:rFonts w:cs="Times New Roman"/>
              </w:rPr>
            </w:pPr>
            <w:r>
              <w:t xml:space="preserve">0.35% </w:t>
            </w:r>
          </w:p>
        </w:tc>
      </w:tr>
      <w:tr w:rsidR="00C7005E">
        <w:tc>
          <w:tcPr>
            <w:tcW w:w="3472" w:type="dxa"/>
          </w:tcPr>
          <w:p w:rsidR="00C7005E" w:rsidRDefault="0063551C">
            <w:pPr>
              <w:ind w:firstLineChars="200" w:firstLine="420"/>
              <w:jc w:val="left"/>
            </w:pPr>
            <w:r>
              <w:rPr>
                <w:rFonts w:hint="eastAsia"/>
              </w:rPr>
              <w:t>5000</w:t>
            </w:r>
            <w:r>
              <w:rPr>
                <w:rFonts w:hint="eastAsia"/>
              </w:rPr>
              <w:t>万元～</w:t>
            </w:r>
            <w:r>
              <w:rPr>
                <w:rFonts w:hint="eastAsia"/>
              </w:rPr>
              <w:t>1</w:t>
            </w:r>
            <w:r>
              <w:rPr>
                <w:rFonts w:hint="eastAsia"/>
              </w:rPr>
              <w:t>亿元</w:t>
            </w:r>
          </w:p>
        </w:tc>
        <w:tc>
          <w:tcPr>
            <w:tcW w:w="1659" w:type="dxa"/>
          </w:tcPr>
          <w:p w:rsidR="00C7005E" w:rsidRDefault="0063551C">
            <w:pPr>
              <w:ind w:firstLineChars="200" w:firstLine="420"/>
              <w:jc w:val="left"/>
              <w:rPr>
                <w:rFonts w:cs="Times New Roman"/>
              </w:rPr>
            </w:pPr>
            <w:r>
              <w:t xml:space="preserve">0.25% </w:t>
            </w:r>
            <w:r>
              <w:rPr>
                <w:rFonts w:hint="eastAsia"/>
              </w:rPr>
              <w:t xml:space="preserve">      </w:t>
            </w:r>
            <w:r>
              <w:t xml:space="preserve"> </w:t>
            </w:r>
            <w:r>
              <w:rPr>
                <w:rFonts w:hint="eastAsia"/>
              </w:rPr>
              <w:t xml:space="preserve">         </w:t>
            </w:r>
          </w:p>
        </w:tc>
        <w:tc>
          <w:tcPr>
            <w:tcW w:w="1687" w:type="dxa"/>
          </w:tcPr>
          <w:p w:rsidR="00C7005E" w:rsidRDefault="0063551C">
            <w:pPr>
              <w:ind w:firstLineChars="200" w:firstLine="420"/>
              <w:jc w:val="left"/>
              <w:rPr>
                <w:rFonts w:cs="Times New Roman"/>
              </w:rPr>
            </w:pPr>
            <w:r>
              <w:t>0.1%</w:t>
            </w:r>
          </w:p>
        </w:tc>
        <w:tc>
          <w:tcPr>
            <w:tcW w:w="1659" w:type="dxa"/>
          </w:tcPr>
          <w:p w:rsidR="00C7005E" w:rsidRDefault="0063551C">
            <w:pPr>
              <w:ind w:firstLineChars="200" w:firstLine="420"/>
              <w:jc w:val="left"/>
              <w:rPr>
                <w:rFonts w:cs="Times New Roman"/>
              </w:rPr>
            </w:pPr>
            <w:r>
              <w:t>0.2%</w:t>
            </w:r>
          </w:p>
        </w:tc>
      </w:tr>
      <w:tr w:rsidR="00C7005E">
        <w:tc>
          <w:tcPr>
            <w:tcW w:w="3472" w:type="dxa"/>
          </w:tcPr>
          <w:p w:rsidR="00C7005E" w:rsidRDefault="0063551C">
            <w:pPr>
              <w:ind w:firstLineChars="200" w:firstLine="420"/>
              <w:jc w:val="left"/>
            </w:pPr>
            <w:r>
              <w:rPr>
                <w:rFonts w:hint="eastAsia"/>
              </w:rPr>
              <w:t>1</w:t>
            </w:r>
            <w:r>
              <w:rPr>
                <w:rFonts w:hint="eastAsia"/>
              </w:rPr>
              <w:t>～</w:t>
            </w:r>
            <w:r>
              <w:rPr>
                <w:rFonts w:hint="eastAsia"/>
              </w:rPr>
              <w:t>5</w:t>
            </w:r>
            <w:r>
              <w:rPr>
                <w:rFonts w:hint="eastAsia"/>
              </w:rPr>
              <w:t>亿元</w:t>
            </w:r>
          </w:p>
        </w:tc>
        <w:tc>
          <w:tcPr>
            <w:tcW w:w="1659" w:type="dxa"/>
          </w:tcPr>
          <w:p w:rsidR="00C7005E" w:rsidRDefault="0063551C">
            <w:pPr>
              <w:ind w:firstLineChars="200" w:firstLine="420"/>
              <w:jc w:val="left"/>
            </w:pPr>
            <w:r>
              <w:rPr>
                <w:rFonts w:hint="eastAsia"/>
              </w:rPr>
              <w:t>0.05%</w:t>
            </w:r>
          </w:p>
        </w:tc>
        <w:tc>
          <w:tcPr>
            <w:tcW w:w="1687" w:type="dxa"/>
          </w:tcPr>
          <w:p w:rsidR="00C7005E" w:rsidRDefault="0063551C">
            <w:pPr>
              <w:ind w:firstLineChars="200" w:firstLine="420"/>
              <w:jc w:val="left"/>
            </w:pPr>
            <w:r>
              <w:rPr>
                <w:rFonts w:hint="eastAsia"/>
              </w:rPr>
              <w:t>0.05%</w:t>
            </w:r>
          </w:p>
        </w:tc>
        <w:tc>
          <w:tcPr>
            <w:tcW w:w="1659" w:type="dxa"/>
          </w:tcPr>
          <w:p w:rsidR="00C7005E" w:rsidRDefault="0063551C">
            <w:pPr>
              <w:ind w:firstLineChars="200" w:firstLine="420"/>
              <w:jc w:val="left"/>
            </w:pPr>
            <w:r>
              <w:rPr>
                <w:rFonts w:hint="eastAsia"/>
              </w:rPr>
              <w:t>0.05%</w:t>
            </w:r>
          </w:p>
        </w:tc>
      </w:tr>
      <w:tr w:rsidR="00C7005E">
        <w:tc>
          <w:tcPr>
            <w:tcW w:w="3472" w:type="dxa"/>
          </w:tcPr>
          <w:p w:rsidR="00C7005E" w:rsidRDefault="0063551C">
            <w:pPr>
              <w:ind w:firstLineChars="200" w:firstLine="420"/>
              <w:jc w:val="left"/>
            </w:pPr>
            <w:r>
              <w:rPr>
                <w:rFonts w:hint="eastAsia"/>
              </w:rPr>
              <w:t>5</w:t>
            </w:r>
            <w:r>
              <w:rPr>
                <w:rFonts w:hint="eastAsia"/>
              </w:rPr>
              <w:t>～</w:t>
            </w:r>
            <w:r>
              <w:rPr>
                <w:rFonts w:hint="eastAsia"/>
              </w:rPr>
              <w:t>10</w:t>
            </w:r>
            <w:r>
              <w:rPr>
                <w:rFonts w:hint="eastAsia"/>
              </w:rPr>
              <w:t>亿元</w:t>
            </w:r>
          </w:p>
        </w:tc>
        <w:tc>
          <w:tcPr>
            <w:tcW w:w="1659" w:type="dxa"/>
          </w:tcPr>
          <w:p w:rsidR="00C7005E" w:rsidRDefault="0063551C">
            <w:pPr>
              <w:ind w:firstLineChars="200" w:firstLine="420"/>
              <w:jc w:val="left"/>
            </w:pPr>
            <w:r>
              <w:rPr>
                <w:rFonts w:hint="eastAsia"/>
              </w:rPr>
              <w:t>0.035%</w:t>
            </w:r>
          </w:p>
        </w:tc>
        <w:tc>
          <w:tcPr>
            <w:tcW w:w="1687" w:type="dxa"/>
          </w:tcPr>
          <w:p w:rsidR="00C7005E" w:rsidRDefault="0063551C">
            <w:pPr>
              <w:ind w:firstLineChars="200" w:firstLine="420"/>
              <w:jc w:val="left"/>
            </w:pPr>
            <w:r>
              <w:rPr>
                <w:rFonts w:hint="eastAsia"/>
              </w:rPr>
              <w:t>0.035%</w:t>
            </w:r>
          </w:p>
        </w:tc>
        <w:tc>
          <w:tcPr>
            <w:tcW w:w="1659" w:type="dxa"/>
          </w:tcPr>
          <w:p w:rsidR="00C7005E" w:rsidRDefault="0063551C">
            <w:pPr>
              <w:ind w:firstLineChars="200" w:firstLine="420"/>
              <w:jc w:val="left"/>
            </w:pPr>
            <w:r>
              <w:rPr>
                <w:rFonts w:hint="eastAsia"/>
              </w:rPr>
              <w:t>0.035%</w:t>
            </w:r>
          </w:p>
        </w:tc>
      </w:tr>
      <w:tr w:rsidR="00C7005E">
        <w:tc>
          <w:tcPr>
            <w:tcW w:w="3472" w:type="dxa"/>
          </w:tcPr>
          <w:p w:rsidR="00C7005E" w:rsidRDefault="0063551C">
            <w:pPr>
              <w:ind w:firstLineChars="200" w:firstLine="420"/>
              <w:jc w:val="left"/>
            </w:pPr>
            <w:r>
              <w:rPr>
                <w:rFonts w:hint="eastAsia"/>
              </w:rPr>
              <w:t>10</w:t>
            </w:r>
            <w:r>
              <w:rPr>
                <w:rFonts w:hint="eastAsia"/>
              </w:rPr>
              <w:t>～</w:t>
            </w:r>
            <w:r>
              <w:rPr>
                <w:rFonts w:hint="eastAsia"/>
              </w:rPr>
              <w:t>50</w:t>
            </w:r>
            <w:r>
              <w:rPr>
                <w:rFonts w:hint="eastAsia"/>
              </w:rPr>
              <w:t>亿元</w:t>
            </w:r>
          </w:p>
        </w:tc>
        <w:tc>
          <w:tcPr>
            <w:tcW w:w="1659" w:type="dxa"/>
          </w:tcPr>
          <w:p w:rsidR="00C7005E" w:rsidRDefault="0063551C">
            <w:pPr>
              <w:ind w:firstLineChars="200" w:firstLine="420"/>
              <w:jc w:val="left"/>
            </w:pPr>
            <w:r>
              <w:rPr>
                <w:rFonts w:hint="eastAsia"/>
              </w:rPr>
              <w:t>0.008%</w:t>
            </w:r>
          </w:p>
        </w:tc>
        <w:tc>
          <w:tcPr>
            <w:tcW w:w="1687" w:type="dxa"/>
          </w:tcPr>
          <w:p w:rsidR="00C7005E" w:rsidRDefault="0063551C">
            <w:pPr>
              <w:ind w:firstLineChars="200" w:firstLine="420"/>
              <w:jc w:val="left"/>
            </w:pPr>
            <w:r>
              <w:rPr>
                <w:rFonts w:hint="eastAsia"/>
              </w:rPr>
              <w:t>0.008%</w:t>
            </w:r>
          </w:p>
        </w:tc>
        <w:tc>
          <w:tcPr>
            <w:tcW w:w="1659" w:type="dxa"/>
          </w:tcPr>
          <w:p w:rsidR="00C7005E" w:rsidRDefault="0063551C">
            <w:pPr>
              <w:ind w:firstLineChars="200" w:firstLine="420"/>
              <w:jc w:val="left"/>
            </w:pPr>
            <w:r>
              <w:rPr>
                <w:rFonts w:hint="eastAsia"/>
              </w:rPr>
              <w:t>0.008%</w:t>
            </w:r>
          </w:p>
        </w:tc>
      </w:tr>
      <w:tr w:rsidR="00C7005E">
        <w:tc>
          <w:tcPr>
            <w:tcW w:w="3472" w:type="dxa"/>
          </w:tcPr>
          <w:p w:rsidR="00C7005E" w:rsidRDefault="0063551C">
            <w:pPr>
              <w:ind w:firstLineChars="200" w:firstLine="420"/>
              <w:jc w:val="left"/>
            </w:pPr>
            <w:r>
              <w:rPr>
                <w:rFonts w:hint="eastAsia"/>
              </w:rPr>
              <w:t>50</w:t>
            </w:r>
            <w:r>
              <w:rPr>
                <w:rFonts w:hint="eastAsia"/>
              </w:rPr>
              <w:t>～</w:t>
            </w:r>
            <w:r>
              <w:rPr>
                <w:rFonts w:hint="eastAsia"/>
              </w:rPr>
              <w:t>100</w:t>
            </w:r>
            <w:r>
              <w:rPr>
                <w:rFonts w:hint="eastAsia"/>
              </w:rPr>
              <w:t>亿元</w:t>
            </w:r>
          </w:p>
        </w:tc>
        <w:tc>
          <w:tcPr>
            <w:tcW w:w="1659" w:type="dxa"/>
          </w:tcPr>
          <w:p w:rsidR="00C7005E" w:rsidRDefault="0063551C">
            <w:pPr>
              <w:ind w:firstLineChars="200" w:firstLine="420"/>
              <w:jc w:val="left"/>
            </w:pPr>
            <w:r>
              <w:rPr>
                <w:rFonts w:hint="eastAsia"/>
              </w:rPr>
              <w:t>0.006%</w:t>
            </w:r>
          </w:p>
        </w:tc>
        <w:tc>
          <w:tcPr>
            <w:tcW w:w="1687" w:type="dxa"/>
          </w:tcPr>
          <w:p w:rsidR="00C7005E" w:rsidRDefault="0063551C">
            <w:pPr>
              <w:ind w:firstLineChars="200" w:firstLine="420"/>
              <w:jc w:val="left"/>
            </w:pPr>
            <w:r>
              <w:rPr>
                <w:rFonts w:hint="eastAsia"/>
              </w:rPr>
              <w:t>0.006%</w:t>
            </w:r>
          </w:p>
        </w:tc>
        <w:tc>
          <w:tcPr>
            <w:tcW w:w="1659" w:type="dxa"/>
          </w:tcPr>
          <w:p w:rsidR="00C7005E" w:rsidRDefault="0063551C">
            <w:pPr>
              <w:ind w:firstLineChars="200" w:firstLine="420"/>
              <w:jc w:val="left"/>
            </w:pPr>
            <w:r>
              <w:rPr>
                <w:rFonts w:hint="eastAsia"/>
              </w:rPr>
              <w:t>0.006%</w:t>
            </w:r>
          </w:p>
        </w:tc>
      </w:tr>
      <w:tr w:rsidR="00C7005E">
        <w:tc>
          <w:tcPr>
            <w:tcW w:w="3472" w:type="dxa"/>
          </w:tcPr>
          <w:p w:rsidR="00C7005E" w:rsidRDefault="0063551C">
            <w:pPr>
              <w:ind w:firstLineChars="200" w:firstLine="420"/>
              <w:jc w:val="left"/>
            </w:pPr>
            <w:r>
              <w:rPr>
                <w:rFonts w:hint="eastAsia"/>
              </w:rPr>
              <w:t>100</w:t>
            </w:r>
            <w:r>
              <w:rPr>
                <w:rFonts w:hint="eastAsia"/>
              </w:rPr>
              <w:t>亿以上</w:t>
            </w:r>
          </w:p>
        </w:tc>
        <w:tc>
          <w:tcPr>
            <w:tcW w:w="1659" w:type="dxa"/>
          </w:tcPr>
          <w:p w:rsidR="00C7005E" w:rsidRDefault="0063551C">
            <w:pPr>
              <w:ind w:firstLineChars="200" w:firstLine="420"/>
              <w:jc w:val="left"/>
            </w:pPr>
            <w:r>
              <w:rPr>
                <w:rFonts w:hint="eastAsia"/>
              </w:rPr>
              <w:t>0.004%</w:t>
            </w:r>
          </w:p>
        </w:tc>
        <w:tc>
          <w:tcPr>
            <w:tcW w:w="1687" w:type="dxa"/>
          </w:tcPr>
          <w:p w:rsidR="00C7005E" w:rsidRDefault="0063551C">
            <w:pPr>
              <w:ind w:firstLineChars="200" w:firstLine="420"/>
              <w:jc w:val="left"/>
            </w:pPr>
            <w:r>
              <w:rPr>
                <w:rFonts w:hint="eastAsia"/>
              </w:rPr>
              <w:t>0.004%</w:t>
            </w:r>
          </w:p>
        </w:tc>
        <w:tc>
          <w:tcPr>
            <w:tcW w:w="1659" w:type="dxa"/>
          </w:tcPr>
          <w:p w:rsidR="00C7005E" w:rsidRDefault="0063551C">
            <w:pPr>
              <w:ind w:firstLineChars="200" w:firstLine="420"/>
              <w:jc w:val="left"/>
            </w:pPr>
            <w:r>
              <w:rPr>
                <w:rFonts w:hint="eastAsia"/>
              </w:rPr>
              <w:t>0.004%</w:t>
            </w:r>
          </w:p>
        </w:tc>
      </w:tr>
    </w:tbl>
    <w:p w:rsidR="00C7005E" w:rsidRDefault="0063551C">
      <w:pPr>
        <w:ind w:firstLineChars="200" w:firstLine="420"/>
        <w:jc w:val="left"/>
      </w:pPr>
      <w:r>
        <w:rPr>
          <w:rFonts w:hint="eastAsia"/>
        </w:rPr>
        <w:t>注</w:t>
      </w:r>
      <w:r>
        <w:rPr>
          <w:rFonts w:hint="eastAsia"/>
        </w:rPr>
        <w:t>:</w:t>
      </w:r>
      <w:r>
        <w:t xml:space="preserve"> </w:t>
      </w:r>
    </w:p>
    <w:p w:rsidR="00C7005E" w:rsidRDefault="0063551C">
      <w:pPr>
        <w:ind w:firstLineChars="200" w:firstLine="420"/>
        <w:jc w:val="left"/>
      </w:pPr>
      <w:r>
        <w:rPr>
          <w:rFonts w:hint="eastAsia"/>
        </w:rPr>
        <w:t>（</w:t>
      </w:r>
      <w:r>
        <w:rPr>
          <w:rFonts w:hint="eastAsia"/>
        </w:rPr>
        <w:t>1</w:t>
      </w:r>
      <w:r>
        <w:rPr>
          <w:rFonts w:hint="eastAsia"/>
        </w:rPr>
        <w:t>）</w:t>
      </w:r>
      <w:r>
        <w:t>按本表费率计算的收费为</w:t>
      </w:r>
      <w:r>
        <w:rPr>
          <w:rFonts w:hint="eastAsia"/>
        </w:rPr>
        <w:t>采购</w:t>
      </w:r>
      <w:r>
        <w:t>代理的收费基准价格</w:t>
      </w:r>
      <w:r>
        <w:rPr>
          <w:rFonts w:hint="eastAsia"/>
        </w:rPr>
        <w:t>；</w:t>
      </w:r>
    </w:p>
    <w:p w:rsidR="00C7005E" w:rsidRDefault="0063551C">
      <w:pPr>
        <w:ind w:firstLineChars="200" w:firstLine="420"/>
        <w:jc w:val="left"/>
      </w:pPr>
      <w:r>
        <w:rPr>
          <w:rFonts w:hint="eastAsia"/>
        </w:rPr>
        <w:t>（</w:t>
      </w:r>
      <w:r>
        <w:rPr>
          <w:rFonts w:hint="eastAsia"/>
        </w:rPr>
        <w:t>2</w:t>
      </w:r>
      <w:r>
        <w:rPr>
          <w:rFonts w:hint="eastAsia"/>
        </w:rPr>
        <w:t>）采购</w:t>
      </w:r>
      <w:r>
        <w:t>代理收费按差额定率累进法计算。</w:t>
      </w:r>
    </w:p>
    <w:p w:rsidR="00C7005E" w:rsidRDefault="0063551C">
      <w:pPr>
        <w:ind w:firstLineChars="200" w:firstLine="420"/>
        <w:jc w:val="left"/>
      </w:pPr>
      <w:r>
        <w:t>例如：某</w:t>
      </w:r>
      <w:r>
        <w:rPr>
          <w:rFonts w:hint="eastAsia"/>
        </w:rPr>
        <w:t>货物采购</w:t>
      </w:r>
      <w:r>
        <w:t>代理业务</w:t>
      </w:r>
      <w:r>
        <w:rPr>
          <w:rFonts w:hint="eastAsia"/>
        </w:rPr>
        <w:t>中标</w:t>
      </w:r>
      <w:r>
        <w:t>金额</w:t>
      </w:r>
      <w:r>
        <w:rPr>
          <w:rFonts w:hint="eastAsia"/>
        </w:rPr>
        <w:t>或者暂定价</w:t>
      </w:r>
      <w:r>
        <w:t>为</w:t>
      </w:r>
      <w:r>
        <w:t>200</w:t>
      </w:r>
      <w:r>
        <w:t>万元，计算</w:t>
      </w:r>
      <w:r>
        <w:rPr>
          <w:rFonts w:hint="eastAsia"/>
        </w:rPr>
        <w:t>采购</w:t>
      </w:r>
      <w:r>
        <w:t>代理收费额如下：</w:t>
      </w:r>
    </w:p>
    <w:p w:rsidR="00C7005E" w:rsidRDefault="0063551C">
      <w:pPr>
        <w:ind w:firstLineChars="200" w:firstLine="420"/>
        <w:jc w:val="left"/>
      </w:pPr>
      <w:r>
        <w:t xml:space="preserve">100 </w:t>
      </w:r>
      <w:r>
        <w:t>万元</w:t>
      </w:r>
      <w:r>
        <w:t xml:space="preserve">×l.5 </w:t>
      </w:r>
      <w:r>
        <w:t>％＝</w:t>
      </w:r>
      <w:r>
        <w:t xml:space="preserve"> 1.5 </w:t>
      </w:r>
      <w:r>
        <w:t>万元</w:t>
      </w:r>
    </w:p>
    <w:p w:rsidR="00C7005E" w:rsidRDefault="0063551C">
      <w:pPr>
        <w:ind w:firstLineChars="200" w:firstLine="420"/>
        <w:jc w:val="left"/>
      </w:pPr>
      <w:r>
        <w:t>（</w:t>
      </w:r>
      <w:r>
        <w:t xml:space="preserve"> 200 </w:t>
      </w:r>
      <w:r>
        <w:t>－</w:t>
      </w:r>
      <w:r>
        <w:t xml:space="preserve"> 100 </w:t>
      </w:r>
      <w:r>
        <w:t>）万元</w:t>
      </w:r>
      <w:r>
        <w:t xml:space="preserve"> ×1.1</w:t>
      </w:r>
      <w:r>
        <w:t>％＝</w:t>
      </w:r>
      <w:r>
        <w:t>1.1</w:t>
      </w:r>
      <w:r>
        <w:t>万元</w:t>
      </w:r>
    </w:p>
    <w:p w:rsidR="00C7005E" w:rsidRDefault="0063551C">
      <w:pPr>
        <w:ind w:firstLineChars="200" w:firstLine="420"/>
        <w:jc w:val="left"/>
      </w:pPr>
      <w:r>
        <w:t>合计收费＝</w:t>
      </w:r>
      <w:r>
        <w:t xml:space="preserve"> 1.5</w:t>
      </w:r>
      <w:r>
        <w:rPr>
          <w:rFonts w:hint="eastAsia"/>
        </w:rPr>
        <w:t>+</w:t>
      </w:r>
      <w:r>
        <w:t>1.1</w:t>
      </w:r>
      <w:r>
        <w:t>＝</w:t>
      </w:r>
      <w:r>
        <w:t xml:space="preserve"> 2.6 </w:t>
      </w:r>
      <w:r>
        <w:t>（万元）</w:t>
      </w:r>
    </w:p>
    <w:p w:rsidR="00C7005E" w:rsidRDefault="0063551C">
      <w:pPr>
        <w:ind w:firstLineChars="200" w:firstLine="420"/>
        <w:jc w:val="left"/>
      </w:pPr>
      <w:r>
        <w:t xml:space="preserve">40. </w:t>
      </w:r>
      <w:r>
        <w:t>需要补充的其他内容</w:t>
      </w:r>
    </w:p>
    <w:p w:rsidR="00C7005E" w:rsidRDefault="0063551C">
      <w:pPr>
        <w:ind w:firstLineChars="200" w:firstLine="420"/>
        <w:jc w:val="left"/>
      </w:pPr>
      <w:r>
        <w:rPr>
          <w:rFonts w:hint="eastAsia"/>
        </w:rPr>
        <w:t>40.1</w:t>
      </w:r>
      <w:r>
        <w:rPr>
          <w:rFonts w:hint="eastAsia"/>
        </w:rPr>
        <w:t>本招标文件解释规则详见“投标人须知前附表”。</w:t>
      </w:r>
    </w:p>
    <w:p w:rsidR="00C7005E" w:rsidRDefault="0063551C">
      <w:pPr>
        <w:ind w:firstLineChars="200" w:firstLine="420"/>
        <w:jc w:val="left"/>
      </w:pPr>
      <w:r>
        <w:rPr>
          <w:rFonts w:hint="eastAsia"/>
        </w:rPr>
        <w:t xml:space="preserve">40.2 </w:t>
      </w:r>
      <w:r>
        <w:rPr>
          <w:rFonts w:hint="eastAsia"/>
        </w:rPr>
        <w:t>其他事项详见“投标人须知前附表”。</w:t>
      </w:r>
    </w:p>
    <w:p w:rsidR="00C7005E" w:rsidRDefault="0063551C">
      <w:pPr>
        <w:ind w:firstLineChars="200" w:firstLine="420"/>
        <w:jc w:val="left"/>
      </w:pPr>
      <w:r>
        <w:rPr>
          <w:rFonts w:hint="eastAsia"/>
        </w:rPr>
        <w:t>40.3</w:t>
      </w:r>
      <w:bookmarkStart w:id="134" w:name="_Hlk65857140"/>
      <w:r>
        <w:rPr>
          <w:rFonts w:hint="eastAsia"/>
        </w:rPr>
        <w:t>本招标文件所称中小企业，是指在中华人民共和国境内依法设立，依据国务院批准的中小企业划分标准确定的中型企业、</w:t>
      </w:r>
      <w:r>
        <w:rPr>
          <w:rFonts w:hint="eastAsia"/>
        </w:rPr>
        <w:t>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C7005E" w:rsidRDefault="0063551C">
      <w:pPr>
        <w:ind w:firstLineChars="200" w:firstLine="420"/>
        <w:jc w:val="left"/>
      </w:pPr>
      <w:r>
        <w:rPr>
          <w:rFonts w:hint="eastAsia"/>
        </w:rPr>
        <w:t>（</w:t>
      </w:r>
      <w:r>
        <w:rPr>
          <w:rFonts w:hint="eastAsia"/>
        </w:rPr>
        <w:t>1</w:t>
      </w:r>
      <w:r>
        <w:rPr>
          <w:rFonts w:hint="eastAsia"/>
        </w:rPr>
        <w:t>）在货物采购项目中，货物由中小企业制造，即货物由中小企业生产且使用该中小企业商号或者注册商标，不对其中涉及的工程承建商和服务的承接商作出要求；</w:t>
      </w:r>
    </w:p>
    <w:p w:rsidR="00C7005E" w:rsidRDefault="0063551C">
      <w:pPr>
        <w:ind w:firstLineChars="200" w:firstLine="420"/>
        <w:jc w:val="left"/>
      </w:pPr>
      <w:r>
        <w:rPr>
          <w:rFonts w:hint="eastAsia"/>
        </w:rPr>
        <w:t>（</w:t>
      </w:r>
      <w:r>
        <w:rPr>
          <w:rFonts w:hint="eastAsia"/>
        </w:rPr>
        <w:t>2</w:t>
      </w:r>
      <w:r>
        <w:rPr>
          <w:rFonts w:hint="eastAsia"/>
        </w:rPr>
        <w:t>）在工程采购项目中，工程由中小企业承建，即工程施工单位为中小企业，不对其中涉及的货物的制造商和服务的承</w:t>
      </w:r>
      <w:r>
        <w:rPr>
          <w:rFonts w:hint="eastAsia"/>
        </w:rPr>
        <w:t>接商作出要求；</w:t>
      </w:r>
    </w:p>
    <w:p w:rsidR="00C7005E" w:rsidRDefault="0063551C">
      <w:pPr>
        <w:ind w:firstLineChars="200" w:firstLine="420"/>
        <w:jc w:val="left"/>
      </w:pPr>
      <w:r>
        <w:rPr>
          <w:rFonts w:hint="eastAsia"/>
        </w:rPr>
        <w:t>（</w:t>
      </w:r>
      <w:r>
        <w:rPr>
          <w:rFonts w:hint="eastAsia"/>
        </w:rPr>
        <w:t>3</w:t>
      </w:r>
      <w:r>
        <w:rPr>
          <w:rFonts w:hint="eastAsia"/>
        </w:rPr>
        <w:t>）在服务采购项目中，服务由中小企业承接，即提供服务的人员为中小企业依照《中华人民共和国劳动合同法》订立劳动合同的从业人员，不对其中涉及的货物的制造商和工程承建商作出要求。</w:t>
      </w:r>
    </w:p>
    <w:p w:rsidR="00C7005E" w:rsidRDefault="0063551C">
      <w:pPr>
        <w:ind w:firstLineChars="200" w:firstLine="420"/>
        <w:jc w:val="left"/>
      </w:pPr>
      <w:r>
        <w:rPr>
          <w:rFonts w:hint="eastAsia"/>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w:t>
      </w:r>
      <w:r>
        <w:rPr>
          <w:rFonts w:hint="eastAsia"/>
        </w:rPr>
        <w:lastRenderedPageBreak/>
        <w:t>同小微企业。</w:t>
      </w:r>
    </w:p>
    <w:p w:rsidR="00C7005E" w:rsidRDefault="0063551C">
      <w:pPr>
        <w:ind w:firstLineChars="200" w:firstLine="420"/>
        <w:jc w:val="left"/>
        <w:sectPr w:rsidR="00C7005E">
          <w:pgSz w:w="11906" w:h="16838"/>
          <w:pgMar w:top="1701" w:right="1701" w:bottom="1701" w:left="1701" w:header="851" w:footer="992" w:gutter="0"/>
          <w:cols w:space="720"/>
          <w:titlePg/>
          <w:docGrid w:linePitch="312"/>
        </w:sectPr>
      </w:pPr>
      <w:r>
        <w:rPr>
          <w:rFonts w:hint="eastAsia"/>
        </w:rPr>
        <w:t>依据本招标文件规定享受扶持政策获得政府采购合同的，小微企业不得将合同分包给大中型企业，中型企业不得将合同分包给大型企业。</w:t>
      </w:r>
      <w:bookmarkEnd w:id="134"/>
    </w:p>
    <w:p w:rsidR="00C7005E" w:rsidRDefault="0063551C">
      <w:pPr>
        <w:jc w:val="left"/>
      </w:pPr>
      <w:r>
        <w:rPr>
          <w:rFonts w:hint="eastAsia"/>
        </w:rPr>
        <w:lastRenderedPageBreak/>
        <w:t>附件</w:t>
      </w:r>
      <w:r>
        <w:rPr>
          <w:rFonts w:hint="eastAsia"/>
        </w:rPr>
        <w:t>1</w:t>
      </w:r>
      <w:r>
        <w:rPr>
          <w:rFonts w:hint="eastAsia"/>
        </w:rPr>
        <w:t>：</w:t>
      </w:r>
    </w:p>
    <w:p w:rsidR="00C7005E" w:rsidRDefault="0063551C">
      <w:r>
        <w:rPr>
          <w:rFonts w:hint="eastAsia"/>
          <w:sz w:val="32"/>
          <w:szCs w:val="32"/>
        </w:rPr>
        <w:t>采购项目合同验收书（格式）</w:t>
      </w:r>
    </w:p>
    <w:p w:rsidR="00C7005E" w:rsidRDefault="0063551C">
      <w:pPr>
        <w:ind w:firstLineChars="200" w:firstLine="420"/>
        <w:jc w:val="left"/>
      </w:pPr>
      <w:r>
        <w:rPr>
          <w:rFonts w:hint="eastAsia"/>
        </w:rPr>
        <w:t>根据采购项目（</w:t>
      </w:r>
      <w:r>
        <w:rPr>
          <w:rFonts w:hint="eastAsia"/>
          <w:u w:val="single"/>
        </w:rPr>
        <w:t>采购合同编号：</w:t>
      </w:r>
      <w:r>
        <w:rPr>
          <w:rFonts w:hint="eastAsia"/>
          <w:u w:val="single"/>
        </w:rPr>
        <w:softHyphen/>
        <w:t>   </w:t>
      </w:r>
      <w:r>
        <w:rPr>
          <w:rFonts w:hint="eastAsia"/>
        </w:rPr>
        <w:t>）的约定，我单位对（</w:t>
      </w:r>
      <w:r>
        <w:rPr>
          <w:rFonts w:hint="eastAsia"/>
          <w:u w:val="single"/>
        </w:rPr>
        <w:t> </w:t>
      </w:r>
      <w:r>
        <w:rPr>
          <w:rFonts w:hint="eastAsia"/>
          <w:u w:val="single"/>
        </w:rPr>
        <w:t>项目名称</w:t>
      </w:r>
      <w:r>
        <w:rPr>
          <w:rFonts w:hint="eastAsia"/>
          <w:u w:val="single"/>
        </w:rPr>
        <w:t xml:space="preserve">   </w:t>
      </w:r>
      <w:r>
        <w:rPr>
          <w:rFonts w:hint="eastAsia"/>
        </w:rPr>
        <w:t>）采购项目中标（或成交）供应商（</w:t>
      </w:r>
      <w:r>
        <w:rPr>
          <w:rFonts w:hint="eastAsia"/>
          <w:u w:val="single"/>
        </w:rPr>
        <w:t xml:space="preserve">            </w:t>
      </w:r>
      <w:r>
        <w:rPr>
          <w:rFonts w:hint="eastAsia"/>
          <w:u w:val="single"/>
        </w:rPr>
        <w:t>公司名称</w:t>
      </w:r>
      <w:r>
        <w:rPr>
          <w:rFonts w:hint="eastAsia"/>
          <w:u w:val="single"/>
        </w:rPr>
        <w:t xml:space="preserve">              </w:t>
      </w:r>
      <w:r>
        <w:rPr>
          <w:rFonts w:hint="eastAsia"/>
        </w:rPr>
        <w:t>）提供的货物（或工程、服务）进行了验收，验收情况如下：</w:t>
      </w:r>
    </w:p>
    <w:tbl>
      <w:tblPr>
        <w:tblW w:w="0" w:type="auto"/>
        <w:jc w:val="center"/>
        <w:tblLayout w:type="fixed"/>
        <w:tblCellMar>
          <w:left w:w="0" w:type="dxa"/>
          <w:right w:w="0" w:type="dxa"/>
        </w:tblCellMar>
        <w:tblLook w:val="04A0"/>
      </w:tblPr>
      <w:tblGrid>
        <w:gridCol w:w="1578"/>
        <w:gridCol w:w="1681"/>
        <w:gridCol w:w="664"/>
        <w:gridCol w:w="2017"/>
        <w:gridCol w:w="186"/>
        <w:gridCol w:w="720"/>
        <w:gridCol w:w="1796"/>
      </w:tblGrid>
      <w:tr w:rsidR="00C7005E">
        <w:trPr>
          <w:trHeight w:val="497"/>
          <w:jc w:val="center"/>
        </w:trPr>
        <w:tc>
          <w:tcPr>
            <w:tcW w:w="3259" w:type="dxa"/>
            <w:gridSpan w:val="2"/>
            <w:tcBorders>
              <w:top w:val="single" w:sz="8" w:space="0" w:color="auto"/>
              <w:left w:val="single" w:sz="8" w:space="0" w:color="auto"/>
              <w:bottom w:val="single" w:sz="8" w:space="0" w:color="auto"/>
              <w:right w:val="single" w:sz="8" w:space="0" w:color="auto"/>
            </w:tcBorders>
            <w:vAlign w:val="center"/>
          </w:tcPr>
          <w:p w:rsidR="00C7005E" w:rsidRDefault="0063551C">
            <w:pPr>
              <w:jc w:val="left"/>
            </w:pPr>
            <w:r>
              <w:rPr>
                <w:rFonts w:hint="eastAsia"/>
              </w:rPr>
              <w:t>验收方式：</w:t>
            </w:r>
          </w:p>
        </w:tc>
        <w:tc>
          <w:tcPr>
            <w:tcW w:w="5383" w:type="dxa"/>
            <w:gridSpan w:val="5"/>
            <w:tcBorders>
              <w:top w:val="single" w:sz="8" w:space="0" w:color="auto"/>
              <w:left w:val="nil"/>
              <w:bottom w:val="single" w:sz="8" w:space="0" w:color="auto"/>
              <w:right w:val="single" w:sz="8" w:space="0" w:color="auto"/>
            </w:tcBorders>
            <w:vAlign w:val="center"/>
          </w:tcPr>
          <w:p w:rsidR="00C7005E" w:rsidRDefault="0063551C">
            <w:pPr>
              <w:jc w:val="left"/>
            </w:pPr>
            <w:r>
              <w:rPr>
                <w:rFonts w:hint="eastAsia"/>
              </w:rPr>
              <w:t>□自行验收</w:t>
            </w:r>
            <w:r>
              <w:rPr>
                <w:rFonts w:hint="eastAsia"/>
              </w:rPr>
              <w:t>        </w:t>
            </w:r>
            <w:r>
              <w:rPr>
                <w:rFonts w:hint="eastAsia"/>
              </w:rPr>
              <w:t>□委托验收</w:t>
            </w:r>
          </w:p>
        </w:tc>
      </w:tr>
      <w:tr w:rsidR="00C7005E">
        <w:trPr>
          <w:trHeight w:val="622"/>
          <w:jc w:val="center"/>
        </w:trPr>
        <w:tc>
          <w:tcPr>
            <w:tcW w:w="1578" w:type="dxa"/>
            <w:tcBorders>
              <w:top w:val="nil"/>
              <w:left w:val="single" w:sz="8" w:space="0" w:color="auto"/>
              <w:bottom w:val="single" w:sz="8" w:space="0" w:color="auto"/>
              <w:right w:val="single" w:sz="8" w:space="0" w:color="auto"/>
            </w:tcBorders>
            <w:vAlign w:val="center"/>
          </w:tcPr>
          <w:p w:rsidR="00C7005E" w:rsidRDefault="0063551C">
            <w:pPr>
              <w:jc w:val="left"/>
            </w:pPr>
            <w:r>
              <w:rPr>
                <w:rFonts w:hint="eastAsia"/>
              </w:rPr>
              <w:t>序号</w:t>
            </w:r>
          </w:p>
        </w:tc>
        <w:tc>
          <w:tcPr>
            <w:tcW w:w="1681" w:type="dxa"/>
            <w:tcBorders>
              <w:top w:val="nil"/>
              <w:left w:val="nil"/>
              <w:bottom w:val="single" w:sz="8" w:space="0" w:color="auto"/>
              <w:right w:val="single" w:sz="8" w:space="0" w:color="auto"/>
            </w:tcBorders>
            <w:vAlign w:val="center"/>
          </w:tcPr>
          <w:p w:rsidR="00C7005E" w:rsidRDefault="0063551C">
            <w:pPr>
              <w:jc w:val="left"/>
            </w:pPr>
            <w:r>
              <w:rPr>
                <w:rFonts w:hint="eastAsia"/>
              </w:rPr>
              <w:t>名</w:t>
            </w:r>
            <w:r>
              <w:rPr>
                <w:rFonts w:hint="eastAsia"/>
              </w:rPr>
              <w:t> </w:t>
            </w:r>
            <w:r>
              <w:rPr>
                <w:rFonts w:hint="eastAsia"/>
              </w:rPr>
              <w:t>称</w:t>
            </w:r>
          </w:p>
        </w:tc>
        <w:tc>
          <w:tcPr>
            <w:tcW w:w="2681"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货物型号规格、标准及配置等（或服务内容、标准）</w:t>
            </w:r>
          </w:p>
        </w:tc>
        <w:tc>
          <w:tcPr>
            <w:tcW w:w="906"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数量</w:t>
            </w:r>
          </w:p>
        </w:tc>
        <w:tc>
          <w:tcPr>
            <w:tcW w:w="1796" w:type="dxa"/>
            <w:tcBorders>
              <w:top w:val="nil"/>
              <w:left w:val="nil"/>
              <w:bottom w:val="single" w:sz="8" w:space="0" w:color="auto"/>
              <w:right w:val="single" w:sz="8" w:space="0" w:color="auto"/>
            </w:tcBorders>
            <w:vAlign w:val="center"/>
          </w:tcPr>
          <w:p w:rsidR="00C7005E" w:rsidRDefault="0063551C">
            <w:pPr>
              <w:jc w:val="left"/>
            </w:pPr>
            <w:r>
              <w:rPr>
                <w:rFonts w:hint="eastAsia"/>
              </w:rPr>
              <w:t>金</w:t>
            </w:r>
            <w:r>
              <w:rPr>
                <w:rFonts w:hint="eastAsia"/>
              </w:rPr>
              <w:t> </w:t>
            </w:r>
            <w:r>
              <w:rPr>
                <w:rFonts w:hint="eastAsia"/>
              </w:rPr>
              <w:t>额</w:t>
            </w:r>
          </w:p>
        </w:tc>
      </w:tr>
      <w:tr w:rsidR="00C7005E">
        <w:trPr>
          <w:trHeight w:val="487"/>
          <w:jc w:val="center"/>
        </w:trPr>
        <w:tc>
          <w:tcPr>
            <w:tcW w:w="1578" w:type="dxa"/>
            <w:tcBorders>
              <w:top w:val="nil"/>
              <w:left w:val="single" w:sz="8" w:space="0" w:color="auto"/>
              <w:bottom w:val="single" w:sz="8" w:space="0" w:color="auto"/>
              <w:right w:val="single" w:sz="8" w:space="0" w:color="auto"/>
            </w:tcBorders>
            <w:vAlign w:val="center"/>
          </w:tcPr>
          <w:p w:rsidR="00C7005E" w:rsidRDefault="0063551C">
            <w:pPr>
              <w:jc w:val="left"/>
            </w:pPr>
            <w:r>
              <w:rPr>
                <w:rFonts w:hint="eastAsia"/>
              </w:rPr>
              <w:t> </w:t>
            </w:r>
          </w:p>
        </w:tc>
        <w:tc>
          <w:tcPr>
            <w:tcW w:w="1681" w:type="dxa"/>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2681"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906"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1796" w:type="dxa"/>
            <w:tcBorders>
              <w:top w:val="nil"/>
              <w:left w:val="nil"/>
              <w:bottom w:val="single" w:sz="8" w:space="0" w:color="auto"/>
              <w:right w:val="single" w:sz="8" w:space="0" w:color="auto"/>
            </w:tcBorders>
            <w:vAlign w:val="center"/>
          </w:tcPr>
          <w:p w:rsidR="00C7005E" w:rsidRDefault="0063551C">
            <w:pPr>
              <w:jc w:val="left"/>
            </w:pPr>
            <w:r>
              <w:rPr>
                <w:rFonts w:hint="eastAsia"/>
              </w:rPr>
              <w:t> </w:t>
            </w:r>
          </w:p>
        </w:tc>
      </w:tr>
      <w:tr w:rsidR="00C7005E">
        <w:trPr>
          <w:trHeight w:val="487"/>
          <w:jc w:val="center"/>
        </w:trPr>
        <w:tc>
          <w:tcPr>
            <w:tcW w:w="1578" w:type="dxa"/>
            <w:tcBorders>
              <w:top w:val="nil"/>
              <w:left w:val="single" w:sz="8" w:space="0" w:color="auto"/>
              <w:bottom w:val="single" w:sz="8" w:space="0" w:color="auto"/>
              <w:right w:val="single" w:sz="8" w:space="0" w:color="auto"/>
            </w:tcBorders>
            <w:vAlign w:val="center"/>
          </w:tcPr>
          <w:p w:rsidR="00C7005E" w:rsidRDefault="0063551C">
            <w:pPr>
              <w:jc w:val="left"/>
            </w:pPr>
            <w:r>
              <w:rPr>
                <w:rFonts w:hint="eastAsia"/>
              </w:rPr>
              <w:t> </w:t>
            </w:r>
          </w:p>
        </w:tc>
        <w:tc>
          <w:tcPr>
            <w:tcW w:w="1681" w:type="dxa"/>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2681"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906"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1796" w:type="dxa"/>
            <w:tcBorders>
              <w:top w:val="nil"/>
              <w:left w:val="nil"/>
              <w:bottom w:val="single" w:sz="8" w:space="0" w:color="auto"/>
              <w:right w:val="single" w:sz="8" w:space="0" w:color="auto"/>
            </w:tcBorders>
            <w:vAlign w:val="center"/>
          </w:tcPr>
          <w:p w:rsidR="00C7005E" w:rsidRDefault="0063551C">
            <w:pPr>
              <w:jc w:val="left"/>
            </w:pPr>
            <w:r>
              <w:rPr>
                <w:rFonts w:hint="eastAsia"/>
              </w:rPr>
              <w:t> </w:t>
            </w:r>
          </w:p>
        </w:tc>
      </w:tr>
      <w:tr w:rsidR="00C7005E">
        <w:trPr>
          <w:trHeight w:val="487"/>
          <w:jc w:val="center"/>
        </w:trPr>
        <w:tc>
          <w:tcPr>
            <w:tcW w:w="1578" w:type="dxa"/>
            <w:tcBorders>
              <w:top w:val="nil"/>
              <w:left w:val="single" w:sz="8" w:space="0" w:color="auto"/>
              <w:bottom w:val="single" w:sz="8" w:space="0" w:color="auto"/>
              <w:right w:val="single" w:sz="8" w:space="0" w:color="auto"/>
            </w:tcBorders>
            <w:vAlign w:val="center"/>
          </w:tcPr>
          <w:p w:rsidR="00C7005E" w:rsidRDefault="0063551C">
            <w:pPr>
              <w:jc w:val="left"/>
            </w:pPr>
            <w:r>
              <w:rPr>
                <w:rFonts w:hint="eastAsia"/>
              </w:rPr>
              <w:t> </w:t>
            </w:r>
          </w:p>
        </w:tc>
        <w:tc>
          <w:tcPr>
            <w:tcW w:w="1681" w:type="dxa"/>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2681"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906"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1796" w:type="dxa"/>
            <w:tcBorders>
              <w:top w:val="nil"/>
              <w:left w:val="nil"/>
              <w:bottom w:val="single" w:sz="8" w:space="0" w:color="auto"/>
              <w:right w:val="single" w:sz="8" w:space="0" w:color="auto"/>
            </w:tcBorders>
            <w:vAlign w:val="center"/>
          </w:tcPr>
          <w:p w:rsidR="00C7005E" w:rsidRDefault="0063551C">
            <w:pPr>
              <w:jc w:val="left"/>
            </w:pPr>
            <w:r>
              <w:rPr>
                <w:rFonts w:hint="eastAsia"/>
              </w:rPr>
              <w:t> </w:t>
            </w:r>
          </w:p>
        </w:tc>
      </w:tr>
      <w:tr w:rsidR="00C7005E">
        <w:trPr>
          <w:trHeight w:val="487"/>
          <w:jc w:val="center"/>
        </w:trPr>
        <w:tc>
          <w:tcPr>
            <w:tcW w:w="5940" w:type="dxa"/>
            <w:gridSpan w:val="4"/>
            <w:tcBorders>
              <w:top w:val="nil"/>
              <w:left w:val="single" w:sz="8" w:space="0" w:color="auto"/>
              <w:bottom w:val="single" w:sz="8" w:space="0" w:color="auto"/>
              <w:right w:val="single" w:sz="8" w:space="0" w:color="auto"/>
            </w:tcBorders>
            <w:vAlign w:val="center"/>
          </w:tcPr>
          <w:p w:rsidR="00C7005E" w:rsidRDefault="0063551C">
            <w:pPr>
              <w:jc w:val="left"/>
            </w:pPr>
            <w:r>
              <w:rPr>
                <w:rFonts w:hint="eastAsia"/>
              </w:rPr>
              <w:t>合</w:t>
            </w:r>
            <w:r>
              <w:rPr>
                <w:rFonts w:hint="eastAsia"/>
              </w:rPr>
              <w:t>       </w:t>
            </w:r>
            <w:r>
              <w:rPr>
                <w:rFonts w:hint="eastAsia"/>
              </w:rPr>
              <w:t>计</w:t>
            </w:r>
          </w:p>
        </w:tc>
        <w:tc>
          <w:tcPr>
            <w:tcW w:w="906"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1796" w:type="dxa"/>
            <w:tcBorders>
              <w:top w:val="nil"/>
              <w:left w:val="nil"/>
              <w:bottom w:val="single" w:sz="8" w:space="0" w:color="auto"/>
              <w:right w:val="single" w:sz="8" w:space="0" w:color="auto"/>
            </w:tcBorders>
            <w:vAlign w:val="center"/>
          </w:tcPr>
          <w:p w:rsidR="00C7005E" w:rsidRDefault="0063551C">
            <w:pPr>
              <w:jc w:val="left"/>
            </w:pPr>
            <w:r>
              <w:rPr>
                <w:rFonts w:hint="eastAsia"/>
              </w:rPr>
              <w:t> </w:t>
            </w:r>
          </w:p>
        </w:tc>
      </w:tr>
      <w:tr w:rsidR="00C7005E">
        <w:trPr>
          <w:trHeight w:val="641"/>
          <w:jc w:val="center"/>
        </w:trPr>
        <w:tc>
          <w:tcPr>
            <w:tcW w:w="8642" w:type="dxa"/>
            <w:gridSpan w:val="7"/>
            <w:tcBorders>
              <w:top w:val="nil"/>
              <w:left w:val="single" w:sz="8" w:space="0" w:color="auto"/>
              <w:bottom w:val="single" w:sz="8" w:space="0" w:color="auto"/>
              <w:right w:val="single" w:sz="8" w:space="0" w:color="auto"/>
            </w:tcBorders>
            <w:vAlign w:val="center"/>
          </w:tcPr>
          <w:p w:rsidR="00C7005E" w:rsidRDefault="0063551C">
            <w:pPr>
              <w:jc w:val="left"/>
            </w:pPr>
            <w:r>
              <w:rPr>
                <w:rFonts w:hint="eastAsia"/>
              </w:rPr>
              <w:t>合计大写金额：</w:t>
            </w:r>
            <w:r>
              <w:rPr>
                <w:rFonts w:hint="eastAsia"/>
              </w:rPr>
              <w:t>  </w:t>
            </w:r>
            <w:r>
              <w:rPr>
                <w:rFonts w:hint="eastAsia"/>
              </w:rPr>
              <w:t>仟</w:t>
            </w:r>
            <w:r>
              <w:rPr>
                <w:rFonts w:hint="eastAsia"/>
              </w:rPr>
              <w:t>   </w:t>
            </w:r>
            <w:r>
              <w:rPr>
                <w:rFonts w:hint="eastAsia"/>
              </w:rPr>
              <w:t>佰</w:t>
            </w:r>
            <w:r>
              <w:rPr>
                <w:rFonts w:hint="eastAsia"/>
              </w:rPr>
              <w:t>   </w:t>
            </w:r>
            <w:r>
              <w:rPr>
                <w:rFonts w:hint="eastAsia"/>
              </w:rPr>
              <w:t>拾</w:t>
            </w:r>
            <w:r>
              <w:rPr>
                <w:rFonts w:hint="eastAsia"/>
              </w:rPr>
              <w:t>   </w:t>
            </w:r>
            <w:r>
              <w:rPr>
                <w:rFonts w:hint="eastAsia"/>
              </w:rPr>
              <w:t>万</w:t>
            </w:r>
            <w:r>
              <w:rPr>
                <w:rFonts w:hint="eastAsia"/>
              </w:rPr>
              <w:t>   </w:t>
            </w:r>
            <w:r>
              <w:rPr>
                <w:rFonts w:hint="eastAsia"/>
              </w:rPr>
              <w:t>仟</w:t>
            </w:r>
            <w:r>
              <w:rPr>
                <w:rFonts w:hint="eastAsia"/>
              </w:rPr>
              <w:t>   </w:t>
            </w:r>
            <w:r>
              <w:rPr>
                <w:rFonts w:hint="eastAsia"/>
              </w:rPr>
              <w:t>佰</w:t>
            </w:r>
            <w:r>
              <w:rPr>
                <w:rFonts w:hint="eastAsia"/>
              </w:rPr>
              <w:t>   </w:t>
            </w:r>
            <w:r>
              <w:rPr>
                <w:rFonts w:hint="eastAsia"/>
              </w:rPr>
              <w:t>拾</w:t>
            </w:r>
            <w:r>
              <w:rPr>
                <w:rFonts w:hint="eastAsia"/>
              </w:rPr>
              <w:t>   </w:t>
            </w:r>
            <w:r>
              <w:rPr>
                <w:rFonts w:hint="eastAsia"/>
              </w:rPr>
              <w:t>元</w:t>
            </w:r>
          </w:p>
        </w:tc>
      </w:tr>
      <w:tr w:rsidR="00C7005E">
        <w:trPr>
          <w:trHeight w:val="641"/>
          <w:jc w:val="center"/>
        </w:trPr>
        <w:tc>
          <w:tcPr>
            <w:tcW w:w="1578" w:type="dxa"/>
            <w:tcBorders>
              <w:top w:val="nil"/>
              <w:left w:val="single" w:sz="8" w:space="0" w:color="auto"/>
              <w:bottom w:val="single" w:sz="8" w:space="0" w:color="auto"/>
              <w:right w:val="single" w:sz="8" w:space="0" w:color="auto"/>
            </w:tcBorders>
            <w:vAlign w:val="center"/>
          </w:tcPr>
          <w:p w:rsidR="00C7005E" w:rsidRDefault="0063551C">
            <w:pPr>
              <w:jc w:val="left"/>
            </w:pPr>
            <w:r>
              <w:rPr>
                <w:rFonts w:hint="eastAsia"/>
              </w:rPr>
              <w:t>实际供货日期</w:t>
            </w:r>
          </w:p>
        </w:tc>
        <w:tc>
          <w:tcPr>
            <w:tcW w:w="2345"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2203"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合同交货验收日期</w:t>
            </w:r>
          </w:p>
        </w:tc>
        <w:tc>
          <w:tcPr>
            <w:tcW w:w="2516"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r>
      <w:tr w:rsidR="00C7005E">
        <w:trPr>
          <w:trHeight w:val="394"/>
          <w:jc w:val="center"/>
        </w:trPr>
        <w:tc>
          <w:tcPr>
            <w:tcW w:w="1578" w:type="dxa"/>
            <w:tcBorders>
              <w:top w:val="nil"/>
              <w:left w:val="single" w:sz="8" w:space="0" w:color="auto"/>
              <w:bottom w:val="single" w:sz="8" w:space="0" w:color="auto"/>
              <w:right w:val="single" w:sz="8" w:space="0" w:color="auto"/>
            </w:tcBorders>
            <w:vAlign w:val="center"/>
          </w:tcPr>
          <w:p w:rsidR="00C7005E" w:rsidRDefault="0063551C">
            <w:pPr>
              <w:jc w:val="left"/>
            </w:pPr>
            <w:r>
              <w:rPr>
                <w:rFonts w:hint="eastAsia"/>
              </w:rPr>
              <w:t> </w:t>
            </w:r>
          </w:p>
        </w:tc>
        <w:tc>
          <w:tcPr>
            <w:tcW w:w="2345"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2203"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c>
          <w:tcPr>
            <w:tcW w:w="2516" w:type="dxa"/>
            <w:gridSpan w:val="2"/>
            <w:tcBorders>
              <w:top w:val="nil"/>
              <w:left w:val="nil"/>
              <w:bottom w:val="single" w:sz="8" w:space="0" w:color="auto"/>
              <w:right w:val="single" w:sz="8" w:space="0" w:color="auto"/>
            </w:tcBorders>
            <w:vAlign w:val="center"/>
          </w:tcPr>
          <w:p w:rsidR="00C7005E" w:rsidRDefault="0063551C">
            <w:pPr>
              <w:jc w:val="left"/>
            </w:pPr>
            <w:r>
              <w:rPr>
                <w:rFonts w:hint="eastAsia"/>
              </w:rPr>
              <w:t> </w:t>
            </w:r>
          </w:p>
        </w:tc>
      </w:tr>
      <w:tr w:rsidR="00C7005E">
        <w:trPr>
          <w:trHeight w:val="693"/>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005E" w:rsidRDefault="0063551C">
            <w:pPr>
              <w:jc w:val="left"/>
            </w:pPr>
            <w:r>
              <w:rPr>
                <w:rFonts w:hint="eastAsia"/>
              </w:rPr>
              <w:t>验收具体内容</w:t>
            </w:r>
          </w:p>
        </w:tc>
        <w:tc>
          <w:tcPr>
            <w:tcW w:w="7064"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C7005E" w:rsidRDefault="0063551C">
            <w:pPr>
              <w:jc w:val="left"/>
            </w:pPr>
            <w:r>
              <w:rPr>
                <w:rFonts w:hint="eastAsia"/>
              </w:rPr>
              <w:t>（应按采购合同、采购文件、投标文件及验收方案等进行验收；并核对中标或者成交供应商在安装调试等方面是否违反合同约定或服务规范要求、提供的质量保证证明材料是否齐全、应有的配件及附件是否达到合同约定等。可附件</w:t>
            </w:r>
            <w:r>
              <w:rPr>
                <w:rFonts w:hint="eastAsia"/>
              </w:rPr>
              <w:t>)</w:t>
            </w:r>
          </w:p>
        </w:tc>
      </w:tr>
      <w:tr w:rsidR="00C7005E">
        <w:trPr>
          <w:trHeight w:val="1281"/>
          <w:jc w:val="center"/>
        </w:trPr>
        <w:tc>
          <w:tcPr>
            <w:tcW w:w="15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005E" w:rsidRDefault="0063551C">
            <w:pPr>
              <w:jc w:val="left"/>
            </w:pPr>
            <w:r>
              <w:rPr>
                <w:rFonts w:hint="eastAsia"/>
              </w:rPr>
              <w:t>验收小组意见</w:t>
            </w:r>
          </w:p>
        </w:tc>
        <w:tc>
          <w:tcPr>
            <w:tcW w:w="7064" w:type="dxa"/>
            <w:gridSpan w:val="6"/>
            <w:tcBorders>
              <w:top w:val="nil"/>
              <w:left w:val="nil"/>
              <w:bottom w:val="single" w:sz="8" w:space="0" w:color="auto"/>
              <w:right w:val="single" w:sz="8" w:space="0" w:color="auto"/>
            </w:tcBorders>
            <w:vAlign w:val="center"/>
          </w:tcPr>
          <w:p w:rsidR="00C7005E" w:rsidRDefault="0063551C">
            <w:pPr>
              <w:jc w:val="left"/>
            </w:pPr>
            <w:r>
              <w:rPr>
                <w:rFonts w:hint="eastAsia"/>
              </w:rPr>
              <w:t>验收结论性意见：</w:t>
            </w:r>
          </w:p>
        </w:tc>
      </w:tr>
      <w:tr w:rsidR="00C7005E">
        <w:trPr>
          <w:trHeight w:val="607"/>
          <w:jc w:val="center"/>
        </w:trPr>
        <w:tc>
          <w:tcPr>
            <w:tcW w:w="1578" w:type="dxa"/>
            <w:vMerge/>
            <w:tcBorders>
              <w:top w:val="nil"/>
              <w:left w:val="single" w:sz="8" w:space="0" w:color="auto"/>
              <w:bottom w:val="single" w:sz="8" w:space="0" w:color="auto"/>
              <w:right w:val="single" w:sz="8" w:space="0" w:color="auto"/>
            </w:tcBorders>
            <w:vAlign w:val="center"/>
          </w:tcPr>
          <w:p w:rsidR="00C7005E" w:rsidRDefault="00C7005E">
            <w:pPr>
              <w:jc w:val="left"/>
            </w:pPr>
          </w:p>
        </w:tc>
        <w:tc>
          <w:tcPr>
            <w:tcW w:w="7064" w:type="dxa"/>
            <w:gridSpan w:val="6"/>
            <w:tcBorders>
              <w:top w:val="nil"/>
              <w:left w:val="nil"/>
              <w:bottom w:val="single" w:sz="8" w:space="0" w:color="auto"/>
              <w:right w:val="single" w:sz="8" w:space="0" w:color="auto"/>
            </w:tcBorders>
            <w:vAlign w:val="center"/>
          </w:tcPr>
          <w:p w:rsidR="00C7005E" w:rsidRDefault="0063551C">
            <w:pPr>
              <w:jc w:val="left"/>
            </w:pPr>
            <w:r>
              <w:rPr>
                <w:rFonts w:hint="eastAsia"/>
              </w:rPr>
              <w:t>有异议的意见和说明理由：</w:t>
            </w:r>
          </w:p>
          <w:p w:rsidR="00C7005E" w:rsidRDefault="0063551C">
            <w:pPr>
              <w:jc w:val="left"/>
            </w:pPr>
            <w:r>
              <w:rPr>
                <w:rFonts w:hint="eastAsia"/>
              </w:rPr>
              <w:t>                                    </w:t>
            </w:r>
            <w:r>
              <w:rPr>
                <w:rFonts w:hint="eastAsia"/>
              </w:rPr>
              <w:t>签字：</w:t>
            </w:r>
          </w:p>
        </w:tc>
      </w:tr>
      <w:tr w:rsidR="00C7005E">
        <w:trPr>
          <w:trHeight w:val="507"/>
          <w:jc w:val="center"/>
        </w:trPr>
        <w:tc>
          <w:tcPr>
            <w:tcW w:w="86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005E" w:rsidRDefault="0063551C">
            <w:pPr>
              <w:jc w:val="left"/>
            </w:pPr>
            <w:r>
              <w:rPr>
                <w:rFonts w:hint="eastAsia"/>
              </w:rPr>
              <w:t>验收小组成员签字：</w:t>
            </w:r>
          </w:p>
        </w:tc>
      </w:tr>
      <w:tr w:rsidR="00C7005E">
        <w:trPr>
          <w:trHeight w:val="736"/>
          <w:jc w:val="center"/>
        </w:trPr>
        <w:tc>
          <w:tcPr>
            <w:tcW w:w="86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005E" w:rsidRDefault="0063551C">
            <w:pPr>
              <w:jc w:val="left"/>
            </w:pPr>
            <w:r>
              <w:rPr>
                <w:rFonts w:hint="eastAsia"/>
              </w:rPr>
              <w:t>监督人员或其他相关人员签字：</w:t>
            </w:r>
          </w:p>
          <w:p w:rsidR="00C7005E" w:rsidRDefault="0063551C">
            <w:pPr>
              <w:jc w:val="left"/>
            </w:pPr>
            <w:r>
              <w:rPr>
                <w:rFonts w:hint="eastAsia"/>
              </w:rPr>
              <w:t>或受邀机构的意见（盖章）：</w:t>
            </w:r>
          </w:p>
        </w:tc>
      </w:tr>
      <w:tr w:rsidR="00C7005E">
        <w:trPr>
          <w:trHeight w:val="758"/>
          <w:jc w:val="center"/>
        </w:trPr>
        <w:tc>
          <w:tcPr>
            <w:tcW w:w="3923" w:type="dxa"/>
            <w:gridSpan w:val="3"/>
            <w:tcBorders>
              <w:top w:val="nil"/>
              <w:left w:val="single" w:sz="8" w:space="0" w:color="auto"/>
              <w:bottom w:val="single" w:sz="8" w:space="0" w:color="auto"/>
              <w:right w:val="nil"/>
            </w:tcBorders>
            <w:tcMar>
              <w:top w:w="0" w:type="dxa"/>
              <w:left w:w="108" w:type="dxa"/>
              <w:bottom w:w="0" w:type="dxa"/>
              <w:right w:w="108" w:type="dxa"/>
            </w:tcMar>
            <w:vAlign w:val="center"/>
          </w:tcPr>
          <w:p w:rsidR="00C7005E" w:rsidRDefault="0063551C">
            <w:pPr>
              <w:jc w:val="left"/>
            </w:pPr>
            <w:r>
              <w:rPr>
                <w:rFonts w:hint="eastAsia"/>
              </w:rPr>
              <w:lastRenderedPageBreak/>
              <w:t>中标或者成交供应商负责人签字或盖章：</w:t>
            </w:r>
          </w:p>
          <w:p w:rsidR="00C7005E" w:rsidRDefault="0063551C">
            <w:pPr>
              <w:jc w:val="left"/>
            </w:pPr>
            <w:r>
              <w:rPr>
                <w:rFonts w:hint="eastAsia"/>
              </w:rPr>
              <w:t>联系电话：</w:t>
            </w:r>
            <w:r>
              <w:rPr>
                <w:rFonts w:hint="eastAsia"/>
              </w:rPr>
              <w:t>        </w:t>
            </w:r>
            <w:r>
              <w:rPr>
                <w:rFonts w:hint="eastAsia"/>
              </w:rPr>
              <w:t>年</w:t>
            </w:r>
            <w:r>
              <w:rPr>
                <w:rFonts w:hint="eastAsia"/>
              </w:rPr>
              <w:t> </w:t>
            </w:r>
            <w:r>
              <w:rPr>
                <w:rFonts w:hint="eastAsia"/>
              </w:rPr>
              <w:t>月</w:t>
            </w:r>
            <w:r>
              <w:rPr>
                <w:rFonts w:hint="eastAsia"/>
              </w:rPr>
              <w:t> </w:t>
            </w:r>
            <w:r>
              <w:rPr>
                <w:rFonts w:hint="eastAsia"/>
              </w:rPr>
              <w:t>日</w:t>
            </w:r>
          </w:p>
        </w:tc>
        <w:tc>
          <w:tcPr>
            <w:tcW w:w="4719" w:type="dxa"/>
            <w:gridSpan w:val="4"/>
            <w:tcBorders>
              <w:top w:val="nil"/>
              <w:left w:val="nil"/>
              <w:bottom w:val="single" w:sz="8" w:space="0" w:color="auto"/>
              <w:right w:val="single" w:sz="8" w:space="0" w:color="auto"/>
            </w:tcBorders>
            <w:vAlign w:val="center"/>
          </w:tcPr>
          <w:p w:rsidR="00C7005E" w:rsidRDefault="0063551C">
            <w:pPr>
              <w:jc w:val="left"/>
            </w:pPr>
            <w:r>
              <w:rPr>
                <w:rFonts w:hint="eastAsia"/>
              </w:rPr>
              <w:t>采购人或受托机构的意见（盖章）：</w:t>
            </w:r>
          </w:p>
          <w:p w:rsidR="00C7005E" w:rsidRDefault="0063551C">
            <w:pPr>
              <w:jc w:val="left"/>
            </w:pPr>
            <w:r>
              <w:rPr>
                <w:rFonts w:hint="eastAsia"/>
              </w:rPr>
              <w:t>联系电话：</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7005E" w:rsidRDefault="00C7005E">
      <w:pPr>
        <w:jc w:val="left"/>
        <w:sectPr w:rsidR="00C7005E">
          <w:pgSz w:w="11906" w:h="16838"/>
          <w:pgMar w:top="1701" w:right="1701" w:bottom="1701" w:left="1701" w:header="851" w:footer="992" w:gutter="0"/>
          <w:cols w:space="720"/>
          <w:titlePg/>
          <w:docGrid w:linePitch="312"/>
        </w:sectPr>
      </w:pPr>
    </w:p>
    <w:p w:rsidR="00C7005E" w:rsidRDefault="0063551C">
      <w:pPr>
        <w:jc w:val="left"/>
      </w:pPr>
      <w:r>
        <w:rPr>
          <w:rFonts w:hint="eastAsia"/>
        </w:rPr>
        <w:lastRenderedPageBreak/>
        <w:t>附件</w:t>
      </w:r>
      <w:r>
        <w:rPr>
          <w:rFonts w:hint="eastAsia"/>
        </w:rPr>
        <w:t>2</w:t>
      </w:r>
      <w:r>
        <w:rPr>
          <w:rFonts w:hint="eastAsia"/>
        </w:rPr>
        <w:t>：</w:t>
      </w:r>
    </w:p>
    <w:p w:rsidR="00C7005E" w:rsidRDefault="0063551C">
      <w:r>
        <w:rPr>
          <w:rFonts w:hint="eastAsia"/>
          <w:sz w:val="32"/>
          <w:szCs w:val="32"/>
        </w:rPr>
        <w:t>政府采购项目履约保证金退付意见书</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C7005E">
        <w:trPr>
          <w:cantSplit/>
          <w:trHeight w:val="581"/>
          <w:jc w:val="center"/>
        </w:trPr>
        <w:tc>
          <w:tcPr>
            <w:tcW w:w="817" w:type="dxa"/>
            <w:vMerge w:val="restart"/>
            <w:vAlign w:val="center"/>
          </w:tcPr>
          <w:p w:rsidR="00C7005E" w:rsidRDefault="0063551C">
            <w:pPr>
              <w:jc w:val="left"/>
            </w:pPr>
            <w:r>
              <w:rPr>
                <w:rFonts w:hint="eastAsia"/>
              </w:rPr>
              <w:t>供</w:t>
            </w:r>
          </w:p>
          <w:p w:rsidR="00C7005E" w:rsidRDefault="0063551C">
            <w:pPr>
              <w:jc w:val="left"/>
            </w:pPr>
            <w:r>
              <w:rPr>
                <w:rFonts w:hint="eastAsia"/>
              </w:rPr>
              <w:t>应</w:t>
            </w:r>
          </w:p>
          <w:p w:rsidR="00C7005E" w:rsidRDefault="0063551C">
            <w:pPr>
              <w:jc w:val="left"/>
            </w:pPr>
            <w:r>
              <w:rPr>
                <w:rFonts w:hint="eastAsia"/>
              </w:rPr>
              <w:t>商</w:t>
            </w:r>
          </w:p>
          <w:p w:rsidR="00C7005E" w:rsidRDefault="0063551C">
            <w:pPr>
              <w:jc w:val="left"/>
            </w:pPr>
            <w:r>
              <w:rPr>
                <w:rFonts w:hint="eastAsia"/>
              </w:rPr>
              <w:t>申</w:t>
            </w:r>
          </w:p>
          <w:p w:rsidR="00C7005E" w:rsidRDefault="0063551C">
            <w:pPr>
              <w:jc w:val="left"/>
            </w:pPr>
            <w:r>
              <w:rPr>
                <w:rFonts w:hint="eastAsia"/>
              </w:rPr>
              <w:t>请</w:t>
            </w:r>
          </w:p>
        </w:tc>
        <w:tc>
          <w:tcPr>
            <w:tcW w:w="8009" w:type="dxa"/>
            <w:vAlign w:val="center"/>
          </w:tcPr>
          <w:p w:rsidR="00C7005E" w:rsidRDefault="0063551C">
            <w:pPr>
              <w:jc w:val="left"/>
            </w:pPr>
            <w:r>
              <w:rPr>
                <w:rFonts w:hint="eastAsia"/>
              </w:rPr>
              <w:t>项目编号：</w:t>
            </w:r>
          </w:p>
        </w:tc>
      </w:tr>
      <w:tr w:rsidR="00C7005E">
        <w:trPr>
          <w:cantSplit/>
          <w:trHeight w:val="608"/>
          <w:jc w:val="center"/>
        </w:trPr>
        <w:tc>
          <w:tcPr>
            <w:tcW w:w="817" w:type="dxa"/>
            <w:vMerge/>
            <w:vAlign w:val="center"/>
          </w:tcPr>
          <w:p w:rsidR="00C7005E" w:rsidRDefault="00C7005E">
            <w:pPr>
              <w:jc w:val="left"/>
            </w:pPr>
          </w:p>
        </w:tc>
        <w:tc>
          <w:tcPr>
            <w:tcW w:w="8009" w:type="dxa"/>
            <w:vAlign w:val="center"/>
          </w:tcPr>
          <w:p w:rsidR="00C7005E" w:rsidRDefault="0063551C">
            <w:pPr>
              <w:jc w:val="left"/>
            </w:pPr>
            <w:r>
              <w:rPr>
                <w:rFonts w:hint="eastAsia"/>
              </w:rPr>
              <w:t>项目名称：</w:t>
            </w:r>
          </w:p>
        </w:tc>
      </w:tr>
      <w:tr w:rsidR="00C7005E">
        <w:trPr>
          <w:cantSplit/>
          <w:trHeight w:val="608"/>
          <w:jc w:val="center"/>
        </w:trPr>
        <w:tc>
          <w:tcPr>
            <w:tcW w:w="817" w:type="dxa"/>
            <w:vMerge/>
            <w:vAlign w:val="center"/>
          </w:tcPr>
          <w:p w:rsidR="00C7005E" w:rsidRDefault="00C7005E">
            <w:pPr>
              <w:jc w:val="left"/>
            </w:pPr>
          </w:p>
        </w:tc>
        <w:tc>
          <w:tcPr>
            <w:tcW w:w="8009" w:type="dxa"/>
            <w:vAlign w:val="center"/>
          </w:tcPr>
          <w:p w:rsidR="00C7005E" w:rsidRDefault="0063551C">
            <w:pPr>
              <w:jc w:val="left"/>
            </w:pPr>
            <w:r>
              <w:rPr>
                <w:rFonts w:hint="eastAsia"/>
              </w:rPr>
              <w:t>合同编号：</w:t>
            </w:r>
          </w:p>
        </w:tc>
      </w:tr>
      <w:tr w:rsidR="00C7005E">
        <w:trPr>
          <w:cantSplit/>
          <w:jc w:val="center"/>
        </w:trPr>
        <w:tc>
          <w:tcPr>
            <w:tcW w:w="817" w:type="dxa"/>
            <w:vMerge/>
          </w:tcPr>
          <w:p w:rsidR="00C7005E" w:rsidRDefault="00C7005E">
            <w:pPr>
              <w:jc w:val="left"/>
            </w:pPr>
          </w:p>
        </w:tc>
        <w:tc>
          <w:tcPr>
            <w:tcW w:w="8009" w:type="dxa"/>
          </w:tcPr>
          <w:p w:rsidR="00C7005E" w:rsidRDefault="0063551C">
            <w:pPr>
              <w:jc w:val="left"/>
            </w:pPr>
            <w:r>
              <w:rPr>
                <w:rFonts w:hint="eastAsia"/>
              </w:rPr>
              <w:t xml:space="preserve">  </w:t>
            </w:r>
          </w:p>
          <w:p w:rsidR="00C7005E" w:rsidRDefault="0063551C">
            <w:pPr>
              <w:jc w:val="left"/>
            </w:pPr>
            <w:r>
              <w:rPr>
                <w:rFonts w:hint="eastAsia"/>
              </w:rPr>
              <w:t>该项目已于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日验收并交付使用。根据合同规定，该项目的履约保证金期限于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日已满，请将履约保证金（大写金额）</w:t>
            </w:r>
            <w:r>
              <w:rPr>
                <w:rFonts w:hint="eastAsia"/>
              </w:rPr>
              <w:t xml:space="preserve">                              </w:t>
            </w:r>
            <w:r>
              <w:rPr>
                <w:rFonts w:hint="eastAsia"/>
              </w:rPr>
              <w:t>，（小写金额）</w:t>
            </w:r>
            <w:r>
              <w:rPr>
                <w:rFonts w:hint="eastAsia"/>
              </w:rPr>
              <w:t xml:space="preserve">¥          </w:t>
            </w:r>
            <w:r>
              <w:rPr>
                <w:rFonts w:hint="eastAsia"/>
              </w:rPr>
              <w:t>退付到达以下帐户。</w:t>
            </w:r>
          </w:p>
          <w:p w:rsidR="00C7005E" w:rsidRDefault="0063551C">
            <w:pPr>
              <w:jc w:val="left"/>
            </w:pPr>
            <w:r>
              <w:rPr>
                <w:rFonts w:hint="eastAsia"/>
              </w:rPr>
              <w:t>单位名称：</w:t>
            </w:r>
          </w:p>
          <w:p w:rsidR="00C7005E" w:rsidRDefault="0063551C">
            <w:pPr>
              <w:jc w:val="left"/>
            </w:pPr>
            <w:r>
              <w:rPr>
                <w:rFonts w:hint="eastAsia"/>
              </w:rPr>
              <w:t>开户银行：</w:t>
            </w:r>
          </w:p>
          <w:p w:rsidR="00C7005E" w:rsidRDefault="0063551C">
            <w:pPr>
              <w:jc w:val="left"/>
            </w:pPr>
            <w:r>
              <w:rPr>
                <w:rFonts w:hint="eastAsia"/>
              </w:rPr>
              <w:t>帐</w:t>
            </w:r>
            <w:r>
              <w:rPr>
                <w:rFonts w:hint="eastAsia"/>
              </w:rPr>
              <w:t xml:space="preserve">    </w:t>
            </w:r>
            <w:r>
              <w:rPr>
                <w:rFonts w:hint="eastAsia"/>
              </w:rPr>
              <w:t>号：</w:t>
            </w:r>
          </w:p>
          <w:p w:rsidR="00C7005E" w:rsidRDefault="0063551C">
            <w:pPr>
              <w:jc w:val="left"/>
            </w:pPr>
            <w:r>
              <w:rPr>
                <w:rFonts w:hint="eastAsia"/>
              </w:rPr>
              <w:t>联系人及电话：</w:t>
            </w:r>
          </w:p>
          <w:p w:rsidR="00C7005E" w:rsidRDefault="0063551C">
            <w:pPr>
              <w:jc w:val="left"/>
            </w:pPr>
            <w:r>
              <w:rPr>
                <w:rFonts w:hint="eastAsia"/>
              </w:rPr>
              <w:t xml:space="preserve">                           </w:t>
            </w:r>
            <w:r>
              <w:rPr>
                <w:rFonts w:hint="eastAsia"/>
              </w:rPr>
              <w:t>供应商公章：</w:t>
            </w:r>
          </w:p>
          <w:p w:rsidR="00C7005E" w:rsidRDefault="0063551C">
            <w:pPr>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7005E">
        <w:trPr>
          <w:trHeight w:val="2525"/>
          <w:jc w:val="center"/>
        </w:trPr>
        <w:tc>
          <w:tcPr>
            <w:tcW w:w="817" w:type="dxa"/>
            <w:vAlign w:val="center"/>
          </w:tcPr>
          <w:p w:rsidR="00C7005E" w:rsidRDefault="0063551C">
            <w:pPr>
              <w:jc w:val="left"/>
            </w:pPr>
            <w:r>
              <w:rPr>
                <w:rFonts w:hint="eastAsia"/>
              </w:rPr>
              <w:t>采</w:t>
            </w:r>
          </w:p>
          <w:p w:rsidR="00C7005E" w:rsidRDefault="0063551C">
            <w:pPr>
              <w:jc w:val="left"/>
            </w:pPr>
            <w:r>
              <w:rPr>
                <w:rFonts w:hint="eastAsia"/>
              </w:rPr>
              <w:t>购</w:t>
            </w:r>
          </w:p>
          <w:p w:rsidR="00C7005E" w:rsidRDefault="0063551C">
            <w:pPr>
              <w:jc w:val="left"/>
            </w:pPr>
            <w:r>
              <w:rPr>
                <w:rFonts w:hint="eastAsia"/>
              </w:rPr>
              <w:t>单</w:t>
            </w:r>
          </w:p>
          <w:p w:rsidR="00C7005E" w:rsidRDefault="0063551C">
            <w:pPr>
              <w:jc w:val="left"/>
            </w:pPr>
            <w:r>
              <w:rPr>
                <w:rFonts w:hint="eastAsia"/>
              </w:rPr>
              <w:t>位</w:t>
            </w:r>
          </w:p>
          <w:p w:rsidR="00C7005E" w:rsidRDefault="0063551C">
            <w:pPr>
              <w:jc w:val="left"/>
            </w:pPr>
            <w:r>
              <w:rPr>
                <w:rFonts w:hint="eastAsia"/>
              </w:rPr>
              <w:t>意</w:t>
            </w:r>
          </w:p>
          <w:p w:rsidR="00C7005E" w:rsidRDefault="0063551C">
            <w:pPr>
              <w:jc w:val="left"/>
            </w:pPr>
            <w:r>
              <w:rPr>
                <w:rFonts w:hint="eastAsia"/>
              </w:rPr>
              <w:t>见</w:t>
            </w:r>
          </w:p>
        </w:tc>
        <w:tc>
          <w:tcPr>
            <w:tcW w:w="8009" w:type="dxa"/>
          </w:tcPr>
          <w:p w:rsidR="00C7005E" w:rsidRDefault="00C7005E">
            <w:pPr>
              <w:jc w:val="left"/>
            </w:pPr>
          </w:p>
          <w:p w:rsidR="00C7005E" w:rsidRDefault="0063551C">
            <w:pPr>
              <w:jc w:val="left"/>
            </w:pPr>
            <w:r>
              <w:rPr>
                <w:rFonts w:hint="eastAsia"/>
              </w:rPr>
              <w:t>退付意见：是否同意退付履约保证金及退付金额：</w:t>
            </w:r>
          </w:p>
          <w:p w:rsidR="00C7005E" w:rsidRDefault="00C7005E">
            <w:pPr>
              <w:jc w:val="left"/>
            </w:pPr>
          </w:p>
          <w:p w:rsidR="00C7005E" w:rsidRDefault="00C7005E">
            <w:pPr>
              <w:jc w:val="left"/>
            </w:pPr>
          </w:p>
          <w:p w:rsidR="00C7005E" w:rsidRDefault="0063551C">
            <w:pPr>
              <w:jc w:val="left"/>
            </w:pPr>
            <w:r>
              <w:rPr>
                <w:rFonts w:hint="eastAsia"/>
              </w:rPr>
              <w:t>联系人及电话：</w:t>
            </w:r>
            <w:r>
              <w:rPr>
                <w:rFonts w:hint="eastAsia"/>
              </w:rPr>
              <w:t xml:space="preserve"> </w:t>
            </w:r>
          </w:p>
          <w:p w:rsidR="00C7005E" w:rsidRDefault="0063551C">
            <w:pPr>
              <w:jc w:val="left"/>
            </w:pPr>
            <w:r>
              <w:rPr>
                <w:rFonts w:hint="eastAsia"/>
              </w:rPr>
              <w:t xml:space="preserve">                               </w:t>
            </w:r>
          </w:p>
          <w:p w:rsidR="00C7005E" w:rsidRDefault="0063551C">
            <w:pPr>
              <w:jc w:val="left"/>
            </w:pPr>
            <w:r>
              <w:rPr>
                <w:rFonts w:hint="eastAsia"/>
              </w:rPr>
              <w:t>分管校领导签字：</w:t>
            </w:r>
          </w:p>
          <w:p w:rsidR="00C7005E" w:rsidRDefault="00C7005E">
            <w:pPr>
              <w:jc w:val="left"/>
            </w:pPr>
          </w:p>
          <w:p w:rsidR="00C7005E" w:rsidRDefault="0063551C">
            <w:pPr>
              <w:jc w:val="left"/>
            </w:pPr>
            <w:r>
              <w:rPr>
                <w:rFonts w:hint="eastAsia"/>
              </w:rPr>
              <w:t xml:space="preserve"> </w:t>
            </w:r>
            <w:r>
              <w:rPr>
                <w:rFonts w:hint="eastAsia"/>
              </w:rPr>
              <w:t>采购单位公章：</w:t>
            </w:r>
          </w:p>
          <w:p w:rsidR="00C7005E" w:rsidRDefault="0063551C">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7005E">
        <w:trPr>
          <w:trHeight w:val="2533"/>
          <w:jc w:val="center"/>
        </w:trPr>
        <w:tc>
          <w:tcPr>
            <w:tcW w:w="817" w:type="dxa"/>
            <w:vAlign w:val="center"/>
          </w:tcPr>
          <w:p w:rsidR="00C7005E" w:rsidRDefault="0063551C">
            <w:pPr>
              <w:jc w:val="left"/>
            </w:pPr>
            <w:r>
              <w:rPr>
                <w:rFonts w:hint="eastAsia"/>
              </w:rPr>
              <w:lastRenderedPageBreak/>
              <w:t>财</w:t>
            </w:r>
          </w:p>
          <w:p w:rsidR="00C7005E" w:rsidRDefault="0063551C">
            <w:pPr>
              <w:jc w:val="left"/>
            </w:pPr>
            <w:r>
              <w:rPr>
                <w:rFonts w:hint="eastAsia"/>
              </w:rPr>
              <w:t>务</w:t>
            </w:r>
          </w:p>
          <w:p w:rsidR="00C7005E" w:rsidRDefault="0063551C">
            <w:pPr>
              <w:jc w:val="left"/>
            </w:pPr>
            <w:r>
              <w:rPr>
                <w:rFonts w:hint="eastAsia"/>
              </w:rPr>
              <w:t>部</w:t>
            </w:r>
          </w:p>
          <w:p w:rsidR="00C7005E" w:rsidRDefault="0063551C">
            <w:pPr>
              <w:jc w:val="left"/>
            </w:pPr>
            <w:r>
              <w:rPr>
                <w:rFonts w:hint="eastAsia"/>
              </w:rPr>
              <w:t>门</w:t>
            </w:r>
          </w:p>
          <w:p w:rsidR="00C7005E" w:rsidRDefault="0063551C">
            <w:pPr>
              <w:jc w:val="left"/>
            </w:pPr>
            <w:r>
              <w:rPr>
                <w:rFonts w:hint="eastAsia"/>
              </w:rPr>
              <w:t>意</w:t>
            </w:r>
          </w:p>
          <w:p w:rsidR="00C7005E" w:rsidRDefault="0063551C">
            <w:pPr>
              <w:jc w:val="left"/>
            </w:pPr>
            <w:r>
              <w:rPr>
                <w:rFonts w:hint="eastAsia"/>
              </w:rPr>
              <w:t>见</w:t>
            </w:r>
          </w:p>
        </w:tc>
        <w:tc>
          <w:tcPr>
            <w:tcW w:w="8009" w:type="dxa"/>
          </w:tcPr>
          <w:p w:rsidR="00C7005E" w:rsidRDefault="0063551C">
            <w:pPr>
              <w:jc w:val="left"/>
            </w:pPr>
            <w:r>
              <w:rPr>
                <w:rFonts w:hint="eastAsia"/>
              </w:rPr>
              <w:t>此表于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日收到。</w:t>
            </w:r>
          </w:p>
          <w:p w:rsidR="00C7005E" w:rsidRDefault="00C7005E">
            <w:pPr>
              <w:jc w:val="left"/>
            </w:pPr>
          </w:p>
          <w:p w:rsidR="00C7005E" w:rsidRDefault="0063551C">
            <w:pPr>
              <w:jc w:val="left"/>
            </w:pPr>
            <w:r>
              <w:rPr>
                <w:rFonts w:hint="eastAsia"/>
              </w:rPr>
              <w:t>会计审核：</w:t>
            </w:r>
          </w:p>
          <w:p w:rsidR="00C7005E" w:rsidRDefault="00C7005E">
            <w:pPr>
              <w:jc w:val="left"/>
            </w:pPr>
          </w:p>
          <w:p w:rsidR="00C7005E" w:rsidRDefault="0063551C">
            <w:pPr>
              <w:jc w:val="left"/>
            </w:pPr>
            <w:r>
              <w:rPr>
                <w:rFonts w:hint="eastAsia"/>
              </w:rPr>
              <w:t>财务负责人审核：</w:t>
            </w:r>
          </w:p>
          <w:p w:rsidR="00C7005E" w:rsidRDefault="00C7005E">
            <w:pPr>
              <w:jc w:val="left"/>
            </w:pPr>
          </w:p>
          <w:p w:rsidR="00C7005E" w:rsidRDefault="0063551C">
            <w:pPr>
              <w:jc w:val="left"/>
            </w:pPr>
            <w:r>
              <w:rPr>
                <w:rFonts w:hint="eastAsia"/>
              </w:rPr>
              <w:t>出纳办理转账日期：</w:t>
            </w:r>
          </w:p>
        </w:tc>
      </w:tr>
    </w:tbl>
    <w:p w:rsidR="00C7005E" w:rsidRDefault="00C7005E">
      <w:pPr>
        <w:jc w:val="left"/>
        <w:sectPr w:rsidR="00C7005E">
          <w:pgSz w:w="11906" w:h="16838"/>
          <w:pgMar w:top="1701" w:right="1701" w:bottom="1701" w:left="1701" w:header="851" w:footer="992" w:gutter="0"/>
          <w:cols w:space="720"/>
          <w:titlePg/>
          <w:docGrid w:linePitch="312"/>
        </w:sectPr>
      </w:pPr>
    </w:p>
    <w:p w:rsidR="00C7005E" w:rsidRDefault="0063551C">
      <w:pPr>
        <w:pStyle w:val="2"/>
      </w:pPr>
      <w:bookmarkStart w:id="135" w:name="_Toc27597"/>
      <w:bookmarkStart w:id="136" w:name="_Toc330456896"/>
      <w:bookmarkStart w:id="137" w:name="_Toc254970548"/>
      <w:bookmarkStart w:id="138" w:name="_Toc254970689"/>
      <w:r>
        <w:rPr>
          <w:rFonts w:hint="eastAsia"/>
        </w:rPr>
        <w:lastRenderedPageBreak/>
        <w:t>第四章</w:t>
      </w:r>
      <w:r>
        <w:rPr>
          <w:rFonts w:hint="eastAsia"/>
        </w:rPr>
        <w:t xml:space="preserve">  </w:t>
      </w:r>
      <w:r>
        <w:rPr>
          <w:rFonts w:hint="eastAsia"/>
        </w:rPr>
        <w:t>评标方法及评标标准</w:t>
      </w:r>
      <w:bookmarkEnd w:id="135"/>
      <w:bookmarkEnd w:id="136"/>
      <w:bookmarkEnd w:id="137"/>
      <w:bookmarkEnd w:id="138"/>
    </w:p>
    <w:p w:rsidR="00C7005E" w:rsidRDefault="0063551C">
      <w:pPr>
        <w:ind w:firstLineChars="200" w:firstLine="420"/>
        <w:jc w:val="left"/>
      </w:pPr>
      <w:r>
        <w:rPr>
          <w:rFonts w:hint="eastAsia"/>
        </w:rPr>
        <w:t>一、评标方法</w:t>
      </w:r>
    </w:p>
    <w:p w:rsidR="00C7005E" w:rsidRDefault="0063551C">
      <w:pPr>
        <w:ind w:firstLineChars="200" w:firstLine="420"/>
        <w:jc w:val="left"/>
      </w:pPr>
      <w:r>
        <w:rPr>
          <w:rFonts w:hint="eastAsia"/>
        </w:rPr>
        <w:t>综合评分法，是指投标文件满足招标文件全部实质性要求，且按照评审因素的量化指标评审得分最高的投标人为中标候选人的评标方法。</w:t>
      </w:r>
    </w:p>
    <w:p w:rsidR="00C7005E" w:rsidRDefault="0063551C">
      <w:pPr>
        <w:ind w:firstLineChars="200" w:firstLine="420"/>
        <w:jc w:val="left"/>
      </w:pPr>
      <w:r>
        <w:rPr>
          <w:rFonts w:hint="eastAsia"/>
        </w:rPr>
        <w:t>最低评标价法，是指投标文件满足招标文件全部实质性要求，且投标报价最低的投标人为中标候选人的评标方法。</w:t>
      </w:r>
    </w:p>
    <w:p w:rsidR="00C7005E" w:rsidRDefault="0063551C">
      <w:pPr>
        <w:ind w:firstLineChars="200" w:firstLine="420"/>
        <w:jc w:val="left"/>
      </w:pPr>
      <w:r>
        <w:rPr>
          <w:rFonts w:hint="eastAsia"/>
        </w:rPr>
        <w:t>二、评标程序</w:t>
      </w:r>
    </w:p>
    <w:p w:rsidR="00C7005E" w:rsidRDefault="0063551C">
      <w:pPr>
        <w:ind w:firstLineChars="200" w:firstLine="420"/>
        <w:jc w:val="left"/>
      </w:pPr>
      <w:r>
        <w:rPr>
          <w:rFonts w:hint="eastAsia"/>
        </w:rPr>
        <w:t>1.</w:t>
      </w:r>
      <w:r>
        <w:rPr>
          <w:rFonts w:hint="eastAsia"/>
        </w:rPr>
        <w:t>符合性审查</w:t>
      </w:r>
    </w:p>
    <w:p w:rsidR="00C7005E" w:rsidRDefault="0063551C">
      <w:pPr>
        <w:ind w:firstLineChars="200" w:firstLine="420"/>
        <w:jc w:val="left"/>
      </w:pPr>
      <w:r>
        <w:rPr>
          <w:rFonts w:hint="eastAsia"/>
        </w:rPr>
        <w:t>评标委员会应当对符合资格的投标人的投标文件进行投标报价、商务、技术等实质性内容符合性审查，以确定其是否满足招标文件的实质性要求。</w:t>
      </w:r>
    </w:p>
    <w:p w:rsidR="00C7005E" w:rsidRDefault="0063551C">
      <w:pPr>
        <w:ind w:firstLineChars="200" w:firstLine="420"/>
        <w:jc w:val="left"/>
      </w:pPr>
      <w:r>
        <w:rPr>
          <w:rFonts w:hint="eastAsia"/>
        </w:rPr>
        <w:t>2</w:t>
      </w:r>
      <w:r>
        <w:t>.</w:t>
      </w:r>
      <w:r>
        <w:rPr>
          <w:rFonts w:hint="eastAsia"/>
        </w:rPr>
        <w:t>符合性审查不通过而导致投标无效的情</w:t>
      </w:r>
      <w:r>
        <w:rPr>
          <w:rFonts w:hint="eastAsia"/>
        </w:rPr>
        <w:t>形</w:t>
      </w:r>
    </w:p>
    <w:p w:rsidR="00C7005E" w:rsidRDefault="0063551C">
      <w:pPr>
        <w:ind w:firstLineChars="200" w:firstLine="420"/>
        <w:jc w:val="left"/>
      </w:pPr>
      <w:r>
        <w:rPr>
          <w:rFonts w:hint="eastAsia"/>
        </w:rPr>
        <w:t>投标人的投标文件中存在对招标文件的任何实质性要求和条件的负偏离，将被视为投标无效。</w:t>
      </w:r>
    </w:p>
    <w:p w:rsidR="00C7005E" w:rsidRDefault="0063551C">
      <w:pPr>
        <w:ind w:firstLineChars="200" w:firstLine="420"/>
        <w:jc w:val="left"/>
      </w:pPr>
      <w:r>
        <w:rPr>
          <w:rFonts w:hint="eastAsia"/>
        </w:rPr>
        <w:t>2.1</w:t>
      </w:r>
      <w:r>
        <w:rPr>
          <w:rFonts w:hint="eastAsia"/>
        </w:rPr>
        <w:t>在报价评审时，如发现下列情形之一的，将被视为投标无效：</w:t>
      </w:r>
    </w:p>
    <w:p w:rsidR="00C7005E" w:rsidRDefault="0063551C">
      <w:pPr>
        <w:ind w:firstLineChars="200" w:firstLine="396"/>
        <w:jc w:val="left"/>
      </w:pPr>
      <w:r>
        <w:rPr>
          <w:rFonts w:hint="eastAsia"/>
          <w:spacing w:val="-6"/>
        </w:rPr>
        <w:t>报价文件</w:t>
      </w:r>
      <w:r>
        <w:rPr>
          <w:rFonts w:hint="eastAsia"/>
        </w:rPr>
        <w:t>未提供“投标人须知前附表”第</w:t>
      </w:r>
      <w:r>
        <w:rPr>
          <w:rFonts w:hint="eastAsia"/>
        </w:rPr>
        <w:t>13.1</w:t>
      </w:r>
      <w:r>
        <w:rPr>
          <w:rFonts w:hint="eastAsia"/>
        </w:rPr>
        <w:t>条规定中“必须提供”的文件资料的；</w:t>
      </w:r>
    </w:p>
    <w:p w:rsidR="00C7005E" w:rsidRDefault="0063551C">
      <w:pPr>
        <w:ind w:firstLineChars="200" w:firstLine="420"/>
        <w:jc w:val="left"/>
      </w:pPr>
      <w:r>
        <w:rPr>
          <w:rFonts w:hint="eastAsia"/>
        </w:rPr>
        <w:t>未采用人民币报价或者未按照招标文件标明的币种报价的；</w:t>
      </w:r>
    </w:p>
    <w:p w:rsidR="00C7005E" w:rsidRDefault="0063551C">
      <w:pPr>
        <w:ind w:firstLineChars="200" w:firstLine="420"/>
        <w:jc w:val="left"/>
      </w:pPr>
      <w:r>
        <w:rPr>
          <w:rFonts w:hint="eastAsia"/>
        </w:rPr>
        <w:t>各分标报价超出招标文件相应分标规定最高限价，或者超出相应分标采购预算金额的；</w:t>
      </w:r>
    </w:p>
    <w:p w:rsidR="00C7005E" w:rsidRDefault="0063551C">
      <w:pPr>
        <w:ind w:firstLineChars="200" w:firstLine="420"/>
        <w:jc w:val="left"/>
      </w:pPr>
      <w:r>
        <w:rPr>
          <w:rFonts w:hint="eastAsia"/>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C7005E" w:rsidRDefault="0063551C">
      <w:pPr>
        <w:ind w:firstLineChars="200" w:firstLine="420"/>
        <w:jc w:val="left"/>
      </w:pPr>
      <w:r>
        <w:rPr>
          <w:rFonts w:hint="eastAsia"/>
        </w:rPr>
        <w:t>修正后的报价，投标人不确认的；</w:t>
      </w:r>
    </w:p>
    <w:p w:rsidR="00C7005E" w:rsidRDefault="0063551C">
      <w:pPr>
        <w:ind w:firstLineChars="200" w:firstLine="420"/>
        <w:jc w:val="left"/>
      </w:pPr>
      <w:r>
        <w:rPr>
          <w:rFonts w:hint="eastAsia"/>
        </w:rPr>
        <w:t>投标人属于本章第</w:t>
      </w:r>
      <w:r>
        <w:t>5.1</w:t>
      </w:r>
      <w:r>
        <w:rPr>
          <w:rFonts w:hint="eastAsia"/>
        </w:rPr>
        <w:t>条（</w:t>
      </w:r>
      <w:r>
        <w:rPr>
          <w:rFonts w:hint="eastAsia"/>
        </w:rPr>
        <w:t>2</w:t>
      </w:r>
      <w:r>
        <w:rPr>
          <w:rFonts w:hint="eastAsia"/>
        </w:rPr>
        <w:t>）或者第</w:t>
      </w:r>
      <w:r>
        <w:rPr>
          <w:rFonts w:hint="eastAsia"/>
        </w:rPr>
        <w:t>5</w:t>
      </w:r>
      <w:r>
        <w:t>.2</w:t>
      </w:r>
      <w:r>
        <w:t>条</w:t>
      </w:r>
      <w:r>
        <w:rPr>
          <w:rFonts w:hint="eastAsia"/>
        </w:rPr>
        <w:t>（</w:t>
      </w:r>
      <w:r>
        <w:rPr>
          <w:rFonts w:hint="eastAsia"/>
        </w:rPr>
        <w:t>2</w:t>
      </w:r>
      <w:r>
        <w:rPr>
          <w:rFonts w:hint="eastAsia"/>
        </w:rPr>
        <w:t>）项情形的；</w:t>
      </w:r>
    </w:p>
    <w:p w:rsidR="00C7005E" w:rsidRDefault="0063551C">
      <w:pPr>
        <w:ind w:firstLineChars="200" w:firstLine="396"/>
        <w:jc w:val="left"/>
      </w:pPr>
      <w:r>
        <w:rPr>
          <w:rFonts w:hint="eastAsia"/>
          <w:spacing w:val="-6"/>
        </w:rPr>
        <w:t>报价文件</w:t>
      </w:r>
      <w:r>
        <w:rPr>
          <w:rFonts w:hint="eastAsia"/>
        </w:rPr>
        <w:t>响应的标的数量及单位与招标文件要求实质性不一致的。</w:t>
      </w:r>
    </w:p>
    <w:p w:rsidR="00C7005E" w:rsidRDefault="0063551C">
      <w:pPr>
        <w:ind w:firstLineChars="200" w:firstLine="420"/>
        <w:jc w:val="left"/>
      </w:pPr>
      <w:r>
        <w:rPr>
          <w:rFonts w:hint="eastAsia"/>
        </w:rPr>
        <w:t>2.2</w:t>
      </w:r>
      <w:r>
        <w:rPr>
          <w:rFonts w:hint="eastAsia"/>
        </w:rPr>
        <w:t>在商务评审时，如发现下列情形之一的，将被视为投标无效：</w:t>
      </w:r>
    </w:p>
    <w:p w:rsidR="00C7005E" w:rsidRDefault="0063551C">
      <w:pPr>
        <w:ind w:firstLineChars="200" w:firstLine="420"/>
        <w:jc w:val="left"/>
      </w:pPr>
      <w:r>
        <w:rPr>
          <w:rFonts w:hint="eastAsia"/>
        </w:rPr>
        <w:t>投标文件未按招标文件要求签署、盖章的；</w:t>
      </w:r>
    </w:p>
    <w:p w:rsidR="00C7005E" w:rsidRDefault="0063551C">
      <w:pPr>
        <w:ind w:firstLineChars="200" w:firstLine="420"/>
        <w:jc w:val="left"/>
      </w:pPr>
      <w:r>
        <w:rPr>
          <w:rFonts w:hint="eastAsia"/>
        </w:rPr>
        <w:t>委托代理人未能出具有效身份证或者出具的身份证与授权委</w:t>
      </w:r>
      <w:r>
        <w:rPr>
          <w:rFonts w:hint="eastAsia"/>
        </w:rPr>
        <w:t>托书中的信息不符的；</w:t>
      </w:r>
    </w:p>
    <w:p w:rsidR="00C7005E" w:rsidRDefault="0063551C">
      <w:pPr>
        <w:ind w:firstLineChars="200" w:firstLine="420"/>
        <w:jc w:val="left"/>
      </w:pPr>
      <w:r>
        <w:rPr>
          <w:rFonts w:hint="eastAsia"/>
        </w:rPr>
        <w:t>为无效投标保证金的或者未按照招标文件的规定提交投标保证金的；</w:t>
      </w:r>
    </w:p>
    <w:p w:rsidR="00C7005E" w:rsidRDefault="0063551C">
      <w:pPr>
        <w:ind w:firstLineChars="200" w:firstLine="420"/>
        <w:jc w:val="left"/>
      </w:pPr>
      <w:r>
        <w:rPr>
          <w:rFonts w:hint="eastAsia"/>
        </w:rPr>
        <w:t>投标文件未提供“投标人须知前附表”第</w:t>
      </w:r>
      <w:r>
        <w:rPr>
          <w:rFonts w:hint="eastAsia"/>
        </w:rPr>
        <w:t>13.</w:t>
      </w:r>
      <w:r>
        <w:t>1</w:t>
      </w:r>
      <w:r>
        <w:rPr>
          <w:rFonts w:hint="eastAsia"/>
        </w:rPr>
        <w:t>条规定中“必须提供”或者“委托时必须提供”的文件资料的；</w:t>
      </w:r>
    </w:p>
    <w:p w:rsidR="00C7005E" w:rsidRDefault="0063551C">
      <w:pPr>
        <w:ind w:firstLineChars="200" w:firstLine="420"/>
        <w:jc w:val="left"/>
      </w:pPr>
      <w:r>
        <w:rPr>
          <w:rFonts w:hint="eastAsia"/>
        </w:rPr>
        <w:t>商务要求评审允许负偏离的条款数超过“投标人须知前附表”规定项数的；</w:t>
      </w:r>
    </w:p>
    <w:p w:rsidR="00C7005E" w:rsidRDefault="0063551C">
      <w:pPr>
        <w:ind w:firstLineChars="200" w:firstLine="420"/>
        <w:jc w:val="left"/>
      </w:pPr>
      <w:r>
        <w:rPr>
          <w:rFonts w:hint="eastAsia"/>
        </w:rPr>
        <w:t>投标文件的实质性内容未使用中文表述、使用计量单位不符合招标文件要求的；</w:t>
      </w:r>
    </w:p>
    <w:p w:rsidR="00C7005E" w:rsidRDefault="0063551C">
      <w:pPr>
        <w:ind w:firstLineChars="200" w:firstLine="420"/>
        <w:jc w:val="left"/>
      </w:pPr>
      <w:r>
        <w:rPr>
          <w:rFonts w:hint="eastAsia"/>
        </w:rPr>
        <w:lastRenderedPageBreak/>
        <w:t>投标文件中的文件资料因填写不齐全或者内容虚假或者出现其他情形而导致被评标委员会认定无效的；</w:t>
      </w:r>
    </w:p>
    <w:p w:rsidR="00C7005E" w:rsidRDefault="0063551C">
      <w:pPr>
        <w:ind w:firstLineChars="200" w:firstLine="420"/>
        <w:jc w:val="left"/>
      </w:pPr>
      <w:r>
        <w:rPr>
          <w:rFonts w:hint="eastAsia"/>
        </w:rPr>
        <w:t>投标文件含有采购人不能接受的附加条件的；</w:t>
      </w:r>
    </w:p>
    <w:p w:rsidR="00C7005E" w:rsidRDefault="0063551C">
      <w:pPr>
        <w:ind w:firstLineChars="200" w:firstLine="420"/>
        <w:jc w:val="left"/>
      </w:pPr>
      <w:r>
        <w:rPr>
          <w:rFonts w:hint="eastAsia"/>
        </w:rPr>
        <w:t>属于投标人须知正文第</w:t>
      </w:r>
      <w:r>
        <w:t>9.2</w:t>
      </w:r>
      <w:r>
        <w:rPr>
          <w:rFonts w:hint="eastAsia"/>
        </w:rPr>
        <w:t>条情形的；</w:t>
      </w:r>
    </w:p>
    <w:p w:rsidR="00C7005E" w:rsidRDefault="0063551C">
      <w:pPr>
        <w:ind w:firstLineChars="200" w:firstLine="420"/>
        <w:jc w:val="left"/>
      </w:pPr>
      <w:r>
        <w:rPr>
          <w:rFonts w:hint="eastAsia"/>
        </w:rPr>
        <w:t>投标文件标注的项目名称或者项目编号与招标文件标注的项目名称或者项目编号不一致的；</w:t>
      </w:r>
    </w:p>
    <w:p w:rsidR="00C7005E" w:rsidRDefault="0063551C">
      <w:pPr>
        <w:ind w:firstLineChars="200" w:firstLine="420"/>
        <w:jc w:val="left"/>
      </w:pPr>
      <w:r>
        <w:rPr>
          <w:rFonts w:hint="eastAsia"/>
        </w:rPr>
        <w:t>招标文件明确不允许分包，投标文件拟分包的；</w:t>
      </w:r>
    </w:p>
    <w:p w:rsidR="00C7005E" w:rsidRDefault="0063551C">
      <w:pPr>
        <w:ind w:firstLineChars="200" w:firstLine="420"/>
        <w:jc w:val="left"/>
      </w:pPr>
      <w:r>
        <w:rPr>
          <w:rFonts w:hint="eastAsia"/>
        </w:rPr>
        <w:t>未响应招标文件实质性要求的；</w:t>
      </w:r>
    </w:p>
    <w:p w:rsidR="00C7005E" w:rsidRDefault="0063551C">
      <w:pPr>
        <w:ind w:firstLineChars="200" w:firstLine="420"/>
        <w:jc w:val="left"/>
      </w:pPr>
      <w:r>
        <w:rPr>
          <w:rFonts w:hint="eastAsia"/>
        </w:rPr>
        <w:t>法律、法规和招标文件规定的其他无效情形。</w:t>
      </w:r>
    </w:p>
    <w:p w:rsidR="00C7005E" w:rsidRDefault="0063551C">
      <w:pPr>
        <w:ind w:firstLineChars="200" w:firstLine="420"/>
        <w:jc w:val="left"/>
      </w:pPr>
      <w:r>
        <w:rPr>
          <w:rFonts w:hint="eastAsia"/>
        </w:rPr>
        <w:t>2.3</w:t>
      </w:r>
      <w:r>
        <w:rPr>
          <w:rFonts w:hint="eastAsia"/>
        </w:rPr>
        <w:t>在技术评审时，如发现下列情形之一的，将被视为投标无效：</w:t>
      </w:r>
    </w:p>
    <w:p w:rsidR="00C7005E" w:rsidRDefault="0063551C">
      <w:pPr>
        <w:ind w:firstLineChars="200" w:firstLine="420"/>
        <w:jc w:val="left"/>
      </w:pPr>
      <w:r>
        <w:rPr>
          <w:rFonts w:hint="eastAsia"/>
        </w:rPr>
        <w:t>（</w:t>
      </w:r>
      <w:r>
        <w:rPr>
          <w:rFonts w:hint="eastAsia"/>
        </w:rPr>
        <w:t>1</w:t>
      </w:r>
      <w:r>
        <w:rPr>
          <w:rFonts w:hint="eastAsia"/>
        </w:rPr>
        <w:t>）技术要求评审允许负偏离的条款数超过“投标人须知前附表”规定项数的；</w:t>
      </w:r>
    </w:p>
    <w:p w:rsidR="00C7005E" w:rsidRDefault="0063551C">
      <w:pPr>
        <w:ind w:firstLineChars="200" w:firstLine="420"/>
        <w:jc w:val="left"/>
      </w:pPr>
      <w:r>
        <w:rPr>
          <w:rFonts w:hint="eastAsia"/>
        </w:rPr>
        <w:t>（</w:t>
      </w:r>
      <w:r>
        <w:rPr>
          <w:rFonts w:hint="eastAsia"/>
        </w:rPr>
        <w:t>2</w:t>
      </w:r>
      <w:r>
        <w:rPr>
          <w:rFonts w:hint="eastAsia"/>
        </w:rPr>
        <w:t>）投标文件未提供“投标人须知前附表”第</w:t>
      </w:r>
      <w:r>
        <w:rPr>
          <w:rFonts w:hint="eastAsia"/>
        </w:rPr>
        <w:t>13.</w:t>
      </w:r>
      <w:r>
        <w:t>1</w:t>
      </w:r>
      <w:r>
        <w:rPr>
          <w:rFonts w:hint="eastAsia"/>
        </w:rPr>
        <w:t>条规定中“必须提供”的文件资料的；</w:t>
      </w:r>
    </w:p>
    <w:p w:rsidR="00C7005E" w:rsidRDefault="0063551C">
      <w:pPr>
        <w:ind w:firstLineChars="200" w:firstLine="420"/>
        <w:jc w:val="left"/>
      </w:pPr>
      <w:r>
        <w:rPr>
          <w:rFonts w:hint="eastAsia"/>
        </w:rPr>
        <w:t>（</w:t>
      </w:r>
      <w:r>
        <w:rPr>
          <w:rFonts w:hint="eastAsia"/>
        </w:rPr>
        <w:t>3</w:t>
      </w:r>
      <w:r>
        <w:rPr>
          <w:rFonts w:hint="eastAsia"/>
        </w:rPr>
        <w:t>）虚假投标，或者出现其他情形而导致被评标委员会认定无效的；</w:t>
      </w:r>
    </w:p>
    <w:p w:rsidR="00C7005E" w:rsidRDefault="0063551C">
      <w:pPr>
        <w:ind w:firstLineChars="200" w:firstLine="420"/>
        <w:jc w:val="left"/>
      </w:pPr>
      <w:r>
        <w:rPr>
          <w:rFonts w:hint="eastAsia"/>
        </w:rPr>
        <w:t>（</w:t>
      </w:r>
      <w:r>
        <w:rPr>
          <w:rFonts w:hint="eastAsia"/>
        </w:rPr>
        <w:t>4</w:t>
      </w:r>
      <w:r>
        <w:rPr>
          <w:rFonts w:hint="eastAsia"/>
        </w:rPr>
        <w:t>）</w:t>
      </w:r>
      <w:bookmarkStart w:id="139" w:name="_Hlk71706244"/>
      <w:r>
        <w:rPr>
          <w:rFonts w:hint="eastAsia"/>
        </w:rPr>
        <w:t>招标文件未载明允许提供</w:t>
      </w:r>
      <w:r>
        <w:rPr>
          <w:rFonts w:hint="eastAsia"/>
        </w:rPr>
        <w:t>备选（替代）投标方案或明确不允许提供备选（替代）投标方案时，投标人提供了备选（替代）投标方案的；</w:t>
      </w:r>
      <w:bookmarkEnd w:id="139"/>
    </w:p>
    <w:p w:rsidR="00C7005E" w:rsidRDefault="0063551C">
      <w:pPr>
        <w:ind w:firstLineChars="200" w:firstLine="420"/>
        <w:jc w:val="left"/>
      </w:pPr>
      <w:r>
        <w:rPr>
          <w:rFonts w:hint="eastAsia"/>
        </w:rPr>
        <w:t>（</w:t>
      </w:r>
      <w:r>
        <w:rPr>
          <w:rFonts w:hint="eastAsia"/>
        </w:rPr>
        <w:t>5</w:t>
      </w:r>
      <w:r>
        <w:rPr>
          <w:rFonts w:hint="eastAsia"/>
        </w:rPr>
        <w:t>）未响应招标文件实质性要求的。</w:t>
      </w:r>
    </w:p>
    <w:p w:rsidR="00C7005E" w:rsidRDefault="0063551C">
      <w:pPr>
        <w:ind w:firstLineChars="200" w:firstLine="420"/>
        <w:jc w:val="left"/>
      </w:pPr>
      <w:r>
        <w:rPr>
          <w:rFonts w:hint="eastAsia"/>
        </w:rPr>
        <w:t>3</w:t>
      </w:r>
      <w:r>
        <w:t>.</w:t>
      </w:r>
      <w:r>
        <w:rPr>
          <w:rFonts w:hint="eastAsia"/>
        </w:rPr>
        <w:t>澄清补正</w:t>
      </w:r>
    </w:p>
    <w:p w:rsidR="00C7005E" w:rsidRDefault="0063551C">
      <w:pPr>
        <w:ind w:firstLineChars="200" w:firstLine="420"/>
        <w:jc w:val="left"/>
        <w:rPr>
          <w:b/>
        </w:rPr>
      </w:pPr>
      <w:r>
        <w:rPr>
          <w:rFonts w:hint="eastAsia"/>
        </w:rPr>
        <w:t>对投标文件中含义不明确、同类问题表述不一致或者有明显文字和计算错误的内容，评标委员会应在</w:t>
      </w:r>
      <w:r>
        <w:rPr>
          <w:rFonts w:cs="Times New Roman" w:hint="eastAsia"/>
        </w:rPr>
        <w:t>广西政府采购云平台</w:t>
      </w:r>
      <w:r>
        <w:rPr>
          <w:rFonts w:hint="eastAsia"/>
        </w:rPr>
        <w:t>发布电子询标函，要求投标人在规定时间内作出必要的澄清、说明或者补正。投标人在</w:t>
      </w:r>
      <w:r>
        <w:rPr>
          <w:rFonts w:cs="Times New Roman" w:hint="eastAsia"/>
        </w:rPr>
        <w:t>广西政府采购云平台</w:t>
      </w:r>
      <w:r>
        <w:rPr>
          <w:rFonts w:hint="eastAsia"/>
        </w:rPr>
        <w:t>接收到电子询标函后根据澄清函内容上传</w:t>
      </w:r>
      <w:r>
        <w:rPr>
          <w:rFonts w:hint="eastAsia"/>
        </w:rPr>
        <w:t>PDF</w:t>
      </w:r>
      <w:r>
        <w:rPr>
          <w:rFonts w:hint="eastAsia"/>
        </w:rPr>
        <w:t>格式回函，电子澄清答复函使用</w:t>
      </w:r>
      <w:r>
        <w:rPr>
          <w:rFonts w:hint="eastAsia"/>
        </w:rPr>
        <w:t>CA</w:t>
      </w:r>
      <w:r>
        <w:rPr>
          <w:rFonts w:hint="eastAsia"/>
        </w:rPr>
        <w:t>证书加盖单位公章后在线上传至评标委员会。投标人的澄清、说明或者补正不得超出投标文件的范围或</w:t>
      </w:r>
      <w:r>
        <w:rPr>
          <w:rFonts w:hint="eastAsia"/>
        </w:rPr>
        <w:t>者改变投标文件的实质性内容。</w:t>
      </w:r>
    </w:p>
    <w:p w:rsidR="00C7005E" w:rsidRDefault="0063551C">
      <w:pPr>
        <w:ind w:firstLineChars="200" w:firstLine="420"/>
        <w:jc w:val="left"/>
      </w:pPr>
      <w:r>
        <w:rPr>
          <w:rFonts w:hint="eastAsia"/>
        </w:rPr>
        <w:t>异常情况处理：如遇无法正常使用线上发送询标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负责人）或者其授权的代表签字。</w:t>
      </w:r>
    </w:p>
    <w:p w:rsidR="00C7005E" w:rsidRDefault="0063551C">
      <w:pPr>
        <w:ind w:firstLineChars="200" w:firstLine="420"/>
        <w:jc w:val="left"/>
      </w:pPr>
      <w:r>
        <w:rPr>
          <w:rFonts w:hint="eastAsia"/>
        </w:rPr>
        <w:t>未按评标委员会的要求作出明确澄清、说明或者更正的投标人的投标文件将按照有利于采购人的原则由评标委员会进行判定。</w:t>
      </w:r>
    </w:p>
    <w:p w:rsidR="00C7005E" w:rsidRDefault="0063551C">
      <w:pPr>
        <w:ind w:firstLineChars="200" w:firstLine="420"/>
        <w:jc w:val="left"/>
      </w:pPr>
      <w:r>
        <w:t>4.</w:t>
      </w:r>
      <w:r>
        <w:rPr>
          <w:rFonts w:hint="eastAsia"/>
        </w:rPr>
        <w:t>投标文件修正</w:t>
      </w:r>
    </w:p>
    <w:p w:rsidR="00C7005E" w:rsidRDefault="0063551C">
      <w:pPr>
        <w:ind w:firstLineChars="200" w:firstLine="420"/>
        <w:jc w:val="left"/>
      </w:pPr>
      <w:r>
        <w:t>4</w:t>
      </w:r>
      <w:r>
        <w:rPr>
          <w:rFonts w:hint="eastAsia"/>
        </w:rPr>
        <w:t>.1</w:t>
      </w:r>
      <w:r>
        <w:rPr>
          <w:rFonts w:hint="eastAsia"/>
        </w:rPr>
        <w:t>投标文件报价出现前后不一致的，按照下列规定修正：</w:t>
      </w:r>
      <w:r>
        <w:rPr>
          <w:rFonts w:hint="eastAsia"/>
        </w:rPr>
        <w:t xml:space="preserve"> </w:t>
      </w:r>
    </w:p>
    <w:p w:rsidR="00C7005E" w:rsidRDefault="0063551C">
      <w:pPr>
        <w:ind w:firstLineChars="200" w:firstLine="420"/>
        <w:jc w:val="left"/>
      </w:pPr>
      <w:r>
        <w:rPr>
          <w:rFonts w:hint="eastAsia"/>
        </w:rPr>
        <w:t>（</w:t>
      </w:r>
      <w:r>
        <w:rPr>
          <w:rFonts w:hint="eastAsia"/>
        </w:rPr>
        <w:t>1</w:t>
      </w:r>
      <w:r>
        <w:rPr>
          <w:rFonts w:hint="eastAsia"/>
        </w:rPr>
        <w:t>）投标文件中开标一览表（报价表）内容与投标文件中相应内容不一致的，以开标一览表（报价表）为准；</w:t>
      </w:r>
    </w:p>
    <w:p w:rsidR="00C7005E" w:rsidRDefault="0063551C">
      <w:pPr>
        <w:ind w:firstLineChars="200" w:firstLine="420"/>
        <w:jc w:val="left"/>
      </w:pPr>
      <w:r>
        <w:rPr>
          <w:rFonts w:hint="eastAsia"/>
        </w:rPr>
        <w:lastRenderedPageBreak/>
        <w:t>（</w:t>
      </w:r>
      <w:r>
        <w:rPr>
          <w:rFonts w:hint="eastAsia"/>
        </w:rPr>
        <w:t>2</w:t>
      </w:r>
      <w:r>
        <w:rPr>
          <w:rFonts w:hint="eastAsia"/>
        </w:rPr>
        <w:t>）大写金额和小写金额不一致的，以大写金额为准；</w:t>
      </w:r>
    </w:p>
    <w:p w:rsidR="00C7005E" w:rsidRDefault="0063551C">
      <w:pPr>
        <w:ind w:firstLineChars="200" w:firstLine="420"/>
        <w:jc w:val="left"/>
      </w:pPr>
      <w:r>
        <w:rPr>
          <w:rFonts w:hint="eastAsia"/>
        </w:rPr>
        <w:t>（</w:t>
      </w:r>
      <w:r>
        <w:rPr>
          <w:rFonts w:hint="eastAsia"/>
        </w:rPr>
        <w:t>3</w:t>
      </w:r>
      <w:r>
        <w:rPr>
          <w:rFonts w:hint="eastAsia"/>
        </w:rPr>
        <w:t>）单价金额小数点或者百分比有明显错位的，以开标一览表的总价为准，并修改单价；</w:t>
      </w:r>
    </w:p>
    <w:p w:rsidR="00C7005E" w:rsidRDefault="0063551C">
      <w:pPr>
        <w:ind w:firstLineChars="200" w:firstLine="420"/>
        <w:jc w:val="left"/>
      </w:pPr>
      <w:r>
        <w:rPr>
          <w:rFonts w:hint="eastAsia"/>
        </w:rPr>
        <w:t>（</w:t>
      </w:r>
      <w:r>
        <w:rPr>
          <w:rFonts w:hint="eastAsia"/>
        </w:rPr>
        <w:t>4</w:t>
      </w:r>
      <w:r>
        <w:rPr>
          <w:rFonts w:hint="eastAsia"/>
        </w:rPr>
        <w:t>）总价金额与按单价汇总金额不一致的，以单价金额计算结果为准。</w:t>
      </w:r>
    </w:p>
    <w:p w:rsidR="00C7005E" w:rsidRDefault="0063551C">
      <w:pPr>
        <w:ind w:firstLineChars="200" w:firstLine="420"/>
        <w:jc w:val="left"/>
      </w:pPr>
      <w:r>
        <w:rPr>
          <w:rFonts w:hint="eastAsia"/>
        </w:rPr>
        <w:t>同时出现两种以上不一致的，按照以上（</w:t>
      </w:r>
      <w:r>
        <w:rPr>
          <w:rFonts w:hint="eastAsia"/>
        </w:rPr>
        <w:t>1</w:t>
      </w:r>
      <w:r>
        <w:rPr>
          <w:rFonts w:hint="eastAsia"/>
        </w:rPr>
        <w:t>）</w:t>
      </w:r>
      <w:r>
        <w:rPr>
          <w:rFonts w:hint="eastAsia"/>
        </w:rPr>
        <w:t>-</w:t>
      </w:r>
      <w:r>
        <w:rPr>
          <w:rFonts w:hint="eastAsia"/>
        </w:rPr>
        <w:t>（</w:t>
      </w:r>
      <w:r>
        <w:rPr>
          <w:rFonts w:hint="eastAsia"/>
        </w:rPr>
        <w:t>4</w:t>
      </w:r>
      <w:r>
        <w:rPr>
          <w:rFonts w:hint="eastAsia"/>
        </w:rPr>
        <w:t>）规定的顺序修正。修正后的报价经投标人确认后产生约束力，投标人不确认的，</w:t>
      </w:r>
      <w:r>
        <w:rPr>
          <w:rFonts w:hint="eastAsia"/>
          <w:b/>
        </w:rPr>
        <w:t>其投标无效</w:t>
      </w:r>
      <w:r>
        <w:rPr>
          <w:rFonts w:hint="eastAsia"/>
        </w:rPr>
        <w:t>。</w:t>
      </w:r>
    </w:p>
    <w:p w:rsidR="00C7005E" w:rsidRDefault="0063551C">
      <w:pPr>
        <w:ind w:firstLineChars="200" w:firstLine="420"/>
        <w:jc w:val="left"/>
      </w:pPr>
      <w:r>
        <w:t>4</w:t>
      </w:r>
      <w:r>
        <w:rPr>
          <w:rFonts w:hint="eastAsia"/>
        </w:rPr>
        <w:t>.2</w:t>
      </w:r>
      <w:r>
        <w:rPr>
          <w:rFonts w:hint="eastAsia"/>
        </w:rPr>
        <w:t>经投标人确认修正后的报价若超过采购预算金额或者最高限价，</w:t>
      </w:r>
      <w:r>
        <w:rPr>
          <w:rFonts w:hint="eastAsia"/>
          <w:b/>
        </w:rPr>
        <w:t>投标人的投标文件作</w:t>
      </w:r>
      <w:r>
        <w:rPr>
          <w:rFonts w:hint="eastAsia"/>
          <w:b/>
        </w:rPr>
        <w:t>无效投标处理</w:t>
      </w:r>
      <w:r>
        <w:rPr>
          <w:rFonts w:hint="eastAsia"/>
        </w:rPr>
        <w:t>。</w:t>
      </w:r>
    </w:p>
    <w:p w:rsidR="00C7005E" w:rsidRDefault="0063551C">
      <w:pPr>
        <w:ind w:firstLineChars="200" w:firstLine="420"/>
        <w:jc w:val="left"/>
      </w:pPr>
      <w:r>
        <w:t>4</w:t>
      </w:r>
      <w:r>
        <w:rPr>
          <w:rFonts w:hint="eastAsia"/>
        </w:rPr>
        <w:t>.3</w:t>
      </w:r>
      <w:r>
        <w:rPr>
          <w:rFonts w:hint="eastAsia"/>
        </w:rPr>
        <w:t>经投标人确认修正后的报价作为签订合同的依据，并以此报价计算价格分。</w:t>
      </w:r>
    </w:p>
    <w:p w:rsidR="00C7005E" w:rsidRDefault="0063551C">
      <w:pPr>
        <w:ind w:firstLineChars="200" w:firstLine="420"/>
        <w:jc w:val="left"/>
      </w:pPr>
      <w:r>
        <w:t>5.</w:t>
      </w:r>
      <w:r>
        <w:rPr>
          <w:rFonts w:hint="eastAsia"/>
        </w:rPr>
        <w:t>比较与评价</w:t>
      </w:r>
    </w:p>
    <w:p w:rsidR="00C7005E" w:rsidRDefault="0063551C">
      <w:pPr>
        <w:ind w:firstLineChars="200" w:firstLine="420"/>
        <w:jc w:val="left"/>
      </w:pPr>
      <w:r>
        <w:rPr>
          <w:rFonts w:hint="eastAsia"/>
        </w:rPr>
        <w:t>5.1</w:t>
      </w:r>
      <w:r>
        <w:rPr>
          <w:rFonts w:hint="eastAsia"/>
        </w:rPr>
        <w:t>采用综合评分法的</w:t>
      </w:r>
    </w:p>
    <w:p w:rsidR="00C7005E" w:rsidRDefault="0063551C">
      <w:pPr>
        <w:ind w:firstLineChars="200" w:firstLine="420"/>
        <w:jc w:val="left"/>
      </w:pPr>
      <w:r>
        <w:rPr>
          <w:rFonts w:hint="eastAsia"/>
        </w:rPr>
        <w:t>（</w:t>
      </w:r>
      <w:r>
        <w:rPr>
          <w:rFonts w:hint="eastAsia"/>
        </w:rPr>
        <w:t>1</w:t>
      </w:r>
      <w:r>
        <w:rPr>
          <w:rFonts w:hint="eastAsia"/>
        </w:rPr>
        <w:t>）评标委员会按照招标文件中规定的评标方法及评标标准，对符合性审查合格的投标文件进行商务和技术评估，综合比较与评价。</w:t>
      </w:r>
    </w:p>
    <w:p w:rsidR="00C7005E" w:rsidRDefault="0063551C">
      <w:pPr>
        <w:ind w:firstLineChars="200" w:firstLine="420"/>
        <w:jc w:val="left"/>
      </w:pPr>
      <w:r>
        <w:rPr>
          <w:rFonts w:hint="eastAsia"/>
        </w:rPr>
        <w:t>（</w:t>
      </w:r>
      <w:r>
        <w:rPr>
          <w:rFonts w:hint="eastAsia"/>
        </w:rPr>
        <w:t>2</w:t>
      </w:r>
      <w:r>
        <w:rPr>
          <w:rFonts w:hint="eastAsia"/>
        </w:rPr>
        <w:t>）评标委员会独立对每个投标人的投标文件进行评价，并汇总每个投标人的得分。</w:t>
      </w:r>
    </w:p>
    <w:p w:rsidR="00C7005E" w:rsidRDefault="0063551C">
      <w:pPr>
        <w:ind w:firstLineChars="200" w:firstLine="420"/>
        <w:jc w:val="left"/>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b/>
        </w:rPr>
        <w:t>投标人不能</w:t>
      </w:r>
      <w:r>
        <w:rPr>
          <w:rFonts w:hint="eastAsia"/>
          <w:b/>
        </w:rPr>
        <w:t>证明其报价合理性的，评标委员会将其作为无效投标处理</w:t>
      </w:r>
      <w:r>
        <w:rPr>
          <w:rFonts w:hint="eastAsia"/>
        </w:rPr>
        <w:t>。</w:t>
      </w:r>
    </w:p>
    <w:p w:rsidR="00C7005E" w:rsidRDefault="0063551C">
      <w:pPr>
        <w:ind w:firstLineChars="200" w:firstLine="420"/>
        <w:jc w:val="left"/>
      </w:pPr>
      <w:r>
        <w:rPr>
          <w:rFonts w:hint="eastAsia"/>
        </w:rPr>
        <w:t>（</w:t>
      </w:r>
      <w:r>
        <w:rPr>
          <w:rFonts w:hint="eastAsia"/>
        </w:rPr>
        <w:t>3</w:t>
      </w:r>
      <w:r>
        <w:rPr>
          <w:rFonts w:hint="eastAsia"/>
        </w:rPr>
        <w:t>）评标委员会按照招标文件中规定的评标方法和标准计算各投标人的报价得分。在计算过程中，不得去掉最高报价或者最低报价。</w:t>
      </w:r>
    </w:p>
    <w:p w:rsidR="00C7005E" w:rsidRDefault="0063551C">
      <w:pPr>
        <w:ind w:firstLineChars="200" w:firstLine="420"/>
        <w:jc w:val="left"/>
      </w:pPr>
      <w:r>
        <w:rPr>
          <w:rFonts w:hint="eastAsia"/>
        </w:rPr>
        <w:t>（</w:t>
      </w:r>
      <w:r>
        <w:rPr>
          <w:rFonts w:hint="eastAsia"/>
        </w:rPr>
        <w:t>4</w:t>
      </w:r>
      <w:r>
        <w:rPr>
          <w:rFonts w:hint="eastAsia"/>
        </w:rPr>
        <w:t>）各投标人的得分为所有评委的有效评分的算术平均数。</w:t>
      </w:r>
    </w:p>
    <w:p w:rsidR="00C7005E" w:rsidRDefault="0063551C">
      <w:pPr>
        <w:ind w:firstLineChars="200" w:firstLine="420"/>
        <w:jc w:val="left"/>
      </w:pPr>
      <w:r>
        <w:rPr>
          <w:rFonts w:hint="eastAsia"/>
        </w:rPr>
        <w:t>（</w:t>
      </w:r>
      <w:r>
        <w:rPr>
          <w:rFonts w:hint="eastAsia"/>
        </w:rPr>
        <w:t>5</w:t>
      </w:r>
      <w:r>
        <w:rPr>
          <w:rFonts w:hint="eastAsia"/>
        </w:rPr>
        <w:t>）评标委员会按照招标文件中的规定推荐中标候选人。</w:t>
      </w:r>
    </w:p>
    <w:p w:rsidR="00C7005E" w:rsidRDefault="0063551C">
      <w:pPr>
        <w:ind w:firstLineChars="200" w:firstLine="420"/>
        <w:jc w:val="left"/>
      </w:pPr>
      <w:r>
        <w:rPr>
          <w:rFonts w:hint="eastAsia"/>
        </w:rPr>
        <w:t>（</w:t>
      </w:r>
      <w:r>
        <w:rPr>
          <w:rFonts w:hint="eastAsia"/>
        </w:rPr>
        <w:t>6</w:t>
      </w:r>
      <w:r>
        <w:rPr>
          <w:rFonts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w:t>
      </w:r>
      <w:r>
        <w:rPr>
          <w:rFonts w:hint="eastAsia"/>
        </w:rPr>
        <w:t>原则做出结论。持不同意见的评标委员会成员应当在评标报告上签署不同意见及理由，否则视为同意评标报告。</w:t>
      </w:r>
    </w:p>
    <w:p w:rsidR="00C7005E" w:rsidRDefault="0063551C">
      <w:pPr>
        <w:ind w:firstLineChars="200" w:firstLine="420"/>
        <w:jc w:val="left"/>
      </w:pPr>
      <w:r>
        <w:rPr>
          <w:rFonts w:hint="eastAsia"/>
        </w:rPr>
        <w:t>5.2</w:t>
      </w:r>
      <w:r>
        <w:rPr>
          <w:rFonts w:hint="eastAsia"/>
        </w:rPr>
        <w:t>采用最低评标价法的</w:t>
      </w:r>
    </w:p>
    <w:p w:rsidR="00C7005E" w:rsidRDefault="0063551C">
      <w:pPr>
        <w:ind w:firstLineChars="200" w:firstLine="420"/>
        <w:jc w:val="left"/>
      </w:pPr>
      <w:r>
        <w:rPr>
          <w:rFonts w:hint="eastAsia"/>
        </w:rPr>
        <w:t>（</w:t>
      </w:r>
      <w:r>
        <w:rPr>
          <w:rFonts w:hint="eastAsia"/>
        </w:rPr>
        <w:t>1</w:t>
      </w:r>
      <w:r>
        <w:rPr>
          <w:rFonts w:hint="eastAsia"/>
        </w:rPr>
        <w:t>）评标委员会按照招标文件中规定的评标方法及评标标准，对符合性审查合格的投标文件报价进行比较。</w:t>
      </w:r>
    </w:p>
    <w:p w:rsidR="00C7005E" w:rsidRDefault="0063551C">
      <w:pPr>
        <w:ind w:firstLineChars="200" w:firstLine="420"/>
        <w:jc w:val="left"/>
      </w:pPr>
      <w:r>
        <w:rPr>
          <w:rFonts w:hint="eastAsia"/>
        </w:rPr>
        <w:t>（</w:t>
      </w:r>
      <w:r>
        <w:rPr>
          <w:rFonts w:hint="eastAsia"/>
        </w:rPr>
        <w:t>2</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b/>
        </w:rPr>
        <w:t>投标人不能证明其报价合理性的，评标委员会将其作为无效投标处理</w:t>
      </w:r>
      <w:r>
        <w:rPr>
          <w:rFonts w:hint="eastAsia"/>
        </w:rPr>
        <w:t>。</w:t>
      </w:r>
    </w:p>
    <w:p w:rsidR="00C7005E" w:rsidRDefault="0063551C">
      <w:pPr>
        <w:ind w:firstLineChars="200" w:firstLine="420"/>
        <w:jc w:val="left"/>
      </w:pPr>
      <w:r>
        <w:rPr>
          <w:rFonts w:hint="eastAsia"/>
        </w:rPr>
        <w:t>（</w:t>
      </w:r>
      <w:r>
        <w:rPr>
          <w:rFonts w:hint="eastAsia"/>
        </w:rPr>
        <w:t>3</w:t>
      </w:r>
      <w:r>
        <w:rPr>
          <w:rFonts w:hint="eastAsia"/>
        </w:rPr>
        <w:t>）评标委员会按照招标文件中的规定推荐中标候选人。</w:t>
      </w:r>
    </w:p>
    <w:p w:rsidR="00C7005E" w:rsidRDefault="0063551C">
      <w:pPr>
        <w:ind w:firstLineChars="200" w:firstLine="420"/>
        <w:jc w:val="left"/>
      </w:pPr>
      <w:r>
        <w:rPr>
          <w:rFonts w:hint="eastAsia"/>
        </w:rPr>
        <w:lastRenderedPageBreak/>
        <w:t>（</w:t>
      </w:r>
      <w:r>
        <w:rPr>
          <w:rFonts w:hint="eastAsia"/>
        </w:rPr>
        <w:t>4</w:t>
      </w:r>
      <w:r>
        <w:rPr>
          <w:rFonts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C7005E" w:rsidRDefault="0063551C">
      <w:pPr>
        <w:rPr>
          <w:rFonts w:cs="Times New Roman"/>
        </w:rPr>
      </w:pPr>
      <w:r>
        <w:rPr>
          <w:rFonts w:cs="Times New Roman"/>
        </w:rPr>
        <w:br w:type="page"/>
      </w:r>
      <w:r>
        <w:rPr>
          <w:sz w:val="32"/>
          <w:szCs w:val="32"/>
        </w:rPr>
        <w:lastRenderedPageBreak/>
        <w:t>三</w:t>
      </w:r>
      <w:r>
        <w:rPr>
          <w:rFonts w:hint="eastAsia"/>
          <w:sz w:val="32"/>
          <w:szCs w:val="32"/>
        </w:rPr>
        <w:t>、评标标准</w:t>
      </w:r>
    </w:p>
    <w:p w:rsidR="00C7005E" w:rsidRDefault="0063551C">
      <w:r>
        <w:rPr>
          <w:rFonts w:hint="eastAsia"/>
        </w:rPr>
        <w:t>综合评分法</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648"/>
        <w:gridCol w:w="6915"/>
      </w:tblGrid>
      <w:tr w:rsidR="00C7005E">
        <w:trPr>
          <w:trHeight w:val="312"/>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序号</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评审因素</w:t>
            </w:r>
          </w:p>
        </w:tc>
        <w:tc>
          <w:tcPr>
            <w:tcW w:w="6915"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评审因素具体内容</w:t>
            </w:r>
          </w:p>
        </w:tc>
      </w:tr>
      <w:tr w:rsidR="00C7005E">
        <w:trPr>
          <w:trHeight w:val="312"/>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1</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价格分（</w:t>
            </w:r>
            <w:r>
              <w:rPr>
                <w:rFonts w:hint="eastAsia"/>
              </w:rPr>
              <w:t>30</w:t>
            </w:r>
            <w:r>
              <w:rPr>
                <w:rFonts w:hint="eastAsia"/>
              </w:rPr>
              <w:t>分）</w:t>
            </w:r>
          </w:p>
        </w:tc>
        <w:tc>
          <w:tcPr>
            <w:tcW w:w="6915" w:type="dxa"/>
            <w:tcBorders>
              <w:top w:val="single" w:sz="4" w:space="0" w:color="auto"/>
              <w:left w:val="single" w:sz="4" w:space="0" w:color="auto"/>
              <w:bottom w:val="single" w:sz="4" w:space="0" w:color="auto"/>
              <w:right w:val="single" w:sz="4" w:space="0" w:color="auto"/>
            </w:tcBorders>
            <w:vAlign w:val="center"/>
          </w:tcPr>
          <w:p w:rsidR="00C7005E" w:rsidRDefault="0063551C">
            <w:pPr>
              <w:pStyle w:val="aa"/>
              <w:jc w:val="left"/>
              <w:rPr>
                <w:kern w:val="2"/>
                <w:sz w:val="21"/>
                <w:szCs w:val="21"/>
              </w:rPr>
            </w:pPr>
            <w:r>
              <w:rPr>
                <w:rFonts w:hint="eastAsia"/>
                <w:kern w:val="2"/>
                <w:sz w:val="21"/>
                <w:szCs w:val="21"/>
              </w:rPr>
              <w:t>一、政府采购政策扣除</w:t>
            </w:r>
          </w:p>
          <w:p w:rsidR="00C7005E" w:rsidRDefault="0063551C">
            <w:pPr>
              <w:pStyle w:val="aa"/>
              <w:jc w:val="left"/>
              <w:rPr>
                <w:kern w:val="2"/>
                <w:sz w:val="21"/>
                <w:szCs w:val="21"/>
              </w:rPr>
            </w:pPr>
            <w:r>
              <w:rPr>
                <w:rFonts w:hint="eastAsia"/>
                <w:kern w:val="2"/>
                <w:sz w:val="21"/>
                <w:szCs w:val="21"/>
              </w:rPr>
              <w:t>1.</w:t>
            </w:r>
            <w:r>
              <w:rPr>
                <w:rFonts w:hint="eastAsia"/>
                <w:kern w:val="2"/>
                <w:sz w:val="21"/>
                <w:szCs w:val="21"/>
              </w:rPr>
              <w:t>根据《政府采购促进中小企业发展管理办法》和</w:t>
            </w:r>
            <w:r>
              <w:rPr>
                <w:rFonts w:hint="eastAsia"/>
                <w:sz w:val="21"/>
                <w:szCs w:val="21"/>
              </w:rPr>
              <w:t>《广西壮族自治区财政厅关于持续优化政府采购营商环境推动高质量发展的通知》（桂财采〔</w:t>
            </w:r>
            <w:r>
              <w:rPr>
                <w:rFonts w:hint="eastAsia"/>
                <w:sz w:val="21"/>
                <w:szCs w:val="21"/>
              </w:rPr>
              <w:t>2024</w:t>
            </w:r>
            <w:r>
              <w:rPr>
                <w:rFonts w:hint="eastAsia"/>
                <w:sz w:val="21"/>
                <w:szCs w:val="21"/>
              </w:rPr>
              <w:t>〕</w:t>
            </w:r>
            <w:r>
              <w:rPr>
                <w:rFonts w:hint="eastAsia"/>
                <w:sz w:val="21"/>
                <w:szCs w:val="21"/>
              </w:rPr>
              <w:t>55</w:t>
            </w:r>
            <w:r>
              <w:rPr>
                <w:rFonts w:hint="eastAsia"/>
                <w:sz w:val="21"/>
                <w:szCs w:val="21"/>
              </w:rPr>
              <w:t>号）</w:t>
            </w:r>
            <w:r>
              <w:rPr>
                <w:rFonts w:hint="eastAsia"/>
                <w:kern w:val="2"/>
                <w:sz w:val="21"/>
                <w:szCs w:val="21"/>
              </w:rPr>
              <w:t>的规定，</w:t>
            </w:r>
            <w:r w:rsidR="00584035">
              <w:rPr>
                <w:rFonts w:hint="eastAsia"/>
              </w:rPr>
              <w:t>产品制造商</w:t>
            </w:r>
            <w:r>
              <w:rPr>
                <w:rFonts w:hint="eastAsia"/>
                <w:kern w:val="2"/>
                <w:sz w:val="21"/>
                <w:szCs w:val="21"/>
              </w:rPr>
              <w:t>属于《政府采购促进中小企业发展管理办法》规定的小微企业的，对投标报价给予</w:t>
            </w:r>
            <w:r>
              <w:rPr>
                <w:rFonts w:hint="eastAsia"/>
                <w:kern w:val="2"/>
                <w:sz w:val="21"/>
                <w:szCs w:val="21"/>
              </w:rPr>
              <w:t>10%</w:t>
            </w:r>
            <w:r>
              <w:rPr>
                <w:rFonts w:hint="eastAsia"/>
                <w:kern w:val="2"/>
                <w:sz w:val="21"/>
                <w:szCs w:val="21"/>
              </w:rPr>
              <w:t>的扣除，用扣除后的价格参加评审；大中型企业与小微企业组成联合体或者大中型企业向一家或者多家小微企业分包，且联合协议或者分包意向协议约定小微企业的合同份额占到合同总金额</w:t>
            </w:r>
            <w:r>
              <w:rPr>
                <w:rFonts w:hint="eastAsia"/>
                <w:kern w:val="2"/>
                <w:sz w:val="21"/>
                <w:szCs w:val="21"/>
              </w:rPr>
              <w:t>30%</w:t>
            </w:r>
            <w:r>
              <w:rPr>
                <w:rFonts w:hint="eastAsia"/>
                <w:kern w:val="2"/>
                <w:sz w:val="21"/>
                <w:szCs w:val="21"/>
              </w:rPr>
              <w:t>以上的，对联合体或者大中型企业的报价给予</w:t>
            </w:r>
            <w:r>
              <w:rPr>
                <w:rFonts w:hint="eastAsia"/>
                <w:kern w:val="2"/>
                <w:sz w:val="21"/>
                <w:szCs w:val="21"/>
              </w:rPr>
              <w:t>6%</w:t>
            </w:r>
            <w:r>
              <w:rPr>
                <w:rFonts w:hint="eastAsia"/>
                <w:kern w:val="2"/>
                <w:sz w:val="21"/>
                <w:szCs w:val="21"/>
              </w:rPr>
              <w:t>（工程项目为</w:t>
            </w:r>
            <w:r>
              <w:rPr>
                <w:rFonts w:hint="eastAsia"/>
                <w:kern w:val="2"/>
                <w:sz w:val="21"/>
                <w:szCs w:val="21"/>
              </w:rPr>
              <w:t>2%</w:t>
            </w:r>
            <w:r>
              <w:rPr>
                <w:rFonts w:hint="eastAsia"/>
                <w:kern w:val="2"/>
                <w:sz w:val="21"/>
                <w:szCs w:val="21"/>
              </w:rPr>
              <w:t>）的扣除，用扣除后的价格参加评审。符</w:t>
            </w:r>
            <w:r>
              <w:rPr>
                <w:rFonts w:hint="eastAsia"/>
                <w:kern w:val="2"/>
                <w:sz w:val="21"/>
                <w:szCs w:val="21"/>
              </w:rPr>
              <w:t>合上述规定对报价给予扣除的，扣除后的价格为评标价，即评标价</w:t>
            </w:r>
            <w:r>
              <w:rPr>
                <w:rFonts w:hint="eastAsia"/>
                <w:kern w:val="2"/>
                <w:sz w:val="21"/>
                <w:szCs w:val="21"/>
              </w:rPr>
              <w:t>=</w:t>
            </w:r>
            <w:r>
              <w:rPr>
                <w:rFonts w:hint="eastAsia"/>
                <w:kern w:val="2"/>
                <w:sz w:val="21"/>
                <w:szCs w:val="21"/>
              </w:rPr>
              <w:t>最后报价×（</w:t>
            </w:r>
            <w:r>
              <w:rPr>
                <w:rFonts w:hint="eastAsia"/>
                <w:kern w:val="2"/>
                <w:sz w:val="21"/>
                <w:szCs w:val="21"/>
              </w:rPr>
              <w:t>1-10%</w:t>
            </w:r>
            <w:r>
              <w:rPr>
                <w:rFonts w:hint="eastAsia"/>
                <w:kern w:val="2"/>
                <w:sz w:val="21"/>
                <w:szCs w:val="21"/>
              </w:rPr>
              <w:t>）；不符合上述给予扣除情形的，评标价</w:t>
            </w:r>
            <w:r>
              <w:rPr>
                <w:rFonts w:hint="eastAsia"/>
                <w:kern w:val="2"/>
                <w:sz w:val="21"/>
                <w:szCs w:val="21"/>
              </w:rPr>
              <w:t>=</w:t>
            </w:r>
            <w:r>
              <w:rPr>
                <w:rFonts w:hint="eastAsia"/>
                <w:kern w:val="2"/>
                <w:sz w:val="21"/>
                <w:szCs w:val="21"/>
              </w:rPr>
              <w:t>投标报价。</w:t>
            </w:r>
          </w:p>
          <w:p w:rsidR="00C7005E" w:rsidRDefault="0063551C">
            <w:pPr>
              <w:pStyle w:val="aa"/>
              <w:jc w:val="left"/>
              <w:rPr>
                <w:kern w:val="2"/>
                <w:sz w:val="21"/>
                <w:szCs w:val="21"/>
              </w:rPr>
            </w:pPr>
            <w:r>
              <w:rPr>
                <w:rFonts w:hint="eastAsia"/>
                <w:kern w:val="2"/>
                <w:sz w:val="21"/>
                <w:szCs w:val="21"/>
              </w:rPr>
              <w:t>2.</w:t>
            </w:r>
            <w:r>
              <w:rPr>
                <w:rFonts w:hint="eastAsia"/>
                <w:kern w:val="2"/>
                <w:sz w:val="21"/>
                <w:szCs w:val="21"/>
              </w:rPr>
              <w:t>按照《财政部、司法部关于政府采购支持监狱企业发展有关问题的通知》（财库〔</w:t>
            </w:r>
            <w:r>
              <w:rPr>
                <w:rFonts w:hint="eastAsia"/>
                <w:kern w:val="2"/>
                <w:sz w:val="21"/>
                <w:szCs w:val="21"/>
              </w:rPr>
              <w:t>2014</w:t>
            </w:r>
            <w:r>
              <w:rPr>
                <w:rFonts w:hint="eastAsia"/>
                <w:kern w:val="2"/>
                <w:sz w:val="21"/>
                <w:szCs w:val="21"/>
              </w:rPr>
              <w:t>〕</w:t>
            </w:r>
            <w:r>
              <w:rPr>
                <w:rFonts w:hint="eastAsia"/>
                <w:kern w:val="2"/>
                <w:sz w:val="21"/>
                <w:szCs w:val="21"/>
              </w:rPr>
              <w:t>68</w:t>
            </w:r>
            <w:r>
              <w:rPr>
                <w:rFonts w:hint="eastAsia"/>
                <w:kern w:val="2"/>
                <w:sz w:val="21"/>
                <w:szCs w:val="21"/>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C7005E" w:rsidRDefault="0063551C">
            <w:pPr>
              <w:pStyle w:val="aa"/>
              <w:jc w:val="left"/>
              <w:rPr>
                <w:sz w:val="21"/>
                <w:szCs w:val="21"/>
              </w:rPr>
            </w:pPr>
            <w:r>
              <w:rPr>
                <w:rFonts w:hint="eastAsia"/>
                <w:kern w:val="2"/>
                <w:sz w:val="21"/>
                <w:szCs w:val="21"/>
              </w:rPr>
              <w:t>3.</w:t>
            </w:r>
            <w:r>
              <w:rPr>
                <w:rFonts w:hint="eastAsia"/>
                <w:kern w:val="2"/>
                <w:sz w:val="21"/>
                <w:szCs w:val="21"/>
              </w:rPr>
              <w:t>按照《关于促进残疾人就业政府采购政策的通知》（</w:t>
            </w:r>
            <w:r>
              <w:rPr>
                <w:rFonts w:hint="eastAsia"/>
                <w:kern w:val="2"/>
                <w:sz w:val="21"/>
                <w:szCs w:val="21"/>
              </w:rPr>
              <w:t>财库〔</w:t>
            </w:r>
            <w:r>
              <w:rPr>
                <w:rFonts w:hint="eastAsia"/>
                <w:kern w:val="2"/>
                <w:sz w:val="21"/>
                <w:szCs w:val="21"/>
              </w:rPr>
              <w:t>2017</w:t>
            </w:r>
            <w:r>
              <w:rPr>
                <w:rFonts w:hint="eastAsia"/>
                <w:kern w:val="2"/>
                <w:sz w:val="21"/>
                <w:szCs w:val="21"/>
              </w:rPr>
              <w:t>〕</w:t>
            </w:r>
            <w:r>
              <w:rPr>
                <w:rFonts w:hint="eastAsia"/>
                <w:kern w:val="2"/>
                <w:sz w:val="21"/>
                <w:szCs w:val="21"/>
              </w:rPr>
              <w:t>141</w:t>
            </w:r>
            <w:r>
              <w:rPr>
                <w:rFonts w:hint="eastAsia"/>
                <w:kern w:val="2"/>
                <w:sz w:val="21"/>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7005E" w:rsidRDefault="0063551C">
            <w:pPr>
              <w:pStyle w:val="aa"/>
              <w:jc w:val="left"/>
              <w:rPr>
                <w:sz w:val="21"/>
                <w:szCs w:val="21"/>
              </w:rPr>
            </w:pPr>
            <w:r>
              <w:rPr>
                <w:rFonts w:hint="eastAsia"/>
                <w:sz w:val="21"/>
                <w:szCs w:val="21"/>
              </w:rPr>
              <w:t>二、投标报价分（满分</w:t>
            </w:r>
            <w:r>
              <w:rPr>
                <w:rFonts w:hint="eastAsia"/>
                <w:sz w:val="21"/>
                <w:szCs w:val="21"/>
              </w:rPr>
              <w:t>30</w:t>
            </w:r>
            <w:r>
              <w:rPr>
                <w:rFonts w:hint="eastAsia"/>
                <w:sz w:val="21"/>
                <w:szCs w:val="21"/>
              </w:rPr>
              <w:t>分）</w:t>
            </w:r>
          </w:p>
          <w:p w:rsidR="00C7005E" w:rsidRDefault="0063551C">
            <w:pPr>
              <w:pStyle w:val="aa"/>
              <w:jc w:val="left"/>
              <w:rPr>
                <w:sz w:val="21"/>
                <w:szCs w:val="21"/>
              </w:rPr>
            </w:pPr>
            <w:r>
              <w:rPr>
                <w:rFonts w:hint="eastAsia"/>
                <w:sz w:val="21"/>
                <w:szCs w:val="21"/>
              </w:rPr>
              <w:t>1.</w:t>
            </w:r>
            <w:r>
              <w:rPr>
                <w:rFonts w:hint="eastAsia"/>
                <w:sz w:val="21"/>
                <w:szCs w:val="21"/>
              </w:rPr>
              <w:t>投标报价分采用低价优先法计算，满足招标文件要求且评标价最低的有效投标人的评标价为评标基准价，其投标报价分为满分。</w:t>
            </w:r>
          </w:p>
          <w:p w:rsidR="00C7005E" w:rsidRDefault="0063551C">
            <w:pPr>
              <w:pStyle w:val="aa"/>
              <w:jc w:val="left"/>
            </w:pPr>
            <w:r>
              <w:rPr>
                <w:rFonts w:hint="eastAsia"/>
                <w:sz w:val="21"/>
                <w:szCs w:val="21"/>
              </w:rPr>
              <w:t>2.</w:t>
            </w:r>
            <w:r>
              <w:rPr>
                <w:rFonts w:hint="eastAsia"/>
                <w:sz w:val="21"/>
                <w:szCs w:val="21"/>
              </w:rPr>
              <w:t>其他投标人的价格分统一按照下列公式计算：</w:t>
            </w:r>
          </w:p>
          <w:p w:rsidR="00C7005E" w:rsidRDefault="0063551C">
            <w:pPr>
              <w:jc w:val="left"/>
            </w:pPr>
            <w:r>
              <w:rPr>
                <w:rFonts w:hint="eastAsia"/>
              </w:rPr>
              <w:t>某有效投标人的投标报价分</w:t>
            </w:r>
            <w:r>
              <w:rPr>
                <w:rFonts w:hint="eastAsia"/>
              </w:rPr>
              <w:t>=</w:t>
            </w:r>
            <w:r>
              <w:rPr>
                <w:rFonts w:hint="eastAsia"/>
              </w:rPr>
              <w:t>（评标基准价／某有效投标人评标价）×</w:t>
            </w:r>
            <w:r>
              <w:rPr>
                <w:rFonts w:hint="eastAsia"/>
              </w:rPr>
              <w:t xml:space="preserve"> 30</w:t>
            </w:r>
            <w:r>
              <w:rPr>
                <w:rFonts w:hint="eastAsia"/>
              </w:rPr>
              <w:t>分</w:t>
            </w:r>
          </w:p>
        </w:tc>
      </w:tr>
      <w:tr w:rsidR="00C7005E">
        <w:trPr>
          <w:trHeight w:val="312"/>
          <w:jc w:val="center"/>
        </w:trPr>
        <w:tc>
          <w:tcPr>
            <w:tcW w:w="580" w:type="dxa"/>
            <w:tcBorders>
              <w:top w:val="single" w:sz="4" w:space="0" w:color="auto"/>
              <w:left w:val="single" w:sz="4" w:space="0" w:color="auto"/>
              <w:bottom w:val="single" w:sz="4" w:space="0" w:color="auto"/>
              <w:right w:val="single" w:sz="4" w:space="0" w:color="auto"/>
            </w:tcBorders>
            <w:shd w:val="clear" w:color="auto" w:fill="BFBFBF"/>
            <w:vAlign w:val="center"/>
          </w:tcPr>
          <w:p w:rsidR="00C7005E" w:rsidRDefault="0063551C">
            <w:pPr>
              <w:jc w:val="left"/>
            </w:pPr>
            <w:r>
              <w:rPr>
                <w:rFonts w:hint="eastAsia"/>
              </w:rPr>
              <w:lastRenderedPageBreak/>
              <w:t>2</w:t>
            </w:r>
          </w:p>
        </w:tc>
        <w:tc>
          <w:tcPr>
            <w:tcW w:w="1648" w:type="dxa"/>
            <w:tcBorders>
              <w:top w:val="single" w:sz="4" w:space="0" w:color="auto"/>
              <w:left w:val="single" w:sz="4" w:space="0" w:color="auto"/>
              <w:bottom w:val="single" w:sz="4" w:space="0" w:color="auto"/>
              <w:right w:val="single" w:sz="4" w:space="0" w:color="auto"/>
            </w:tcBorders>
            <w:shd w:val="clear" w:color="auto" w:fill="BFBFBF"/>
            <w:vAlign w:val="center"/>
          </w:tcPr>
          <w:p w:rsidR="00C7005E" w:rsidRDefault="0063551C">
            <w:pPr>
              <w:jc w:val="left"/>
            </w:pPr>
            <w:r>
              <w:rPr>
                <w:rFonts w:hint="eastAsia"/>
              </w:rPr>
              <w:t>技术分</w:t>
            </w:r>
          </w:p>
        </w:tc>
        <w:tc>
          <w:tcPr>
            <w:tcW w:w="6915" w:type="dxa"/>
            <w:tcBorders>
              <w:top w:val="single" w:sz="4" w:space="0" w:color="auto"/>
              <w:left w:val="single" w:sz="4" w:space="0" w:color="auto"/>
              <w:bottom w:val="single" w:sz="4" w:space="0" w:color="auto"/>
              <w:right w:val="single" w:sz="4" w:space="0" w:color="auto"/>
            </w:tcBorders>
            <w:shd w:val="clear" w:color="auto" w:fill="BFBFBF"/>
          </w:tcPr>
          <w:p w:rsidR="00C7005E" w:rsidRDefault="0063551C">
            <w:pPr>
              <w:jc w:val="left"/>
            </w:pPr>
            <w:r>
              <w:rPr>
                <w:rFonts w:hint="eastAsia"/>
              </w:rPr>
              <w:t>评审因素</w:t>
            </w:r>
          </w:p>
        </w:tc>
      </w:tr>
      <w:tr w:rsidR="00C7005E">
        <w:trPr>
          <w:trHeight w:val="841"/>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2.1</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技术性能分（</w:t>
            </w:r>
            <w:r>
              <w:rPr>
                <w:rFonts w:hint="eastAsia"/>
              </w:rPr>
              <w:t>7</w:t>
            </w:r>
            <w:r>
              <w:rPr>
                <w:rFonts w:hint="eastAsia"/>
              </w:rPr>
              <w:t>分）</w:t>
            </w:r>
          </w:p>
        </w:tc>
        <w:tc>
          <w:tcPr>
            <w:tcW w:w="6915"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1.</w:t>
            </w:r>
            <w:r>
              <w:rPr>
                <w:rFonts w:hint="eastAsia"/>
              </w:rPr>
              <w:t>实质性要求的技术需求：投标人在技术偏离表中标明正偏离且被评标委员会评定为正偏离的，每有一项加</w:t>
            </w:r>
            <w:r>
              <w:rPr>
                <w:rFonts w:hint="eastAsia"/>
              </w:rPr>
              <w:t>1</w:t>
            </w:r>
            <w:r>
              <w:rPr>
                <w:rFonts w:hint="eastAsia"/>
              </w:rPr>
              <w:t>分；满分</w:t>
            </w:r>
            <w:r>
              <w:rPr>
                <w:rFonts w:hint="eastAsia"/>
              </w:rPr>
              <w:t>3</w:t>
            </w:r>
            <w:r>
              <w:rPr>
                <w:rFonts w:hint="eastAsia"/>
              </w:rPr>
              <w:t>分；</w:t>
            </w:r>
          </w:p>
          <w:p w:rsidR="00C7005E" w:rsidRDefault="0063551C">
            <w:pPr>
              <w:jc w:val="left"/>
            </w:pPr>
            <w:r>
              <w:rPr>
                <w:rFonts w:hint="eastAsia"/>
              </w:rPr>
              <w:t>2.</w:t>
            </w:r>
            <w:r>
              <w:rPr>
                <w:rFonts w:hint="eastAsia"/>
              </w:rPr>
              <w:t>非实质性要求的技术需求：投标人在技术偏离表中标明正偏离且被评标委员会评定为正偏离的，每有一项加</w:t>
            </w:r>
            <w:r>
              <w:rPr>
                <w:rFonts w:hint="eastAsia"/>
              </w:rPr>
              <w:t>1</w:t>
            </w:r>
            <w:r>
              <w:rPr>
                <w:rFonts w:hint="eastAsia"/>
              </w:rPr>
              <w:t>分；满分</w:t>
            </w:r>
            <w:r>
              <w:rPr>
                <w:rFonts w:hint="eastAsia"/>
              </w:rPr>
              <w:t>4</w:t>
            </w:r>
            <w:r>
              <w:rPr>
                <w:rFonts w:hint="eastAsia"/>
              </w:rPr>
              <w:t>分。</w:t>
            </w:r>
          </w:p>
          <w:p w:rsidR="00C7005E" w:rsidRDefault="0063551C">
            <w:pPr>
              <w:jc w:val="left"/>
            </w:pPr>
            <w:r>
              <w:rPr>
                <w:rFonts w:hint="eastAsia"/>
              </w:rPr>
              <w:t>注：</w:t>
            </w:r>
            <w:r>
              <w:rPr>
                <w:rFonts w:hint="eastAsia"/>
              </w:rPr>
              <w:t>1.</w:t>
            </w:r>
            <w:r>
              <w:rPr>
                <w:rFonts w:hint="eastAsia"/>
              </w:rPr>
              <w:t>投标人技术参数及功能有正偏离的，须在技术偏离表中列明，且在投标文件中提供国家认可的有资质的第三方检测机构出具的检测报告复印件或产品生产厂家出具的技术参数说明或投标产品的彩页证明作为佐证，以上佐证材料均需加盖生产厂家或代理商（附生产厂家授权资料）公章，否则评标委员会不予评定为正偏离。</w:t>
            </w:r>
          </w:p>
          <w:p w:rsidR="00C7005E" w:rsidRDefault="0063551C">
            <w:pPr>
              <w:jc w:val="left"/>
            </w:pPr>
            <w:r>
              <w:rPr>
                <w:rFonts w:hint="eastAsia"/>
              </w:rPr>
              <w:t>2.</w:t>
            </w:r>
            <w:r>
              <w:rPr>
                <w:rFonts w:hint="eastAsia"/>
              </w:rPr>
              <w:t>如技术偏离表中的投标响应与佐证材料不一致的，以佐证材料为准。</w:t>
            </w:r>
          </w:p>
        </w:tc>
      </w:tr>
      <w:tr w:rsidR="00C7005E">
        <w:trPr>
          <w:trHeight w:val="558"/>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2.2</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实施方案分（</w:t>
            </w:r>
            <w:r>
              <w:rPr>
                <w:rFonts w:hint="eastAsia"/>
              </w:rPr>
              <w:t>12</w:t>
            </w:r>
            <w:r>
              <w:rPr>
                <w:rFonts w:hint="eastAsia"/>
              </w:rPr>
              <w:t>分）</w:t>
            </w:r>
          </w:p>
        </w:tc>
        <w:tc>
          <w:tcPr>
            <w:tcW w:w="6915"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由评标委员会根据投标人的实施方案内容确定各投标人得分。</w:t>
            </w:r>
          </w:p>
          <w:p w:rsidR="00C7005E" w:rsidRDefault="0063551C">
            <w:pPr>
              <w:jc w:val="left"/>
            </w:pPr>
            <w:r>
              <w:rPr>
                <w:rFonts w:hint="eastAsia"/>
              </w:rPr>
              <w:t>一档（</w:t>
            </w:r>
            <w:r>
              <w:rPr>
                <w:rFonts w:hint="eastAsia"/>
              </w:rPr>
              <w:t>0</w:t>
            </w:r>
            <w:r>
              <w:rPr>
                <w:rFonts w:hint="eastAsia"/>
              </w:rPr>
              <w:t>分）：未提供方案或提供的方案与本项目严重不符的不得分。</w:t>
            </w:r>
          </w:p>
          <w:p w:rsidR="00C7005E" w:rsidRDefault="0063551C">
            <w:pPr>
              <w:jc w:val="left"/>
            </w:pPr>
            <w:r>
              <w:rPr>
                <w:rFonts w:hint="eastAsia"/>
              </w:rPr>
              <w:t>二档（</w:t>
            </w:r>
            <w:r>
              <w:rPr>
                <w:rFonts w:hint="eastAsia"/>
              </w:rPr>
              <w:t>4</w:t>
            </w:r>
            <w:r>
              <w:rPr>
                <w:rFonts w:hint="eastAsia"/>
              </w:rPr>
              <w:t>分）：仅满足采购文件要求。</w:t>
            </w:r>
          </w:p>
          <w:p w:rsidR="00C7005E" w:rsidRDefault="0063551C">
            <w:pPr>
              <w:jc w:val="left"/>
            </w:pPr>
            <w:r>
              <w:rPr>
                <w:rFonts w:hint="eastAsia"/>
              </w:rPr>
              <w:t>三档（</w:t>
            </w:r>
            <w:r>
              <w:rPr>
                <w:rFonts w:hint="eastAsia"/>
              </w:rPr>
              <w:t>8</w:t>
            </w:r>
            <w:r>
              <w:rPr>
                <w:rFonts w:hint="eastAsia"/>
              </w:rPr>
              <w:t>分）：能提出完整的施工组织方案大纲；方案简单。</w:t>
            </w:r>
          </w:p>
          <w:p w:rsidR="00C7005E" w:rsidRDefault="0063551C">
            <w:pPr>
              <w:jc w:val="left"/>
            </w:pPr>
            <w:r>
              <w:rPr>
                <w:rFonts w:hint="eastAsia"/>
              </w:rPr>
              <w:t>四档（</w:t>
            </w:r>
            <w:r>
              <w:rPr>
                <w:rFonts w:hint="eastAsia"/>
              </w:rPr>
              <w:t>12</w:t>
            </w:r>
            <w:r>
              <w:rPr>
                <w:rFonts w:hint="eastAsia"/>
              </w:rPr>
              <w:t>分）：能提出较详细施工组织方案内容；方案详细，人员、设备、时间安排合理。</w:t>
            </w:r>
          </w:p>
        </w:tc>
      </w:tr>
      <w:tr w:rsidR="00C7005E">
        <w:trPr>
          <w:trHeight w:val="558"/>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2.3</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项目质量控制措施分（</w:t>
            </w:r>
            <w:r>
              <w:rPr>
                <w:rFonts w:hint="eastAsia"/>
              </w:rPr>
              <w:t>12</w:t>
            </w:r>
            <w:r>
              <w:rPr>
                <w:rFonts w:hint="eastAsia"/>
              </w:rPr>
              <w:t>分）</w:t>
            </w:r>
          </w:p>
        </w:tc>
        <w:tc>
          <w:tcPr>
            <w:tcW w:w="6915"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由评标委员会根据投标人提出项目质量控制措施，包括质量管理班子、岗位职责、质量控制措施、质量培训方案、验收方案等，按照方案的科学、合理、针对性评分：</w:t>
            </w:r>
          </w:p>
          <w:p w:rsidR="00C7005E" w:rsidRDefault="0063551C">
            <w:pPr>
              <w:jc w:val="left"/>
            </w:pPr>
            <w:r>
              <w:rPr>
                <w:rFonts w:hint="eastAsia"/>
              </w:rPr>
              <w:t>一档（</w:t>
            </w:r>
            <w:r>
              <w:rPr>
                <w:rFonts w:hint="eastAsia"/>
              </w:rPr>
              <w:t>0</w:t>
            </w:r>
            <w:r>
              <w:rPr>
                <w:rFonts w:hint="eastAsia"/>
              </w:rPr>
              <w:t>分）：未提供方案或提供的方案与本项目严重不符的不得分。</w:t>
            </w:r>
          </w:p>
          <w:p w:rsidR="00C7005E" w:rsidRDefault="0063551C">
            <w:pPr>
              <w:jc w:val="left"/>
            </w:pPr>
            <w:r>
              <w:rPr>
                <w:rFonts w:hint="eastAsia"/>
              </w:rPr>
              <w:t>二档（</w:t>
            </w:r>
            <w:r>
              <w:rPr>
                <w:rFonts w:hint="eastAsia"/>
              </w:rPr>
              <w:t>4</w:t>
            </w:r>
            <w:r>
              <w:rPr>
                <w:rFonts w:hint="eastAsia"/>
              </w:rPr>
              <w:t>分）：与需求有偏差但在招标文件允许的偏离范围内，科学合理性较弱，内容冗杂、多余；</w:t>
            </w:r>
          </w:p>
          <w:p w:rsidR="00C7005E" w:rsidRDefault="0063551C">
            <w:pPr>
              <w:jc w:val="left"/>
            </w:pPr>
            <w:r>
              <w:rPr>
                <w:rFonts w:hint="eastAsia"/>
              </w:rPr>
              <w:t>三档（</w:t>
            </w:r>
            <w:r>
              <w:rPr>
                <w:rFonts w:hint="eastAsia"/>
              </w:rPr>
              <w:t>8</w:t>
            </w:r>
            <w:r>
              <w:rPr>
                <w:rFonts w:hint="eastAsia"/>
              </w:rPr>
              <w:t>分）：需求理解符合要求，符合实际，科学合理，内容编写简单；</w:t>
            </w:r>
          </w:p>
          <w:p w:rsidR="00C7005E" w:rsidRDefault="0063551C">
            <w:pPr>
              <w:jc w:val="left"/>
            </w:pPr>
            <w:r>
              <w:rPr>
                <w:rFonts w:hint="eastAsia"/>
              </w:rPr>
              <w:t>四档（</w:t>
            </w:r>
            <w:r>
              <w:rPr>
                <w:rFonts w:hint="eastAsia"/>
              </w:rPr>
              <w:t>12</w:t>
            </w:r>
            <w:r>
              <w:rPr>
                <w:rFonts w:hint="eastAsia"/>
              </w:rPr>
              <w:t>分）：有非常全面的</w:t>
            </w:r>
            <w:r>
              <w:rPr>
                <w:rFonts w:cs="Times New Roman" w:hint="eastAsia"/>
              </w:rPr>
              <w:t>项目质量控制措施，包括质量管理班子、岗位职责、质量控制措施、质量培训方案、验收方案，</w:t>
            </w:r>
            <w:r>
              <w:rPr>
                <w:rFonts w:hint="eastAsia"/>
              </w:rPr>
              <w:t>上述方案针对需求，切合实际，科学合理，内容严谨、简练。</w:t>
            </w:r>
          </w:p>
        </w:tc>
      </w:tr>
      <w:tr w:rsidR="00C7005E">
        <w:trPr>
          <w:trHeight w:val="558"/>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2.4</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管理制度分（</w:t>
            </w:r>
            <w:r>
              <w:rPr>
                <w:rFonts w:hint="eastAsia"/>
              </w:rPr>
              <w:t>12</w:t>
            </w:r>
            <w:r>
              <w:rPr>
                <w:rFonts w:hint="eastAsia"/>
              </w:rPr>
              <w:t>分）</w:t>
            </w:r>
          </w:p>
        </w:tc>
        <w:tc>
          <w:tcPr>
            <w:tcW w:w="6915" w:type="dxa"/>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t>由评标委员会根据投标人</w:t>
            </w:r>
            <w:r>
              <w:rPr>
                <w:rFonts w:cs="Times New Roman" w:hint="eastAsia"/>
              </w:rPr>
              <w:t>自身企业</w:t>
            </w:r>
            <w:r>
              <w:rPr>
                <w:rFonts w:hint="eastAsia"/>
              </w:rPr>
              <w:t>的管理制度，从组织机构和岗位职责、办公及行为管理、财务管理、人力资源及薪酬等方面进行评分：</w:t>
            </w:r>
          </w:p>
          <w:p w:rsidR="00C7005E" w:rsidRDefault="0063551C">
            <w:pPr>
              <w:jc w:val="left"/>
            </w:pPr>
            <w:r>
              <w:rPr>
                <w:rFonts w:hint="eastAsia"/>
              </w:rPr>
              <w:t>一档（</w:t>
            </w:r>
            <w:r>
              <w:rPr>
                <w:rFonts w:hint="eastAsia"/>
              </w:rPr>
              <w:t>0</w:t>
            </w:r>
            <w:r>
              <w:rPr>
                <w:rFonts w:hint="eastAsia"/>
              </w:rPr>
              <w:t>分）：未提供方案不得分。</w:t>
            </w:r>
          </w:p>
          <w:p w:rsidR="00C7005E" w:rsidRDefault="0063551C">
            <w:pPr>
              <w:jc w:val="left"/>
            </w:pPr>
            <w:r>
              <w:rPr>
                <w:rFonts w:hint="eastAsia"/>
              </w:rPr>
              <w:t>二档（</w:t>
            </w:r>
            <w:r>
              <w:rPr>
                <w:rFonts w:hint="eastAsia"/>
              </w:rPr>
              <w:t>4</w:t>
            </w:r>
            <w:r>
              <w:rPr>
                <w:rFonts w:hint="eastAsia"/>
              </w:rPr>
              <w:t>分）：项目管理实施方案不完善，企业管理模式结合项目实际，基本可以实施的得</w:t>
            </w:r>
            <w:r>
              <w:rPr>
                <w:rFonts w:hint="eastAsia"/>
              </w:rPr>
              <w:t>2</w:t>
            </w:r>
            <w:r>
              <w:rPr>
                <w:rFonts w:hint="eastAsia"/>
              </w:rPr>
              <w:t>分；</w:t>
            </w:r>
          </w:p>
          <w:p w:rsidR="00C7005E" w:rsidRDefault="0063551C">
            <w:pPr>
              <w:jc w:val="left"/>
            </w:pPr>
            <w:r>
              <w:rPr>
                <w:rFonts w:hint="eastAsia"/>
              </w:rPr>
              <w:lastRenderedPageBreak/>
              <w:t>三档（</w:t>
            </w:r>
            <w:r>
              <w:rPr>
                <w:rFonts w:hint="eastAsia"/>
              </w:rPr>
              <w:t>8</w:t>
            </w:r>
            <w:r>
              <w:rPr>
                <w:rFonts w:hint="eastAsia"/>
              </w:rPr>
              <w:t>分）：项目管理实施方案合理，管理模式结合项目实际，能够保障项目实施的得</w:t>
            </w:r>
            <w:r>
              <w:rPr>
                <w:rFonts w:hint="eastAsia"/>
              </w:rPr>
              <w:t>5</w:t>
            </w:r>
            <w:r>
              <w:rPr>
                <w:rFonts w:hint="eastAsia"/>
              </w:rPr>
              <w:t>分；</w:t>
            </w:r>
          </w:p>
          <w:p w:rsidR="00C7005E" w:rsidRDefault="0063551C">
            <w:pPr>
              <w:jc w:val="left"/>
            </w:pPr>
            <w:r>
              <w:rPr>
                <w:rFonts w:hint="eastAsia"/>
              </w:rPr>
              <w:t>四档（</w:t>
            </w:r>
            <w:r>
              <w:rPr>
                <w:rFonts w:hint="eastAsia"/>
              </w:rPr>
              <w:t>12</w:t>
            </w:r>
            <w:r>
              <w:rPr>
                <w:rFonts w:hint="eastAsia"/>
              </w:rPr>
              <w:t>分）：投标人提供的本项目管理实施方案，有非常明确的组织机构和岗位职责制度、办公及行为管理制度、财务管理制度、人力资源及薪酬制度；先进性企业管理模式结合项目实际，管理架构清晰、职能覆盖、职责明确、保障有力、协调配合，利于项目高效、高质量实施。</w:t>
            </w:r>
          </w:p>
        </w:tc>
      </w:tr>
      <w:tr w:rsidR="00C7005E">
        <w:trPr>
          <w:trHeight w:val="558"/>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lastRenderedPageBreak/>
              <w:t>2.5</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服务方案分（</w:t>
            </w:r>
            <w:r>
              <w:rPr>
                <w:rFonts w:hint="eastAsia"/>
              </w:rPr>
              <w:t>12</w:t>
            </w:r>
            <w:r>
              <w:rPr>
                <w:rFonts w:hint="eastAsia"/>
              </w:rPr>
              <w:t>分）</w:t>
            </w:r>
          </w:p>
        </w:tc>
        <w:tc>
          <w:tcPr>
            <w:tcW w:w="6915"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对投标人服务方案的合理性、科学性，从以下方面进行评估：</w:t>
            </w:r>
          </w:p>
          <w:p w:rsidR="00C7005E" w:rsidRDefault="0063551C">
            <w:pPr>
              <w:jc w:val="left"/>
            </w:pPr>
            <w:r>
              <w:rPr>
                <w:rFonts w:hint="eastAsia"/>
              </w:rPr>
              <w:t>一档（</w:t>
            </w:r>
            <w:r>
              <w:rPr>
                <w:rFonts w:hint="eastAsia"/>
              </w:rPr>
              <w:t>0</w:t>
            </w:r>
            <w:r>
              <w:rPr>
                <w:rFonts w:hint="eastAsia"/>
              </w:rPr>
              <w:t>分）：未提供方案或提供的方案与本项目严重不符的不得分。</w:t>
            </w:r>
          </w:p>
          <w:p w:rsidR="00C7005E" w:rsidRDefault="0063551C">
            <w:pPr>
              <w:jc w:val="left"/>
            </w:pPr>
            <w:r>
              <w:rPr>
                <w:rFonts w:hint="eastAsia"/>
              </w:rPr>
              <w:t>二档（</w:t>
            </w:r>
            <w:r>
              <w:rPr>
                <w:rFonts w:hint="eastAsia"/>
              </w:rPr>
              <w:t>4</w:t>
            </w:r>
            <w:r>
              <w:rPr>
                <w:rFonts w:hint="eastAsia"/>
              </w:rPr>
              <w:t>分）：不够周全，有重点、难点且作出分析，主要内容的编制思路合理，管理措施部分仅满足招标文件要求；</w:t>
            </w:r>
          </w:p>
          <w:p w:rsidR="00C7005E" w:rsidRDefault="0063551C">
            <w:pPr>
              <w:jc w:val="left"/>
            </w:pPr>
            <w:r>
              <w:rPr>
                <w:rFonts w:hint="eastAsia"/>
              </w:rPr>
              <w:t>三档（</w:t>
            </w:r>
            <w:r>
              <w:rPr>
                <w:rFonts w:hint="eastAsia"/>
              </w:rPr>
              <w:t>8</w:t>
            </w:r>
            <w:r>
              <w:rPr>
                <w:rFonts w:hint="eastAsia"/>
              </w:rPr>
              <w:t>分）：完整较周全，有重点、难点且作出简单分析，主要内容的编制思路较明晰，管理措施符合项目实际；</w:t>
            </w:r>
          </w:p>
          <w:p w:rsidR="00C7005E" w:rsidRDefault="0063551C">
            <w:pPr>
              <w:jc w:val="left"/>
            </w:pPr>
            <w:r>
              <w:rPr>
                <w:rFonts w:hint="eastAsia"/>
              </w:rPr>
              <w:t>四档（</w:t>
            </w:r>
            <w:r>
              <w:rPr>
                <w:rFonts w:hint="eastAsia"/>
              </w:rPr>
              <w:t>12</w:t>
            </w:r>
            <w:r>
              <w:rPr>
                <w:rFonts w:hint="eastAsia"/>
              </w:rPr>
              <w:t>分）：服务方案中有详细的售后服务工作计划安排，有完整的服务团队，有拟投入的售后服务点或分支机构，方案完整周全、重点突出、编制思路明晰、难点把握准且作出深入分析，管理措施利于</w:t>
            </w:r>
            <w:r>
              <w:rPr>
                <w:rFonts w:hint="eastAsia"/>
              </w:rPr>
              <w:t>项目实际。</w:t>
            </w:r>
          </w:p>
        </w:tc>
      </w:tr>
      <w:tr w:rsidR="00C7005E">
        <w:trPr>
          <w:trHeight w:val="312"/>
          <w:jc w:val="center"/>
        </w:trPr>
        <w:tc>
          <w:tcPr>
            <w:tcW w:w="580" w:type="dxa"/>
            <w:tcBorders>
              <w:top w:val="single" w:sz="4" w:space="0" w:color="auto"/>
              <w:left w:val="single" w:sz="4" w:space="0" w:color="auto"/>
              <w:bottom w:val="single" w:sz="4" w:space="0" w:color="auto"/>
              <w:right w:val="single" w:sz="4" w:space="0" w:color="auto"/>
            </w:tcBorders>
            <w:shd w:val="clear" w:color="auto" w:fill="BFBFBF"/>
            <w:vAlign w:val="center"/>
          </w:tcPr>
          <w:p w:rsidR="00C7005E" w:rsidRDefault="0063551C">
            <w:pPr>
              <w:jc w:val="left"/>
            </w:pPr>
            <w:r>
              <w:rPr>
                <w:rFonts w:hint="eastAsia"/>
              </w:rPr>
              <w:t>3</w:t>
            </w:r>
          </w:p>
        </w:tc>
        <w:tc>
          <w:tcPr>
            <w:tcW w:w="1648" w:type="dxa"/>
            <w:tcBorders>
              <w:top w:val="single" w:sz="4" w:space="0" w:color="auto"/>
              <w:left w:val="single" w:sz="4" w:space="0" w:color="auto"/>
              <w:bottom w:val="single" w:sz="4" w:space="0" w:color="auto"/>
              <w:right w:val="single" w:sz="4" w:space="0" w:color="auto"/>
            </w:tcBorders>
            <w:shd w:val="clear" w:color="auto" w:fill="BFBFBF"/>
            <w:vAlign w:val="center"/>
          </w:tcPr>
          <w:p w:rsidR="00C7005E" w:rsidRDefault="0063551C">
            <w:pPr>
              <w:jc w:val="left"/>
            </w:pPr>
            <w:r>
              <w:rPr>
                <w:rFonts w:hint="eastAsia"/>
              </w:rPr>
              <w:t>商务分</w:t>
            </w:r>
          </w:p>
        </w:tc>
        <w:tc>
          <w:tcPr>
            <w:tcW w:w="6915" w:type="dxa"/>
            <w:tcBorders>
              <w:top w:val="single" w:sz="4" w:space="0" w:color="auto"/>
              <w:left w:val="single" w:sz="4" w:space="0" w:color="auto"/>
              <w:bottom w:val="single" w:sz="4" w:space="0" w:color="auto"/>
              <w:right w:val="single" w:sz="4" w:space="0" w:color="auto"/>
            </w:tcBorders>
            <w:shd w:val="clear" w:color="auto" w:fill="BFBFBF"/>
          </w:tcPr>
          <w:p w:rsidR="00C7005E" w:rsidRDefault="0063551C">
            <w:pPr>
              <w:jc w:val="left"/>
            </w:pPr>
            <w:r>
              <w:rPr>
                <w:rFonts w:hint="eastAsia"/>
              </w:rPr>
              <w:t>评审因素</w:t>
            </w:r>
          </w:p>
        </w:tc>
      </w:tr>
      <w:tr w:rsidR="00C7005E">
        <w:trPr>
          <w:trHeight w:val="699"/>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3.1</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信誉分（</w:t>
            </w:r>
            <w:r>
              <w:rPr>
                <w:rFonts w:hint="eastAsia"/>
              </w:rPr>
              <w:t>3</w:t>
            </w:r>
            <w:r>
              <w:rPr>
                <w:rFonts w:hint="eastAsia"/>
              </w:rPr>
              <w:t>分）</w:t>
            </w:r>
          </w:p>
        </w:tc>
        <w:tc>
          <w:tcPr>
            <w:tcW w:w="6915"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投标人具备有效的</w:t>
            </w:r>
            <w:r>
              <w:rPr>
                <w:rFonts w:hint="eastAsia"/>
              </w:rPr>
              <w:t>ISO9001</w:t>
            </w:r>
            <w:r>
              <w:rPr>
                <w:rFonts w:hint="eastAsia"/>
              </w:rPr>
              <w:t>质量管理体系认证</w:t>
            </w:r>
            <w:r>
              <w:rPr>
                <w:rFonts w:hint="eastAsia"/>
              </w:rPr>
              <w:t>/ISO14001</w:t>
            </w:r>
            <w:r>
              <w:rPr>
                <w:rFonts w:hint="eastAsia"/>
              </w:rPr>
              <w:t>环境体系认证</w:t>
            </w:r>
            <w:r>
              <w:rPr>
                <w:rFonts w:hint="eastAsia"/>
              </w:rPr>
              <w:t>/ISO45001</w:t>
            </w:r>
            <w:r>
              <w:rPr>
                <w:rFonts w:hint="eastAsia"/>
              </w:rPr>
              <w:t>职业健康安全管理体系认证，每有一项得</w:t>
            </w:r>
            <w:r>
              <w:rPr>
                <w:rFonts w:hint="eastAsia"/>
              </w:rPr>
              <w:t>1</w:t>
            </w:r>
            <w:r>
              <w:rPr>
                <w:rFonts w:hint="eastAsia"/>
              </w:rPr>
              <w:t>分，满分</w:t>
            </w:r>
            <w:r>
              <w:rPr>
                <w:rFonts w:hint="eastAsia"/>
              </w:rPr>
              <w:t>3</w:t>
            </w:r>
            <w:r>
              <w:rPr>
                <w:rFonts w:hint="eastAsia"/>
              </w:rPr>
              <w:t>分；</w:t>
            </w:r>
          </w:p>
        </w:tc>
      </w:tr>
      <w:tr w:rsidR="00C7005E">
        <w:trPr>
          <w:trHeight w:val="624"/>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3.2</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业绩分（</w:t>
            </w:r>
            <w:r>
              <w:rPr>
                <w:rFonts w:hint="eastAsia"/>
              </w:rPr>
              <w:t>10</w:t>
            </w:r>
            <w:r>
              <w:rPr>
                <w:rFonts w:hint="eastAsia"/>
              </w:rPr>
              <w:t>分）</w:t>
            </w:r>
          </w:p>
        </w:tc>
        <w:tc>
          <w:tcPr>
            <w:tcW w:w="6915" w:type="dxa"/>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t>投标人</w:t>
            </w:r>
            <w:r>
              <w:rPr>
                <w:rFonts w:hint="eastAsia"/>
              </w:rPr>
              <w:t>2021</w:t>
            </w:r>
            <w:r>
              <w:rPr>
                <w:rFonts w:hint="eastAsia"/>
              </w:rPr>
              <w:t>年</w:t>
            </w:r>
            <w:r>
              <w:rPr>
                <w:rFonts w:hint="eastAsia"/>
              </w:rPr>
              <w:t>1</w:t>
            </w:r>
            <w:r>
              <w:rPr>
                <w:rFonts w:hint="eastAsia"/>
              </w:rPr>
              <w:t>月</w:t>
            </w:r>
            <w:r>
              <w:rPr>
                <w:rFonts w:hint="eastAsia"/>
              </w:rPr>
              <w:t>1</w:t>
            </w:r>
            <w:r>
              <w:rPr>
                <w:rFonts w:hint="eastAsia"/>
              </w:rPr>
              <w:t>日以来具有实验室设备项目的成功案例的，每有一个得</w:t>
            </w:r>
            <w:r>
              <w:rPr>
                <w:rFonts w:hint="eastAsia"/>
              </w:rPr>
              <w:t>2</w:t>
            </w:r>
            <w:r>
              <w:rPr>
                <w:rFonts w:hint="eastAsia"/>
              </w:rPr>
              <w:t>分，满分</w:t>
            </w:r>
            <w:r>
              <w:rPr>
                <w:rFonts w:hint="eastAsia"/>
              </w:rPr>
              <w:t>10</w:t>
            </w:r>
            <w:r>
              <w:rPr>
                <w:rFonts w:hint="eastAsia"/>
              </w:rPr>
              <w:t>分。</w:t>
            </w:r>
            <w:r>
              <w:rPr>
                <w:rFonts w:hint="eastAsia"/>
              </w:rPr>
              <w:t>[</w:t>
            </w:r>
            <w:r>
              <w:rPr>
                <w:rFonts w:hint="eastAsia"/>
              </w:rPr>
              <w:t>以合同或中标</w:t>
            </w:r>
            <w:r>
              <w:rPr>
                <w:rFonts w:hint="eastAsia"/>
              </w:rPr>
              <w:t>(</w:t>
            </w:r>
            <w:r>
              <w:rPr>
                <w:rFonts w:hint="eastAsia"/>
              </w:rPr>
              <w:t>成交</w:t>
            </w:r>
            <w:r>
              <w:rPr>
                <w:rFonts w:hint="eastAsia"/>
              </w:rPr>
              <w:t>)</w:t>
            </w:r>
            <w:r>
              <w:rPr>
                <w:rFonts w:hint="eastAsia"/>
              </w:rPr>
              <w:t>通知书复印件为准，并加盖供应商公章</w:t>
            </w:r>
            <w:r>
              <w:rPr>
                <w:rFonts w:hint="eastAsia"/>
              </w:rPr>
              <w:t>]</w:t>
            </w:r>
          </w:p>
        </w:tc>
      </w:tr>
      <w:tr w:rsidR="00C7005E">
        <w:trPr>
          <w:trHeight w:val="624"/>
          <w:jc w:val="center"/>
        </w:trPr>
        <w:tc>
          <w:tcPr>
            <w:tcW w:w="580"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3.3</w:t>
            </w:r>
          </w:p>
        </w:tc>
        <w:tc>
          <w:tcPr>
            <w:tcW w:w="1648"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政策功能分（</w:t>
            </w:r>
            <w:r>
              <w:rPr>
                <w:rFonts w:hint="eastAsia"/>
              </w:rPr>
              <w:t>2</w:t>
            </w:r>
            <w:r>
              <w:rPr>
                <w:rFonts w:hint="eastAsia"/>
              </w:rPr>
              <w:t>分）</w:t>
            </w:r>
          </w:p>
        </w:tc>
        <w:tc>
          <w:tcPr>
            <w:tcW w:w="6915" w:type="dxa"/>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t xml:space="preserve">(1) </w:t>
            </w:r>
            <w:r>
              <w:rPr>
                <w:rFonts w:hint="eastAsia"/>
              </w:rPr>
              <w:t>投标产品纳入财政部《节能产品政府采购清单》的（提供招标产品所属清单页，单一分标报价或项号数占三分之一及以上）</w:t>
            </w:r>
            <w:r>
              <w:rPr>
                <w:rFonts w:hint="eastAsia"/>
              </w:rPr>
              <w:t>1</w:t>
            </w:r>
            <w:r>
              <w:rPr>
                <w:rFonts w:hint="eastAsia"/>
              </w:rPr>
              <w:t>分；</w:t>
            </w:r>
          </w:p>
          <w:p w:rsidR="00C7005E" w:rsidRDefault="0063551C">
            <w:pPr>
              <w:jc w:val="left"/>
            </w:pPr>
            <w:r>
              <w:rPr>
                <w:rFonts w:hint="eastAsia"/>
              </w:rPr>
              <w:t xml:space="preserve">(2) </w:t>
            </w:r>
            <w:r>
              <w:rPr>
                <w:rFonts w:hint="eastAsia"/>
              </w:rPr>
              <w:t>招标产品纳入财政部《节能产品政府采购清单》的（提供招标产品所属清单页，单一分标报价或项号数占三分之一及以上）</w:t>
            </w:r>
            <w:r>
              <w:rPr>
                <w:rFonts w:hint="eastAsia"/>
              </w:rPr>
              <w:t xml:space="preserve"> 1</w:t>
            </w:r>
            <w:r>
              <w:rPr>
                <w:rFonts w:hint="eastAsia"/>
              </w:rPr>
              <w:t>分；</w:t>
            </w:r>
          </w:p>
        </w:tc>
      </w:tr>
      <w:tr w:rsidR="00C7005E">
        <w:trPr>
          <w:trHeight w:val="458"/>
          <w:jc w:val="center"/>
        </w:trPr>
        <w:tc>
          <w:tcPr>
            <w:tcW w:w="9143" w:type="dxa"/>
            <w:gridSpan w:val="3"/>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t>总得分＝</w:t>
            </w:r>
            <w:r>
              <w:rPr>
                <w:rFonts w:hint="eastAsia"/>
              </w:rPr>
              <w:t>1</w:t>
            </w:r>
            <w:r>
              <w:rPr>
                <w:rFonts w:hint="eastAsia"/>
              </w:rPr>
              <w:t>＋</w:t>
            </w:r>
            <w:r>
              <w:rPr>
                <w:rFonts w:hint="eastAsia"/>
              </w:rPr>
              <w:t>2</w:t>
            </w:r>
            <w:r>
              <w:rPr>
                <w:rFonts w:hint="eastAsia"/>
              </w:rPr>
              <w:t>＋</w:t>
            </w:r>
            <w:r>
              <w:rPr>
                <w:rFonts w:hint="eastAsia"/>
              </w:rPr>
              <w:t>3</w:t>
            </w:r>
          </w:p>
        </w:tc>
      </w:tr>
    </w:tbl>
    <w:p w:rsidR="00C7005E" w:rsidRDefault="00C7005E">
      <w:pPr>
        <w:jc w:val="left"/>
      </w:pPr>
    </w:p>
    <w:p w:rsidR="00C7005E" w:rsidRDefault="00C7005E">
      <w:pPr>
        <w:jc w:val="left"/>
      </w:pPr>
    </w:p>
    <w:p w:rsidR="00C7005E" w:rsidRDefault="0063551C">
      <w:pPr>
        <w:jc w:val="left"/>
      </w:pPr>
      <w:r>
        <w:rPr>
          <w:rFonts w:hint="eastAsia"/>
        </w:rPr>
        <w:t>注：计分方法按四舍五入取至百分位</w:t>
      </w:r>
    </w:p>
    <w:p w:rsidR="00C7005E" w:rsidRDefault="00C7005E">
      <w:pPr>
        <w:jc w:val="left"/>
      </w:pPr>
    </w:p>
    <w:p w:rsidR="00C7005E" w:rsidRDefault="0063551C">
      <w:pPr>
        <w:pStyle w:val="30"/>
        <w:jc w:val="left"/>
      </w:pPr>
      <w:r>
        <w:rPr>
          <w:rFonts w:hint="eastAsia"/>
        </w:rPr>
        <w:lastRenderedPageBreak/>
        <w:t>四、中标候选人推荐</w:t>
      </w:r>
    </w:p>
    <w:p w:rsidR="00C7005E" w:rsidRDefault="0063551C">
      <w:pPr>
        <w:jc w:val="left"/>
      </w:pPr>
      <w:r>
        <w:rPr>
          <w:rFonts w:hint="eastAsia"/>
        </w:rPr>
        <w:t>综合评分法</w:t>
      </w:r>
    </w:p>
    <w:p w:rsidR="00C7005E" w:rsidRDefault="0063551C">
      <w:pPr>
        <w:ind w:firstLineChars="200" w:firstLine="420"/>
        <w:jc w:val="left"/>
      </w:pPr>
      <w:r>
        <w:rPr>
          <w:rFonts w:hint="eastAsia"/>
        </w:rPr>
        <w:t>1.</w:t>
      </w:r>
      <w:r>
        <w:rPr>
          <w:rFonts w:hint="eastAsia"/>
        </w:rPr>
        <w:t>评标委员会根据原始评标记录和评标结果编写评标报告，并通过电子交易平台向采购人、采购代理机构提交。</w:t>
      </w:r>
    </w:p>
    <w:p w:rsidR="00C7005E" w:rsidRDefault="0063551C">
      <w:pPr>
        <w:ind w:firstLineChars="200" w:firstLine="420"/>
        <w:jc w:val="left"/>
      </w:pPr>
      <w:r>
        <w:rPr>
          <w:rFonts w:hint="eastAsia"/>
        </w:rPr>
        <w:t>2.</w:t>
      </w:r>
      <w:r>
        <w:rPr>
          <w:rFonts w:hint="eastAsia"/>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若评审因素量化指标评审得分相同，则由评标委员会投票表决，少数服从多数。</w:t>
      </w: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63551C">
      <w:pPr>
        <w:jc w:val="left"/>
      </w:pPr>
      <w:r>
        <w:br w:type="page"/>
      </w: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63551C">
      <w:pPr>
        <w:pStyle w:val="2"/>
      </w:pPr>
      <w:bookmarkStart w:id="140" w:name="_Toc5137"/>
      <w:r>
        <w:rPr>
          <w:rFonts w:hint="eastAsia"/>
        </w:rPr>
        <w:t>第五章</w:t>
      </w:r>
      <w:r>
        <w:rPr>
          <w:rFonts w:hint="eastAsia"/>
        </w:rPr>
        <w:t xml:space="preserve">  </w:t>
      </w:r>
      <w:r>
        <w:rPr>
          <w:rFonts w:hint="eastAsia"/>
        </w:rPr>
        <w:t>拟签订的合同文本</w:t>
      </w:r>
      <w:bookmarkEnd w:id="140"/>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C7005E">
      <w:pPr>
        <w:jc w:val="left"/>
      </w:pPr>
    </w:p>
    <w:p w:rsidR="00C7005E" w:rsidRDefault="0063551C">
      <w:r>
        <w:br w:type="page"/>
      </w:r>
      <w:bookmarkStart w:id="141" w:name="_Hlk55381736"/>
      <w:r>
        <w:rPr>
          <w:rFonts w:hint="eastAsia"/>
          <w:sz w:val="28"/>
          <w:szCs w:val="28"/>
        </w:rPr>
        <w:lastRenderedPageBreak/>
        <w:t xml:space="preserve"> </w:t>
      </w:r>
      <w:r>
        <w:rPr>
          <w:rFonts w:hint="eastAsia"/>
          <w:sz w:val="28"/>
          <w:szCs w:val="28"/>
        </w:rPr>
        <w:t>《广西壮族自治区政府采购合同》</w:t>
      </w:r>
    </w:p>
    <w:p w:rsidR="00C7005E" w:rsidRDefault="00C7005E">
      <w:pPr>
        <w:jc w:val="left"/>
      </w:pPr>
    </w:p>
    <w:p w:rsidR="00C7005E" w:rsidRDefault="00C7005E">
      <w:pPr>
        <w:jc w:val="left"/>
      </w:pPr>
    </w:p>
    <w:p w:rsidR="00C7005E" w:rsidRDefault="0063551C">
      <w:pPr>
        <w:jc w:val="left"/>
        <w:rPr>
          <w:u w:val="single"/>
        </w:rPr>
      </w:pPr>
      <w:r>
        <w:rPr>
          <w:rFonts w:hint="eastAsia"/>
        </w:rPr>
        <w:t>合同编号：</w:t>
      </w:r>
    </w:p>
    <w:p w:rsidR="00C7005E" w:rsidRDefault="00C7005E">
      <w:pPr>
        <w:jc w:val="left"/>
      </w:pPr>
    </w:p>
    <w:p w:rsidR="00C7005E" w:rsidRDefault="0063551C">
      <w:pPr>
        <w:jc w:val="left"/>
      </w:pPr>
      <w:r>
        <w:rPr>
          <w:rFonts w:hint="eastAsia"/>
        </w:rPr>
        <w:t>采购单位（甲方）</w:t>
      </w:r>
      <w:r>
        <w:rPr>
          <w:rFonts w:hint="eastAsia"/>
        </w:rPr>
        <w:t xml:space="preserve">    </w:t>
      </w:r>
    </w:p>
    <w:p w:rsidR="00C7005E" w:rsidRDefault="0063551C">
      <w:pPr>
        <w:jc w:val="left"/>
      </w:pPr>
      <w:r>
        <w:rPr>
          <w:rFonts w:hint="eastAsia"/>
        </w:rPr>
        <w:t>供</w:t>
      </w:r>
      <w:r>
        <w:rPr>
          <w:rFonts w:hint="eastAsia"/>
        </w:rPr>
        <w:t xml:space="preserve"> </w:t>
      </w:r>
      <w:r>
        <w:rPr>
          <w:rFonts w:hint="eastAsia"/>
        </w:rPr>
        <w:t>应</w:t>
      </w:r>
      <w:r>
        <w:rPr>
          <w:rFonts w:hint="eastAsia"/>
        </w:rPr>
        <w:t xml:space="preserve"> </w:t>
      </w:r>
      <w:r>
        <w:rPr>
          <w:rFonts w:hint="eastAsia"/>
        </w:rPr>
        <w:t>商（乙方）</w:t>
      </w:r>
      <w:r>
        <w:rPr>
          <w:rFonts w:hint="eastAsia"/>
        </w:rPr>
        <w:t xml:space="preserve">                              </w:t>
      </w:r>
    </w:p>
    <w:p w:rsidR="00C7005E" w:rsidRDefault="0063551C">
      <w:pPr>
        <w:jc w:val="left"/>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p>
    <w:p w:rsidR="00C7005E" w:rsidRDefault="0063551C">
      <w:pPr>
        <w:jc w:val="left"/>
      </w:pPr>
      <w:r>
        <w:rPr>
          <w:rFonts w:hint="eastAsia"/>
          <w:spacing w:val="-20"/>
        </w:rPr>
        <w:t>项</w:t>
      </w:r>
      <w:r>
        <w:rPr>
          <w:rFonts w:hint="eastAsia"/>
          <w:spacing w:val="-20"/>
        </w:rPr>
        <w:t xml:space="preserve">    </w:t>
      </w:r>
      <w:r>
        <w:rPr>
          <w:rFonts w:hint="eastAsia"/>
        </w:rPr>
        <w:t>目</w:t>
      </w:r>
      <w:r>
        <w:rPr>
          <w:rFonts w:hint="eastAsia"/>
          <w:spacing w:val="-20"/>
        </w:rPr>
        <w:t xml:space="preserve">   </w:t>
      </w:r>
      <w:r>
        <w:rPr>
          <w:rFonts w:hint="eastAsia"/>
          <w:spacing w:val="-20"/>
        </w:rPr>
        <w:t>编</w:t>
      </w:r>
      <w:r>
        <w:rPr>
          <w:rFonts w:hint="eastAsia"/>
          <w:spacing w:val="-20"/>
        </w:rPr>
        <w:t xml:space="preserve">  </w:t>
      </w:r>
      <w:r>
        <w:rPr>
          <w:rFonts w:hint="eastAsia"/>
          <w:spacing w:val="-20"/>
        </w:rPr>
        <w:t>号</w:t>
      </w:r>
      <w:r>
        <w:rPr>
          <w:rFonts w:hint="eastAsia"/>
        </w:rPr>
        <w:t xml:space="preserve">                                </w:t>
      </w:r>
    </w:p>
    <w:p w:rsidR="00C7005E" w:rsidRDefault="0063551C">
      <w:pPr>
        <w:jc w:val="left"/>
      </w:pPr>
      <w:r>
        <w:rPr>
          <w:rFonts w:hint="eastAsia"/>
        </w:rPr>
        <w:t>签</w:t>
      </w:r>
      <w:r>
        <w:rPr>
          <w:rFonts w:hint="eastAsia"/>
        </w:rPr>
        <w:t xml:space="preserve">  </w:t>
      </w:r>
      <w:r>
        <w:rPr>
          <w:rFonts w:hint="eastAsia"/>
        </w:rPr>
        <w:t>订</w:t>
      </w:r>
      <w:r>
        <w:rPr>
          <w:rFonts w:hint="eastAsia"/>
        </w:rPr>
        <w:t xml:space="preserve">  </w:t>
      </w:r>
      <w:r>
        <w:rPr>
          <w:rFonts w:hint="eastAsia"/>
        </w:rPr>
        <w:t>地</w:t>
      </w:r>
      <w:r>
        <w:rPr>
          <w:rFonts w:hint="eastAsia"/>
        </w:rPr>
        <w:t xml:space="preserve"> </w:t>
      </w:r>
      <w:r>
        <w:rPr>
          <w:rFonts w:hint="eastAsia"/>
        </w:rPr>
        <w:t>点</w:t>
      </w:r>
      <w:r>
        <w:rPr>
          <w:rFonts w:hint="eastAsia"/>
        </w:rPr>
        <w:t xml:space="preserve">                                   </w:t>
      </w:r>
      <w:r>
        <w:rPr>
          <w:rFonts w:hint="eastAsia"/>
        </w:rPr>
        <w:t>签</w:t>
      </w:r>
      <w:r>
        <w:rPr>
          <w:rFonts w:hint="eastAsia"/>
        </w:rPr>
        <w:t xml:space="preserve"> </w:t>
      </w:r>
      <w:r>
        <w:rPr>
          <w:rFonts w:hint="eastAsia"/>
        </w:rPr>
        <w:t>订</w:t>
      </w:r>
      <w:r>
        <w:rPr>
          <w:rFonts w:hint="eastAsia"/>
        </w:rPr>
        <w:t xml:space="preserve"> </w:t>
      </w:r>
      <w:r>
        <w:rPr>
          <w:rFonts w:hint="eastAsia"/>
        </w:rPr>
        <w:t>时</w:t>
      </w:r>
      <w:r>
        <w:rPr>
          <w:rFonts w:hint="eastAsia"/>
        </w:rPr>
        <w:t xml:space="preserve"> </w:t>
      </w:r>
      <w:r>
        <w:rPr>
          <w:rFonts w:hint="eastAsia"/>
        </w:rPr>
        <w:t>间</w:t>
      </w:r>
      <w:r>
        <w:rPr>
          <w:rFonts w:hint="eastAsia"/>
        </w:rPr>
        <w:t xml:space="preserve">                    </w:t>
      </w:r>
    </w:p>
    <w:p w:rsidR="00C7005E" w:rsidRDefault="0063551C">
      <w:pPr>
        <w:jc w:val="left"/>
      </w:pPr>
      <w:r>
        <w:rPr>
          <w:rFonts w:hint="eastAsia"/>
        </w:rPr>
        <w:t>合同类型：</w:t>
      </w:r>
      <w:r>
        <w:rPr>
          <w:rFonts w:hint="eastAsia"/>
          <w:u w:val="single"/>
        </w:rPr>
        <w:t xml:space="preserve"> </w:t>
      </w:r>
      <w:r>
        <w:rPr>
          <w:rFonts w:hint="eastAsia"/>
          <w:u w:val="single"/>
        </w:rPr>
        <w:t>货物</w:t>
      </w:r>
      <w:r>
        <w:rPr>
          <w:rFonts w:hint="eastAsia"/>
          <w:u w:val="single"/>
        </w:rPr>
        <w:t xml:space="preserve"> </w:t>
      </w:r>
      <w:r>
        <w:rPr>
          <w:rFonts w:hint="eastAsia"/>
        </w:rPr>
        <w:t>合同</w:t>
      </w:r>
    </w:p>
    <w:p w:rsidR="00C7005E" w:rsidRDefault="0063551C">
      <w:pPr>
        <w:jc w:val="left"/>
      </w:pPr>
      <w:r>
        <w:rPr>
          <w:rFonts w:hint="eastAsia"/>
        </w:rPr>
        <w:t>本合同为中小企业预留合同：</w:t>
      </w:r>
      <w:r>
        <w:rPr>
          <w:rFonts w:hint="eastAsia"/>
          <w:u w:val="single"/>
        </w:rPr>
        <w:t>（是</w:t>
      </w:r>
      <w:r>
        <w:rPr>
          <w:rFonts w:hint="eastAsia"/>
          <w:u w:val="single"/>
        </w:rPr>
        <w:t>/</w:t>
      </w:r>
      <w:r>
        <w:rPr>
          <w:rFonts w:hint="eastAsia"/>
          <w:u w:val="single"/>
        </w:rPr>
        <w:t>否）</w:t>
      </w:r>
      <w:r>
        <w:rPr>
          <w:rFonts w:hint="eastAsia"/>
        </w:rPr>
        <w:t>。</w:t>
      </w:r>
    </w:p>
    <w:p w:rsidR="00C7005E" w:rsidRDefault="00C7005E">
      <w:pPr>
        <w:jc w:val="left"/>
      </w:pPr>
    </w:p>
    <w:p w:rsidR="00C7005E" w:rsidRDefault="0063551C">
      <w:pPr>
        <w:ind w:firstLineChars="200" w:firstLine="420"/>
        <w:jc w:val="left"/>
      </w:pPr>
      <w:r>
        <w:rPr>
          <w:rFonts w:hint="eastAsia"/>
        </w:rPr>
        <w:t>根据《中华人民共和国政府采购法》、《政府采购货</w:t>
      </w:r>
      <w:r>
        <w:rPr>
          <w:rFonts w:hint="eastAsia"/>
        </w:rPr>
        <w:t>物和服务招标投标管理办法》、《中华人民共和国民法典》等法律、法规规定，按照招标文件规定条款和乙方投标文件及其承诺，甲乙双方签订本合同。</w:t>
      </w:r>
    </w:p>
    <w:p w:rsidR="00C7005E" w:rsidRDefault="0063551C">
      <w:pPr>
        <w:ind w:firstLineChars="200" w:firstLine="420"/>
        <w:jc w:val="left"/>
      </w:pPr>
      <w:r>
        <w:rPr>
          <w:rFonts w:hint="eastAsia"/>
        </w:rPr>
        <w:t>第一条　合同标的</w:t>
      </w:r>
    </w:p>
    <w:p w:rsidR="00C7005E" w:rsidRDefault="0063551C">
      <w:pPr>
        <w:ind w:firstLineChars="200" w:firstLine="420"/>
        <w:jc w:val="left"/>
      </w:pPr>
      <w:r>
        <w:rPr>
          <w:rFonts w:hint="eastAsia"/>
        </w:rPr>
        <w:t>1.</w:t>
      </w:r>
      <w:r>
        <w:rPr>
          <w:rFonts w:hint="eastAsia"/>
        </w:rPr>
        <w:t>供货一览表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1156"/>
        <w:gridCol w:w="952"/>
        <w:gridCol w:w="1055"/>
        <w:gridCol w:w="743"/>
        <w:gridCol w:w="668"/>
        <w:gridCol w:w="956"/>
        <w:gridCol w:w="671"/>
        <w:gridCol w:w="877"/>
        <w:gridCol w:w="902"/>
      </w:tblGrid>
      <w:tr w:rsidR="00C7005E">
        <w:trPr>
          <w:cantSplit/>
          <w:trHeight w:val="820"/>
        </w:trPr>
        <w:tc>
          <w:tcPr>
            <w:tcW w:w="424"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序号</w:t>
            </w:r>
          </w:p>
        </w:tc>
        <w:tc>
          <w:tcPr>
            <w:tcW w:w="663"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货品名称</w:t>
            </w:r>
          </w:p>
        </w:tc>
        <w:tc>
          <w:tcPr>
            <w:tcW w:w="546"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商标品牌</w:t>
            </w:r>
          </w:p>
        </w:tc>
        <w:tc>
          <w:tcPr>
            <w:tcW w:w="605"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型号</w:t>
            </w:r>
          </w:p>
          <w:p w:rsidR="00C7005E" w:rsidRDefault="00C7005E">
            <w:pPr>
              <w:ind w:firstLineChars="200" w:firstLine="420"/>
              <w:jc w:val="left"/>
            </w:pPr>
          </w:p>
        </w:tc>
        <w:tc>
          <w:tcPr>
            <w:tcW w:w="426"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生产厂家</w:t>
            </w:r>
          </w:p>
        </w:tc>
        <w:tc>
          <w:tcPr>
            <w:tcW w:w="383"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产地</w:t>
            </w:r>
          </w:p>
        </w:tc>
        <w:tc>
          <w:tcPr>
            <w:tcW w:w="548"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数量</w:t>
            </w:r>
          </w:p>
        </w:tc>
        <w:tc>
          <w:tcPr>
            <w:tcW w:w="385"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单位</w:t>
            </w:r>
          </w:p>
        </w:tc>
        <w:tc>
          <w:tcPr>
            <w:tcW w:w="503"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t>单价（元）</w:t>
            </w:r>
          </w:p>
        </w:tc>
        <w:tc>
          <w:tcPr>
            <w:tcW w:w="512"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合</w:t>
            </w:r>
            <w:r>
              <w:t>价（元）</w:t>
            </w:r>
          </w:p>
        </w:tc>
      </w:tr>
      <w:tr w:rsidR="00C7005E">
        <w:trPr>
          <w:cantSplit/>
          <w:trHeight w:val="241"/>
        </w:trPr>
        <w:tc>
          <w:tcPr>
            <w:tcW w:w="424"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1</w:t>
            </w:r>
          </w:p>
        </w:tc>
        <w:tc>
          <w:tcPr>
            <w:tcW w:w="663"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546"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605"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426"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383"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548"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385"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503"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512"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r>
      <w:tr w:rsidR="00C7005E">
        <w:trPr>
          <w:cantSplit/>
          <w:trHeight w:val="288"/>
        </w:trPr>
        <w:tc>
          <w:tcPr>
            <w:tcW w:w="424"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2</w:t>
            </w:r>
          </w:p>
        </w:tc>
        <w:tc>
          <w:tcPr>
            <w:tcW w:w="663"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546"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605"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426"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383"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548"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385"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503"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512"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r>
      <w:tr w:rsidR="00C7005E">
        <w:trPr>
          <w:cantSplit/>
          <w:trHeight w:val="351"/>
        </w:trPr>
        <w:tc>
          <w:tcPr>
            <w:tcW w:w="424" w:type="pct"/>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3</w:t>
            </w:r>
          </w:p>
        </w:tc>
        <w:tc>
          <w:tcPr>
            <w:tcW w:w="663"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546"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605"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426"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383"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548"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385" w:type="pct"/>
            <w:tcBorders>
              <w:top w:val="single" w:sz="4" w:space="0" w:color="auto"/>
              <w:left w:val="single" w:sz="4" w:space="0" w:color="auto"/>
              <w:bottom w:val="single" w:sz="4" w:space="0" w:color="auto"/>
              <w:right w:val="single" w:sz="4" w:space="0" w:color="auto"/>
            </w:tcBorders>
          </w:tcPr>
          <w:p w:rsidR="00C7005E" w:rsidRDefault="00C7005E">
            <w:pPr>
              <w:ind w:firstLineChars="200" w:firstLine="420"/>
              <w:jc w:val="left"/>
            </w:pPr>
          </w:p>
        </w:tc>
        <w:tc>
          <w:tcPr>
            <w:tcW w:w="503"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c>
          <w:tcPr>
            <w:tcW w:w="512" w:type="pct"/>
            <w:tcBorders>
              <w:top w:val="single" w:sz="4" w:space="0" w:color="auto"/>
              <w:left w:val="single" w:sz="4" w:space="0" w:color="auto"/>
              <w:bottom w:val="single" w:sz="4" w:space="0" w:color="auto"/>
              <w:right w:val="single" w:sz="4" w:space="0" w:color="auto"/>
            </w:tcBorders>
            <w:vAlign w:val="center"/>
          </w:tcPr>
          <w:p w:rsidR="00C7005E" w:rsidRDefault="00C7005E">
            <w:pPr>
              <w:ind w:firstLineChars="200" w:firstLine="420"/>
              <w:jc w:val="left"/>
            </w:pPr>
          </w:p>
        </w:tc>
      </w:tr>
      <w:tr w:rsidR="00C7005E">
        <w:trPr>
          <w:cantSplit/>
          <w:trHeight w:val="271"/>
        </w:trPr>
        <w:tc>
          <w:tcPr>
            <w:tcW w:w="5000" w:type="pct"/>
            <w:gridSpan w:val="10"/>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人民币合计金额（大写）</w:t>
            </w:r>
            <w:r>
              <w:rPr>
                <w:rFonts w:hint="eastAsia"/>
              </w:rPr>
              <w:t xml:space="preserve">                          </w:t>
            </w:r>
            <w:r>
              <w:rPr>
                <w:rFonts w:hint="eastAsia"/>
              </w:rPr>
              <w:t>（小写）</w:t>
            </w:r>
            <w:r>
              <w:rPr>
                <w:rFonts w:hint="eastAsia"/>
              </w:rPr>
              <w:t xml:space="preserve">                 </w:t>
            </w:r>
          </w:p>
        </w:tc>
      </w:tr>
    </w:tbl>
    <w:p w:rsidR="00C7005E" w:rsidRDefault="0063551C">
      <w:pPr>
        <w:ind w:firstLineChars="200" w:firstLine="420"/>
        <w:jc w:val="left"/>
      </w:pPr>
      <w:r>
        <w:rPr>
          <w:rFonts w:hint="eastAsia"/>
        </w:rPr>
        <w:t>2.</w:t>
      </w:r>
      <w:r>
        <w:rPr>
          <w:rFonts w:hint="eastAsia"/>
        </w:rPr>
        <w:t>本合同价是履行合同的最终价格，且为人民币含税价，以及甲方指定地点的现场交货价，包括：</w:t>
      </w:r>
    </w:p>
    <w:p w:rsidR="00C7005E" w:rsidRDefault="0063551C">
      <w:pPr>
        <w:ind w:firstLineChars="200" w:firstLine="420"/>
        <w:jc w:val="left"/>
      </w:pPr>
      <w:r>
        <w:rPr>
          <w:rFonts w:hint="eastAsia"/>
        </w:rPr>
        <w:t>（</w:t>
      </w:r>
      <w:r>
        <w:rPr>
          <w:rFonts w:hint="eastAsia"/>
        </w:rPr>
        <w:t>1</w:t>
      </w:r>
      <w:r>
        <w:rPr>
          <w:rFonts w:hint="eastAsia"/>
        </w:rPr>
        <w:t>）货物的价格：包括运输、装卸、培训、技术支持、售后服务费。</w:t>
      </w:r>
    </w:p>
    <w:p w:rsidR="00C7005E" w:rsidRDefault="0063551C">
      <w:pPr>
        <w:ind w:firstLineChars="200" w:firstLine="420"/>
        <w:jc w:val="left"/>
      </w:pPr>
      <w:r>
        <w:rPr>
          <w:rFonts w:hint="eastAsia"/>
        </w:rPr>
        <w:t>（</w:t>
      </w:r>
      <w:r>
        <w:rPr>
          <w:rFonts w:hint="eastAsia"/>
        </w:rPr>
        <w:t>2</w:t>
      </w:r>
      <w:r>
        <w:rPr>
          <w:rFonts w:hint="eastAsia"/>
        </w:rPr>
        <w:t>）招标代理服务费、保险费和各项税金。</w:t>
      </w:r>
    </w:p>
    <w:p w:rsidR="00C7005E" w:rsidRDefault="0063551C">
      <w:pPr>
        <w:ind w:firstLineChars="200" w:firstLine="420"/>
        <w:jc w:val="left"/>
      </w:pPr>
      <w:r>
        <w:rPr>
          <w:rFonts w:hint="eastAsia"/>
        </w:rPr>
        <w:t>第二条　质量保证</w:t>
      </w:r>
    </w:p>
    <w:p w:rsidR="00C7005E" w:rsidRDefault="0063551C">
      <w:pPr>
        <w:ind w:firstLineChars="200" w:firstLine="420"/>
        <w:jc w:val="left"/>
      </w:pPr>
      <w:r>
        <w:rPr>
          <w:rFonts w:hint="eastAsia"/>
        </w:rPr>
        <w:t>1.</w:t>
      </w:r>
      <w:r>
        <w:rPr>
          <w:rFonts w:hint="eastAsia"/>
        </w:rPr>
        <w:t>乙方所提供的产品名称、商标品牌、生产厂家、规格型号、技术参数等质量必须与招标文件规定及投标文件承诺相一致。乙方提供的节能和环保产品必须是列入政府采购品目清单的产品。</w:t>
      </w:r>
    </w:p>
    <w:p w:rsidR="00C7005E" w:rsidRDefault="0063551C">
      <w:pPr>
        <w:ind w:firstLineChars="200" w:firstLine="420"/>
        <w:jc w:val="left"/>
        <w:rPr>
          <w:u w:val="single"/>
        </w:rPr>
      </w:pPr>
      <w:r>
        <w:rPr>
          <w:rFonts w:hint="eastAsia"/>
        </w:rPr>
        <w:lastRenderedPageBreak/>
        <w:t>2.</w:t>
      </w:r>
      <w:r>
        <w:rPr>
          <w:rFonts w:hint="eastAsia"/>
        </w:rPr>
        <w:t>乙方所提供的货物必须是全新、未使用的原装产品，各项指标均达到招标文件规定或者投标文件承诺的质量要求。</w:t>
      </w:r>
    </w:p>
    <w:p w:rsidR="00C7005E" w:rsidRDefault="0063551C">
      <w:pPr>
        <w:ind w:firstLineChars="200" w:firstLine="420"/>
        <w:jc w:val="left"/>
      </w:pPr>
      <w:r>
        <w:rPr>
          <w:rFonts w:hint="eastAsia"/>
        </w:rPr>
        <w:t>第三条　权利保证</w:t>
      </w:r>
    </w:p>
    <w:p w:rsidR="00C7005E" w:rsidRDefault="0063551C">
      <w:pPr>
        <w:ind w:firstLineChars="200" w:firstLine="420"/>
        <w:jc w:val="left"/>
      </w:pPr>
      <w:r>
        <w:rPr>
          <w:rFonts w:hint="eastAsia"/>
        </w:rPr>
        <w:t>1.</w:t>
      </w:r>
      <w:r>
        <w:rPr>
          <w:rFonts w:hint="eastAsia"/>
        </w:rPr>
        <w:t>乙方应保证所提供货物在使用时不会侵犯任何第三方的专利权、商标权、工业设计权或其他权利。</w:t>
      </w:r>
    </w:p>
    <w:p w:rsidR="00C7005E" w:rsidRDefault="0063551C">
      <w:pPr>
        <w:ind w:firstLineChars="200" w:firstLine="420"/>
        <w:jc w:val="left"/>
      </w:pPr>
      <w:r>
        <w:rPr>
          <w:rFonts w:hint="eastAsia"/>
        </w:rPr>
        <w:t>2.</w:t>
      </w:r>
      <w:r>
        <w:rPr>
          <w:rFonts w:hint="eastAsia"/>
        </w:rPr>
        <w:t>乙方应按招标文件规定的时间向甲方提供使用货物的有关技术资料。</w:t>
      </w:r>
    </w:p>
    <w:p w:rsidR="00C7005E" w:rsidRDefault="0063551C">
      <w:pPr>
        <w:ind w:firstLineChars="200" w:firstLine="420"/>
        <w:jc w:val="left"/>
      </w:pPr>
      <w:r>
        <w:rPr>
          <w:rFonts w:hint="eastAsia"/>
        </w:rPr>
        <w:t>3.</w:t>
      </w:r>
      <w:r>
        <w:rPr>
          <w:rFonts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7005E" w:rsidRDefault="0063551C">
      <w:pPr>
        <w:ind w:firstLineChars="200" w:firstLine="420"/>
        <w:jc w:val="left"/>
      </w:pPr>
      <w:r>
        <w:rPr>
          <w:rFonts w:hint="eastAsia"/>
        </w:rPr>
        <w:t>4.</w:t>
      </w:r>
      <w:r>
        <w:rPr>
          <w:rFonts w:hint="eastAsia"/>
        </w:rPr>
        <w:t>乙方保证所交付的货物的所有权完全属于乙方且无任何抵押、质押、查封等产权瑕疵。</w:t>
      </w:r>
    </w:p>
    <w:p w:rsidR="00C7005E" w:rsidRDefault="0063551C">
      <w:pPr>
        <w:ind w:firstLineChars="200" w:firstLine="420"/>
        <w:jc w:val="left"/>
      </w:pPr>
      <w:r>
        <w:rPr>
          <w:rFonts w:hint="eastAsia"/>
        </w:rPr>
        <w:t>第四条　包装和运输</w:t>
      </w:r>
    </w:p>
    <w:p w:rsidR="00C7005E" w:rsidRDefault="0063551C">
      <w:pPr>
        <w:ind w:firstLineChars="200" w:firstLine="420"/>
        <w:jc w:val="left"/>
      </w:pPr>
      <w:r>
        <w:rPr>
          <w:rFonts w:hint="eastAsia"/>
        </w:rPr>
        <w:t>1.</w:t>
      </w:r>
      <w:r>
        <w:rPr>
          <w:rFonts w:hint="eastAsia"/>
        </w:rPr>
        <w:t>乙方提供的货物均应按招、投标文件要求的包装材</w:t>
      </w:r>
      <w:r>
        <w:rPr>
          <w:rFonts w:hint="eastAsia"/>
        </w:rPr>
        <w:t>料、包装标准、包装方式进行包装，每一包装单元内应附详细的装箱单和质量合格证。</w:t>
      </w:r>
    </w:p>
    <w:p w:rsidR="00C7005E" w:rsidRDefault="0063551C">
      <w:pPr>
        <w:ind w:firstLineChars="200" w:firstLine="420"/>
        <w:jc w:val="left"/>
      </w:pPr>
      <w:r>
        <w:rPr>
          <w:rFonts w:hint="eastAsia"/>
        </w:rPr>
        <w:t>2.</w:t>
      </w:r>
      <w:r>
        <w:rPr>
          <w:rFonts w:hint="eastAsia"/>
        </w:rPr>
        <w:t>货物的运输方式：</w:t>
      </w:r>
      <w:r>
        <w:rPr>
          <w:rFonts w:hint="eastAsia"/>
          <w:u w:val="single"/>
        </w:rPr>
        <w:t>乙方自定</w:t>
      </w:r>
      <w:r>
        <w:rPr>
          <w:rFonts w:hint="eastAsia"/>
        </w:rPr>
        <w:t>。</w:t>
      </w:r>
    </w:p>
    <w:p w:rsidR="00C7005E" w:rsidRDefault="0063551C">
      <w:pPr>
        <w:ind w:firstLineChars="200" w:firstLine="420"/>
        <w:jc w:val="left"/>
        <w:rPr>
          <w:u w:val="single"/>
        </w:rPr>
      </w:pPr>
      <w:r>
        <w:rPr>
          <w:rFonts w:hint="eastAsia"/>
        </w:rPr>
        <w:t>3.</w:t>
      </w:r>
      <w:r>
        <w:rPr>
          <w:rFonts w:hint="eastAsia"/>
        </w:rPr>
        <w:t>乙方负责货物运输，货物运输合理损耗及计算方法：</w:t>
      </w:r>
      <w:r>
        <w:rPr>
          <w:rFonts w:hint="eastAsia"/>
          <w:u w:val="single"/>
        </w:rPr>
        <w:t>本项目合同不接受损耗</w:t>
      </w:r>
      <w:r>
        <w:rPr>
          <w:rFonts w:hint="eastAsia"/>
        </w:rPr>
        <w:t>。</w:t>
      </w:r>
    </w:p>
    <w:p w:rsidR="00C7005E" w:rsidRDefault="0063551C">
      <w:pPr>
        <w:ind w:firstLineChars="200" w:firstLine="420"/>
        <w:jc w:val="left"/>
      </w:pPr>
      <w:r>
        <w:rPr>
          <w:rFonts w:hint="eastAsia"/>
        </w:rPr>
        <w:t>第五条　交付和验收</w:t>
      </w:r>
    </w:p>
    <w:p w:rsidR="00C7005E" w:rsidRDefault="0063551C">
      <w:pPr>
        <w:ind w:firstLineChars="200" w:firstLine="420"/>
        <w:jc w:val="left"/>
      </w:pPr>
      <w:r>
        <w:rPr>
          <w:rFonts w:hint="eastAsia"/>
        </w:rPr>
        <w:t>1.</w:t>
      </w:r>
      <w:r>
        <w:rPr>
          <w:rFonts w:hint="eastAsia"/>
        </w:rPr>
        <w:t>交货时间：按乙方投标文件中所承诺的时间；交付地点：甲方指定地点。</w:t>
      </w:r>
    </w:p>
    <w:p w:rsidR="00C7005E" w:rsidRDefault="0063551C">
      <w:pPr>
        <w:ind w:firstLineChars="200" w:firstLine="420"/>
        <w:jc w:val="left"/>
      </w:pPr>
      <w:r>
        <w:rPr>
          <w:rFonts w:hint="eastAsia"/>
        </w:rPr>
        <w:t>2.</w:t>
      </w:r>
      <w:r>
        <w:rPr>
          <w:rFonts w:hint="eastAsia"/>
        </w:rPr>
        <w:t>乙方提供不符合招、投标文件和本合同规定的货物，甲方有权拒绝接受。</w:t>
      </w:r>
    </w:p>
    <w:p w:rsidR="00C7005E" w:rsidRDefault="0063551C">
      <w:pPr>
        <w:ind w:firstLineChars="200" w:firstLine="420"/>
        <w:jc w:val="left"/>
      </w:pPr>
      <w:r>
        <w:rPr>
          <w:rFonts w:hint="eastAsia"/>
        </w:rPr>
        <w:t>3.</w:t>
      </w:r>
      <w:r>
        <w:rPr>
          <w:rFonts w:hint="eastAsia"/>
        </w:rPr>
        <w:t>乙方应将所提供货物的装箱清单、用户手册、原厂保修卡、随机资料、工具和备品、备件等交付给甲方，如有缺失应及时补齐，否则视为逾期交货。</w:t>
      </w:r>
    </w:p>
    <w:p w:rsidR="00C7005E" w:rsidRDefault="0063551C">
      <w:pPr>
        <w:ind w:firstLineChars="200" w:firstLine="420"/>
        <w:jc w:val="left"/>
      </w:pPr>
      <w:r>
        <w:rPr>
          <w:rFonts w:hint="eastAsia"/>
        </w:rPr>
        <w:t>4.</w:t>
      </w:r>
      <w:r>
        <w:rPr>
          <w:rFonts w:hint="eastAsia"/>
        </w:rPr>
        <w:t>甲方应当在到货并安装、调试完后七个工作日内进行最终验收，逾期不验收的，乙方可视同验收合格。</w:t>
      </w:r>
      <w:r>
        <w:rPr>
          <w:rFonts w:cs="Arial" w:hint="eastAsia"/>
        </w:rPr>
        <w:t>如因甲方原因暂时不能安装、调试的货物，经双方签字确认后可视同验收合格。</w:t>
      </w:r>
      <w:r>
        <w:rPr>
          <w:rFonts w:hint="eastAsia"/>
        </w:rPr>
        <w:t>验收合格后由甲乙双方签署货物验收单并加盖采购单位公章，甲乙双方各执一份。</w:t>
      </w:r>
    </w:p>
    <w:p w:rsidR="00C7005E" w:rsidRDefault="0063551C">
      <w:pPr>
        <w:ind w:firstLineChars="200" w:firstLine="420"/>
        <w:jc w:val="left"/>
      </w:pPr>
      <w:r>
        <w:rPr>
          <w:rFonts w:hint="eastAsia"/>
        </w:rPr>
        <w:t>5.</w:t>
      </w:r>
      <w:r>
        <w:rPr>
          <w:rFonts w:hint="eastAsia"/>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C7005E" w:rsidRDefault="0063551C">
      <w:pPr>
        <w:ind w:firstLineChars="200" w:firstLine="420"/>
        <w:jc w:val="left"/>
      </w:pPr>
      <w:r>
        <w:rPr>
          <w:rFonts w:hint="eastAsia"/>
        </w:rPr>
        <w:t>第六条　安装和培训</w:t>
      </w:r>
    </w:p>
    <w:p w:rsidR="00C7005E" w:rsidRDefault="0063551C">
      <w:pPr>
        <w:ind w:firstLineChars="200" w:firstLine="420"/>
        <w:jc w:val="left"/>
      </w:pPr>
      <w:r>
        <w:rPr>
          <w:rFonts w:hint="eastAsia"/>
        </w:rPr>
        <w:t>1.</w:t>
      </w:r>
      <w:r>
        <w:rPr>
          <w:rFonts w:hint="eastAsia"/>
        </w:rPr>
        <w:t>甲方应提供必要安装条件（如场地、电源、水源等）</w:t>
      </w:r>
      <w:r>
        <w:rPr>
          <w:rFonts w:hint="eastAsia"/>
        </w:rPr>
        <w:t>。</w:t>
      </w:r>
    </w:p>
    <w:p w:rsidR="00C7005E" w:rsidRDefault="0063551C">
      <w:pPr>
        <w:ind w:firstLineChars="200" w:firstLine="420"/>
        <w:jc w:val="left"/>
        <w:rPr>
          <w:u w:val="single"/>
        </w:rPr>
      </w:pPr>
      <w:r>
        <w:rPr>
          <w:rFonts w:hint="eastAsia"/>
        </w:rPr>
        <w:t>2.</w:t>
      </w:r>
      <w:r>
        <w:rPr>
          <w:rFonts w:hint="eastAsia"/>
        </w:rPr>
        <w:t>乙方负责甲方有关人员的培训。培训时间、地点：</w:t>
      </w:r>
      <w:r>
        <w:rPr>
          <w:rFonts w:hint="eastAsia"/>
          <w:u w:val="single"/>
        </w:rPr>
        <w:t>由甲方决定。</w:t>
      </w:r>
    </w:p>
    <w:p w:rsidR="00C7005E" w:rsidRDefault="0063551C">
      <w:pPr>
        <w:ind w:firstLineChars="200" w:firstLine="420"/>
        <w:jc w:val="left"/>
      </w:pPr>
      <w:r>
        <w:rPr>
          <w:rFonts w:hint="eastAsia"/>
        </w:rPr>
        <w:t>第七条</w:t>
      </w:r>
      <w:r>
        <w:rPr>
          <w:rFonts w:hint="eastAsia"/>
        </w:rPr>
        <w:t xml:space="preserve">  </w:t>
      </w:r>
      <w:r>
        <w:rPr>
          <w:rFonts w:hint="eastAsia"/>
        </w:rPr>
        <w:t>售后服务、质保期</w:t>
      </w:r>
    </w:p>
    <w:p w:rsidR="00C7005E" w:rsidRDefault="0063551C">
      <w:pPr>
        <w:ind w:firstLineChars="200" w:firstLine="420"/>
        <w:jc w:val="left"/>
      </w:pPr>
      <w:r>
        <w:rPr>
          <w:rFonts w:hint="eastAsia"/>
        </w:rPr>
        <w:t>1.</w:t>
      </w:r>
      <w:r>
        <w:rPr>
          <w:rFonts w:hint="eastAsia"/>
        </w:rPr>
        <w:t>乙方应按照国家有关法律法规和“三包”规定以及招、投标文件和本合同附件，为甲方提供售后服务。</w:t>
      </w:r>
    </w:p>
    <w:p w:rsidR="00C7005E" w:rsidRDefault="0063551C">
      <w:pPr>
        <w:ind w:firstLineChars="200" w:firstLine="420"/>
        <w:jc w:val="left"/>
      </w:pPr>
      <w:r>
        <w:rPr>
          <w:rFonts w:hint="eastAsia"/>
        </w:rPr>
        <w:t>2.</w:t>
      </w:r>
      <w:r>
        <w:rPr>
          <w:rFonts w:hint="eastAsia"/>
        </w:rPr>
        <w:t>货物质保期：按乙方承诺，但是不得低于国家相关标准。</w:t>
      </w:r>
    </w:p>
    <w:p w:rsidR="00C7005E" w:rsidRDefault="0063551C">
      <w:pPr>
        <w:ind w:firstLineChars="200" w:firstLine="420"/>
        <w:jc w:val="left"/>
        <w:rPr>
          <w:u w:val="single"/>
        </w:rPr>
      </w:pPr>
      <w:r>
        <w:rPr>
          <w:rFonts w:hint="eastAsia"/>
        </w:rPr>
        <w:lastRenderedPageBreak/>
        <w:t>3.</w:t>
      </w:r>
      <w:r>
        <w:rPr>
          <w:rFonts w:hint="eastAsia"/>
        </w:rPr>
        <w:t>乙方提供的服务承诺和售后服务及质保期责任等其它具体约定事项。（见合同附件）</w:t>
      </w:r>
    </w:p>
    <w:p w:rsidR="00C7005E" w:rsidRDefault="0063551C">
      <w:pPr>
        <w:ind w:firstLineChars="200" w:firstLine="420"/>
        <w:jc w:val="left"/>
      </w:pPr>
      <w:r>
        <w:rPr>
          <w:rFonts w:hint="eastAsia"/>
        </w:rPr>
        <w:t>第八条　付款方式</w:t>
      </w:r>
    </w:p>
    <w:p w:rsidR="00C7005E" w:rsidRDefault="0063551C">
      <w:pPr>
        <w:ind w:firstLineChars="200" w:firstLine="420"/>
        <w:jc w:val="left"/>
        <w:rPr>
          <w:bCs/>
        </w:rPr>
      </w:pPr>
      <w:r>
        <w:rPr>
          <w:rFonts w:hint="eastAsia"/>
          <w:bCs/>
        </w:rPr>
        <w:t>1.</w:t>
      </w:r>
      <w:r>
        <w:rPr>
          <w:rFonts w:hint="eastAsia"/>
          <w:bCs/>
        </w:rPr>
        <w:t>当采购数量与实际使用数量不一致时，乙方应根据实际使用量供货，</w:t>
      </w:r>
      <w:r>
        <w:rPr>
          <w:rFonts w:hint="eastAsia"/>
        </w:rPr>
        <w:t>合同的最终结算金额按实际使用量乘以中标单价进行计算，但不得超出合同价的</w:t>
      </w:r>
      <w:r>
        <w:rPr>
          <w:rFonts w:hint="eastAsia"/>
        </w:rPr>
        <w:t>10%</w:t>
      </w:r>
      <w:r>
        <w:rPr>
          <w:rFonts w:hint="eastAsia"/>
        </w:rPr>
        <w:t>。</w:t>
      </w:r>
    </w:p>
    <w:p w:rsidR="00C7005E" w:rsidRDefault="0063551C">
      <w:pPr>
        <w:ind w:firstLineChars="200" w:firstLine="420"/>
        <w:jc w:val="left"/>
      </w:pPr>
      <w:r>
        <w:rPr>
          <w:rFonts w:hint="eastAsia"/>
        </w:rPr>
        <w:t>2.</w:t>
      </w:r>
      <w:r>
        <w:rPr>
          <w:rFonts w:hint="eastAsia"/>
        </w:rPr>
        <w:t>付款方式：</w:t>
      </w:r>
      <w:r>
        <w:rPr>
          <w:rFonts w:hint="eastAsia"/>
        </w:rPr>
        <w:t xml:space="preserve"> </w:t>
      </w:r>
      <w:r>
        <w:t>____</w:t>
      </w:r>
      <w:r>
        <w:t xml:space="preserve">____                                     </w:t>
      </w:r>
    </w:p>
    <w:p w:rsidR="00C7005E" w:rsidRDefault="0063551C">
      <w:pPr>
        <w:ind w:firstLineChars="200" w:firstLine="420"/>
        <w:jc w:val="left"/>
      </w:pPr>
      <w:r>
        <w:rPr>
          <w:rFonts w:hint="eastAsia"/>
        </w:rPr>
        <w:t>第九条　履约保证金：无</w:t>
      </w:r>
    </w:p>
    <w:p w:rsidR="00C7005E" w:rsidRDefault="0063551C">
      <w:pPr>
        <w:ind w:firstLineChars="200" w:firstLine="420"/>
        <w:jc w:val="left"/>
      </w:pPr>
      <w:r>
        <w:rPr>
          <w:rFonts w:hint="eastAsia"/>
        </w:rPr>
        <w:t>第十条</w:t>
      </w:r>
      <w:r>
        <w:rPr>
          <w:rFonts w:hint="eastAsia"/>
        </w:rPr>
        <w:t xml:space="preserve">  </w:t>
      </w:r>
      <w:r>
        <w:rPr>
          <w:rFonts w:hint="eastAsia"/>
        </w:rPr>
        <w:t>税费</w:t>
      </w:r>
    </w:p>
    <w:p w:rsidR="00C7005E" w:rsidRDefault="0063551C">
      <w:pPr>
        <w:ind w:firstLineChars="200" w:firstLine="420"/>
        <w:jc w:val="left"/>
      </w:pPr>
      <w:r>
        <w:rPr>
          <w:rFonts w:hint="eastAsia"/>
        </w:rPr>
        <w:t>本合同执行中相关的一切税费均由乙方负担。</w:t>
      </w:r>
    </w:p>
    <w:p w:rsidR="00C7005E" w:rsidRDefault="0063551C">
      <w:pPr>
        <w:ind w:firstLineChars="200" w:firstLine="420"/>
        <w:jc w:val="left"/>
      </w:pPr>
      <w:r>
        <w:rPr>
          <w:rFonts w:hint="eastAsia"/>
        </w:rPr>
        <w:t>第十一条</w:t>
      </w:r>
      <w:r>
        <w:rPr>
          <w:rFonts w:hint="eastAsia"/>
        </w:rPr>
        <w:t xml:space="preserve">  </w:t>
      </w:r>
      <w:r>
        <w:rPr>
          <w:rFonts w:hint="eastAsia"/>
        </w:rPr>
        <w:t>质量保证及售后服务</w:t>
      </w:r>
    </w:p>
    <w:p w:rsidR="00C7005E" w:rsidRDefault="0063551C">
      <w:pPr>
        <w:ind w:firstLineChars="200" w:firstLine="420"/>
        <w:jc w:val="left"/>
      </w:pPr>
      <w:r>
        <w:rPr>
          <w:rFonts w:hint="eastAsia"/>
        </w:rPr>
        <w:t>1.</w:t>
      </w:r>
      <w:r>
        <w:rPr>
          <w:rFonts w:hint="eastAsia"/>
        </w:rPr>
        <w:t>乙方应按招标文件规定的产品名称、商标品牌、生产厂家、规格型号、技术参数、质量标准向甲方提供未经使用的全新产品。不符合要求的，根据实际情况，经双方协商，可按以下办法处理：</w:t>
      </w:r>
    </w:p>
    <w:p w:rsidR="00C7005E" w:rsidRDefault="0063551C">
      <w:pPr>
        <w:ind w:firstLineChars="200" w:firstLine="420"/>
        <w:jc w:val="left"/>
      </w:pPr>
      <w:r>
        <w:rPr>
          <w:rFonts w:hint="eastAsia"/>
        </w:rPr>
        <w:t>⑴更换：由乙方承担所发生的全部费用。</w:t>
      </w:r>
    </w:p>
    <w:p w:rsidR="00C7005E" w:rsidRDefault="0063551C">
      <w:pPr>
        <w:ind w:firstLineChars="200" w:firstLine="420"/>
        <w:jc w:val="left"/>
      </w:pPr>
      <w:r>
        <w:rPr>
          <w:rFonts w:hint="eastAsia"/>
        </w:rPr>
        <w:t>⑵贬值处理：由甲乙双方合议定价。</w:t>
      </w:r>
    </w:p>
    <w:p w:rsidR="00C7005E" w:rsidRDefault="0063551C">
      <w:pPr>
        <w:ind w:firstLineChars="200" w:firstLine="420"/>
        <w:jc w:val="left"/>
      </w:pPr>
      <w:r>
        <w:rPr>
          <w:rFonts w:hint="eastAsia"/>
        </w:rPr>
        <w:t>⑶退货处理：乙方应退还甲方支付的合同款，同时应承担该货物的直接费用（</w:t>
      </w:r>
      <w:r>
        <w:rPr>
          <w:rFonts w:hint="eastAsia"/>
        </w:rPr>
        <w:t>运输、保险、检验、货款利息及银行手续费等）。</w:t>
      </w:r>
    </w:p>
    <w:p w:rsidR="00C7005E" w:rsidRDefault="0063551C">
      <w:pPr>
        <w:ind w:firstLineChars="200" w:firstLine="420"/>
        <w:jc w:val="left"/>
      </w:pPr>
      <w:r>
        <w:rPr>
          <w:rFonts w:hint="eastAsia"/>
        </w:rPr>
        <w:t>2.</w:t>
      </w:r>
      <w:r>
        <w:rPr>
          <w:rFonts w:hint="eastAsia"/>
        </w:rPr>
        <w:t>如在使用过程中发生质量问题，乙方在接到甲方通知后到达甲方现场处理的时间</w:t>
      </w:r>
      <w:r>
        <w:rPr>
          <w:rFonts w:hint="eastAsia"/>
          <w:u w:val="single"/>
        </w:rPr>
        <w:t xml:space="preserve"> </w:t>
      </w:r>
      <w:r>
        <w:rPr>
          <w:rFonts w:hint="eastAsia"/>
          <w:u w:val="single"/>
        </w:rPr>
        <w:t>乙方售后服务承诺</w:t>
      </w:r>
      <w:r>
        <w:rPr>
          <w:rFonts w:hint="eastAsia"/>
          <w:u w:val="single"/>
        </w:rPr>
        <w:t xml:space="preserve"> </w:t>
      </w:r>
      <w:r>
        <w:rPr>
          <w:rFonts w:hint="eastAsia"/>
        </w:rPr>
        <w:t>小时内。</w:t>
      </w:r>
    </w:p>
    <w:p w:rsidR="00C7005E" w:rsidRDefault="0063551C">
      <w:pPr>
        <w:ind w:firstLineChars="200" w:firstLine="420"/>
        <w:jc w:val="left"/>
      </w:pPr>
      <w:r>
        <w:rPr>
          <w:rFonts w:hint="eastAsia"/>
        </w:rPr>
        <w:t>3.</w:t>
      </w:r>
      <w:r>
        <w:rPr>
          <w:rFonts w:hint="eastAsia"/>
        </w:rPr>
        <w:t>在质保期内，乙方应对货物出现的质量及安全问题负责处理解决并承担一切费用。</w:t>
      </w:r>
    </w:p>
    <w:p w:rsidR="00C7005E" w:rsidRDefault="0063551C">
      <w:pPr>
        <w:ind w:firstLineChars="200" w:firstLine="420"/>
        <w:jc w:val="left"/>
      </w:pPr>
      <w:r>
        <w:rPr>
          <w:rFonts w:hint="eastAsia"/>
        </w:rPr>
        <w:t>4.</w:t>
      </w:r>
      <w:r>
        <w:rPr>
          <w:rFonts w:hint="eastAsia"/>
        </w:rPr>
        <w:t>设备类产品，因人为因素出现的故障不在免费保修范围内。超过质保期的机器设备的维修按乙方投标文件承诺实行。</w:t>
      </w:r>
    </w:p>
    <w:p w:rsidR="00C7005E" w:rsidRDefault="0063551C">
      <w:pPr>
        <w:ind w:firstLineChars="200" w:firstLine="420"/>
        <w:jc w:val="left"/>
      </w:pPr>
      <w:r>
        <w:rPr>
          <w:rFonts w:hint="eastAsia"/>
        </w:rPr>
        <w:t>5.</w:t>
      </w:r>
      <w:r>
        <w:rPr>
          <w:rFonts w:hint="eastAsia"/>
        </w:rPr>
        <w:t>产品由制造商（指产品生产制造商或服务实际提供人）负责质保期内的售后服务的，相关的售后服务费用由乙方向制造商支付，甲方不予另行支付。</w:t>
      </w:r>
    </w:p>
    <w:p w:rsidR="00C7005E" w:rsidRDefault="0063551C">
      <w:pPr>
        <w:ind w:firstLineChars="200" w:firstLine="420"/>
        <w:jc w:val="left"/>
      </w:pPr>
      <w:r>
        <w:rPr>
          <w:rFonts w:hint="eastAsia"/>
        </w:rPr>
        <w:t>第十二条</w:t>
      </w:r>
      <w:r>
        <w:rPr>
          <w:rFonts w:hint="eastAsia"/>
        </w:rPr>
        <w:t xml:space="preserve">  </w:t>
      </w:r>
      <w:r>
        <w:rPr>
          <w:rFonts w:hint="eastAsia"/>
        </w:rPr>
        <w:t>货物包装、发运及运输</w:t>
      </w:r>
    </w:p>
    <w:p w:rsidR="00C7005E" w:rsidRDefault="0063551C">
      <w:pPr>
        <w:ind w:firstLineChars="200" w:firstLine="420"/>
        <w:jc w:val="left"/>
      </w:pPr>
      <w:r>
        <w:rPr>
          <w:rFonts w:hint="eastAsia"/>
        </w:rPr>
        <w:t>1.</w:t>
      </w:r>
      <w:r>
        <w:rPr>
          <w:rFonts w:hint="eastAsia"/>
        </w:rPr>
        <w:t>乙</w:t>
      </w:r>
      <w:r>
        <w:rPr>
          <w:rFonts w:hint="eastAsia"/>
        </w:rPr>
        <w:t>方应在货物发运前对其进行满足运输距离、防潮、防震、防锈和防破损装卸等要求包装，以保证货物安全运达甲方指定地点。</w:t>
      </w:r>
    </w:p>
    <w:p w:rsidR="00C7005E" w:rsidRDefault="0063551C">
      <w:pPr>
        <w:ind w:firstLineChars="200" w:firstLine="420"/>
        <w:jc w:val="left"/>
      </w:pPr>
      <w:r>
        <w:rPr>
          <w:rFonts w:hint="eastAsia"/>
        </w:rPr>
        <w:t xml:space="preserve">2. </w:t>
      </w:r>
      <w:r>
        <w:rPr>
          <w:rFonts w:hint="eastAsia"/>
        </w:rPr>
        <w:t>使用说明书、质量检验证明书、随配附件和工具以及清单一并附于货物内。</w:t>
      </w:r>
    </w:p>
    <w:p w:rsidR="00C7005E" w:rsidRDefault="0063551C">
      <w:pPr>
        <w:ind w:firstLineChars="200" w:firstLine="420"/>
        <w:jc w:val="left"/>
      </w:pPr>
      <w:r>
        <w:rPr>
          <w:rFonts w:hint="eastAsia"/>
        </w:rPr>
        <w:t>3.</w:t>
      </w:r>
      <w:r>
        <w:rPr>
          <w:rFonts w:hint="eastAsia"/>
        </w:rPr>
        <w:t>乙方在货物发运手续办理完毕后二十四小时内或货到甲方四十八小时前通知甲方，以准备接货。</w:t>
      </w:r>
    </w:p>
    <w:p w:rsidR="00C7005E" w:rsidRDefault="0063551C">
      <w:pPr>
        <w:ind w:firstLineChars="200" w:firstLine="420"/>
        <w:jc w:val="left"/>
      </w:pPr>
      <w:r>
        <w:rPr>
          <w:rFonts w:hint="eastAsia"/>
        </w:rPr>
        <w:t>4.</w:t>
      </w:r>
      <w:r>
        <w:rPr>
          <w:rFonts w:hint="eastAsia"/>
        </w:rPr>
        <w:t>货物在交付甲方前发生的风险均由乙方负责。</w:t>
      </w:r>
    </w:p>
    <w:p w:rsidR="00C7005E" w:rsidRDefault="0063551C">
      <w:pPr>
        <w:ind w:firstLineChars="200" w:firstLine="420"/>
        <w:jc w:val="left"/>
      </w:pPr>
      <w:r>
        <w:rPr>
          <w:rFonts w:hint="eastAsia"/>
        </w:rPr>
        <w:t>5.</w:t>
      </w:r>
      <w:r>
        <w:rPr>
          <w:rFonts w:hint="eastAsia"/>
        </w:rPr>
        <w:t>货物在规定的交付期限内由乙方到货（安装、调试）后七个工作日内进行验收，验收合格后视为交付。</w:t>
      </w:r>
    </w:p>
    <w:p w:rsidR="00C7005E" w:rsidRDefault="0063551C">
      <w:pPr>
        <w:ind w:firstLineChars="200" w:firstLine="420"/>
        <w:jc w:val="left"/>
      </w:pPr>
      <w:r>
        <w:rPr>
          <w:rFonts w:hint="eastAsia"/>
        </w:rPr>
        <w:t>第十三条</w:t>
      </w:r>
      <w:r>
        <w:rPr>
          <w:rFonts w:hint="eastAsia"/>
        </w:rPr>
        <w:t xml:space="preserve"> </w:t>
      </w:r>
      <w:r>
        <w:rPr>
          <w:rFonts w:hint="eastAsia"/>
        </w:rPr>
        <w:t>交货及验收要求</w:t>
      </w:r>
    </w:p>
    <w:p w:rsidR="00C7005E" w:rsidRDefault="0063551C">
      <w:pPr>
        <w:ind w:firstLineChars="200" w:firstLine="420"/>
        <w:jc w:val="left"/>
      </w:pPr>
      <w:r>
        <w:rPr>
          <w:rFonts w:hint="eastAsia"/>
        </w:rPr>
        <w:lastRenderedPageBreak/>
        <w:t>1.</w:t>
      </w:r>
      <w:r>
        <w:rPr>
          <w:rFonts w:hint="eastAsia"/>
        </w:rPr>
        <w:t>甲方对乙方提交的货物依据招标文件上的技术规格要求和国家有关质量标准进行现场初步验收，外观、说明书符合招标文件技术要求的，给予签收，初步验收不合格的不予签收。</w:t>
      </w:r>
    </w:p>
    <w:p w:rsidR="00C7005E" w:rsidRDefault="0063551C">
      <w:pPr>
        <w:ind w:firstLineChars="200" w:firstLine="420"/>
        <w:jc w:val="left"/>
      </w:pPr>
      <w:r>
        <w:rPr>
          <w:rFonts w:hint="eastAsia"/>
        </w:rPr>
        <w:t>2.</w:t>
      </w:r>
      <w:r>
        <w:rPr>
          <w:rFonts w:hint="eastAsia"/>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rsidR="00C7005E" w:rsidRDefault="0063551C">
      <w:pPr>
        <w:ind w:firstLineChars="200" w:firstLine="420"/>
        <w:jc w:val="left"/>
      </w:pPr>
      <w:r>
        <w:rPr>
          <w:rFonts w:hint="eastAsia"/>
        </w:rPr>
        <w:t>3.</w:t>
      </w:r>
      <w:r>
        <w:rPr>
          <w:rFonts w:hint="eastAsia"/>
        </w:rPr>
        <w:t>设备类产品，甲方对乙方提供的货物在使用前进行调试时，乙方需负责安装并培训甲方的使用操作人员，并协助甲方一起调试，直到符合技术要</w:t>
      </w:r>
      <w:r>
        <w:rPr>
          <w:rFonts w:hint="eastAsia"/>
        </w:rPr>
        <w:t>求，甲方才做最终验收。</w:t>
      </w:r>
    </w:p>
    <w:p w:rsidR="00C7005E" w:rsidRDefault="0063551C">
      <w:pPr>
        <w:ind w:firstLineChars="200" w:firstLine="420"/>
        <w:jc w:val="left"/>
      </w:pPr>
      <w:r>
        <w:rPr>
          <w:rFonts w:hint="eastAsia"/>
        </w:rPr>
        <w:t>4.</w:t>
      </w:r>
      <w:r>
        <w:rPr>
          <w:rFonts w:hint="eastAsia"/>
        </w:rPr>
        <w:t>对技术复杂的货物，甲方应请国家认可的专业检测机构参与初步验收及最终验收，并由其出具质量检测报告。</w:t>
      </w:r>
    </w:p>
    <w:p w:rsidR="00C7005E" w:rsidRDefault="0063551C">
      <w:pPr>
        <w:ind w:firstLineChars="200" w:firstLine="420"/>
        <w:jc w:val="left"/>
      </w:pPr>
      <w:r>
        <w:rPr>
          <w:rFonts w:hint="eastAsia"/>
        </w:rPr>
        <w:t>5.</w:t>
      </w:r>
      <w:r>
        <w:rPr>
          <w:rFonts w:hint="eastAsia"/>
        </w:rPr>
        <w:t>最终验收时乙方必须在现场，验收完毕后作出验收结果报告（验收书）。</w:t>
      </w:r>
      <w:r>
        <w:rPr>
          <w:rFonts w:hint="eastAsia"/>
        </w:rPr>
        <w:t xml:space="preserve"> </w:t>
      </w:r>
    </w:p>
    <w:p w:rsidR="00C7005E" w:rsidRDefault="0063551C">
      <w:pPr>
        <w:ind w:firstLineChars="200" w:firstLine="420"/>
        <w:jc w:val="left"/>
      </w:pPr>
      <w:r>
        <w:rPr>
          <w:rFonts w:hint="eastAsia"/>
        </w:rPr>
        <w:t>6.</w:t>
      </w:r>
      <w:r>
        <w:rPr>
          <w:rFonts w:hint="eastAsia"/>
        </w:rPr>
        <w:t>其他未尽事宜应严格按照《关于印发广西壮族自治区政府采购项目履约验收管理办法的通知》</w:t>
      </w:r>
      <w:r>
        <w:rPr>
          <w:rFonts w:hint="eastAsia"/>
        </w:rPr>
        <w:t>[</w:t>
      </w:r>
      <w:r>
        <w:rPr>
          <w:rFonts w:hint="eastAsia"/>
        </w:rPr>
        <w:t>桂财采〔</w:t>
      </w:r>
      <w:r>
        <w:rPr>
          <w:rFonts w:hint="eastAsia"/>
        </w:rPr>
        <w:t>2015</w:t>
      </w:r>
      <w:r>
        <w:rPr>
          <w:rFonts w:hint="eastAsia"/>
        </w:rPr>
        <w:t>〕</w:t>
      </w:r>
      <w:r>
        <w:rPr>
          <w:rFonts w:hint="eastAsia"/>
        </w:rPr>
        <w:t>22</w:t>
      </w:r>
      <w:r>
        <w:rPr>
          <w:rFonts w:hint="eastAsia"/>
        </w:rPr>
        <w:t>号</w:t>
      </w:r>
      <w:r>
        <w:rPr>
          <w:rFonts w:hint="eastAsia"/>
        </w:rPr>
        <w:t>]</w:t>
      </w:r>
      <w:r>
        <w:rPr>
          <w:rFonts w:hint="eastAsia"/>
        </w:rPr>
        <w:t>以及《财政部关于进一步加强政府采购需求和履约验收管理的指导意见》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规定执行。</w:t>
      </w:r>
    </w:p>
    <w:p w:rsidR="00C7005E" w:rsidRDefault="0063551C">
      <w:pPr>
        <w:ind w:firstLineChars="200" w:firstLine="420"/>
        <w:jc w:val="left"/>
      </w:pPr>
      <w:r>
        <w:rPr>
          <w:rFonts w:hint="eastAsia"/>
        </w:rPr>
        <w:t>第十四条　违约责任</w:t>
      </w:r>
    </w:p>
    <w:p w:rsidR="00C7005E" w:rsidRDefault="0063551C">
      <w:pPr>
        <w:ind w:firstLineChars="200" w:firstLine="420"/>
        <w:jc w:val="left"/>
      </w:pPr>
      <w:r>
        <w:rPr>
          <w:rFonts w:hint="eastAsia"/>
        </w:rPr>
        <w:t>除招标文件另有约定外，合同履行过程中的其他违约行为按下列处理：</w:t>
      </w:r>
    </w:p>
    <w:p w:rsidR="00C7005E" w:rsidRDefault="0063551C">
      <w:pPr>
        <w:ind w:firstLineChars="200" w:firstLine="420"/>
        <w:jc w:val="left"/>
      </w:pPr>
      <w:r>
        <w:rPr>
          <w:rFonts w:hint="eastAsia"/>
        </w:rPr>
        <w:t>1.</w:t>
      </w:r>
      <w:r>
        <w:rPr>
          <w:rFonts w:hint="eastAsia"/>
        </w:rPr>
        <w:t>乙方所提供的货物规格、技术标准、材料等质量不合格的，应在甲方规定期限内及时更换，更换不及时的按逾期交货处罚；因质量问题甲方不同意接收的或特殊情况甲方同意接收的，乙方应向甲方支付违约货款额</w:t>
      </w:r>
      <w:r>
        <w:rPr>
          <w:rFonts w:hint="eastAsia"/>
        </w:rPr>
        <w:t>10%</w:t>
      </w:r>
      <w:r>
        <w:rPr>
          <w:rFonts w:hint="eastAsia"/>
        </w:rPr>
        <w:t>的违约金并赔偿甲方经济损失。</w:t>
      </w:r>
      <w:r>
        <w:rPr>
          <w:rFonts w:hint="eastAsia"/>
        </w:rPr>
        <w:t xml:space="preserve">                                       </w:t>
      </w:r>
    </w:p>
    <w:p w:rsidR="00C7005E" w:rsidRDefault="0063551C">
      <w:pPr>
        <w:ind w:firstLineChars="200" w:firstLine="420"/>
        <w:jc w:val="left"/>
      </w:pPr>
      <w:r>
        <w:rPr>
          <w:rFonts w:hint="eastAsia"/>
        </w:rPr>
        <w:t>2.</w:t>
      </w:r>
      <w:r>
        <w:rPr>
          <w:rFonts w:hint="eastAsia"/>
        </w:rPr>
        <w:t>乙方提供的货物如侵犯了第三方合法权益而引发的任何纠纷或诉讼，均由乙方负责交涉并承担全部责任。</w:t>
      </w:r>
    </w:p>
    <w:p w:rsidR="00C7005E" w:rsidRDefault="0063551C">
      <w:pPr>
        <w:ind w:firstLineChars="200" w:firstLine="420"/>
        <w:jc w:val="left"/>
      </w:pPr>
      <w:r>
        <w:rPr>
          <w:rFonts w:hint="eastAsia"/>
        </w:rPr>
        <w:t>3.</w:t>
      </w:r>
      <w:r>
        <w:rPr>
          <w:rFonts w:hint="eastAsia"/>
        </w:rPr>
        <w:t>因包装、运输引起的货物损坏，按质量不合格由乙方负责更换，如逾期，按违约货款支付违约金。</w:t>
      </w:r>
    </w:p>
    <w:p w:rsidR="00C7005E" w:rsidRDefault="0063551C">
      <w:pPr>
        <w:ind w:firstLineChars="200" w:firstLine="420"/>
        <w:jc w:val="left"/>
      </w:pPr>
      <w:r>
        <w:rPr>
          <w:rFonts w:hint="eastAsia"/>
        </w:rPr>
        <w:t>4.</w:t>
      </w:r>
      <w:r>
        <w:rPr>
          <w:rFonts w:hint="eastAsia"/>
        </w:rPr>
        <w:t>甲方无故延期接</w:t>
      </w:r>
      <w:r>
        <w:rPr>
          <w:rFonts w:hint="eastAsia"/>
        </w:rPr>
        <w:t>收货物、乙方逾期交货的，每天向对方偿付违约货款额</w:t>
      </w:r>
      <w:r>
        <w:rPr>
          <w:rFonts w:hint="eastAsia"/>
        </w:rPr>
        <w:t>4</w:t>
      </w:r>
      <w:r>
        <w:rPr>
          <w:rFonts w:hint="eastAsia"/>
        </w:rPr>
        <w:t>‰违约金，但违约金累计不得超过违约货款额</w:t>
      </w:r>
      <w:r>
        <w:rPr>
          <w:rFonts w:hint="eastAsia"/>
        </w:rPr>
        <w:t>30%</w:t>
      </w:r>
      <w:r>
        <w:rPr>
          <w:rFonts w:hint="eastAsia"/>
        </w:rPr>
        <w:t>，超过</w:t>
      </w:r>
      <w:r>
        <w:rPr>
          <w:rFonts w:hint="eastAsia"/>
          <w:u w:val="single"/>
        </w:rPr>
        <w:t xml:space="preserve"> 20 </w:t>
      </w:r>
      <w:r>
        <w:rPr>
          <w:rFonts w:hint="eastAsia"/>
        </w:rPr>
        <w:t>天对方有权解除合同，违约方承担因此给对方造成经济损失；甲方延期付货款的，每天向乙方偿付延期货款额</w:t>
      </w:r>
      <w:r>
        <w:rPr>
          <w:rFonts w:hint="eastAsia"/>
        </w:rPr>
        <w:t>4</w:t>
      </w:r>
      <w:r>
        <w:rPr>
          <w:rFonts w:hint="eastAsia"/>
        </w:rPr>
        <w:t>‰滞纳金，但滞纳金累计不得超过延期货款额</w:t>
      </w:r>
      <w:r>
        <w:rPr>
          <w:rFonts w:hint="eastAsia"/>
        </w:rPr>
        <w:t>30%</w:t>
      </w:r>
      <w:r>
        <w:rPr>
          <w:rFonts w:hint="eastAsia"/>
        </w:rPr>
        <w:t>。</w:t>
      </w:r>
    </w:p>
    <w:p w:rsidR="00C7005E" w:rsidRDefault="0063551C">
      <w:pPr>
        <w:ind w:firstLineChars="200" w:firstLine="420"/>
        <w:jc w:val="left"/>
      </w:pPr>
      <w:r>
        <w:rPr>
          <w:rFonts w:hint="eastAsia"/>
        </w:rPr>
        <w:t>5.</w:t>
      </w:r>
      <w:r>
        <w:rPr>
          <w:rFonts w:hint="eastAsia"/>
        </w:rPr>
        <w:t>乙方未按本合同和投标文件中规定的服务承诺提供服务的，乙方应按本合同合计金额</w:t>
      </w:r>
      <w:r>
        <w:rPr>
          <w:rFonts w:hint="eastAsia"/>
        </w:rPr>
        <w:t>30%</w:t>
      </w:r>
      <w:r>
        <w:rPr>
          <w:rFonts w:hint="eastAsia"/>
        </w:rPr>
        <w:t>向甲方支付违约金。</w:t>
      </w:r>
    </w:p>
    <w:p w:rsidR="00C7005E" w:rsidRDefault="0063551C">
      <w:pPr>
        <w:ind w:firstLineChars="200" w:firstLine="420"/>
        <w:jc w:val="left"/>
      </w:pPr>
      <w:r>
        <w:rPr>
          <w:rFonts w:hint="eastAsia"/>
        </w:rPr>
        <w:t>6.</w:t>
      </w:r>
      <w:r>
        <w:rPr>
          <w:rFonts w:hint="eastAsia"/>
        </w:rPr>
        <w:t>乙方提供的货物在质保期内，因设计、工艺或材料的缺陷和其它质量原因造成的问题，由乙方负责修复，如无法修复的乙方负责更换全新货物，或者按合同价向甲方赔</w:t>
      </w:r>
      <w:r>
        <w:rPr>
          <w:rFonts w:hint="eastAsia"/>
        </w:rPr>
        <w:t>偿经济损失。</w:t>
      </w:r>
    </w:p>
    <w:p w:rsidR="00C7005E" w:rsidRDefault="0063551C">
      <w:pPr>
        <w:ind w:firstLineChars="200" w:firstLine="420"/>
        <w:jc w:val="left"/>
      </w:pPr>
      <w:r>
        <w:rPr>
          <w:rFonts w:hint="eastAsia"/>
        </w:rPr>
        <w:t>7.</w:t>
      </w:r>
      <w:r>
        <w:rPr>
          <w:rFonts w:hint="eastAsia"/>
        </w:rPr>
        <w:t>其它违约行为按违约货款额</w:t>
      </w:r>
      <w:r>
        <w:rPr>
          <w:rFonts w:hint="eastAsia"/>
        </w:rPr>
        <w:t>10%</w:t>
      </w:r>
      <w:r>
        <w:rPr>
          <w:rFonts w:hint="eastAsia"/>
        </w:rPr>
        <w:t>收取违约金并赔偿经济损失。</w:t>
      </w:r>
    </w:p>
    <w:p w:rsidR="00C7005E" w:rsidRDefault="0063551C">
      <w:pPr>
        <w:ind w:firstLineChars="200" w:firstLine="420"/>
        <w:jc w:val="left"/>
      </w:pPr>
      <w:r>
        <w:rPr>
          <w:rFonts w:hint="eastAsia"/>
        </w:rPr>
        <w:t>第十五条</w:t>
      </w:r>
      <w:r>
        <w:rPr>
          <w:rFonts w:hint="eastAsia"/>
        </w:rPr>
        <w:t xml:space="preserve">  </w:t>
      </w:r>
      <w:r>
        <w:rPr>
          <w:rFonts w:hint="eastAsia"/>
        </w:rPr>
        <w:t>不可抗力事件处理</w:t>
      </w:r>
    </w:p>
    <w:p w:rsidR="00C7005E" w:rsidRDefault="0063551C">
      <w:pPr>
        <w:ind w:firstLineChars="200" w:firstLine="420"/>
        <w:jc w:val="left"/>
      </w:pPr>
      <w:r>
        <w:rPr>
          <w:rFonts w:hint="eastAsia"/>
        </w:rPr>
        <w:t>1.</w:t>
      </w:r>
      <w:r>
        <w:rPr>
          <w:rFonts w:hint="eastAsia"/>
        </w:rPr>
        <w:t>在合同有效期内，任何一方因不可抗力事件导致不能履行合同，则合同履行期可延长，</w:t>
      </w:r>
      <w:r>
        <w:rPr>
          <w:rFonts w:hint="eastAsia"/>
        </w:rPr>
        <w:lastRenderedPageBreak/>
        <w:t>其延长期与不可抗力影响期相同。</w:t>
      </w:r>
    </w:p>
    <w:p w:rsidR="00C7005E" w:rsidRDefault="0063551C">
      <w:pPr>
        <w:ind w:firstLineChars="200" w:firstLine="420"/>
        <w:jc w:val="left"/>
      </w:pPr>
      <w:r>
        <w:rPr>
          <w:rFonts w:hint="eastAsia"/>
        </w:rPr>
        <w:t>2.</w:t>
      </w:r>
      <w:r>
        <w:rPr>
          <w:rFonts w:hint="eastAsia"/>
        </w:rPr>
        <w:t>不可抗力事件发生后，应立即通知对方，并寄送有关权威机构出具的证明。</w:t>
      </w:r>
    </w:p>
    <w:p w:rsidR="00C7005E" w:rsidRDefault="0063551C">
      <w:pPr>
        <w:ind w:firstLineChars="200" w:firstLine="420"/>
        <w:jc w:val="left"/>
      </w:pPr>
      <w:r>
        <w:rPr>
          <w:rFonts w:hint="eastAsia"/>
        </w:rPr>
        <w:t>3.</w:t>
      </w:r>
      <w:r>
        <w:rPr>
          <w:rFonts w:hint="eastAsia"/>
        </w:rPr>
        <w:t>不可抗力事件延续</w:t>
      </w:r>
      <w:r>
        <w:rPr>
          <w:rFonts w:hint="eastAsia"/>
        </w:rPr>
        <w:t>120</w:t>
      </w:r>
      <w:r>
        <w:rPr>
          <w:rFonts w:hint="eastAsia"/>
        </w:rPr>
        <w:t>天以上，双方应通过友好协商，确定是否继续履行合同。</w:t>
      </w:r>
    </w:p>
    <w:p w:rsidR="00C7005E" w:rsidRDefault="0063551C">
      <w:pPr>
        <w:ind w:firstLineChars="200" w:firstLine="420"/>
        <w:jc w:val="left"/>
      </w:pPr>
      <w:r>
        <w:rPr>
          <w:rFonts w:hint="eastAsia"/>
        </w:rPr>
        <w:t>第十六条</w:t>
      </w:r>
      <w:r>
        <w:rPr>
          <w:rFonts w:hint="eastAsia"/>
        </w:rPr>
        <w:t xml:space="preserve">  </w:t>
      </w:r>
      <w:r>
        <w:rPr>
          <w:rFonts w:hint="eastAsia"/>
        </w:rPr>
        <w:t>合同争议解决</w:t>
      </w:r>
    </w:p>
    <w:p w:rsidR="00C7005E" w:rsidRDefault="0063551C">
      <w:pPr>
        <w:ind w:firstLineChars="200" w:firstLine="420"/>
        <w:jc w:val="left"/>
      </w:pPr>
      <w:r>
        <w:rPr>
          <w:rFonts w:hint="eastAsia"/>
        </w:rPr>
        <w:t>1.</w:t>
      </w:r>
      <w:r>
        <w:rPr>
          <w:rFonts w:hint="eastAsia"/>
        </w:rPr>
        <w:t>因货物质量问题发生争议的，应邀请国家认可的质量检测机构按照国家标准对货物质量进行鉴定。货物符合国家标准的，鉴定费由</w:t>
      </w:r>
      <w:r>
        <w:rPr>
          <w:rFonts w:hint="eastAsia"/>
        </w:rPr>
        <w:t>甲方承担；货物不符合国家标准的，鉴定费由乙方承担。</w:t>
      </w:r>
    </w:p>
    <w:p w:rsidR="00C7005E" w:rsidRDefault="0063551C">
      <w:pPr>
        <w:ind w:firstLineChars="200" w:firstLine="420"/>
        <w:jc w:val="left"/>
      </w:pPr>
      <w:r>
        <w:rPr>
          <w:rFonts w:hint="eastAsia"/>
        </w:rPr>
        <w:t>2.</w:t>
      </w:r>
      <w:r>
        <w:rPr>
          <w:rFonts w:hint="eastAsia"/>
        </w:rPr>
        <w:t>因履行本合同引起的或与本合同有关的争议，甲乙双方应首先通过友好协商解决，如果协商不能解决，可向甲方所在地人民法院提起诉讼。</w:t>
      </w:r>
    </w:p>
    <w:p w:rsidR="00C7005E" w:rsidRDefault="0063551C">
      <w:pPr>
        <w:ind w:firstLineChars="200" w:firstLine="420"/>
        <w:jc w:val="left"/>
      </w:pPr>
      <w:r>
        <w:rPr>
          <w:rFonts w:hint="eastAsia"/>
        </w:rPr>
        <w:t>3.</w:t>
      </w:r>
      <w:r>
        <w:rPr>
          <w:rFonts w:hint="eastAsia"/>
        </w:rPr>
        <w:t>诉讼期间，本合同继续履行。</w:t>
      </w:r>
    </w:p>
    <w:p w:rsidR="00C7005E" w:rsidRDefault="0063551C">
      <w:pPr>
        <w:ind w:firstLineChars="200" w:firstLine="420"/>
        <w:jc w:val="left"/>
      </w:pPr>
      <w:r>
        <w:rPr>
          <w:rFonts w:hint="eastAsia"/>
        </w:rPr>
        <w:t>第十七条</w:t>
      </w:r>
      <w:r>
        <w:rPr>
          <w:rFonts w:hint="eastAsia"/>
        </w:rPr>
        <w:t xml:space="preserve">  </w:t>
      </w:r>
      <w:r>
        <w:rPr>
          <w:rFonts w:hint="eastAsia"/>
        </w:rPr>
        <w:t>合同生效及其它</w:t>
      </w:r>
    </w:p>
    <w:p w:rsidR="00C7005E" w:rsidRDefault="0063551C">
      <w:pPr>
        <w:ind w:firstLineChars="200" w:firstLine="420"/>
        <w:jc w:val="left"/>
      </w:pPr>
      <w:r>
        <w:rPr>
          <w:rFonts w:hint="eastAsia"/>
        </w:rPr>
        <w:t>1.</w:t>
      </w:r>
      <w:r>
        <w:rPr>
          <w:rFonts w:cs="Arial"/>
        </w:rPr>
        <w:t>本合同履行期限为：</w:t>
      </w:r>
      <w:r>
        <w:rPr>
          <w:rFonts w:cs="Arial"/>
          <w:u w:val="single"/>
        </w:rPr>
        <w:t>按照本合同约定</w:t>
      </w:r>
      <w:r>
        <w:rPr>
          <w:rFonts w:cs="Arial"/>
        </w:rPr>
        <w:t>；</w:t>
      </w:r>
      <w:r>
        <w:rPr>
          <w:rFonts w:hint="eastAsia"/>
        </w:rPr>
        <w:t>合同履行地点为：</w:t>
      </w:r>
      <w:r>
        <w:rPr>
          <w:rFonts w:hint="eastAsia"/>
          <w:u w:val="single"/>
        </w:rPr>
        <w:t>广西南宁市</w:t>
      </w:r>
      <w:r>
        <w:rPr>
          <w:rFonts w:hint="eastAsia"/>
        </w:rPr>
        <w:t>；合同履行的方式：</w:t>
      </w:r>
      <w:r>
        <w:rPr>
          <w:rFonts w:hint="eastAsia"/>
          <w:u w:val="single"/>
        </w:rPr>
        <w:t>按照本合同约定</w:t>
      </w:r>
      <w:r>
        <w:rPr>
          <w:rFonts w:hint="eastAsia"/>
        </w:rPr>
        <w:t>。</w:t>
      </w:r>
    </w:p>
    <w:p w:rsidR="00C7005E" w:rsidRDefault="0063551C">
      <w:pPr>
        <w:ind w:firstLineChars="200" w:firstLine="420"/>
        <w:jc w:val="left"/>
      </w:pPr>
      <w:r>
        <w:rPr>
          <w:rFonts w:hint="eastAsia"/>
        </w:rPr>
        <w:t>2.</w:t>
      </w:r>
      <w:r>
        <w:rPr>
          <w:rFonts w:hint="eastAsia"/>
        </w:rPr>
        <w:t>合同经双方法定代表人或委托代理人签字并加盖单位公章后生效。</w:t>
      </w:r>
    </w:p>
    <w:p w:rsidR="00C7005E" w:rsidRDefault="0063551C">
      <w:pPr>
        <w:ind w:firstLineChars="200" w:firstLine="420"/>
        <w:jc w:val="left"/>
        <w:rPr>
          <w:rFonts w:cs="Times New Roman"/>
        </w:rPr>
      </w:pPr>
      <w:r>
        <w:rPr>
          <w:rFonts w:cs="Times New Roman" w:hint="eastAsia"/>
        </w:rPr>
        <w:t>3.</w:t>
      </w:r>
      <w:r>
        <w:rPr>
          <w:rFonts w:cs="Times New Roman" w:hint="eastAsia"/>
        </w:rPr>
        <w:t>合同执行中涉及采购资金和采购内容修改或补充的，</w:t>
      </w:r>
      <w:r>
        <w:t>须经财政部门审批，并签书面补充协议报财政部门备案，方可作为主合同不可分割的一部分。</w:t>
      </w:r>
    </w:p>
    <w:p w:rsidR="00C7005E" w:rsidRDefault="0063551C">
      <w:pPr>
        <w:ind w:firstLineChars="200" w:firstLine="420"/>
        <w:jc w:val="left"/>
      </w:pPr>
      <w:r>
        <w:rPr>
          <w:rFonts w:hint="eastAsia"/>
        </w:rPr>
        <w:t>4.</w:t>
      </w:r>
      <w:r>
        <w:rPr>
          <w:rFonts w:hint="eastAsia"/>
        </w:rPr>
        <w:t>本合同未尽事宜，遵照《中华人民共和国民法典》有关条文执行。</w:t>
      </w:r>
    </w:p>
    <w:p w:rsidR="00C7005E" w:rsidRDefault="0063551C">
      <w:pPr>
        <w:ind w:firstLineChars="200" w:firstLine="420"/>
        <w:jc w:val="left"/>
      </w:pPr>
      <w:r>
        <w:rPr>
          <w:rFonts w:hint="eastAsia"/>
        </w:rPr>
        <w:t>第十八条　合同的变更、终止与转让</w:t>
      </w:r>
    </w:p>
    <w:p w:rsidR="00C7005E" w:rsidRDefault="0063551C">
      <w:pPr>
        <w:ind w:firstLineChars="200" w:firstLine="420"/>
        <w:jc w:val="left"/>
      </w:pPr>
      <w:r>
        <w:rPr>
          <w:rFonts w:hint="eastAsia"/>
        </w:rPr>
        <w:t xml:space="preserve">1. </w:t>
      </w:r>
      <w:r>
        <w:rPr>
          <w:rFonts w:hint="eastAsia"/>
        </w:rPr>
        <w:t>除《中华人民共和国政府采购法》第五十条规定的情形外，本合同一经签订，甲乙双方不得擅自变更、中止或终止。</w:t>
      </w:r>
    </w:p>
    <w:p w:rsidR="00C7005E" w:rsidRDefault="0063551C">
      <w:pPr>
        <w:ind w:firstLineChars="200" w:firstLine="420"/>
        <w:jc w:val="left"/>
        <w:rPr>
          <w:rFonts w:cs="Times New Roman"/>
        </w:rPr>
      </w:pPr>
      <w:r>
        <w:rPr>
          <w:rFonts w:cs="Times New Roman" w:hint="eastAsia"/>
        </w:rPr>
        <w:t>2.</w:t>
      </w:r>
      <w:r>
        <w:rPr>
          <w:rFonts w:cs="Times New Roman" w:hint="eastAsia"/>
        </w:rPr>
        <w:t>未经甲方书面同意</w:t>
      </w:r>
      <w:r>
        <w:t>，乙方不得擅自转让（无进口资格的乙方委托进口货物除外）其应履行的合同义务</w:t>
      </w:r>
      <w:r>
        <w:rPr>
          <w:rFonts w:cs="Times New Roman" w:hint="eastAsia"/>
        </w:rPr>
        <w:t>。</w:t>
      </w:r>
    </w:p>
    <w:p w:rsidR="00C7005E" w:rsidRDefault="0063551C">
      <w:pPr>
        <w:ind w:firstLineChars="200" w:firstLine="420"/>
        <w:jc w:val="left"/>
      </w:pPr>
      <w:r>
        <w:rPr>
          <w:rFonts w:hint="eastAsia"/>
        </w:rPr>
        <w:t>第十九条　签订本合同依据</w:t>
      </w:r>
    </w:p>
    <w:p w:rsidR="00C7005E" w:rsidRDefault="0063551C">
      <w:pPr>
        <w:ind w:firstLineChars="200" w:firstLine="420"/>
        <w:jc w:val="left"/>
      </w:pPr>
      <w:r>
        <w:rPr>
          <w:rFonts w:hint="eastAsia"/>
        </w:rPr>
        <w:t>1.</w:t>
      </w:r>
      <w:r>
        <w:rPr>
          <w:rFonts w:hint="eastAsia"/>
        </w:rPr>
        <w:t>政府采购招标文件；</w:t>
      </w:r>
    </w:p>
    <w:p w:rsidR="00C7005E" w:rsidRDefault="0063551C">
      <w:pPr>
        <w:ind w:firstLineChars="200" w:firstLine="420"/>
        <w:jc w:val="left"/>
      </w:pPr>
      <w:r>
        <w:rPr>
          <w:rFonts w:hint="eastAsia"/>
        </w:rPr>
        <w:t>2.</w:t>
      </w:r>
      <w:r>
        <w:rPr>
          <w:rFonts w:hint="eastAsia"/>
        </w:rPr>
        <w:t>乙方提供的投标文件；</w:t>
      </w:r>
    </w:p>
    <w:p w:rsidR="00C7005E" w:rsidRDefault="0063551C">
      <w:pPr>
        <w:ind w:firstLineChars="200" w:firstLine="420"/>
        <w:jc w:val="left"/>
      </w:pPr>
      <w:r>
        <w:rPr>
          <w:rFonts w:hint="eastAsia"/>
        </w:rPr>
        <w:t>3.</w:t>
      </w:r>
      <w:r>
        <w:rPr>
          <w:rFonts w:hint="eastAsia"/>
        </w:rPr>
        <w:t>投标承诺书；</w:t>
      </w:r>
    </w:p>
    <w:p w:rsidR="00C7005E" w:rsidRDefault="0063551C">
      <w:pPr>
        <w:ind w:firstLineChars="200" w:firstLine="420"/>
        <w:jc w:val="left"/>
      </w:pPr>
      <w:r>
        <w:rPr>
          <w:rFonts w:hint="eastAsia"/>
        </w:rPr>
        <w:t>4.</w:t>
      </w:r>
      <w:r>
        <w:rPr>
          <w:rFonts w:hint="eastAsia"/>
        </w:rPr>
        <w:t>中标通知书。</w:t>
      </w:r>
    </w:p>
    <w:p w:rsidR="00C7005E" w:rsidRDefault="0063551C">
      <w:pPr>
        <w:ind w:firstLineChars="200" w:firstLine="422"/>
        <w:jc w:val="left"/>
        <w:rPr>
          <w:kern w:val="1"/>
        </w:rPr>
      </w:pPr>
      <w:r>
        <w:rPr>
          <w:rFonts w:hint="eastAsia"/>
          <w:b/>
        </w:rPr>
        <w:t>第二十条</w:t>
      </w:r>
      <w:r>
        <w:rPr>
          <w:rFonts w:hint="eastAsia"/>
          <w:lang w:eastAsia="ar-SA"/>
        </w:rPr>
        <w:t>本合</w:t>
      </w:r>
      <w:r>
        <w:rPr>
          <w:rFonts w:hint="eastAsia"/>
          <w:lang w:eastAsia="ar-SA"/>
        </w:rPr>
        <w:t>同一式</w:t>
      </w:r>
      <w:r>
        <w:rPr>
          <w:rFonts w:hint="eastAsia"/>
        </w:rPr>
        <w:t>4</w:t>
      </w:r>
      <w:r>
        <w:rPr>
          <w:rFonts w:hint="eastAsia"/>
          <w:lang w:eastAsia="ar-SA"/>
        </w:rPr>
        <w:t>份，具有同等法律效力。甲方</w:t>
      </w:r>
      <w:r>
        <w:rPr>
          <w:rFonts w:hint="eastAsia"/>
        </w:rPr>
        <w:t>2</w:t>
      </w:r>
      <w:r>
        <w:rPr>
          <w:rFonts w:hint="eastAsia"/>
          <w:lang w:eastAsia="ar-SA"/>
        </w:rPr>
        <w:t>份，乙方</w:t>
      </w:r>
      <w:r>
        <w:rPr>
          <w:rFonts w:hint="eastAsia"/>
        </w:rPr>
        <w:t>1</w:t>
      </w:r>
      <w:r>
        <w:rPr>
          <w:rFonts w:hint="eastAsia"/>
          <w:lang w:eastAsia="ar-SA"/>
        </w:rPr>
        <w:t>份，采购代理机构</w:t>
      </w:r>
      <w:r>
        <w:rPr>
          <w:rFonts w:hint="eastAsia"/>
        </w:rPr>
        <w:t>1</w:t>
      </w:r>
      <w:r>
        <w:rPr>
          <w:rFonts w:hint="eastAsia"/>
          <w:lang w:eastAsia="ar-SA"/>
        </w:rPr>
        <w:t>份</w:t>
      </w:r>
      <w:r>
        <w:rPr>
          <w:rFonts w:hint="eastAsia"/>
        </w:rPr>
        <w:t>，本合同经甲乙双方法定代表人（或负责人）或授权代表签字并加盖单位公章后生效</w:t>
      </w:r>
      <w:r>
        <w:rPr>
          <w:rFonts w:hint="eastAsia"/>
          <w:lang w:eastAsia="ar-SA"/>
        </w:rPr>
        <w:t>。合同附件是合同的不可分割的组成部分，与合同具有同等法律效力。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C7005E">
        <w:trPr>
          <w:cantSplit/>
          <w:trHeight w:val="1078"/>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甲方（章）</w:t>
            </w:r>
            <w:r>
              <w:rPr>
                <w:rFonts w:hint="eastAsia"/>
              </w:rPr>
              <w:t xml:space="preserve">          </w:t>
            </w:r>
          </w:p>
          <w:p w:rsidR="00C7005E" w:rsidRDefault="0063551C">
            <w:pPr>
              <w:jc w:val="left"/>
            </w:pPr>
            <w:r>
              <w:rPr>
                <w:rFonts w:hint="eastAsia"/>
              </w:rPr>
              <w:t>年月日</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乙方（章）</w:t>
            </w:r>
            <w:r>
              <w:rPr>
                <w:rFonts w:hint="eastAsia"/>
              </w:rPr>
              <w:t xml:space="preserve">              </w:t>
            </w:r>
          </w:p>
          <w:p w:rsidR="00C7005E" w:rsidRDefault="0063551C">
            <w:pPr>
              <w:jc w:val="left"/>
            </w:pPr>
            <w:r>
              <w:rPr>
                <w:rFonts w:hint="eastAsia"/>
              </w:rPr>
              <w:t>年月日</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lastRenderedPageBreak/>
              <w:t>单位地址：</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单位地址：</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法定代表人或授权代表：</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法定代表人或授权代表：</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委托代理人：</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委托代理人：</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联系人及电话：</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联系人及电话：</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电子邮箱：</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开户银行：</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账号：</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账号：</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邮政编码：</w:t>
            </w:r>
          </w:p>
        </w:tc>
      </w:tr>
      <w:tr w:rsidR="00C7005E">
        <w:trPr>
          <w:cantSplit/>
          <w:trHeight w:val="510"/>
          <w:jc w:val="center"/>
        </w:trPr>
        <w:tc>
          <w:tcPr>
            <w:tcW w:w="4516"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社会统一信用代码证：</w:t>
            </w:r>
          </w:p>
          <w:p w:rsidR="00C7005E" w:rsidRDefault="00C7005E">
            <w:pPr>
              <w:jc w:val="left"/>
            </w:pPr>
          </w:p>
        </w:tc>
        <w:tc>
          <w:tcPr>
            <w:tcW w:w="4517" w:type="dxa"/>
            <w:tcBorders>
              <w:top w:val="single" w:sz="4" w:space="0" w:color="auto"/>
              <w:left w:val="single" w:sz="4" w:space="0" w:color="auto"/>
              <w:bottom w:val="single" w:sz="4" w:space="0" w:color="auto"/>
              <w:right w:val="single" w:sz="4" w:space="0" w:color="auto"/>
            </w:tcBorders>
            <w:vAlign w:val="center"/>
          </w:tcPr>
          <w:p w:rsidR="00C7005E" w:rsidRDefault="0063551C">
            <w:pPr>
              <w:jc w:val="left"/>
            </w:pPr>
            <w:r>
              <w:rPr>
                <w:rFonts w:hint="eastAsia"/>
              </w:rPr>
              <w:t>社会统一信用代码证：</w:t>
            </w:r>
          </w:p>
          <w:p w:rsidR="00C7005E" w:rsidRDefault="00C7005E">
            <w:pPr>
              <w:jc w:val="left"/>
            </w:pPr>
          </w:p>
        </w:tc>
      </w:tr>
      <w:tr w:rsidR="00C7005E">
        <w:trPr>
          <w:cantSplit/>
          <w:trHeight w:val="503"/>
          <w:jc w:val="center"/>
        </w:trPr>
        <w:tc>
          <w:tcPr>
            <w:tcW w:w="9033" w:type="dxa"/>
            <w:gridSpan w:val="2"/>
            <w:tcBorders>
              <w:top w:val="single" w:sz="4" w:space="0" w:color="auto"/>
              <w:left w:val="single" w:sz="4" w:space="0" w:color="auto"/>
              <w:bottom w:val="single" w:sz="4" w:space="0" w:color="auto"/>
              <w:right w:val="single" w:sz="4" w:space="0" w:color="auto"/>
            </w:tcBorders>
          </w:tcPr>
          <w:p w:rsidR="00C7005E" w:rsidRDefault="0063551C">
            <w:pPr>
              <w:jc w:val="left"/>
            </w:pPr>
            <w:r>
              <w:rPr>
                <w:rFonts w:hint="eastAsia"/>
              </w:rPr>
              <w:t>经办人：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C7005E" w:rsidRDefault="00C7005E">
      <w:pPr>
        <w:rPr>
          <w:kern w:val="1"/>
        </w:rPr>
      </w:pPr>
    </w:p>
    <w:p w:rsidR="00C7005E" w:rsidRDefault="0063551C">
      <w:r>
        <w:br w:type="page"/>
      </w:r>
    </w:p>
    <w:bookmarkEnd w:id="141"/>
    <w:p w:rsidR="00C7005E" w:rsidRDefault="00C7005E"/>
    <w:p w:rsidR="00C7005E" w:rsidRDefault="00C7005E"/>
    <w:p w:rsidR="00C7005E" w:rsidRDefault="00C7005E"/>
    <w:p w:rsidR="00C7005E" w:rsidRDefault="00C7005E"/>
    <w:p w:rsidR="00C7005E" w:rsidRDefault="00C7005E"/>
    <w:p w:rsidR="00C7005E" w:rsidRDefault="0063551C">
      <w:pPr>
        <w:pStyle w:val="2"/>
      </w:pPr>
      <w:bookmarkStart w:id="142" w:name="_Toc10000"/>
      <w:r>
        <w:rPr>
          <w:rFonts w:hint="eastAsia"/>
        </w:rPr>
        <w:t>第六章　投标文件格式</w:t>
      </w:r>
      <w:bookmarkEnd w:id="142"/>
    </w:p>
    <w:p w:rsidR="00C7005E" w:rsidRDefault="0063551C">
      <w:pPr>
        <w:jc w:val="left"/>
      </w:pPr>
      <w:bookmarkStart w:id="143" w:name="_Toc19686836"/>
      <w:bookmarkStart w:id="144" w:name="_Toc254970557"/>
      <w:bookmarkStart w:id="145" w:name="_Toc254970698"/>
      <w:r>
        <w:rPr>
          <w:rFonts w:hint="eastAsia"/>
        </w:rPr>
        <w:t>一、报价文件格式</w:t>
      </w:r>
      <w:bookmarkEnd w:id="143"/>
    </w:p>
    <w:p w:rsidR="00C7005E" w:rsidRDefault="0063551C">
      <w:pPr>
        <w:jc w:val="left"/>
      </w:pPr>
      <w:r>
        <w:rPr>
          <w:rFonts w:hint="eastAsia"/>
        </w:rPr>
        <w:t xml:space="preserve">1. </w:t>
      </w:r>
      <w:r>
        <w:rPr>
          <w:rFonts w:hint="eastAsia"/>
        </w:rPr>
        <w:t>报价文件封面格式：</w:t>
      </w:r>
      <w:r>
        <w:rPr>
          <w:rFonts w:hint="eastAsia"/>
        </w:rPr>
        <w:t xml:space="preserve"> </w:t>
      </w:r>
    </w:p>
    <w:p w:rsidR="00C7005E" w:rsidRDefault="0063551C">
      <w:pPr>
        <w:rPr>
          <w:sz w:val="28"/>
          <w:szCs w:val="28"/>
        </w:rPr>
      </w:pPr>
      <w:r>
        <w:rPr>
          <w:rFonts w:hint="eastAsia"/>
          <w:sz w:val="28"/>
          <w:szCs w:val="28"/>
        </w:rPr>
        <w:t>电子投标文件</w:t>
      </w:r>
    </w:p>
    <w:p w:rsidR="00C7005E" w:rsidRDefault="00C7005E">
      <w:pPr>
        <w:rPr>
          <w:sz w:val="28"/>
          <w:szCs w:val="28"/>
        </w:rPr>
      </w:pPr>
    </w:p>
    <w:p w:rsidR="00C7005E" w:rsidRDefault="0063551C">
      <w:r>
        <w:rPr>
          <w:rFonts w:hint="eastAsia"/>
          <w:sz w:val="28"/>
          <w:szCs w:val="28"/>
        </w:rPr>
        <w:t>报</w:t>
      </w:r>
      <w:r>
        <w:rPr>
          <w:rFonts w:hint="eastAsia"/>
          <w:sz w:val="28"/>
          <w:szCs w:val="28"/>
        </w:rPr>
        <w:t xml:space="preserve">  </w:t>
      </w:r>
      <w:r>
        <w:rPr>
          <w:rFonts w:hint="eastAsia"/>
          <w:sz w:val="28"/>
          <w:szCs w:val="28"/>
        </w:rPr>
        <w:t>价</w:t>
      </w:r>
      <w:r>
        <w:rPr>
          <w:rFonts w:hint="eastAsia"/>
          <w:sz w:val="28"/>
          <w:szCs w:val="28"/>
        </w:rPr>
        <w:t xml:space="preserve">  </w:t>
      </w:r>
      <w:r>
        <w:rPr>
          <w:rFonts w:hint="eastAsia"/>
          <w:sz w:val="28"/>
          <w:szCs w:val="28"/>
        </w:rPr>
        <w:t>文</w:t>
      </w:r>
      <w:r>
        <w:rPr>
          <w:rFonts w:hint="eastAsia"/>
          <w:sz w:val="28"/>
          <w:szCs w:val="28"/>
        </w:rPr>
        <w:t xml:space="preserve">  </w:t>
      </w:r>
      <w:r>
        <w:rPr>
          <w:rFonts w:hint="eastAsia"/>
          <w:sz w:val="28"/>
          <w:szCs w:val="28"/>
        </w:rPr>
        <w:t>件</w:t>
      </w:r>
    </w:p>
    <w:p w:rsidR="00C7005E" w:rsidRDefault="00C7005E">
      <w:pPr>
        <w:jc w:val="left"/>
      </w:pPr>
    </w:p>
    <w:p w:rsidR="00C7005E" w:rsidRDefault="00C7005E">
      <w:pPr>
        <w:jc w:val="left"/>
      </w:pPr>
    </w:p>
    <w:p w:rsidR="00C7005E" w:rsidRDefault="00C7005E">
      <w:pPr>
        <w:jc w:val="left"/>
      </w:pPr>
    </w:p>
    <w:p w:rsidR="00C7005E" w:rsidRDefault="0063551C">
      <w:pPr>
        <w:jc w:val="left"/>
      </w:pPr>
      <w:r>
        <w:rPr>
          <w:rFonts w:hint="eastAsia"/>
        </w:rPr>
        <w:t>项目名称：</w:t>
      </w:r>
      <w:r>
        <w:rPr>
          <w:rFonts w:hint="eastAsia"/>
        </w:rPr>
        <w:t xml:space="preserve"> </w:t>
      </w:r>
    </w:p>
    <w:p w:rsidR="00C7005E" w:rsidRDefault="00C7005E">
      <w:pPr>
        <w:jc w:val="left"/>
      </w:pPr>
    </w:p>
    <w:p w:rsidR="00C7005E" w:rsidRDefault="0063551C">
      <w:pPr>
        <w:jc w:val="left"/>
      </w:pPr>
      <w:r>
        <w:rPr>
          <w:rFonts w:hint="eastAsia"/>
        </w:rPr>
        <w:t>项目编号：</w:t>
      </w:r>
      <w:r>
        <w:rPr>
          <w:rFonts w:hint="eastAsia"/>
        </w:rPr>
        <w:t xml:space="preserve"> </w:t>
      </w:r>
    </w:p>
    <w:p w:rsidR="00C7005E" w:rsidRDefault="00C7005E">
      <w:pPr>
        <w:jc w:val="left"/>
      </w:pPr>
    </w:p>
    <w:p w:rsidR="00C7005E" w:rsidRDefault="0063551C">
      <w:pPr>
        <w:jc w:val="left"/>
      </w:pPr>
      <w:r>
        <w:rPr>
          <w:rFonts w:hint="eastAsia"/>
        </w:rPr>
        <w:t>所投分标：无，则写“</w:t>
      </w:r>
      <w:r>
        <w:rPr>
          <w:rFonts w:hint="eastAsia"/>
        </w:rPr>
        <w:t>/</w:t>
      </w:r>
      <w:r>
        <w:rPr>
          <w:rFonts w:hint="eastAsia"/>
        </w:rPr>
        <w:t>”</w:t>
      </w:r>
    </w:p>
    <w:p w:rsidR="00C7005E" w:rsidRDefault="00C7005E">
      <w:pPr>
        <w:jc w:val="left"/>
      </w:pPr>
    </w:p>
    <w:p w:rsidR="00C7005E" w:rsidRDefault="0063551C">
      <w:pPr>
        <w:jc w:val="left"/>
      </w:pPr>
      <w:r>
        <w:rPr>
          <w:rFonts w:hint="eastAsia"/>
        </w:rPr>
        <w:t>投标人名称：</w:t>
      </w:r>
    </w:p>
    <w:p w:rsidR="00C7005E" w:rsidRDefault="00C7005E">
      <w:pPr>
        <w:jc w:val="left"/>
      </w:pPr>
    </w:p>
    <w:p w:rsidR="00C7005E" w:rsidRDefault="0063551C">
      <w:pPr>
        <w:jc w:val="left"/>
      </w:pPr>
      <w:r>
        <w:rPr>
          <w:rFonts w:hint="eastAsia"/>
        </w:rPr>
        <w:t>投标人地址：</w:t>
      </w:r>
    </w:p>
    <w:p w:rsidR="00C7005E" w:rsidRDefault="00C7005E">
      <w:pPr>
        <w:jc w:val="left"/>
      </w:pPr>
    </w:p>
    <w:p w:rsidR="00C7005E" w:rsidRDefault="0063551C">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63551C">
      <w:pPr>
        <w:jc w:val="left"/>
      </w:pPr>
      <w:r>
        <w:br w:type="page"/>
      </w:r>
      <w:r>
        <w:rPr>
          <w:rFonts w:hint="eastAsia"/>
        </w:rPr>
        <w:lastRenderedPageBreak/>
        <w:t>2.</w:t>
      </w:r>
      <w:r>
        <w:rPr>
          <w:rFonts w:hint="eastAsia"/>
        </w:rPr>
        <w:t>报价文件目录</w:t>
      </w:r>
    </w:p>
    <w:p w:rsidR="00C7005E" w:rsidRDefault="0063551C">
      <w:pPr>
        <w:jc w:val="left"/>
        <w:rPr>
          <w:b/>
        </w:rPr>
      </w:pPr>
      <w:r>
        <w:rPr>
          <w:rFonts w:hint="eastAsia"/>
        </w:rPr>
        <w:t>根据招标文件规定及投标人提供的材料自行编写目录。</w:t>
      </w:r>
    </w:p>
    <w:p w:rsidR="00C7005E" w:rsidRDefault="00C7005E"/>
    <w:p w:rsidR="00C7005E" w:rsidRDefault="00C7005E"/>
    <w:p w:rsidR="00C7005E" w:rsidRDefault="00C7005E"/>
    <w:p w:rsidR="00C7005E" w:rsidRDefault="0063551C">
      <w:pPr>
        <w:jc w:val="left"/>
      </w:pPr>
      <w:r>
        <w:br w:type="page"/>
      </w:r>
      <w:r>
        <w:rPr>
          <w:rFonts w:hint="eastAsia"/>
        </w:rPr>
        <w:lastRenderedPageBreak/>
        <w:t xml:space="preserve">3. </w:t>
      </w:r>
      <w:r>
        <w:rPr>
          <w:rFonts w:hint="eastAsia"/>
        </w:rPr>
        <w:t>投标函格式：</w:t>
      </w:r>
    </w:p>
    <w:p w:rsidR="00C7005E" w:rsidRDefault="0063551C">
      <w:pPr>
        <w:rPr>
          <w:sz w:val="28"/>
          <w:szCs w:val="28"/>
        </w:rPr>
      </w:pPr>
      <w:r>
        <w:rPr>
          <w:rFonts w:hint="eastAsia"/>
          <w:sz w:val="28"/>
          <w:szCs w:val="28"/>
        </w:rPr>
        <w:t>投</w:t>
      </w:r>
      <w:r>
        <w:rPr>
          <w:rFonts w:hint="eastAsia"/>
          <w:sz w:val="28"/>
          <w:szCs w:val="28"/>
        </w:rPr>
        <w:t xml:space="preserve"> </w:t>
      </w:r>
      <w:r>
        <w:rPr>
          <w:rFonts w:hint="eastAsia"/>
          <w:sz w:val="28"/>
          <w:szCs w:val="28"/>
        </w:rPr>
        <w:t>标</w:t>
      </w:r>
      <w:r>
        <w:rPr>
          <w:rFonts w:hint="eastAsia"/>
          <w:sz w:val="28"/>
          <w:szCs w:val="28"/>
        </w:rPr>
        <w:t xml:space="preserve"> </w:t>
      </w:r>
      <w:r>
        <w:rPr>
          <w:rFonts w:hint="eastAsia"/>
          <w:sz w:val="28"/>
          <w:szCs w:val="28"/>
        </w:rPr>
        <w:t>函</w:t>
      </w:r>
    </w:p>
    <w:p w:rsidR="00C7005E" w:rsidRDefault="00C7005E"/>
    <w:p w:rsidR="00C7005E" w:rsidRDefault="0063551C">
      <w:pPr>
        <w:jc w:val="left"/>
      </w:pPr>
      <w:r>
        <w:rPr>
          <w:rFonts w:hint="eastAsia"/>
        </w:rPr>
        <w:t>致：采购人名称：</w:t>
      </w:r>
    </w:p>
    <w:p w:rsidR="00C7005E" w:rsidRDefault="0063551C">
      <w:pPr>
        <w:jc w:val="left"/>
      </w:pPr>
      <w:r>
        <w:rPr>
          <w:rFonts w:hint="eastAsia"/>
        </w:rPr>
        <w:t>根据贵方</w:t>
      </w:r>
      <w:r>
        <w:rPr>
          <w:rFonts w:hint="eastAsia"/>
          <w:u w:val="single"/>
        </w:rPr>
        <w:t xml:space="preserve"> </w:t>
      </w:r>
      <w:r>
        <w:rPr>
          <w:rFonts w:hint="eastAsia"/>
          <w:u w:val="single"/>
        </w:rPr>
        <w:t>项目名称</w:t>
      </w:r>
      <w:r>
        <w:rPr>
          <w:rFonts w:hint="eastAsia"/>
        </w:rPr>
        <w:t>（项目编号：</w:t>
      </w:r>
      <w:r>
        <w:rPr>
          <w:rFonts w:hint="eastAsia"/>
          <w:u w:val="single"/>
        </w:rPr>
        <w:t xml:space="preserve">        </w:t>
      </w:r>
      <w:r>
        <w:rPr>
          <w:rFonts w:hint="eastAsia"/>
        </w:rPr>
        <w:t>）的招标公告，签字代表</w:t>
      </w:r>
      <w:r>
        <w:rPr>
          <w:rFonts w:hint="eastAsia"/>
        </w:rPr>
        <w:t>______</w:t>
      </w:r>
      <w:r>
        <w:rPr>
          <w:rFonts w:hint="eastAsia"/>
          <w:u w:val="single"/>
        </w:rPr>
        <w:t xml:space="preserve">     </w:t>
      </w:r>
      <w:r>
        <w:rPr>
          <w:rFonts w:hint="eastAsia"/>
        </w:rPr>
        <w:t>（姓名）经正式授权并代表投标人</w:t>
      </w:r>
      <w:r>
        <w:rPr>
          <w:rFonts w:hint="eastAsia"/>
          <w:u w:val="single"/>
        </w:rPr>
        <w:t xml:space="preserve">                 </w:t>
      </w:r>
      <w:r>
        <w:rPr>
          <w:rFonts w:hint="eastAsia"/>
        </w:rPr>
        <w:t>（投标人名称）提交投标文件。</w:t>
      </w:r>
    </w:p>
    <w:p w:rsidR="00C7005E" w:rsidRDefault="0063551C">
      <w:pPr>
        <w:jc w:val="left"/>
      </w:pPr>
      <w:r>
        <w:rPr>
          <w:rFonts w:hint="eastAsia"/>
        </w:rPr>
        <w:t>据此函，我方宣布同意如下：</w:t>
      </w:r>
    </w:p>
    <w:p w:rsidR="00C7005E" w:rsidRDefault="0063551C">
      <w:pPr>
        <w:jc w:val="left"/>
      </w:pPr>
      <w:r>
        <w:rPr>
          <w:rFonts w:hint="eastAsia"/>
        </w:rPr>
        <w:t>1.</w:t>
      </w:r>
      <w:r>
        <w:rPr>
          <w:rFonts w:hint="eastAsia"/>
        </w:rPr>
        <w:t>我方已详细审查全部“招标文件”，包括修改文件（如有的话）以及全部参考资料和有关附件，已经了解我方对于招标文件、采购过程、采购结果有依法进行询问、质疑、投诉的权利及相关渠道和要求。</w:t>
      </w:r>
    </w:p>
    <w:p w:rsidR="00C7005E" w:rsidRDefault="0063551C">
      <w:pPr>
        <w:jc w:val="left"/>
      </w:pPr>
      <w:r>
        <w:rPr>
          <w:rFonts w:hint="eastAsia"/>
        </w:rPr>
        <w:t>2.</w:t>
      </w:r>
      <w:r>
        <w:rPr>
          <w:rFonts w:hint="eastAsia"/>
        </w:rPr>
        <w:t>我方在投标之前已经完全理解并接受招标文件的各项规定和要求，对招标文件的合理性、合法性不再有异议。</w:t>
      </w:r>
    </w:p>
    <w:p w:rsidR="00C7005E" w:rsidRDefault="0063551C">
      <w:pPr>
        <w:jc w:val="left"/>
      </w:pPr>
      <w:r>
        <w:rPr>
          <w:rFonts w:hint="eastAsia"/>
        </w:rPr>
        <w:t>3.</w:t>
      </w:r>
      <w:r>
        <w:rPr>
          <w:rFonts w:hint="eastAsia"/>
        </w:rPr>
        <w:t>本投标有效期自投标截止之日起</w:t>
      </w:r>
      <w:r>
        <w:rPr>
          <w:u w:val="single"/>
        </w:rPr>
        <w:t xml:space="preserve">    </w:t>
      </w:r>
      <w:r>
        <w:rPr>
          <w:rFonts w:hint="eastAsia"/>
        </w:rPr>
        <w:t>日。</w:t>
      </w:r>
    </w:p>
    <w:p w:rsidR="00C7005E" w:rsidRDefault="0063551C">
      <w:pPr>
        <w:jc w:val="left"/>
      </w:pPr>
      <w:r>
        <w:rPr>
          <w:rFonts w:hint="eastAsia"/>
        </w:rPr>
        <w:t>4.</w:t>
      </w:r>
      <w:r>
        <w:rPr>
          <w:rFonts w:hint="eastAsia"/>
        </w:rPr>
        <w:t>如中标，本投标文件至本项目合同履行完毕止均保持有效，我方将按“招标文件”及政府采购法律、法规的规定履行合同责任和义务。</w:t>
      </w:r>
    </w:p>
    <w:p w:rsidR="00C7005E" w:rsidRDefault="0063551C">
      <w:pPr>
        <w:jc w:val="left"/>
      </w:pPr>
      <w:r>
        <w:rPr>
          <w:rFonts w:hint="eastAsia"/>
        </w:rPr>
        <w:t>5.</w:t>
      </w:r>
      <w:r>
        <w:rPr>
          <w:rFonts w:hint="eastAsia"/>
        </w:rPr>
        <w:t>我方同意按照贵方要求提供与投标有关的一切数据或者资料</w:t>
      </w:r>
      <w:r>
        <w:rPr>
          <w:rFonts w:hint="eastAsia"/>
        </w:rPr>
        <w:t>。</w:t>
      </w:r>
    </w:p>
    <w:p w:rsidR="00C7005E" w:rsidRDefault="0063551C">
      <w:pPr>
        <w:jc w:val="left"/>
      </w:pPr>
      <w:r>
        <w:rPr>
          <w:rFonts w:hint="eastAsia"/>
        </w:rPr>
        <w:t>6.</w:t>
      </w:r>
      <w:r>
        <w:rPr>
          <w:rFonts w:hint="eastAsia"/>
        </w:rPr>
        <w:t>我方向贵方提交的所有投标文件、资料都是准确的和真实的。</w:t>
      </w:r>
    </w:p>
    <w:p w:rsidR="00C7005E" w:rsidRDefault="0063551C">
      <w:pPr>
        <w:jc w:val="left"/>
      </w:pPr>
      <w:r>
        <w:rPr>
          <w:rFonts w:hint="eastAsia"/>
        </w:rPr>
        <w:t>7.</w:t>
      </w:r>
      <w:r>
        <w:rPr>
          <w:rFonts w:hint="eastAsia"/>
        </w:rPr>
        <w:t>以上事项如有虚假或者隐瞒，我方愿意承担一切后果，并不再寻求任何旨在减轻或者免除法律责任的辩解。</w:t>
      </w:r>
    </w:p>
    <w:p w:rsidR="00C7005E" w:rsidRDefault="0063551C">
      <w:pPr>
        <w:jc w:val="left"/>
      </w:pPr>
      <w:r>
        <w:rPr>
          <w:rFonts w:hint="eastAsia"/>
        </w:rPr>
        <w:t>8.</w:t>
      </w:r>
      <w:r>
        <w:rPr>
          <w:rFonts w:hint="eastAsia"/>
        </w:rPr>
        <w:t>根据</w:t>
      </w:r>
      <w:r>
        <w:t>《中华人民共和国政府采购法实施条例》第五十条要求对政府采购合同进行公告</w:t>
      </w:r>
      <w:r>
        <w:rPr>
          <w:rFonts w:hint="eastAsia"/>
        </w:rPr>
        <w:t>，</w:t>
      </w:r>
      <w:r>
        <w:t>但政府采购合同中涉及国家秘密、商业秘密的内容除外。</w:t>
      </w:r>
      <w:r>
        <w:rPr>
          <w:rFonts w:hint="eastAsia"/>
        </w:rPr>
        <w:t>我方就对本次投标文件进行注明如下：（两项内容中必须选择一项）</w:t>
      </w:r>
    </w:p>
    <w:p w:rsidR="00C7005E" w:rsidRDefault="0063551C">
      <w:pPr>
        <w:jc w:val="left"/>
      </w:pPr>
      <w:r>
        <w:rPr>
          <w:rFonts w:hint="eastAsia"/>
        </w:rPr>
        <w:t>□我方本次投标文件</w:t>
      </w:r>
      <w:r>
        <w:t>内容中</w:t>
      </w:r>
      <w:r>
        <w:rPr>
          <w:rFonts w:hint="eastAsia"/>
        </w:rPr>
        <w:t>未</w:t>
      </w:r>
      <w:r>
        <w:t>涉及商业秘密</w:t>
      </w:r>
      <w:r>
        <w:rPr>
          <w:rFonts w:hint="eastAsia"/>
        </w:rPr>
        <w:t>；</w:t>
      </w:r>
    </w:p>
    <w:p w:rsidR="00C7005E" w:rsidRDefault="0063551C">
      <w:pPr>
        <w:jc w:val="left"/>
        <w:rPr>
          <w:rFonts w:cs="Times New Roman"/>
        </w:rPr>
      </w:pPr>
      <w:r>
        <w:rPr>
          <w:rFonts w:cs="Times New Roman" w:hint="eastAsia"/>
        </w:rPr>
        <w:t>□我方本次投标文件</w:t>
      </w:r>
      <w:r>
        <w:t>涉及商业秘密</w:t>
      </w:r>
      <w:r>
        <w:rPr>
          <w:rFonts w:hint="eastAsia"/>
        </w:rPr>
        <w:t>的</w:t>
      </w:r>
      <w:r>
        <w:t>内容</w:t>
      </w:r>
      <w:r>
        <w:rPr>
          <w:rFonts w:hint="eastAsia"/>
        </w:rPr>
        <w:t>有：</w:t>
      </w:r>
      <w:r>
        <w:rPr>
          <w:rFonts w:hint="eastAsia"/>
        </w:rPr>
        <w:t>___________</w:t>
      </w:r>
      <w:r>
        <w:rPr>
          <w:rFonts w:hint="eastAsia"/>
        </w:rPr>
        <w:t>；</w:t>
      </w:r>
    </w:p>
    <w:p w:rsidR="00C7005E" w:rsidRDefault="0063551C">
      <w:pPr>
        <w:jc w:val="left"/>
      </w:pPr>
      <w:r>
        <w:rPr>
          <w:rFonts w:hint="eastAsia"/>
        </w:rPr>
        <w:t>9.</w:t>
      </w:r>
      <w:r>
        <w:rPr>
          <w:rFonts w:hint="eastAsia"/>
        </w:rPr>
        <w:t>与本投标有关的一切正式往来信函请寄：</w:t>
      </w:r>
    </w:p>
    <w:p w:rsidR="00C7005E" w:rsidRDefault="0063551C">
      <w:pPr>
        <w:jc w:val="left"/>
      </w:pPr>
      <w:r>
        <w:rPr>
          <w:rFonts w:hint="eastAsia"/>
        </w:rPr>
        <w:t>地址：</w:t>
      </w:r>
      <w:r>
        <w:rPr>
          <w:rFonts w:hint="eastAsia"/>
        </w:rPr>
        <w:t xml:space="preserve">          </w:t>
      </w:r>
      <w:r>
        <w:rPr>
          <w:rFonts w:hint="eastAsia"/>
        </w:rPr>
        <w:t>邮编：</w:t>
      </w:r>
      <w:r>
        <w:rPr>
          <w:rFonts w:hint="eastAsia"/>
        </w:rPr>
        <w:t xml:space="preserve">            </w:t>
      </w:r>
    </w:p>
    <w:p w:rsidR="00C7005E" w:rsidRDefault="0063551C">
      <w:pPr>
        <w:jc w:val="left"/>
      </w:pPr>
      <w:r>
        <w:rPr>
          <w:rFonts w:hint="eastAsia"/>
        </w:rPr>
        <w:t>电话：</w:t>
      </w:r>
      <w:r>
        <w:rPr>
          <w:rFonts w:hint="eastAsia"/>
        </w:rPr>
        <w:t xml:space="preserve">        </w:t>
      </w:r>
      <w:r>
        <w:rPr>
          <w:rFonts w:hint="eastAsia"/>
        </w:rPr>
        <w:t>传真：</w:t>
      </w:r>
      <w:r>
        <w:rPr>
          <w:rFonts w:hint="eastAsia"/>
        </w:rPr>
        <w:t xml:space="preserve">          </w:t>
      </w:r>
      <w:r>
        <w:rPr>
          <w:rFonts w:hint="eastAsia"/>
        </w:rPr>
        <w:t>邮箱：</w:t>
      </w:r>
      <w:r>
        <w:rPr>
          <w:rFonts w:hint="eastAsia"/>
        </w:rPr>
        <w:t xml:space="preserve"> </w:t>
      </w:r>
      <w:r>
        <w:t xml:space="preserve">        </w:t>
      </w:r>
    </w:p>
    <w:p w:rsidR="00C7005E" w:rsidRDefault="0063551C">
      <w:pPr>
        <w:jc w:val="left"/>
      </w:pPr>
      <w:r>
        <w:rPr>
          <w:rFonts w:hint="eastAsia"/>
        </w:rPr>
        <w:t>投标人名称</w:t>
      </w:r>
      <w:r>
        <w:rPr>
          <w:rFonts w:hint="eastAsia"/>
        </w:rPr>
        <w:t xml:space="preserve">:                </w:t>
      </w:r>
    </w:p>
    <w:p w:rsidR="00C7005E" w:rsidRDefault="0063551C">
      <w:pPr>
        <w:jc w:val="left"/>
      </w:pPr>
      <w:r>
        <w:rPr>
          <w:rFonts w:hint="eastAsia"/>
        </w:rPr>
        <w:t>开户银行：</w:t>
      </w:r>
      <w:r>
        <w:rPr>
          <w:rFonts w:hint="eastAsia"/>
        </w:rPr>
        <w:t xml:space="preserve">                         </w:t>
      </w:r>
      <w:r>
        <w:rPr>
          <w:rFonts w:hint="eastAsia"/>
        </w:rPr>
        <w:t>银行帐号：</w:t>
      </w:r>
      <w:r>
        <w:rPr>
          <w:rFonts w:hint="eastAsia"/>
        </w:rPr>
        <w:t xml:space="preserve">                     </w:t>
      </w:r>
    </w:p>
    <w:p w:rsidR="00C7005E" w:rsidRDefault="0063551C">
      <w:r>
        <w:rPr>
          <w:rFonts w:hint="eastAsia"/>
        </w:rPr>
        <w:t>法定代表人（或负责人）或者委托代理人（签字或电子签名）</w:t>
      </w:r>
      <w:r>
        <w:rPr>
          <w:rFonts w:hint="eastAsia"/>
        </w:rPr>
        <w:t xml:space="preserve">:___________ </w:t>
      </w:r>
    </w:p>
    <w:p w:rsidR="00C7005E" w:rsidRDefault="0063551C">
      <w:pPr>
        <w:rPr>
          <w:u w:val="single"/>
        </w:rPr>
      </w:pPr>
      <w:r>
        <w:rPr>
          <w:rFonts w:hint="eastAsia"/>
        </w:rPr>
        <w:t>投标人名称（电子签章）：</w:t>
      </w:r>
    </w:p>
    <w:p w:rsidR="00C7005E" w:rsidRDefault="0063551C">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7005E" w:rsidRDefault="0063551C">
      <w:pPr>
        <w:jc w:val="left"/>
      </w:pPr>
      <w:r>
        <w:rPr>
          <w:u w:val="single"/>
        </w:rPr>
        <w:br w:type="page"/>
      </w:r>
      <w:r>
        <w:rPr>
          <w:rFonts w:hint="eastAsia"/>
        </w:rPr>
        <w:lastRenderedPageBreak/>
        <w:t xml:space="preserve">4. </w:t>
      </w:r>
      <w:r>
        <w:rPr>
          <w:rFonts w:hint="eastAsia"/>
        </w:rPr>
        <w:t>开标一览表（货物类格式）</w:t>
      </w:r>
    </w:p>
    <w:p w:rsidR="00C7005E" w:rsidRDefault="0063551C">
      <w:r>
        <w:rPr>
          <w:rFonts w:hint="eastAsia"/>
          <w:sz w:val="28"/>
          <w:szCs w:val="28"/>
        </w:rPr>
        <w:t>开标一览表</w:t>
      </w:r>
    </w:p>
    <w:p w:rsidR="00C7005E" w:rsidRDefault="00C7005E"/>
    <w:p w:rsidR="00C7005E" w:rsidRDefault="0063551C">
      <w:r>
        <w:rPr>
          <w:rFonts w:hint="eastAsia"/>
        </w:rPr>
        <w:t>项目名称：</w:t>
      </w:r>
      <w:r>
        <w:rPr>
          <w:rFonts w:hint="eastAsia"/>
        </w:rPr>
        <w:t xml:space="preserve">      </w:t>
      </w:r>
      <w:r>
        <w:t xml:space="preserve">              </w:t>
      </w:r>
      <w:r>
        <w:rPr>
          <w:rFonts w:hint="eastAsia"/>
        </w:rPr>
        <w:t>项目编号：</w:t>
      </w:r>
      <w:r>
        <w:rPr>
          <w:rFonts w:hint="eastAsia"/>
        </w:rPr>
        <w:t xml:space="preserve">  </w:t>
      </w:r>
      <w:r>
        <w:t xml:space="preserve">      </w:t>
      </w:r>
      <w:r>
        <w:rPr>
          <w:rFonts w:hint="eastAsia"/>
        </w:rPr>
        <w:t xml:space="preserve">             </w:t>
      </w:r>
      <w:r>
        <w:rPr>
          <w:rFonts w:hint="eastAsia"/>
        </w:rPr>
        <w:t>分标：</w:t>
      </w:r>
      <w:r>
        <w:rPr>
          <w:rFonts w:hint="eastAsia"/>
        </w:rPr>
        <w:t xml:space="preserve">           </w:t>
      </w:r>
    </w:p>
    <w:p w:rsidR="00C7005E" w:rsidRDefault="0063551C">
      <w:r>
        <w:rPr>
          <w:rFonts w:hint="eastAsia"/>
        </w:rPr>
        <w:t>投标人名称：</w:t>
      </w:r>
      <w:r>
        <w:rPr>
          <w:rFonts w:hint="eastAsia"/>
          <w:u w:val="single"/>
        </w:rPr>
        <w:t xml:space="preserve">                     </w:t>
      </w:r>
      <w:r>
        <w:rPr>
          <w:rFonts w:hint="eastAsia"/>
        </w:rPr>
        <w:t xml:space="preserve">                            </w:t>
      </w:r>
      <w:r>
        <w:rPr>
          <w:rFonts w:hint="eastAsia"/>
        </w:rPr>
        <w:t>单位：元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698"/>
        <w:gridCol w:w="1111"/>
        <w:gridCol w:w="994"/>
        <w:gridCol w:w="849"/>
        <w:gridCol w:w="710"/>
        <w:gridCol w:w="851"/>
        <w:gridCol w:w="992"/>
        <w:gridCol w:w="992"/>
        <w:gridCol w:w="1523"/>
      </w:tblGrid>
      <w:tr w:rsidR="00C7005E">
        <w:trPr>
          <w:trHeight w:val="566"/>
          <w:jc w:val="center"/>
        </w:trPr>
        <w:tc>
          <w:tcPr>
            <w:tcW w:w="698"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标的名称</w:t>
            </w:r>
          </w:p>
        </w:tc>
        <w:tc>
          <w:tcPr>
            <w:tcW w:w="994"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品牌</w:t>
            </w:r>
          </w:p>
        </w:tc>
        <w:tc>
          <w:tcPr>
            <w:tcW w:w="849"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规格型号</w:t>
            </w:r>
          </w:p>
        </w:tc>
        <w:tc>
          <w:tcPr>
            <w:tcW w:w="710"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生产厂家</w:t>
            </w:r>
          </w:p>
        </w:tc>
        <w:tc>
          <w:tcPr>
            <w:tcW w:w="851"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国别</w:t>
            </w:r>
          </w:p>
        </w:tc>
        <w:tc>
          <w:tcPr>
            <w:tcW w:w="992"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数量及单位①</w:t>
            </w:r>
          </w:p>
        </w:tc>
        <w:tc>
          <w:tcPr>
            <w:tcW w:w="992"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单价</w:t>
            </w:r>
          </w:p>
          <w:p w:rsidR="00C7005E" w:rsidRDefault="0063551C">
            <w:r>
              <w:rPr>
                <w:rFonts w:hint="eastAsia"/>
              </w:rPr>
              <w:t>②</w:t>
            </w:r>
          </w:p>
        </w:tc>
        <w:tc>
          <w:tcPr>
            <w:tcW w:w="1523"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投标报价</w:t>
            </w:r>
          </w:p>
          <w:p w:rsidR="00C7005E" w:rsidRDefault="0063551C">
            <w:r>
              <w:t>③</w:t>
            </w:r>
            <w:r>
              <w:rPr>
                <w:rFonts w:hint="eastAsia"/>
              </w:rPr>
              <w:t>=</w:t>
            </w:r>
            <w:r>
              <w:rPr>
                <w:rFonts w:hint="eastAsia"/>
              </w:rPr>
              <w:t>①×②</w:t>
            </w:r>
          </w:p>
        </w:tc>
      </w:tr>
      <w:tr w:rsidR="00C7005E">
        <w:trPr>
          <w:cantSplit/>
          <w:trHeight w:val="401"/>
          <w:jc w:val="center"/>
        </w:trPr>
        <w:tc>
          <w:tcPr>
            <w:tcW w:w="698"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1</w:t>
            </w:r>
          </w:p>
        </w:tc>
        <w:tc>
          <w:tcPr>
            <w:tcW w:w="1111"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994"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849" w:type="dxa"/>
            <w:tcBorders>
              <w:top w:val="single" w:sz="4" w:space="0" w:color="auto"/>
              <w:left w:val="single" w:sz="4" w:space="0" w:color="auto"/>
              <w:bottom w:val="single" w:sz="4" w:space="0" w:color="auto"/>
              <w:right w:val="single" w:sz="4" w:space="0" w:color="auto"/>
            </w:tcBorders>
          </w:tcPr>
          <w:p w:rsidR="00C7005E" w:rsidRDefault="00C7005E"/>
        </w:tc>
        <w:tc>
          <w:tcPr>
            <w:tcW w:w="710" w:type="dxa"/>
            <w:tcBorders>
              <w:top w:val="single" w:sz="4" w:space="0" w:color="auto"/>
              <w:left w:val="single" w:sz="4" w:space="0" w:color="auto"/>
              <w:bottom w:val="single" w:sz="4" w:space="0" w:color="auto"/>
              <w:right w:val="single" w:sz="4" w:space="0" w:color="auto"/>
            </w:tcBorders>
          </w:tcPr>
          <w:p w:rsidR="00C7005E" w:rsidRDefault="00C7005E"/>
        </w:tc>
        <w:tc>
          <w:tcPr>
            <w:tcW w:w="851" w:type="dxa"/>
            <w:tcBorders>
              <w:top w:val="single" w:sz="4" w:space="0" w:color="auto"/>
              <w:left w:val="single" w:sz="4" w:space="0" w:color="auto"/>
              <w:bottom w:val="single" w:sz="4" w:space="0" w:color="auto"/>
              <w:right w:val="single" w:sz="4" w:space="0" w:color="auto"/>
            </w:tcBorders>
          </w:tcPr>
          <w:p w:rsidR="00C7005E" w:rsidRDefault="00C7005E"/>
        </w:tc>
        <w:tc>
          <w:tcPr>
            <w:tcW w:w="992"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992"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523" w:type="dxa"/>
            <w:tcBorders>
              <w:top w:val="single" w:sz="4" w:space="0" w:color="auto"/>
              <w:left w:val="single" w:sz="4" w:space="0" w:color="auto"/>
              <w:bottom w:val="single" w:sz="4" w:space="0" w:color="auto"/>
              <w:right w:val="single" w:sz="4" w:space="0" w:color="auto"/>
            </w:tcBorders>
            <w:vAlign w:val="center"/>
          </w:tcPr>
          <w:p w:rsidR="00C7005E" w:rsidRDefault="00C7005E"/>
        </w:tc>
      </w:tr>
      <w:tr w:rsidR="00C7005E">
        <w:trPr>
          <w:cantSplit/>
          <w:trHeight w:val="402"/>
          <w:jc w:val="center"/>
        </w:trPr>
        <w:tc>
          <w:tcPr>
            <w:tcW w:w="698"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2</w:t>
            </w:r>
          </w:p>
        </w:tc>
        <w:tc>
          <w:tcPr>
            <w:tcW w:w="1111"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994"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849" w:type="dxa"/>
            <w:tcBorders>
              <w:top w:val="single" w:sz="4" w:space="0" w:color="auto"/>
              <w:left w:val="single" w:sz="4" w:space="0" w:color="auto"/>
              <w:bottom w:val="single" w:sz="4" w:space="0" w:color="auto"/>
              <w:right w:val="single" w:sz="4" w:space="0" w:color="auto"/>
            </w:tcBorders>
          </w:tcPr>
          <w:p w:rsidR="00C7005E" w:rsidRDefault="00C7005E"/>
        </w:tc>
        <w:tc>
          <w:tcPr>
            <w:tcW w:w="710" w:type="dxa"/>
            <w:tcBorders>
              <w:top w:val="single" w:sz="4" w:space="0" w:color="auto"/>
              <w:left w:val="single" w:sz="4" w:space="0" w:color="auto"/>
              <w:bottom w:val="single" w:sz="4" w:space="0" w:color="auto"/>
              <w:right w:val="single" w:sz="4" w:space="0" w:color="auto"/>
            </w:tcBorders>
          </w:tcPr>
          <w:p w:rsidR="00C7005E" w:rsidRDefault="00C7005E"/>
        </w:tc>
        <w:tc>
          <w:tcPr>
            <w:tcW w:w="851" w:type="dxa"/>
            <w:tcBorders>
              <w:top w:val="single" w:sz="4" w:space="0" w:color="auto"/>
              <w:left w:val="single" w:sz="4" w:space="0" w:color="auto"/>
              <w:bottom w:val="single" w:sz="4" w:space="0" w:color="auto"/>
              <w:right w:val="single" w:sz="4" w:space="0" w:color="auto"/>
            </w:tcBorders>
          </w:tcPr>
          <w:p w:rsidR="00C7005E" w:rsidRDefault="00C7005E"/>
        </w:tc>
        <w:tc>
          <w:tcPr>
            <w:tcW w:w="992"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992"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523" w:type="dxa"/>
            <w:tcBorders>
              <w:top w:val="single" w:sz="4" w:space="0" w:color="auto"/>
              <w:left w:val="single" w:sz="4" w:space="0" w:color="auto"/>
              <w:bottom w:val="single" w:sz="4" w:space="0" w:color="auto"/>
              <w:right w:val="single" w:sz="4" w:space="0" w:color="auto"/>
            </w:tcBorders>
            <w:vAlign w:val="center"/>
          </w:tcPr>
          <w:p w:rsidR="00C7005E" w:rsidRDefault="00C7005E"/>
        </w:tc>
      </w:tr>
      <w:tr w:rsidR="00C7005E">
        <w:trPr>
          <w:cantSplit/>
          <w:trHeight w:val="539"/>
          <w:jc w:val="center"/>
        </w:trPr>
        <w:tc>
          <w:tcPr>
            <w:tcW w:w="698"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w:t>
            </w:r>
          </w:p>
        </w:tc>
        <w:tc>
          <w:tcPr>
            <w:tcW w:w="1111"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w:t>
            </w:r>
          </w:p>
        </w:tc>
        <w:tc>
          <w:tcPr>
            <w:tcW w:w="994"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849" w:type="dxa"/>
            <w:tcBorders>
              <w:top w:val="single" w:sz="4" w:space="0" w:color="auto"/>
              <w:left w:val="single" w:sz="4" w:space="0" w:color="auto"/>
              <w:bottom w:val="single" w:sz="4" w:space="0" w:color="auto"/>
              <w:right w:val="single" w:sz="4" w:space="0" w:color="auto"/>
            </w:tcBorders>
          </w:tcPr>
          <w:p w:rsidR="00C7005E" w:rsidRDefault="00C7005E"/>
        </w:tc>
        <w:tc>
          <w:tcPr>
            <w:tcW w:w="710" w:type="dxa"/>
            <w:tcBorders>
              <w:top w:val="single" w:sz="4" w:space="0" w:color="auto"/>
              <w:left w:val="single" w:sz="4" w:space="0" w:color="auto"/>
              <w:bottom w:val="single" w:sz="4" w:space="0" w:color="auto"/>
              <w:right w:val="single" w:sz="4" w:space="0" w:color="auto"/>
            </w:tcBorders>
          </w:tcPr>
          <w:p w:rsidR="00C7005E" w:rsidRDefault="00C7005E"/>
        </w:tc>
        <w:tc>
          <w:tcPr>
            <w:tcW w:w="851" w:type="dxa"/>
            <w:tcBorders>
              <w:top w:val="single" w:sz="4" w:space="0" w:color="auto"/>
              <w:left w:val="single" w:sz="4" w:space="0" w:color="auto"/>
              <w:bottom w:val="single" w:sz="4" w:space="0" w:color="auto"/>
              <w:right w:val="single" w:sz="4" w:space="0" w:color="auto"/>
            </w:tcBorders>
          </w:tcPr>
          <w:p w:rsidR="00C7005E" w:rsidRDefault="00C7005E"/>
        </w:tc>
        <w:tc>
          <w:tcPr>
            <w:tcW w:w="992"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992"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523" w:type="dxa"/>
            <w:tcBorders>
              <w:top w:val="single" w:sz="4" w:space="0" w:color="auto"/>
              <w:left w:val="single" w:sz="4" w:space="0" w:color="auto"/>
              <w:bottom w:val="single" w:sz="4" w:space="0" w:color="auto"/>
              <w:right w:val="single" w:sz="4" w:space="0" w:color="auto"/>
            </w:tcBorders>
            <w:vAlign w:val="center"/>
          </w:tcPr>
          <w:p w:rsidR="00C7005E" w:rsidRDefault="00C7005E"/>
        </w:tc>
      </w:tr>
      <w:tr w:rsidR="00C7005E">
        <w:trPr>
          <w:cantSplit/>
          <w:trHeight w:val="539"/>
          <w:jc w:val="center"/>
        </w:trPr>
        <w:tc>
          <w:tcPr>
            <w:tcW w:w="8720" w:type="dxa"/>
            <w:gridSpan w:val="9"/>
            <w:tcBorders>
              <w:top w:val="single" w:sz="4" w:space="0" w:color="auto"/>
              <w:left w:val="single" w:sz="4" w:space="0" w:color="auto"/>
              <w:bottom w:val="single" w:sz="4" w:space="0" w:color="auto"/>
              <w:right w:val="single" w:sz="4" w:space="0" w:color="auto"/>
            </w:tcBorders>
          </w:tcPr>
          <w:p w:rsidR="00C7005E" w:rsidRDefault="0063551C">
            <w:pPr>
              <w:jc w:val="left"/>
              <w:rPr>
                <w:rFonts w:cs="Times New Roman"/>
              </w:rPr>
            </w:pPr>
            <w:r>
              <w:rPr>
                <w:rFonts w:hint="eastAsia"/>
              </w:rPr>
              <w:t>合计金额大写：人民币</w:t>
            </w:r>
            <w:r>
              <w:rPr>
                <w:rFonts w:hint="eastAsia"/>
              </w:rPr>
              <w:t xml:space="preserve">    </w:t>
            </w:r>
            <w:r>
              <w:rPr>
                <w:rFonts w:hint="eastAsia"/>
              </w:rPr>
              <w:t xml:space="preserve">       </w:t>
            </w:r>
            <w:r>
              <w:rPr>
                <w:rFonts w:hint="eastAsia"/>
              </w:rPr>
              <w:t>（￥</w:t>
            </w:r>
            <w:r>
              <w:rPr>
                <w:rFonts w:hint="eastAsia"/>
              </w:rPr>
              <w:t xml:space="preserve">           </w:t>
            </w:r>
            <w:r>
              <w:rPr>
                <w:rFonts w:hint="eastAsia"/>
              </w:rPr>
              <w:t>）</w:t>
            </w:r>
          </w:p>
        </w:tc>
      </w:tr>
    </w:tbl>
    <w:p w:rsidR="00C7005E" w:rsidRDefault="0063551C">
      <w:pPr>
        <w:jc w:val="left"/>
      </w:pPr>
      <w:r>
        <w:rPr>
          <w:rFonts w:hint="eastAsia"/>
        </w:rPr>
        <w:t>注</w:t>
      </w:r>
      <w:r>
        <w:rPr>
          <w:rFonts w:hint="eastAsia"/>
        </w:rPr>
        <w:t xml:space="preserve">: </w:t>
      </w:r>
    </w:p>
    <w:p w:rsidR="00C7005E" w:rsidRDefault="0063551C">
      <w:pPr>
        <w:ind w:firstLineChars="200" w:firstLine="420"/>
        <w:jc w:val="left"/>
      </w:pPr>
      <w:r>
        <w:rPr>
          <w:rFonts w:hint="eastAsia"/>
        </w:rPr>
        <w:t>1.</w:t>
      </w:r>
      <w:r>
        <w:rPr>
          <w:rFonts w:hint="eastAsia"/>
        </w:rPr>
        <w:t>投标人的开标一览表必须加盖投标人电子签章并由法定代表人（或负责人）</w:t>
      </w:r>
      <w:r>
        <w:t>或者委托代理人</w:t>
      </w:r>
      <w:r>
        <w:rPr>
          <w:rFonts w:hint="eastAsia"/>
        </w:rPr>
        <w:t>（签字或电子签名），</w:t>
      </w:r>
      <w:r>
        <w:rPr>
          <w:rFonts w:hint="eastAsia"/>
          <w:b/>
        </w:rPr>
        <w:t>否则其投标作无效标处理</w:t>
      </w:r>
      <w:r>
        <w:rPr>
          <w:rFonts w:hint="eastAsia"/>
        </w:rPr>
        <w:t>。</w:t>
      </w:r>
    </w:p>
    <w:p w:rsidR="00C7005E" w:rsidRDefault="0063551C">
      <w:pPr>
        <w:ind w:firstLineChars="200" w:firstLine="420"/>
        <w:jc w:val="left"/>
        <w:rPr>
          <w:b/>
        </w:rPr>
      </w:pPr>
      <w:r>
        <w:rPr>
          <w:rFonts w:hint="eastAsia"/>
          <w:bCs/>
        </w:rPr>
        <w:t>2.</w:t>
      </w:r>
      <w:r>
        <w:rPr>
          <w:rFonts w:hint="eastAsia"/>
        </w:rPr>
        <w:t>报价一经涂改，应在涂改处加盖投标人公章或者由法定代表人（或负责人）或者委托代理人（签字或电子签名）或者盖章</w:t>
      </w:r>
      <w:r>
        <w:rPr>
          <w:rFonts w:hint="eastAsia"/>
          <w:b/>
        </w:rPr>
        <w:t>，否则其投标作无效标处理。</w:t>
      </w:r>
    </w:p>
    <w:p w:rsidR="00C7005E" w:rsidRDefault="0063551C">
      <w:pPr>
        <w:ind w:firstLineChars="200" w:firstLine="420"/>
        <w:jc w:val="left"/>
      </w:pPr>
      <w:r>
        <w:rPr>
          <w:rFonts w:hint="eastAsia"/>
        </w:rPr>
        <w:t>3.</w:t>
      </w:r>
      <w:r>
        <w:rPr>
          <w:rFonts w:hint="eastAsia"/>
        </w:rPr>
        <w:t>招标文件中列明采购专用耗材的，应按招标文件规定的耗材量或者按耗材的常规试用量提供报价。</w:t>
      </w:r>
    </w:p>
    <w:p w:rsidR="00C7005E" w:rsidRDefault="0063551C">
      <w:pPr>
        <w:ind w:firstLineChars="200" w:firstLine="420"/>
        <w:jc w:val="left"/>
      </w:pPr>
      <w:r>
        <w:rPr>
          <w:rFonts w:hint="eastAsia"/>
        </w:rPr>
        <w:t>4.</w:t>
      </w:r>
      <w:r>
        <w:rPr>
          <w:rFonts w:hint="eastAsia"/>
        </w:rPr>
        <w:t>如为联合体投标，“投标人名称”处必须列明联合体各方名称，并标注联合体牵头人名称，</w:t>
      </w:r>
      <w:r>
        <w:rPr>
          <w:rFonts w:hint="eastAsia"/>
          <w:b/>
        </w:rPr>
        <w:t>否则其投标作无效标处理。</w:t>
      </w:r>
    </w:p>
    <w:p w:rsidR="00C7005E" w:rsidRDefault="0063551C">
      <w:pPr>
        <w:ind w:firstLineChars="200" w:firstLine="420"/>
        <w:jc w:val="left"/>
      </w:pPr>
      <w:r>
        <w:rPr>
          <w:rFonts w:hint="eastAsia"/>
        </w:rPr>
        <w:t>5.</w:t>
      </w:r>
      <w:r>
        <w:rPr>
          <w:rFonts w:hint="eastAsia"/>
        </w:rPr>
        <w:t>如为联合体投标，盖章处须加盖联合体牵头人电子签章，</w:t>
      </w:r>
      <w:r>
        <w:rPr>
          <w:rFonts w:hint="eastAsia"/>
          <w:b/>
        </w:rPr>
        <w:t>否则其投标作无效标处理。</w:t>
      </w:r>
    </w:p>
    <w:p w:rsidR="00C7005E" w:rsidRDefault="0063551C">
      <w:pPr>
        <w:ind w:firstLineChars="200" w:firstLine="420"/>
        <w:jc w:val="left"/>
        <w:rPr>
          <w:b/>
        </w:rPr>
      </w:pPr>
      <w:r>
        <w:rPr>
          <w:rFonts w:hint="eastAsia"/>
        </w:rPr>
        <w:t>6.</w:t>
      </w:r>
      <w:r>
        <w:rPr>
          <w:rFonts w:hint="eastAsia"/>
        </w:rPr>
        <w:t>如有多分标，按分标分别提供开标一览表，</w:t>
      </w:r>
      <w:r>
        <w:rPr>
          <w:rFonts w:hint="eastAsia"/>
          <w:b/>
        </w:rPr>
        <w:t>否则投标无效。</w:t>
      </w:r>
    </w:p>
    <w:p w:rsidR="00C7005E" w:rsidRDefault="00C7005E"/>
    <w:p w:rsidR="00C7005E" w:rsidRDefault="0063551C">
      <w:r>
        <w:rPr>
          <w:rFonts w:hint="eastAsia"/>
        </w:rPr>
        <w:t>法定代表人（或负责人）或者委托代理人（签字或电子签名）：</w:t>
      </w:r>
      <w:r>
        <w:rPr>
          <w:rFonts w:hint="eastAsia"/>
        </w:rPr>
        <w:t xml:space="preserve"> </w:t>
      </w:r>
    </w:p>
    <w:p w:rsidR="00C7005E" w:rsidRDefault="0063551C">
      <w:r>
        <w:rPr>
          <w:rFonts w:hint="eastAsia"/>
        </w:rPr>
        <w:t xml:space="preserve">                                  </w:t>
      </w:r>
      <w:r>
        <w:rPr>
          <w:rFonts w:hint="eastAsia"/>
        </w:rPr>
        <w:t>投标人名称（电子签章）：</w:t>
      </w:r>
    </w:p>
    <w:p w:rsidR="00C7005E" w:rsidRDefault="0063551C">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63551C">
      <w:pPr>
        <w:jc w:val="left"/>
      </w:pPr>
      <w:r>
        <w:rPr>
          <w:bCs/>
        </w:rPr>
        <w:br w:type="page"/>
      </w:r>
      <w:bookmarkStart w:id="146" w:name="_Toc19686837"/>
      <w:r>
        <w:rPr>
          <w:rFonts w:hint="eastAsia"/>
        </w:rPr>
        <w:lastRenderedPageBreak/>
        <w:t>二、资格证明文件格式</w:t>
      </w:r>
      <w:bookmarkEnd w:id="144"/>
      <w:bookmarkEnd w:id="145"/>
      <w:bookmarkEnd w:id="146"/>
    </w:p>
    <w:p w:rsidR="00C7005E" w:rsidRDefault="0063551C">
      <w:pPr>
        <w:jc w:val="left"/>
      </w:pPr>
      <w:r>
        <w:rPr>
          <w:rFonts w:hint="eastAsia"/>
        </w:rPr>
        <w:t>资格证明文件封面格式：</w:t>
      </w:r>
      <w:r>
        <w:rPr>
          <w:rFonts w:hint="eastAsia"/>
        </w:rPr>
        <w:t xml:space="preserve"> </w:t>
      </w:r>
    </w:p>
    <w:p w:rsidR="00C7005E" w:rsidRDefault="00C7005E"/>
    <w:p w:rsidR="00C7005E" w:rsidRDefault="0063551C">
      <w:pPr>
        <w:rPr>
          <w:sz w:val="28"/>
          <w:szCs w:val="28"/>
        </w:rPr>
      </w:pPr>
      <w:r>
        <w:rPr>
          <w:rFonts w:hint="eastAsia"/>
          <w:sz w:val="28"/>
          <w:szCs w:val="28"/>
        </w:rPr>
        <w:t>电子投标文件</w:t>
      </w:r>
    </w:p>
    <w:p w:rsidR="00C7005E" w:rsidRDefault="00C7005E">
      <w:pPr>
        <w:rPr>
          <w:sz w:val="28"/>
          <w:szCs w:val="28"/>
        </w:rPr>
      </w:pPr>
    </w:p>
    <w:p w:rsidR="00C7005E" w:rsidRDefault="0063551C">
      <w:pPr>
        <w:rPr>
          <w:sz w:val="28"/>
          <w:szCs w:val="28"/>
        </w:rPr>
      </w:pPr>
      <w:r>
        <w:rPr>
          <w:rFonts w:hint="eastAsia"/>
          <w:sz w:val="28"/>
          <w:szCs w:val="28"/>
        </w:rPr>
        <w:t>资格证明文件</w:t>
      </w:r>
    </w:p>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63551C">
      <w:pPr>
        <w:jc w:val="left"/>
      </w:pPr>
      <w:r>
        <w:rPr>
          <w:rFonts w:hint="eastAsia"/>
        </w:rPr>
        <w:t>项目名称：</w:t>
      </w:r>
    </w:p>
    <w:p w:rsidR="00C7005E" w:rsidRDefault="00C7005E">
      <w:pPr>
        <w:jc w:val="left"/>
      </w:pPr>
    </w:p>
    <w:p w:rsidR="00C7005E" w:rsidRDefault="0063551C">
      <w:pPr>
        <w:jc w:val="left"/>
      </w:pPr>
      <w:r>
        <w:rPr>
          <w:rFonts w:hint="eastAsia"/>
        </w:rPr>
        <w:t>项目编号：</w:t>
      </w:r>
    </w:p>
    <w:p w:rsidR="00C7005E" w:rsidRDefault="0063551C">
      <w:pPr>
        <w:jc w:val="left"/>
      </w:pPr>
      <w:r>
        <w:rPr>
          <w:rFonts w:hint="eastAsia"/>
        </w:rPr>
        <w:t xml:space="preserve"> </w:t>
      </w:r>
    </w:p>
    <w:p w:rsidR="00C7005E" w:rsidRDefault="0063551C">
      <w:pPr>
        <w:jc w:val="left"/>
      </w:pPr>
      <w:r>
        <w:rPr>
          <w:rFonts w:hint="eastAsia"/>
        </w:rPr>
        <w:t>所投分标：无，则写“</w:t>
      </w:r>
      <w:r>
        <w:rPr>
          <w:rFonts w:hint="eastAsia"/>
        </w:rPr>
        <w:t>/</w:t>
      </w:r>
      <w:r>
        <w:rPr>
          <w:rFonts w:hint="eastAsia"/>
        </w:rPr>
        <w:t>”</w:t>
      </w:r>
    </w:p>
    <w:p w:rsidR="00C7005E" w:rsidRDefault="00C7005E">
      <w:pPr>
        <w:jc w:val="left"/>
      </w:pPr>
    </w:p>
    <w:p w:rsidR="00C7005E" w:rsidRDefault="0063551C">
      <w:pPr>
        <w:jc w:val="left"/>
      </w:pPr>
      <w:r>
        <w:rPr>
          <w:rFonts w:hint="eastAsia"/>
        </w:rPr>
        <w:t>投标人名称：</w:t>
      </w:r>
    </w:p>
    <w:p w:rsidR="00C7005E" w:rsidRDefault="00C7005E"/>
    <w:p w:rsidR="00C7005E" w:rsidRDefault="00C7005E"/>
    <w:p w:rsidR="00C7005E" w:rsidRDefault="0063551C">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63551C">
      <w:r>
        <w:t xml:space="preserve"> </w:t>
      </w:r>
    </w:p>
    <w:p w:rsidR="00C7005E" w:rsidRDefault="00C7005E"/>
    <w:p w:rsidR="00C7005E" w:rsidRDefault="0063551C">
      <w:pPr>
        <w:jc w:val="left"/>
      </w:pPr>
      <w:r>
        <w:br w:type="page"/>
      </w:r>
      <w:r>
        <w:rPr>
          <w:rFonts w:hint="eastAsia"/>
        </w:rPr>
        <w:lastRenderedPageBreak/>
        <w:t>资格证明文件目录</w:t>
      </w:r>
    </w:p>
    <w:p w:rsidR="00C7005E" w:rsidRDefault="0063551C">
      <w:pPr>
        <w:jc w:val="left"/>
      </w:pPr>
      <w:r>
        <w:rPr>
          <w:rFonts w:hint="eastAsia"/>
        </w:rPr>
        <w:t>根据招标文件规定及投标人提供的材料自行编写目录。</w:t>
      </w:r>
    </w:p>
    <w:p w:rsidR="00C7005E" w:rsidRDefault="00C7005E"/>
    <w:p w:rsidR="00C7005E" w:rsidRDefault="00C7005E"/>
    <w:p w:rsidR="00C7005E" w:rsidRDefault="0063551C">
      <w:pPr>
        <w:jc w:val="left"/>
      </w:pPr>
      <w:r>
        <w:br w:type="page"/>
      </w:r>
      <w:r>
        <w:rPr>
          <w:rFonts w:hint="eastAsia"/>
        </w:rPr>
        <w:lastRenderedPageBreak/>
        <w:t>投标人直接控股、管理关系信息表</w:t>
      </w:r>
    </w:p>
    <w:p w:rsidR="00C7005E" w:rsidRDefault="00C7005E"/>
    <w:p w:rsidR="00C7005E" w:rsidRDefault="0063551C">
      <w:r>
        <w:rPr>
          <w:rFonts w:hint="eastAsia"/>
          <w:sz w:val="28"/>
          <w:szCs w:val="28"/>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4006"/>
        <w:gridCol w:w="1134"/>
      </w:tblGrid>
      <w:tr w:rsidR="00C7005E">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出资比例</w:t>
            </w:r>
          </w:p>
        </w:tc>
        <w:tc>
          <w:tcPr>
            <w:tcW w:w="4006"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身份证号码或者统一社会信用代码</w:t>
            </w:r>
          </w:p>
        </w:tc>
        <w:tc>
          <w:tcPr>
            <w:tcW w:w="113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备注</w:t>
            </w:r>
          </w:p>
        </w:tc>
      </w:tr>
      <w:tr w:rsidR="00C7005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63551C">
            <w:r>
              <w:rPr>
                <w:rFonts w:hint="eastAsia"/>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r>
      <w:tr w:rsidR="00C7005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63551C">
            <w:r>
              <w:rPr>
                <w:rFonts w:hint="eastAsia"/>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r>
      <w:tr w:rsidR="00C7005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63551C">
            <w:r>
              <w:rPr>
                <w:rFonts w:hint="eastAsia"/>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r>
      <w:tr w:rsidR="00C7005E">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63551C">
            <w:r>
              <w:rPr>
                <w:rFonts w:hint="eastAsia"/>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4006"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13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r>
    </w:tbl>
    <w:p w:rsidR="00C7005E" w:rsidRDefault="0063551C">
      <w:pPr>
        <w:jc w:val="left"/>
      </w:pPr>
      <w:r>
        <w:rPr>
          <w:rFonts w:hint="eastAsia"/>
        </w:rPr>
        <w:t>注：</w:t>
      </w:r>
    </w:p>
    <w:p w:rsidR="00C7005E" w:rsidRDefault="0063551C">
      <w:pPr>
        <w:ind w:firstLineChars="200" w:firstLine="420"/>
        <w:jc w:val="left"/>
      </w:pPr>
      <w:r>
        <w:rPr>
          <w:rFonts w:hint="eastAsia"/>
        </w:rPr>
        <w:t>1.</w:t>
      </w:r>
      <w:r>
        <w:rPr>
          <w:rFonts w:hint="eastAsia"/>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7005E" w:rsidRDefault="0063551C">
      <w:pPr>
        <w:ind w:firstLineChars="200" w:firstLine="420"/>
        <w:jc w:val="left"/>
      </w:pPr>
      <w:r>
        <w:rPr>
          <w:rFonts w:hint="eastAsia"/>
        </w:rPr>
        <w:t>2.</w:t>
      </w:r>
      <w:r>
        <w:rPr>
          <w:rFonts w:hint="eastAsia"/>
        </w:rPr>
        <w:t>本表所指的控股关系仅限于直接控股关系，不包括间接的控股关系。公司实际控制人与公司之间的关系不属于本表所指的直接控股关系。</w:t>
      </w:r>
    </w:p>
    <w:p w:rsidR="00C7005E" w:rsidRDefault="0063551C">
      <w:pPr>
        <w:ind w:firstLineChars="200" w:firstLine="420"/>
        <w:jc w:val="left"/>
      </w:pPr>
      <w:r>
        <w:rPr>
          <w:rFonts w:hint="eastAsia"/>
        </w:rPr>
        <w:t>3.</w:t>
      </w:r>
      <w:r>
        <w:rPr>
          <w:rFonts w:hint="eastAsia"/>
        </w:rPr>
        <w:t>供应商不存在直接控股股东的，则在“</w:t>
      </w:r>
      <w:r>
        <w:rPr>
          <w:rFonts w:hint="eastAsia"/>
          <w:b/>
          <w:bCs/>
        </w:rPr>
        <w:t>直接控股股东名称</w:t>
      </w:r>
      <w:r>
        <w:rPr>
          <w:rFonts w:hint="eastAsia"/>
        </w:rPr>
        <w:t>”中填“无”。</w:t>
      </w:r>
    </w:p>
    <w:p w:rsidR="00C7005E" w:rsidRDefault="00C7005E"/>
    <w:p w:rsidR="00C7005E" w:rsidRDefault="00C7005E"/>
    <w:p w:rsidR="00C7005E" w:rsidRDefault="00C7005E"/>
    <w:p w:rsidR="00C7005E" w:rsidRDefault="0063551C">
      <w:r>
        <w:rPr>
          <w:rFonts w:hint="eastAsia"/>
        </w:rPr>
        <w:t>法定代表人（或负责人）或者委托代理人（签字或电子签名）：</w:t>
      </w:r>
      <w:r>
        <w:rPr>
          <w:rFonts w:hint="eastAsia"/>
        </w:rPr>
        <w:t xml:space="preserve"> </w:t>
      </w:r>
    </w:p>
    <w:p w:rsidR="00C7005E" w:rsidRDefault="0063551C">
      <w:r>
        <w:rPr>
          <w:rFonts w:hint="eastAsia"/>
        </w:rPr>
        <w:t xml:space="preserve">                                    </w:t>
      </w:r>
      <w:r>
        <w:rPr>
          <w:rFonts w:hint="eastAsia"/>
        </w:rPr>
        <w:t>投标人名称（电子签章）：</w:t>
      </w:r>
    </w:p>
    <w:p w:rsidR="00C7005E" w:rsidRDefault="0063551C">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C7005E"/>
    <w:p w:rsidR="00C7005E" w:rsidRDefault="0063551C">
      <w:r>
        <w:br w:type="page"/>
      </w:r>
      <w:r>
        <w:rPr>
          <w:rFonts w:hint="eastAsia"/>
          <w:sz w:val="28"/>
          <w:szCs w:val="28"/>
        </w:rPr>
        <w:lastRenderedPageBreak/>
        <w:t>投标人直接管理关系信息表</w:t>
      </w:r>
    </w:p>
    <w:tbl>
      <w:tblPr>
        <w:tblW w:w="8776" w:type="dxa"/>
        <w:shd w:val="clear" w:color="auto" w:fill="FBFBFB"/>
        <w:tblLayout w:type="fixed"/>
        <w:tblCellMar>
          <w:left w:w="0" w:type="dxa"/>
          <w:right w:w="0" w:type="dxa"/>
        </w:tblCellMar>
        <w:tblLook w:val="04A0"/>
      </w:tblPr>
      <w:tblGrid>
        <w:gridCol w:w="1005"/>
        <w:gridCol w:w="2659"/>
        <w:gridCol w:w="3924"/>
        <w:gridCol w:w="1188"/>
      </w:tblGrid>
      <w:tr w:rsidR="00C7005E">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统一社会信用代码</w:t>
            </w:r>
          </w:p>
        </w:tc>
        <w:tc>
          <w:tcPr>
            <w:tcW w:w="118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7005E" w:rsidRDefault="0063551C">
            <w:r>
              <w:rPr>
                <w:rFonts w:hint="eastAsia"/>
              </w:rPr>
              <w:t>备注</w:t>
            </w:r>
          </w:p>
        </w:tc>
      </w:tr>
      <w:tr w:rsidR="00C7005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63551C">
            <w:r>
              <w:rPr>
                <w:rFonts w:hint="eastAsia"/>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18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r>
      <w:tr w:rsidR="00C7005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63551C">
            <w:r>
              <w:rPr>
                <w:rFonts w:hint="eastAsia"/>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18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r>
      <w:tr w:rsidR="00C7005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63551C">
            <w:r>
              <w:rPr>
                <w:rFonts w:hint="eastAsia"/>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18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r>
      <w:tr w:rsidR="00C7005E">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63551C">
            <w:r>
              <w:rPr>
                <w:rFonts w:hint="eastAsia"/>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c>
          <w:tcPr>
            <w:tcW w:w="118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7005E" w:rsidRDefault="00C7005E"/>
        </w:tc>
      </w:tr>
    </w:tbl>
    <w:p w:rsidR="00C7005E" w:rsidRDefault="0063551C">
      <w:pPr>
        <w:jc w:val="left"/>
      </w:pPr>
      <w:r>
        <w:rPr>
          <w:rFonts w:hint="eastAsia"/>
        </w:rPr>
        <w:t>注：</w:t>
      </w:r>
    </w:p>
    <w:p w:rsidR="00C7005E" w:rsidRDefault="0063551C">
      <w:pPr>
        <w:ind w:firstLineChars="200" w:firstLine="420"/>
        <w:jc w:val="left"/>
      </w:pPr>
      <w:r>
        <w:rPr>
          <w:rFonts w:hint="eastAsia"/>
        </w:rPr>
        <w:t>1.</w:t>
      </w:r>
      <w:r>
        <w:rPr>
          <w:rFonts w:hint="eastAsia"/>
        </w:rPr>
        <w:t>管理关系：是指不具有出资持股关系的其他单位之间存在的管理与被管理关系，如一些上下级关系的事业单位和团体组织。</w:t>
      </w:r>
    </w:p>
    <w:p w:rsidR="00C7005E" w:rsidRDefault="0063551C">
      <w:pPr>
        <w:ind w:firstLineChars="200" w:firstLine="420"/>
        <w:jc w:val="left"/>
      </w:pPr>
      <w:r>
        <w:rPr>
          <w:rFonts w:hint="eastAsia"/>
        </w:rPr>
        <w:t>2.</w:t>
      </w:r>
      <w:r>
        <w:rPr>
          <w:rFonts w:hint="eastAsia"/>
        </w:rPr>
        <w:t>本表所指的管理关系仅限于直接管理关系，不包括间接的管理关系。</w:t>
      </w:r>
    </w:p>
    <w:p w:rsidR="00C7005E" w:rsidRDefault="0063551C">
      <w:pPr>
        <w:ind w:firstLineChars="200" w:firstLine="420"/>
        <w:jc w:val="left"/>
      </w:pPr>
      <w:r>
        <w:rPr>
          <w:rFonts w:hint="eastAsia"/>
        </w:rPr>
        <w:t>3.</w:t>
      </w:r>
      <w:r>
        <w:rPr>
          <w:rFonts w:hint="eastAsia"/>
        </w:rPr>
        <w:t>供应商不存在直接管理关系的，则在“</w:t>
      </w:r>
      <w:r>
        <w:rPr>
          <w:rFonts w:hint="eastAsia"/>
          <w:b/>
          <w:bCs/>
        </w:rPr>
        <w:t>直接管理关系单位名称</w:t>
      </w:r>
      <w:r>
        <w:rPr>
          <w:rFonts w:hint="eastAsia"/>
        </w:rPr>
        <w:t>”中填“无”。</w:t>
      </w:r>
    </w:p>
    <w:p w:rsidR="00C7005E" w:rsidRDefault="00C7005E"/>
    <w:p w:rsidR="00C7005E" w:rsidRDefault="00C7005E"/>
    <w:p w:rsidR="00C7005E" w:rsidRDefault="00C7005E"/>
    <w:p w:rsidR="00C7005E" w:rsidRDefault="00C7005E"/>
    <w:p w:rsidR="00C7005E" w:rsidRDefault="0063551C">
      <w:r>
        <w:rPr>
          <w:rFonts w:hint="eastAsia"/>
        </w:rPr>
        <w:t>法定代表人（或负责人）或者委托代理人（签字或电子签名）：</w:t>
      </w:r>
      <w:r>
        <w:rPr>
          <w:rFonts w:hint="eastAsia"/>
        </w:rPr>
        <w:t xml:space="preserve"> </w:t>
      </w:r>
    </w:p>
    <w:p w:rsidR="00C7005E" w:rsidRDefault="0063551C">
      <w:r>
        <w:rPr>
          <w:rFonts w:hint="eastAsia"/>
        </w:rPr>
        <w:t xml:space="preserve">                                  </w:t>
      </w:r>
      <w:r>
        <w:rPr>
          <w:rFonts w:hint="eastAsia"/>
        </w:rPr>
        <w:t>投标人名称（电子签章）：</w:t>
      </w:r>
    </w:p>
    <w:p w:rsidR="00C7005E" w:rsidRDefault="0063551C">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C7005E"/>
    <w:p w:rsidR="00C7005E" w:rsidRDefault="0063551C">
      <w:pPr>
        <w:jc w:val="left"/>
      </w:pPr>
      <w:r>
        <w:br w:type="page"/>
      </w:r>
      <w:r>
        <w:rPr>
          <w:rFonts w:hint="eastAsia"/>
        </w:rPr>
        <w:lastRenderedPageBreak/>
        <w:t>投标声明</w:t>
      </w:r>
    </w:p>
    <w:p w:rsidR="00C7005E" w:rsidRDefault="00C7005E"/>
    <w:p w:rsidR="00C7005E" w:rsidRDefault="0063551C">
      <w:r>
        <w:rPr>
          <w:rFonts w:hint="eastAsia"/>
          <w:sz w:val="28"/>
          <w:szCs w:val="28"/>
        </w:rPr>
        <w:t>投标声明</w:t>
      </w:r>
    </w:p>
    <w:p w:rsidR="00C7005E" w:rsidRDefault="0063551C">
      <w:pPr>
        <w:jc w:val="left"/>
      </w:pPr>
      <w:r>
        <w:rPr>
          <w:rFonts w:hint="eastAsia"/>
        </w:rPr>
        <w:t>（采购人名称）：</w:t>
      </w:r>
    </w:p>
    <w:p w:rsidR="00C7005E" w:rsidRDefault="0063551C">
      <w:pPr>
        <w:ind w:firstLineChars="200" w:firstLine="420"/>
        <w:jc w:val="left"/>
      </w:pPr>
      <w:r>
        <w:rPr>
          <w:rFonts w:hint="eastAsia"/>
        </w:rPr>
        <w:t>我方参加贵单位组织</w:t>
      </w:r>
      <w:r>
        <w:rPr>
          <w:rFonts w:hint="eastAsia"/>
          <w:u w:val="single"/>
        </w:rPr>
        <w:t xml:space="preserve">             </w:t>
      </w:r>
      <w:r>
        <w:rPr>
          <w:rFonts w:hint="eastAsia"/>
        </w:rPr>
        <w:t>项目（项目编号：</w:t>
      </w:r>
      <w:r>
        <w:rPr>
          <w:rFonts w:hint="eastAsia"/>
          <w:u w:val="single"/>
        </w:rPr>
        <w:t xml:space="preserve">       </w:t>
      </w:r>
      <w:r>
        <w:rPr>
          <w:rFonts w:hint="eastAsia"/>
        </w:rPr>
        <w:t>）的政府采购活动。我方在此郑重声明：</w:t>
      </w:r>
    </w:p>
    <w:p w:rsidR="00C7005E" w:rsidRDefault="0063551C">
      <w:pPr>
        <w:ind w:firstLineChars="200" w:firstLine="420"/>
        <w:jc w:val="left"/>
      </w:pPr>
      <w:r>
        <w:rPr>
          <w:rFonts w:hint="eastAsia"/>
        </w:rPr>
        <w:t>1.</w:t>
      </w:r>
      <w:r>
        <w:rPr>
          <w:rFonts w:hint="eastAsia"/>
        </w:rPr>
        <w:t>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C7005E" w:rsidRDefault="0063551C">
      <w:pPr>
        <w:ind w:firstLineChars="200" w:firstLine="420"/>
        <w:jc w:val="left"/>
      </w:pPr>
      <w:r>
        <w:rPr>
          <w:rFonts w:hint="eastAsia"/>
        </w:rPr>
        <w:t>2.</w:t>
      </w:r>
      <w:r>
        <w:rPr>
          <w:rFonts w:hint="eastAsia"/>
        </w:rPr>
        <w:t>我方不是为本次采购项目提供整体设计、规范编制或者项目管理、监理、检测等服务的供应商。</w:t>
      </w:r>
    </w:p>
    <w:p w:rsidR="00C7005E" w:rsidRDefault="0063551C">
      <w:pPr>
        <w:ind w:firstLineChars="200" w:firstLine="420"/>
        <w:jc w:val="left"/>
      </w:pPr>
      <w:r>
        <w:rPr>
          <w:rFonts w:hint="eastAsia"/>
        </w:rPr>
        <w:t xml:space="preserve">3. </w:t>
      </w:r>
      <w:r>
        <w:rPr>
          <w:rFonts w:hint="eastAsia"/>
        </w:rPr>
        <w:t>我方承诺符合《中华人民共和国政府采购法》第二十二条规定：</w:t>
      </w:r>
    </w:p>
    <w:p w:rsidR="00C7005E" w:rsidRDefault="0063551C">
      <w:pPr>
        <w:ind w:firstLineChars="200" w:firstLine="420"/>
        <w:jc w:val="left"/>
      </w:pPr>
      <w:r>
        <w:rPr>
          <w:rFonts w:hint="eastAsia"/>
        </w:rPr>
        <w:t>（一）具有独立承担民事责任的能力；</w:t>
      </w:r>
    </w:p>
    <w:p w:rsidR="00C7005E" w:rsidRDefault="0063551C">
      <w:pPr>
        <w:ind w:firstLineChars="200" w:firstLine="420"/>
        <w:jc w:val="left"/>
      </w:pPr>
      <w:r>
        <w:rPr>
          <w:rFonts w:hint="eastAsia"/>
        </w:rPr>
        <w:t>（二）具有良好的商业信誉和健全的财务会计制度；</w:t>
      </w:r>
    </w:p>
    <w:p w:rsidR="00C7005E" w:rsidRDefault="0063551C">
      <w:pPr>
        <w:ind w:firstLineChars="200" w:firstLine="420"/>
        <w:jc w:val="left"/>
      </w:pPr>
      <w:r>
        <w:rPr>
          <w:rFonts w:hint="eastAsia"/>
        </w:rPr>
        <w:t>（三）具有履行合同所必需的设备和专业技术能力；</w:t>
      </w:r>
    </w:p>
    <w:p w:rsidR="00C7005E" w:rsidRDefault="0063551C">
      <w:pPr>
        <w:ind w:firstLineChars="200" w:firstLine="420"/>
        <w:jc w:val="left"/>
      </w:pPr>
      <w:r>
        <w:rPr>
          <w:rFonts w:hint="eastAsia"/>
        </w:rPr>
        <w:t>（四）有依法缴纳税收和社会保障资金的良好记录；</w:t>
      </w:r>
    </w:p>
    <w:p w:rsidR="00C7005E" w:rsidRDefault="0063551C">
      <w:pPr>
        <w:ind w:firstLineChars="200" w:firstLine="420"/>
        <w:jc w:val="left"/>
      </w:pPr>
      <w:r>
        <w:rPr>
          <w:rFonts w:hint="eastAsia"/>
        </w:rPr>
        <w:t>（五）参加政府采购活动前三年内，在经营活动中没有重大违法记录；</w:t>
      </w:r>
    </w:p>
    <w:p w:rsidR="00C7005E" w:rsidRDefault="0063551C">
      <w:pPr>
        <w:ind w:firstLineChars="200" w:firstLine="420"/>
        <w:jc w:val="left"/>
      </w:pPr>
      <w:r>
        <w:rPr>
          <w:rFonts w:hint="eastAsia"/>
        </w:rPr>
        <w:t>（六）法律、行政法规规定的其他条件。</w:t>
      </w:r>
    </w:p>
    <w:p w:rsidR="00C7005E" w:rsidRDefault="0063551C">
      <w:pPr>
        <w:ind w:firstLineChars="200" w:firstLine="420"/>
        <w:jc w:val="left"/>
      </w:pPr>
      <w:r>
        <w:rPr>
          <w:rFonts w:hint="eastAsia"/>
        </w:rPr>
        <w:t>4.</w:t>
      </w:r>
      <w:r>
        <w:rPr>
          <w:rFonts w:hint="eastAsia"/>
        </w:rPr>
        <w:t>以上事项如有虚假或者隐瞒，我方愿意承担一切后果，并不再寻求任何旨在减轻或者免除法律责任的辩解。</w:t>
      </w:r>
    </w:p>
    <w:p w:rsidR="00C7005E" w:rsidRDefault="0063551C">
      <w:pPr>
        <w:ind w:firstLineChars="200" w:firstLine="420"/>
        <w:jc w:val="left"/>
      </w:pPr>
      <w:r>
        <w:rPr>
          <w:rFonts w:hint="eastAsia"/>
        </w:rPr>
        <w:t>特此承诺。</w:t>
      </w:r>
    </w:p>
    <w:p w:rsidR="00C7005E" w:rsidRDefault="0063551C">
      <w:pPr>
        <w:jc w:val="left"/>
      </w:pPr>
      <w:bookmarkStart w:id="147" w:name="OLE_LINK54"/>
      <w:bookmarkStart w:id="148" w:name="OLE_LINK55"/>
      <w:r>
        <w:rPr>
          <w:rFonts w:hint="eastAsia"/>
        </w:rPr>
        <w:t>法定代表人（或负责人</w:t>
      </w:r>
      <w:r>
        <w:rPr>
          <w:rFonts w:ascii="Times New Roman" w:hAnsi="Times New Roman" w:hint="eastAsia"/>
        </w:rPr>
        <w:t>或委托代理人</w:t>
      </w:r>
      <w:r>
        <w:rPr>
          <w:rFonts w:hint="eastAsia"/>
        </w:rPr>
        <w:t>）（签字或电子签名）：</w:t>
      </w:r>
      <w:r>
        <w:rPr>
          <w:rFonts w:hint="eastAsia"/>
          <w:u w:val="single"/>
        </w:rPr>
        <w:t xml:space="preserve">             </w:t>
      </w:r>
      <w:bookmarkEnd w:id="147"/>
    </w:p>
    <w:p w:rsidR="00C7005E" w:rsidRDefault="0063551C">
      <w:pPr>
        <w:jc w:val="left"/>
      </w:pPr>
      <w:r>
        <w:rPr>
          <w:rFonts w:hint="eastAsia"/>
        </w:rPr>
        <w:t xml:space="preserve">                 </w:t>
      </w:r>
      <w:r>
        <w:rPr>
          <w:rFonts w:hint="eastAsia"/>
        </w:rPr>
        <w:t xml:space="preserve">                        </w:t>
      </w:r>
      <w:r>
        <w:rPr>
          <w:rFonts w:hint="eastAsia"/>
        </w:rPr>
        <w:t>投标人名称（电子签章）：</w:t>
      </w:r>
      <w:r>
        <w:rPr>
          <w:rFonts w:hint="eastAsia"/>
          <w:u w:val="single"/>
        </w:rPr>
        <w:t xml:space="preserve">              </w:t>
      </w:r>
      <w:bookmarkEnd w:id="148"/>
      <w:r>
        <w:rPr>
          <w:rFonts w:hint="eastAsia"/>
          <w:u w:val="single"/>
        </w:rPr>
        <w:t xml:space="preserve">   </w:t>
      </w:r>
    </w:p>
    <w:p w:rsidR="00C7005E" w:rsidRDefault="0063551C">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63551C">
      <w:pPr>
        <w:jc w:val="left"/>
      </w:pPr>
      <w:bookmarkStart w:id="149" w:name="_Toc19686838"/>
      <w:r>
        <w:rPr>
          <w:rFonts w:hint="eastAsia"/>
        </w:rPr>
        <w:t>注：</w:t>
      </w:r>
      <w:r>
        <w:rPr>
          <w:rFonts w:hint="eastAsia"/>
        </w:rPr>
        <w:t>1.</w:t>
      </w:r>
      <w:r>
        <w:rPr>
          <w:rFonts w:hint="eastAsia"/>
        </w:rPr>
        <w:t>如为联合体投标，盖章处须加盖联合体牵头人电子签章并由联合体各方法定代表人（或负责人）分别签字或者电子签名，否则投标无效。</w:t>
      </w:r>
    </w:p>
    <w:p w:rsidR="00C7005E" w:rsidRDefault="0063551C">
      <w:pPr>
        <w:jc w:val="left"/>
        <w:rPr>
          <w:rFonts w:cs="Times New Roman"/>
          <w:b/>
        </w:rPr>
      </w:pPr>
      <w:r>
        <w:rPr>
          <w:rFonts w:cs="Times New Roman" w:hint="eastAsia"/>
          <w:b/>
        </w:rPr>
        <w:t>2</w:t>
      </w:r>
      <w:r>
        <w:rPr>
          <w:rFonts w:hint="eastAsia"/>
        </w:rPr>
        <w:t>.</w:t>
      </w:r>
      <w:r>
        <w:rPr>
          <w:rFonts w:hint="eastAsia"/>
        </w:rPr>
        <w:t>法定代表人（或负责人）必须在授权委托书上亲笔签字或者盖章</w:t>
      </w:r>
      <w:r>
        <w:rPr>
          <w:rFonts w:cs="Times New Roman" w:hint="eastAsia"/>
        </w:rPr>
        <w:t>或者电子签名</w:t>
      </w:r>
      <w:r>
        <w:rPr>
          <w:rFonts w:hint="eastAsia"/>
        </w:rPr>
        <w:t>，</w:t>
      </w:r>
      <w:r>
        <w:rPr>
          <w:rFonts w:hint="eastAsia"/>
          <w:b/>
          <w:bCs/>
        </w:rPr>
        <w:t>否则按无效投标处理</w:t>
      </w:r>
      <w:r>
        <w:rPr>
          <w:rFonts w:hint="eastAsia"/>
        </w:rPr>
        <w:t>；</w:t>
      </w:r>
    </w:p>
    <w:p w:rsidR="00C7005E" w:rsidRDefault="0063551C">
      <w:pPr>
        <w:jc w:val="left"/>
        <w:rPr>
          <w:sz w:val="28"/>
          <w:szCs w:val="28"/>
        </w:rPr>
      </w:pPr>
      <w:r>
        <w:br w:type="page"/>
      </w:r>
      <w:r>
        <w:rPr>
          <w:rFonts w:hint="eastAsia"/>
          <w:sz w:val="28"/>
          <w:szCs w:val="28"/>
        </w:rPr>
        <w:lastRenderedPageBreak/>
        <w:t>三、商务文件格式</w:t>
      </w:r>
      <w:bookmarkEnd w:id="149"/>
    </w:p>
    <w:p w:rsidR="00C7005E" w:rsidRDefault="0063551C">
      <w:pPr>
        <w:jc w:val="left"/>
      </w:pPr>
      <w:r>
        <w:rPr>
          <w:rFonts w:hint="eastAsia"/>
          <w:sz w:val="28"/>
          <w:szCs w:val="28"/>
        </w:rPr>
        <w:t>1.</w:t>
      </w:r>
      <w:r>
        <w:rPr>
          <w:rFonts w:hint="eastAsia"/>
          <w:sz w:val="28"/>
          <w:szCs w:val="28"/>
        </w:rPr>
        <w:t>商务文件封面格式：</w:t>
      </w:r>
      <w:r>
        <w:rPr>
          <w:rFonts w:hint="eastAsia"/>
        </w:rPr>
        <w:t xml:space="preserve"> </w:t>
      </w:r>
    </w:p>
    <w:p w:rsidR="00C7005E" w:rsidRDefault="00C7005E"/>
    <w:p w:rsidR="00C7005E" w:rsidRDefault="0063551C">
      <w:pPr>
        <w:rPr>
          <w:sz w:val="28"/>
          <w:szCs w:val="28"/>
        </w:rPr>
      </w:pPr>
      <w:r>
        <w:rPr>
          <w:rFonts w:hint="eastAsia"/>
          <w:sz w:val="28"/>
          <w:szCs w:val="28"/>
        </w:rPr>
        <w:t>电子投</w:t>
      </w:r>
      <w:r>
        <w:rPr>
          <w:rFonts w:hint="eastAsia"/>
          <w:sz w:val="28"/>
          <w:szCs w:val="28"/>
        </w:rPr>
        <w:t>标文件</w:t>
      </w:r>
    </w:p>
    <w:p w:rsidR="00C7005E" w:rsidRDefault="00C7005E">
      <w:pPr>
        <w:rPr>
          <w:sz w:val="28"/>
          <w:szCs w:val="28"/>
        </w:rPr>
      </w:pPr>
    </w:p>
    <w:p w:rsidR="00C7005E" w:rsidRDefault="0063551C">
      <w:r>
        <w:rPr>
          <w:rFonts w:hint="eastAsia"/>
          <w:sz w:val="28"/>
          <w:szCs w:val="28"/>
        </w:rPr>
        <w:t>商</w:t>
      </w:r>
      <w:r>
        <w:rPr>
          <w:rFonts w:hint="eastAsia"/>
          <w:sz w:val="28"/>
          <w:szCs w:val="28"/>
        </w:rPr>
        <w:t xml:space="preserve">  </w:t>
      </w:r>
      <w:r>
        <w:rPr>
          <w:rFonts w:hint="eastAsia"/>
          <w:sz w:val="28"/>
          <w:szCs w:val="28"/>
        </w:rPr>
        <w:t>务</w:t>
      </w:r>
      <w:r>
        <w:rPr>
          <w:rFonts w:hint="eastAsia"/>
          <w:sz w:val="28"/>
          <w:szCs w:val="28"/>
        </w:rPr>
        <w:t xml:space="preserve">  </w:t>
      </w:r>
      <w:r>
        <w:rPr>
          <w:rFonts w:hint="eastAsia"/>
          <w:sz w:val="28"/>
          <w:szCs w:val="28"/>
        </w:rPr>
        <w:t>文</w:t>
      </w:r>
      <w:r>
        <w:rPr>
          <w:rFonts w:hint="eastAsia"/>
          <w:sz w:val="28"/>
          <w:szCs w:val="28"/>
        </w:rPr>
        <w:t xml:space="preserve">  </w:t>
      </w:r>
      <w:r>
        <w:rPr>
          <w:rFonts w:hint="eastAsia"/>
          <w:sz w:val="28"/>
          <w:szCs w:val="28"/>
        </w:rPr>
        <w:t>件</w:t>
      </w:r>
    </w:p>
    <w:p w:rsidR="00C7005E" w:rsidRDefault="00C7005E"/>
    <w:p w:rsidR="00C7005E" w:rsidRDefault="0063551C">
      <w:pPr>
        <w:jc w:val="left"/>
      </w:pPr>
      <w:r>
        <w:rPr>
          <w:rFonts w:hint="eastAsia"/>
        </w:rPr>
        <w:t>项目名称：</w:t>
      </w:r>
    </w:p>
    <w:p w:rsidR="00C7005E" w:rsidRDefault="00C7005E">
      <w:pPr>
        <w:jc w:val="left"/>
      </w:pPr>
    </w:p>
    <w:p w:rsidR="00C7005E" w:rsidRDefault="0063551C">
      <w:pPr>
        <w:jc w:val="left"/>
      </w:pPr>
      <w:r>
        <w:rPr>
          <w:rFonts w:hint="eastAsia"/>
        </w:rPr>
        <w:t>项目编号：</w:t>
      </w:r>
    </w:p>
    <w:p w:rsidR="00C7005E" w:rsidRDefault="0063551C">
      <w:pPr>
        <w:jc w:val="left"/>
      </w:pPr>
      <w:r>
        <w:rPr>
          <w:rFonts w:hint="eastAsia"/>
        </w:rPr>
        <w:t xml:space="preserve"> </w:t>
      </w:r>
    </w:p>
    <w:p w:rsidR="00C7005E" w:rsidRDefault="0063551C">
      <w:pPr>
        <w:jc w:val="left"/>
      </w:pPr>
      <w:r>
        <w:rPr>
          <w:rFonts w:hint="eastAsia"/>
        </w:rPr>
        <w:t>所投分标：无，则写“</w:t>
      </w:r>
      <w:r>
        <w:rPr>
          <w:rFonts w:hint="eastAsia"/>
        </w:rPr>
        <w:t>/</w:t>
      </w:r>
      <w:r>
        <w:rPr>
          <w:rFonts w:hint="eastAsia"/>
        </w:rPr>
        <w:t>”</w:t>
      </w:r>
    </w:p>
    <w:p w:rsidR="00C7005E" w:rsidRDefault="00C7005E">
      <w:pPr>
        <w:jc w:val="left"/>
      </w:pPr>
    </w:p>
    <w:p w:rsidR="00C7005E" w:rsidRDefault="0063551C">
      <w:pPr>
        <w:jc w:val="left"/>
      </w:pPr>
      <w:r>
        <w:rPr>
          <w:rFonts w:hint="eastAsia"/>
        </w:rPr>
        <w:t>投标人名称：</w:t>
      </w:r>
    </w:p>
    <w:p w:rsidR="00C7005E" w:rsidRDefault="00C7005E">
      <w:pPr>
        <w:jc w:val="left"/>
      </w:pPr>
    </w:p>
    <w:p w:rsidR="00C7005E" w:rsidRDefault="0063551C">
      <w:pPr>
        <w:jc w:val="left"/>
      </w:pPr>
      <w:r>
        <w:rPr>
          <w:rFonts w:hint="eastAsia"/>
        </w:rPr>
        <w:t>投标人地址：</w:t>
      </w:r>
    </w:p>
    <w:p w:rsidR="00C7005E" w:rsidRDefault="00C7005E">
      <w:pPr>
        <w:jc w:val="left"/>
      </w:pPr>
    </w:p>
    <w:p w:rsidR="00C7005E" w:rsidRDefault="0063551C">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63551C">
      <w:r>
        <w:t xml:space="preserve"> </w:t>
      </w:r>
    </w:p>
    <w:p w:rsidR="00C7005E" w:rsidRDefault="0063551C">
      <w:pPr>
        <w:jc w:val="left"/>
      </w:pPr>
      <w:r>
        <w:br w:type="page"/>
      </w:r>
      <w:r>
        <w:rPr>
          <w:rFonts w:hint="eastAsia"/>
        </w:rPr>
        <w:lastRenderedPageBreak/>
        <w:t>2.</w:t>
      </w:r>
      <w:r>
        <w:rPr>
          <w:rFonts w:hint="eastAsia"/>
        </w:rPr>
        <w:t>商务文件目录</w:t>
      </w:r>
    </w:p>
    <w:p w:rsidR="00C7005E" w:rsidRDefault="0063551C">
      <w:pPr>
        <w:jc w:val="left"/>
        <w:rPr>
          <w:b/>
          <w:bCs/>
        </w:rPr>
      </w:pPr>
      <w:r>
        <w:rPr>
          <w:rFonts w:hint="eastAsia"/>
        </w:rPr>
        <w:t>根据招标文件规定及投标人提供的材料自行编写目录。</w:t>
      </w:r>
    </w:p>
    <w:p w:rsidR="00C7005E" w:rsidRDefault="00C7005E"/>
    <w:p w:rsidR="00C7005E" w:rsidRDefault="0063551C">
      <w:pPr>
        <w:jc w:val="left"/>
      </w:pPr>
      <w:r>
        <w:br w:type="page"/>
      </w:r>
      <w:r>
        <w:rPr>
          <w:rFonts w:hint="eastAsia"/>
          <w:szCs w:val="21"/>
        </w:rPr>
        <w:lastRenderedPageBreak/>
        <w:t>3.</w:t>
      </w:r>
      <w:r>
        <w:rPr>
          <w:rFonts w:hint="eastAsia"/>
          <w:szCs w:val="21"/>
        </w:rPr>
        <w:t>投标人参加本项目无围标串标行为的承诺</w:t>
      </w:r>
    </w:p>
    <w:p w:rsidR="00C7005E" w:rsidRDefault="00C7005E"/>
    <w:p w:rsidR="00C7005E" w:rsidRDefault="0063551C">
      <w:pPr>
        <w:rPr>
          <w:rFonts w:cs="Times New Roman"/>
          <w:b/>
        </w:rPr>
      </w:pPr>
      <w:r>
        <w:rPr>
          <w:rFonts w:hint="eastAsia"/>
          <w:sz w:val="28"/>
          <w:szCs w:val="28"/>
        </w:rPr>
        <w:t>投标人参加本项目无围标串标行为的承诺函</w:t>
      </w:r>
    </w:p>
    <w:p w:rsidR="00C7005E" w:rsidRDefault="0063551C">
      <w:pPr>
        <w:ind w:firstLineChars="200" w:firstLine="420"/>
        <w:jc w:val="left"/>
      </w:pPr>
      <w:r>
        <w:rPr>
          <w:rFonts w:hint="eastAsia"/>
        </w:rPr>
        <w:t>一、我方承诺无下列相互串通投标的情形：</w:t>
      </w:r>
    </w:p>
    <w:p w:rsidR="00C7005E" w:rsidRDefault="0063551C">
      <w:pPr>
        <w:ind w:firstLineChars="200" w:firstLine="420"/>
        <w:jc w:val="left"/>
      </w:pPr>
      <w:r>
        <w:rPr>
          <w:rFonts w:hint="eastAsia"/>
        </w:rPr>
        <w:t>1.</w:t>
      </w:r>
      <w:r>
        <w:rPr>
          <w:rFonts w:hint="eastAsia"/>
        </w:rPr>
        <w:t>不同投标人的投标文件由同一单位或者个人编制；</w:t>
      </w:r>
    </w:p>
    <w:p w:rsidR="00C7005E" w:rsidRDefault="0063551C">
      <w:pPr>
        <w:ind w:firstLineChars="200" w:firstLine="420"/>
        <w:jc w:val="left"/>
      </w:pPr>
      <w:r>
        <w:rPr>
          <w:rFonts w:hint="eastAsia"/>
        </w:rPr>
        <w:t>2.</w:t>
      </w:r>
      <w:r>
        <w:rPr>
          <w:rFonts w:hint="eastAsia"/>
        </w:rPr>
        <w:t>不同投标人委托同一单位或者个人办理投标事宜；</w:t>
      </w:r>
    </w:p>
    <w:p w:rsidR="00C7005E" w:rsidRDefault="0063551C">
      <w:pPr>
        <w:ind w:firstLineChars="200" w:firstLine="420"/>
        <w:jc w:val="left"/>
      </w:pPr>
      <w:r>
        <w:rPr>
          <w:rFonts w:hint="eastAsia"/>
        </w:rPr>
        <w:t>3.</w:t>
      </w:r>
      <w:r>
        <w:rPr>
          <w:rFonts w:hint="eastAsia"/>
        </w:rPr>
        <w:t>不同的投标人的投标文件载明的项目管理员为同一个人；</w:t>
      </w:r>
    </w:p>
    <w:p w:rsidR="00C7005E" w:rsidRDefault="0063551C">
      <w:pPr>
        <w:ind w:firstLineChars="200" w:firstLine="420"/>
        <w:jc w:val="left"/>
      </w:pPr>
      <w:r>
        <w:rPr>
          <w:rFonts w:hint="eastAsia"/>
        </w:rPr>
        <w:t>4.</w:t>
      </w:r>
      <w:r>
        <w:rPr>
          <w:rFonts w:hint="eastAsia"/>
        </w:rPr>
        <w:t>不同投标人的投标文件异常一致或者投标报价呈规律性差异；</w:t>
      </w:r>
    </w:p>
    <w:p w:rsidR="00C7005E" w:rsidRDefault="0063551C">
      <w:pPr>
        <w:ind w:firstLineChars="200" w:firstLine="420"/>
        <w:jc w:val="left"/>
      </w:pPr>
      <w:r>
        <w:rPr>
          <w:rFonts w:hint="eastAsia"/>
        </w:rPr>
        <w:t>5.</w:t>
      </w:r>
      <w:r>
        <w:rPr>
          <w:rFonts w:hint="eastAsia"/>
        </w:rPr>
        <w:t>不同投标人的投标文件相互混装；</w:t>
      </w:r>
    </w:p>
    <w:p w:rsidR="00C7005E" w:rsidRDefault="0063551C">
      <w:pPr>
        <w:ind w:firstLineChars="200" w:firstLine="420"/>
        <w:jc w:val="left"/>
      </w:pPr>
      <w:r>
        <w:rPr>
          <w:rFonts w:hint="eastAsia"/>
        </w:rPr>
        <w:t>6.</w:t>
      </w:r>
      <w:r>
        <w:rPr>
          <w:rFonts w:hint="eastAsia"/>
        </w:rPr>
        <w:t>不同投标人的投标保证金从同一单位或者个人账户转出。</w:t>
      </w:r>
    </w:p>
    <w:p w:rsidR="00C7005E" w:rsidRDefault="0063551C">
      <w:pPr>
        <w:ind w:firstLineChars="200" w:firstLine="420"/>
        <w:jc w:val="left"/>
      </w:pPr>
      <w:r>
        <w:rPr>
          <w:rFonts w:hint="eastAsia"/>
        </w:rPr>
        <w:t>二、我方承诺无下列恶意串通的情形：</w:t>
      </w:r>
    </w:p>
    <w:p w:rsidR="00C7005E" w:rsidRDefault="0063551C">
      <w:pPr>
        <w:ind w:firstLineChars="200" w:firstLine="420"/>
        <w:jc w:val="left"/>
      </w:pPr>
      <w:r>
        <w:rPr>
          <w:rFonts w:hint="eastAsia"/>
        </w:rPr>
        <w:t>1.</w:t>
      </w:r>
      <w:r>
        <w:rPr>
          <w:rFonts w:hint="eastAsia"/>
        </w:rPr>
        <w:t>投标人直接或者间接从采购人或者采购代理机构处获得其他投标人的相关信息并修改其投标文件或者响应文件；</w:t>
      </w:r>
    </w:p>
    <w:p w:rsidR="00C7005E" w:rsidRDefault="0063551C">
      <w:pPr>
        <w:ind w:firstLineChars="200" w:firstLine="420"/>
        <w:jc w:val="left"/>
      </w:pPr>
      <w:r>
        <w:rPr>
          <w:rFonts w:hint="eastAsia"/>
        </w:rPr>
        <w:t>2.</w:t>
      </w:r>
      <w:r>
        <w:rPr>
          <w:rFonts w:hint="eastAsia"/>
        </w:rPr>
        <w:t>投标人按照采购人或者采购代理机构的授意撤换、修改投标文件或者响应文件；</w:t>
      </w:r>
    </w:p>
    <w:p w:rsidR="00C7005E" w:rsidRDefault="0063551C">
      <w:pPr>
        <w:ind w:firstLineChars="200" w:firstLine="420"/>
        <w:jc w:val="left"/>
      </w:pPr>
      <w:r>
        <w:rPr>
          <w:rFonts w:hint="eastAsia"/>
        </w:rPr>
        <w:t>3.</w:t>
      </w:r>
      <w:r>
        <w:rPr>
          <w:rFonts w:hint="eastAsia"/>
        </w:rPr>
        <w:t>投标人之间协商报价、技术方案等投标文件或者响应文件的实质性内容；</w:t>
      </w:r>
    </w:p>
    <w:p w:rsidR="00C7005E" w:rsidRDefault="0063551C">
      <w:pPr>
        <w:ind w:firstLineChars="200" w:firstLine="420"/>
        <w:jc w:val="left"/>
      </w:pPr>
      <w:r>
        <w:rPr>
          <w:rFonts w:hint="eastAsia"/>
        </w:rPr>
        <w:t>4.</w:t>
      </w:r>
      <w:r>
        <w:rPr>
          <w:rFonts w:hint="eastAsia"/>
        </w:rPr>
        <w:t>属于同一集团、协会、商会等组织成员的投标人按照该组织要求协同参加政府采购活动；</w:t>
      </w:r>
    </w:p>
    <w:p w:rsidR="00C7005E" w:rsidRDefault="0063551C">
      <w:pPr>
        <w:ind w:firstLineChars="200" w:firstLine="420"/>
        <w:jc w:val="left"/>
      </w:pPr>
      <w:r>
        <w:rPr>
          <w:rFonts w:hint="eastAsia"/>
        </w:rPr>
        <w:t>5.</w:t>
      </w:r>
      <w:r>
        <w:rPr>
          <w:rFonts w:hint="eastAsia"/>
        </w:rPr>
        <w:t>投标人之间事先约定一致抬高或者压低投标报价，或者在招标项目中事先约定轮流以高价位或者低价位中标，或者事先约定由某一特定投标人中标，然后再参加投标；</w:t>
      </w:r>
    </w:p>
    <w:p w:rsidR="00C7005E" w:rsidRDefault="0063551C">
      <w:pPr>
        <w:ind w:firstLineChars="200" w:firstLine="420"/>
        <w:jc w:val="left"/>
      </w:pPr>
      <w:r>
        <w:rPr>
          <w:rFonts w:hint="eastAsia"/>
        </w:rPr>
        <w:t>6.</w:t>
      </w:r>
      <w:r>
        <w:rPr>
          <w:rFonts w:hint="eastAsia"/>
        </w:rPr>
        <w:t>投标人之间商定部分投标人放弃参加政府采购活动或者放弃中标；</w:t>
      </w:r>
    </w:p>
    <w:p w:rsidR="00C7005E" w:rsidRDefault="0063551C">
      <w:pPr>
        <w:ind w:firstLineChars="200" w:firstLine="420"/>
        <w:jc w:val="left"/>
      </w:pPr>
      <w:r>
        <w:rPr>
          <w:rFonts w:hint="eastAsia"/>
        </w:rPr>
        <w:t>7.</w:t>
      </w:r>
      <w:r>
        <w:rPr>
          <w:rFonts w:hint="eastAsia"/>
        </w:rPr>
        <w:t>投标人与采购人或者采购代理机构之间、投标人相互之间，为谋求特定投标人中标或者排斥其他投标人的其他串通行为。</w:t>
      </w:r>
    </w:p>
    <w:p w:rsidR="00C7005E" w:rsidRDefault="0063551C">
      <w:pPr>
        <w:ind w:firstLineChars="200" w:firstLine="420"/>
        <w:jc w:val="left"/>
      </w:pPr>
      <w:r>
        <w:rPr>
          <w:rFonts w:hint="eastAsia"/>
        </w:rPr>
        <w:t>以上情形一经核查属实，我方愿意承担一切后果，并不再寻求任何旨在减轻或者免除法律责任的辩解。</w:t>
      </w:r>
    </w:p>
    <w:p w:rsidR="00C7005E" w:rsidRDefault="00C7005E"/>
    <w:p w:rsidR="00C7005E" w:rsidRDefault="0063551C">
      <w:r>
        <w:rPr>
          <w:rFonts w:hint="eastAsia"/>
        </w:rPr>
        <w:t xml:space="preserve"> </w:t>
      </w:r>
      <w:r>
        <w:t xml:space="preserve">  </w:t>
      </w:r>
      <w:r>
        <w:t xml:space="preserve">                                 </w:t>
      </w:r>
      <w:r>
        <w:rPr>
          <w:rFonts w:hint="eastAsia"/>
        </w:rPr>
        <w:t>投标人名称（电子签章）</w:t>
      </w:r>
    </w:p>
    <w:p w:rsidR="00C7005E" w:rsidRDefault="0063551C">
      <w:pPr>
        <w:sectPr w:rsidR="00C7005E">
          <w:pgSz w:w="11906" w:h="16838"/>
          <w:pgMar w:top="1701" w:right="1701" w:bottom="1701" w:left="1701" w:header="851" w:footer="992" w:gutter="0"/>
          <w:cols w:space="720"/>
          <w:titlePg/>
          <w:docGrid w:linePitch="312"/>
        </w:sectPr>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7005E" w:rsidRDefault="0063551C">
      <w:pPr>
        <w:jc w:val="left"/>
      </w:pPr>
      <w:r>
        <w:rPr>
          <w:rFonts w:hint="eastAsia"/>
        </w:rPr>
        <w:lastRenderedPageBreak/>
        <w:t>4.</w:t>
      </w:r>
      <w:r>
        <w:rPr>
          <w:rFonts w:hint="eastAsia"/>
        </w:rPr>
        <w:t>法定代表人（或负责人）身份证明</w:t>
      </w:r>
    </w:p>
    <w:p w:rsidR="00C7005E" w:rsidRDefault="00C7005E"/>
    <w:p w:rsidR="00C7005E" w:rsidRDefault="0063551C">
      <w:r>
        <w:rPr>
          <w:rFonts w:hint="eastAsia"/>
          <w:sz w:val="28"/>
          <w:szCs w:val="28"/>
        </w:rPr>
        <w:t>法定代表人（或负责人）身份证明</w:t>
      </w:r>
    </w:p>
    <w:p w:rsidR="00C7005E" w:rsidRDefault="0063551C">
      <w:pPr>
        <w:jc w:val="left"/>
      </w:pPr>
      <w:r>
        <w:rPr>
          <w:rFonts w:hint="eastAsia"/>
        </w:rPr>
        <w:t>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p>
    <w:p w:rsidR="00C7005E" w:rsidRDefault="0063551C">
      <w:pPr>
        <w:jc w:val="left"/>
      </w:pPr>
      <w:r>
        <w:rPr>
          <w:rFonts w:hint="eastAsia"/>
        </w:rPr>
        <w:t>地</w:t>
      </w:r>
      <w:r>
        <w:rPr>
          <w:rFonts w:hint="eastAsia"/>
        </w:rPr>
        <w:t xml:space="preserve">    </w:t>
      </w:r>
      <w:r>
        <w:rPr>
          <w:rFonts w:hint="eastAsia"/>
        </w:rPr>
        <w:t>址：</w:t>
      </w:r>
      <w:r>
        <w:rPr>
          <w:rFonts w:hint="eastAsia"/>
        </w:rPr>
        <w:t xml:space="preserve">                  </w:t>
      </w:r>
      <w:r>
        <w:rPr>
          <w:rFonts w:hint="eastAsia"/>
        </w:rPr>
        <w:t xml:space="preserve">                                      </w:t>
      </w:r>
    </w:p>
    <w:p w:rsidR="00C7005E" w:rsidRDefault="0063551C">
      <w:pPr>
        <w:jc w:val="left"/>
      </w:pPr>
      <w:r>
        <w:rPr>
          <w:rFonts w:hint="eastAsia"/>
        </w:rPr>
        <w:t>姓</w:t>
      </w:r>
      <w:r>
        <w:rPr>
          <w:rFonts w:hint="eastAsia"/>
        </w:rPr>
        <w:t xml:space="preserve">    </w:t>
      </w:r>
      <w:r>
        <w:rPr>
          <w:rFonts w:hint="eastAsia"/>
        </w:rPr>
        <w:t>名：</w:t>
      </w:r>
      <w:r>
        <w:rPr>
          <w:rFonts w:hint="eastAsia"/>
        </w:rPr>
        <w:t xml:space="preserve">                          </w:t>
      </w:r>
      <w:r>
        <w:rPr>
          <w:rFonts w:hint="eastAsia"/>
        </w:rPr>
        <w:t>性</w:t>
      </w:r>
      <w:r>
        <w:rPr>
          <w:rFonts w:hint="eastAsia"/>
        </w:rPr>
        <w:t xml:space="preserve">      </w:t>
      </w:r>
      <w:r>
        <w:rPr>
          <w:rFonts w:hint="eastAsia"/>
        </w:rPr>
        <w:t>别：</w:t>
      </w:r>
      <w:r>
        <w:rPr>
          <w:rFonts w:hint="eastAsia"/>
        </w:rPr>
        <w:t xml:space="preserve">                </w:t>
      </w:r>
    </w:p>
    <w:p w:rsidR="00C7005E" w:rsidRDefault="0063551C">
      <w:pPr>
        <w:jc w:val="left"/>
      </w:pPr>
      <w:r>
        <w:rPr>
          <w:rFonts w:hint="eastAsia"/>
        </w:rPr>
        <w:t>年</w:t>
      </w:r>
      <w:r>
        <w:rPr>
          <w:rFonts w:hint="eastAsia"/>
        </w:rPr>
        <w:t xml:space="preserve">    </w:t>
      </w:r>
      <w:r>
        <w:rPr>
          <w:rFonts w:hint="eastAsia"/>
        </w:rPr>
        <w:t>龄：</w:t>
      </w:r>
      <w:r>
        <w:rPr>
          <w:rFonts w:hint="eastAsia"/>
        </w:rPr>
        <w:t xml:space="preserve">                          </w:t>
      </w:r>
      <w:r>
        <w:rPr>
          <w:rFonts w:hint="eastAsia"/>
        </w:rPr>
        <w:t>职</w:t>
      </w:r>
      <w:r>
        <w:rPr>
          <w:rFonts w:hint="eastAsia"/>
        </w:rPr>
        <w:t xml:space="preserve">      </w:t>
      </w:r>
      <w:r>
        <w:rPr>
          <w:rFonts w:hint="eastAsia"/>
        </w:rPr>
        <w:t>务：</w:t>
      </w:r>
      <w:r>
        <w:rPr>
          <w:rFonts w:hint="eastAsia"/>
        </w:rPr>
        <w:t xml:space="preserve">                </w:t>
      </w:r>
    </w:p>
    <w:p w:rsidR="00C7005E" w:rsidRDefault="0063551C">
      <w:pPr>
        <w:jc w:val="left"/>
      </w:pPr>
      <w:r>
        <w:rPr>
          <w:rFonts w:hint="eastAsia"/>
        </w:rPr>
        <w:t>身份证号码：</w:t>
      </w:r>
      <w:r>
        <w:rPr>
          <w:rFonts w:hint="eastAsia"/>
        </w:rPr>
        <w:t xml:space="preserve">                                 </w:t>
      </w:r>
    </w:p>
    <w:p w:rsidR="00C7005E" w:rsidRDefault="0063551C">
      <w:pPr>
        <w:jc w:val="left"/>
      </w:pPr>
      <w:r>
        <w:rPr>
          <w:rFonts w:hint="eastAsia"/>
        </w:rPr>
        <w:t>系</w:t>
      </w:r>
      <w:r>
        <w:rPr>
          <w:rFonts w:hint="eastAsia"/>
        </w:rPr>
        <w:t xml:space="preserve">            </w:t>
      </w:r>
      <w:r>
        <w:rPr>
          <w:rFonts w:hint="eastAsia"/>
        </w:rPr>
        <w:t>（投标人名称）</w:t>
      </w:r>
      <w:r>
        <w:rPr>
          <w:rFonts w:hint="eastAsia"/>
        </w:rPr>
        <w:t xml:space="preserve">              </w:t>
      </w:r>
      <w:r>
        <w:rPr>
          <w:rFonts w:hint="eastAsia"/>
        </w:rPr>
        <w:t>的法定代表人（或负责人）。</w:t>
      </w:r>
    </w:p>
    <w:p w:rsidR="00C7005E" w:rsidRDefault="0063551C">
      <w:pPr>
        <w:jc w:val="left"/>
      </w:pPr>
      <w:r>
        <w:rPr>
          <w:rFonts w:hint="eastAsia"/>
        </w:rPr>
        <w:t>特此证明。</w:t>
      </w:r>
    </w:p>
    <w:p w:rsidR="00C7005E" w:rsidRDefault="00C7005E">
      <w:pPr>
        <w:jc w:val="left"/>
      </w:pPr>
    </w:p>
    <w:p w:rsidR="00C7005E" w:rsidRDefault="00C7005E">
      <w:pPr>
        <w:jc w:val="left"/>
      </w:pPr>
    </w:p>
    <w:p w:rsidR="00C7005E" w:rsidRDefault="0063551C">
      <w:pPr>
        <w:jc w:val="left"/>
      </w:pPr>
      <w:r>
        <w:rPr>
          <w:rFonts w:hint="eastAsia"/>
        </w:rPr>
        <w:t>附件：</w:t>
      </w:r>
      <w:r>
        <w:rPr>
          <w:rFonts w:hint="eastAsia"/>
        </w:rPr>
        <w:t>法定代表人（或负责人）有效身份证正反面复印件</w:t>
      </w:r>
    </w:p>
    <w:p w:rsidR="00C7005E" w:rsidRDefault="00C7005E"/>
    <w:p w:rsidR="00C7005E" w:rsidRDefault="0063551C">
      <w:r>
        <w:rPr>
          <w:rFonts w:hint="eastAsia"/>
        </w:rPr>
        <w:t>投标人名称（电子签章）</w:t>
      </w:r>
    </w:p>
    <w:p w:rsidR="00C7005E" w:rsidRDefault="00C7005E"/>
    <w:p w:rsidR="00C7005E" w:rsidRDefault="0063551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C7005E"/>
    <w:p w:rsidR="00C7005E" w:rsidRDefault="0063551C">
      <w:pPr>
        <w:jc w:val="left"/>
        <w:rPr>
          <w:b/>
        </w:rPr>
      </w:pPr>
      <w:r>
        <w:rPr>
          <w:rFonts w:hint="eastAsia"/>
        </w:rPr>
        <w:t>注：自然人投标的无需提供</w:t>
      </w:r>
    </w:p>
    <w:p w:rsidR="00C7005E" w:rsidRDefault="0063551C">
      <w:pPr>
        <w:jc w:val="left"/>
      </w:pPr>
      <w:r>
        <w:br w:type="page"/>
      </w:r>
      <w:r>
        <w:rPr>
          <w:rFonts w:hint="eastAsia"/>
        </w:rPr>
        <w:lastRenderedPageBreak/>
        <w:t>5.</w:t>
      </w:r>
      <w:r>
        <w:rPr>
          <w:rFonts w:hint="eastAsia"/>
        </w:rPr>
        <w:t>授权委托书格式</w:t>
      </w:r>
    </w:p>
    <w:p w:rsidR="00C7005E" w:rsidRDefault="0063551C">
      <w:pPr>
        <w:rPr>
          <w:sz w:val="28"/>
          <w:szCs w:val="28"/>
        </w:rPr>
      </w:pPr>
      <w:r>
        <w:rPr>
          <w:rFonts w:hint="eastAsia"/>
          <w:sz w:val="28"/>
          <w:szCs w:val="28"/>
        </w:rPr>
        <w:t>授权委托书</w:t>
      </w:r>
    </w:p>
    <w:p w:rsidR="00C7005E" w:rsidRDefault="0063551C">
      <w:pPr>
        <w:rPr>
          <w:sz w:val="28"/>
          <w:szCs w:val="28"/>
        </w:rPr>
      </w:pPr>
      <w:r>
        <w:rPr>
          <w:rFonts w:hint="eastAsia"/>
          <w:sz w:val="28"/>
          <w:szCs w:val="28"/>
        </w:rPr>
        <w:t>（非联合体投标格式）</w:t>
      </w:r>
    </w:p>
    <w:p w:rsidR="00C7005E" w:rsidRDefault="0063551C">
      <w:r>
        <w:rPr>
          <w:rFonts w:hint="eastAsia"/>
          <w:sz w:val="28"/>
          <w:szCs w:val="28"/>
        </w:rPr>
        <w:t>（如有委托时）</w:t>
      </w:r>
    </w:p>
    <w:p w:rsidR="00C7005E" w:rsidRDefault="00C7005E"/>
    <w:p w:rsidR="00C7005E" w:rsidRDefault="0063551C">
      <w:pPr>
        <w:jc w:val="left"/>
        <w:rPr>
          <w:b/>
          <w:bCs/>
        </w:rPr>
      </w:pPr>
      <w:r>
        <w:rPr>
          <w:rFonts w:hint="eastAsia"/>
          <w:bCs/>
        </w:rPr>
        <w:t>致：</w:t>
      </w:r>
      <w:r>
        <w:rPr>
          <w:rFonts w:hint="eastAsia"/>
        </w:rPr>
        <w:t>采购人名称：</w:t>
      </w:r>
    </w:p>
    <w:p w:rsidR="00C7005E" w:rsidRDefault="0063551C">
      <w:pPr>
        <w:ind w:firstLineChars="200" w:firstLine="420"/>
        <w:jc w:val="left"/>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（投标人名称）的法定代表人（或负责人），现授权委托</w:t>
      </w:r>
      <w:r>
        <w:rPr>
          <w:rFonts w:hint="eastAsia"/>
          <w:u w:val="single"/>
        </w:rPr>
        <w:t xml:space="preserve">              </w:t>
      </w:r>
      <w:r>
        <w:rPr>
          <w:rFonts w:hint="eastAsia"/>
          <w:u w:val="single"/>
        </w:rPr>
        <w:t>（姓名）</w:t>
      </w:r>
      <w:r>
        <w:rPr>
          <w:rFonts w:hint="eastAsia"/>
        </w:rPr>
        <w:t>以我方的名义参加</w:t>
      </w:r>
      <w:r>
        <w:rPr>
          <w:rFonts w:hint="eastAsia"/>
          <w:u w:val="single"/>
        </w:rPr>
        <w:t xml:space="preserve">              </w:t>
      </w:r>
      <w:r>
        <w:rPr>
          <w:rFonts w:hint="eastAsia"/>
        </w:rPr>
        <w:t>项目的投标活动，并代表我方全权办理针对上述项目的所有采购程序和环节的具体事务和签署相关文件。</w:t>
      </w:r>
    </w:p>
    <w:p w:rsidR="00C7005E" w:rsidRDefault="0063551C">
      <w:pPr>
        <w:jc w:val="left"/>
      </w:pPr>
      <w:r>
        <w:rPr>
          <w:rFonts w:hint="eastAsia"/>
        </w:rPr>
        <w:t xml:space="preserve">    </w:t>
      </w:r>
      <w:r>
        <w:rPr>
          <w:rFonts w:hint="eastAsia"/>
        </w:rPr>
        <w:t>我方对委托代理人的签字或者电子签名事项负全部责任。</w:t>
      </w:r>
    </w:p>
    <w:p w:rsidR="00C7005E" w:rsidRDefault="0063551C">
      <w:pPr>
        <w:ind w:firstLineChars="200" w:firstLine="420"/>
        <w:jc w:val="left"/>
      </w:pPr>
      <w:r>
        <w:rPr>
          <w:rFonts w:hint="eastAsia"/>
        </w:rPr>
        <w:t>本授权书自签署之日起生效，在撤销授权的书面通知以前，本授权书一直有效。委托代理人在授权书有效期内签署的所有文件不因授权的撤销而失效。</w:t>
      </w:r>
    </w:p>
    <w:p w:rsidR="00C7005E" w:rsidRDefault="0063551C">
      <w:pPr>
        <w:ind w:firstLineChars="200" w:firstLine="420"/>
        <w:jc w:val="left"/>
      </w:pPr>
      <w:r>
        <w:rPr>
          <w:rFonts w:hint="eastAsia"/>
        </w:rPr>
        <w:t>委托代理人无转委托权，特此委托。</w:t>
      </w:r>
    </w:p>
    <w:p w:rsidR="00C7005E" w:rsidRDefault="0063551C">
      <w:pPr>
        <w:jc w:val="left"/>
      </w:pPr>
      <w:r>
        <w:rPr>
          <w:rFonts w:hint="eastAsia"/>
        </w:rPr>
        <w:t>附：法定代表人（或负责人）身份证明及委托代理人有效身份证正反面复印件</w:t>
      </w:r>
    </w:p>
    <w:p w:rsidR="00C7005E" w:rsidRDefault="00C7005E"/>
    <w:p w:rsidR="00C7005E" w:rsidRDefault="0063551C">
      <w:r>
        <w:rPr>
          <w:rFonts w:hint="eastAsia"/>
        </w:rPr>
        <w:t>委托代理人（签字或电子签名）：</w:t>
      </w:r>
      <w:r>
        <w:rPr>
          <w:rFonts w:hint="eastAsia"/>
          <w:u w:val="single"/>
        </w:rPr>
        <w:t xml:space="preserve">               </w:t>
      </w:r>
      <w:r>
        <w:rPr>
          <w:rFonts w:hint="eastAsia"/>
        </w:rPr>
        <w:t xml:space="preserve">            </w:t>
      </w:r>
    </w:p>
    <w:p w:rsidR="00C7005E" w:rsidRDefault="0063551C">
      <w:r>
        <w:rPr>
          <w:rFonts w:hint="eastAsia"/>
        </w:rPr>
        <w:t>委托代理人身份证号码：</w:t>
      </w:r>
      <w:r>
        <w:rPr>
          <w:rFonts w:hint="eastAsia"/>
        </w:rPr>
        <w:t xml:space="preserve">                             </w:t>
      </w:r>
    </w:p>
    <w:p w:rsidR="00C7005E" w:rsidRDefault="0063551C">
      <w:pPr>
        <w:rPr>
          <w:u w:val="single"/>
        </w:rPr>
      </w:pPr>
      <w:r>
        <w:rPr>
          <w:rFonts w:hint="eastAsia"/>
        </w:rPr>
        <w:t>法定代表人（或负责人）（签字或电子签名）：</w:t>
      </w:r>
      <w:r>
        <w:rPr>
          <w:rFonts w:hint="eastAsia"/>
          <w:u w:val="single"/>
        </w:rPr>
        <w:t xml:space="preserve">              </w:t>
      </w:r>
    </w:p>
    <w:p w:rsidR="00C7005E" w:rsidRDefault="0063551C">
      <w:r>
        <w:rPr>
          <w:rFonts w:hint="eastAsia"/>
        </w:rPr>
        <w:t xml:space="preserve"> </w:t>
      </w:r>
    </w:p>
    <w:p w:rsidR="00C7005E" w:rsidRDefault="0063551C">
      <w:r>
        <w:rPr>
          <w:rFonts w:hint="eastAsia"/>
        </w:rPr>
        <w:t xml:space="preserve">                                                </w:t>
      </w:r>
      <w:r>
        <w:rPr>
          <w:rFonts w:hint="eastAsia"/>
        </w:rPr>
        <w:t>投标人名称（电子签章）：</w:t>
      </w:r>
    </w:p>
    <w:p w:rsidR="00C7005E" w:rsidRDefault="0063551C">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63551C">
      <w:pPr>
        <w:jc w:val="left"/>
      </w:pPr>
      <w:r>
        <w:rPr>
          <w:rFonts w:hint="eastAsia"/>
        </w:rPr>
        <w:t>注：</w:t>
      </w:r>
      <w:r>
        <w:rPr>
          <w:rFonts w:hint="eastAsia"/>
        </w:rPr>
        <w:t>1.</w:t>
      </w:r>
      <w:bookmarkStart w:id="150" w:name="_Hlk65851555"/>
      <w:bookmarkStart w:id="151" w:name="_Hlk65851620"/>
      <w:r>
        <w:rPr>
          <w:rFonts w:hint="eastAsia"/>
        </w:rPr>
        <w:t>法定代表人（或负责人）必须在授权委托书上亲笔签字或者盖章</w:t>
      </w:r>
      <w:r>
        <w:rPr>
          <w:rFonts w:cs="Times New Roman" w:hint="eastAsia"/>
        </w:rPr>
        <w:t>或者电子签名</w:t>
      </w:r>
      <w:r>
        <w:rPr>
          <w:rFonts w:hint="eastAsia"/>
        </w:rPr>
        <w:t>，</w:t>
      </w:r>
      <w:bookmarkEnd w:id="150"/>
      <w:r>
        <w:rPr>
          <w:rFonts w:hint="eastAsia"/>
        </w:rPr>
        <w:t>委托代理人必须在授权委托书上亲笔签字</w:t>
      </w:r>
      <w:r>
        <w:rPr>
          <w:rFonts w:cs="Times New Roman" w:hint="eastAsia"/>
        </w:rPr>
        <w:t>或者电子签名</w:t>
      </w:r>
      <w:r>
        <w:rPr>
          <w:rFonts w:hint="eastAsia"/>
        </w:rPr>
        <w:t>，</w:t>
      </w:r>
      <w:r>
        <w:rPr>
          <w:rFonts w:hint="eastAsia"/>
          <w:b/>
          <w:bCs/>
        </w:rPr>
        <w:t>否则按无效投标处理</w:t>
      </w:r>
      <w:r>
        <w:rPr>
          <w:rFonts w:hint="eastAsia"/>
        </w:rPr>
        <w:t>；</w:t>
      </w:r>
      <w:bookmarkEnd w:id="151"/>
    </w:p>
    <w:p w:rsidR="00C7005E" w:rsidRDefault="0063551C">
      <w:pPr>
        <w:jc w:val="left"/>
        <w:rPr>
          <w:rFonts w:cs="Times New Roman"/>
        </w:rPr>
      </w:pPr>
      <w:r>
        <w:rPr>
          <w:rFonts w:hint="eastAsia"/>
        </w:rPr>
        <w:t>2.</w:t>
      </w:r>
      <w:r>
        <w:rPr>
          <w:rFonts w:hint="eastAsia"/>
        </w:rPr>
        <w:t>法人、其他组织投标时“我方”是指“我单位”，自然人投标时“我方”是指“本人”。</w:t>
      </w:r>
    </w:p>
    <w:p w:rsidR="00C7005E" w:rsidRDefault="0063551C">
      <w:r>
        <w:br w:type="page"/>
      </w:r>
    </w:p>
    <w:p w:rsidR="00C7005E" w:rsidRDefault="0063551C">
      <w:pPr>
        <w:jc w:val="left"/>
      </w:pPr>
      <w:r>
        <w:rPr>
          <w:rFonts w:hint="eastAsia"/>
        </w:rPr>
        <w:lastRenderedPageBreak/>
        <w:t>6</w:t>
      </w:r>
      <w:r>
        <w:rPr>
          <w:rFonts w:hint="eastAsia"/>
        </w:rPr>
        <w:t>.</w:t>
      </w:r>
      <w:r>
        <w:rPr>
          <w:rFonts w:hint="eastAsia"/>
        </w:rPr>
        <w:t>商务要求偏离表格式（注：按项目需求表具体项目修改）</w:t>
      </w:r>
    </w:p>
    <w:p w:rsidR="00C7005E" w:rsidRDefault="0063551C">
      <w:r>
        <w:rPr>
          <w:rFonts w:hint="eastAsia"/>
          <w:sz w:val="28"/>
          <w:szCs w:val="28"/>
        </w:rPr>
        <w:t>商务要求偏离表</w:t>
      </w:r>
    </w:p>
    <w:p w:rsidR="00C7005E" w:rsidRDefault="0063551C">
      <w:pPr>
        <w:jc w:val="left"/>
      </w:pPr>
      <w:r>
        <w:rPr>
          <w:rFonts w:hint="eastAsia"/>
        </w:rPr>
        <w:t>项目名称：</w:t>
      </w:r>
      <w:r>
        <w:rPr>
          <w:rFonts w:hint="eastAsia"/>
        </w:rPr>
        <w:t xml:space="preserve">                                     </w:t>
      </w:r>
      <w:r>
        <w:rPr>
          <w:rFonts w:hint="eastAsia"/>
        </w:rPr>
        <w:t>项目编号：</w:t>
      </w:r>
      <w:r>
        <w:rPr>
          <w:rFonts w:hint="eastAsia"/>
        </w:rPr>
        <w:t xml:space="preserve">                        </w:t>
      </w:r>
    </w:p>
    <w:p w:rsidR="00C7005E" w:rsidRDefault="0063551C">
      <w:pPr>
        <w:jc w:val="left"/>
      </w:pPr>
      <w:r>
        <w:rPr>
          <w:rFonts w:hint="eastAsia"/>
        </w:rPr>
        <w:t xml:space="preserve"> </w:t>
      </w:r>
      <w:r>
        <w:rPr>
          <w:rFonts w:hint="eastAsia"/>
        </w:rPr>
        <w:t>分标：</w:t>
      </w:r>
      <w:r>
        <w:rPr>
          <w:rFonts w:hint="eastAsia"/>
        </w:rPr>
        <w:t xml:space="preserve">                     </w:t>
      </w: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2289"/>
        <w:gridCol w:w="2460"/>
        <w:gridCol w:w="1812"/>
        <w:gridCol w:w="2080"/>
      </w:tblGrid>
      <w:tr w:rsidR="00C7005E">
        <w:trPr>
          <w:trHeight w:val="642"/>
        </w:trPr>
        <w:tc>
          <w:tcPr>
            <w:tcW w:w="2289" w:type="dxa"/>
            <w:tcBorders>
              <w:top w:val="single" w:sz="4" w:space="0" w:color="auto"/>
              <w:left w:val="single" w:sz="4" w:space="0" w:color="auto"/>
              <w:bottom w:val="single" w:sz="4" w:space="0" w:color="auto"/>
              <w:right w:val="single" w:sz="4" w:space="0" w:color="auto"/>
            </w:tcBorders>
          </w:tcPr>
          <w:p w:rsidR="00C7005E" w:rsidRDefault="0063551C">
            <w:r>
              <w:rPr>
                <w:rFonts w:hint="eastAsia"/>
              </w:rPr>
              <w:t>项目</w:t>
            </w:r>
          </w:p>
        </w:tc>
        <w:tc>
          <w:tcPr>
            <w:tcW w:w="2460" w:type="dxa"/>
            <w:tcBorders>
              <w:top w:val="single" w:sz="4" w:space="0" w:color="auto"/>
              <w:left w:val="single" w:sz="4" w:space="0" w:color="auto"/>
              <w:bottom w:val="single" w:sz="4" w:space="0" w:color="auto"/>
              <w:right w:val="single" w:sz="4" w:space="0" w:color="auto"/>
            </w:tcBorders>
          </w:tcPr>
          <w:p w:rsidR="00C7005E" w:rsidRDefault="0063551C">
            <w:r>
              <w:rPr>
                <w:rFonts w:hint="eastAsia"/>
              </w:rPr>
              <w:t>招标文件商务要求</w:t>
            </w:r>
          </w:p>
        </w:tc>
        <w:tc>
          <w:tcPr>
            <w:tcW w:w="1812" w:type="dxa"/>
            <w:tcBorders>
              <w:top w:val="single" w:sz="4" w:space="0" w:color="auto"/>
              <w:left w:val="single" w:sz="4" w:space="0" w:color="auto"/>
              <w:bottom w:val="single" w:sz="4" w:space="0" w:color="auto"/>
              <w:right w:val="single" w:sz="4" w:space="0" w:color="auto"/>
            </w:tcBorders>
          </w:tcPr>
          <w:p w:rsidR="00C7005E" w:rsidRDefault="0063551C">
            <w:r>
              <w:rPr>
                <w:rFonts w:hint="eastAsia"/>
              </w:rPr>
              <w:t>投标人的承诺</w:t>
            </w:r>
          </w:p>
        </w:tc>
        <w:tc>
          <w:tcPr>
            <w:tcW w:w="2080" w:type="dxa"/>
            <w:tcBorders>
              <w:top w:val="single" w:sz="4" w:space="0" w:color="auto"/>
              <w:left w:val="single" w:sz="4" w:space="0" w:color="auto"/>
              <w:bottom w:val="single" w:sz="4" w:space="0" w:color="auto"/>
              <w:right w:val="single" w:sz="4" w:space="0" w:color="auto"/>
            </w:tcBorders>
          </w:tcPr>
          <w:p w:rsidR="00C7005E" w:rsidRDefault="0063551C">
            <w:r>
              <w:rPr>
                <w:rFonts w:hint="eastAsia"/>
              </w:rPr>
              <w:t>偏离说明</w:t>
            </w:r>
          </w:p>
        </w:tc>
      </w:tr>
      <w:tr w:rsidR="00C7005E">
        <w:trPr>
          <w:trHeight w:val="559"/>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549"/>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620"/>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780"/>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731"/>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558"/>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608"/>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453"/>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443"/>
        </w:trPr>
        <w:tc>
          <w:tcPr>
            <w:tcW w:w="2289"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2460" w:type="dxa"/>
            <w:tcBorders>
              <w:top w:val="single" w:sz="4" w:space="0" w:color="auto"/>
              <w:left w:val="single" w:sz="4" w:space="0" w:color="auto"/>
              <w:bottom w:val="single" w:sz="4" w:space="0" w:color="auto"/>
              <w:right w:val="single" w:sz="4" w:space="0" w:color="auto"/>
            </w:tcBorders>
          </w:tcPr>
          <w:p w:rsidR="00C7005E" w:rsidRDefault="00C7005E"/>
        </w:tc>
        <w:tc>
          <w:tcPr>
            <w:tcW w:w="1812" w:type="dxa"/>
            <w:tcBorders>
              <w:top w:val="single" w:sz="4" w:space="0" w:color="auto"/>
              <w:left w:val="single" w:sz="4" w:space="0" w:color="auto"/>
              <w:bottom w:val="single" w:sz="4" w:space="0" w:color="auto"/>
              <w:right w:val="single" w:sz="4" w:space="0" w:color="auto"/>
            </w:tcBorders>
          </w:tcPr>
          <w:p w:rsidR="00C7005E" w:rsidRDefault="00C7005E"/>
        </w:tc>
        <w:tc>
          <w:tcPr>
            <w:tcW w:w="2080" w:type="dxa"/>
            <w:tcBorders>
              <w:top w:val="single" w:sz="4" w:space="0" w:color="auto"/>
              <w:left w:val="single" w:sz="4" w:space="0" w:color="auto"/>
              <w:bottom w:val="single" w:sz="4" w:space="0" w:color="auto"/>
              <w:right w:val="single" w:sz="4" w:space="0" w:color="auto"/>
            </w:tcBorders>
          </w:tcPr>
          <w:p w:rsidR="00C7005E" w:rsidRDefault="00C7005E"/>
        </w:tc>
      </w:tr>
      <w:tr w:rsidR="00C7005E">
        <w:tc>
          <w:tcPr>
            <w:tcW w:w="2289"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w:t>
            </w:r>
          </w:p>
        </w:tc>
        <w:tc>
          <w:tcPr>
            <w:tcW w:w="2460" w:type="dxa"/>
            <w:tcBorders>
              <w:top w:val="single" w:sz="4" w:space="0" w:color="auto"/>
              <w:left w:val="single" w:sz="4" w:space="0" w:color="auto"/>
              <w:bottom w:val="single" w:sz="4" w:space="0" w:color="auto"/>
              <w:right w:val="single" w:sz="4" w:space="0" w:color="auto"/>
            </w:tcBorders>
          </w:tcPr>
          <w:p w:rsidR="00C7005E" w:rsidRDefault="0063551C">
            <w:pPr>
              <w:rPr>
                <w:rFonts w:cs="Times New Roman"/>
              </w:rPr>
            </w:pPr>
            <w:r>
              <w:rPr>
                <w:rFonts w:hint="eastAsia"/>
              </w:rPr>
              <w:t>……</w:t>
            </w:r>
          </w:p>
        </w:tc>
        <w:tc>
          <w:tcPr>
            <w:tcW w:w="1812" w:type="dxa"/>
            <w:tcBorders>
              <w:top w:val="single" w:sz="4" w:space="0" w:color="auto"/>
              <w:left w:val="single" w:sz="4" w:space="0" w:color="auto"/>
              <w:bottom w:val="single" w:sz="4" w:space="0" w:color="auto"/>
              <w:right w:val="single" w:sz="4" w:space="0" w:color="auto"/>
            </w:tcBorders>
          </w:tcPr>
          <w:p w:rsidR="00C7005E" w:rsidRDefault="0063551C">
            <w:pPr>
              <w:rPr>
                <w:rFonts w:cs="Times New Roman"/>
              </w:rPr>
            </w:pPr>
            <w:r>
              <w:rPr>
                <w:rFonts w:hint="eastAsia"/>
              </w:rPr>
              <w:t>……</w:t>
            </w:r>
          </w:p>
        </w:tc>
        <w:tc>
          <w:tcPr>
            <w:tcW w:w="2080" w:type="dxa"/>
            <w:tcBorders>
              <w:top w:val="single" w:sz="4" w:space="0" w:color="auto"/>
              <w:left w:val="single" w:sz="4" w:space="0" w:color="auto"/>
              <w:bottom w:val="single" w:sz="4" w:space="0" w:color="auto"/>
              <w:right w:val="single" w:sz="4" w:space="0" w:color="auto"/>
            </w:tcBorders>
          </w:tcPr>
          <w:p w:rsidR="00C7005E" w:rsidRDefault="0063551C">
            <w:pPr>
              <w:rPr>
                <w:rFonts w:cs="Times New Roman"/>
              </w:rPr>
            </w:pPr>
            <w:r>
              <w:rPr>
                <w:rFonts w:hint="eastAsia"/>
              </w:rPr>
              <w:t>……</w:t>
            </w:r>
          </w:p>
        </w:tc>
      </w:tr>
    </w:tbl>
    <w:p w:rsidR="00C7005E" w:rsidRDefault="0063551C">
      <w:pPr>
        <w:jc w:val="left"/>
      </w:pPr>
      <w:r>
        <w:rPr>
          <w:rFonts w:hint="eastAsia"/>
        </w:rPr>
        <w:t>注：</w:t>
      </w:r>
    </w:p>
    <w:p w:rsidR="00C7005E" w:rsidRDefault="0063551C">
      <w:pPr>
        <w:jc w:val="left"/>
        <w:rPr>
          <w:rFonts w:cs="仿宋_GB2312"/>
        </w:rPr>
      </w:pPr>
      <w:r>
        <w:rPr>
          <w:rFonts w:hint="eastAsia"/>
        </w:rPr>
        <w:t xml:space="preserve">1. </w:t>
      </w:r>
      <w:r>
        <w:rPr>
          <w:rFonts w:hint="eastAsia"/>
        </w:rPr>
        <w:t>说明：应对照招标文件“第二章</w:t>
      </w:r>
      <w:r>
        <w:rPr>
          <w:rFonts w:hint="eastAsia"/>
        </w:rPr>
        <w:t xml:space="preserve"> </w:t>
      </w:r>
      <w:r>
        <w:rPr>
          <w:rFonts w:hint="eastAsia"/>
        </w:rPr>
        <w:t>采购需求”中的商务要求逐条作明确的投标响应，并作出偏离说明。</w:t>
      </w:r>
    </w:p>
    <w:p w:rsidR="00C7005E" w:rsidRDefault="0063551C">
      <w:pPr>
        <w:jc w:val="left"/>
      </w:pPr>
      <w:r>
        <w:t>2.</w:t>
      </w:r>
      <w:r>
        <w:rPr>
          <w:rFonts w:hint="eastAsia"/>
        </w:rPr>
        <w:t>投标人应根据自身的承诺，对照招标文件要求在“偏离说明”中注明“</w:t>
      </w:r>
      <w:r>
        <w:rPr>
          <w:rFonts w:hint="eastAsia"/>
          <w:b/>
          <w:bCs/>
        </w:rPr>
        <w:t>正偏离</w:t>
      </w:r>
      <w:r>
        <w:rPr>
          <w:rFonts w:hint="eastAsia"/>
        </w:rPr>
        <w:t>”、“</w:t>
      </w:r>
      <w:r>
        <w:rPr>
          <w:rFonts w:hint="eastAsia"/>
          <w:b/>
          <w:bCs/>
        </w:rPr>
        <w:t>负偏离</w:t>
      </w:r>
      <w:r>
        <w:rPr>
          <w:rFonts w:hint="eastAsia"/>
        </w:rPr>
        <w:t>”或者“</w:t>
      </w:r>
      <w:r>
        <w:rPr>
          <w:rFonts w:hint="eastAsia"/>
          <w:b/>
          <w:bCs/>
        </w:rPr>
        <w:t>无偏离</w:t>
      </w:r>
      <w:r>
        <w:rPr>
          <w:rFonts w:hint="eastAsia"/>
        </w:rPr>
        <w:t>”。既不属于“</w:t>
      </w:r>
      <w:r>
        <w:rPr>
          <w:rFonts w:hint="eastAsia"/>
          <w:b/>
          <w:bCs/>
        </w:rPr>
        <w:t>正偏离</w:t>
      </w:r>
      <w:r>
        <w:rPr>
          <w:rFonts w:hint="eastAsia"/>
        </w:rPr>
        <w:t>”也不属于“</w:t>
      </w:r>
      <w:r>
        <w:rPr>
          <w:rFonts w:hint="eastAsia"/>
          <w:b/>
          <w:bCs/>
        </w:rPr>
        <w:t>负偏离</w:t>
      </w:r>
      <w:r>
        <w:rPr>
          <w:rFonts w:hint="eastAsia"/>
        </w:rPr>
        <w:t>”即为“</w:t>
      </w:r>
      <w:r>
        <w:rPr>
          <w:rFonts w:hint="eastAsia"/>
          <w:b/>
          <w:bCs/>
        </w:rPr>
        <w:t>无偏离</w:t>
      </w:r>
      <w:r>
        <w:rPr>
          <w:rFonts w:hint="eastAsia"/>
        </w:rPr>
        <w:t>”。</w:t>
      </w:r>
    </w:p>
    <w:p w:rsidR="00C7005E" w:rsidRDefault="0063551C">
      <w:pPr>
        <w:jc w:val="left"/>
      </w:pPr>
      <w:r>
        <w:rPr>
          <w:rFonts w:hint="eastAsia"/>
        </w:rPr>
        <w:t>3.</w:t>
      </w:r>
      <w:r>
        <w:rPr>
          <w:rFonts w:hint="eastAsia"/>
        </w:rPr>
        <w:t>不按照要求填写承诺内容的或者仅填写“满足或者响应”的，均按无效投标处理。</w:t>
      </w:r>
    </w:p>
    <w:p w:rsidR="00C7005E" w:rsidRDefault="0063551C">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rsidR="00C7005E" w:rsidRDefault="0063551C">
      <w:r>
        <w:rPr>
          <w:rFonts w:hint="eastAsia"/>
        </w:rPr>
        <w:t>投标人名称（电子签章）：</w:t>
      </w:r>
      <w:r>
        <w:rPr>
          <w:rFonts w:hint="eastAsia"/>
          <w:u w:val="single"/>
        </w:rPr>
        <w:t xml:space="preserve">            </w:t>
      </w:r>
      <w:r>
        <w:rPr>
          <w:rFonts w:hint="eastAsia"/>
        </w:rPr>
        <w:t xml:space="preserve">   </w:t>
      </w:r>
    </w:p>
    <w:p w:rsidR="00C7005E" w:rsidRDefault="0063551C">
      <w:r>
        <w:rPr>
          <w:rFonts w:hint="eastAsia"/>
        </w:rPr>
        <w:t>日</w:t>
      </w:r>
      <w:r>
        <w:rPr>
          <w:rFonts w:hint="eastAsia"/>
        </w:rPr>
        <w:t xml:space="preserve">  </w:t>
      </w:r>
      <w:r>
        <w:rPr>
          <w:rFonts w:hint="eastAsia"/>
        </w:rPr>
        <w:t>期：</w:t>
      </w:r>
      <w:r>
        <w:rPr>
          <w:rFonts w:hint="eastAsia"/>
        </w:rPr>
        <w:t xml:space="preserve">         </w:t>
      </w:r>
    </w:p>
    <w:p w:rsidR="00C7005E" w:rsidRDefault="00C7005E">
      <w:pPr>
        <w:sectPr w:rsidR="00C7005E">
          <w:pgSz w:w="11906" w:h="16838"/>
          <w:pgMar w:top="1440" w:right="1797" w:bottom="1440" w:left="1797" w:header="851" w:footer="992" w:gutter="0"/>
          <w:cols w:space="720"/>
          <w:docGrid w:linePitch="312"/>
        </w:sectPr>
      </w:pPr>
    </w:p>
    <w:p w:rsidR="00C7005E" w:rsidRDefault="0063551C">
      <w:pPr>
        <w:jc w:val="left"/>
      </w:pPr>
      <w:r>
        <w:rPr>
          <w:rFonts w:hint="eastAsia"/>
        </w:rPr>
        <w:lastRenderedPageBreak/>
        <w:t>7.</w:t>
      </w:r>
      <w:r>
        <w:rPr>
          <w:rFonts w:hint="eastAsia"/>
        </w:rPr>
        <w:t>投标人业绩证明材料</w:t>
      </w:r>
    </w:p>
    <w:p w:rsidR="00C7005E" w:rsidRDefault="00C7005E"/>
    <w:p w:rsidR="00C7005E" w:rsidRDefault="0063551C">
      <w:r>
        <w:rPr>
          <w:rFonts w:hint="eastAsia"/>
          <w:sz w:val="28"/>
          <w:szCs w:val="28"/>
        </w:rPr>
        <w:t>投标人业绩情况一览表格式：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133"/>
        <w:gridCol w:w="1770"/>
        <w:gridCol w:w="1770"/>
        <w:gridCol w:w="2855"/>
      </w:tblGrid>
      <w:tr w:rsidR="00C7005E">
        <w:trPr>
          <w:cantSplit/>
          <w:trHeight w:val="1012"/>
        </w:trPr>
        <w:tc>
          <w:tcPr>
            <w:tcW w:w="2133" w:type="dxa"/>
            <w:vMerge w:val="restart"/>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采购人名称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项目名称</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合同金额</w:t>
            </w:r>
          </w:p>
          <w:p w:rsidR="00C7005E" w:rsidRDefault="0063551C">
            <w:r>
              <w:rPr>
                <w:rFonts w:hint="eastAsia"/>
              </w:rPr>
              <w:t>（万元）</w:t>
            </w:r>
          </w:p>
        </w:tc>
        <w:tc>
          <w:tcPr>
            <w:tcW w:w="2855" w:type="dxa"/>
            <w:vMerge w:val="restart"/>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采购人联系人及</w:t>
            </w:r>
          </w:p>
          <w:p w:rsidR="00C7005E" w:rsidRDefault="0063551C">
            <w:r>
              <w:rPr>
                <w:rFonts w:hint="eastAsia"/>
              </w:rPr>
              <w:t>联系电话</w:t>
            </w:r>
          </w:p>
        </w:tc>
      </w:tr>
      <w:tr w:rsidR="00C7005E">
        <w:trPr>
          <w:cantSplit/>
          <w:trHeight w:val="1012"/>
        </w:trPr>
        <w:tc>
          <w:tcPr>
            <w:tcW w:w="2133" w:type="dxa"/>
            <w:vMerge/>
            <w:tcBorders>
              <w:top w:val="single" w:sz="4" w:space="0" w:color="auto"/>
              <w:left w:val="single" w:sz="4" w:space="0" w:color="auto"/>
              <w:bottom w:val="single" w:sz="4" w:space="0" w:color="auto"/>
              <w:right w:val="single" w:sz="4" w:space="0" w:color="auto"/>
            </w:tcBorders>
            <w:vAlign w:val="center"/>
          </w:tcPr>
          <w:p w:rsidR="00C7005E" w:rsidRDefault="00C7005E"/>
        </w:tc>
        <w:tc>
          <w:tcPr>
            <w:tcW w:w="1770" w:type="dxa"/>
            <w:vMerge/>
            <w:tcBorders>
              <w:top w:val="single" w:sz="4" w:space="0" w:color="auto"/>
              <w:left w:val="single" w:sz="4" w:space="0" w:color="auto"/>
              <w:bottom w:val="single" w:sz="4" w:space="0" w:color="auto"/>
              <w:right w:val="single" w:sz="4" w:space="0" w:color="auto"/>
            </w:tcBorders>
            <w:vAlign w:val="center"/>
          </w:tcPr>
          <w:p w:rsidR="00C7005E" w:rsidRDefault="00C7005E"/>
        </w:tc>
        <w:tc>
          <w:tcPr>
            <w:tcW w:w="1770" w:type="dxa"/>
            <w:vMerge/>
            <w:tcBorders>
              <w:top w:val="single" w:sz="4" w:space="0" w:color="auto"/>
              <w:left w:val="single" w:sz="4" w:space="0" w:color="auto"/>
              <w:bottom w:val="single" w:sz="4" w:space="0" w:color="auto"/>
              <w:right w:val="single" w:sz="4" w:space="0" w:color="auto"/>
            </w:tcBorders>
            <w:vAlign w:val="center"/>
          </w:tcPr>
          <w:p w:rsidR="00C7005E" w:rsidRDefault="00C7005E"/>
        </w:tc>
        <w:tc>
          <w:tcPr>
            <w:tcW w:w="2855" w:type="dxa"/>
            <w:vMerge/>
            <w:tcBorders>
              <w:top w:val="single" w:sz="4" w:space="0" w:color="auto"/>
              <w:left w:val="single" w:sz="4" w:space="0" w:color="auto"/>
              <w:bottom w:val="single" w:sz="4" w:space="0" w:color="auto"/>
              <w:right w:val="single" w:sz="4" w:space="0" w:color="auto"/>
            </w:tcBorders>
            <w:vAlign w:val="center"/>
          </w:tcPr>
          <w:p w:rsidR="00C7005E" w:rsidRDefault="00C7005E"/>
        </w:tc>
      </w:tr>
      <w:tr w:rsidR="00C7005E">
        <w:trPr>
          <w:trHeight w:val="649"/>
        </w:trPr>
        <w:tc>
          <w:tcPr>
            <w:tcW w:w="2133"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2855"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674"/>
        </w:trPr>
        <w:tc>
          <w:tcPr>
            <w:tcW w:w="2133"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2855"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710"/>
        </w:trPr>
        <w:tc>
          <w:tcPr>
            <w:tcW w:w="2133"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2855"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734"/>
        </w:trPr>
        <w:tc>
          <w:tcPr>
            <w:tcW w:w="2133"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2855" w:type="dxa"/>
            <w:tcBorders>
              <w:top w:val="single" w:sz="4" w:space="0" w:color="auto"/>
              <w:left w:val="single" w:sz="4" w:space="0" w:color="auto"/>
              <w:bottom w:val="single" w:sz="4" w:space="0" w:color="auto"/>
              <w:right w:val="single" w:sz="4" w:space="0" w:color="auto"/>
            </w:tcBorders>
          </w:tcPr>
          <w:p w:rsidR="00C7005E" w:rsidRDefault="00C7005E"/>
        </w:tc>
      </w:tr>
      <w:tr w:rsidR="00C7005E">
        <w:trPr>
          <w:trHeight w:val="804"/>
        </w:trPr>
        <w:tc>
          <w:tcPr>
            <w:tcW w:w="2133"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1770" w:type="dxa"/>
            <w:tcBorders>
              <w:top w:val="single" w:sz="4" w:space="0" w:color="auto"/>
              <w:left w:val="single" w:sz="4" w:space="0" w:color="auto"/>
              <w:bottom w:val="single" w:sz="4" w:space="0" w:color="auto"/>
              <w:right w:val="single" w:sz="4" w:space="0" w:color="auto"/>
            </w:tcBorders>
          </w:tcPr>
          <w:p w:rsidR="00C7005E" w:rsidRDefault="00C7005E"/>
        </w:tc>
        <w:tc>
          <w:tcPr>
            <w:tcW w:w="2855" w:type="dxa"/>
            <w:tcBorders>
              <w:top w:val="single" w:sz="4" w:space="0" w:color="auto"/>
              <w:left w:val="single" w:sz="4" w:space="0" w:color="auto"/>
              <w:bottom w:val="single" w:sz="4" w:space="0" w:color="auto"/>
              <w:right w:val="single" w:sz="4" w:space="0" w:color="auto"/>
            </w:tcBorders>
          </w:tcPr>
          <w:p w:rsidR="00C7005E" w:rsidRDefault="00C7005E"/>
        </w:tc>
      </w:tr>
    </w:tbl>
    <w:p w:rsidR="00C7005E" w:rsidRDefault="00C7005E"/>
    <w:p w:rsidR="00C7005E" w:rsidRDefault="0063551C">
      <w:pPr>
        <w:jc w:val="left"/>
      </w:pPr>
      <w:r>
        <w:rPr>
          <w:rFonts w:hint="eastAsia"/>
        </w:rPr>
        <w:t>注：投标人根据评标标准具体要求附业绩证明材料。</w:t>
      </w:r>
    </w:p>
    <w:p w:rsidR="00C7005E" w:rsidRDefault="00C7005E">
      <w:pPr>
        <w:jc w:val="left"/>
      </w:pPr>
    </w:p>
    <w:p w:rsidR="00C7005E" w:rsidRDefault="00C7005E">
      <w:pPr>
        <w:jc w:val="left"/>
      </w:pPr>
    </w:p>
    <w:p w:rsidR="00C7005E" w:rsidRDefault="0063551C">
      <w:pPr>
        <w:rPr>
          <w:u w:val="single"/>
        </w:rPr>
      </w:pPr>
      <w:r>
        <w:rPr>
          <w:rFonts w:hint="eastAsia"/>
        </w:rPr>
        <w:t>法定代表人（或负责人）或者委托代理人（签字或电子签名）：</w:t>
      </w:r>
      <w:r>
        <w:rPr>
          <w:rFonts w:hint="eastAsia"/>
          <w:u w:val="single"/>
        </w:rPr>
        <w:t xml:space="preserve">　　　　　</w:t>
      </w:r>
    </w:p>
    <w:p w:rsidR="00C7005E" w:rsidRDefault="0063551C">
      <w:pPr>
        <w:rPr>
          <w:rFonts w:cs="Arial"/>
        </w:rPr>
      </w:pPr>
      <w:r>
        <w:rPr>
          <w:rFonts w:cs="Arial" w:hint="eastAsia"/>
        </w:rPr>
        <w:t>投标人名称（电子签章）：</w:t>
      </w:r>
      <w:r>
        <w:rPr>
          <w:rFonts w:hint="eastAsia"/>
        </w:rPr>
        <w:t xml:space="preserve">                </w:t>
      </w:r>
    </w:p>
    <w:p w:rsidR="00C7005E" w:rsidRDefault="0063551C">
      <w:r>
        <w:rPr>
          <w:rFonts w:cs="Arial"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63551C">
      <w:r>
        <w:rPr>
          <w:rFonts w:hint="eastAsia"/>
        </w:rPr>
        <w:br w:type="page"/>
      </w:r>
    </w:p>
    <w:p w:rsidR="00C7005E" w:rsidRDefault="0063551C">
      <w:pPr>
        <w:jc w:val="left"/>
      </w:pPr>
      <w:r>
        <w:rPr>
          <w:rFonts w:hint="eastAsia"/>
        </w:rPr>
        <w:lastRenderedPageBreak/>
        <w:t>四、技术文件格式</w:t>
      </w:r>
    </w:p>
    <w:p w:rsidR="00C7005E" w:rsidRDefault="0063551C">
      <w:pPr>
        <w:jc w:val="left"/>
      </w:pPr>
      <w:r>
        <w:rPr>
          <w:rFonts w:hint="eastAsia"/>
        </w:rPr>
        <w:t xml:space="preserve">1. </w:t>
      </w:r>
      <w:r>
        <w:rPr>
          <w:rFonts w:hint="eastAsia"/>
        </w:rPr>
        <w:t>技术文件封面格式：</w:t>
      </w:r>
      <w:r>
        <w:rPr>
          <w:rFonts w:hint="eastAsia"/>
        </w:rPr>
        <w:t xml:space="preserve"> </w:t>
      </w:r>
    </w:p>
    <w:p w:rsidR="00C7005E" w:rsidRDefault="0063551C">
      <w:pPr>
        <w:rPr>
          <w:sz w:val="28"/>
          <w:szCs w:val="28"/>
        </w:rPr>
      </w:pPr>
      <w:r>
        <w:rPr>
          <w:rFonts w:hint="eastAsia"/>
          <w:sz w:val="28"/>
          <w:szCs w:val="28"/>
        </w:rPr>
        <w:t>电子投标文件</w:t>
      </w:r>
    </w:p>
    <w:p w:rsidR="00C7005E" w:rsidRDefault="0063551C">
      <w:pPr>
        <w:rPr>
          <w:sz w:val="28"/>
          <w:szCs w:val="28"/>
        </w:rPr>
      </w:pPr>
      <w:r>
        <w:rPr>
          <w:rFonts w:hint="eastAsia"/>
          <w:sz w:val="28"/>
          <w:szCs w:val="28"/>
        </w:rPr>
        <w:t>技术文件</w:t>
      </w:r>
    </w:p>
    <w:p w:rsidR="00C7005E" w:rsidRDefault="00C7005E"/>
    <w:p w:rsidR="00C7005E" w:rsidRDefault="0063551C">
      <w:pPr>
        <w:jc w:val="left"/>
      </w:pPr>
      <w:r>
        <w:rPr>
          <w:rFonts w:hint="eastAsia"/>
        </w:rPr>
        <w:t>项目名称：</w:t>
      </w:r>
      <w:r>
        <w:rPr>
          <w:rFonts w:hint="eastAsia"/>
        </w:rPr>
        <w:t xml:space="preserve"> </w:t>
      </w:r>
    </w:p>
    <w:p w:rsidR="00C7005E" w:rsidRDefault="0063551C">
      <w:pPr>
        <w:jc w:val="left"/>
      </w:pPr>
      <w:r>
        <w:rPr>
          <w:rFonts w:hint="eastAsia"/>
        </w:rPr>
        <w:t>项目编号：</w:t>
      </w:r>
      <w:r>
        <w:rPr>
          <w:rFonts w:hint="eastAsia"/>
        </w:rPr>
        <w:t xml:space="preserve"> </w:t>
      </w:r>
    </w:p>
    <w:p w:rsidR="00C7005E" w:rsidRDefault="0063551C">
      <w:pPr>
        <w:jc w:val="left"/>
      </w:pPr>
      <w:r>
        <w:rPr>
          <w:rFonts w:hint="eastAsia"/>
        </w:rPr>
        <w:t>所投分标：无，则写“</w:t>
      </w:r>
      <w:r>
        <w:rPr>
          <w:rFonts w:hint="eastAsia"/>
        </w:rPr>
        <w:t>/</w:t>
      </w:r>
      <w:r>
        <w:rPr>
          <w:rFonts w:hint="eastAsia"/>
        </w:rPr>
        <w:t>”</w:t>
      </w:r>
    </w:p>
    <w:p w:rsidR="00C7005E" w:rsidRDefault="0063551C">
      <w:pPr>
        <w:jc w:val="left"/>
      </w:pPr>
      <w:r>
        <w:rPr>
          <w:rFonts w:hint="eastAsia"/>
        </w:rPr>
        <w:t>投标人名称：</w:t>
      </w:r>
    </w:p>
    <w:p w:rsidR="00C7005E" w:rsidRDefault="0063551C">
      <w:pPr>
        <w:jc w:val="left"/>
      </w:pPr>
      <w:r>
        <w:rPr>
          <w:rFonts w:hint="eastAsia"/>
        </w:rPr>
        <w:t>投标人地址：</w:t>
      </w:r>
    </w:p>
    <w:p w:rsidR="00C7005E" w:rsidRDefault="0063551C">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7005E" w:rsidRDefault="00C7005E"/>
    <w:p w:rsidR="00C7005E" w:rsidRDefault="0063551C">
      <w:pPr>
        <w:jc w:val="left"/>
      </w:pPr>
      <w:r>
        <w:rPr>
          <w:bCs/>
        </w:rPr>
        <w:br w:type="page"/>
      </w:r>
      <w:r>
        <w:rPr>
          <w:rFonts w:hint="eastAsia"/>
        </w:rPr>
        <w:lastRenderedPageBreak/>
        <w:t>2.</w:t>
      </w:r>
      <w:r>
        <w:rPr>
          <w:rFonts w:hint="eastAsia"/>
        </w:rPr>
        <w:t>技术文件目录</w:t>
      </w:r>
    </w:p>
    <w:p w:rsidR="00C7005E" w:rsidRDefault="0063551C">
      <w:pPr>
        <w:jc w:val="left"/>
      </w:pPr>
      <w:r>
        <w:rPr>
          <w:rFonts w:hint="eastAsia"/>
        </w:rPr>
        <w:t>根据招标文件规定及投标人提供的材料自行编写目录。</w:t>
      </w:r>
    </w:p>
    <w:p w:rsidR="00C7005E" w:rsidRDefault="0063551C">
      <w:pPr>
        <w:jc w:val="left"/>
      </w:pPr>
      <w:r>
        <w:br w:type="page"/>
      </w:r>
      <w:r>
        <w:rPr>
          <w:rFonts w:hint="eastAsia"/>
        </w:rPr>
        <w:lastRenderedPageBreak/>
        <w:t xml:space="preserve">3. </w:t>
      </w:r>
      <w:r>
        <w:rPr>
          <w:rFonts w:hint="eastAsia"/>
        </w:rPr>
        <w:t>货物性能配置清单格式</w:t>
      </w:r>
    </w:p>
    <w:p w:rsidR="00C7005E" w:rsidRDefault="00C7005E"/>
    <w:p w:rsidR="00C7005E" w:rsidRDefault="0063551C">
      <w:r>
        <w:rPr>
          <w:rFonts w:hint="eastAsia"/>
          <w:sz w:val="28"/>
          <w:szCs w:val="28"/>
        </w:rPr>
        <w:t>货物性能配置清单</w:t>
      </w:r>
    </w:p>
    <w:p w:rsidR="00C7005E" w:rsidRDefault="0063551C">
      <w:pPr>
        <w:jc w:val="left"/>
      </w:pPr>
      <w:r>
        <w:rPr>
          <w:rFonts w:hint="eastAsia"/>
        </w:rPr>
        <w:t>所投分标：</w:t>
      </w:r>
      <w:r>
        <w:rPr>
          <w:rFonts w:hint="eastAsia"/>
          <w:u w:val="single"/>
        </w:rPr>
        <w:t xml:space="preserve">     </w:t>
      </w:r>
      <w:r>
        <w:rPr>
          <w:rFonts w:hint="eastAsia"/>
        </w:rPr>
        <w:t>分标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1187"/>
        <w:gridCol w:w="766"/>
        <w:gridCol w:w="853"/>
        <w:gridCol w:w="1702"/>
        <w:gridCol w:w="1187"/>
        <w:gridCol w:w="703"/>
        <w:gridCol w:w="1426"/>
      </w:tblGrid>
      <w:tr w:rsidR="00C7005E">
        <w:trPr>
          <w:trHeight w:val="930"/>
          <w:jc w:val="center"/>
        </w:trPr>
        <w:tc>
          <w:tcPr>
            <w:tcW w:w="704"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序号</w:t>
            </w:r>
          </w:p>
        </w:tc>
        <w:tc>
          <w:tcPr>
            <w:tcW w:w="1187"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标的名称</w:t>
            </w:r>
          </w:p>
        </w:tc>
        <w:tc>
          <w:tcPr>
            <w:tcW w:w="766"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数量及单位</w:t>
            </w:r>
          </w:p>
        </w:tc>
        <w:tc>
          <w:tcPr>
            <w:tcW w:w="853"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品牌</w:t>
            </w:r>
          </w:p>
        </w:tc>
        <w:tc>
          <w:tcPr>
            <w:tcW w:w="1702" w:type="dxa"/>
            <w:tcBorders>
              <w:top w:val="single" w:sz="4" w:space="0" w:color="auto"/>
              <w:left w:val="single" w:sz="4" w:space="0" w:color="auto"/>
              <w:bottom w:val="single" w:sz="4" w:space="0" w:color="auto"/>
              <w:right w:val="single" w:sz="4" w:space="0" w:color="auto"/>
            </w:tcBorders>
          </w:tcPr>
          <w:p w:rsidR="00C7005E" w:rsidRDefault="00C7005E"/>
          <w:p w:rsidR="00C7005E" w:rsidRDefault="0063551C">
            <w:r>
              <w:rPr>
                <w:rFonts w:hint="eastAsia"/>
              </w:rPr>
              <w:t>规格型号</w:t>
            </w:r>
          </w:p>
        </w:tc>
        <w:tc>
          <w:tcPr>
            <w:tcW w:w="1187"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生产厂家</w:t>
            </w:r>
          </w:p>
        </w:tc>
        <w:tc>
          <w:tcPr>
            <w:tcW w:w="703"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国别</w:t>
            </w:r>
          </w:p>
        </w:tc>
        <w:tc>
          <w:tcPr>
            <w:tcW w:w="1426" w:type="dxa"/>
            <w:tcBorders>
              <w:top w:val="single" w:sz="4" w:space="0" w:color="auto"/>
              <w:left w:val="single" w:sz="4" w:space="0" w:color="auto"/>
              <w:bottom w:val="single" w:sz="4" w:space="0" w:color="auto"/>
              <w:right w:val="single" w:sz="4" w:space="0" w:color="auto"/>
            </w:tcBorders>
            <w:vAlign w:val="center"/>
          </w:tcPr>
          <w:p w:rsidR="00C7005E" w:rsidRDefault="0063551C">
            <w:r>
              <w:rPr>
                <w:rFonts w:hint="eastAsia"/>
              </w:rPr>
              <w:t>参数性能、指标及配置</w:t>
            </w:r>
          </w:p>
        </w:tc>
      </w:tr>
      <w:tr w:rsidR="00C7005E">
        <w:trPr>
          <w:trHeight w:val="429"/>
          <w:jc w:val="center"/>
        </w:trPr>
        <w:tc>
          <w:tcPr>
            <w:tcW w:w="704"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187"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766"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853"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702" w:type="dxa"/>
            <w:tcBorders>
              <w:top w:val="single" w:sz="4" w:space="0" w:color="auto"/>
              <w:left w:val="single" w:sz="4" w:space="0" w:color="auto"/>
              <w:bottom w:val="single" w:sz="4" w:space="0" w:color="auto"/>
              <w:right w:val="single" w:sz="4" w:space="0" w:color="auto"/>
            </w:tcBorders>
          </w:tcPr>
          <w:p w:rsidR="00C7005E" w:rsidRDefault="00C7005E"/>
        </w:tc>
        <w:tc>
          <w:tcPr>
            <w:tcW w:w="1187"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703"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426" w:type="dxa"/>
            <w:tcBorders>
              <w:top w:val="single" w:sz="4" w:space="0" w:color="auto"/>
              <w:left w:val="single" w:sz="4" w:space="0" w:color="auto"/>
              <w:bottom w:val="single" w:sz="4" w:space="0" w:color="auto"/>
              <w:right w:val="single" w:sz="4" w:space="0" w:color="auto"/>
            </w:tcBorders>
            <w:vAlign w:val="center"/>
          </w:tcPr>
          <w:p w:rsidR="00C7005E" w:rsidRDefault="00C7005E"/>
        </w:tc>
      </w:tr>
      <w:tr w:rsidR="00C7005E">
        <w:trPr>
          <w:trHeight w:val="462"/>
          <w:jc w:val="center"/>
        </w:trPr>
        <w:tc>
          <w:tcPr>
            <w:tcW w:w="704"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187"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766"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853"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702" w:type="dxa"/>
            <w:tcBorders>
              <w:top w:val="single" w:sz="4" w:space="0" w:color="auto"/>
              <w:left w:val="single" w:sz="4" w:space="0" w:color="auto"/>
              <w:bottom w:val="single" w:sz="4" w:space="0" w:color="auto"/>
              <w:right w:val="single" w:sz="4" w:space="0" w:color="auto"/>
            </w:tcBorders>
          </w:tcPr>
          <w:p w:rsidR="00C7005E" w:rsidRDefault="00C7005E"/>
        </w:tc>
        <w:tc>
          <w:tcPr>
            <w:tcW w:w="1187"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703"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426" w:type="dxa"/>
            <w:tcBorders>
              <w:top w:val="single" w:sz="4" w:space="0" w:color="auto"/>
              <w:left w:val="single" w:sz="4" w:space="0" w:color="auto"/>
              <w:bottom w:val="single" w:sz="4" w:space="0" w:color="auto"/>
              <w:right w:val="single" w:sz="4" w:space="0" w:color="auto"/>
            </w:tcBorders>
            <w:vAlign w:val="center"/>
          </w:tcPr>
          <w:p w:rsidR="00C7005E" w:rsidRDefault="00C7005E"/>
        </w:tc>
      </w:tr>
      <w:tr w:rsidR="00C7005E">
        <w:trPr>
          <w:trHeight w:val="455"/>
          <w:jc w:val="center"/>
        </w:trPr>
        <w:tc>
          <w:tcPr>
            <w:tcW w:w="704"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187"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766"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853"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702" w:type="dxa"/>
            <w:tcBorders>
              <w:top w:val="single" w:sz="4" w:space="0" w:color="auto"/>
              <w:left w:val="single" w:sz="4" w:space="0" w:color="auto"/>
              <w:bottom w:val="single" w:sz="4" w:space="0" w:color="auto"/>
              <w:right w:val="single" w:sz="4" w:space="0" w:color="auto"/>
            </w:tcBorders>
          </w:tcPr>
          <w:p w:rsidR="00C7005E" w:rsidRDefault="00C7005E"/>
        </w:tc>
        <w:tc>
          <w:tcPr>
            <w:tcW w:w="1187"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703" w:type="dxa"/>
            <w:tcBorders>
              <w:top w:val="single" w:sz="4" w:space="0" w:color="auto"/>
              <w:left w:val="single" w:sz="4" w:space="0" w:color="auto"/>
              <w:bottom w:val="single" w:sz="4" w:space="0" w:color="auto"/>
              <w:right w:val="single" w:sz="4" w:space="0" w:color="auto"/>
            </w:tcBorders>
            <w:vAlign w:val="center"/>
          </w:tcPr>
          <w:p w:rsidR="00C7005E" w:rsidRDefault="00C7005E"/>
        </w:tc>
        <w:tc>
          <w:tcPr>
            <w:tcW w:w="1426" w:type="dxa"/>
            <w:tcBorders>
              <w:top w:val="single" w:sz="4" w:space="0" w:color="auto"/>
              <w:left w:val="single" w:sz="4" w:space="0" w:color="auto"/>
              <w:bottom w:val="single" w:sz="4" w:space="0" w:color="auto"/>
              <w:right w:val="single" w:sz="4" w:space="0" w:color="auto"/>
            </w:tcBorders>
            <w:vAlign w:val="center"/>
          </w:tcPr>
          <w:p w:rsidR="00C7005E" w:rsidRDefault="00C7005E"/>
        </w:tc>
      </w:tr>
    </w:tbl>
    <w:p w:rsidR="00C7005E" w:rsidRDefault="0063551C">
      <w:pPr>
        <w:jc w:val="left"/>
      </w:pPr>
      <w:r>
        <w:rPr>
          <w:rFonts w:hint="eastAsia"/>
        </w:rPr>
        <w:t>备注：</w:t>
      </w:r>
    </w:p>
    <w:p w:rsidR="00C7005E" w:rsidRDefault="0063551C">
      <w:pPr>
        <w:ind w:firstLineChars="200" w:firstLine="420"/>
        <w:jc w:val="left"/>
        <w:rPr>
          <w:b/>
        </w:rPr>
      </w:pPr>
      <w:r>
        <w:rPr>
          <w:rFonts w:hint="eastAsia"/>
        </w:rPr>
        <w:t>以上设备性能配置清单中“标的名称、数量及单位、品牌、规格型号、生产厂家、国别、参数性能、指标及配置”必须如实填写完整，品牌、规格型号没有则填无，填写有缺漏</w:t>
      </w:r>
      <w:r>
        <w:rPr>
          <w:rFonts w:hint="eastAsia"/>
          <w:bCs/>
        </w:rPr>
        <w:t>的，</w:t>
      </w:r>
      <w:r>
        <w:rPr>
          <w:rFonts w:hint="eastAsia"/>
          <w:b/>
        </w:rPr>
        <w:t>作无效投标处理。</w:t>
      </w:r>
      <w:r>
        <w:rPr>
          <w:rFonts w:hint="eastAsia"/>
        </w:rPr>
        <w:t>标的名称、数量及单位、品牌必须与“开标一览表”一致，</w:t>
      </w:r>
      <w:r>
        <w:rPr>
          <w:rFonts w:hint="eastAsia"/>
          <w:b/>
        </w:rPr>
        <w:t>否则按无效投标处理。</w:t>
      </w:r>
    </w:p>
    <w:p w:rsidR="00C7005E" w:rsidRDefault="00C7005E"/>
    <w:p w:rsidR="00C7005E" w:rsidRDefault="0063551C">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rsidR="00C7005E" w:rsidRDefault="0063551C">
      <w:r>
        <w:rPr>
          <w:rFonts w:hint="eastAsia"/>
        </w:rPr>
        <w:t>投标人名称（电子签章）：</w:t>
      </w:r>
      <w:r>
        <w:rPr>
          <w:rFonts w:hint="eastAsia"/>
          <w:u w:val="single"/>
        </w:rPr>
        <w:t xml:space="preserve">            </w:t>
      </w:r>
      <w:r>
        <w:rPr>
          <w:rFonts w:hint="eastAsia"/>
        </w:rPr>
        <w:t xml:space="preserve">              </w:t>
      </w:r>
    </w:p>
    <w:p w:rsidR="00C7005E" w:rsidRDefault="0063551C">
      <w:r>
        <w:rPr>
          <w:rFonts w:hint="eastAsia"/>
        </w:rPr>
        <w:t>日</w:t>
      </w:r>
      <w:r>
        <w:rPr>
          <w:rFonts w:hint="eastAsia"/>
        </w:rPr>
        <w:t xml:space="preserve">  </w:t>
      </w:r>
      <w:r>
        <w:rPr>
          <w:rFonts w:hint="eastAsia"/>
        </w:rPr>
        <w:t>期：</w:t>
      </w:r>
      <w:r>
        <w:rPr>
          <w:rFonts w:hint="eastAsia"/>
        </w:rPr>
        <w:t xml:space="preserve">          </w:t>
      </w:r>
    </w:p>
    <w:p w:rsidR="00C7005E" w:rsidRDefault="00C7005E"/>
    <w:p w:rsidR="00C7005E" w:rsidRDefault="00C7005E"/>
    <w:p w:rsidR="00C7005E" w:rsidRDefault="0063551C">
      <w:pPr>
        <w:jc w:val="left"/>
      </w:pPr>
      <w:r>
        <w:br w:type="page"/>
      </w:r>
      <w:r>
        <w:rPr>
          <w:rFonts w:hint="eastAsia"/>
        </w:rPr>
        <w:lastRenderedPageBreak/>
        <w:t xml:space="preserve">4. </w:t>
      </w:r>
      <w:r>
        <w:rPr>
          <w:rFonts w:hint="eastAsia"/>
        </w:rPr>
        <w:t>技术要求偏离表格式</w:t>
      </w:r>
    </w:p>
    <w:p w:rsidR="00C7005E" w:rsidRDefault="00C7005E"/>
    <w:p w:rsidR="00C7005E" w:rsidRDefault="0063551C">
      <w:r>
        <w:rPr>
          <w:rFonts w:hint="eastAsia"/>
          <w:sz w:val="28"/>
          <w:szCs w:val="28"/>
        </w:rPr>
        <w:t>技术要求偏离表</w:t>
      </w:r>
    </w:p>
    <w:p w:rsidR="00C7005E" w:rsidRDefault="0063551C">
      <w:pPr>
        <w:jc w:val="left"/>
      </w:pPr>
      <w:r>
        <w:rPr>
          <w:rFonts w:hint="eastAsia"/>
        </w:rPr>
        <w:t>所投分标：</w:t>
      </w:r>
      <w:r>
        <w:rPr>
          <w:rFonts w:hint="eastAsia"/>
          <w:u w:val="single"/>
        </w:rPr>
        <w:t xml:space="preserve">     </w:t>
      </w:r>
      <w:r>
        <w:rPr>
          <w:rFonts w:hint="eastAsia"/>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C7005E">
        <w:trPr>
          <w:trHeight w:val="643"/>
          <w:jc w:val="center"/>
        </w:trPr>
        <w:tc>
          <w:tcPr>
            <w:tcW w:w="852" w:type="dxa"/>
            <w:vAlign w:val="center"/>
          </w:tcPr>
          <w:p w:rsidR="00C7005E" w:rsidRDefault="0063551C">
            <w:r>
              <w:rPr>
                <w:rFonts w:hint="eastAsia"/>
              </w:rPr>
              <w:t>项号</w:t>
            </w:r>
          </w:p>
        </w:tc>
        <w:tc>
          <w:tcPr>
            <w:tcW w:w="2143" w:type="dxa"/>
            <w:vAlign w:val="center"/>
          </w:tcPr>
          <w:p w:rsidR="00C7005E" w:rsidRDefault="0063551C">
            <w:r>
              <w:rPr>
                <w:rFonts w:hint="eastAsia"/>
              </w:rPr>
              <w:t>标的名称</w:t>
            </w:r>
          </w:p>
        </w:tc>
        <w:tc>
          <w:tcPr>
            <w:tcW w:w="1834" w:type="dxa"/>
            <w:vAlign w:val="center"/>
          </w:tcPr>
          <w:p w:rsidR="00C7005E" w:rsidRDefault="0063551C">
            <w:r>
              <w:rPr>
                <w:rFonts w:hint="eastAsia"/>
              </w:rPr>
              <w:t>技术要求</w:t>
            </w:r>
          </w:p>
        </w:tc>
        <w:tc>
          <w:tcPr>
            <w:tcW w:w="2181" w:type="dxa"/>
            <w:vAlign w:val="center"/>
          </w:tcPr>
          <w:p w:rsidR="00C7005E" w:rsidRDefault="0063551C">
            <w:r>
              <w:rPr>
                <w:rFonts w:hint="eastAsia"/>
              </w:rPr>
              <w:t>投标响应</w:t>
            </w:r>
          </w:p>
        </w:tc>
        <w:tc>
          <w:tcPr>
            <w:tcW w:w="1934" w:type="dxa"/>
            <w:vAlign w:val="center"/>
          </w:tcPr>
          <w:p w:rsidR="00C7005E" w:rsidRDefault="0063551C">
            <w:r>
              <w:rPr>
                <w:rFonts w:hint="eastAsia"/>
              </w:rPr>
              <w:t>偏离说明</w:t>
            </w:r>
          </w:p>
        </w:tc>
      </w:tr>
      <w:tr w:rsidR="00C7005E">
        <w:trPr>
          <w:jc w:val="center"/>
        </w:trPr>
        <w:tc>
          <w:tcPr>
            <w:tcW w:w="852" w:type="dxa"/>
          </w:tcPr>
          <w:p w:rsidR="00C7005E" w:rsidRDefault="00C7005E"/>
        </w:tc>
        <w:tc>
          <w:tcPr>
            <w:tcW w:w="2143" w:type="dxa"/>
            <w:vAlign w:val="center"/>
          </w:tcPr>
          <w:p w:rsidR="00C7005E" w:rsidRDefault="00C7005E"/>
        </w:tc>
        <w:tc>
          <w:tcPr>
            <w:tcW w:w="1834" w:type="dxa"/>
            <w:vAlign w:val="center"/>
          </w:tcPr>
          <w:p w:rsidR="00C7005E" w:rsidRDefault="00C7005E"/>
        </w:tc>
        <w:tc>
          <w:tcPr>
            <w:tcW w:w="2181" w:type="dxa"/>
            <w:vAlign w:val="center"/>
          </w:tcPr>
          <w:p w:rsidR="00C7005E" w:rsidRDefault="00C7005E"/>
        </w:tc>
        <w:tc>
          <w:tcPr>
            <w:tcW w:w="1934" w:type="dxa"/>
            <w:vAlign w:val="center"/>
          </w:tcPr>
          <w:p w:rsidR="00C7005E" w:rsidRDefault="00C7005E"/>
        </w:tc>
      </w:tr>
      <w:tr w:rsidR="00C7005E">
        <w:trPr>
          <w:jc w:val="center"/>
        </w:trPr>
        <w:tc>
          <w:tcPr>
            <w:tcW w:w="852" w:type="dxa"/>
          </w:tcPr>
          <w:p w:rsidR="00C7005E" w:rsidRDefault="00C7005E"/>
        </w:tc>
        <w:tc>
          <w:tcPr>
            <w:tcW w:w="2143" w:type="dxa"/>
          </w:tcPr>
          <w:p w:rsidR="00C7005E" w:rsidRDefault="00C7005E"/>
        </w:tc>
        <w:tc>
          <w:tcPr>
            <w:tcW w:w="1834" w:type="dxa"/>
          </w:tcPr>
          <w:p w:rsidR="00C7005E" w:rsidRDefault="00C7005E"/>
        </w:tc>
        <w:tc>
          <w:tcPr>
            <w:tcW w:w="2181" w:type="dxa"/>
          </w:tcPr>
          <w:p w:rsidR="00C7005E" w:rsidRDefault="00C7005E"/>
        </w:tc>
        <w:tc>
          <w:tcPr>
            <w:tcW w:w="1934" w:type="dxa"/>
          </w:tcPr>
          <w:p w:rsidR="00C7005E" w:rsidRDefault="00C7005E"/>
        </w:tc>
      </w:tr>
      <w:tr w:rsidR="00C7005E">
        <w:trPr>
          <w:jc w:val="center"/>
        </w:trPr>
        <w:tc>
          <w:tcPr>
            <w:tcW w:w="852" w:type="dxa"/>
          </w:tcPr>
          <w:p w:rsidR="00C7005E" w:rsidRDefault="00C7005E"/>
        </w:tc>
        <w:tc>
          <w:tcPr>
            <w:tcW w:w="2143" w:type="dxa"/>
          </w:tcPr>
          <w:p w:rsidR="00C7005E" w:rsidRDefault="00C7005E"/>
        </w:tc>
        <w:tc>
          <w:tcPr>
            <w:tcW w:w="1834" w:type="dxa"/>
          </w:tcPr>
          <w:p w:rsidR="00C7005E" w:rsidRDefault="00C7005E"/>
        </w:tc>
        <w:tc>
          <w:tcPr>
            <w:tcW w:w="2181" w:type="dxa"/>
          </w:tcPr>
          <w:p w:rsidR="00C7005E" w:rsidRDefault="00C7005E"/>
        </w:tc>
        <w:tc>
          <w:tcPr>
            <w:tcW w:w="1934" w:type="dxa"/>
          </w:tcPr>
          <w:p w:rsidR="00C7005E" w:rsidRDefault="00C7005E"/>
        </w:tc>
      </w:tr>
      <w:tr w:rsidR="00C7005E">
        <w:trPr>
          <w:jc w:val="center"/>
        </w:trPr>
        <w:tc>
          <w:tcPr>
            <w:tcW w:w="852" w:type="dxa"/>
          </w:tcPr>
          <w:p w:rsidR="00C7005E" w:rsidRDefault="00C7005E"/>
        </w:tc>
        <w:tc>
          <w:tcPr>
            <w:tcW w:w="2143" w:type="dxa"/>
          </w:tcPr>
          <w:p w:rsidR="00C7005E" w:rsidRDefault="00C7005E"/>
        </w:tc>
        <w:tc>
          <w:tcPr>
            <w:tcW w:w="1834" w:type="dxa"/>
          </w:tcPr>
          <w:p w:rsidR="00C7005E" w:rsidRDefault="00C7005E"/>
        </w:tc>
        <w:tc>
          <w:tcPr>
            <w:tcW w:w="2181" w:type="dxa"/>
          </w:tcPr>
          <w:p w:rsidR="00C7005E" w:rsidRDefault="00C7005E"/>
        </w:tc>
        <w:tc>
          <w:tcPr>
            <w:tcW w:w="1934" w:type="dxa"/>
          </w:tcPr>
          <w:p w:rsidR="00C7005E" w:rsidRDefault="00C7005E"/>
        </w:tc>
      </w:tr>
      <w:tr w:rsidR="00C7005E">
        <w:trPr>
          <w:jc w:val="center"/>
        </w:trPr>
        <w:tc>
          <w:tcPr>
            <w:tcW w:w="852" w:type="dxa"/>
          </w:tcPr>
          <w:p w:rsidR="00C7005E" w:rsidRDefault="00C7005E"/>
        </w:tc>
        <w:tc>
          <w:tcPr>
            <w:tcW w:w="2143" w:type="dxa"/>
          </w:tcPr>
          <w:p w:rsidR="00C7005E" w:rsidRDefault="00C7005E"/>
        </w:tc>
        <w:tc>
          <w:tcPr>
            <w:tcW w:w="1834" w:type="dxa"/>
          </w:tcPr>
          <w:p w:rsidR="00C7005E" w:rsidRDefault="00C7005E"/>
        </w:tc>
        <w:tc>
          <w:tcPr>
            <w:tcW w:w="2181" w:type="dxa"/>
          </w:tcPr>
          <w:p w:rsidR="00C7005E" w:rsidRDefault="00C7005E"/>
        </w:tc>
        <w:tc>
          <w:tcPr>
            <w:tcW w:w="1934" w:type="dxa"/>
          </w:tcPr>
          <w:p w:rsidR="00C7005E" w:rsidRDefault="00C7005E"/>
        </w:tc>
      </w:tr>
      <w:tr w:rsidR="00C7005E">
        <w:trPr>
          <w:jc w:val="center"/>
        </w:trPr>
        <w:tc>
          <w:tcPr>
            <w:tcW w:w="852" w:type="dxa"/>
          </w:tcPr>
          <w:p w:rsidR="00C7005E" w:rsidRDefault="00C7005E"/>
        </w:tc>
        <w:tc>
          <w:tcPr>
            <w:tcW w:w="2143" w:type="dxa"/>
          </w:tcPr>
          <w:p w:rsidR="00C7005E" w:rsidRDefault="00C7005E"/>
        </w:tc>
        <w:tc>
          <w:tcPr>
            <w:tcW w:w="1834" w:type="dxa"/>
          </w:tcPr>
          <w:p w:rsidR="00C7005E" w:rsidRDefault="00C7005E"/>
        </w:tc>
        <w:tc>
          <w:tcPr>
            <w:tcW w:w="2181" w:type="dxa"/>
          </w:tcPr>
          <w:p w:rsidR="00C7005E" w:rsidRDefault="00C7005E"/>
        </w:tc>
        <w:tc>
          <w:tcPr>
            <w:tcW w:w="1934" w:type="dxa"/>
          </w:tcPr>
          <w:p w:rsidR="00C7005E" w:rsidRDefault="00C7005E"/>
        </w:tc>
      </w:tr>
    </w:tbl>
    <w:p w:rsidR="00C7005E" w:rsidRDefault="0063551C">
      <w:pPr>
        <w:jc w:val="left"/>
      </w:pPr>
      <w:r>
        <w:rPr>
          <w:rFonts w:hint="eastAsia"/>
        </w:rPr>
        <w:t>注：</w:t>
      </w:r>
    </w:p>
    <w:p w:rsidR="00C7005E" w:rsidRDefault="0063551C">
      <w:pPr>
        <w:jc w:val="left"/>
        <w:rPr>
          <w:rFonts w:cs="仿宋_GB2312"/>
        </w:rPr>
      </w:pPr>
      <w:r>
        <w:rPr>
          <w:rFonts w:hint="eastAsia"/>
        </w:rPr>
        <w:t xml:space="preserve">1. </w:t>
      </w:r>
      <w:r>
        <w:rPr>
          <w:rFonts w:hint="eastAsia"/>
        </w:rPr>
        <w:t>说明：应对照招标文件“第二章</w:t>
      </w:r>
      <w:r>
        <w:rPr>
          <w:rFonts w:hint="eastAsia"/>
        </w:rPr>
        <w:t xml:space="preserve"> </w:t>
      </w:r>
      <w:r>
        <w:rPr>
          <w:rFonts w:hint="eastAsia"/>
        </w:rPr>
        <w:t>采购需求”中的“技术要求”逐条作明确的投标响应，并作出偏离说明。</w:t>
      </w:r>
    </w:p>
    <w:p w:rsidR="00C7005E" w:rsidRDefault="0063551C">
      <w:pPr>
        <w:jc w:val="left"/>
      </w:pPr>
      <w:r>
        <w:t>2.</w:t>
      </w:r>
      <w:r>
        <w:rPr>
          <w:rFonts w:hint="eastAsia"/>
        </w:rPr>
        <w:t>投标人根据投标货物的性能指标，对照招标文件技术要求，在“偏离说明”中注明“</w:t>
      </w:r>
      <w:r>
        <w:rPr>
          <w:rFonts w:hint="eastAsia"/>
          <w:b/>
          <w:bCs/>
        </w:rPr>
        <w:t>正偏离</w:t>
      </w:r>
      <w:r>
        <w:rPr>
          <w:rFonts w:hint="eastAsia"/>
        </w:rPr>
        <w:t>”、“</w:t>
      </w:r>
      <w:r>
        <w:rPr>
          <w:rFonts w:hint="eastAsia"/>
          <w:b/>
          <w:bCs/>
        </w:rPr>
        <w:t>负偏离</w:t>
      </w:r>
      <w:r>
        <w:rPr>
          <w:rFonts w:hint="eastAsia"/>
        </w:rPr>
        <w:t>”或者“</w:t>
      </w:r>
      <w:r>
        <w:rPr>
          <w:rFonts w:hint="eastAsia"/>
          <w:b/>
          <w:bCs/>
        </w:rPr>
        <w:t>无偏离</w:t>
      </w:r>
      <w:r>
        <w:rPr>
          <w:rFonts w:hint="eastAsia"/>
        </w:rPr>
        <w:t>”。既不属于“</w:t>
      </w:r>
      <w:r>
        <w:rPr>
          <w:rFonts w:hint="eastAsia"/>
          <w:b/>
          <w:bCs/>
        </w:rPr>
        <w:t>正偏离</w:t>
      </w:r>
      <w:r>
        <w:rPr>
          <w:rFonts w:hint="eastAsia"/>
        </w:rPr>
        <w:t>”也不属于“</w:t>
      </w:r>
      <w:r>
        <w:rPr>
          <w:rFonts w:hint="eastAsia"/>
          <w:b/>
          <w:bCs/>
        </w:rPr>
        <w:t>负偏离</w:t>
      </w:r>
      <w:r>
        <w:rPr>
          <w:rFonts w:hint="eastAsia"/>
        </w:rPr>
        <w:t>”即为“</w:t>
      </w:r>
      <w:r>
        <w:rPr>
          <w:rFonts w:hint="eastAsia"/>
          <w:b/>
          <w:bCs/>
        </w:rPr>
        <w:t>无偏离</w:t>
      </w:r>
      <w:r>
        <w:rPr>
          <w:rFonts w:hint="eastAsia"/>
        </w:rPr>
        <w:t>”。</w:t>
      </w:r>
    </w:p>
    <w:p w:rsidR="00C7005E" w:rsidRDefault="0063551C">
      <w:pPr>
        <w:jc w:val="left"/>
      </w:pPr>
      <w:r>
        <w:rPr>
          <w:rFonts w:hint="eastAsia"/>
        </w:rPr>
        <w:t>3.</w:t>
      </w:r>
      <w:r>
        <w:rPr>
          <w:rFonts w:hint="eastAsia"/>
        </w:rPr>
        <w:t>如技术要求偏离表中的投标响应与佐证材料不一致的，以佐证材料为准。</w:t>
      </w:r>
    </w:p>
    <w:p w:rsidR="00C7005E" w:rsidRDefault="0063551C">
      <w:pPr>
        <w:jc w:val="left"/>
      </w:pPr>
      <w:r>
        <w:rPr>
          <w:rFonts w:hint="eastAsia"/>
        </w:rPr>
        <w:t>4.</w:t>
      </w:r>
      <w:r>
        <w:rPr>
          <w:rFonts w:hint="eastAsia"/>
        </w:rPr>
        <w:t>不按照要求填写响应内容的或者仅填写“满足或者响应”的，均按无效投标处理。</w:t>
      </w:r>
    </w:p>
    <w:p w:rsidR="00C7005E" w:rsidRDefault="00C7005E"/>
    <w:p w:rsidR="00C7005E" w:rsidRDefault="0063551C">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rsidR="00C7005E" w:rsidRDefault="0063551C">
      <w:r>
        <w:rPr>
          <w:rFonts w:hint="eastAsia"/>
        </w:rPr>
        <w:t>投标人名称（电子签章）：</w:t>
      </w:r>
      <w:r>
        <w:rPr>
          <w:rFonts w:hint="eastAsia"/>
          <w:u w:val="single"/>
        </w:rPr>
        <w:t xml:space="preserve">            </w:t>
      </w:r>
      <w:r>
        <w:rPr>
          <w:rFonts w:hint="eastAsia"/>
        </w:rPr>
        <w:t xml:space="preserve">              </w:t>
      </w:r>
    </w:p>
    <w:p w:rsidR="00C7005E" w:rsidRDefault="0063551C">
      <w:r>
        <w:rPr>
          <w:rFonts w:hint="eastAsia"/>
        </w:rPr>
        <w:t>日</w:t>
      </w:r>
      <w:r>
        <w:rPr>
          <w:rFonts w:hint="eastAsia"/>
        </w:rPr>
        <w:t xml:space="preserve"> </w:t>
      </w:r>
      <w:r>
        <w:rPr>
          <w:rFonts w:hint="eastAsia"/>
        </w:rPr>
        <w:t>期：</w:t>
      </w:r>
      <w:r>
        <w:rPr>
          <w:rFonts w:hint="eastAsia"/>
        </w:rPr>
        <w:t xml:space="preserve">        </w:t>
      </w:r>
    </w:p>
    <w:p w:rsidR="00C7005E" w:rsidRDefault="00C7005E"/>
    <w:p w:rsidR="00C7005E" w:rsidRDefault="0063551C">
      <w:pPr>
        <w:jc w:val="left"/>
      </w:pPr>
      <w:r>
        <w:br w:type="page"/>
      </w:r>
      <w:r>
        <w:rPr>
          <w:rFonts w:hint="eastAsia"/>
        </w:rPr>
        <w:lastRenderedPageBreak/>
        <w:t xml:space="preserve">5. </w:t>
      </w:r>
      <w:r>
        <w:rPr>
          <w:rFonts w:hint="eastAsia"/>
        </w:rPr>
        <w:t>项目实施人员一览表格式</w:t>
      </w:r>
    </w:p>
    <w:p w:rsidR="00C7005E" w:rsidRDefault="00C7005E"/>
    <w:p w:rsidR="00C7005E" w:rsidRDefault="0063551C">
      <w:r>
        <w:rPr>
          <w:rFonts w:hint="eastAsia"/>
          <w:sz w:val="28"/>
          <w:szCs w:val="28"/>
        </w:rPr>
        <w:t>项目实施人员一览表</w:t>
      </w:r>
    </w:p>
    <w:p w:rsidR="00C7005E" w:rsidRDefault="0063551C">
      <w:pPr>
        <w:jc w:val="left"/>
      </w:pPr>
      <w:r>
        <w:rPr>
          <w:rFonts w:hint="eastAsia"/>
        </w:rPr>
        <w:t>所投分标：</w:t>
      </w:r>
      <w:r>
        <w:rPr>
          <w:rFonts w:hint="eastAsia"/>
          <w:u w:val="single"/>
        </w:rPr>
        <w:t xml:space="preserve">     </w:t>
      </w:r>
      <w:r>
        <w:rPr>
          <w:rFonts w:hint="eastAsia"/>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C7005E">
        <w:tc>
          <w:tcPr>
            <w:tcW w:w="817" w:type="dxa"/>
            <w:vAlign w:val="center"/>
          </w:tcPr>
          <w:p w:rsidR="00C7005E" w:rsidRDefault="0063551C">
            <w:r>
              <w:rPr>
                <w:rFonts w:hint="eastAsia"/>
              </w:rPr>
              <w:t>姓名</w:t>
            </w:r>
          </w:p>
        </w:tc>
        <w:tc>
          <w:tcPr>
            <w:tcW w:w="709" w:type="dxa"/>
            <w:vAlign w:val="center"/>
          </w:tcPr>
          <w:p w:rsidR="00C7005E" w:rsidRDefault="0063551C">
            <w:r>
              <w:rPr>
                <w:rFonts w:hint="eastAsia"/>
              </w:rPr>
              <w:t>职务</w:t>
            </w:r>
          </w:p>
        </w:tc>
        <w:tc>
          <w:tcPr>
            <w:tcW w:w="1701" w:type="dxa"/>
            <w:vAlign w:val="center"/>
          </w:tcPr>
          <w:p w:rsidR="00C7005E" w:rsidRDefault="0063551C">
            <w:r>
              <w:rPr>
                <w:rFonts w:hint="eastAsia"/>
              </w:rPr>
              <w:t>专业技术资格（职称）或者职业资格或者执业资格证或者其他证书</w:t>
            </w:r>
          </w:p>
        </w:tc>
        <w:tc>
          <w:tcPr>
            <w:tcW w:w="1420" w:type="dxa"/>
            <w:vAlign w:val="center"/>
          </w:tcPr>
          <w:p w:rsidR="00C7005E" w:rsidRDefault="0063551C">
            <w:r>
              <w:rPr>
                <w:rFonts w:hint="eastAsia"/>
              </w:rPr>
              <w:t>证书编号</w:t>
            </w:r>
          </w:p>
        </w:tc>
        <w:tc>
          <w:tcPr>
            <w:tcW w:w="1698" w:type="dxa"/>
            <w:vAlign w:val="center"/>
          </w:tcPr>
          <w:p w:rsidR="00C7005E" w:rsidRDefault="0063551C">
            <w:r>
              <w:rPr>
                <w:rFonts w:hint="eastAsia"/>
              </w:rPr>
              <w:t>参加本单位工作时间</w:t>
            </w:r>
          </w:p>
        </w:tc>
        <w:tc>
          <w:tcPr>
            <w:tcW w:w="1843" w:type="dxa"/>
            <w:vAlign w:val="center"/>
          </w:tcPr>
          <w:p w:rsidR="00C7005E" w:rsidRDefault="0063551C">
            <w:r>
              <w:rPr>
                <w:rFonts w:hint="eastAsia"/>
              </w:rPr>
              <w:t>劳动合同编号</w:t>
            </w:r>
          </w:p>
        </w:tc>
      </w:tr>
      <w:tr w:rsidR="00C7005E">
        <w:tc>
          <w:tcPr>
            <w:tcW w:w="817" w:type="dxa"/>
            <w:vAlign w:val="center"/>
          </w:tcPr>
          <w:p w:rsidR="00C7005E" w:rsidRDefault="00C7005E"/>
        </w:tc>
        <w:tc>
          <w:tcPr>
            <w:tcW w:w="709" w:type="dxa"/>
            <w:vAlign w:val="center"/>
          </w:tcPr>
          <w:p w:rsidR="00C7005E" w:rsidRDefault="00C7005E"/>
        </w:tc>
        <w:tc>
          <w:tcPr>
            <w:tcW w:w="1701" w:type="dxa"/>
            <w:vAlign w:val="center"/>
          </w:tcPr>
          <w:p w:rsidR="00C7005E" w:rsidRDefault="00C7005E"/>
        </w:tc>
        <w:tc>
          <w:tcPr>
            <w:tcW w:w="1420" w:type="dxa"/>
            <w:vAlign w:val="center"/>
          </w:tcPr>
          <w:p w:rsidR="00C7005E" w:rsidRDefault="00C7005E"/>
        </w:tc>
        <w:tc>
          <w:tcPr>
            <w:tcW w:w="1698" w:type="dxa"/>
            <w:vAlign w:val="center"/>
          </w:tcPr>
          <w:p w:rsidR="00C7005E" w:rsidRDefault="00C7005E"/>
        </w:tc>
        <w:tc>
          <w:tcPr>
            <w:tcW w:w="1843" w:type="dxa"/>
            <w:vAlign w:val="center"/>
          </w:tcPr>
          <w:p w:rsidR="00C7005E" w:rsidRDefault="00C7005E"/>
        </w:tc>
      </w:tr>
      <w:tr w:rsidR="00C7005E">
        <w:tc>
          <w:tcPr>
            <w:tcW w:w="817" w:type="dxa"/>
            <w:vAlign w:val="center"/>
          </w:tcPr>
          <w:p w:rsidR="00C7005E" w:rsidRDefault="00C7005E"/>
        </w:tc>
        <w:tc>
          <w:tcPr>
            <w:tcW w:w="709" w:type="dxa"/>
            <w:vAlign w:val="center"/>
          </w:tcPr>
          <w:p w:rsidR="00C7005E" w:rsidRDefault="00C7005E"/>
        </w:tc>
        <w:tc>
          <w:tcPr>
            <w:tcW w:w="1701" w:type="dxa"/>
            <w:vAlign w:val="center"/>
          </w:tcPr>
          <w:p w:rsidR="00C7005E" w:rsidRDefault="00C7005E"/>
        </w:tc>
        <w:tc>
          <w:tcPr>
            <w:tcW w:w="1420" w:type="dxa"/>
            <w:vAlign w:val="center"/>
          </w:tcPr>
          <w:p w:rsidR="00C7005E" w:rsidRDefault="00C7005E"/>
        </w:tc>
        <w:tc>
          <w:tcPr>
            <w:tcW w:w="1698" w:type="dxa"/>
            <w:vAlign w:val="center"/>
          </w:tcPr>
          <w:p w:rsidR="00C7005E" w:rsidRDefault="00C7005E"/>
        </w:tc>
        <w:tc>
          <w:tcPr>
            <w:tcW w:w="1843" w:type="dxa"/>
            <w:vAlign w:val="center"/>
          </w:tcPr>
          <w:p w:rsidR="00C7005E" w:rsidRDefault="00C7005E"/>
        </w:tc>
      </w:tr>
      <w:tr w:rsidR="00C7005E">
        <w:tc>
          <w:tcPr>
            <w:tcW w:w="817" w:type="dxa"/>
            <w:vAlign w:val="center"/>
          </w:tcPr>
          <w:p w:rsidR="00C7005E" w:rsidRDefault="00C7005E"/>
        </w:tc>
        <w:tc>
          <w:tcPr>
            <w:tcW w:w="709" w:type="dxa"/>
            <w:vAlign w:val="center"/>
          </w:tcPr>
          <w:p w:rsidR="00C7005E" w:rsidRDefault="00C7005E"/>
        </w:tc>
        <w:tc>
          <w:tcPr>
            <w:tcW w:w="1701" w:type="dxa"/>
            <w:vAlign w:val="center"/>
          </w:tcPr>
          <w:p w:rsidR="00C7005E" w:rsidRDefault="00C7005E"/>
        </w:tc>
        <w:tc>
          <w:tcPr>
            <w:tcW w:w="1420" w:type="dxa"/>
            <w:vAlign w:val="center"/>
          </w:tcPr>
          <w:p w:rsidR="00C7005E" w:rsidRDefault="00C7005E"/>
        </w:tc>
        <w:tc>
          <w:tcPr>
            <w:tcW w:w="1698" w:type="dxa"/>
            <w:vAlign w:val="center"/>
          </w:tcPr>
          <w:p w:rsidR="00C7005E" w:rsidRDefault="00C7005E"/>
        </w:tc>
        <w:tc>
          <w:tcPr>
            <w:tcW w:w="1843" w:type="dxa"/>
            <w:vAlign w:val="center"/>
          </w:tcPr>
          <w:p w:rsidR="00C7005E" w:rsidRDefault="00C7005E"/>
        </w:tc>
      </w:tr>
    </w:tbl>
    <w:p w:rsidR="00C7005E" w:rsidRDefault="00C7005E"/>
    <w:p w:rsidR="00C7005E" w:rsidRDefault="0063551C">
      <w:pPr>
        <w:jc w:val="left"/>
      </w:pPr>
      <w:r>
        <w:rPr>
          <w:rFonts w:hint="eastAsia"/>
        </w:rPr>
        <w:t>注：</w:t>
      </w:r>
    </w:p>
    <w:p w:rsidR="00C7005E" w:rsidRDefault="0063551C">
      <w:pPr>
        <w:jc w:val="left"/>
      </w:pPr>
      <w:r>
        <w:rPr>
          <w:rFonts w:hint="eastAsia"/>
        </w:rPr>
        <w:t>1</w:t>
      </w:r>
      <w:r>
        <w:t>.</w:t>
      </w:r>
      <w:r>
        <w:rPr>
          <w:rFonts w:hint="eastAsia"/>
        </w:rPr>
        <w:t>在填写时，如本表格不适合投标单位的实际情况，可根据本表格式自行制表填写。</w:t>
      </w:r>
    </w:p>
    <w:p w:rsidR="00C7005E" w:rsidRDefault="0063551C">
      <w:pPr>
        <w:jc w:val="left"/>
      </w:pPr>
      <w:r>
        <w:t>2.</w:t>
      </w:r>
      <w:r>
        <w:rPr>
          <w:rFonts w:hint="eastAsia"/>
        </w:rPr>
        <w:t>投标人应当附本表所列证书的复印件并加盖投标人公章。</w:t>
      </w:r>
    </w:p>
    <w:p w:rsidR="00C7005E" w:rsidRDefault="00C7005E"/>
    <w:p w:rsidR="00C7005E" w:rsidRDefault="00C7005E"/>
    <w:p w:rsidR="00C7005E" w:rsidRDefault="0063551C">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rsidR="00C7005E" w:rsidRDefault="0063551C">
      <w:r>
        <w:rPr>
          <w:rFonts w:hint="eastAsia"/>
        </w:rPr>
        <w:t>投标人名称（电子签章）：</w:t>
      </w:r>
      <w:r>
        <w:rPr>
          <w:rFonts w:hint="eastAsia"/>
          <w:u w:val="single"/>
        </w:rPr>
        <w:t xml:space="preserve">            </w:t>
      </w:r>
      <w:r>
        <w:rPr>
          <w:rFonts w:hint="eastAsia"/>
        </w:rPr>
        <w:t xml:space="preserve">              </w:t>
      </w:r>
    </w:p>
    <w:p w:rsidR="00C7005E" w:rsidRDefault="0063551C">
      <w:r>
        <w:rPr>
          <w:rFonts w:hint="eastAsia"/>
        </w:rPr>
        <w:t>日</w:t>
      </w:r>
      <w:r>
        <w:rPr>
          <w:rFonts w:hint="eastAsia"/>
        </w:rPr>
        <w:t xml:space="preserve"> </w:t>
      </w:r>
      <w:r>
        <w:rPr>
          <w:rFonts w:hint="eastAsia"/>
        </w:rPr>
        <w:t>期：</w:t>
      </w:r>
      <w:r>
        <w:rPr>
          <w:rFonts w:hint="eastAsia"/>
        </w:rPr>
        <w:t xml:space="preserve">         </w:t>
      </w:r>
    </w:p>
    <w:p w:rsidR="00C7005E" w:rsidRDefault="00C7005E"/>
    <w:p w:rsidR="00C7005E" w:rsidRDefault="0063551C">
      <w:pPr>
        <w:jc w:val="left"/>
      </w:pPr>
      <w:r>
        <w:br w:type="page"/>
      </w:r>
      <w:r>
        <w:rPr>
          <w:rFonts w:hint="eastAsia"/>
        </w:rPr>
        <w:lastRenderedPageBreak/>
        <w:t xml:space="preserve">6. </w:t>
      </w:r>
      <w:r>
        <w:rPr>
          <w:rFonts w:hint="eastAsia"/>
        </w:rPr>
        <w:t>选配件、专用耗材、售后服务优惠表格式（注：按项目需求表具体项目修改）</w:t>
      </w:r>
    </w:p>
    <w:p w:rsidR="00C7005E" w:rsidRDefault="00C7005E"/>
    <w:p w:rsidR="00C7005E" w:rsidRDefault="0063551C">
      <w:pPr>
        <w:rPr>
          <w:sz w:val="28"/>
          <w:szCs w:val="28"/>
        </w:rPr>
      </w:pPr>
      <w:r>
        <w:rPr>
          <w:rFonts w:hint="eastAsia"/>
          <w:sz w:val="28"/>
          <w:szCs w:val="28"/>
        </w:rPr>
        <w:t>选配件、专用耗材、售后服务优惠表</w:t>
      </w:r>
    </w:p>
    <w:p w:rsidR="00C7005E" w:rsidRDefault="0063551C">
      <w:pPr>
        <w:jc w:val="left"/>
      </w:pPr>
      <w:r>
        <w:rPr>
          <w:rFonts w:hint="eastAsia"/>
        </w:rPr>
        <w:t>所投分标：</w:t>
      </w:r>
      <w:r>
        <w:rPr>
          <w:rFonts w:hint="eastAsia"/>
          <w:u w:val="single"/>
        </w:rPr>
        <w:t xml:space="preserve">     </w:t>
      </w:r>
      <w:r>
        <w:rPr>
          <w:rFonts w:hint="eastAsia"/>
        </w:rPr>
        <w:t>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C7005E">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7005E" w:rsidRDefault="0063551C">
            <w:r>
              <w:rPr>
                <w:rFonts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C7005E" w:rsidRDefault="0063551C">
            <w:r>
              <w:rPr>
                <w:rFonts w:hint="eastAsia"/>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C7005E" w:rsidRDefault="0063551C">
            <w:r>
              <w:rPr>
                <w:rFonts w:hint="eastAsia"/>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C7005E" w:rsidRDefault="0063551C">
            <w:r>
              <w:rPr>
                <w:rFonts w:hint="eastAsia"/>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C7005E" w:rsidRDefault="0063551C">
            <w:r>
              <w:rPr>
                <w:rFonts w:hint="eastAsia"/>
              </w:rPr>
              <w:t>比市场价优惠率</w:t>
            </w:r>
          </w:p>
        </w:tc>
      </w:tr>
      <w:tr w:rsidR="00C7005E">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7005E" w:rsidRDefault="0063551C">
            <w:r>
              <w:rPr>
                <w:rFonts w:hint="eastAsia"/>
              </w:rPr>
              <w:t>1</w:t>
            </w:r>
          </w:p>
        </w:tc>
        <w:tc>
          <w:tcPr>
            <w:tcW w:w="2700" w:type="dxa"/>
            <w:tcBorders>
              <w:top w:val="single" w:sz="2" w:space="0" w:color="auto"/>
              <w:left w:val="single" w:sz="2" w:space="0" w:color="auto"/>
              <w:bottom w:val="single" w:sz="6" w:space="0" w:color="auto"/>
              <w:right w:val="single" w:sz="4" w:space="0" w:color="auto"/>
            </w:tcBorders>
            <w:vAlign w:val="center"/>
          </w:tcPr>
          <w:p w:rsidR="00C7005E" w:rsidRDefault="00C7005E"/>
        </w:tc>
        <w:tc>
          <w:tcPr>
            <w:tcW w:w="1440" w:type="dxa"/>
            <w:tcBorders>
              <w:top w:val="single" w:sz="2" w:space="0" w:color="auto"/>
              <w:left w:val="single" w:sz="4" w:space="0" w:color="auto"/>
              <w:bottom w:val="single" w:sz="6" w:space="0" w:color="auto"/>
              <w:right w:val="single" w:sz="6" w:space="0" w:color="auto"/>
            </w:tcBorders>
            <w:vAlign w:val="center"/>
          </w:tcPr>
          <w:p w:rsidR="00C7005E" w:rsidRDefault="00C7005E"/>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7005E" w:rsidRDefault="00C7005E"/>
        </w:tc>
        <w:tc>
          <w:tcPr>
            <w:tcW w:w="2340" w:type="dxa"/>
            <w:tcBorders>
              <w:top w:val="single" w:sz="2" w:space="0" w:color="auto"/>
              <w:left w:val="single" w:sz="6" w:space="0" w:color="auto"/>
              <w:bottom w:val="single" w:sz="6" w:space="0" w:color="auto"/>
              <w:right w:val="single" w:sz="2" w:space="0" w:color="auto"/>
            </w:tcBorders>
            <w:vAlign w:val="center"/>
          </w:tcPr>
          <w:p w:rsidR="00C7005E" w:rsidRDefault="0063551C">
            <w:r>
              <w:rPr>
                <w:rFonts w:hint="eastAsia"/>
              </w:rPr>
              <w:t xml:space="preserve">    %</w:t>
            </w:r>
          </w:p>
        </w:tc>
      </w:tr>
      <w:tr w:rsidR="00C7005E">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7005E" w:rsidRDefault="0063551C">
            <w:r>
              <w:rPr>
                <w:rFonts w:hint="eastAsia"/>
              </w:rPr>
              <w:t>2</w:t>
            </w:r>
          </w:p>
        </w:tc>
        <w:tc>
          <w:tcPr>
            <w:tcW w:w="2700" w:type="dxa"/>
            <w:tcBorders>
              <w:top w:val="single" w:sz="6" w:space="0" w:color="auto"/>
              <w:left w:val="single" w:sz="2" w:space="0" w:color="auto"/>
              <w:bottom w:val="single" w:sz="6" w:space="0" w:color="auto"/>
              <w:right w:val="single" w:sz="4" w:space="0" w:color="auto"/>
            </w:tcBorders>
            <w:vAlign w:val="center"/>
          </w:tcPr>
          <w:p w:rsidR="00C7005E" w:rsidRDefault="00C7005E"/>
        </w:tc>
        <w:tc>
          <w:tcPr>
            <w:tcW w:w="1440" w:type="dxa"/>
            <w:tcBorders>
              <w:top w:val="single" w:sz="6" w:space="0" w:color="auto"/>
              <w:left w:val="single" w:sz="4" w:space="0" w:color="auto"/>
              <w:bottom w:val="single" w:sz="6" w:space="0" w:color="auto"/>
              <w:right w:val="single" w:sz="6" w:space="0" w:color="auto"/>
            </w:tcBorders>
            <w:vAlign w:val="center"/>
          </w:tcPr>
          <w:p w:rsidR="00C7005E" w:rsidRDefault="00C7005E"/>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7005E" w:rsidRDefault="00C7005E"/>
        </w:tc>
        <w:tc>
          <w:tcPr>
            <w:tcW w:w="2340" w:type="dxa"/>
            <w:tcBorders>
              <w:top w:val="single" w:sz="6" w:space="0" w:color="auto"/>
              <w:left w:val="single" w:sz="6" w:space="0" w:color="auto"/>
              <w:bottom w:val="single" w:sz="6" w:space="0" w:color="auto"/>
              <w:right w:val="single" w:sz="2" w:space="0" w:color="auto"/>
            </w:tcBorders>
            <w:vAlign w:val="center"/>
          </w:tcPr>
          <w:p w:rsidR="00C7005E" w:rsidRDefault="0063551C">
            <w:r>
              <w:rPr>
                <w:rFonts w:hint="eastAsia"/>
              </w:rPr>
              <w:t xml:space="preserve">    %</w:t>
            </w:r>
          </w:p>
        </w:tc>
      </w:tr>
      <w:tr w:rsidR="00C7005E">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C7005E" w:rsidRDefault="0063551C">
            <w:r>
              <w:rPr>
                <w:rFonts w:hint="eastAsia"/>
              </w:rPr>
              <w:t>3</w:t>
            </w:r>
          </w:p>
        </w:tc>
        <w:tc>
          <w:tcPr>
            <w:tcW w:w="2700" w:type="dxa"/>
            <w:tcBorders>
              <w:top w:val="single" w:sz="6" w:space="0" w:color="auto"/>
              <w:left w:val="single" w:sz="2" w:space="0" w:color="auto"/>
              <w:bottom w:val="single" w:sz="6" w:space="0" w:color="auto"/>
              <w:right w:val="single" w:sz="4" w:space="0" w:color="auto"/>
            </w:tcBorders>
            <w:vAlign w:val="center"/>
          </w:tcPr>
          <w:p w:rsidR="00C7005E" w:rsidRDefault="00C7005E"/>
        </w:tc>
        <w:tc>
          <w:tcPr>
            <w:tcW w:w="1440" w:type="dxa"/>
            <w:tcBorders>
              <w:top w:val="single" w:sz="6" w:space="0" w:color="auto"/>
              <w:left w:val="single" w:sz="4" w:space="0" w:color="auto"/>
              <w:bottom w:val="single" w:sz="6" w:space="0" w:color="auto"/>
              <w:right w:val="single" w:sz="6" w:space="0" w:color="auto"/>
            </w:tcBorders>
            <w:vAlign w:val="center"/>
          </w:tcPr>
          <w:p w:rsidR="00C7005E" w:rsidRDefault="00C7005E"/>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C7005E" w:rsidRDefault="00C7005E"/>
        </w:tc>
        <w:tc>
          <w:tcPr>
            <w:tcW w:w="2340" w:type="dxa"/>
            <w:tcBorders>
              <w:top w:val="single" w:sz="6" w:space="0" w:color="auto"/>
              <w:left w:val="single" w:sz="6" w:space="0" w:color="auto"/>
              <w:bottom w:val="single" w:sz="6" w:space="0" w:color="auto"/>
              <w:right w:val="single" w:sz="2" w:space="0" w:color="auto"/>
            </w:tcBorders>
            <w:vAlign w:val="center"/>
          </w:tcPr>
          <w:p w:rsidR="00C7005E" w:rsidRDefault="0063551C">
            <w:r>
              <w:rPr>
                <w:rFonts w:hint="eastAsia"/>
              </w:rPr>
              <w:t xml:space="preserve">    %</w:t>
            </w:r>
          </w:p>
        </w:tc>
      </w:tr>
    </w:tbl>
    <w:p w:rsidR="00C7005E" w:rsidRDefault="00C7005E"/>
    <w:p w:rsidR="00C7005E" w:rsidRDefault="0063551C">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rsidR="00C7005E" w:rsidRDefault="0063551C">
      <w:r>
        <w:rPr>
          <w:rFonts w:hint="eastAsia"/>
        </w:rPr>
        <w:t>投标人名称（电子签章）：</w:t>
      </w:r>
      <w:r>
        <w:rPr>
          <w:rFonts w:hint="eastAsia"/>
          <w:u w:val="single"/>
        </w:rPr>
        <w:t xml:space="preserve">            </w:t>
      </w:r>
      <w:r>
        <w:rPr>
          <w:rFonts w:hint="eastAsia"/>
        </w:rPr>
        <w:t xml:space="preserve">              </w:t>
      </w:r>
    </w:p>
    <w:p w:rsidR="00C7005E" w:rsidRDefault="0063551C">
      <w:r>
        <w:rPr>
          <w:rFonts w:hint="eastAsia"/>
        </w:rPr>
        <w:t>日</w:t>
      </w:r>
      <w:r>
        <w:rPr>
          <w:rFonts w:hint="eastAsia"/>
        </w:rPr>
        <w:t xml:space="preserve"> </w:t>
      </w:r>
      <w:r>
        <w:rPr>
          <w:rFonts w:hint="eastAsia"/>
        </w:rPr>
        <w:t>期：</w:t>
      </w:r>
      <w:r>
        <w:rPr>
          <w:rFonts w:hint="eastAsia"/>
        </w:rPr>
        <w:t xml:space="preserve">            </w:t>
      </w:r>
    </w:p>
    <w:p w:rsidR="00C7005E" w:rsidRDefault="00C7005E"/>
    <w:p w:rsidR="00C7005E" w:rsidRDefault="0063551C">
      <w:pPr>
        <w:jc w:val="left"/>
      </w:pPr>
      <w:r>
        <w:rPr>
          <w:bCs/>
        </w:rPr>
        <w:br w:type="page"/>
      </w:r>
      <w:r>
        <w:rPr>
          <w:rFonts w:hint="eastAsia"/>
        </w:rPr>
        <w:lastRenderedPageBreak/>
        <w:t>五、其他文书、文件格式</w:t>
      </w:r>
    </w:p>
    <w:p w:rsidR="00C7005E" w:rsidRDefault="0063551C">
      <w:pPr>
        <w:jc w:val="left"/>
      </w:pPr>
      <w:r>
        <w:rPr>
          <w:rFonts w:hint="eastAsia"/>
        </w:rPr>
        <w:t>1.</w:t>
      </w:r>
      <w:r>
        <w:rPr>
          <w:rFonts w:hint="eastAsia"/>
        </w:rPr>
        <w:t>中小企业声明函格式</w:t>
      </w:r>
    </w:p>
    <w:p w:rsidR="00C7005E" w:rsidRDefault="00C7005E"/>
    <w:p w:rsidR="00C7005E" w:rsidRDefault="0063551C">
      <w:r>
        <w:rPr>
          <w:rFonts w:hint="eastAsia"/>
          <w:sz w:val="28"/>
          <w:szCs w:val="28"/>
        </w:rPr>
        <w:t>中小企业声明函（货物）</w:t>
      </w:r>
    </w:p>
    <w:p w:rsidR="00C7005E" w:rsidRDefault="00C7005E"/>
    <w:p w:rsidR="00C7005E" w:rsidRDefault="0063551C">
      <w:pPr>
        <w:ind w:firstLineChars="200" w:firstLine="420"/>
        <w:jc w:val="left"/>
        <w:rPr>
          <w:kern w:val="24"/>
        </w:rPr>
      </w:pPr>
      <w:r>
        <w:rPr>
          <w:kern w:val="24"/>
        </w:rPr>
        <w:t>本公司（联合体）郑重声明，根据《政府采购促进中小企业发展管理办法》（财库﹝</w:t>
      </w:r>
      <w:r>
        <w:rPr>
          <w:kern w:val="24"/>
        </w:rPr>
        <w:t>2020</w:t>
      </w:r>
      <w:r>
        <w:rPr>
          <w:kern w:val="24"/>
        </w:rPr>
        <w:t>﹞</w:t>
      </w:r>
      <w:r>
        <w:rPr>
          <w:kern w:val="24"/>
        </w:rPr>
        <w:t>46</w:t>
      </w:r>
      <w:r>
        <w:rPr>
          <w:kern w:val="24"/>
        </w:rPr>
        <w:t>号）的规定，本公司（联合体）参加</w:t>
      </w:r>
      <w:r>
        <w:rPr>
          <w:kern w:val="24"/>
          <w:u w:val="single"/>
        </w:rPr>
        <w:t>（单位名称）</w:t>
      </w:r>
      <w:r>
        <w:rPr>
          <w:kern w:val="24"/>
        </w:rPr>
        <w:t>的</w:t>
      </w:r>
      <w:r>
        <w:rPr>
          <w:kern w:val="24"/>
          <w:u w:val="single"/>
        </w:rPr>
        <w:t>（项目名称）</w:t>
      </w:r>
      <w:r>
        <w:rPr>
          <w:kern w:val="24"/>
        </w:rPr>
        <w:t>采购活动，提供的货物全部由符合政策要求的中小企业制造。相关企业（含联合体中的中小企业、签订分包意向协议的中小企业）的具体情况如下：</w:t>
      </w:r>
    </w:p>
    <w:p w:rsidR="00C7005E" w:rsidRDefault="0063551C">
      <w:pPr>
        <w:ind w:firstLineChars="200" w:firstLine="420"/>
        <w:jc w:val="left"/>
        <w:rPr>
          <w:kern w:val="24"/>
        </w:rPr>
      </w:pPr>
      <w:r>
        <w:rPr>
          <w:kern w:val="24"/>
        </w:rPr>
        <w:t>1.</w:t>
      </w:r>
      <w:r>
        <w:rPr>
          <w:kern w:val="24"/>
        </w:rPr>
        <w:t>（标的名称），属于（采购文件中明确的所属行业）行业；制造商为（企业名称），从业人员</w:t>
      </w:r>
      <w:r>
        <w:rPr>
          <w:rFonts w:hint="eastAsia"/>
          <w:kern w:val="24"/>
          <w:u w:val="single"/>
        </w:rPr>
        <w:t xml:space="preserve"> </w:t>
      </w:r>
      <w:r>
        <w:rPr>
          <w:kern w:val="24"/>
          <w:u w:val="single"/>
        </w:rPr>
        <w:t xml:space="preserve">     </w:t>
      </w:r>
      <w:r>
        <w:rPr>
          <w:kern w:val="24"/>
        </w:rPr>
        <w:t>人，营业收入为</w:t>
      </w:r>
      <w:r>
        <w:rPr>
          <w:rFonts w:hint="eastAsia"/>
          <w:kern w:val="24"/>
          <w:u w:val="single"/>
        </w:rPr>
        <w:t xml:space="preserve"> </w:t>
      </w:r>
      <w:r>
        <w:rPr>
          <w:kern w:val="24"/>
          <w:u w:val="single"/>
        </w:rPr>
        <w:t xml:space="preserve">     </w:t>
      </w:r>
      <w:r>
        <w:rPr>
          <w:kern w:val="24"/>
        </w:rPr>
        <w:t>万元，资产总额为</w:t>
      </w:r>
      <w:r>
        <w:rPr>
          <w:rFonts w:hint="eastAsia"/>
          <w:kern w:val="24"/>
          <w:u w:val="single"/>
        </w:rPr>
        <w:t xml:space="preserve"> </w:t>
      </w:r>
      <w:r>
        <w:rPr>
          <w:kern w:val="24"/>
          <w:u w:val="single"/>
        </w:rPr>
        <w:t xml:space="preserve">     </w:t>
      </w:r>
      <w:r>
        <w:rPr>
          <w:kern w:val="24"/>
        </w:rPr>
        <w:t>万元，属于</w:t>
      </w:r>
      <w:r>
        <w:rPr>
          <w:rFonts w:hint="eastAsia"/>
          <w:kern w:val="24"/>
          <w:u w:val="single"/>
        </w:rPr>
        <w:t xml:space="preserve"> </w:t>
      </w:r>
      <w:r>
        <w:rPr>
          <w:kern w:val="24"/>
          <w:u w:val="single"/>
        </w:rPr>
        <w:t xml:space="preserve">     </w:t>
      </w:r>
      <w:r>
        <w:rPr>
          <w:kern w:val="24"/>
        </w:rPr>
        <w:t>（中型企业、小型企业、微型企业）；</w:t>
      </w:r>
    </w:p>
    <w:p w:rsidR="00C7005E" w:rsidRDefault="0063551C">
      <w:pPr>
        <w:ind w:firstLineChars="200" w:firstLine="420"/>
        <w:jc w:val="left"/>
        <w:rPr>
          <w:kern w:val="24"/>
        </w:rPr>
      </w:pPr>
      <w:r>
        <w:rPr>
          <w:kern w:val="24"/>
        </w:rPr>
        <w:t>2.</w:t>
      </w:r>
      <w:r>
        <w:rPr>
          <w:kern w:val="24"/>
        </w:rPr>
        <w:t>（标的名称），属于（采购文件中明确的所属行业）行业；制造商为（企业名称），从业人员</w:t>
      </w:r>
      <w:r>
        <w:rPr>
          <w:rFonts w:hint="eastAsia"/>
          <w:kern w:val="24"/>
          <w:u w:val="single"/>
        </w:rPr>
        <w:t xml:space="preserve"> </w:t>
      </w:r>
      <w:r>
        <w:rPr>
          <w:kern w:val="24"/>
          <w:u w:val="single"/>
        </w:rPr>
        <w:t xml:space="preserve">     </w:t>
      </w:r>
      <w:r>
        <w:rPr>
          <w:kern w:val="24"/>
        </w:rPr>
        <w:t>人，营业收入为</w:t>
      </w:r>
      <w:r>
        <w:rPr>
          <w:rFonts w:hint="eastAsia"/>
          <w:kern w:val="24"/>
          <w:u w:val="single"/>
        </w:rPr>
        <w:t xml:space="preserve"> </w:t>
      </w:r>
      <w:r>
        <w:rPr>
          <w:kern w:val="24"/>
          <w:u w:val="single"/>
        </w:rPr>
        <w:t xml:space="preserve">     </w:t>
      </w:r>
      <w:r>
        <w:rPr>
          <w:kern w:val="24"/>
        </w:rPr>
        <w:t>万元，资产总额为</w:t>
      </w:r>
      <w:r>
        <w:rPr>
          <w:rFonts w:hint="eastAsia"/>
          <w:kern w:val="24"/>
          <w:u w:val="single"/>
        </w:rPr>
        <w:t xml:space="preserve"> </w:t>
      </w:r>
      <w:r>
        <w:rPr>
          <w:kern w:val="24"/>
          <w:u w:val="single"/>
        </w:rPr>
        <w:t xml:space="preserve">     </w:t>
      </w:r>
      <w:r>
        <w:rPr>
          <w:kern w:val="24"/>
        </w:rPr>
        <w:t>万元，属于</w:t>
      </w:r>
      <w:r>
        <w:rPr>
          <w:rFonts w:hint="eastAsia"/>
          <w:kern w:val="24"/>
          <w:u w:val="single"/>
        </w:rPr>
        <w:t xml:space="preserve"> </w:t>
      </w:r>
      <w:r>
        <w:rPr>
          <w:kern w:val="24"/>
          <w:u w:val="single"/>
        </w:rPr>
        <w:t xml:space="preserve">   </w:t>
      </w:r>
      <w:r>
        <w:rPr>
          <w:kern w:val="24"/>
          <w:u w:val="single"/>
        </w:rPr>
        <w:t xml:space="preserve">  </w:t>
      </w:r>
      <w:r>
        <w:rPr>
          <w:kern w:val="24"/>
        </w:rPr>
        <w:t>（中型企业、小型企业、微型企业）；</w:t>
      </w:r>
    </w:p>
    <w:p w:rsidR="00C7005E" w:rsidRDefault="0063551C">
      <w:pPr>
        <w:ind w:firstLineChars="200" w:firstLine="420"/>
        <w:jc w:val="left"/>
        <w:rPr>
          <w:kern w:val="24"/>
        </w:rPr>
      </w:pPr>
      <w:r>
        <w:rPr>
          <w:kern w:val="24"/>
        </w:rPr>
        <w:t xml:space="preserve">…… </w:t>
      </w:r>
    </w:p>
    <w:p w:rsidR="00C7005E" w:rsidRDefault="0063551C">
      <w:pPr>
        <w:jc w:val="left"/>
        <w:rPr>
          <w:kern w:val="24"/>
        </w:rPr>
      </w:pPr>
      <w:r>
        <w:rPr>
          <w:rFonts w:hint="eastAsia"/>
          <w:kern w:val="24"/>
          <w:lang w:val="en-US"/>
        </w:rPr>
        <w:t xml:space="preserve">   </w:t>
      </w:r>
      <w:r>
        <w:rPr>
          <w:kern w:val="24"/>
        </w:rPr>
        <w:t>以上企业，不属于大企业的分支机构，不存在控股股东为大企业的情形，也不存在与大企业的负责人为同一人的情形。</w:t>
      </w:r>
    </w:p>
    <w:p w:rsidR="00C7005E" w:rsidRDefault="0063551C">
      <w:pPr>
        <w:ind w:firstLineChars="200" w:firstLine="420"/>
        <w:jc w:val="left"/>
        <w:rPr>
          <w:kern w:val="24"/>
        </w:rPr>
      </w:pPr>
      <w:r>
        <w:rPr>
          <w:kern w:val="24"/>
        </w:rPr>
        <w:t>本企业对上述声明内容的真实性负责。如有虚假，将依法承担相应责任。</w:t>
      </w:r>
    </w:p>
    <w:p w:rsidR="00C7005E" w:rsidRDefault="00C7005E">
      <w:pPr>
        <w:rPr>
          <w:kern w:val="24"/>
        </w:rPr>
      </w:pPr>
    </w:p>
    <w:p w:rsidR="00C7005E" w:rsidRDefault="0063551C">
      <w:pPr>
        <w:rPr>
          <w:kern w:val="24"/>
        </w:rPr>
      </w:pPr>
      <w:r>
        <w:rPr>
          <w:kern w:val="24"/>
        </w:rPr>
        <w:t>企业名称（</w:t>
      </w:r>
      <w:r>
        <w:rPr>
          <w:rFonts w:hint="eastAsia"/>
          <w:kern w:val="24"/>
        </w:rPr>
        <w:t>电子签章</w:t>
      </w:r>
      <w:r>
        <w:rPr>
          <w:kern w:val="24"/>
        </w:rPr>
        <w:t>）：</w:t>
      </w:r>
      <w:r>
        <w:rPr>
          <w:kern w:val="24"/>
        </w:rPr>
        <w:t xml:space="preserve"> </w:t>
      </w:r>
    </w:p>
    <w:p w:rsidR="00C7005E" w:rsidRDefault="0063551C">
      <w:pPr>
        <w:rPr>
          <w:kern w:val="24"/>
        </w:rPr>
      </w:pPr>
      <w:r>
        <w:rPr>
          <w:kern w:val="24"/>
        </w:rPr>
        <w:t>日</w:t>
      </w:r>
      <w:r>
        <w:rPr>
          <w:rFonts w:hint="eastAsia"/>
          <w:kern w:val="24"/>
        </w:rPr>
        <w:t xml:space="preserve"> </w:t>
      </w:r>
      <w:r>
        <w:rPr>
          <w:kern w:val="24"/>
        </w:rPr>
        <w:t>期：</w:t>
      </w:r>
    </w:p>
    <w:p w:rsidR="00C7005E" w:rsidRDefault="00C7005E">
      <w:pPr>
        <w:rPr>
          <w:kern w:val="24"/>
        </w:rPr>
      </w:pPr>
    </w:p>
    <w:p w:rsidR="00C7005E" w:rsidRDefault="0063551C">
      <w:pPr>
        <w:rPr>
          <w:kern w:val="24"/>
        </w:rPr>
      </w:pPr>
      <w:r>
        <w:rPr>
          <w:rFonts w:hint="eastAsia"/>
          <w:kern w:val="24"/>
        </w:rPr>
        <w:t>注：享受《政府采购促进中小企业发展管理办法》（财库〔</w:t>
      </w:r>
      <w:r>
        <w:rPr>
          <w:rFonts w:hint="eastAsia"/>
          <w:kern w:val="24"/>
        </w:rPr>
        <w:t>2020</w:t>
      </w:r>
      <w:r>
        <w:rPr>
          <w:rFonts w:hint="eastAsia"/>
          <w:kern w:val="24"/>
        </w:rPr>
        <w:t>〕</w:t>
      </w:r>
      <w:r>
        <w:rPr>
          <w:rFonts w:hint="eastAsia"/>
          <w:kern w:val="24"/>
        </w:rPr>
        <w:t>46</w:t>
      </w:r>
      <w:r>
        <w:rPr>
          <w:rFonts w:hint="eastAsia"/>
          <w:kern w:val="24"/>
        </w:rPr>
        <w:t>号）规定的中小企业扶持政策的，采购人、采购代理机构应当随中标结果公开中标供应商的《中小企业声明函》。从业人员、营业收入、资产总额填报上一年度数据，无上一年度数据的新成立企业可不填报。</w:t>
      </w:r>
    </w:p>
    <w:p w:rsidR="00C7005E" w:rsidRDefault="0063551C">
      <w:pPr>
        <w:jc w:val="left"/>
      </w:pPr>
      <w:r>
        <w:br w:type="page"/>
      </w:r>
      <w:r>
        <w:rPr>
          <w:rFonts w:hint="eastAsia"/>
        </w:rPr>
        <w:lastRenderedPageBreak/>
        <w:t>2.</w:t>
      </w:r>
      <w:r>
        <w:rPr>
          <w:rFonts w:hint="eastAsia"/>
        </w:rPr>
        <w:t>残疾人福利性单位声明函格式</w:t>
      </w:r>
    </w:p>
    <w:p w:rsidR="00C7005E" w:rsidRDefault="00C7005E"/>
    <w:p w:rsidR="00C7005E" w:rsidRDefault="0063551C">
      <w:r>
        <w:rPr>
          <w:rFonts w:hint="eastAsia"/>
          <w:sz w:val="28"/>
          <w:szCs w:val="28"/>
        </w:rPr>
        <w:t>残疾人福利性单位声明函</w:t>
      </w:r>
    </w:p>
    <w:p w:rsidR="00C7005E" w:rsidRDefault="00C7005E"/>
    <w:p w:rsidR="00C7005E" w:rsidRDefault="0063551C">
      <w:pPr>
        <w:ind w:firstLineChars="200" w:firstLine="420"/>
        <w:jc w:val="left"/>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 xml:space="preserve"> 141</w:t>
      </w:r>
      <w:r>
        <w:rPr>
          <w:rFonts w:hint="eastAsia"/>
        </w:rPr>
        <w:t>号）的规定，本单位为符合条件的残疾人福利性单位，且本单位参加</w:t>
      </w:r>
      <w:r>
        <w:rPr>
          <w:rFonts w:hint="eastAsia"/>
        </w:rPr>
        <w:t>______</w:t>
      </w:r>
      <w:r>
        <w:rPr>
          <w:rFonts w:hint="eastAsia"/>
        </w:rPr>
        <w:t>单位的</w:t>
      </w:r>
      <w:r>
        <w:rPr>
          <w:rFonts w:hint="eastAsia"/>
        </w:rPr>
        <w:t>__</w:t>
      </w:r>
      <w:r>
        <w:rPr>
          <w:rFonts w:hint="eastAsia"/>
        </w:rPr>
        <w:t>____</w:t>
      </w:r>
      <w:r>
        <w:rPr>
          <w:rFonts w:hint="eastAsia"/>
        </w:rPr>
        <w:t>项目采购活动提供本单位制造的货物（由本单位承担工程</w:t>
      </w:r>
      <w:r>
        <w:rPr>
          <w:rFonts w:hint="eastAsia"/>
        </w:rPr>
        <w:t>/</w:t>
      </w:r>
      <w:r>
        <w:rPr>
          <w:rFonts w:hint="eastAsia"/>
        </w:rPr>
        <w:t>提供服务），或者提供其他残</w:t>
      </w:r>
      <w:r>
        <w:rPr>
          <w:rFonts w:hint="eastAsia"/>
          <w:spacing w:val="-6"/>
        </w:rPr>
        <w:t>疾人福利性单位制造的货物（不包括使用非残疾人福利性单位注册商标的货物）。</w:t>
      </w:r>
    </w:p>
    <w:p w:rsidR="00C7005E" w:rsidRDefault="0063551C">
      <w:pPr>
        <w:ind w:firstLineChars="200" w:firstLine="420"/>
        <w:jc w:val="left"/>
      </w:pPr>
      <w:r>
        <w:rPr>
          <w:rFonts w:hint="eastAsia"/>
        </w:rPr>
        <w:t>本单位对上述声明的真实性负责。如有虚假，将依法承担相应责任。</w:t>
      </w:r>
    </w:p>
    <w:p w:rsidR="00C7005E" w:rsidRDefault="00C7005E"/>
    <w:p w:rsidR="00C7005E" w:rsidRDefault="00C7005E"/>
    <w:p w:rsidR="00C7005E" w:rsidRDefault="0063551C">
      <w:r>
        <w:rPr>
          <w:rFonts w:hint="eastAsia"/>
        </w:rPr>
        <w:t>单位名称（电子签章）：</w:t>
      </w:r>
    </w:p>
    <w:p w:rsidR="00C7005E" w:rsidRDefault="0063551C">
      <w:r>
        <w:rPr>
          <w:rFonts w:hint="eastAsia"/>
        </w:rPr>
        <w:t>日</w:t>
      </w:r>
      <w:r>
        <w:rPr>
          <w:rFonts w:hint="eastAsia"/>
        </w:rPr>
        <w:t xml:space="preserve">  </w:t>
      </w:r>
      <w:r>
        <w:rPr>
          <w:rFonts w:hint="eastAsia"/>
        </w:rPr>
        <w:t>期：</w:t>
      </w:r>
    </w:p>
    <w:p w:rsidR="00C7005E" w:rsidRDefault="00C7005E"/>
    <w:p w:rsidR="00C7005E" w:rsidRDefault="00C7005E"/>
    <w:p w:rsidR="00C7005E" w:rsidRDefault="00C7005E"/>
    <w:p w:rsidR="00C7005E" w:rsidRDefault="0063551C">
      <w:pPr>
        <w:jc w:val="left"/>
      </w:pPr>
      <w:r>
        <w:rPr>
          <w:rFonts w:hint="eastAsia"/>
        </w:rPr>
        <w:t>注：请根据自己的真实情况出具《残疾人福利性单位声明函》。依法享受中小企业优惠政策的，采购人或者采购代理机构在公告中标结果时，同时公告其《残疾人福利性单位声明函》，接受社会监督。</w:t>
      </w:r>
    </w:p>
    <w:p w:rsidR="00C7005E" w:rsidRDefault="0063551C">
      <w:pPr>
        <w:jc w:val="left"/>
      </w:pPr>
      <w:r>
        <w:br w:type="page"/>
      </w:r>
      <w:r>
        <w:rPr>
          <w:rFonts w:hint="eastAsia"/>
        </w:rPr>
        <w:lastRenderedPageBreak/>
        <w:t>3.</w:t>
      </w:r>
      <w:r>
        <w:rPr>
          <w:rFonts w:hint="eastAsia"/>
        </w:rPr>
        <w:t>质疑函（格式）</w:t>
      </w:r>
    </w:p>
    <w:p w:rsidR="00C7005E" w:rsidRDefault="0063551C">
      <w:r>
        <w:rPr>
          <w:rFonts w:hint="eastAsia"/>
          <w:sz w:val="28"/>
          <w:szCs w:val="28"/>
        </w:rPr>
        <w:t>质疑函（格式）</w:t>
      </w:r>
    </w:p>
    <w:p w:rsidR="00C7005E" w:rsidRDefault="0063551C">
      <w:pPr>
        <w:ind w:firstLineChars="200" w:firstLine="420"/>
        <w:jc w:val="left"/>
      </w:pPr>
      <w:r>
        <w:rPr>
          <w:rFonts w:hint="eastAsia"/>
        </w:rPr>
        <w:t>一、质疑供应商基本信息：</w:t>
      </w:r>
    </w:p>
    <w:p w:rsidR="00C7005E" w:rsidRDefault="0063551C">
      <w:pPr>
        <w:ind w:firstLineChars="200" w:firstLine="420"/>
        <w:jc w:val="left"/>
      </w:pPr>
      <w:r>
        <w:rPr>
          <w:rFonts w:hint="eastAsia"/>
        </w:rPr>
        <w:t>质疑供应商：</w:t>
      </w:r>
      <w:r>
        <w:rPr>
          <w:rFonts w:hint="eastAsia"/>
        </w:rPr>
        <w:t xml:space="preserve">                                                        </w:t>
      </w:r>
    </w:p>
    <w:p w:rsidR="00C7005E" w:rsidRDefault="0063551C">
      <w:pPr>
        <w:ind w:firstLineChars="200" w:firstLine="420"/>
        <w:jc w:val="left"/>
      </w:pPr>
      <w:r>
        <w:t>地址</w:t>
      </w:r>
      <w:r>
        <w:rPr>
          <w:rFonts w:hint="eastAsia"/>
        </w:rPr>
        <w:t>：</w:t>
      </w:r>
      <w:r>
        <w:rPr>
          <w:rFonts w:hint="eastAsia"/>
        </w:rPr>
        <w:t xml:space="preserve">                                          </w:t>
      </w:r>
      <w:r>
        <w:t>邮编</w:t>
      </w:r>
      <w:r>
        <w:rPr>
          <w:rFonts w:hint="eastAsia"/>
        </w:rPr>
        <w:t>：</w:t>
      </w:r>
      <w:r>
        <w:rPr>
          <w:rFonts w:hint="eastAsia"/>
        </w:rPr>
        <w:t xml:space="preserve">                                   </w:t>
      </w:r>
    </w:p>
    <w:p w:rsidR="00C7005E" w:rsidRDefault="0063551C">
      <w:pPr>
        <w:ind w:firstLineChars="200" w:firstLine="420"/>
        <w:jc w:val="left"/>
      </w:pPr>
      <w:r>
        <w:t>联系人</w:t>
      </w:r>
      <w:r>
        <w:rPr>
          <w:rFonts w:hint="eastAsia"/>
        </w:rPr>
        <w:t>：</w:t>
      </w:r>
      <w:r>
        <w:rPr>
          <w:rFonts w:hint="eastAsia"/>
        </w:rPr>
        <w:t xml:space="preserve">                     </w:t>
      </w:r>
      <w:r>
        <w:t>联系电话</w:t>
      </w:r>
      <w:r>
        <w:rPr>
          <w:rFonts w:hint="eastAsia"/>
        </w:rPr>
        <w:t>：</w:t>
      </w:r>
      <w:r>
        <w:rPr>
          <w:rFonts w:hint="eastAsia"/>
        </w:rPr>
        <w:t xml:space="preserve">                 </w:t>
      </w:r>
    </w:p>
    <w:p w:rsidR="00C7005E" w:rsidRDefault="0063551C">
      <w:pPr>
        <w:ind w:firstLineChars="200" w:firstLine="420"/>
        <w:jc w:val="left"/>
      </w:pPr>
      <w:r>
        <w:rPr>
          <w:rFonts w:hint="eastAsia"/>
        </w:rPr>
        <w:t>授权代表：</w:t>
      </w:r>
      <w:r>
        <w:rPr>
          <w:rFonts w:hint="eastAsia"/>
        </w:rPr>
        <w:t xml:space="preserve">                      </w:t>
      </w:r>
    </w:p>
    <w:p w:rsidR="00C7005E" w:rsidRDefault="0063551C">
      <w:pPr>
        <w:ind w:firstLineChars="200" w:firstLine="420"/>
        <w:jc w:val="left"/>
      </w:pPr>
      <w:r>
        <w:t>联系</w:t>
      </w:r>
      <w:r>
        <w:rPr>
          <w:rFonts w:hint="eastAsia"/>
        </w:rPr>
        <w:t>电话：</w:t>
      </w:r>
      <w:r>
        <w:rPr>
          <w:rFonts w:hint="eastAsia"/>
        </w:rPr>
        <w:t xml:space="preserve">                      </w:t>
      </w:r>
    </w:p>
    <w:p w:rsidR="00C7005E" w:rsidRDefault="0063551C">
      <w:pPr>
        <w:ind w:firstLineChars="200" w:firstLine="420"/>
        <w:jc w:val="left"/>
      </w:pPr>
      <w:r>
        <w:t>地址</w:t>
      </w:r>
      <w:r>
        <w:rPr>
          <w:rFonts w:hint="eastAsia"/>
        </w:rPr>
        <w:t>：</w:t>
      </w:r>
      <w:r>
        <w:rPr>
          <w:rFonts w:hint="eastAsia"/>
        </w:rPr>
        <w:t xml:space="preserve">  </w:t>
      </w:r>
      <w:r>
        <w:rPr>
          <w:rFonts w:hint="eastAsia"/>
        </w:rPr>
        <w:t xml:space="preserve">               </w:t>
      </w:r>
      <w:r>
        <w:t>邮编</w:t>
      </w:r>
      <w:r>
        <w:rPr>
          <w:rFonts w:hint="eastAsia"/>
        </w:rPr>
        <w:t>：</w:t>
      </w:r>
      <w:r>
        <w:rPr>
          <w:rFonts w:hint="eastAsia"/>
        </w:rPr>
        <w:t xml:space="preserve">                       </w:t>
      </w:r>
    </w:p>
    <w:p w:rsidR="00C7005E" w:rsidRDefault="0063551C">
      <w:pPr>
        <w:ind w:firstLineChars="200" w:firstLine="420"/>
        <w:jc w:val="left"/>
      </w:pPr>
      <w:r>
        <w:rPr>
          <w:rFonts w:hint="eastAsia"/>
        </w:rPr>
        <w:t>二、质疑项目基本情况：</w:t>
      </w:r>
    </w:p>
    <w:p w:rsidR="00C7005E" w:rsidRDefault="0063551C">
      <w:pPr>
        <w:ind w:firstLineChars="200" w:firstLine="420"/>
        <w:jc w:val="left"/>
      </w:pPr>
      <w:r>
        <w:rPr>
          <w:rFonts w:hint="eastAsia"/>
        </w:rPr>
        <w:t>质疑项目的名称：</w:t>
      </w:r>
      <w:r>
        <w:rPr>
          <w:rFonts w:hint="eastAsia"/>
        </w:rPr>
        <w:t xml:space="preserve">                                     </w:t>
      </w:r>
    </w:p>
    <w:p w:rsidR="00C7005E" w:rsidRDefault="0063551C">
      <w:pPr>
        <w:ind w:firstLineChars="200" w:firstLine="420"/>
        <w:jc w:val="left"/>
      </w:pPr>
      <w:r>
        <w:rPr>
          <w:rFonts w:hint="eastAsia"/>
        </w:rPr>
        <w:t>质疑项目的编号：</w:t>
      </w:r>
      <w:r>
        <w:rPr>
          <w:rFonts w:hint="eastAsia"/>
        </w:rPr>
        <w:t xml:space="preserve">                                     </w:t>
      </w:r>
    </w:p>
    <w:p w:rsidR="00C7005E" w:rsidRDefault="0063551C">
      <w:pPr>
        <w:ind w:firstLineChars="200" w:firstLine="420"/>
        <w:jc w:val="left"/>
      </w:pPr>
      <w:r>
        <w:rPr>
          <w:rFonts w:hint="eastAsia"/>
        </w:rPr>
        <w:t>采购人名称：</w:t>
      </w:r>
      <w:r>
        <w:rPr>
          <w:rFonts w:hint="eastAsia"/>
        </w:rPr>
        <w:t xml:space="preserve">                                         </w:t>
      </w:r>
    </w:p>
    <w:p w:rsidR="00C7005E" w:rsidRDefault="0063551C">
      <w:pPr>
        <w:ind w:firstLineChars="200" w:firstLine="420"/>
        <w:jc w:val="left"/>
      </w:pPr>
      <w:r>
        <w:rPr>
          <w:rFonts w:hint="eastAsia"/>
        </w:rPr>
        <w:t>质疑事项：</w:t>
      </w:r>
    </w:p>
    <w:p w:rsidR="00C7005E" w:rsidRDefault="0063551C">
      <w:pPr>
        <w:ind w:firstLineChars="200" w:firstLine="420"/>
        <w:jc w:val="left"/>
      </w:pPr>
      <w:r>
        <w:rPr>
          <w:rFonts w:hint="eastAsia"/>
        </w:rPr>
        <w:t>□采购文件</w:t>
      </w:r>
      <w:r>
        <w:rPr>
          <w:rFonts w:hint="eastAsia"/>
        </w:rPr>
        <w:t xml:space="preserve">   </w:t>
      </w:r>
      <w:r>
        <w:rPr>
          <w:rFonts w:hint="eastAsia"/>
        </w:rPr>
        <w:t>采购文件获取日期：</w:t>
      </w:r>
      <w:r>
        <w:rPr>
          <w:rFonts w:hint="eastAsia"/>
        </w:rPr>
        <w:t xml:space="preserve">                                   </w:t>
      </w:r>
    </w:p>
    <w:p w:rsidR="00C7005E" w:rsidRDefault="0063551C">
      <w:pPr>
        <w:ind w:firstLineChars="200" w:firstLine="420"/>
        <w:jc w:val="left"/>
      </w:pPr>
      <w:r>
        <w:rPr>
          <w:rFonts w:hint="eastAsia"/>
        </w:rPr>
        <w:t>□采购</w:t>
      </w:r>
      <w:r>
        <w:rPr>
          <w:rFonts w:hint="eastAsia"/>
        </w:rPr>
        <w:t>过程</w:t>
      </w:r>
      <w:r>
        <w:rPr>
          <w:rFonts w:hint="eastAsia"/>
        </w:rPr>
        <w:t xml:space="preserve">   </w:t>
      </w:r>
    </w:p>
    <w:p w:rsidR="00C7005E" w:rsidRDefault="0063551C">
      <w:pPr>
        <w:ind w:firstLineChars="200" w:firstLine="420"/>
        <w:jc w:val="left"/>
        <w:rPr>
          <w:bCs/>
          <w:u w:val="single"/>
        </w:rPr>
      </w:pPr>
      <w:r>
        <w:rPr>
          <w:rFonts w:hint="eastAsia"/>
        </w:rPr>
        <w:t>□采购结果</w:t>
      </w:r>
      <w:r>
        <w:rPr>
          <w:rFonts w:hint="eastAsia"/>
        </w:rPr>
        <w:t xml:space="preserve">   </w:t>
      </w:r>
    </w:p>
    <w:p w:rsidR="00C7005E" w:rsidRDefault="0063551C">
      <w:pPr>
        <w:ind w:firstLineChars="200" w:firstLine="420"/>
        <w:jc w:val="left"/>
      </w:pPr>
      <w:r>
        <w:rPr>
          <w:rFonts w:hint="eastAsia"/>
        </w:rPr>
        <w:t>三、质疑事项具体内容</w:t>
      </w:r>
    </w:p>
    <w:p w:rsidR="00C7005E" w:rsidRDefault="0063551C">
      <w:pPr>
        <w:ind w:firstLineChars="200" w:firstLine="420"/>
        <w:jc w:val="left"/>
      </w:pPr>
      <w:r>
        <w:rPr>
          <w:rFonts w:hint="eastAsia"/>
        </w:rPr>
        <w:t>质疑事项</w:t>
      </w:r>
      <w:r>
        <w:rPr>
          <w:rFonts w:hint="eastAsia"/>
        </w:rPr>
        <w:t>1</w:t>
      </w:r>
      <w:r>
        <w:rPr>
          <w:rFonts w:hint="eastAsia"/>
        </w:rPr>
        <w:t>：</w:t>
      </w:r>
      <w:r>
        <w:rPr>
          <w:rFonts w:hint="eastAsia"/>
        </w:rPr>
        <w:t xml:space="preserve">                                                                    </w:t>
      </w:r>
    </w:p>
    <w:p w:rsidR="00C7005E" w:rsidRDefault="0063551C">
      <w:pPr>
        <w:ind w:firstLineChars="200" w:firstLine="420"/>
        <w:jc w:val="left"/>
      </w:pPr>
      <w:r>
        <w:rPr>
          <w:rFonts w:hint="eastAsia"/>
        </w:rPr>
        <w:t>事实依据：</w:t>
      </w:r>
      <w:r>
        <w:rPr>
          <w:rFonts w:hint="eastAsia"/>
        </w:rPr>
        <w:t xml:space="preserve">                                                                      </w:t>
      </w:r>
    </w:p>
    <w:p w:rsidR="00C7005E" w:rsidRDefault="0063551C">
      <w:pPr>
        <w:ind w:firstLineChars="200" w:firstLine="420"/>
        <w:jc w:val="left"/>
      </w:pPr>
      <w:r>
        <w:rPr>
          <w:rFonts w:hint="eastAsia"/>
        </w:rPr>
        <w:t>法律依据：</w:t>
      </w:r>
      <w:r>
        <w:rPr>
          <w:rFonts w:hint="eastAsia"/>
        </w:rPr>
        <w:t xml:space="preserve">                                                        </w:t>
      </w:r>
      <w:r>
        <w:rPr>
          <w:rFonts w:hint="eastAsia"/>
          <w:bCs/>
        </w:rPr>
        <w:t xml:space="preserve">               </w:t>
      </w:r>
    </w:p>
    <w:p w:rsidR="00C7005E" w:rsidRDefault="0063551C">
      <w:pPr>
        <w:ind w:firstLineChars="200" w:firstLine="420"/>
        <w:jc w:val="left"/>
      </w:pPr>
      <w:r>
        <w:rPr>
          <w:rFonts w:hint="eastAsia"/>
        </w:rPr>
        <w:t>质疑事项</w:t>
      </w:r>
      <w:r>
        <w:rPr>
          <w:rFonts w:hint="eastAsia"/>
        </w:rPr>
        <w:t>2</w:t>
      </w:r>
    </w:p>
    <w:p w:rsidR="00C7005E" w:rsidRDefault="0063551C">
      <w:pPr>
        <w:ind w:firstLineChars="200" w:firstLine="420"/>
        <w:jc w:val="left"/>
      </w:pPr>
      <w:r>
        <w:t>……</w:t>
      </w:r>
    </w:p>
    <w:p w:rsidR="00C7005E" w:rsidRDefault="0063551C">
      <w:pPr>
        <w:ind w:firstLineChars="200" w:firstLine="420"/>
        <w:jc w:val="left"/>
      </w:pPr>
      <w:r>
        <w:rPr>
          <w:rFonts w:hint="eastAsia"/>
        </w:rPr>
        <w:t>四、与质疑事项相关的质疑请求：</w:t>
      </w:r>
    </w:p>
    <w:p w:rsidR="00C7005E" w:rsidRDefault="0063551C">
      <w:pPr>
        <w:ind w:firstLineChars="200" w:firstLine="420"/>
        <w:jc w:val="left"/>
      </w:pPr>
      <w:r>
        <w:rPr>
          <w:rFonts w:hint="eastAsia"/>
        </w:rPr>
        <w:t>请求：</w:t>
      </w:r>
      <w:r>
        <w:rPr>
          <w:rFonts w:hint="eastAsia"/>
        </w:rPr>
        <w:t xml:space="preserve">                                                                </w:t>
      </w:r>
    </w:p>
    <w:p w:rsidR="00C7005E" w:rsidRDefault="0063551C">
      <w:pPr>
        <w:ind w:firstLineChars="200" w:firstLine="420"/>
        <w:jc w:val="left"/>
      </w:pPr>
      <w:r>
        <w:rPr>
          <w:rFonts w:hint="eastAsia"/>
        </w:rPr>
        <w:t>签字（签章）：</w:t>
      </w:r>
      <w:r>
        <w:rPr>
          <w:rFonts w:hint="eastAsia"/>
        </w:rPr>
        <w:t xml:space="preserve">                                       </w:t>
      </w:r>
      <w:r>
        <w:rPr>
          <w:rFonts w:hint="eastAsia"/>
        </w:rPr>
        <w:t>公章：</w:t>
      </w:r>
    </w:p>
    <w:p w:rsidR="00C7005E" w:rsidRDefault="0063551C">
      <w:pPr>
        <w:ind w:firstLineChars="200" w:firstLine="420"/>
        <w:jc w:val="left"/>
        <w:rPr>
          <w:b/>
        </w:rPr>
      </w:pPr>
      <w:r>
        <w:rPr>
          <w:rFonts w:hint="eastAsia"/>
        </w:rPr>
        <w:t>日期：</w:t>
      </w:r>
    </w:p>
    <w:p w:rsidR="00C7005E" w:rsidRDefault="0063551C">
      <w:pPr>
        <w:ind w:firstLineChars="200" w:firstLine="420"/>
        <w:jc w:val="left"/>
      </w:pPr>
      <w:r>
        <w:rPr>
          <w:rFonts w:hint="eastAsia"/>
        </w:rPr>
        <w:t>说明：</w:t>
      </w:r>
    </w:p>
    <w:p w:rsidR="00C7005E" w:rsidRDefault="0063551C">
      <w:pPr>
        <w:ind w:firstLineChars="200" w:firstLine="420"/>
        <w:jc w:val="left"/>
        <w:rPr>
          <w:bCs/>
        </w:rPr>
      </w:pPr>
      <w:r>
        <w:rPr>
          <w:rFonts w:hint="eastAsia"/>
        </w:rPr>
        <w:t>1.</w:t>
      </w:r>
      <w:r>
        <w:rPr>
          <w:rFonts w:hint="eastAsia"/>
        </w:rPr>
        <w:t>供应商提出质疑时，应提交质疑函和必要的证明材料</w:t>
      </w:r>
      <w:r>
        <w:rPr>
          <w:rFonts w:hint="eastAsia"/>
          <w:bCs/>
        </w:rPr>
        <w:t>。</w:t>
      </w:r>
    </w:p>
    <w:p w:rsidR="00C7005E" w:rsidRDefault="0063551C">
      <w:pPr>
        <w:ind w:firstLineChars="200" w:firstLine="420"/>
        <w:jc w:val="left"/>
      </w:pPr>
      <w:r>
        <w:rPr>
          <w:rFonts w:hint="eastAsia"/>
        </w:rPr>
        <w:t>2.</w:t>
      </w:r>
      <w:r>
        <w:rPr>
          <w:rFonts w:hint="eastAsia"/>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7005E" w:rsidRDefault="0063551C">
      <w:pPr>
        <w:ind w:firstLineChars="200" w:firstLine="420"/>
        <w:jc w:val="left"/>
      </w:pPr>
      <w:r>
        <w:rPr>
          <w:rFonts w:hint="eastAsia"/>
        </w:rPr>
        <w:t>3.</w:t>
      </w:r>
      <w:r>
        <w:rPr>
          <w:rFonts w:hint="eastAsia"/>
        </w:rPr>
        <w:t>质疑函的质疑事项应具体、明确，并有必要的事实依据和法律依据。</w:t>
      </w:r>
    </w:p>
    <w:p w:rsidR="00C7005E" w:rsidRDefault="0063551C">
      <w:pPr>
        <w:ind w:firstLineChars="200" w:firstLine="420"/>
        <w:jc w:val="left"/>
      </w:pPr>
      <w:r>
        <w:rPr>
          <w:rFonts w:hint="eastAsia"/>
        </w:rPr>
        <w:t>4.</w:t>
      </w:r>
      <w:r>
        <w:rPr>
          <w:rFonts w:hint="eastAsia"/>
        </w:rPr>
        <w:t>质疑函的质疑请求应与质疑事项相关。</w:t>
      </w:r>
    </w:p>
    <w:p w:rsidR="00C7005E" w:rsidRDefault="0063551C">
      <w:pPr>
        <w:ind w:firstLineChars="200" w:firstLine="420"/>
        <w:jc w:val="left"/>
      </w:pPr>
      <w:r>
        <w:rPr>
          <w:rFonts w:hint="eastAsia"/>
        </w:rPr>
        <w:lastRenderedPageBreak/>
        <w:t>5.</w:t>
      </w:r>
      <w:r>
        <w:rPr>
          <w:rFonts w:hint="eastAsia"/>
        </w:rPr>
        <w:t>质疑供应商为法人或者其他组织的，质疑函应由法定代表人（或负责人）、主要负责人，或者其授权代表签字或者盖章，并加盖公章。</w:t>
      </w:r>
    </w:p>
    <w:p w:rsidR="00C7005E" w:rsidRDefault="00C7005E"/>
    <w:sectPr w:rsidR="00C7005E" w:rsidSect="00C7005E">
      <w:headerReference w:type="default" r:id="rId19"/>
      <w:footerReference w:type="even" r:id="rId20"/>
      <w:footerReference w:type="default" r:id="rId21"/>
      <w:footerReference w:type="first" r:id="rId22"/>
      <w:pgSz w:w="11906" w:h="16838"/>
      <w:pgMar w:top="1440" w:right="1797" w:bottom="1440" w:left="1797" w:header="624" w:footer="964"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212B71" w15:done="0"/>
  <w15:commentEx w15:paraId="60C85173" w15:done="0"/>
  <w15:commentEx w15:paraId="20AC1498" w15:done="0"/>
  <w15:commentEx w15:paraId="306A5F12" w15:done="0"/>
  <w15:commentEx w15:paraId="7EFC3979" w15:done="0"/>
  <w15:commentEx w15:paraId="48E54491" w15:done="0"/>
  <w15:commentEx w15:paraId="51743661" w15:done="0"/>
  <w15:commentEx w15:paraId="4F601CD3" w15:done="0"/>
  <w15:commentEx w15:paraId="6F0F7A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1C" w:rsidRDefault="0063551C">
      <w:pPr>
        <w:spacing w:line="240" w:lineRule="auto"/>
      </w:pPr>
      <w:r>
        <w:separator/>
      </w:r>
    </w:p>
  </w:endnote>
  <w:endnote w:type="continuationSeparator" w:id="0">
    <w:p w:rsidR="0063551C" w:rsidRDefault="006355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_x000B__x000C_">
    <w:altName w:val="Times New Roman"/>
    <w:charset w:val="00"/>
    <w:family w:val="roman"/>
    <w:pitch w:val="default"/>
    <w:sig w:usb0="00000000" w:usb1="00000000" w:usb2="00000000" w:usb3="00000000" w:csb0="00040001" w:csb1="00000000"/>
  </w:font>
  <w:font w:name="Century">
    <w:panose1 w:val="02040603050705020303"/>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___WRD_EMBED_SUB_39">
    <w:altName w:val="微软雅黑"/>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e"/>
      <w:rPr>
        <w:rStyle w:val="af8"/>
      </w:rPr>
    </w:pPr>
    <w:r>
      <w:fldChar w:fldCharType="begin"/>
    </w:r>
    <w:r w:rsidR="0063551C">
      <w:rPr>
        <w:rStyle w:val="af8"/>
      </w:rPr>
      <w:instrText xml:space="preserve">PAGE  </w:instrText>
    </w:r>
    <w:r>
      <w:fldChar w:fldCharType="end"/>
    </w:r>
  </w:p>
  <w:p w:rsidR="00C7005E" w:rsidRDefault="00C7005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e"/>
    </w:pPr>
    <w:r w:rsidRPr="00C7005E">
      <w:rPr>
        <w:lang w:val="en-US"/>
      </w:rPr>
      <w:fldChar w:fldCharType="begin"/>
    </w:r>
    <w:r w:rsidR="0063551C">
      <w:instrText>PAGE   \* MERGEFORMAT</w:instrText>
    </w:r>
    <w:r w:rsidRPr="00C7005E">
      <w:rPr>
        <w:lang w:val="en-US"/>
      </w:rPr>
      <w:fldChar w:fldCharType="separate"/>
    </w:r>
    <w:r w:rsidR="00584035">
      <w:rPr>
        <w:noProof/>
      </w:rPr>
      <w:t>47</w:t>
    </w:r>
    <w:r>
      <w:fldChar w:fldCharType="end"/>
    </w:r>
  </w:p>
  <w:p w:rsidR="00C7005E" w:rsidRDefault="00C7005E">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e"/>
    </w:pPr>
    <w:r w:rsidRPr="00C7005E">
      <w:pict>
        <v:shapetype id="_x0000_t202" coordsize="21600,21600" o:spt="202" path="m,l,21600r21600,l21600,xe">
          <v:stroke joinstyle="miter"/>
          <v:path gradientshapeok="t" o:connecttype="rect"/>
        </v:shapetype>
        <v:shape id="文本框 1025" o:spid="_x0000_s2050" type="#_x0000_t202" style="position:absolute;left:0;text-align:left;margin-left:0;margin-top:0;width:35.9pt;height:15.5pt;z-index:251659264;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filled="f" stroked="f">
          <v:textbox style="mso-fit-shape-to-text:t" inset="0,0,0,0">
            <w:txbxContent>
              <w:p w:rsidR="00C7005E" w:rsidRDefault="00C7005E">
                <w:pPr>
                  <w:pStyle w:val="ae"/>
                </w:pPr>
                <w:r w:rsidRPr="00C7005E">
                  <w:rPr>
                    <w:lang w:val="en-US"/>
                  </w:rPr>
                  <w:fldChar w:fldCharType="begin"/>
                </w:r>
                <w:r w:rsidR="0063551C">
                  <w:instrText xml:space="preserve"> PAGE   \* MERGEFORMAT </w:instrText>
                </w:r>
                <w:r w:rsidRPr="00C7005E">
                  <w:rPr>
                    <w:lang w:val="en-US"/>
                  </w:rPr>
                  <w:fldChar w:fldCharType="separate"/>
                </w:r>
                <w:r w:rsidR="00B05232">
                  <w:rPr>
                    <w:noProof/>
                  </w:rPr>
                  <w:t>31</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e"/>
      <w:rPr>
        <w:rStyle w:val="af8"/>
      </w:rPr>
    </w:pPr>
    <w:r>
      <w:fldChar w:fldCharType="begin"/>
    </w:r>
    <w:r w:rsidR="0063551C">
      <w:rPr>
        <w:rStyle w:val="af8"/>
      </w:rPr>
      <w:instrText>PAG</w:instrText>
    </w:r>
    <w:r w:rsidR="0063551C">
      <w:rPr>
        <w:rStyle w:val="af8"/>
      </w:rPr>
      <w:instrText xml:space="preserve">E  </w:instrText>
    </w:r>
    <w:r>
      <w:fldChar w:fldCharType="end"/>
    </w:r>
  </w:p>
  <w:p w:rsidR="00C7005E" w:rsidRDefault="00C7005E">
    <w:pPr>
      <w:pStyle w:val="ae"/>
    </w:pPr>
  </w:p>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p w:rsidR="00C7005E" w:rsidRDefault="00C7005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r w:rsidRPr="00C7005E">
      <w:rPr>
        <w:lang w:val="en-US"/>
      </w:rPr>
      <w:fldChar w:fldCharType="begin"/>
    </w:r>
    <w:r w:rsidR="0063551C">
      <w:instrText xml:space="preserve"> PAGE   \* MERGEFORMAT </w:instrText>
    </w:r>
    <w:r w:rsidRPr="00C7005E">
      <w:rPr>
        <w:lang w:val="en-US"/>
      </w:rPr>
      <w:fldChar w:fldCharType="separate"/>
    </w:r>
    <w:r w:rsidR="00EC0CEE">
      <w:rPr>
        <w:noProof/>
      </w:rPr>
      <w:t>114</w:t>
    </w:r>
    <w:r>
      <w:fldChar w:fldCharType="end"/>
    </w:r>
    <w:r w:rsidRPr="00C7005E">
      <w:pict>
        <v:shapetype id="_x0000_t202" coordsize="21600,21600" o:spt="202" path="m,l,21600r21600,l21600,xe">
          <v:stroke joinstyle="miter"/>
          <v:path gradientshapeok="t" o:connecttype="rect"/>
        </v:shapetype>
        <v:shape id="文本框 1026" o:spid="_x0000_s2051" type="#_x0000_t202" style="position:absolute;left:0;text-align:left;margin-left:0;margin-top:0;width:2in;height:2in;z-index:251660288;mso-wrap-style:none;mso-position-horizontal:center;mso-position-horizontal-relative:margin;mso-position-vertical-relative:text"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If3M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Ih/czwEAAKoDAAAOAAAAAAAAAAEAIAAAAB4BAABkcnMv&#10;ZTJvRG9jLnhtbFBLBQYAAAAABgAGAFkBAABfBQAAAAA=&#10;" filled="f" stroked="f">
          <v:textbox style="mso-fit-shape-to-text:t" inset="0,0,0,0">
            <w:txbxContent>
              <w:p w:rsidR="00C7005E" w:rsidRDefault="00C7005E"/>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1C" w:rsidRDefault="0063551C">
      <w:r>
        <w:separator/>
      </w:r>
    </w:p>
  </w:footnote>
  <w:footnote w:type="continuationSeparator" w:id="0">
    <w:p w:rsidR="0063551C" w:rsidRDefault="00635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5E" w:rsidRDefault="00C700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XL">
    <w15:presenceInfo w15:providerId="WPS Office" w15:userId="20201970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NTYwZTQxYjgzMDhjODgzM2MxNDAyM2ZlNzI0Y2Y4NDgifQ=="/>
    <w:docVar w:name="KSO_WPS_MARK_KEY" w:val="a9d0d4b2-a52e-419e-8068-b1c1308429d8"/>
  </w:docVars>
  <w:rsids>
    <w:rsidRoot w:val="004C7E6C"/>
    <w:rsid w:val="0004497C"/>
    <w:rsid w:val="000600A0"/>
    <w:rsid w:val="00074133"/>
    <w:rsid w:val="0008369F"/>
    <w:rsid w:val="000A3FB0"/>
    <w:rsid w:val="000B609E"/>
    <w:rsid w:val="000F5645"/>
    <w:rsid w:val="00110AFF"/>
    <w:rsid w:val="00141093"/>
    <w:rsid w:val="001436B9"/>
    <w:rsid w:val="001A064D"/>
    <w:rsid w:val="001C10FE"/>
    <w:rsid w:val="001C493E"/>
    <w:rsid w:val="001E65DE"/>
    <w:rsid w:val="001F4C3F"/>
    <w:rsid w:val="001F693F"/>
    <w:rsid w:val="001F6C8D"/>
    <w:rsid w:val="00220C8B"/>
    <w:rsid w:val="00284DC3"/>
    <w:rsid w:val="002A72EB"/>
    <w:rsid w:val="002B11FB"/>
    <w:rsid w:val="002E208F"/>
    <w:rsid w:val="002F67EB"/>
    <w:rsid w:val="00333D9F"/>
    <w:rsid w:val="00386821"/>
    <w:rsid w:val="003A0BCB"/>
    <w:rsid w:val="003D033F"/>
    <w:rsid w:val="003D7F76"/>
    <w:rsid w:val="003E1071"/>
    <w:rsid w:val="004042CA"/>
    <w:rsid w:val="00406893"/>
    <w:rsid w:val="00406E11"/>
    <w:rsid w:val="00414DA6"/>
    <w:rsid w:val="00436732"/>
    <w:rsid w:val="004442D7"/>
    <w:rsid w:val="004506A2"/>
    <w:rsid w:val="004A5401"/>
    <w:rsid w:val="004B3C87"/>
    <w:rsid w:val="004B5ADF"/>
    <w:rsid w:val="004B7C05"/>
    <w:rsid w:val="004B7CC5"/>
    <w:rsid w:val="004C73DD"/>
    <w:rsid w:val="004C7E6C"/>
    <w:rsid w:val="004D164B"/>
    <w:rsid w:val="004D1EB8"/>
    <w:rsid w:val="004F582C"/>
    <w:rsid w:val="005310A8"/>
    <w:rsid w:val="00553ACA"/>
    <w:rsid w:val="005726DE"/>
    <w:rsid w:val="00584035"/>
    <w:rsid w:val="005913BE"/>
    <w:rsid w:val="005A4671"/>
    <w:rsid w:val="005A7CE9"/>
    <w:rsid w:val="005E0D4D"/>
    <w:rsid w:val="0060084D"/>
    <w:rsid w:val="0063551C"/>
    <w:rsid w:val="006408C0"/>
    <w:rsid w:val="00642F1D"/>
    <w:rsid w:val="0065065F"/>
    <w:rsid w:val="00660227"/>
    <w:rsid w:val="006A5793"/>
    <w:rsid w:val="006C27B5"/>
    <w:rsid w:val="006C4F6C"/>
    <w:rsid w:val="00703104"/>
    <w:rsid w:val="00704C20"/>
    <w:rsid w:val="00723A09"/>
    <w:rsid w:val="00726E37"/>
    <w:rsid w:val="00730B5B"/>
    <w:rsid w:val="00743C8C"/>
    <w:rsid w:val="007504CB"/>
    <w:rsid w:val="007C79F5"/>
    <w:rsid w:val="008307F1"/>
    <w:rsid w:val="0085296D"/>
    <w:rsid w:val="00863BB5"/>
    <w:rsid w:val="008735FC"/>
    <w:rsid w:val="008907A2"/>
    <w:rsid w:val="008B4F65"/>
    <w:rsid w:val="008B5396"/>
    <w:rsid w:val="008C0182"/>
    <w:rsid w:val="008D45D7"/>
    <w:rsid w:val="008E7846"/>
    <w:rsid w:val="008F66AC"/>
    <w:rsid w:val="0095114F"/>
    <w:rsid w:val="00987608"/>
    <w:rsid w:val="00997E74"/>
    <w:rsid w:val="009F798D"/>
    <w:rsid w:val="00A130E6"/>
    <w:rsid w:val="00A14DD6"/>
    <w:rsid w:val="00A170C6"/>
    <w:rsid w:val="00A173DA"/>
    <w:rsid w:val="00A25529"/>
    <w:rsid w:val="00A6541C"/>
    <w:rsid w:val="00A70156"/>
    <w:rsid w:val="00A757C7"/>
    <w:rsid w:val="00AA074A"/>
    <w:rsid w:val="00B00B87"/>
    <w:rsid w:val="00B05232"/>
    <w:rsid w:val="00B05542"/>
    <w:rsid w:val="00B13D8E"/>
    <w:rsid w:val="00B41517"/>
    <w:rsid w:val="00B4676B"/>
    <w:rsid w:val="00B51A4A"/>
    <w:rsid w:val="00B6507E"/>
    <w:rsid w:val="00B84E54"/>
    <w:rsid w:val="00B92AC0"/>
    <w:rsid w:val="00BA0091"/>
    <w:rsid w:val="00BC50EB"/>
    <w:rsid w:val="00BE1BD5"/>
    <w:rsid w:val="00BE56D6"/>
    <w:rsid w:val="00BE7478"/>
    <w:rsid w:val="00C43521"/>
    <w:rsid w:val="00C460DE"/>
    <w:rsid w:val="00C47CEA"/>
    <w:rsid w:val="00C54AA9"/>
    <w:rsid w:val="00C7005E"/>
    <w:rsid w:val="00C72AB4"/>
    <w:rsid w:val="00CA2080"/>
    <w:rsid w:val="00CA54A2"/>
    <w:rsid w:val="00CA6332"/>
    <w:rsid w:val="00CF5D79"/>
    <w:rsid w:val="00D12CAC"/>
    <w:rsid w:val="00D30C40"/>
    <w:rsid w:val="00D46213"/>
    <w:rsid w:val="00D5036D"/>
    <w:rsid w:val="00D56235"/>
    <w:rsid w:val="00D73286"/>
    <w:rsid w:val="00D7364A"/>
    <w:rsid w:val="00D74B4C"/>
    <w:rsid w:val="00D750F4"/>
    <w:rsid w:val="00D83720"/>
    <w:rsid w:val="00D8723D"/>
    <w:rsid w:val="00D923DB"/>
    <w:rsid w:val="00D969FB"/>
    <w:rsid w:val="00D97809"/>
    <w:rsid w:val="00DB697D"/>
    <w:rsid w:val="00DC5D73"/>
    <w:rsid w:val="00DD7448"/>
    <w:rsid w:val="00DE7870"/>
    <w:rsid w:val="00DF4C6C"/>
    <w:rsid w:val="00E13C1B"/>
    <w:rsid w:val="00E1532C"/>
    <w:rsid w:val="00E227F2"/>
    <w:rsid w:val="00E4055C"/>
    <w:rsid w:val="00E43E34"/>
    <w:rsid w:val="00E70887"/>
    <w:rsid w:val="00E9604E"/>
    <w:rsid w:val="00EA3F4A"/>
    <w:rsid w:val="00EB122D"/>
    <w:rsid w:val="00EC0CEE"/>
    <w:rsid w:val="00ED5713"/>
    <w:rsid w:val="00F056C2"/>
    <w:rsid w:val="00F13E42"/>
    <w:rsid w:val="00F1494C"/>
    <w:rsid w:val="00F26E90"/>
    <w:rsid w:val="00F37767"/>
    <w:rsid w:val="00F45807"/>
    <w:rsid w:val="00F513DD"/>
    <w:rsid w:val="00F971CC"/>
    <w:rsid w:val="00FA2DA5"/>
    <w:rsid w:val="00FC432D"/>
    <w:rsid w:val="00FD158E"/>
    <w:rsid w:val="00FF2520"/>
    <w:rsid w:val="00FF6EFE"/>
    <w:rsid w:val="01055032"/>
    <w:rsid w:val="03A514E8"/>
    <w:rsid w:val="03BE7618"/>
    <w:rsid w:val="097318CA"/>
    <w:rsid w:val="09EE1557"/>
    <w:rsid w:val="0A0C3E67"/>
    <w:rsid w:val="0B9056EF"/>
    <w:rsid w:val="0C3D1EB8"/>
    <w:rsid w:val="0D0F0D92"/>
    <w:rsid w:val="0EAC0C2F"/>
    <w:rsid w:val="0F685B9B"/>
    <w:rsid w:val="146D0B1E"/>
    <w:rsid w:val="151825AD"/>
    <w:rsid w:val="19510D51"/>
    <w:rsid w:val="19B71E21"/>
    <w:rsid w:val="1A610860"/>
    <w:rsid w:val="1B244D31"/>
    <w:rsid w:val="1DAB4E83"/>
    <w:rsid w:val="1E3678B8"/>
    <w:rsid w:val="1EB84CC4"/>
    <w:rsid w:val="1F5C6D25"/>
    <w:rsid w:val="1FBE4C66"/>
    <w:rsid w:val="21524965"/>
    <w:rsid w:val="22505D53"/>
    <w:rsid w:val="267267AA"/>
    <w:rsid w:val="274B157D"/>
    <w:rsid w:val="276C0C98"/>
    <w:rsid w:val="29407AE1"/>
    <w:rsid w:val="2ACC00E0"/>
    <w:rsid w:val="2AEF0BFD"/>
    <w:rsid w:val="2B5B0BD7"/>
    <w:rsid w:val="2B72421E"/>
    <w:rsid w:val="2D0E38AA"/>
    <w:rsid w:val="2E224017"/>
    <w:rsid w:val="33F613EB"/>
    <w:rsid w:val="3451007C"/>
    <w:rsid w:val="34AD608E"/>
    <w:rsid w:val="35D93D99"/>
    <w:rsid w:val="38B0403C"/>
    <w:rsid w:val="3E9A617D"/>
    <w:rsid w:val="3F7B5012"/>
    <w:rsid w:val="3FFC146E"/>
    <w:rsid w:val="42EF0F8A"/>
    <w:rsid w:val="45005E39"/>
    <w:rsid w:val="45D45DCF"/>
    <w:rsid w:val="45DC01F3"/>
    <w:rsid w:val="47846F53"/>
    <w:rsid w:val="4ED01613"/>
    <w:rsid w:val="4F277882"/>
    <w:rsid w:val="4F786B1D"/>
    <w:rsid w:val="519D48DB"/>
    <w:rsid w:val="54183680"/>
    <w:rsid w:val="55F47291"/>
    <w:rsid w:val="57734F1B"/>
    <w:rsid w:val="58427E31"/>
    <w:rsid w:val="585E590B"/>
    <w:rsid w:val="5AA10FE6"/>
    <w:rsid w:val="5CB23B5A"/>
    <w:rsid w:val="5D5643F3"/>
    <w:rsid w:val="5DF521A8"/>
    <w:rsid w:val="605D1356"/>
    <w:rsid w:val="637E14B1"/>
    <w:rsid w:val="641348A6"/>
    <w:rsid w:val="69AD3B82"/>
    <w:rsid w:val="6A79182C"/>
    <w:rsid w:val="6BE249E6"/>
    <w:rsid w:val="6CAB7AE8"/>
    <w:rsid w:val="6E750DAD"/>
    <w:rsid w:val="6FDC36EA"/>
    <w:rsid w:val="71775FF0"/>
    <w:rsid w:val="72CD12E4"/>
    <w:rsid w:val="72E2717E"/>
    <w:rsid w:val="735815CF"/>
    <w:rsid w:val="75AB499E"/>
    <w:rsid w:val="76642606"/>
    <w:rsid w:val="768E5EDF"/>
    <w:rsid w:val="78F4332D"/>
    <w:rsid w:val="79543C0B"/>
    <w:rsid w:val="7E042C7C"/>
    <w:rsid w:val="7E1F3C97"/>
    <w:rsid w:val="7E757CA8"/>
    <w:rsid w:val="7FDA0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05E"/>
    <w:pPr>
      <w:widowControl w:val="0"/>
      <w:spacing w:line="360" w:lineRule="auto"/>
      <w:jc w:val="center"/>
    </w:pPr>
    <w:rPr>
      <w:rFonts w:ascii="宋体" w:hAnsi="宋体" w:cs="宋体"/>
      <w:sz w:val="21"/>
      <w:szCs w:val="52"/>
      <w:lang w:val="zh-CN"/>
    </w:rPr>
  </w:style>
  <w:style w:type="paragraph" w:styleId="1">
    <w:name w:val="heading 1"/>
    <w:basedOn w:val="a"/>
    <w:next w:val="a"/>
    <w:link w:val="1Char"/>
    <w:qFormat/>
    <w:rsid w:val="00C7005E"/>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C7005E"/>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
    <w:next w:val="a"/>
    <w:link w:val="3Char"/>
    <w:qFormat/>
    <w:rsid w:val="00C7005E"/>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
    <w:next w:val="a"/>
    <w:link w:val="4Char"/>
    <w:qFormat/>
    <w:rsid w:val="00C7005E"/>
    <w:pPr>
      <w:tabs>
        <w:tab w:val="left" w:pos="2155"/>
      </w:tabs>
      <w:spacing w:before="120"/>
      <w:ind w:left="2155" w:hanging="1078"/>
      <w:textAlignment w:val="baseline"/>
      <w:outlineLvl w:val="3"/>
    </w:pPr>
    <w:rPr>
      <w:rFonts w:ascii="Arial" w:eastAsia="黑体" w:hAnsi="Times New Roman" w:cs="Times New Roman"/>
      <w:sz w:val="28"/>
      <w:szCs w:val="20"/>
    </w:rPr>
  </w:style>
  <w:style w:type="paragraph" w:styleId="5">
    <w:name w:val="heading 5"/>
    <w:basedOn w:val="a"/>
    <w:next w:val="a0"/>
    <w:link w:val="5Char1"/>
    <w:qFormat/>
    <w:rsid w:val="00C7005E"/>
    <w:pPr>
      <w:keepNext/>
      <w:keepLines/>
      <w:numPr>
        <w:ilvl w:val="4"/>
        <w:numId w:val="1"/>
      </w:numPr>
      <w:spacing w:before="280" w:after="290" w:line="376" w:lineRule="auto"/>
      <w:outlineLvl w:val="4"/>
    </w:pPr>
    <w:rPr>
      <w:rFonts w:ascii="Times New Roman" w:hAnsi="Times New Roman" w:cs="Times New Roman"/>
      <w:b/>
      <w:sz w:val="28"/>
      <w:szCs w:val="24"/>
    </w:rPr>
  </w:style>
  <w:style w:type="paragraph" w:styleId="6">
    <w:name w:val="heading 6"/>
    <w:basedOn w:val="a"/>
    <w:next w:val="a0"/>
    <w:link w:val="6Char"/>
    <w:qFormat/>
    <w:rsid w:val="00C7005E"/>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C7005E"/>
    <w:pPr>
      <w:keepNext/>
      <w:keepLines/>
      <w:numPr>
        <w:ilvl w:val="6"/>
        <w:numId w:val="1"/>
      </w:numPr>
      <w:spacing w:before="240" w:after="64" w:line="320" w:lineRule="auto"/>
      <w:outlineLvl w:val="6"/>
    </w:pPr>
    <w:rPr>
      <w:rFonts w:ascii="Times New Roman" w:hAnsi="Times New Roman" w:cs="Times New Roman"/>
      <w:b/>
      <w:sz w:val="24"/>
      <w:szCs w:val="24"/>
    </w:rPr>
  </w:style>
  <w:style w:type="paragraph" w:styleId="8">
    <w:name w:val="heading 8"/>
    <w:basedOn w:val="a"/>
    <w:next w:val="a0"/>
    <w:link w:val="8Char"/>
    <w:qFormat/>
    <w:rsid w:val="00C7005E"/>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C7005E"/>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7005E"/>
    <w:rPr>
      <w:rFonts w:ascii="Times New Roman" w:hAnsi="Times New Roman" w:cs="Times New Roman"/>
      <w:szCs w:val="20"/>
    </w:rPr>
  </w:style>
  <w:style w:type="paragraph" w:styleId="70">
    <w:name w:val="toc 7"/>
    <w:basedOn w:val="a"/>
    <w:next w:val="a"/>
    <w:uiPriority w:val="39"/>
    <w:unhideWhenUsed/>
    <w:qFormat/>
    <w:rsid w:val="00C7005E"/>
    <w:pPr>
      <w:ind w:leftChars="1200" w:left="2520"/>
    </w:pPr>
    <w:rPr>
      <w:rFonts w:ascii="Calibri" w:hAnsi="Calibri" w:cs="Times New Roman"/>
    </w:rPr>
  </w:style>
  <w:style w:type="paragraph" w:styleId="a4">
    <w:name w:val="List Number"/>
    <w:basedOn w:val="a"/>
    <w:qFormat/>
    <w:rsid w:val="00C7005E"/>
    <w:pPr>
      <w:widowControl/>
      <w:tabs>
        <w:tab w:val="left" w:pos="454"/>
        <w:tab w:val="left" w:pos="720"/>
        <w:tab w:val="left" w:pos="840"/>
      </w:tabs>
      <w:spacing w:afterLines="50"/>
      <w:ind w:left="454" w:hanging="284"/>
      <w:jc w:val="left"/>
    </w:pPr>
    <w:rPr>
      <w:rFonts w:ascii="Times New Roman" w:hAnsi="Times New Roman" w:cs="Times New Roman"/>
      <w:sz w:val="24"/>
      <w:szCs w:val="20"/>
    </w:rPr>
  </w:style>
  <w:style w:type="paragraph" w:styleId="a5">
    <w:name w:val="caption"/>
    <w:basedOn w:val="a"/>
    <w:next w:val="a"/>
    <w:qFormat/>
    <w:rsid w:val="00C7005E"/>
    <w:pPr>
      <w:spacing w:before="152" w:after="160"/>
    </w:pPr>
    <w:rPr>
      <w:rFonts w:ascii="Arial" w:eastAsia="黑体" w:hAnsi="Arial" w:cs="Arial"/>
      <w:sz w:val="20"/>
      <w:szCs w:val="20"/>
    </w:rPr>
  </w:style>
  <w:style w:type="paragraph" w:styleId="a6">
    <w:name w:val="Document Map"/>
    <w:basedOn w:val="a"/>
    <w:link w:val="Char"/>
    <w:unhideWhenUsed/>
    <w:qFormat/>
    <w:rsid w:val="00C7005E"/>
    <w:pPr>
      <w:shd w:val="clear" w:color="auto" w:fill="000080"/>
    </w:pPr>
    <w:rPr>
      <w:rFonts w:cs="Times New Roman" w:hint="eastAsia"/>
      <w:sz w:val="20"/>
      <w:szCs w:val="20"/>
    </w:rPr>
  </w:style>
  <w:style w:type="paragraph" w:styleId="a7">
    <w:name w:val="annotation text"/>
    <w:basedOn w:val="a"/>
    <w:link w:val="Char2"/>
    <w:unhideWhenUsed/>
    <w:qFormat/>
    <w:rsid w:val="00C7005E"/>
    <w:pPr>
      <w:jc w:val="left"/>
    </w:pPr>
    <w:rPr>
      <w:rFonts w:ascii="Times New Roman" w:hAnsi="Times New Roman" w:cs="Times New Roman"/>
      <w:szCs w:val="24"/>
    </w:rPr>
  </w:style>
  <w:style w:type="paragraph" w:styleId="31">
    <w:name w:val="Body Text 3"/>
    <w:basedOn w:val="a"/>
    <w:link w:val="3Char0"/>
    <w:qFormat/>
    <w:rsid w:val="00C7005E"/>
    <w:pPr>
      <w:spacing w:line="500" w:lineRule="exact"/>
    </w:pPr>
    <w:rPr>
      <w:rFonts w:ascii="Times New Roman" w:hAnsi="Times New Roman" w:cs="Times New Roman"/>
      <w:b/>
      <w:bCs/>
      <w:sz w:val="24"/>
      <w:szCs w:val="24"/>
    </w:rPr>
  </w:style>
  <w:style w:type="paragraph" w:styleId="a8">
    <w:name w:val="Body Text"/>
    <w:basedOn w:val="a"/>
    <w:next w:val="20"/>
    <w:link w:val="Char0"/>
    <w:uiPriority w:val="99"/>
    <w:qFormat/>
    <w:rsid w:val="00C7005E"/>
    <w:pPr>
      <w:spacing w:line="380" w:lineRule="exact"/>
      <w:ind w:firstLine="422"/>
    </w:pPr>
    <w:rPr>
      <w:rFonts w:ascii="Times New Roman"/>
      <w:b/>
    </w:rPr>
  </w:style>
  <w:style w:type="paragraph" w:styleId="20">
    <w:name w:val="Body Text First Indent 2"/>
    <w:basedOn w:val="a9"/>
    <w:next w:val="a"/>
    <w:link w:val="2Char0"/>
    <w:unhideWhenUsed/>
    <w:qFormat/>
    <w:rsid w:val="00C7005E"/>
    <w:pPr>
      <w:spacing w:after="0"/>
      <w:ind w:leftChars="0" w:left="0"/>
    </w:pPr>
    <w:rPr>
      <w:rFonts w:ascii="仿宋_GB2312" w:eastAsia="仿宋_GB2312"/>
      <w:sz w:val="32"/>
      <w:szCs w:val="20"/>
    </w:rPr>
  </w:style>
  <w:style w:type="paragraph" w:styleId="a9">
    <w:name w:val="Body Text Indent"/>
    <w:basedOn w:val="a"/>
    <w:link w:val="Char1"/>
    <w:unhideWhenUsed/>
    <w:qFormat/>
    <w:rsid w:val="00C7005E"/>
    <w:pPr>
      <w:spacing w:after="120"/>
      <w:ind w:leftChars="200" w:left="420"/>
    </w:pPr>
    <w:rPr>
      <w:rFonts w:ascii="Times New Roman" w:hAnsi="Times New Roman" w:cs="Times New Roman"/>
      <w:szCs w:val="24"/>
    </w:rPr>
  </w:style>
  <w:style w:type="paragraph" w:styleId="3">
    <w:name w:val="List Number 3"/>
    <w:basedOn w:val="a"/>
    <w:qFormat/>
    <w:rsid w:val="00C7005E"/>
    <w:pPr>
      <w:numPr>
        <w:numId w:val="2"/>
      </w:numPr>
    </w:pPr>
    <w:rPr>
      <w:rFonts w:ascii="Times New Roman" w:hAnsi="Times New Roman" w:cs="Times New Roman"/>
      <w:szCs w:val="24"/>
    </w:rPr>
  </w:style>
  <w:style w:type="paragraph" w:styleId="21">
    <w:name w:val="List 2"/>
    <w:basedOn w:val="a"/>
    <w:qFormat/>
    <w:rsid w:val="00C7005E"/>
    <w:pPr>
      <w:ind w:leftChars="200" w:left="100" w:hangingChars="200" w:hanging="200"/>
    </w:pPr>
    <w:rPr>
      <w:rFonts w:ascii="Times New Roman" w:hAnsi="Times New Roman" w:cs="Times New Roman"/>
      <w:sz w:val="28"/>
      <w:szCs w:val="24"/>
    </w:rPr>
  </w:style>
  <w:style w:type="paragraph" w:styleId="50">
    <w:name w:val="toc 5"/>
    <w:basedOn w:val="a"/>
    <w:next w:val="a"/>
    <w:uiPriority w:val="39"/>
    <w:unhideWhenUsed/>
    <w:qFormat/>
    <w:rsid w:val="00C7005E"/>
    <w:pPr>
      <w:ind w:leftChars="800" w:left="1680"/>
    </w:pPr>
    <w:rPr>
      <w:rFonts w:ascii="Calibri" w:hAnsi="Calibri" w:cs="Times New Roman"/>
    </w:rPr>
  </w:style>
  <w:style w:type="paragraph" w:styleId="32">
    <w:name w:val="toc 3"/>
    <w:basedOn w:val="a"/>
    <w:next w:val="a"/>
    <w:uiPriority w:val="39"/>
    <w:unhideWhenUsed/>
    <w:qFormat/>
    <w:rsid w:val="00C7005E"/>
    <w:pPr>
      <w:ind w:leftChars="400" w:left="840"/>
    </w:pPr>
    <w:rPr>
      <w:rFonts w:ascii="Calibri" w:hAnsi="Calibri" w:cs="Times New Roman"/>
    </w:rPr>
  </w:style>
  <w:style w:type="paragraph" w:styleId="aa">
    <w:name w:val="Plain Text"/>
    <w:basedOn w:val="a"/>
    <w:next w:val="4"/>
    <w:link w:val="Char10"/>
    <w:qFormat/>
    <w:rsid w:val="00C7005E"/>
    <w:rPr>
      <w:rFonts w:hAnsi="Courier New" w:cs="Times New Roman"/>
      <w:sz w:val="20"/>
    </w:rPr>
  </w:style>
  <w:style w:type="paragraph" w:styleId="80">
    <w:name w:val="toc 8"/>
    <w:basedOn w:val="a"/>
    <w:next w:val="a"/>
    <w:uiPriority w:val="39"/>
    <w:unhideWhenUsed/>
    <w:qFormat/>
    <w:rsid w:val="00C7005E"/>
    <w:pPr>
      <w:ind w:leftChars="1400" w:left="2940"/>
    </w:pPr>
    <w:rPr>
      <w:rFonts w:ascii="Calibri" w:hAnsi="Calibri" w:cs="Times New Roman"/>
    </w:rPr>
  </w:style>
  <w:style w:type="paragraph" w:styleId="ab">
    <w:name w:val="Date"/>
    <w:basedOn w:val="a"/>
    <w:next w:val="a"/>
    <w:link w:val="Char3"/>
    <w:qFormat/>
    <w:rsid w:val="00C7005E"/>
    <w:pPr>
      <w:ind w:leftChars="2500" w:left="100"/>
    </w:pPr>
    <w:rPr>
      <w:rFonts w:hAnsi="Courier New" w:cs="Times New Roman"/>
      <w:sz w:val="20"/>
    </w:rPr>
  </w:style>
  <w:style w:type="paragraph" w:styleId="22">
    <w:name w:val="Body Text Indent 2"/>
    <w:basedOn w:val="a"/>
    <w:link w:val="2Char1"/>
    <w:qFormat/>
    <w:rsid w:val="00C7005E"/>
    <w:pPr>
      <w:ind w:firstLine="630"/>
    </w:pPr>
    <w:rPr>
      <w:rFonts w:ascii="Times New Roman" w:hAnsi="Times New Roman" w:cs="Times New Roman"/>
      <w:sz w:val="32"/>
      <w:szCs w:val="20"/>
    </w:rPr>
  </w:style>
  <w:style w:type="paragraph" w:styleId="ac">
    <w:name w:val="endnote text"/>
    <w:basedOn w:val="a"/>
    <w:link w:val="Char4"/>
    <w:uiPriority w:val="99"/>
    <w:unhideWhenUsed/>
    <w:qFormat/>
    <w:rsid w:val="00C7005E"/>
    <w:pPr>
      <w:snapToGrid w:val="0"/>
      <w:jc w:val="left"/>
    </w:pPr>
    <w:rPr>
      <w:rFonts w:ascii="Times New Roman" w:hAnsi="Times New Roman" w:cs="Times New Roman"/>
      <w:szCs w:val="24"/>
    </w:rPr>
  </w:style>
  <w:style w:type="paragraph" w:styleId="ad">
    <w:name w:val="Balloon Text"/>
    <w:basedOn w:val="a"/>
    <w:link w:val="Char5"/>
    <w:semiHidden/>
    <w:qFormat/>
    <w:rsid w:val="00C7005E"/>
    <w:rPr>
      <w:rFonts w:ascii="Times New Roman" w:hAnsi="Times New Roman" w:cs="Times New Roman"/>
      <w:sz w:val="18"/>
      <w:szCs w:val="18"/>
    </w:rPr>
  </w:style>
  <w:style w:type="paragraph" w:styleId="ae">
    <w:name w:val="footer"/>
    <w:basedOn w:val="a"/>
    <w:link w:val="Char6"/>
    <w:uiPriority w:val="99"/>
    <w:unhideWhenUsed/>
    <w:qFormat/>
    <w:rsid w:val="00C7005E"/>
    <w:pPr>
      <w:tabs>
        <w:tab w:val="center" w:pos="4153"/>
        <w:tab w:val="right" w:pos="8306"/>
      </w:tabs>
      <w:snapToGrid w:val="0"/>
      <w:ind w:firstLine="360"/>
    </w:pPr>
    <w:rPr>
      <w:rFonts w:ascii="Times New Roman" w:hAnsi="Times New Roman" w:cs="Times New Roman"/>
      <w:sz w:val="18"/>
      <w:szCs w:val="18"/>
    </w:rPr>
  </w:style>
  <w:style w:type="paragraph" w:styleId="af">
    <w:name w:val="header"/>
    <w:basedOn w:val="a"/>
    <w:link w:val="Char7"/>
    <w:uiPriority w:val="99"/>
    <w:unhideWhenUsed/>
    <w:qFormat/>
    <w:rsid w:val="00C7005E"/>
    <w:pPr>
      <w:pBdr>
        <w:bottom w:val="single" w:sz="6" w:space="1" w:color="auto"/>
      </w:pBdr>
      <w:tabs>
        <w:tab w:val="center" w:pos="0"/>
        <w:tab w:val="left" w:pos="8306"/>
      </w:tabs>
      <w:snapToGrid w:val="0"/>
    </w:pPr>
    <w:rPr>
      <w:rFonts w:ascii="Times New Roman" w:hAnsi="Times New Roman" w:cs="Times New Roman"/>
      <w:sz w:val="18"/>
      <w:szCs w:val="18"/>
    </w:rPr>
  </w:style>
  <w:style w:type="paragraph" w:styleId="10">
    <w:name w:val="toc 1"/>
    <w:basedOn w:val="a"/>
    <w:next w:val="a"/>
    <w:uiPriority w:val="39"/>
    <w:qFormat/>
    <w:rsid w:val="00C7005E"/>
    <w:pPr>
      <w:tabs>
        <w:tab w:val="right" w:leader="dot" w:pos="8398"/>
      </w:tabs>
      <w:spacing w:before="120" w:after="120"/>
      <w:ind w:firstLineChars="100" w:firstLine="240"/>
      <w:jc w:val="left"/>
    </w:pPr>
    <w:rPr>
      <w:rFonts w:cs="Times New Roman"/>
      <w:b/>
      <w:bCs/>
      <w:caps/>
      <w:sz w:val="24"/>
      <w:szCs w:val="24"/>
    </w:rPr>
  </w:style>
  <w:style w:type="paragraph" w:styleId="40">
    <w:name w:val="toc 4"/>
    <w:basedOn w:val="a"/>
    <w:next w:val="a"/>
    <w:uiPriority w:val="39"/>
    <w:unhideWhenUsed/>
    <w:qFormat/>
    <w:rsid w:val="00C7005E"/>
    <w:pPr>
      <w:ind w:leftChars="600" w:left="1260"/>
    </w:pPr>
    <w:rPr>
      <w:rFonts w:ascii="Calibri" w:hAnsi="Calibri" w:cs="Times New Roman"/>
    </w:rPr>
  </w:style>
  <w:style w:type="paragraph" w:styleId="af0">
    <w:name w:val="List"/>
    <w:basedOn w:val="a"/>
    <w:qFormat/>
    <w:rsid w:val="00C7005E"/>
    <w:pPr>
      <w:ind w:left="200" w:hangingChars="200" w:hanging="200"/>
    </w:pPr>
    <w:rPr>
      <w:rFonts w:ascii="Times New Roman" w:hAnsi="Times New Roman" w:cs="Times New Roman"/>
      <w:sz w:val="28"/>
      <w:szCs w:val="24"/>
    </w:rPr>
  </w:style>
  <w:style w:type="paragraph" w:styleId="af1">
    <w:name w:val="footnote text"/>
    <w:basedOn w:val="a"/>
    <w:link w:val="Char8"/>
    <w:uiPriority w:val="99"/>
    <w:unhideWhenUsed/>
    <w:qFormat/>
    <w:rsid w:val="00C7005E"/>
    <w:pPr>
      <w:snapToGrid w:val="0"/>
      <w:jc w:val="left"/>
    </w:pPr>
    <w:rPr>
      <w:rFonts w:ascii="Times New Roman" w:hAnsi="Times New Roman" w:cs="Times New Roman"/>
      <w:sz w:val="18"/>
      <w:szCs w:val="18"/>
    </w:rPr>
  </w:style>
  <w:style w:type="paragraph" w:styleId="60">
    <w:name w:val="toc 6"/>
    <w:basedOn w:val="a"/>
    <w:next w:val="a"/>
    <w:uiPriority w:val="39"/>
    <w:unhideWhenUsed/>
    <w:qFormat/>
    <w:rsid w:val="00C7005E"/>
    <w:pPr>
      <w:ind w:leftChars="1000" w:left="2100"/>
    </w:pPr>
    <w:rPr>
      <w:rFonts w:ascii="Calibri" w:hAnsi="Calibri" w:cs="Times New Roman"/>
    </w:rPr>
  </w:style>
  <w:style w:type="paragraph" w:styleId="33">
    <w:name w:val="Body Text Indent 3"/>
    <w:basedOn w:val="a"/>
    <w:link w:val="3Char1"/>
    <w:qFormat/>
    <w:rsid w:val="00C7005E"/>
    <w:pPr>
      <w:spacing w:after="120"/>
      <w:ind w:leftChars="200" w:left="420"/>
    </w:pPr>
    <w:rPr>
      <w:rFonts w:ascii="Times New Roman" w:hAnsi="Times New Roman" w:cs="Times New Roman"/>
      <w:sz w:val="16"/>
      <w:szCs w:val="16"/>
    </w:rPr>
  </w:style>
  <w:style w:type="paragraph" w:styleId="23">
    <w:name w:val="toc 2"/>
    <w:basedOn w:val="a"/>
    <w:next w:val="a"/>
    <w:uiPriority w:val="39"/>
    <w:unhideWhenUsed/>
    <w:qFormat/>
    <w:rsid w:val="00C7005E"/>
    <w:pPr>
      <w:ind w:leftChars="200" w:left="420"/>
    </w:pPr>
    <w:rPr>
      <w:rFonts w:ascii="Times New Roman" w:hAnsi="Times New Roman" w:cs="Times New Roman"/>
      <w:szCs w:val="24"/>
    </w:rPr>
  </w:style>
  <w:style w:type="paragraph" w:styleId="90">
    <w:name w:val="toc 9"/>
    <w:basedOn w:val="a"/>
    <w:next w:val="a"/>
    <w:uiPriority w:val="39"/>
    <w:unhideWhenUsed/>
    <w:qFormat/>
    <w:rsid w:val="00C7005E"/>
    <w:pPr>
      <w:ind w:leftChars="1600" w:left="3360"/>
    </w:pPr>
    <w:rPr>
      <w:rFonts w:ascii="Calibri" w:hAnsi="Calibri" w:cs="Times New Roman"/>
    </w:rPr>
  </w:style>
  <w:style w:type="paragraph" w:styleId="24">
    <w:name w:val="Body Text 2"/>
    <w:basedOn w:val="a"/>
    <w:link w:val="2Char2"/>
    <w:qFormat/>
    <w:rsid w:val="00C7005E"/>
    <w:pPr>
      <w:spacing w:after="120" w:line="480" w:lineRule="auto"/>
    </w:pPr>
    <w:rPr>
      <w:rFonts w:ascii="Times New Roman" w:hAnsi="Times New Roman" w:cs="Times New Roman"/>
      <w:sz w:val="20"/>
      <w:szCs w:val="24"/>
    </w:rPr>
  </w:style>
  <w:style w:type="paragraph" w:styleId="af2">
    <w:name w:val="Normal (Web)"/>
    <w:basedOn w:val="a"/>
    <w:uiPriority w:val="99"/>
    <w:qFormat/>
    <w:rsid w:val="00C7005E"/>
    <w:pPr>
      <w:widowControl/>
      <w:spacing w:before="100" w:beforeAutospacing="1" w:after="100" w:afterAutospacing="1"/>
      <w:jc w:val="left"/>
    </w:pPr>
    <w:rPr>
      <w:rFonts w:cs="Times New Roman"/>
      <w:sz w:val="24"/>
      <w:szCs w:val="24"/>
    </w:rPr>
  </w:style>
  <w:style w:type="paragraph" w:styleId="11">
    <w:name w:val="index 1"/>
    <w:basedOn w:val="a"/>
    <w:next w:val="a"/>
    <w:semiHidden/>
    <w:qFormat/>
    <w:rsid w:val="00C7005E"/>
    <w:pPr>
      <w:spacing w:line="400" w:lineRule="exact"/>
    </w:pPr>
    <w:rPr>
      <w:rFonts w:hAnsi="Courier New" w:cs="Times New Roman"/>
      <w:b/>
      <w:szCs w:val="20"/>
    </w:rPr>
  </w:style>
  <w:style w:type="paragraph" w:styleId="af3">
    <w:name w:val="Title"/>
    <w:basedOn w:val="a"/>
    <w:next w:val="a"/>
    <w:link w:val="Char9"/>
    <w:uiPriority w:val="10"/>
    <w:qFormat/>
    <w:rsid w:val="00C7005E"/>
    <w:pPr>
      <w:spacing w:before="240" w:after="60"/>
      <w:outlineLvl w:val="0"/>
    </w:pPr>
    <w:rPr>
      <w:rFonts w:ascii="Cambria" w:hAnsi="Cambria" w:cs="Times New Roman"/>
      <w:b/>
      <w:bCs/>
      <w:sz w:val="32"/>
      <w:szCs w:val="32"/>
    </w:rPr>
  </w:style>
  <w:style w:type="paragraph" w:styleId="af4">
    <w:name w:val="annotation subject"/>
    <w:basedOn w:val="a7"/>
    <w:next w:val="a7"/>
    <w:link w:val="Chara"/>
    <w:uiPriority w:val="99"/>
    <w:unhideWhenUsed/>
    <w:qFormat/>
    <w:rsid w:val="00C7005E"/>
    <w:rPr>
      <w:b/>
      <w:bCs/>
    </w:rPr>
  </w:style>
  <w:style w:type="paragraph" w:styleId="af5">
    <w:name w:val="Body Text First Indent"/>
    <w:basedOn w:val="a8"/>
    <w:link w:val="Charb"/>
    <w:unhideWhenUsed/>
    <w:qFormat/>
    <w:rsid w:val="00C7005E"/>
    <w:pPr>
      <w:tabs>
        <w:tab w:val="left" w:pos="987"/>
      </w:tabs>
      <w:spacing w:line="240" w:lineRule="auto"/>
      <w:ind w:firstLineChars="100" w:firstLine="420"/>
    </w:pPr>
    <w:rPr>
      <w:kern w:val="2"/>
    </w:rPr>
  </w:style>
  <w:style w:type="table" w:styleId="af6">
    <w:name w:val="Table Grid"/>
    <w:basedOn w:val="a2"/>
    <w:qFormat/>
    <w:rsid w:val="00C700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qFormat/>
    <w:rsid w:val="00C7005E"/>
    <w:rPr>
      <w:vertAlign w:val="superscript"/>
    </w:rPr>
  </w:style>
  <w:style w:type="character" w:styleId="af8">
    <w:name w:val="page number"/>
    <w:qFormat/>
    <w:rsid w:val="00C7005E"/>
  </w:style>
  <w:style w:type="character" w:styleId="af9">
    <w:name w:val="FollowedHyperlink"/>
    <w:qFormat/>
    <w:rsid w:val="00C7005E"/>
    <w:rPr>
      <w:color w:val="800080"/>
      <w:u w:val="single"/>
    </w:rPr>
  </w:style>
  <w:style w:type="character" w:styleId="afa">
    <w:name w:val="Emphasis"/>
    <w:basedOn w:val="a1"/>
    <w:uiPriority w:val="20"/>
    <w:qFormat/>
    <w:rsid w:val="00C7005E"/>
    <w:rPr>
      <w:i/>
    </w:rPr>
  </w:style>
  <w:style w:type="character" w:styleId="afb">
    <w:name w:val="Hyperlink"/>
    <w:uiPriority w:val="99"/>
    <w:qFormat/>
    <w:rsid w:val="00C7005E"/>
    <w:rPr>
      <w:color w:val="0000FF"/>
      <w:u w:val="single"/>
    </w:rPr>
  </w:style>
  <w:style w:type="character" w:styleId="afc">
    <w:name w:val="annotation reference"/>
    <w:basedOn w:val="a1"/>
    <w:unhideWhenUsed/>
    <w:qFormat/>
    <w:rsid w:val="00C7005E"/>
    <w:rPr>
      <w:sz w:val="21"/>
      <w:szCs w:val="21"/>
    </w:rPr>
  </w:style>
  <w:style w:type="character" w:styleId="afd">
    <w:name w:val="footnote reference"/>
    <w:uiPriority w:val="99"/>
    <w:unhideWhenUsed/>
    <w:qFormat/>
    <w:rsid w:val="00C7005E"/>
    <w:rPr>
      <w:vertAlign w:val="superscript"/>
    </w:rPr>
  </w:style>
  <w:style w:type="character" w:customStyle="1" w:styleId="1Char">
    <w:name w:val="标题 1 Char"/>
    <w:basedOn w:val="a1"/>
    <w:link w:val="1"/>
    <w:qFormat/>
    <w:rsid w:val="00C7005E"/>
    <w:rPr>
      <w:rFonts w:ascii="Times New Roman" w:eastAsia="宋体" w:hAnsi="Times New Roman" w:cs="Times New Roman"/>
      <w:b/>
      <w:bCs/>
      <w:kern w:val="44"/>
      <w:sz w:val="44"/>
      <w:szCs w:val="44"/>
    </w:rPr>
  </w:style>
  <w:style w:type="character" w:customStyle="1" w:styleId="2Char">
    <w:name w:val="标题 2 Char"/>
    <w:basedOn w:val="a1"/>
    <w:link w:val="2"/>
    <w:qFormat/>
    <w:rsid w:val="00C7005E"/>
    <w:rPr>
      <w:rFonts w:ascii="Arial" w:eastAsia="黑体" w:hAnsi="Arial" w:cs="Times New Roman"/>
      <w:b/>
      <w:bCs/>
      <w:kern w:val="0"/>
      <w:sz w:val="32"/>
      <w:szCs w:val="32"/>
    </w:rPr>
  </w:style>
  <w:style w:type="character" w:customStyle="1" w:styleId="3Char">
    <w:name w:val="标题 3 Char"/>
    <w:basedOn w:val="a1"/>
    <w:link w:val="30"/>
    <w:qFormat/>
    <w:rsid w:val="00C7005E"/>
    <w:rPr>
      <w:rFonts w:ascii="Times New Roman" w:eastAsia="宋体" w:hAnsi="Times New Roman" w:cs="Times New Roman"/>
      <w:b/>
      <w:bCs/>
      <w:kern w:val="0"/>
      <w:sz w:val="32"/>
      <w:szCs w:val="32"/>
    </w:rPr>
  </w:style>
  <w:style w:type="character" w:customStyle="1" w:styleId="4Char">
    <w:name w:val="标题 4 Char"/>
    <w:basedOn w:val="a1"/>
    <w:link w:val="4"/>
    <w:qFormat/>
    <w:rsid w:val="00C7005E"/>
    <w:rPr>
      <w:rFonts w:ascii="Arial" w:eastAsia="黑体" w:hAnsi="Times New Roman" w:cs="Times New Roman"/>
      <w:sz w:val="28"/>
      <w:szCs w:val="20"/>
    </w:rPr>
  </w:style>
  <w:style w:type="character" w:customStyle="1" w:styleId="5Char">
    <w:name w:val="标题 5 Char"/>
    <w:basedOn w:val="a1"/>
    <w:qFormat/>
    <w:rsid w:val="00C7005E"/>
    <w:rPr>
      <w:b/>
      <w:bCs/>
      <w:sz w:val="28"/>
      <w:szCs w:val="28"/>
    </w:rPr>
  </w:style>
  <w:style w:type="character" w:customStyle="1" w:styleId="6Char">
    <w:name w:val="标题 6 Char"/>
    <w:basedOn w:val="a1"/>
    <w:link w:val="6"/>
    <w:qFormat/>
    <w:rsid w:val="00C7005E"/>
    <w:rPr>
      <w:rFonts w:ascii="Arial" w:eastAsia="黑体" w:hAnsi="Arial" w:cs="Times New Roman"/>
      <w:b/>
      <w:sz w:val="24"/>
      <w:szCs w:val="24"/>
    </w:rPr>
  </w:style>
  <w:style w:type="character" w:customStyle="1" w:styleId="7Char">
    <w:name w:val="标题 7 Char"/>
    <w:basedOn w:val="a1"/>
    <w:link w:val="7"/>
    <w:qFormat/>
    <w:rsid w:val="00C7005E"/>
    <w:rPr>
      <w:rFonts w:ascii="Times New Roman" w:eastAsia="宋体" w:hAnsi="Times New Roman" w:cs="Times New Roman"/>
      <w:b/>
      <w:sz w:val="24"/>
      <w:szCs w:val="24"/>
    </w:rPr>
  </w:style>
  <w:style w:type="character" w:customStyle="1" w:styleId="8Char">
    <w:name w:val="标题 8 Char"/>
    <w:basedOn w:val="a1"/>
    <w:link w:val="8"/>
    <w:qFormat/>
    <w:rsid w:val="00C7005E"/>
    <w:rPr>
      <w:rFonts w:ascii="Arial" w:eastAsia="黑体" w:hAnsi="Arial" w:cs="Times New Roman"/>
      <w:sz w:val="24"/>
      <w:szCs w:val="24"/>
    </w:rPr>
  </w:style>
  <w:style w:type="character" w:customStyle="1" w:styleId="9Char">
    <w:name w:val="标题 9 Char"/>
    <w:basedOn w:val="a1"/>
    <w:link w:val="9"/>
    <w:qFormat/>
    <w:rsid w:val="00C7005E"/>
    <w:rPr>
      <w:rFonts w:ascii="Arial" w:eastAsia="黑体" w:hAnsi="Arial" w:cs="Times New Roman"/>
      <w:szCs w:val="24"/>
    </w:rPr>
  </w:style>
  <w:style w:type="character" w:customStyle="1" w:styleId="Char">
    <w:name w:val="文档结构图 Char"/>
    <w:basedOn w:val="a1"/>
    <w:link w:val="a6"/>
    <w:qFormat/>
    <w:rsid w:val="00C7005E"/>
    <w:rPr>
      <w:rFonts w:ascii="宋体" w:eastAsia="宋体" w:hAnsi="宋体" w:cs="Times New Roman"/>
      <w:kern w:val="0"/>
      <w:sz w:val="20"/>
      <w:szCs w:val="20"/>
      <w:shd w:val="clear" w:color="auto" w:fill="000080"/>
    </w:rPr>
  </w:style>
  <w:style w:type="character" w:customStyle="1" w:styleId="Charc">
    <w:name w:val="批注文字 Char"/>
    <w:basedOn w:val="a1"/>
    <w:qFormat/>
    <w:rsid w:val="00C7005E"/>
  </w:style>
  <w:style w:type="character" w:customStyle="1" w:styleId="3Char0">
    <w:name w:val="正文文本 3 Char"/>
    <w:basedOn w:val="a1"/>
    <w:link w:val="31"/>
    <w:qFormat/>
    <w:rsid w:val="00C7005E"/>
    <w:rPr>
      <w:rFonts w:ascii="Times New Roman" w:eastAsia="宋体" w:hAnsi="Times New Roman" w:cs="Times New Roman"/>
      <w:b/>
      <w:bCs/>
      <w:kern w:val="0"/>
      <w:sz w:val="24"/>
      <w:szCs w:val="24"/>
    </w:rPr>
  </w:style>
  <w:style w:type="character" w:customStyle="1" w:styleId="Char0">
    <w:name w:val="正文文本 Char"/>
    <w:basedOn w:val="a1"/>
    <w:link w:val="a8"/>
    <w:uiPriority w:val="99"/>
    <w:qFormat/>
    <w:rsid w:val="00C7005E"/>
    <w:rPr>
      <w:rFonts w:ascii="Times New Roman" w:eastAsia="宋体" w:hAnsi="宋体" w:cs="宋体"/>
      <w:b/>
      <w:kern w:val="0"/>
      <w:szCs w:val="21"/>
    </w:rPr>
  </w:style>
  <w:style w:type="character" w:customStyle="1" w:styleId="Char1">
    <w:name w:val="正文文本缩进 Char"/>
    <w:basedOn w:val="a1"/>
    <w:link w:val="a9"/>
    <w:qFormat/>
    <w:rsid w:val="00C7005E"/>
    <w:rPr>
      <w:rFonts w:ascii="Times New Roman" w:eastAsia="宋体" w:hAnsi="Times New Roman" w:cs="Times New Roman"/>
      <w:szCs w:val="24"/>
    </w:rPr>
  </w:style>
  <w:style w:type="character" w:customStyle="1" w:styleId="2Char0">
    <w:name w:val="正文首行缩进 2 Char"/>
    <w:basedOn w:val="Char1"/>
    <w:link w:val="20"/>
    <w:qFormat/>
    <w:rsid w:val="00C7005E"/>
    <w:rPr>
      <w:rFonts w:ascii="仿宋_GB2312" w:eastAsia="仿宋_GB2312" w:hAnsi="Times New Roman" w:cs="Times New Roman"/>
      <w:kern w:val="0"/>
      <w:sz w:val="32"/>
      <w:szCs w:val="20"/>
    </w:rPr>
  </w:style>
  <w:style w:type="character" w:customStyle="1" w:styleId="Chard">
    <w:name w:val="纯文本 Char"/>
    <w:basedOn w:val="a1"/>
    <w:qFormat/>
    <w:rsid w:val="00C7005E"/>
    <w:rPr>
      <w:rFonts w:ascii="宋体" w:eastAsia="宋体" w:hAnsi="Courier New" w:cs="Courier New"/>
      <w:szCs w:val="21"/>
    </w:rPr>
  </w:style>
  <w:style w:type="character" w:customStyle="1" w:styleId="Char3">
    <w:name w:val="日期 Char"/>
    <w:basedOn w:val="a1"/>
    <w:link w:val="ab"/>
    <w:qFormat/>
    <w:rsid w:val="00C7005E"/>
    <w:rPr>
      <w:rFonts w:ascii="宋体" w:eastAsia="宋体" w:hAnsi="Courier New" w:cs="Times New Roman"/>
      <w:kern w:val="0"/>
      <w:sz w:val="20"/>
      <w:szCs w:val="21"/>
    </w:rPr>
  </w:style>
  <w:style w:type="character" w:customStyle="1" w:styleId="2Char1">
    <w:name w:val="正文文本缩进 2 Char"/>
    <w:basedOn w:val="a1"/>
    <w:link w:val="22"/>
    <w:qFormat/>
    <w:rsid w:val="00C7005E"/>
    <w:rPr>
      <w:rFonts w:ascii="Times New Roman" w:eastAsia="宋体" w:hAnsi="Times New Roman" w:cs="Times New Roman"/>
      <w:kern w:val="0"/>
      <w:sz w:val="32"/>
      <w:szCs w:val="20"/>
    </w:rPr>
  </w:style>
  <w:style w:type="character" w:customStyle="1" w:styleId="Char4">
    <w:name w:val="尾注文本 Char"/>
    <w:basedOn w:val="a1"/>
    <w:link w:val="ac"/>
    <w:uiPriority w:val="99"/>
    <w:qFormat/>
    <w:rsid w:val="00C7005E"/>
    <w:rPr>
      <w:rFonts w:ascii="Times New Roman" w:eastAsia="宋体" w:hAnsi="Times New Roman" w:cs="Times New Roman"/>
      <w:szCs w:val="24"/>
    </w:rPr>
  </w:style>
  <w:style w:type="character" w:customStyle="1" w:styleId="Char5">
    <w:name w:val="批注框文本 Char"/>
    <w:basedOn w:val="a1"/>
    <w:link w:val="ad"/>
    <w:semiHidden/>
    <w:qFormat/>
    <w:rsid w:val="00C7005E"/>
    <w:rPr>
      <w:rFonts w:ascii="Times New Roman" w:eastAsia="宋体" w:hAnsi="Times New Roman" w:cs="Times New Roman"/>
      <w:kern w:val="0"/>
      <w:sz w:val="18"/>
      <w:szCs w:val="18"/>
    </w:rPr>
  </w:style>
  <w:style w:type="character" w:customStyle="1" w:styleId="Char6">
    <w:name w:val="页脚 Char"/>
    <w:basedOn w:val="a1"/>
    <w:link w:val="ae"/>
    <w:uiPriority w:val="99"/>
    <w:qFormat/>
    <w:rsid w:val="00C7005E"/>
    <w:rPr>
      <w:sz w:val="18"/>
      <w:szCs w:val="18"/>
    </w:rPr>
  </w:style>
  <w:style w:type="character" w:customStyle="1" w:styleId="Char7">
    <w:name w:val="页眉 Char"/>
    <w:basedOn w:val="a1"/>
    <w:link w:val="af"/>
    <w:uiPriority w:val="99"/>
    <w:qFormat/>
    <w:rsid w:val="00C7005E"/>
    <w:rPr>
      <w:rFonts w:ascii="Times New Roman" w:eastAsia="宋体" w:hAnsi="Times New Roman" w:cs="Times New Roman"/>
      <w:sz w:val="18"/>
      <w:szCs w:val="18"/>
    </w:rPr>
  </w:style>
  <w:style w:type="character" w:customStyle="1" w:styleId="Char8">
    <w:name w:val="脚注文本 Char"/>
    <w:basedOn w:val="a1"/>
    <w:link w:val="af1"/>
    <w:uiPriority w:val="99"/>
    <w:qFormat/>
    <w:rsid w:val="00C7005E"/>
    <w:rPr>
      <w:rFonts w:ascii="Times New Roman" w:eastAsia="宋体" w:hAnsi="Times New Roman" w:cs="Times New Roman"/>
      <w:sz w:val="18"/>
      <w:szCs w:val="18"/>
    </w:rPr>
  </w:style>
  <w:style w:type="character" w:customStyle="1" w:styleId="3Char1">
    <w:name w:val="正文文本缩进 3 Char"/>
    <w:basedOn w:val="a1"/>
    <w:link w:val="33"/>
    <w:qFormat/>
    <w:rsid w:val="00C7005E"/>
    <w:rPr>
      <w:rFonts w:ascii="Times New Roman" w:eastAsia="宋体" w:hAnsi="Times New Roman" w:cs="Times New Roman"/>
      <w:kern w:val="0"/>
      <w:sz w:val="16"/>
      <w:szCs w:val="16"/>
    </w:rPr>
  </w:style>
  <w:style w:type="character" w:customStyle="1" w:styleId="2Char2">
    <w:name w:val="正文文本 2 Char"/>
    <w:basedOn w:val="a1"/>
    <w:link w:val="24"/>
    <w:qFormat/>
    <w:rsid w:val="00C7005E"/>
    <w:rPr>
      <w:rFonts w:ascii="Times New Roman" w:eastAsia="宋体" w:hAnsi="Times New Roman" w:cs="Times New Roman"/>
      <w:kern w:val="0"/>
      <w:sz w:val="20"/>
      <w:szCs w:val="24"/>
    </w:rPr>
  </w:style>
  <w:style w:type="character" w:customStyle="1" w:styleId="Char9">
    <w:name w:val="标题 Char"/>
    <w:basedOn w:val="a1"/>
    <w:link w:val="af3"/>
    <w:uiPriority w:val="10"/>
    <w:qFormat/>
    <w:rsid w:val="00C7005E"/>
    <w:rPr>
      <w:rFonts w:ascii="Cambria" w:eastAsia="宋体" w:hAnsi="Cambria" w:cs="Times New Roman"/>
      <w:b/>
      <w:bCs/>
      <w:sz w:val="32"/>
      <w:szCs w:val="32"/>
    </w:rPr>
  </w:style>
  <w:style w:type="character" w:customStyle="1" w:styleId="Chara">
    <w:name w:val="批注主题 Char"/>
    <w:basedOn w:val="Charc"/>
    <w:link w:val="af4"/>
    <w:uiPriority w:val="99"/>
    <w:qFormat/>
    <w:rsid w:val="00C7005E"/>
    <w:rPr>
      <w:rFonts w:ascii="Times New Roman" w:eastAsia="宋体" w:hAnsi="Times New Roman" w:cs="Times New Roman"/>
      <w:b/>
      <w:bCs/>
      <w:szCs w:val="24"/>
    </w:rPr>
  </w:style>
  <w:style w:type="character" w:customStyle="1" w:styleId="Charb">
    <w:name w:val="正文首行缩进 Char"/>
    <w:basedOn w:val="Char0"/>
    <w:link w:val="af5"/>
    <w:qFormat/>
    <w:rsid w:val="00C7005E"/>
    <w:rPr>
      <w:rFonts w:ascii="Times New Roman" w:eastAsia="宋体" w:hAnsi="宋体" w:cs="宋体"/>
      <w:kern w:val="0"/>
      <w:szCs w:val="21"/>
    </w:rPr>
  </w:style>
  <w:style w:type="paragraph" w:customStyle="1" w:styleId="Default">
    <w:name w:val="Default"/>
    <w:next w:val="a"/>
    <w:qFormat/>
    <w:rsid w:val="00C7005E"/>
    <w:pPr>
      <w:widowControl w:val="0"/>
      <w:autoSpaceDE w:val="0"/>
      <w:autoSpaceDN w:val="0"/>
      <w:adjustRightInd w:val="0"/>
    </w:pPr>
    <w:rPr>
      <w:rFonts w:ascii="Arial" w:hAnsi="Arial" w:cs="Arial"/>
      <w:color w:val="000000"/>
      <w:sz w:val="24"/>
      <w:szCs w:val="24"/>
    </w:rPr>
  </w:style>
  <w:style w:type="character" w:customStyle="1" w:styleId="5Char1">
    <w:name w:val="标题 5 Char1"/>
    <w:link w:val="5"/>
    <w:qFormat/>
    <w:rsid w:val="00C7005E"/>
    <w:rPr>
      <w:rFonts w:ascii="Times New Roman" w:eastAsia="宋体" w:hAnsi="Times New Roman" w:cs="Times New Roman"/>
      <w:b/>
      <w:sz w:val="28"/>
      <w:szCs w:val="24"/>
    </w:rPr>
  </w:style>
  <w:style w:type="character" w:customStyle="1" w:styleId="Char2">
    <w:name w:val="批注文字 Char2"/>
    <w:link w:val="a7"/>
    <w:qFormat/>
    <w:rsid w:val="00C7005E"/>
    <w:rPr>
      <w:rFonts w:ascii="Times New Roman" w:eastAsia="宋体" w:hAnsi="Times New Roman" w:cs="Times New Roman"/>
      <w:szCs w:val="24"/>
    </w:rPr>
  </w:style>
  <w:style w:type="character" w:customStyle="1" w:styleId="Char10">
    <w:name w:val="纯文本 Char1"/>
    <w:link w:val="aa"/>
    <w:qFormat/>
    <w:rsid w:val="00C7005E"/>
    <w:rPr>
      <w:rFonts w:ascii="宋体" w:eastAsia="宋体" w:hAnsi="Courier New" w:cs="Times New Roman"/>
      <w:kern w:val="0"/>
      <w:sz w:val="20"/>
      <w:szCs w:val="21"/>
    </w:rPr>
  </w:style>
  <w:style w:type="paragraph" w:customStyle="1" w:styleId="115">
    <w:name w:val="表格文字115"/>
    <w:basedOn w:val="a"/>
    <w:qFormat/>
    <w:rsid w:val="00C7005E"/>
    <w:pPr>
      <w:spacing w:before="25" w:after="25"/>
      <w:jc w:val="left"/>
    </w:pPr>
    <w:rPr>
      <w:rFonts w:ascii="Times New Roman" w:hAnsi="Times New Roman" w:cs="Times New Roman"/>
      <w:bCs/>
      <w:spacing w:val="10"/>
      <w:sz w:val="24"/>
      <w:szCs w:val="24"/>
    </w:rPr>
  </w:style>
  <w:style w:type="character" w:customStyle="1" w:styleId="afe">
    <w:name w:val="页脚 字符"/>
    <w:uiPriority w:val="99"/>
    <w:qFormat/>
    <w:rsid w:val="00C7005E"/>
  </w:style>
  <w:style w:type="character" w:customStyle="1" w:styleId="aff">
    <w:name w:val="纯文本 字符"/>
    <w:qFormat/>
    <w:rsid w:val="00C7005E"/>
    <w:rPr>
      <w:rFonts w:ascii="宋体" w:eastAsia="宋体" w:hAnsi="Courier New" w:cs="Courier New"/>
      <w:szCs w:val="21"/>
    </w:rPr>
  </w:style>
  <w:style w:type="character" w:customStyle="1" w:styleId="12">
    <w:name w:val="标题 1 字符"/>
    <w:uiPriority w:val="9"/>
    <w:qFormat/>
    <w:rsid w:val="00C7005E"/>
    <w:rPr>
      <w:rFonts w:ascii="Times New Roman" w:eastAsia="宋体" w:hAnsi="Times New Roman" w:cs="Times New Roman"/>
      <w:b/>
      <w:bCs/>
      <w:kern w:val="44"/>
      <w:sz w:val="44"/>
      <w:szCs w:val="44"/>
    </w:rPr>
  </w:style>
  <w:style w:type="character" w:customStyle="1" w:styleId="font41">
    <w:name w:val="font41"/>
    <w:basedOn w:val="a1"/>
    <w:qFormat/>
    <w:rsid w:val="00C7005E"/>
    <w:rPr>
      <w:rFonts w:ascii="宋体" w:eastAsia="宋体" w:hAnsi="宋体" w:cs="宋体" w:hint="eastAsia"/>
      <w:color w:val="000000"/>
      <w:sz w:val="20"/>
      <w:szCs w:val="20"/>
      <w:u w:val="none"/>
    </w:rPr>
  </w:style>
  <w:style w:type="character" w:customStyle="1" w:styleId="13">
    <w:name w:val="批注文字 字符1"/>
    <w:qFormat/>
    <w:rsid w:val="00C7005E"/>
    <w:rPr>
      <w:rFonts w:ascii="Times New Roman" w:hAnsi="Times New Roman"/>
      <w:kern w:val="2"/>
      <w:sz w:val="21"/>
      <w:szCs w:val="24"/>
    </w:rPr>
  </w:style>
  <w:style w:type="character" w:customStyle="1" w:styleId="aff0">
    <w:name w:val="批注文字 字符"/>
    <w:qFormat/>
    <w:rsid w:val="00C7005E"/>
    <w:rPr>
      <w:rFonts w:ascii="Times New Roman" w:hAnsi="Times New Roman"/>
      <w:kern w:val="2"/>
      <w:sz w:val="21"/>
      <w:szCs w:val="24"/>
    </w:rPr>
  </w:style>
  <w:style w:type="character" w:customStyle="1" w:styleId="case31">
    <w:name w:val="case31"/>
    <w:qFormat/>
    <w:rsid w:val="00C7005E"/>
    <w:rPr>
      <w:rFonts w:ascii="_x000B__x000C_" w:hAnsi="_x000B__x000C_" w:hint="default"/>
      <w:sz w:val="21"/>
      <w:szCs w:val="21"/>
    </w:rPr>
  </w:style>
  <w:style w:type="character" w:customStyle="1" w:styleId="2CharChar">
    <w:name w:val="正文2 Char Char"/>
    <w:link w:val="25"/>
    <w:qFormat/>
    <w:rsid w:val="00C7005E"/>
    <w:rPr>
      <w:sz w:val="24"/>
    </w:rPr>
  </w:style>
  <w:style w:type="paragraph" w:customStyle="1" w:styleId="25">
    <w:name w:val="正文2"/>
    <w:basedOn w:val="a"/>
    <w:link w:val="2CharChar"/>
    <w:qFormat/>
    <w:rsid w:val="00C7005E"/>
    <w:pPr>
      <w:adjustRightInd w:val="0"/>
      <w:spacing w:before="156"/>
      <w:ind w:firstLine="510"/>
    </w:pPr>
    <w:rPr>
      <w:sz w:val="24"/>
    </w:rPr>
  </w:style>
  <w:style w:type="character" w:customStyle="1" w:styleId="14">
    <w:name w:val="纯文本 字符1"/>
    <w:qFormat/>
    <w:rsid w:val="00C7005E"/>
    <w:rPr>
      <w:rFonts w:ascii="宋体" w:hAnsi="Courier New"/>
    </w:rPr>
  </w:style>
  <w:style w:type="character" w:customStyle="1" w:styleId="aff1">
    <w:name w:val="正文文本缩进 字符"/>
    <w:qFormat/>
    <w:rsid w:val="00C7005E"/>
    <w:rPr>
      <w:rFonts w:ascii="仿宋_GB2312" w:eastAsia="仿宋_GB2312" w:hAnsi="Times New Roman" w:cs="Times New Roman"/>
      <w:sz w:val="32"/>
      <w:szCs w:val="20"/>
    </w:rPr>
  </w:style>
  <w:style w:type="character" w:customStyle="1" w:styleId="Char11">
    <w:name w:val="批注文字 Char1"/>
    <w:semiHidden/>
    <w:qFormat/>
    <w:locked/>
    <w:rsid w:val="00C7005E"/>
    <w:rPr>
      <w:rFonts w:ascii="Times New Roman" w:hAnsi="Times New Roman"/>
      <w:kern w:val="2"/>
      <w:sz w:val="21"/>
      <w:szCs w:val="24"/>
    </w:rPr>
  </w:style>
  <w:style w:type="character" w:customStyle="1" w:styleId="Char30">
    <w:name w:val="纯文本 Char3"/>
    <w:qFormat/>
    <w:rsid w:val="00C7005E"/>
    <w:rPr>
      <w:rFonts w:ascii="宋体" w:eastAsia="宋体" w:hAnsi="Courier New" w:cs="Courier New"/>
      <w:szCs w:val="21"/>
    </w:rPr>
  </w:style>
  <w:style w:type="character" w:customStyle="1" w:styleId="headline-content4">
    <w:name w:val="headline-content4"/>
    <w:qFormat/>
    <w:rsid w:val="00C7005E"/>
  </w:style>
  <w:style w:type="character" w:customStyle="1" w:styleId="CharChar2">
    <w:name w:val="普通文字 Char Char2"/>
    <w:qFormat/>
    <w:rsid w:val="00C7005E"/>
    <w:rPr>
      <w:rFonts w:ascii="宋体" w:eastAsia="宋体" w:hAnsi="Courier New"/>
      <w:kern w:val="2"/>
      <w:sz w:val="21"/>
      <w:lang w:val="en-US" w:eastAsia="zh-CN" w:bidi="ar-SA"/>
    </w:rPr>
  </w:style>
  <w:style w:type="character" w:customStyle="1" w:styleId="textcontents">
    <w:name w:val="textcontents"/>
    <w:qFormat/>
    <w:rsid w:val="00C7005E"/>
  </w:style>
  <w:style w:type="character" w:customStyle="1" w:styleId="Char12">
    <w:name w:val="正文文本 Char1"/>
    <w:uiPriority w:val="99"/>
    <w:semiHidden/>
    <w:qFormat/>
    <w:locked/>
    <w:rsid w:val="00C7005E"/>
    <w:rPr>
      <w:sz w:val="24"/>
      <w:szCs w:val="24"/>
    </w:rPr>
  </w:style>
  <w:style w:type="character" w:customStyle="1" w:styleId="apple-style-span">
    <w:name w:val="apple-style-span"/>
    <w:qFormat/>
    <w:rsid w:val="00C7005E"/>
  </w:style>
  <w:style w:type="character" w:customStyle="1" w:styleId="260pt">
    <w:name w:val="正文文本 (26) + 间距 0 pt"/>
    <w:qFormat/>
    <w:rsid w:val="00C7005E"/>
    <w:rPr>
      <w:rFonts w:ascii="宋体" w:eastAsia="宋体" w:hAnsi="宋体" w:cs="宋体"/>
      <w:color w:val="000000"/>
      <w:spacing w:val="0"/>
      <w:w w:val="100"/>
      <w:position w:val="0"/>
      <w:sz w:val="22"/>
      <w:szCs w:val="22"/>
      <w:u w:val="none"/>
      <w:lang w:val="zh-CN" w:eastAsia="zh-CN" w:bidi="zh-CN"/>
    </w:rPr>
  </w:style>
  <w:style w:type="character" w:customStyle="1" w:styleId="font61">
    <w:name w:val="font61"/>
    <w:basedOn w:val="a1"/>
    <w:qFormat/>
    <w:rsid w:val="00C7005E"/>
    <w:rPr>
      <w:rFonts w:ascii="Arial" w:hAnsi="Arial" w:cs="Arial"/>
      <w:color w:val="000000"/>
      <w:sz w:val="20"/>
      <w:szCs w:val="20"/>
      <w:u w:val="none"/>
    </w:rPr>
  </w:style>
  <w:style w:type="character" w:customStyle="1" w:styleId="font71">
    <w:name w:val="font71"/>
    <w:basedOn w:val="a1"/>
    <w:qFormat/>
    <w:rsid w:val="00C7005E"/>
    <w:rPr>
      <w:rFonts w:ascii="宋体" w:eastAsia="宋体" w:hAnsi="宋体" w:cs="宋体" w:hint="eastAsia"/>
      <w:b/>
      <w:color w:val="000000"/>
      <w:sz w:val="20"/>
      <w:szCs w:val="20"/>
      <w:u w:val="none"/>
    </w:rPr>
  </w:style>
  <w:style w:type="paragraph" w:customStyle="1" w:styleId="34">
    <w:name w:val="标题3"/>
    <w:basedOn w:val="30"/>
    <w:next w:val="a"/>
    <w:qFormat/>
    <w:rsid w:val="00C7005E"/>
    <w:pPr>
      <w:spacing w:before="200" w:after="200" w:line="360" w:lineRule="auto"/>
    </w:pPr>
    <w:rPr>
      <w:rFonts w:ascii="黑体" w:eastAsia="黑体" w:hAnsi="黑体"/>
      <w:bCs w:val="0"/>
      <w:sz w:val="24"/>
      <w:szCs w:val="24"/>
    </w:rPr>
  </w:style>
  <w:style w:type="paragraph" w:customStyle="1" w:styleId="81">
    <w:name w:val="目录 81"/>
    <w:basedOn w:val="a"/>
    <w:next w:val="a"/>
    <w:qFormat/>
    <w:rsid w:val="00C7005E"/>
    <w:pPr>
      <w:ind w:left="1470"/>
    </w:pPr>
    <w:rPr>
      <w:rFonts w:ascii="Times New Roman" w:hAnsi="Times New Roman" w:cs="Times New Roman"/>
      <w:sz w:val="18"/>
      <w:szCs w:val="24"/>
    </w:rPr>
  </w:style>
  <w:style w:type="paragraph" w:customStyle="1" w:styleId="aff2">
    <w:name w:val="表内文字"/>
    <w:basedOn w:val="a"/>
    <w:qFormat/>
    <w:rsid w:val="00C7005E"/>
    <w:pPr>
      <w:snapToGrid w:val="0"/>
      <w:spacing w:before="50" w:after="50"/>
    </w:pPr>
    <w:rPr>
      <w:rFonts w:ascii="仿宋_GB2312" w:eastAsia="仿宋_GB2312" w:cs="Times New Roman"/>
      <w:b/>
      <w:color w:val="000000"/>
      <w:sz w:val="32"/>
      <w:szCs w:val="32"/>
    </w:rPr>
  </w:style>
  <w:style w:type="paragraph" w:customStyle="1" w:styleId="aff3">
    <w:name w:val="正文首行缩进两字符"/>
    <w:basedOn w:val="a"/>
    <w:qFormat/>
    <w:rsid w:val="00C7005E"/>
    <w:pPr>
      <w:ind w:firstLine="200"/>
    </w:pPr>
    <w:rPr>
      <w:rFonts w:ascii="Times New Roman" w:hAnsi="Times New Roman" w:cs="Times New Roman"/>
      <w:szCs w:val="24"/>
    </w:rPr>
  </w:style>
  <w:style w:type="paragraph" w:customStyle="1" w:styleId="15">
    <w:name w:val="纯文本1"/>
    <w:basedOn w:val="a"/>
    <w:qFormat/>
    <w:rsid w:val="00C7005E"/>
    <w:rPr>
      <w:rFonts w:hAnsi="Courier New" w:cs="Century"/>
    </w:rPr>
  </w:style>
  <w:style w:type="paragraph" w:customStyle="1" w:styleId="ParaCharCharCharCharCharCharCharCharChar1CharCharCharChar">
    <w:name w:val="默认段落字体 Para Char Char Char Char Char Char Char Char Char1 Char Char Char Char"/>
    <w:basedOn w:val="a"/>
    <w:qFormat/>
    <w:rsid w:val="00C7005E"/>
    <w:rPr>
      <w:rFonts w:ascii="Tahoma" w:hAnsi="Tahoma" w:cs="Times New Roman"/>
      <w:sz w:val="24"/>
      <w:szCs w:val="20"/>
    </w:rPr>
  </w:style>
  <w:style w:type="paragraph" w:customStyle="1" w:styleId="aff4">
    <w:name w:val="表格"/>
    <w:basedOn w:val="a"/>
    <w:qFormat/>
    <w:rsid w:val="00C7005E"/>
    <w:pPr>
      <w:spacing w:line="400" w:lineRule="exact"/>
    </w:pPr>
    <w:rPr>
      <w:rFonts w:ascii="Times New Roman" w:hAnsi="Times New Roman" w:cs="Times New Roman"/>
      <w:sz w:val="24"/>
      <w:szCs w:val="24"/>
    </w:rPr>
  </w:style>
  <w:style w:type="paragraph" w:customStyle="1" w:styleId="26">
    <w:name w:val="样式 首行缩进:  2 字符"/>
    <w:basedOn w:val="a"/>
    <w:qFormat/>
    <w:rsid w:val="00C7005E"/>
    <w:pPr>
      <w:spacing w:line="400" w:lineRule="exact"/>
      <w:ind w:firstLine="200"/>
    </w:pPr>
    <w:rPr>
      <w:rFonts w:ascii="Times New Roman" w:hAnsi="Times New Roman"/>
      <w:sz w:val="24"/>
      <w:szCs w:val="24"/>
    </w:rPr>
  </w:style>
  <w:style w:type="paragraph" w:customStyle="1" w:styleId="xl22">
    <w:name w:val="xl22"/>
    <w:basedOn w:val="a"/>
    <w:qFormat/>
    <w:rsid w:val="00C7005E"/>
    <w:pPr>
      <w:widowControl/>
      <w:spacing w:before="100" w:beforeAutospacing="1" w:after="100" w:afterAutospacing="1"/>
      <w:jc w:val="left"/>
    </w:pPr>
    <w:rPr>
      <w:rFonts w:ascii="Arial Unicode MS" w:eastAsia="Arial Unicode MS" w:hAnsi="Arial Unicode MS" w:cs="Arial Unicode MS"/>
      <w:sz w:val="20"/>
      <w:szCs w:val="20"/>
    </w:rPr>
  </w:style>
  <w:style w:type="paragraph" w:customStyle="1" w:styleId="Char13">
    <w:name w:val="Char1"/>
    <w:basedOn w:val="a"/>
    <w:qFormat/>
    <w:rsid w:val="00C7005E"/>
    <w:rPr>
      <w:rFonts w:ascii="Times New Roman" w:hAnsi="Times New Roman" w:cs="Times New Roman"/>
    </w:rPr>
  </w:style>
  <w:style w:type="paragraph" w:customStyle="1" w:styleId="TableParagraph">
    <w:name w:val="Table Paragraph"/>
    <w:basedOn w:val="a"/>
    <w:uiPriority w:val="1"/>
    <w:qFormat/>
    <w:rsid w:val="00C7005E"/>
    <w:pPr>
      <w:jc w:val="left"/>
    </w:pPr>
    <w:rPr>
      <w:rFonts w:ascii="Calibri" w:hAnsi="Calibri" w:cs="Times New Roman"/>
      <w:sz w:val="22"/>
      <w:lang w:eastAsia="en-US"/>
    </w:rPr>
  </w:style>
  <w:style w:type="paragraph" w:customStyle="1" w:styleId="378020">
    <w:name w:val="样式 标题 3 + (中文) 黑体 小四 非加粗 段前: 7.8 磅 段后: 0 磅 行距: 固定值 20 磅"/>
    <w:basedOn w:val="30"/>
    <w:qFormat/>
    <w:rsid w:val="00C7005E"/>
    <w:pPr>
      <w:spacing w:before="0" w:after="0" w:line="400" w:lineRule="exact"/>
    </w:pPr>
    <w:rPr>
      <w:rFonts w:eastAsia="黑体" w:cs="宋体"/>
      <w:b w:val="0"/>
      <w:bCs w:val="0"/>
      <w:sz w:val="24"/>
      <w:szCs w:val="20"/>
    </w:rPr>
  </w:style>
  <w:style w:type="paragraph" w:customStyle="1" w:styleId="aff5">
    <w:name w:val="正文段"/>
    <w:basedOn w:val="a"/>
    <w:qFormat/>
    <w:rsid w:val="00C7005E"/>
    <w:pPr>
      <w:widowControl/>
      <w:snapToGrid w:val="0"/>
      <w:spacing w:afterLines="50"/>
      <w:ind w:firstLine="200"/>
    </w:pPr>
    <w:rPr>
      <w:rFonts w:ascii="Times New Roman" w:hAnsi="Times New Roman" w:cs="Times New Roman"/>
      <w:sz w:val="24"/>
      <w:szCs w:val="20"/>
    </w:rPr>
  </w:style>
  <w:style w:type="paragraph" w:customStyle="1" w:styleId="aff6">
    <w:name w:val="表格文字"/>
    <w:basedOn w:val="a"/>
    <w:qFormat/>
    <w:rsid w:val="00C7005E"/>
    <w:pPr>
      <w:widowControl/>
      <w:adjustRightInd w:val="0"/>
      <w:spacing w:afterLines="50"/>
      <w:ind w:firstLine="200"/>
      <w:jc w:val="left"/>
      <w:textAlignment w:val="baseline"/>
    </w:pPr>
    <w:rPr>
      <w:rFonts w:ascii="Arial" w:hAnsi="Arial" w:cs="Times New Roman"/>
      <w:sz w:val="24"/>
      <w:szCs w:val="20"/>
    </w:rPr>
  </w:style>
  <w:style w:type="paragraph" w:customStyle="1" w:styleId="2TimesNewRoman5020">
    <w:name w:val="样式 标题 2 + Times New Roman 四号 非加粗 段前: 5 磅 段后: 0 磅 行距: 固定值 20..."/>
    <w:basedOn w:val="2"/>
    <w:qFormat/>
    <w:rsid w:val="00C7005E"/>
    <w:pPr>
      <w:spacing w:before="100" w:after="0" w:line="400" w:lineRule="exact"/>
    </w:pPr>
    <w:rPr>
      <w:rFonts w:ascii="Times New Roman" w:hAnsi="Times New Roman" w:cs="宋体"/>
      <w:b w:val="0"/>
      <w:bCs w:val="0"/>
      <w:sz w:val="28"/>
      <w:szCs w:val="20"/>
    </w:rPr>
  </w:style>
  <w:style w:type="paragraph" w:styleId="aff7">
    <w:name w:val="List Paragraph"/>
    <w:basedOn w:val="a"/>
    <w:uiPriority w:val="34"/>
    <w:qFormat/>
    <w:rsid w:val="00C7005E"/>
    <w:rPr>
      <w:rFonts w:ascii="Times New Roman" w:hAnsi="Times New Roman" w:cs="Times New Roman"/>
      <w:szCs w:val="24"/>
    </w:rPr>
  </w:style>
  <w:style w:type="paragraph" w:customStyle="1" w:styleId="Style121">
    <w:name w:val="_Style 121"/>
    <w:uiPriority w:val="99"/>
    <w:unhideWhenUsed/>
    <w:qFormat/>
    <w:rsid w:val="00C7005E"/>
    <w:rPr>
      <w:kern w:val="2"/>
      <w:sz w:val="21"/>
      <w:szCs w:val="24"/>
    </w:rPr>
  </w:style>
  <w:style w:type="paragraph" w:customStyle="1" w:styleId="aff8">
    <w:name w:val="样式"/>
    <w:qFormat/>
    <w:rsid w:val="00C7005E"/>
    <w:pPr>
      <w:widowControl w:val="0"/>
      <w:autoSpaceDE w:val="0"/>
      <w:autoSpaceDN w:val="0"/>
      <w:adjustRightInd w:val="0"/>
      <w:jc w:val="center"/>
    </w:pPr>
    <w:rPr>
      <w:rFonts w:ascii="宋体" w:hAnsi="宋体" w:cs="宋体"/>
      <w:sz w:val="24"/>
      <w:szCs w:val="24"/>
    </w:rPr>
  </w:style>
  <w:style w:type="paragraph" w:customStyle="1" w:styleId="35">
    <w:name w:val="标题3（投标须知）"/>
    <w:basedOn w:val="34"/>
    <w:next w:val="41"/>
    <w:qFormat/>
    <w:rsid w:val="00C7005E"/>
    <w:pPr>
      <w:spacing w:line="240" w:lineRule="auto"/>
    </w:pPr>
    <w:rPr>
      <w:bCs/>
      <w:sz w:val="30"/>
    </w:rPr>
  </w:style>
  <w:style w:type="paragraph" w:customStyle="1" w:styleId="41">
    <w:name w:val="标题4"/>
    <w:basedOn w:val="a"/>
    <w:next w:val="a"/>
    <w:qFormat/>
    <w:rsid w:val="00C7005E"/>
    <w:pPr>
      <w:ind w:firstLineChars="176" w:firstLine="176"/>
      <w:outlineLvl w:val="3"/>
    </w:pPr>
    <w:rPr>
      <w:rFonts w:ascii="黑体" w:eastAsia="黑体" w:hAnsi="黑体" w:cs="Times New Roman"/>
      <w:b/>
      <w:bCs/>
      <w:sz w:val="24"/>
      <w:szCs w:val="24"/>
    </w:rPr>
  </w:style>
  <w:style w:type="paragraph" w:customStyle="1" w:styleId="ListParagraph1">
    <w:name w:val="List Paragraph1"/>
    <w:basedOn w:val="a"/>
    <w:uiPriority w:val="99"/>
    <w:qFormat/>
    <w:rsid w:val="00C7005E"/>
    <w:rPr>
      <w:rFonts w:ascii="Times New Roman" w:hAnsi="Times New Roman" w:cs="Times New Roman"/>
      <w:sz w:val="20"/>
      <w:szCs w:val="24"/>
    </w:rPr>
  </w:style>
  <w:style w:type="paragraph" w:customStyle="1" w:styleId="p15">
    <w:name w:val="p15"/>
    <w:basedOn w:val="a"/>
    <w:qFormat/>
    <w:rsid w:val="00C7005E"/>
    <w:pPr>
      <w:widowControl/>
    </w:pPr>
  </w:style>
  <w:style w:type="table" w:customStyle="1" w:styleId="TableNormal">
    <w:name w:val="Table Normal"/>
    <w:uiPriority w:val="2"/>
    <w:semiHidden/>
    <w:qFormat/>
    <w:rsid w:val="00C7005E"/>
    <w:pPr>
      <w:widowControl w:val="0"/>
    </w:pPr>
    <w:rPr>
      <w:rFonts w:ascii="Calibri" w:eastAsia="Times New Roman" w:hAnsi="Calibri"/>
      <w:sz w:val="22"/>
      <w:lang w:eastAsia="en-US"/>
    </w:rPr>
    <w:tblPr>
      <w:tblCellMar>
        <w:top w:w="0" w:type="dxa"/>
        <w:left w:w="0" w:type="dxa"/>
        <w:bottom w:w="0" w:type="dxa"/>
        <w:right w:w="0" w:type="dxa"/>
      </w:tblCellMar>
    </w:tblPr>
  </w:style>
  <w:style w:type="character" w:customStyle="1" w:styleId="font51">
    <w:name w:val="font51"/>
    <w:basedOn w:val="a1"/>
    <w:qFormat/>
    <w:rsid w:val="00C7005E"/>
    <w:rPr>
      <w:rFonts w:ascii="宋体" w:eastAsia="宋体" w:hAnsi="宋体" w:cs="宋体" w:hint="eastAsia"/>
      <w:color w:val="000000"/>
      <w:sz w:val="20"/>
      <w:szCs w:val="20"/>
      <w:u w:val="none"/>
    </w:rPr>
  </w:style>
  <w:style w:type="character" w:customStyle="1" w:styleId="font101">
    <w:name w:val="font101"/>
    <w:basedOn w:val="a1"/>
    <w:qFormat/>
    <w:rsid w:val="00C7005E"/>
    <w:rPr>
      <w:rFonts w:ascii="宋体" w:eastAsia="宋体" w:hAnsi="宋体" w:cs="宋体" w:hint="eastAsia"/>
      <w:color w:val="000000"/>
      <w:sz w:val="18"/>
      <w:szCs w:val="18"/>
      <w:u w:val="none"/>
    </w:rPr>
  </w:style>
  <w:style w:type="character" w:customStyle="1" w:styleId="font11">
    <w:name w:val="font11"/>
    <w:basedOn w:val="a1"/>
    <w:qFormat/>
    <w:rsid w:val="00C7005E"/>
    <w:rPr>
      <w:rFonts w:ascii="宋体" w:eastAsia="宋体" w:hAnsi="宋体" w:cs="宋体" w:hint="eastAsia"/>
      <w:color w:val="000000"/>
      <w:sz w:val="20"/>
      <w:szCs w:val="20"/>
      <w:u w:val="none"/>
    </w:rPr>
  </w:style>
  <w:style w:type="paragraph" w:customStyle="1" w:styleId="xl26">
    <w:name w:val="xl26"/>
    <w:basedOn w:val="a"/>
    <w:qFormat/>
    <w:rsid w:val="00C7005E"/>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rPr>
  </w:style>
  <w:style w:type="paragraph" w:customStyle="1" w:styleId="27">
    <w:name w:val="纯文本2"/>
    <w:basedOn w:val="a"/>
    <w:qFormat/>
    <w:rsid w:val="00C7005E"/>
    <w:pPr>
      <w:spacing w:line="240" w:lineRule="auto"/>
    </w:pPr>
    <w:rPr>
      <w:rFonts w:hAnsi="Courier New" w:cs="Century"/>
    </w:rPr>
  </w:style>
  <w:style w:type="table" w:customStyle="1" w:styleId="TableNormal1">
    <w:name w:val="Table Normal1"/>
    <w:uiPriority w:val="2"/>
    <w:semiHidden/>
    <w:qFormat/>
    <w:rsid w:val="00C7005E"/>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font31">
    <w:name w:val="font31"/>
    <w:qFormat/>
    <w:rsid w:val="00C7005E"/>
    <w:rPr>
      <w:rFonts w:ascii="宋体" w:eastAsia="宋体" w:hAnsi="宋体" w:cs="宋体" w:hint="eastAsia"/>
      <w:color w:val="000000"/>
      <w:sz w:val="24"/>
      <w:szCs w:val="24"/>
      <w:u w:val="none"/>
    </w:rPr>
  </w:style>
  <w:style w:type="paragraph" w:customStyle="1" w:styleId="16">
    <w:name w:val="修订1"/>
    <w:hidden/>
    <w:uiPriority w:val="99"/>
    <w:unhideWhenUsed/>
    <w:qFormat/>
    <w:rsid w:val="00C7005E"/>
    <w:rPr>
      <w:rFonts w:ascii="宋体" w:hAnsi="宋体"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zfcg.gxzf.gov.cn/site/detail?parentId=66479&amp;articleId=+06E5n62B1RzrGh0ew1OF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ay.zcygov.cn/purchaseplan_front/?_app_=zcy.procurement"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11591</Words>
  <Characters>66071</Characters>
  <Application>Microsoft Office Word</Application>
  <DocSecurity>0</DocSecurity>
  <Lines>550</Lines>
  <Paragraphs>155</Paragraphs>
  <ScaleCrop>false</ScaleCrop>
  <Company/>
  <LinksUpToDate>false</LinksUpToDate>
  <CharactersWithSpaces>77507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2025-02-07T08:59:00Z</cp:lastPrinted>
  <dcterms:created xsi:type="dcterms:W3CDTF">2025-02-11T08:44:00Z</dcterms:created>
  <dcterms:modified xsi:type="dcterms:W3CDTF">2025-02-11T08:44:00Z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6D603BACFABF4B39BF219A6DFFA1EEAB_13</vt:lpwstr>
  </property>
  <property fmtid="{D5CDD505-2E9C-101B-9397-08002B2CF9AE}" pid="4" name="KSOTemplateDocerSaveRecord">
    <vt:lpwstr>eyJoZGlkIjoiMTc5YjgzZTk4M2VlMGI1NmYxODY0NDIzNGQ3YTQ3NTkiLCJ1c2VySWQiOiIxNDQ3MDMxMzk2In0=</vt:lpwstr>
  </property>
</Properties>
</file>