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6DF9E7">
      <w:pPr>
        <w:pStyle w:val="19"/>
        <w:kinsoku w:val="0"/>
        <w:overflowPunct w:val="0"/>
        <w:rPr>
          <w:color w:val="auto"/>
          <w:highlight w:val="none"/>
        </w:rPr>
      </w:pPr>
      <w:bookmarkStart w:id="0" w:name="_Toc217446030"/>
      <w:bookmarkStart w:id="1" w:name="_Toc183682338"/>
      <w:r>
        <w:rPr>
          <w:color w:val="auto"/>
          <w:highlight w:val="none"/>
        </w:rPr>
        <w:t xml:space="preserve"> </w:t>
      </w:r>
    </w:p>
    <w:p w14:paraId="60BB0EB5">
      <w:pPr>
        <w:tabs>
          <w:tab w:val="left" w:pos="1710"/>
        </w:tabs>
        <w:rPr>
          <w:color w:val="auto"/>
          <w:highlight w:val="none"/>
        </w:rPr>
      </w:pPr>
    </w:p>
    <w:p w14:paraId="71935B77">
      <w:pPr>
        <w:tabs>
          <w:tab w:val="left" w:pos="1710"/>
        </w:tabs>
        <w:rPr>
          <w:color w:val="auto"/>
          <w:highlight w:val="none"/>
        </w:rPr>
      </w:pPr>
    </w:p>
    <w:p w14:paraId="5BCAB049">
      <w:pPr>
        <w:tabs>
          <w:tab w:val="left" w:pos="1710"/>
        </w:tabs>
        <w:rPr>
          <w:color w:val="auto"/>
          <w:highlight w:val="none"/>
        </w:rPr>
      </w:pPr>
    </w:p>
    <w:p w14:paraId="3DF78FDE">
      <w:pPr>
        <w:tabs>
          <w:tab w:val="left" w:pos="1710"/>
        </w:tabs>
        <w:rPr>
          <w:color w:val="auto"/>
          <w:highlight w:val="none"/>
        </w:rPr>
      </w:pPr>
    </w:p>
    <w:p w14:paraId="1A93A222">
      <w:pPr>
        <w:tabs>
          <w:tab w:val="left" w:pos="1710"/>
        </w:tabs>
        <w:rPr>
          <w:color w:val="auto"/>
          <w:highlight w:val="none"/>
        </w:rPr>
      </w:pPr>
    </w:p>
    <w:tbl>
      <w:tblPr>
        <w:tblStyle w:val="5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6503"/>
      </w:tblGrid>
      <w:tr w14:paraId="3DD8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520" w:type="dxa"/>
            <w:gridSpan w:val="2"/>
            <w:tcBorders>
              <w:top w:val="nil"/>
              <w:left w:val="nil"/>
              <w:right w:val="nil"/>
            </w:tcBorders>
          </w:tcPr>
          <w:p w14:paraId="42302FA0">
            <w:pPr>
              <w:snapToGrid w:val="0"/>
              <w:spacing w:line="240" w:lineRule="atLeast"/>
              <w:jc w:val="center"/>
              <w:rPr>
                <w:b/>
                <w:color w:val="auto"/>
                <w:sz w:val="60"/>
                <w:szCs w:val="60"/>
                <w:highlight w:val="none"/>
              </w:rPr>
            </w:pPr>
            <w:r>
              <w:rPr>
                <w:rFonts w:hint="eastAsia"/>
                <w:b/>
                <w:color w:val="auto"/>
                <w:sz w:val="60"/>
                <w:szCs w:val="60"/>
                <w:highlight w:val="none"/>
              </w:rPr>
              <w:t>招标</w:t>
            </w:r>
            <w:r>
              <w:rPr>
                <w:b/>
                <w:color w:val="auto"/>
                <w:sz w:val="60"/>
                <w:szCs w:val="60"/>
                <w:highlight w:val="none"/>
              </w:rPr>
              <w:t>文件</w:t>
            </w:r>
          </w:p>
        </w:tc>
      </w:tr>
      <w:tr w14:paraId="4045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2017" w:type="dxa"/>
            <w:vAlign w:val="center"/>
          </w:tcPr>
          <w:p w14:paraId="4BF4F73C">
            <w:pPr>
              <w:rPr>
                <w:b/>
                <w:color w:val="auto"/>
                <w:sz w:val="32"/>
                <w:szCs w:val="32"/>
                <w:highlight w:val="none"/>
              </w:rPr>
            </w:pPr>
            <w:r>
              <w:rPr>
                <w:b/>
                <w:color w:val="auto"/>
                <w:sz w:val="32"/>
                <w:szCs w:val="32"/>
                <w:highlight w:val="none"/>
              </w:rPr>
              <w:t>项目名称：</w:t>
            </w:r>
          </w:p>
        </w:tc>
        <w:tc>
          <w:tcPr>
            <w:tcW w:w="6503" w:type="dxa"/>
            <w:vAlign w:val="center"/>
          </w:tcPr>
          <w:p w14:paraId="193E8DC3">
            <w:pPr>
              <w:rPr>
                <w:b/>
                <w:color w:val="auto"/>
                <w:sz w:val="32"/>
                <w:szCs w:val="32"/>
                <w:highlight w:val="none"/>
              </w:rPr>
            </w:pPr>
            <w:r>
              <w:rPr>
                <w:rFonts w:hint="eastAsia"/>
                <w:b/>
                <w:color w:val="auto"/>
                <w:sz w:val="32"/>
                <w:szCs w:val="32"/>
                <w:highlight w:val="none"/>
              </w:rPr>
              <w:t>进口32排CT球管、DSA球管及国产32排CT球管采购</w:t>
            </w:r>
          </w:p>
        </w:tc>
      </w:tr>
      <w:tr w14:paraId="0565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2017" w:type="dxa"/>
            <w:vAlign w:val="center"/>
          </w:tcPr>
          <w:p w14:paraId="67F5E4DE">
            <w:pPr>
              <w:rPr>
                <w:b/>
                <w:color w:val="auto"/>
                <w:sz w:val="32"/>
                <w:szCs w:val="32"/>
                <w:highlight w:val="none"/>
              </w:rPr>
            </w:pPr>
            <w:r>
              <w:rPr>
                <w:b/>
                <w:color w:val="auto"/>
                <w:sz w:val="32"/>
                <w:szCs w:val="32"/>
                <w:highlight w:val="none"/>
              </w:rPr>
              <w:t>项目编号：</w:t>
            </w:r>
          </w:p>
        </w:tc>
        <w:tc>
          <w:tcPr>
            <w:tcW w:w="6503" w:type="dxa"/>
            <w:vAlign w:val="center"/>
          </w:tcPr>
          <w:p w14:paraId="30AC21D6">
            <w:pPr>
              <w:rPr>
                <w:b/>
                <w:color w:val="auto"/>
                <w:sz w:val="32"/>
                <w:szCs w:val="32"/>
                <w:highlight w:val="none"/>
              </w:rPr>
            </w:pPr>
            <w:r>
              <w:rPr>
                <w:rFonts w:hint="eastAsia"/>
                <w:b/>
                <w:color w:val="auto"/>
                <w:sz w:val="32"/>
                <w:szCs w:val="32"/>
                <w:highlight w:val="none"/>
              </w:rPr>
              <w:t>GGZC2025-G1-810056-JDZB</w:t>
            </w:r>
          </w:p>
        </w:tc>
      </w:tr>
      <w:tr w14:paraId="65D3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2017" w:type="dxa"/>
            <w:vAlign w:val="center"/>
          </w:tcPr>
          <w:p w14:paraId="72D49216">
            <w:pPr>
              <w:rPr>
                <w:b/>
                <w:color w:val="auto"/>
                <w:sz w:val="32"/>
                <w:szCs w:val="32"/>
                <w:highlight w:val="none"/>
              </w:rPr>
            </w:pPr>
            <w:r>
              <w:rPr>
                <w:b/>
                <w:color w:val="auto"/>
                <w:sz w:val="32"/>
                <w:szCs w:val="32"/>
                <w:highlight w:val="none"/>
              </w:rPr>
              <w:t>联系电话：</w:t>
            </w:r>
          </w:p>
        </w:tc>
        <w:tc>
          <w:tcPr>
            <w:tcW w:w="6503" w:type="dxa"/>
            <w:vAlign w:val="center"/>
          </w:tcPr>
          <w:p w14:paraId="156E970A">
            <w:pPr>
              <w:rPr>
                <w:b/>
                <w:color w:val="auto"/>
                <w:sz w:val="32"/>
                <w:szCs w:val="32"/>
                <w:highlight w:val="none"/>
              </w:rPr>
            </w:pPr>
            <w:r>
              <w:rPr>
                <w:rFonts w:hint="eastAsia"/>
                <w:b/>
                <w:color w:val="auto"/>
                <w:sz w:val="32"/>
                <w:szCs w:val="32"/>
                <w:highlight w:val="none"/>
              </w:rPr>
              <w:t>0775-4368013</w:t>
            </w:r>
          </w:p>
        </w:tc>
      </w:tr>
    </w:tbl>
    <w:p w14:paraId="01046AE9">
      <w:pPr>
        <w:tabs>
          <w:tab w:val="left" w:pos="1710"/>
        </w:tabs>
        <w:rPr>
          <w:color w:val="auto"/>
          <w:highlight w:val="none"/>
        </w:rPr>
      </w:pPr>
    </w:p>
    <w:p w14:paraId="053B9D7F">
      <w:pPr>
        <w:rPr>
          <w:color w:val="auto"/>
          <w:highlight w:val="none"/>
        </w:rPr>
      </w:pPr>
    </w:p>
    <w:p w14:paraId="67D2A2B8">
      <w:pPr>
        <w:rPr>
          <w:color w:val="auto"/>
          <w:highlight w:val="none"/>
        </w:rPr>
      </w:pPr>
    </w:p>
    <w:p w14:paraId="270EC898">
      <w:pPr>
        <w:rPr>
          <w:color w:val="auto"/>
          <w:highlight w:val="none"/>
        </w:rPr>
      </w:pPr>
    </w:p>
    <w:p w14:paraId="393A60EE">
      <w:pPr>
        <w:rPr>
          <w:color w:val="auto"/>
          <w:highlight w:val="none"/>
        </w:rPr>
      </w:pPr>
    </w:p>
    <w:p w14:paraId="12EBB572">
      <w:pPr>
        <w:widowControl/>
        <w:jc w:val="left"/>
        <w:rPr>
          <w:rFonts w:ascii="宋体" w:hAnsi="宋体" w:cs="宋体"/>
          <w:color w:val="auto"/>
          <w:kern w:val="0"/>
          <w:sz w:val="24"/>
          <w:highlight w:val="none"/>
        </w:rPr>
      </w:pPr>
    </w:p>
    <w:p w14:paraId="69E6CAD6">
      <w:pPr>
        <w:rPr>
          <w:color w:val="auto"/>
          <w:highlight w:val="none"/>
        </w:rPr>
      </w:pPr>
    </w:p>
    <w:p w14:paraId="58BFAC0C">
      <w:pPr>
        <w:rPr>
          <w:color w:val="auto"/>
          <w:highlight w:val="none"/>
        </w:rPr>
      </w:pPr>
    </w:p>
    <w:p w14:paraId="26A7A06C">
      <w:pPr>
        <w:rPr>
          <w:color w:val="auto"/>
          <w:highlight w:val="none"/>
        </w:rPr>
      </w:pPr>
    </w:p>
    <w:p w14:paraId="68383C59">
      <w:pPr>
        <w:rPr>
          <w:color w:val="auto"/>
          <w:highlight w:val="none"/>
        </w:rPr>
      </w:pPr>
    </w:p>
    <w:p w14:paraId="6591C0CD">
      <w:pPr>
        <w:rPr>
          <w:color w:val="auto"/>
          <w:highlight w:val="none"/>
        </w:rPr>
      </w:pPr>
    </w:p>
    <w:p w14:paraId="2FD5AF24">
      <w:pPr>
        <w:rPr>
          <w:color w:val="auto"/>
          <w:highlight w:val="none"/>
        </w:rPr>
      </w:pPr>
    </w:p>
    <w:p w14:paraId="6F560885">
      <w:pPr>
        <w:rPr>
          <w:color w:val="auto"/>
          <w:highlight w:val="none"/>
        </w:rPr>
      </w:pPr>
    </w:p>
    <w:p w14:paraId="5AC558CA">
      <w:pPr>
        <w:rPr>
          <w:color w:val="auto"/>
          <w:highlight w:val="none"/>
        </w:rPr>
      </w:pPr>
    </w:p>
    <w:p w14:paraId="62319950">
      <w:pPr>
        <w:rPr>
          <w:color w:val="auto"/>
          <w:highlight w:val="none"/>
        </w:rPr>
      </w:pPr>
    </w:p>
    <w:p w14:paraId="1DE6CC4C">
      <w:pPr>
        <w:rPr>
          <w:color w:val="auto"/>
          <w:highlight w:val="none"/>
        </w:rPr>
      </w:pPr>
    </w:p>
    <w:tbl>
      <w:tblPr>
        <w:tblStyle w:val="52"/>
        <w:tblW w:w="8284" w:type="dxa"/>
        <w:jc w:val="center"/>
        <w:tblLayout w:type="fixed"/>
        <w:tblCellMar>
          <w:top w:w="0" w:type="dxa"/>
          <w:left w:w="108" w:type="dxa"/>
          <w:bottom w:w="0" w:type="dxa"/>
          <w:right w:w="108" w:type="dxa"/>
        </w:tblCellMar>
      </w:tblPr>
      <w:tblGrid>
        <w:gridCol w:w="2707"/>
        <w:gridCol w:w="6"/>
        <w:gridCol w:w="5571"/>
      </w:tblGrid>
      <w:tr w14:paraId="29769AE9">
        <w:tblPrEx>
          <w:tblCellMar>
            <w:top w:w="0" w:type="dxa"/>
            <w:left w:w="108" w:type="dxa"/>
            <w:bottom w:w="0" w:type="dxa"/>
            <w:right w:w="108" w:type="dxa"/>
          </w:tblCellMar>
        </w:tblPrEx>
        <w:trPr>
          <w:trHeight w:val="703" w:hRule="atLeast"/>
          <w:jc w:val="center"/>
        </w:trPr>
        <w:tc>
          <w:tcPr>
            <w:tcW w:w="2707" w:type="dxa"/>
            <w:vAlign w:val="center"/>
          </w:tcPr>
          <w:p w14:paraId="6A5E964E">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vAlign w:val="center"/>
          </w:tcPr>
          <w:p w14:paraId="7416697A">
            <w:pPr>
              <w:autoSpaceDE w:val="0"/>
              <w:autoSpaceDN w:val="0"/>
              <w:adjustRightInd w:val="0"/>
              <w:jc w:val="left"/>
              <w:rPr>
                <w:b/>
                <w:color w:val="auto"/>
                <w:sz w:val="32"/>
                <w:szCs w:val="32"/>
                <w:highlight w:val="none"/>
              </w:rPr>
            </w:pPr>
            <w:r>
              <w:rPr>
                <w:rFonts w:hint="eastAsia"/>
                <w:b/>
                <w:color w:val="auto"/>
                <w:sz w:val="32"/>
                <w:szCs w:val="32"/>
                <w:highlight w:val="none"/>
              </w:rPr>
              <w:t>桂平市人民医院</w:t>
            </w:r>
          </w:p>
        </w:tc>
      </w:tr>
      <w:tr w14:paraId="505A373E">
        <w:tblPrEx>
          <w:tblCellMar>
            <w:top w:w="0" w:type="dxa"/>
            <w:left w:w="108" w:type="dxa"/>
            <w:bottom w:w="0" w:type="dxa"/>
            <w:right w:w="108" w:type="dxa"/>
          </w:tblCellMar>
        </w:tblPrEx>
        <w:trPr>
          <w:trHeight w:val="703" w:hRule="atLeast"/>
          <w:jc w:val="center"/>
        </w:trPr>
        <w:tc>
          <w:tcPr>
            <w:tcW w:w="2713" w:type="dxa"/>
            <w:gridSpan w:val="2"/>
          </w:tcPr>
          <w:p w14:paraId="7A75795C">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tcPr>
          <w:p w14:paraId="71BE1665">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7BDB9914">
      <w:pPr>
        <w:rPr>
          <w:color w:val="auto"/>
          <w:highlight w:val="none"/>
        </w:rPr>
      </w:pPr>
    </w:p>
    <w:p w14:paraId="78C2C93A">
      <w:pPr>
        <w:ind w:firstLine="321" w:firstLineChars="100"/>
        <w:jc w:val="center"/>
        <w:rPr>
          <w:b/>
          <w:color w:val="auto"/>
          <w:sz w:val="32"/>
          <w:szCs w:val="32"/>
          <w:highlight w:val="none"/>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highlight w:val="none"/>
        </w:rPr>
        <w:t>202</w:t>
      </w:r>
      <w:r>
        <w:rPr>
          <w:rFonts w:hint="eastAsia"/>
          <w:b/>
          <w:color w:val="auto"/>
          <w:sz w:val="32"/>
          <w:szCs w:val="32"/>
          <w:highlight w:val="none"/>
        </w:rPr>
        <w:t>5</w:t>
      </w:r>
      <w:r>
        <w:rPr>
          <w:b/>
          <w:color w:val="auto"/>
          <w:sz w:val="32"/>
          <w:szCs w:val="32"/>
          <w:highlight w:val="none"/>
        </w:rPr>
        <w:t>年</w:t>
      </w:r>
      <w:r>
        <w:rPr>
          <w:rFonts w:hint="eastAsia"/>
          <w:b/>
          <w:color w:val="auto"/>
          <w:sz w:val="32"/>
          <w:szCs w:val="32"/>
          <w:highlight w:val="none"/>
        </w:rPr>
        <w:t>4</w:t>
      </w:r>
      <w:r>
        <w:rPr>
          <w:b/>
          <w:color w:val="auto"/>
          <w:sz w:val="32"/>
          <w:szCs w:val="32"/>
          <w:highlight w:val="none"/>
        </w:rPr>
        <w:t>月</w:t>
      </w:r>
    </w:p>
    <w:p w14:paraId="113F2129">
      <w:pPr>
        <w:spacing w:line="360" w:lineRule="auto"/>
        <w:rPr>
          <w:b/>
          <w:color w:val="auto"/>
          <w:sz w:val="24"/>
          <w:highlight w:val="none"/>
        </w:rPr>
      </w:pPr>
    </w:p>
    <w:p w14:paraId="459B4540">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6931"/>
      <w:bookmarkStart w:id="3" w:name="_Toc2025"/>
      <w:r>
        <w:rPr>
          <w:rFonts w:ascii="Times New Roman" w:hAnsi="Times New Roman" w:cs="Times New Roman"/>
          <w:color w:val="auto"/>
          <w:sz w:val="32"/>
          <w:szCs w:val="32"/>
          <w:highlight w:val="none"/>
        </w:rPr>
        <w:t>目    录</w:t>
      </w:r>
      <w:bookmarkEnd w:id="2"/>
      <w:bookmarkEnd w:id="3"/>
    </w:p>
    <w:p w14:paraId="493FF953">
      <w:pPr>
        <w:pStyle w:val="34"/>
        <w:tabs>
          <w:tab w:val="right" w:leader="dot" w:pos="9354"/>
          <w:tab w:val="clear" w:pos="8398"/>
        </w:tabs>
        <w:ind w:firstLine="241"/>
        <w:rPr>
          <w:color w:val="auto"/>
          <w:highlight w:val="none"/>
        </w:rPr>
      </w:pPr>
      <w:r>
        <w:rPr>
          <w:rFonts w:ascii="Times New Roman" w:hAnsi="Times New Roman"/>
          <w:color w:val="auto"/>
          <w:highlight w:val="none"/>
        </w:rPr>
        <w:fldChar w:fldCharType="begin"/>
      </w:r>
      <w:r>
        <w:rPr>
          <w:rStyle w:val="58"/>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color w:val="auto"/>
          <w:highlight w:val="none"/>
        </w:rPr>
        <w:fldChar w:fldCharType="begin"/>
      </w:r>
      <w:r>
        <w:rPr>
          <w:color w:val="auto"/>
          <w:highlight w:val="none"/>
        </w:rPr>
        <w:instrText xml:space="preserve"> HYPERLINK \l "_Toc32554" </w:instrText>
      </w:r>
      <w:r>
        <w:rPr>
          <w:color w:val="auto"/>
          <w:highlight w:val="none"/>
        </w:rPr>
        <w:fldChar w:fldCharType="separate"/>
      </w:r>
      <w:r>
        <w:rPr>
          <w:rFonts w:ascii="Times New Roman" w:hAnsi="Times New Roman"/>
          <w:color w:val="auto"/>
          <w:szCs w:val="32"/>
          <w:highlight w:val="none"/>
        </w:rPr>
        <w:t>第</w:t>
      </w:r>
      <w:r>
        <w:rPr>
          <w:rFonts w:hint="eastAsia" w:ascii="Times New Roman" w:hAnsi="Times New Roman"/>
          <w:color w:val="auto"/>
          <w:szCs w:val="32"/>
          <w:highlight w:val="none"/>
        </w:rPr>
        <w:t>一</w:t>
      </w:r>
      <w:r>
        <w:rPr>
          <w:rFonts w:ascii="Times New Roman" w:hAnsi="Times New Roman"/>
          <w:color w:val="auto"/>
          <w:szCs w:val="32"/>
          <w:highlight w:val="none"/>
        </w:rPr>
        <w:t xml:space="preserve">章  </w:t>
      </w:r>
      <w:r>
        <w:rPr>
          <w:rFonts w:hint="eastAsia" w:ascii="Times New Roman" w:hAnsi="Times New Roman"/>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_Toc32554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40F3E38">
      <w:pPr>
        <w:pStyle w:val="34"/>
        <w:tabs>
          <w:tab w:val="right" w:leader="dot" w:pos="9354"/>
          <w:tab w:val="clear" w:pos="8398"/>
        </w:tabs>
        <w:ind w:firstLine="241"/>
        <w:rPr>
          <w:color w:val="auto"/>
          <w:highlight w:val="none"/>
        </w:rPr>
      </w:pPr>
      <w:r>
        <w:rPr>
          <w:color w:val="auto"/>
          <w:highlight w:val="none"/>
        </w:rPr>
        <w:fldChar w:fldCharType="begin"/>
      </w:r>
      <w:r>
        <w:rPr>
          <w:color w:val="auto"/>
          <w:highlight w:val="none"/>
        </w:rPr>
        <w:instrText xml:space="preserve"> HYPERLINK \l "_Toc31105" </w:instrText>
      </w:r>
      <w:r>
        <w:rPr>
          <w:color w:val="auto"/>
          <w:highlight w:val="none"/>
        </w:rPr>
        <w:fldChar w:fldCharType="separate"/>
      </w:r>
      <w:r>
        <w:rPr>
          <w:rFonts w:ascii="Times New Roman" w:hAnsi="Times New Roman"/>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_Toc31105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CD6FCC9">
      <w:pPr>
        <w:pStyle w:val="34"/>
        <w:tabs>
          <w:tab w:val="right" w:leader="dot" w:pos="9354"/>
          <w:tab w:val="clear" w:pos="8398"/>
        </w:tabs>
        <w:ind w:firstLine="241"/>
        <w:rPr>
          <w:color w:val="auto"/>
          <w:highlight w:val="none"/>
        </w:rPr>
      </w:pPr>
      <w:r>
        <w:rPr>
          <w:color w:val="auto"/>
          <w:highlight w:val="none"/>
        </w:rPr>
        <w:fldChar w:fldCharType="begin"/>
      </w:r>
      <w:r>
        <w:rPr>
          <w:color w:val="auto"/>
          <w:highlight w:val="none"/>
        </w:rPr>
        <w:instrText xml:space="preserve"> HYPERLINK \l "_Toc25053" </w:instrText>
      </w:r>
      <w:r>
        <w:rPr>
          <w:color w:val="auto"/>
          <w:highlight w:val="none"/>
        </w:rPr>
        <w:fldChar w:fldCharType="separate"/>
      </w:r>
      <w:r>
        <w:rPr>
          <w:rFonts w:ascii="Times New Roman" w:hAnsi="Times New Roman"/>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_Toc25053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7C3BD88">
      <w:pPr>
        <w:pStyle w:val="34"/>
        <w:tabs>
          <w:tab w:val="right" w:leader="dot" w:pos="9354"/>
          <w:tab w:val="clear" w:pos="8398"/>
        </w:tabs>
        <w:ind w:firstLine="241"/>
        <w:rPr>
          <w:color w:val="auto"/>
          <w:highlight w:val="none"/>
        </w:rPr>
      </w:pPr>
      <w:r>
        <w:rPr>
          <w:color w:val="auto"/>
          <w:highlight w:val="none"/>
        </w:rPr>
        <w:fldChar w:fldCharType="begin"/>
      </w:r>
      <w:r>
        <w:rPr>
          <w:color w:val="auto"/>
          <w:highlight w:val="none"/>
        </w:rPr>
        <w:instrText xml:space="preserve"> HYPERLINK \l "_Toc31636" </w:instrText>
      </w:r>
      <w:r>
        <w:rPr>
          <w:color w:val="auto"/>
          <w:highlight w:val="none"/>
        </w:rPr>
        <w:fldChar w:fldCharType="separate"/>
      </w:r>
      <w:r>
        <w:rPr>
          <w:rFonts w:ascii="Times New Roman" w:hAnsi="Times New Roman"/>
          <w:color w:val="auto"/>
          <w:szCs w:val="32"/>
          <w:highlight w:val="none"/>
        </w:rPr>
        <w:t>第四章  评审方法及标准</w:t>
      </w:r>
      <w:r>
        <w:rPr>
          <w:color w:val="auto"/>
          <w:highlight w:val="none"/>
        </w:rPr>
        <w:tab/>
      </w:r>
      <w:r>
        <w:rPr>
          <w:color w:val="auto"/>
          <w:highlight w:val="none"/>
        </w:rPr>
        <w:fldChar w:fldCharType="begin"/>
      </w:r>
      <w:r>
        <w:rPr>
          <w:color w:val="auto"/>
          <w:highlight w:val="none"/>
        </w:rPr>
        <w:instrText xml:space="preserve"> PAGEREF _Toc31636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2680EF9F">
      <w:pPr>
        <w:pStyle w:val="34"/>
        <w:tabs>
          <w:tab w:val="right" w:leader="dot" w:pos="9354"/>
          <w:tab w:val="clear" w:pos="8398"/>
        </w:tabs>
        <w:ind w:firstLine="241"/>
        <w:rPr>
          <w:color w:val="auto"/>
          <w:highlight w:val="none"/>
        </w:rPr>
      </w:pPr>
      <w:r>
        <w:rPr>
          <w:color w:val="auto"/>
          <w:highlight w:val="none"/>
        </w:rPr>
        <w:fldChar w:fldCharType="begin"/>
      </w:r>
      <w:r>
        <w:rPr>
          <w:color w:val="auto"/>
          <w:highlight w:val="none"/>
        </w:rPr>
        <w:instrText xml:space="preserve"> HYPERLINK \l "_Toc27453" </w:instrText>
      </w:r>
      <w:r>
        <w:rPr>
          <w:color w:val="auto"/>
          <w:highlight w:val="none"/>
        </w:rPr>
        <w:fldChar w:fldCharType="separate"/>
      </w:r>
      <w:r>
        <w:rPr>
          <w:rFonts w:ascii="Times New Roman" w:hAnsi="Times New Roman"/>
          <w:color w:val="auto"/>
          <w:szCs w:val="32"/>
          <w:highlight w:val="none"/>
        </w:rPr>
        <w:t>第五章  合同主要条款格式</w:t>
      </w:r>
      <w:r>
        <w:rPr>
          <w:color w:val="auto"/>
          <w:highlight w:val="none"/>
        </w:rPr>
        <w:tab/>
      </w:r>
      <w:r>
        <w:rPr>
          <w:color w:val="auto"/>
          <w:highlight w:val="none"/>
        </w:rPr>
        <w:fldChar w:fldCharType="begin"/>
      </w:r>
      <w:r>
        <w:rPr>
          <w:color w:val="auto"/>
          <w:highlight w:val="none"/>
        </w:rPr>
        <w:instrText xml:space="preserve"> PAGEREF _Toc27453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4ADA8C4F">
      <w:pPr>
        <w:pStyle w:val="34"/>
        <w:tabs>
          <w:tab w:val="right" w:leader="dot" w:pos="9354"/>
          <w:tab w:val="clear" w:pos="8398"/>
        </w:tabs>
        <w:ind w:firstLine="241"/>
        <w:rPr>
          <w:color w:val="auto"/>
          <w:highlight w:val="none"/>
        </w:rPr>
      </w:pPr>
      <w:r>
        <w:rPr>
          <w:color w:val="auto"/>
          <w:highlight w:val="none"/>
        </w:rPr>
        <w:fldChar w:fldCharType="begin"/>
      </w:r>
      <w:r>
        <w:rPr>
          <w:color w:val="auto"/>
          <w:highlight w:val="none"/>
        </w:rPr>
        <w:instrText xml:space="preserve"> HYPERLINK \l "_Toc1609" </w:instrText>
      </w:r>
      <w:r>
        <w:rPr>
          <w:color w:val="auto"/>
          <w:highlight w:val="none"/>
        </w:rPr>
        <w:fldChar w:fldCharType="separate"/>
      </w:r>
      <w:r>
        <w:rPr>
          <w:rFonts w:ascii="Times New Roman" w:hAnsi="Times New Roman"/>
          <w:color w:val="auto"/>
          <w:szCs w:val="3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_Toc1609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494878EC">
      <w:pPr>
        <w:pStyle w:val="34"/>
        <w:ind w:firstLine="241"/>
        <w:rPr>
          <w:rFonts w:ascii="Times New Roman" w:hAnsi="Times New Roman"/>
          <w:color w:val="auto"/>
          <w:highlight w:val="none"/>
        </w:rPr>
      </w:pPr>
      <w:r>
        <w:rPr>
          <w:rFonts w:ascii="Times New Roman" w:hAnsi="Times New Roman"/>
          <w:color w:val="auto"/>
          <w:highlight w:val="none"/>
        </w:rPr>
        <w:fldChar w:fldCharType="end"/>
      </w:r>
    </w:p>
    <w:p w14:paraId="12CF3731">
      <w:pPr>
        <w:spacing w:before="120" w:beforeLines="50" w:line="480" w:lineRule="exact"/>
        <w:rPr>
          <w:color w:val="auto"/>
          <w:sz w:val="28"/>
          <w:szCs w:val="28"/>
          <w:highlight w:val="none"/>
        </w:rPr>
      </w:pPr>
    </w:p>
    <w:p w14:paraId="6E864484">
      <w:pPr>
        <w:spacing w:before="120" w:beforeLines="50" w:line="480" w:lineRule="exact"/>
        <w:rPr>
          <w:color w:val="auto"/>
          <w:sz w:val="30"/>
          <w:highlight w:val="none"/>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14:paraId="61817DC0">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4" w:name="_Toc32554"/>
      <w:bookmarkStart w:id="5" w:name="_Toc254970489"/>
      <w:bookmarkStart w:id="6" w:name="_Toc254970630"/>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一</w:t>
      </w:r>
      <w:r>
        <w:rPr>
          <w:rFonts w:ascii="Times New Roman" w:hAnsi="Times New Roman" w:cs="Times New Roman"/>
          <w:color w:val="auto"/>
          <w:sz w:val="32"/>
          <w:szCs w:val="32"/>
          <w:highlight w:val="none"/>
        </w:rPr>
        <w:t xml:space="preserve">章  </w:t>
      </w:r>
      <w:r>
        <w:rPr>
          <w:rFonts w:hint="eastAsia" w:ascii="Times New Roman" w:hAnsi="Times New Roman" w:cs="Times New Roman"/>
          <w:color w:val="auto"/>
          <w:sz w:val="32"/>
          <w:szCs w:val="32"/>
          <w:highlight w:val="none"/>
        </w:rPr>
        <w:t>招标公告</w:t>
      </w:r>
      <w:bookmarkEnd w:id="4"/>
    </w:p>
    <w:p w14:paraId="302CC2CA">
      <w:pPr>
        <w:spacing w:line="400" w:lineRule="exact"/>
        <w:jc w:val="center"/>
        <w:rPr>
          <w:color w:val="auto"/>
          <w:kern w:val="0"/>
          <w:sz w:val="24"/>
          <w:highlight w:val="none"/>
        </w:rPr>
      </w:pPr>
      <w:r>
        <w:rPr>
          <w:color w:val="auto"/>
          <w:kern w:val="0"/>
          <w:sz w:val="24"/>
          <w:highlight w:val="none"/>
        </w:rPr>
        <w:t>广西机电设备招标有限公司关于</w:t>
      </w:r>
      <w:bookmarkStart w:id="7" w:name="_Hlk36541082"/>
      <w:r>
        <w:rPr>
          <w:rFonts w:hint="eastAsia"/>
          <w:color w:val="auto"/>
          <w:kern w:val="0"/>
          <w:sz w:val="24"/>
          <w:highlight w:val="none"/>
        </w:rPr>
        <w:t>进口32排CT球管、DSA球管及国产32排CT球管采购</w:t>
      </w:r>
    </w:p>
    <w:p w14:paraId="7BDA9086">
      <w:pPr>
        <w:spacing w:line="400" w:lineRule="exact"/>
        <w:jc w:val="center"/>
        <w:rPr>
          <w:color w:val="auto"/>
          <w:kern w:val="0"/>
          <w:sz w:val="24"/>
          <w:highlight w:val="none"/>
        </w:rPr>
      </w:pPr>
      <w:r>
        <w:rPr>
          <w:color w:val="auto"/>
          <w:sz w:val="24"/>
          <w:highlight w:val="none"/>
        </w:rPr>
        <w:t>(</w:t>
      </w:r>
      <w:r>
        <w:rPr>
          <w:rFonts w:hint="eastAsia"/>
          <w:color w:val="auto"/>
          <w:sz w:val="24"/>
          <w:highlight w:val="none"/>
        </w:rPr>
        <w:t>GGZC2025-G1-810056-JDZB</w:t>
      </w:r>
      <w:r>
        <w:rPr>
          <w:color w:val="auto"/>
          <w:sz w:val="24"/>
          <w:highlight w:val="none"/>
        </w:rPr>
        <w:t>)</w:t>
      </w:r>
      <w:bookmarkEnd w:id="7"/>
      <w:r>
        <w:rPr>
          <w:color w:val="auto"/>
          <w:kern w:val="0"/>
          <w:sz w:val="24"/>
          <w:highlight w:val="none"/>
        </w:rPr>
        <w:t>公开招标公告</w:t>
      </w:r>
    </w:p>
    <w:p w14:paraId="556F02DD">
      <w:pPr>
        <w:spacing w:line="312" w:lineRule="auto"/>
        <w:jc w:val="left"/>
        <w:rPr>
          <w:color w:val="auto"/>
          <w:kern w:val="0"/>
          <w:szCs w:val="21"/>
          <w:highlight w:val="none"/>
        </w:rPr>
      </w:pPr>
    </w:p>
    <w:p w14:paraId="6A711F43">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b/>
          <w:bCs/>
          <w:color w:val="auto"/>
          <w:kern w:val="0"/>
          <w:sz w:val="22"/>
          <w:szCs w:val="22"/>
          <w:highlight w:val="none"/>
        </w:rPr>
      </w:pPr>
      <w:bookmarkStart w:id="8" w:name="_Hlk132795121"/>
      <w:r>
        <w:rPr>
          <w:rFonts w:hint="eastAsia"/>
          <w:color w:val="auto"/>
          <w:szCs w:val="21"/>
          <w:highlight w:val="none"/>
        </w:rPr>
        <w:t>项目概况：进口32排CT球管、DSA球管及国产32排CT球管采购招标项目的潜在投标人应在</w:t>
      </w:r>
      <w:bookmarkStart w:id="9" w:name="_Hlk160178031"/>
      <w:r>
        <w:rPr>
          <w:rFonts w:hint="eastAsia"/>
          <w:color w:val="auto"/>
          <w:szCs w:val="21"/>
          <w:highlight w:val="none"/>
        </w:rPr>
        <w:t>广西政府采购云平台</w:t>
      </w:r>
      <w:bookmarkStart w:id="10" w:name="_Hlk160186238"/>
      <w:r>
        <w:rPr>
          <w:rFonts w:hint="eastAsia"/>
          <w:color w:val="auto"/>
          <w:szCs w:val="21"/>
          <w:highlight w:val="none"/>
        </w:rPr>
        <w:t>（</w:t>
      </w:r>
      <w:r>
        <w:rPr>
          <w:color w:val="auto"/>
          <w:szCs w:val="21"/>
          <w:highlight w:val="none"/>
        </w:rPr>
        <w:t>https://www.gcy.zfcg.gxzf.gov.cn/</w:t>
      </w:r>
      <w:r>
        <w:rPr>
          <w:rFonts w:hint="eastAsia"/>
          <w:color w:val="auto"/>
          <w:szCs w:val="21"/>
          <w:highlight w:val="none"/>
        </w:rPr>
        <w:t>）</w:t>
      </w:r>
      <w:bookmarkEnd w:id="9"/>
      <w:bookmarkEnd w:id="10"/>
      <w:r>
        <w:rPr>
          <w:rFonts w:hint="eastAsia"/>
          <w:color w:val="auto"/>
          <w:szCs w:val="21"/>
          <w:highlight w:val="none"/>
        </w:rPr>
        <w:t>获取招标文件，并于 2025年5月</w:t>
      </w:r>
      <w:r>
        <w:rPr>
          <w:rFonts w:hint="eastAsia"/>
          <w:color w:val="auto"/>
          <w:szCs w:val="21"/>
          <w:highlight w:val="none"/>
          <w:lang w:val="en-US" w:eastAsia="zh-CN"/>
        </w:rPr>
        <w:t>21</w:t>
      </w:r>
      <w:r>
        <w:rPr>
          <w:rFonts w:hint="eastAsia"/>
          <w:color w:val="auto"/>
          <w:szCs w:val="21"/>
          <w:highlight w:val="none"/>
        </w:rPr>
        <w:t>日 09:00（北京时间）前递交投标文件。</w:t>
      </w:r>
    </w:p>
    <w:bookmarkEnd w:id="8"/>
    <w:p w14:paraId="0D7FFE6D">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000000"/>
          <w:spacing w:val="0"/>
          <w:sz w:val="21"/>
          <w:szCs w:val="21"/>
        </w:rPr>
      </w:pPr>
      <w:bookmarkStart w:id="11" w:name="_Hlk19048373"/>
      <w:r>
        <w:rPr>
          <w:rStyle w:val="55"/>
          <w:rFonts w:hint="eastAsia" w:ascii="宋体" w:hAnsi="宋体" w:eastAsia="宋体" w:cs="宋体"/>
          <w:i w:val="0"/>
          <w:iCs w:val="0"/>
          <w:caps w:val="0"/>
          <w:color w:val="000000"/>
          <w:spacing w:val="0"/>
          <w:sz w:val="21"/>
          <w:szCs w:val="21"/>
        </w:rPr>
        <w:t>一、项目基本情况</w:t>
      </w:r>
      <w:r>
        <w:rPr>
          <w:rFonts w:hint="eastAsia" w:ascii="宋体" w:hAnsi="宋体" w:eastAsia="宋体" w:cs="宋体"/>
          <w:i w:val="0"/>
          <w:iCs w:val="0"/>
          <w:caps w:val="0"/>
          <w:color w:val="000000"/>
          <w:spacing w:val="0"/>
          <w:sz w:val="21"/>
          <w:szCs w:val="21"/>
        </w:rPr>
        <w:t>                                            </w:t>
      </w:r>
    </w:p>
    <w:p w14:paraId="3EF32E7B">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项目编号：GGZC2025-G1-810056-JDZB </w:t>
      </w:r>
    </w:p>
    <w:p w14:paraId="0888CDEC">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项目名称：进口32排CT球管、DSA球管及国产32排CT球管采购</w:t>
      </w:r>
    </w:p>
    <w:p w14:paraId="49D2C5D6">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预算总金额（元）：4430000  </w:t>
      </w:r>
    </w:p>
    <w:p w14:paraId="4C0582A3">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采购需求：</w:t>
      </w:r>
    </w:p>
    <w:p w14:paraId="521E4DF8">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标项一</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标项名称:32排CT球管、DSA球管-1分标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数量:3</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预算金额（元）:3180000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简要规格描述或项目基本概况介绍、用途：32排CT球管1个、DSA球管（3500W）1个，DSA球管（3000W）1个，如需进一步了解详细内容，详见招标文件。</w:t>
      </w:r>
    </w:p>
    <w:p w14:paraId="6E9F1AA6">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最高限价（如有）：3000000</w:t>
      </w:r>
    </w:p>
    <w:p w14:paraId="464178D7">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合同履约期限：自签订合同之日起60个日历日内交付安装使用并验收合格。</w:t>
      </w:r>
    </w:p>
    <w:p w14:paraId="37720127">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本标项（否）接受联合体投标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备注：</w:t>
      </w:r>
    </w:p>
    <w:p w14:paraId="2BBC7C43">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i w:val="0"/>
          <w:iCs w:val="0"/>
          <w:caps w:val="0"/>
          <w:color w:val="000000"/>
          <w:spacing w:val="0"/>
          <w:sz w:val="21"/>
          <w:szCs w:val="21"/>
        </w:rPr>
      </w:pPr>
    </w:p>
    <w:p w14:paraId="5DFF089E">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标项二</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标项名称:32排CT球管-2分标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数量:1</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预算金额（元）:1250000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简要规格描述或项目基本概况介绍、用途：32排CT球管1个，如需进一步了解详细内容，详见招标文件。</w:t>
      </w:r>
    </w:p>
    <w:p w14:paraId="49CF23A2">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最高限价（如有）：1200000</w:t>
      </w:r>
    </w:p>
    <w:p w14:paraId="0A6C70CD">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合同履约期限：自签订合同之日起60个日历日内交付安装使用并验收合格。</w:t>
      </w:r>
    </w:p>
    <w:p w14:paraId="48967714">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本标项（否）接受联合体投标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备注：</w:t>
      </w:r>
    </w:p>
    <w:p w14:paraId="1F4DA5E7">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Style w:val="55"/>
          <w:rFonts w:hint="eastAsia" w:ascii="宋体" w:hAnsi="宋体" w:eastAsia="宋体" w:cs="宋体"/>
          <w:i w:val="0"/>
          <w:iCs w:val="0"/>
          <w:caps w:val="0"/>
          <w:color w:val="000000"/>
          <w:spacing w:val="0"/>
          <w:sz w:val="21"/>
          <w:szCs w:val="21"/>
        </w:rPr>
        <w:t>二、申请人的资格要求：</w:t>
      </w:r>
    </w:p>
    <w:p w14:paraId="4485627B">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w:t>
      </w:r>
    </w:p>
    <w:p w14:paraId="73C0D1B0">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2.落实政府采购政策需满足的资格要求：分标1、2：无 </w:t>
      </w:r>
    </w:p>
    <w:p w14:paraId="6E6029DA">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3.本项目的特定资格要求：</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【分标1、2】</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（1）资质要求：具有有效的医疗器械生产许可证或经营许可证或者备案（按《医疗器械监督管理条例》免于经营备案和无需办理医疗器械经营许可或者备案的情形除外）。</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（2）业绩要求：无。</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（4）未被列入失信被执行人、重大税收违法失信主体、政府采购严重违法失信行为记录名单。</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（5）本项目不允许分公司参与投标。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（6）本项目不允许分包。</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（7）本项目不接受联合体投标。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（8）按照招标公告规定获得招标文件。招标文件有规定时按要求提交投标保证金。 </w:t>
      </w:r>
    </w:p>
    <w:p w14:paraId="19838D5B">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三、获取招标文件</w:t>
      </w:r>
      <w:r>
        <w:rPr>
          <w:rFonts w:hint="eastAsia" w:ascii="宋体" w:hAnsi="宋体" w:eastAsia="宋体" w:cs="宋体"/>
          <w:i w:val="0"/>
          <w:iCs w:val="0"/>
          <w:caps w:val="0"/>
          <w:color w:val="000000"/>
          <w:spacing w:val="0"/>
          <w:sz w:val="21"/>
          <w:szCs w:val="21"/>
        </w:rPr>
        <w:t> </w:t>
      </w:r>
    </w:p>
    <w:p w14:paraId="2BF850AE">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时间：2025年04月30日至2025年05月21日 ，每天上午00:00至12:00 ，下午12:00至23:59（北京时间，法定节假日除外）</w:t>
      </w:r>
    </w:p>
    <w:p w14:paraId="5645481B">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地点（网址）：广西政府采购云平台（https://www.gcy.zfcg.gxzf.gov.cn/） </w:t>
      </w:r>
    </w:p>
    <w:p w14:paraId="7A43EF1B">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方式：供应商登录广西政府采购云平台https://www.gcy.zfcg.gxzf.gov.cn/在线申请获取采购文件（进入“项目采购”应用，在获取采购文件菜单中选择项目，申请获取采购文件） </w:t>
      </w:r>
    </w:p>
    <w:p w14:paraId="0F268238">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售价（元）：0 </w:t>
      </w:r>
    </w:p>
    <w:p w14:paraId="5217721F">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四、提交投标文件截止时间、开标时间和地点</w:t>
      </w:r>
    </w:p>
    <w:p w14:paraId="784582F1">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提交投标文件截止时间：2025年05月21日 09:00（北京时间）</w:t>
      </w:r>
    </w:p>
    <w:p w14:paraId="0B7B4B6B">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投标地点（网址）：本项目为全流程电子化项目，没有现场递交投标文件及现场开标环节，通过广西政府采购云平台（https://www.gcy.zfcg.gxzf.gov.cn/）实行在线电子投标，供应商应先安装广西政府采购云平台新版客户端（请自行前往广西政府采购网-办事服务-下载专区进行下载），并按照本项目招标文件和广西政府采购云平台的要求使用CA认证编制、加密投标文件后在投标截止时间前上传至 广西政府采购云平台，供应商在广西政府采购云平台提交电子版投标文件时，请填写参加远程开标活动经办人联系方式。 </w:t>
      </w:r>
      <w:r>
        <w:rPr>
          <w:rFonts w:hint="eastAsia" w:ascii="宋体" w:hAnsi="宋体" w:eastAsia="宋体" w:cs="宋体"/>
          <w:i w:val="0"/>
          <w:iCs w:val="0"/>
          <w:caps w:val="0"/>
          <w:color w:val="000000"/>
          <w:spacing w:val="0"/>
          <w:sz w:val="21"/>
          <w:szCs w:val="21"/>
        </w:rPr>
        <w:t> </w:t>
      </w:r>
    </w:p>
    <w:p w14:paraId="159B8AF3">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开标时间：2025年05月21日 09:00</w:t>
      </w:r>
      <w:r>
        <w:rPr>
          <w:rFonts w:hint="eastAsia" w:ascii="宋体" w:hAnsi="宋体" w:eastAsia="宋体" w:cs="宋体"/>
          <w:i w:val="0"/>
          <w:iCs w:val="0"/>
          <w:caps w:val="0"/>
          <w:color w:val="000000"/>
          <w:spacing w:val="0"/>
          <w:sz w:val="21"/>
          <w:szCs w:val="21"/>
        </w:rPr>
        <w:t> </w:t>
      </w:r>
    </w:p>
    <w:p w14:paraId="6B6C87A3">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开标地点：供应商登录广西政府采购云平台电子开标大厅开标。</w:t>
      </w:r>
      <w:r>
        <w:rPr>
          <w:rFonts w:hint="eastAsia" w:ascii="宋体" w:hAnsi="宋体" w:eastAsia="宋体" w:cs="宋体"/>
          <w:i w:val="0"/>
          <w:iCs w:val="0"/>
          <w:caps w:val="0"/>
          <w:color w:val="000000"/>
          <w:spacing w:val="0"/>
          <w:sz w:val="21"/>
          <w:szCs w:val="21"/>
        </w:rPr>
        <w:t>  </w:t>
      </w:r>
    </w:p>
    <w:p w14:paraId="308A1F71">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五、公告期限</w:t>
      </w:r>
      <w:r>
        <w:rPr>
          <w:rFonts w:hint="eastAsia" w:ascii="宋体" w:hAnsi="宋体" w:eastAsia="宋体" w:cs="宋体"/>
          <w:i w:val="0"/>
          <w:iCs w:val="0"/>
          <w:caps w:val="0"/>
          <w:color w:val="000000"/>
          <w:spacing w:val="0"/>
          <w:sz w:val="21"/>
          <w:szCs w:val="21"/>
        </w:rPr>
        <w:t> </w:t>
      </w:r>
    </w:p>
    <w:p w14:paraId="1EA80829">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自本公告发布之日起5个工作日。</w:t>
      </w:r>
    </w:p>
    <w:p w14:paraId="03B8C95B">
      <w:pPr>
        <w:pStyle w:val="4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rPr>
          <w:rStyle w:val="55"/>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SA"/>
        </w:rPr>
        <w:t>六、</w:t>
      </w:r>
      <w:r>
        <w:rPr>
          <w:rStyle w:val="55"/>
          <w:rFonts w:hint="eastAsia" w:ascii="宋体" w:hAnsi="宋体" w:eastAsia="宋体" w:cs="宋体"/>
          <w:i w:val="0"/>
          <w:iCs w:val="0"/>
          <w:caps w:val="0"/>
          <w:color w:val="000000"/>
          <w:spacing w:val="0"/>
          <w:sz w:val="21"/>
          <w:szCs w:val="21"/>
        </w:rPr>
        <w:t>其他补充事宜</w:t>
      </w:r>
    </w:p>
    <w:p w14:paraId="375BEAEC">
      <w:pPr>
        <w:pStyle w:val="4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1.公告发布媒体：http：//www.ccgp.gov.cn（中国政府采购网） 、http：//www.gxzfcg.gov.cn（广西壮族自治区政府采购网） 、http：//ggzy.jgswj.gxzf.gov.cn/ggggzy/【全国公共资源交易平台（广西 ·贵港）】、http：//zfcg.czj.gxgg.gov.cn/（贵港市政府采购网）</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2.需落实的政府采购政策：本项目适用政府采购促进中小企业、监狱企业发展、促进残疾人就业、节能环保等有关政策，具体详见招标文件。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3.本项目（否）采用远程异地评审。</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4.注意事项：</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1）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（2）为确保网上操作合法、有效和安全，请供应商确保在电子投标过程中能够对相关数据电文进行加密和使用电子签章，妥善保管CA数字证书并使用有效的CA数字证书参与整个招标活动。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（3）若对项目采购电子交易系统操作有疑问，可登录广西政府采购云平台（https://www.gcy.zfcg.gxzf.gov.cn/），点击右侧咨询小采或帮助文档或拨打客服热线95763</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5.同级政府采购监督管理部门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名称：桂平市财政局政府采购监督管理股</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地址：桂平市财政局</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联系人 ：桂平市财政局政府采购监督管理股</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监督投诉电话：0775-3380263  </w:t>
      </w:r>
    </w:p>
    <w:p w14:paraId="2FA14ED5">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七、对本次采购提出询问，请按以下方式联系</w:t>
      </w:r>
    </w:p>
    <w:p w14:paraId="78AC425F">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p>
    <w:p w14:paraId="3F9F3B54">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称：桂平市人民医院 </w:t>
      </w:r>
    </w:p>
    <w:p w14:paraId="42085569">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址：广西桂平市人民西路7号 </w:t>
      </w:r>
    </w:p>
    <w:p w14:paraId="5207DCB7">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项目联系人：招标采购管理办公室  </w:t>
      </w:r>
    </w:p>
    <w:p w14:paraId="055F0382">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项目联系方式：0775-3371263 </w:t>
      </w:r>
    </w:p>
    <w:p w14:paraId="711B727F">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2.采购代理机构信息            </w:t>
      </w:r>
    </w:p>
    <w:p w14:paraId="7C6F383E">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称：广西机电设备招标有限公司             </w:t>
      </w:r>
    </w:p>
    <w:p w14:paraId="5A9C1328">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址：贵港市解放北路龙圣新区四小区217号              </w:t>
      </w:r>
    </w:p>
    <w:p w14:paraId="3820991A">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项目联系人：韦文龙、韦姗凤              </w:t>
      </w:r>
    </w:p>
    <w:p w14:paraId="17B18322">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项目联系方式：0775-4368013 </w:t>
      </w:r>
    </w:p>
    <w:p w14:paraId="16048AA4">
      <w:pPr>
        <w:spacing w:line="312" w:lineRule="auto"/>
        <w:ind w:firstLine="420" w:firstLineChars="200"/>
        <w:jc w:val="left"/>
        <w:rPr>
          <w:color w:val="auto"/>
          <w:kern w:val="0"/>
          <w:szCs w:val="21"/>
          <w:highlight w:val="none"/>
        </w:rPr>
      </w:pPr>
      <w:r>
        <w:rPr>
          <w:color w:val="auto"/>
          <w:kern w:val="0"/>
          <w:szCs w:val="21"/>
          <w:highlight w:val="none"/>
        </w:rPr>
        <w:t xml:space="preserve"> </w:t>
      </w:r>
    </w:p>
    <w:bookmarkEnd w:id="11"/>
    <w:p w14:paraId="06995090">
      <w:pPr>
        <w:spacing w:line="312" w:lineRule="auto"/>
        <w:ind w:firstLine="420" w:firstLineChars="200"/>
        <w:jc w:val="right"/>
        <w:rPr>
          <w:color w:val="auto"/>
          <w:kern w:val="0"/>
          <w:szCs w:val="21"/>
          <w:highlight w:val="none"/>
        </w:rPr>
      </w:pPr>
    </w:p>
    <w:bookmarkEnd w:id="5"/>
    <w:bookmarkEnd w:id="6"/>
    <w:p w14:paraId="01045E97">
      <w:pPr>
        <w:spacing w:line="312" w:lineRule="auto"/>
        <w:ind w:firstLine="360" w:firstLineChars="200"/>
        <w:jc w:val="right"/>
        <w:rPr>
          <w:color w:val="auto"/>
          <w:kern w:val="0"/>
          <w:sz w:val="18"/>
          <w:szCs w:val="18"/>
          <w:highlight w:val="none"/>
        </w:rPr>
      </w:pPr>
    </w:p>
    <w:p w14:paraId="0ABCFEF7">
      <w:pPr>
        <w:widowControl/>
        <w:jc w:val="left"/>
        <w:rPr>
          <w:color w:val="auto"/>
          <w:sz w:val="32"/>
          <w:szCs w:val="32"/>
          <w:highlight w:val="none"/>
        </w:rPr>
      </w:pPr>
      <w:r>
        <w:rPr>
          <w:color w:val="auto"/>
          <w:sz w:val="32"/>
          <w:szCs w:val="32"/>
          <w:highlight w:val="none"/>
        </w:rPr>
        <w:br w:type="page"/>
      </w:r>
      <w:bookmarkStart w:id="158" w:name="_GoBack"/>
      <w:bookmarkEnd w:id="158"/>
    </w:p>
    <w:p w14:paraId="40976320">
      <w:pPr>
        <w:pStyle w:val="27"/>
        <w:snapToGrid w:val="0"/>
        <w:spacing w:before="120" w:after="120" w:line="320" w:lineRule="exact"/>
        <w:jc w:val="center"/>
        <w:outlineLvl w:val="0"/>
        <w:rPr>
          <w:rFonts w:ascii="Times New Roman" w:hAnsi="Times New Roman" w:cs="Times New Roman"/>
          <w:b/>
          <w:color w:val="auto"/>
          <w:sz w:val="24"/>
          <w:szCs w:val="24"/>
          <w:highlight w:val="none"/>
        </w:rPr>
      </w:pPr>
      <w:bookmarkStart w:id="12" w:name="_Toc31105"/>
      <w:r>
        <w:rPr>
          <w:rFonts w:ascii="Times New Roman" w:hAnsi="Times New Roman" w:cs="Times New Roman"/>
          <w:color w:val="auto"/>
          <w:sz w:val="32"/>
          <w:szCs w:val="32"/>
          <w:highlight w:val="none"/>
        </w:rPr>
        <w:t>第二章  采购需求</w:t>
      </w:r>
      <w:bookmarkEnd w:id="12"/>
      <w:bookmarkStart w:id="13" w:name="_Hlk77608362"/>
    </w:p>
    <w:p w14:paraId="32EBB6FE">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32排CT球管、DSA球管-1分标</w:t>
      </w:r>
    </w:p>
    <w:p w14:paraId="290530DC">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620FC0E0">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0D264AEC">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1DF51C1A">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4DE83968">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63BCA37A">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3B65492A">
      <w:pPr>
        <w:spacing w:line="360" w:lineRule="auto"/>
        <w:rPr>
          <w:color w:val="auto"/>
          <w:szCs w:val="21"/>
          <w:highlight w:val="none"/>
        </w:rPr>
      </w:pPr>
      <w:r>
        <w:rPr>
          <w:rFonts w:hint="eastAsia"/>
          <w:color w:val="auto"/>
          <w:szCs w:val="21"/>
          <w:highlight w:val="none"/>
        </w:rPr>
        <w:t>1.需实现的功能、目标及应用场景</w:t>
      </w:r>
    </w:p>
    <w:p w14:paraId="4B2F0510">
      <w:pPr>
        <w:spacing w:line="360" w:lineRule="auto"/>
        <w:rPr>
          <w:color w:val="auto"/>
          <w:szCs w:val="21"/>
          <w:highlight w:val="none"/>
        </w:rPr>
      </w:pPr>
      <w:r>
        <w:rPr>
          <w:rFonts w:hint="eastAsia"/>
          <w:color w:val="auto"/>
          <w:szCs w:val="21"/>
          <w:highlight w:val="none"/>
        </w:rPr>
        <w:t>满足招标文件要求，验收达到合格标准。</w:t>
      </w:r>
    </w:p>
    <w:p w14:paraId="5ADEE469">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w:t>
      </w:r>
      <w:r>
        <w:rPr>
          <w:color w:val="auto"/>
          <w:szCs w:val="21"/>
          <w:highlight w:val="none"/>
        </w:rPr>
        <w:sym w:font="Wingdings 2" w:char="00A3"/>
      </w:r>
      <w:r>
        <w:rPr>
          <w:rFonts w:hint="eastAsia"/>
          <w:color w:val="auto"/>
          <w:szCs w:val="21"/>
          <w:highlight w:val="none"/>
        </w:rPr>
        <w:t>否</w:t>
      </w:r>
    </w:p>
    <w:p w14:paraId="0C300C87">
      <w:pPr>
        <w:spacing w:line="360" w:lineRule="auto"/>
        <w:rPr>
          <w:b/>
          <w:bCs/>
          <w:color w:val="auto"/>
          <w:szCs w:val="21"/>
          <w:highlight w:val="none"/>
        </w:rPr>
      </w:pPr>
      <w:r>
        <w:rPr>
          <w:rFonts w:hint="eastAsia"/>
          <w:b/>
          <w:bCs/>
          <w:color w:val="auto"/>
          <w:szCs w:val="21"/>
          <w:highlight w:val="none"/>
        </w:rPr>
        <w:t>☑是，本项目</w:t>
      </w:r>
      <w:r>
        <w:rPr>
          <w:b/>
          <w:bCs/>
          <w:color w:val="auto"/>
          <w:szCs w:val="21"/>
          <w:highlight w:val="none"/>
          <w:u w:val="single"/>
        </w:rPr>
        <w:t>1</w:t>
      </w:r>
      <w:r>
        <w:rPr>
          <w:rFonts w:hint="eastAsia"/>
          <w:b/>
          <w:bCs/>
          <w:color w:val="auto"/>
          <w:szCs w:val="21"/>
          <w:highlight w:val="none"/>
          <w:u w:val="single"/>
        </w:rPr>
        <w:t>分标全部产品</w:t>
      </w:r>
      <w:r>
        <w:rPr>
          <w:rFonts w:hint="eastAsia"/>
          <w:b/>
          <w:bCs/>
          <w:color w:val="auto"/>
          <w:szCs w:val="21"/>
          <w:highlight w:val="none"/>
        </w:rPr>
        <w:t>接受进口产品，其余货物不接受进口产品。</w:t>
      </w:r>
    </w:p>
    <w:p w14:paraId="04FACCA8">
      <w:pPr>
        <w:spacing w:line="360" w:lineRule="auto"/>
        <w:rPr>
          <w:color w:val="auto"/>
          <w:szCs w:val="21"/>
          <w:highlight w:val="none"/>
        </w:rPr>
      </w:pPr>
      <w:r>
        <w:rPr>
          <w:rFonts w:hint="eastAsia"/>
          <w:color w:val="auto"/>
          <w:szCs w:val="21"/>
          <w:highlight w:val="none"/>
        </w:rPr>
        <w:t>注：（</w:t>
      </w:r>
      <w:r>
        <w:rPr>
          <w:color w:val="auto"/>
          <w:szCs w:val="21"/>
          <w:highlight w:val="none"/>
        </w:rPr>
        <w:t>1）以上所述不接受进口产品的，供应商不得选用进口产品参与投标，否则投标按无效投标处理；列明接受进口产品的分项，供应商可以选用进口产品参与投标，</w:t>
      </w:r>
      <w:r>
        <w:rPr>
          <w:rFonts w:hint="eastAsia"/>
          <w:color w:val="auto"/>
          <w:szCs w:val="21"/>
          <w:highlight w:val="none"/>
        </w:rPr>
        <w:t>也可以选用国产产品参与投标。</w:t>
      </w:r>
    </w:p>
    <w:p w14:paraId="0D14EBA3">
      <w:pPr>
        <w:spacing w:line="360" w:lineRule="auto"/>
        <w:rPr>
          <w:color w:val="auto"/>
          <w:szCs w:val="21"/>
          <w:highlight w:val="none"/>
        </w:rPr>
      </w:pPr>
      <w:r>
        <w:rPr>
          <w:rFonts w:hint="eastAsia"/>
          <w:color w:val="auto"/>
          <w:szCs w:val="21"/>
          <w:highlight w:val="none"/>
        </w:rPr>
        <w:t>（</w:t>
      </w:r>
      <w:r>
        <w:rPr>
          <w:color w:val="auto"/>
          <w:szCs w:val="21"/>
          <w:highlight w:val="none"/>
        </w:rPr>
        <w:t>2）如本项目接受进口产品，供应商选择提供进口产品，则提供的必须为全新原装进口产品，报价中应包括关税等所有进口环节费用并由中标供应商办理进口相关手续，供应商报价中应自行考虑海关关税政策变化带来的风险，采购人不承担该政策变化所造成的费用增加。</w:t>
      </w:r>
    </w:p>
    <w:p w14:paraId="3F8A5ECE">
      <w:pPr>
        <w:spacing w:line="360" w:lineRule="auto"/>
        <w:rPr>
          <w:color w:val="auto"/>
          <w:szCs w:val="21"/>
          <w:highlight w:val="none"/>
        </w:rPr>
      </w:pPr>
      <w:r>
        <w:rPr>
          <w:rFonts w:hint="eastAsia"/>
          <w:color w:val="auto"/>
          <w:szCs w:val="21"/>
          <w:highlight w:val="none"/>
        </w:rPr>
        <w:t>（</w:t>
      </w:r>
      <w:r>
        <w:rPr>
          <w:color w:val="auto"/>
          <w:szCs w:val="21"/>
          <w:highlight w:val="none"/>
        </w:rPr>
        <w:t>3）进口产品是指通过中国海关报关验放进入中国境内且产自关境外的产品。</w:t>
      </w:r>
    </w:p>
    <w:p w14:paraId="2893D491">
      <w:pPr>
        <w:spacing w:line="360" w:lineRule="auto"/>
        <w:rPr>
          <w:color w:val="auto"/>
          <w:szCs w:val="21"/>
          <w:highlight w:val="none"/>
        </w:rPr>
      </w:pPr>
      <w:r>
        <w:rPr>
          <w:rFonts w:hint="eastAsia"/>
          <w:color w:val="auto"/>
          <w:szCs w:val="21"/>
          <w:highlight w:val="none"/>
        </w:rPr>
        <w:t>（</w:t>
      </w:r>
      <w:r>
        <w:rPr>
          <w:color w:val="auto"/>
          <w:szCs w:val="21"/>
          <w:highlight w:val="none"/>
        </w:rPr>
        <w:t>4）其余内容以《政府采购进口产品管理办法》（财库〔2007〕119号）和《关于政府采购进口产品管理有关问题的通知财办库》（财库[2008]248号）的相关规定为准。</w:t>
      </w:r>
    </w:p>
    <w:p w14:paraId="3C9DE1D3">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12EA7C17">
      <w:pPr>
        <w:spacing w:line="360" w:lineRule="auto"/>
        <w:rPr>
          <w:iCs/>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color w:val="auto"/>
          <w:szCs w:val="21"/>
          <w:highlight w:val="none"/>
          <w:u w:val="single"/>
        </w:rPr>
        <w:t xml:space="preserve"> </w:t>
      </w:r>
      <w:bookmarkStart w:id="14" w:name="_Hlk88997327"/>
      <w:r>
        <w:rPr>
          <w:rFonts w:hint="eastAsia"/>
          <w:i/>
          <w:color w:val="auto"/>
          <w:szCs w:val="21"/>
          <w:highlight w:val="none"/>
          <w:u w:val="single"/>
        </w:rPr>
        <w:t>详见技术指标要求</w:t>
      </w:r>
      <w:r>
        <w:rPr>
          <w:i/>
          <w:color w:val="auto"/>
          <w:szCs w:val="21"/>
          <w:highlight w:val="none"/>
          <w:u w:val="single"/>
        </w:rPr>
        <w:t xml:space="preserve">   </w:t>
      </w:r>
      <w:bookmarkEnd w:id="14"/>
      <w:r>
        <w:rPr>
          <w:i/>
          <w:color w:val="auto"/>
          <w:szCs w:val="21"/>
          <w:highlight w:val="none"/>
          <w:u w:val="single"/>
        </w:rPr>
        <w:t xml:space="preserve"> </w:t>
      </w:r>
      <w:bookmarkStart w:id="15" w:name="_Hlk132815071"/>
      <w:r>
        <w:rPr>
          <w:rFonts w:hint="eastAsia"/>
          <w:color w:val="auto"/>
          <w:szCs w:val="21"/>
          <w:highlight w:val="none"/>
        </w:rPr>
        <w:t>【备注：查询网址：国标</w:t>
      </w:r>
      <w:r>
        <w:rPr>
          <w:color w:val="auto"/>
          <w:highlight w:val="none"/>
        </w:rPr>
        <w:fldChar w:fldCharType="begin"/>
      </w:r>
      <w:r>
        <w:rPr>
          <w:color w:val="auto"/>
          <w:highlight w:val="none"/>
        </w:rPr>
        <w:instrText xml:space="preserve"> HYPERLINK "https://openstd.samr.gov.cn/bzgk/gb/index" </w:instrText>
      </w:r>
      <w:r>
        <w:rPr>
          <w:color w:val="auto"/>
          <w:highlight w:val="none"/>
        </w:rPr>
        <w:fldChar w:fldCharType="separate"/>
      </w:r>
      <w:r>
        <w:rPr>
          <w:rStyle w:val="58"/>
          <w:color w:val="auto"/>
          <w:szCs w:val="21"/>
          <w:highlight w:val="none"/>
        </w:rPr>
        <w:t>https://openstd.samr.gov.cn/bzgk/gb/index</w:t>
      </w:r>
      <w:r>
        <w:rPr>
          <w:rStyle w:val="58"/>
          <w:color w:val="auto"/>
          <w:szCs w:val="21"/>
          <w:highlight w:val="none"/>
        </w:rPr>
        <w:fldChar w:fldCharType="end"/>
      </w:r>
      <w:r>
        <w:rPr>
          <w:rFonts w:hint="eastAsia"/>
          <w:color w:val="auto"/>
          <w:szCs w:val="21"/>
          <w:highlight w:val="none"/>
        </w:rPr>
        <w:t>，行标</w:t>
      </w:r>
      <w:r>
        <w:rPr>
          <w:color w:val="auto"/>
          <w:highlight w:val="none"/>
        </w:rPr>
        <w:fldChar w:fldCharType="begin"/>
      </w:r>
      <w:r>
        <w:rPr>
          <w:color w:val="auto"/>
          <w:highlight w:val="none"/>
        </w:rPr>
        <w:instrText xml:space="preserve"> HYPERLINK "https://hbba.sacinfo.org.cn/" </w:instrText>
      </w:r>
      <w:r>
        <w:rPr>
          <w:color w:val="auto"/>
          <w:highlight w:val="none"/>
        </w:rPr>
        <w:fldChar w:fldCharType="separate"/>
      </w:r>
      <w:r>
        <w:rPr>
          <w:rStyle w:val="58"/>
          <w:color w:val="auto"/>
          <w:szCs w:val="21"/>
          <w:highlight w:val="none"/>
        </w:rPr>
        <w:t>https://hbba.sacinfo.org.cn/</w:t>
      </w:r>
      <w:r>
        <w:rPr>
          <w:rStyle w:val="58"/>
          <w:color w:val="auto"/>
          <w:szCs w:val="21"/>
          <w:highlight w:val="none"/>
        </w:rPr>
        <w:fldChar w:fldCharType="end"/>
      </w:r>
      <w:bookmarkEnd w:id="15"/>
      <w:r>
        <w:rPr>
          <w:rFonts w:hint="eastAsia"/>
          <w:color w:val="auto"/>
          <w:szCs w:val="21"/>
          <w:highlight w:val="none"/>
        </w:rPr>
        <w:t>】</w:t>
      </w:r>
    </w:p>
    <w:p w14:paraId="281DBC7E">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03B8BE17">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525F4CBE">
      <w:pPr>
        <w:spacing w:line="360" w:lineRule="auto"/>
        <w:rPr>
          <w:color w:val="auto"/>
          <w:szCs w:val="21"/>
          <w:highlight w:val="none"/>
        </w:rPr>
      </w:pPr>
      <w:r>
        <w:rPr>
          <w:rFonts w:hint="eastAsia"/>
          <w:color w:val="auto"/>
          <w:szCs w:val="21"/>
          <w:highlight w:val="none"/>
        </w:rPr>
        <w:t>（</w:t>
      </w:r>
      <w:r>
        <w:rPr>
          <w:color w:val="auto"/>
          <w:szCs w:val="21"/>
          <w:highlight w:val="none"/>
        </w:rPr>
        <w:t>2）</w:t>
      </w:r>
      <w:bookmarkStart w:id="16" w:name="_Hlk132788003"/>
      <w:r>
        <w:rPr>
          <w:color w:val="auto"/>
          <w:szCs w:val="21"/>
          <w:highlight w:val="none"/>
        </w:rPr>
        <w:t>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bookmarkEnd w:id="16"/>
      <w:r>
        <w:rPr>
          <w:color w:val="auto"/>
          <w:szCs w:val="21"/>
          <w:highlight w:val="none"/>
        </w:rPr>
        <w:t>。</w:t>
      </w:r>
      <w:r>
        <w:rPr>
          <w:rFonts w:hint="eastAsia"/>
          <w:color w:val="auto"/>
          <w:szCs w:val="21"/>
          <w:highlight w:val="none"/>
        </w:rPr>
        <w:t xml:space="preserve"> </w:t>
      </w:r>
    </w:p>
    <w:p w14:paraId="3920AFBB">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7495A37F">
      <w:pPr>
        <w:spacing w:line="360" w:lineRule="auto"/>
        <w:rPr>
          <w:color w:val="auto"/>
          <w:szCs w:val="21"/>
          <w:highlight w:val="none"/>
          <w:u w:val="single"/>
        </w:rPr>
      </w:pPr>
      <w:r>
        <w:rPr>
          <w:rFonts w:hint="eastAsia"/>
          <w:color w:val="auto"/>
          <w:szCs w:val="21"/>
          <w:highlight w:val="none"/>
        </w:rPr>
        <w:t>本项目为货物采购项目，核心产品为：</w:t>
      </w:r>
      <w:r>
        <w:rPr>
          <w:color w:val="auto"/>
          <w:szCs w:val="21"/>
          <w:highlight w:val="none"/>
          <w:u w:val="single"/>
        </w:rPr>
        <w:t xml:space="preserve"> </w:t>
      </w:r>
      <w:r>
        <w:rPr>
          <w:rFonts w:hint="eastAsia"/>
          <w:color w:val="auto"/>
          <w:szCs w:val="21"/>
          <w:highlight w:val="none"/>
          <w:u w:val="single"/>
        </w:rPr>
        <w:t>DSA球管（3500W）</w:t>
      </w:r>
      <w:r>
        <w:rPr>
          <w:color w:val="auto"/>
          <w:szCs w:val="21"/>
          <w:highlight w:val="none"/>
          <w:u w:val="single"/>
        </w:rPr>
        <w:t xml:space="preserve">                 </w:t>
      </w:r>
    </w:p>
    <w:p w14:paraId="6BD7CF26">
      <w:pPr>
        <w:spacing w:line="360" w:lineRule="auto"/>
        <w:rPr>
          <w:color w:val="auto"/>
          <w:szCs w:val="21"/>
          <w:highlight w:val="none"/>
        </w:rPr>
      </w:pPr>
      <w:r>
        <w:rPr>
          <w:color w:val="auto"/>
          <w:szCs w:val="21"/>
          <w:highlight w:val="none"/>
        </w:rPr>
        <w:t>6</w:t>
      </w:r>
      <w:r>
        <w:rPr>
          <w:rFonts w:hint="eastAsia"/>
          <w:color w:val="auto"/>
          <w:szCs w:val="21"/>
          <w:highlight w:val="none"/>
        </w:rPr>
        <w:t>.标的名称、数量、需满足的质量、技术规格、物理特性、性能、材料、结构、外观、安全，或者服务内容和标准一览表</w:t>
      </w:r>
    </w:p>
    <w:tbl>
      <w:tblPr>
        <w:tblStyle w:val="52"/>
        <w:tblW w:w="95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0"/>
        <w:gridCol w:w="885"/>
        <w:gridCol w:w="572"/>
        <w:gridCol w:w="735"/>
        <w:gridCol w:w="5713"/>
        <w:gridCol w:w="1158"/>
      </w:tblGrid>
      <w:tr w14:paraId="7B966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490" w:type="dxa"/>
            <w:vAlign w:val="center"/>
          </w:tcPr>
          <w:p w14:paraId="1073CFC8">
            <w:pPr>
              <w:spacing w:line="360" w:lineRule="auto"/>
              <w:jc w:val="center"/>
              <w:rPr>
                <w:color w:val="auto"/>
                <w:szCs w:val="21"/>
                <w:highlight w:val="none"/>
              </w:rPr>
            </w:pPr>
            <w:r>
              <w:rPr>
                <w:color w:val="auto"/>
                <w:szCs w:val="21"/>
                <w:highlight w:val="none"/>
              </w:rPr>
              <w:t>序号</w:t>
            </w:r>
          </w:p>
        </w:tc>
        <w:tc>
          <w:tcPr>
            <w:tcW w:w="885" w:type="dxa"/>
            <w:vAlign w:val="center"/>
          </w:tcPr>
          <w:p w14:paraId="74253423">
            <w:pPr>
              <w:spacing w:line="360" w:lineRule="auto"/>
              <w:jc w:val="center"/>
              <w:rPr>
                <w:color w:val="auto"/>
                <w:szCs w:val="21"/>
                <w:highlight w:val="none"/>
              </w:rPr>
            </w:pPr>
            <w:r>
              <w:rPr>
                <w:color w:val="auto"/>
                <w:szCs w:val="21"/>
                <w:highlight w:val="none"/>
              </w:rPr>
              <w:t>货物名称</w:t>
            </w:r>
          </w:p>
        </w:tc>
        <w:tc>
          <w:tcPr>
            <w:tcW w:w="572" w:type="dxa"/>
            <w:vAlign w:val="center"/>
          </w:tcPr>
          <w:p w14:paraId="01840880">
            <w:pPr>
              <w:spacing w:line="360" w:lineRule="auto"/>
              <w:jc w:val="center"/>
              <w:rPr>
                <w:color w:val="auto"/>
                <w:szCs w:val="21"/>
                <w:highlight w:val="none"/>
              </w:rPr>
            </w:pPr>
            <w:r>
              <w:rPr>
                <w:color w:val="auto"/>
                <w:szCs w:val="21"/>
                <w:highlight w:val="none"/>
              </w:rPr>
              <w:t>数量</w:t>
            </w:r>
          </w:p>
        </w:tc>
        <w:tc>
          <w:tcPr>
            <w:tcW w:w="735" w:type="dxa"/>
            <w:tcBorders>
              <w:right w:val="single" w:color="auto" w:sz="4" w:space="0"/>
            </w:tcBorders>
            <w:vAlign w:val="center"/>
          </w:tcPr>
          <w:p w14:paraId="1D0774EA">
            <w:pPr>
              <w:jc w:val="center"/>
              <w:rPr>
                <w:color w:val="auto"/>
                <w:szCs w:val="21"/>
                <w:highlight w:val="none"/>
              </w:rPr>
            </w:pPr>
            <w:r>
              <w:rPr>
                <w:rFonts w:hint="eastAsia"/>
                <w:color w:val="auto"/>
                <w:szCs w:val="21"/>
                <w:highlight w:val="none"/>
              </w:rPr>
              <w:t>所属行业</w:t>
            </w:r>
          </w:p>
        </w:tc>
        <w:tc>
          <w:tcPr>
            <w:tcW w:w="5713" w:type="dxa"/>
            <w:tcBorders>
              <w:left w:val="single" w:color="auto" w:sz="4" w:space="0"/>
              <w:right w:val="single" w:color="auto" w:sz="4" w:space="0"/>
            </w:tcBorders>
            <w:vAlign w:val="center"/>
          </w:tcPr>
          <w:p w14:paraId="2F3A4CFA">
            <w:pPr>
              <w:spacing w:line="360" w:lineRule="auto"/>
              <w:jc w:val="center"/>
              <w:rPr>
                <w:color w:val="auto"/>
                <w:szCs w:val="21"/>
                <w:highlight w:val="none"/>
              </w:rPr>
            </w:pPr>
            <w:r>
              <w:rPr>
                <w:color w:val="auto"/>
                <w:szCs w:val="21"/>
                <w:highlight w:val="none"/>
              </w:rPr>
              <w:t>技术</w:t>
            </w:r>
            <w:r>
              <w:rPr>
                <w:rFonts w:hint="eastAsia"/>
                <w:color w:val="auto"/>
                <w:szCs w:val="21"/>
                <w:highlight w:val="none"/>
              </w:rPr>
              <w:t>指标要求</w:t>
            </w:r>
          </w:p>
        </w:tc>
        <w:tc>
          <w:tcPr>
            <w:tcW w:w="1158" w:type="dxa"/>
            <w:tcBorders>
              <w:left w:val="single" w:color="auto" w:sz="4" w:space="0"/>
              <w:right w:val="single" w:color="auto" w:sz="4" w:space="0"/>
            </w:tcBorders>
            <w:vAlign w:val="center"/>
          </w:tcPr>
          <w:p w14:paraId="5F2E8946">
            <w:pPr>
              <w:spacing w:line="360" w:lineRule="auto"/>
              <w:jc w:val="center"/>
              <w:rPr>
                <w:color w:val="auto"/>
                <w:szCs w:val="21"/>
                <w:highlight w:val="none"/>
              </w:rPr>
            </w:pPr>
            <w:r>
              <w:rPr>
                <w:rFonts w:hint="eastAsia"/>
                <w:color w:val="auto"/>
                <w:szCs w:val="21"/>
                <w:highlight w:val="none"/>
              </w:rPr>
              <w:t>单项最高限价（元）</w:t>
            </w:r>
          </w:p>
        </w:tc>
      </w:tr>
      <w:tr w14:paraId="0D799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0" w:type="dxa"/>
            <w:vAlign w:val="center"/>
          </w:tcPr>
          <w:p w14:paraId="611E5B63">
            <w:pPr>
              <w:spacing w:line="360" w:lineRule="auto"/>
              <w:jc w:val="center"/>
              <w:rPr>
                <w:color w:val="auto"/>
                <w:szCs w:val="21"/>
                <w:highlight w:val="none"/>
              </w:rPr>
            </w:pPr>
            <w:r>
              <w:rPr>
                <w:color w:val="auto"/>
                <w:szCs w:val="21"/>
                <w:highlight w:val="none"/>
              </w:rPr>
              <w:t>1</w:t>
            </w:r>
          </w:p>
        </w:tc>
        <w:tc>
          <w:tcPr>
            <w:tcW w:w="885" w:type="dxa"/>
            <w:vAlign w:val="center"/>
          </w:tcPr>
          <w:p w14:paraId="10C9637B">
            <w:pPr>
              <w:spacing w:line="360" w:lineRule="auto"/>
              <w:jc w:val="center"/>
              <w:rPr>
                <w:color w:val="auto"/>
                <w:szCs w:val="21"/>
                <w:highlight w:val="none"/>
              </w:rPr>
            </w:pPr>
            <w:r>
              <w:rPr>
                <w:rFonts w:hint="eastAsia"/>
                <w:color w:val="auto"/>
                <w:szCs w:val="21"/>
                <w:highlight w:val="none"/>
              </w:rPr>
              <w:t>32排CT球管</w:t>
            </w:r>
          </w:p>
        </w:tc>
        <w:tc>
          <w:tcPr>
            <w:tcW w:w="572" w:type="dxa"/>
            <w:vAlign w:val="center"/>
          </w:tcPr>
          <w:p w14:paraId="5E3D7179">
            <w:pPr>
              <w:spacing w:line="360" w:lineRule="auto"/>
              <w:jc w:val="center"/>
              <w:rPr>
                <w:color w:val="auto"/>
                <w:szCs w:val="21"/>
                <w:highlight w:val="none"/>
              </w:rPr>
            </w:pPr>
            <w:r>
              <w:rPr>
                <w:color w:val="auto"/>
                <w:szCs w:val="21"/>
                <w:highlight w:val="none"/>
              </w:rPr>
              <w:t>1</w:t>
            </w:r>
            <w:r>
              <w:rPr>
                <w:rFonts w:hint="eastAsia"/>
                <w:color w:val="auto"/>
                <w:szCs w:val="21"/>
                <w:highlight w:val="none"/>
              </w:rPr>
              <w:t>个</w:t>
            </w:r>
          </w:p>
        </w:tc>
        <w:tc>
          <w:tcPr>
            <w:tcW w:w="735" w:type="dxa"/>
            <w:tcBorders>
              <w:right w:val="single" w:color="auto" w:sz="4" w:space="0"/>
            </w:tcBorders>
            <w:vAlign w:val="center"/>
          </w:tcPr>
          <w:p w14:paraId="770F7941">
            <w:pPr>
              <w:spacing w:line="360" w:lineRule="auto"/>
              <w:jc w:val="center"/>
              <w:rPr>
                <w:color w:val="auto"/>
                <w:szCs w:val="21"/>
                <w:highlight w:val="none"/>
              </w:rPr>
            </w:pPr>
            <w:r>
              <w:rPr>
                <w:rFonts w:hint="eastAsia"/>
                <w:color w:val="auto"/>
                <w:szCs w:val="21"/>
                <w:highlight w:val="none"/>
              </w:rPr>
              <w:t>工业</w:t>
            </w:r>
          </w:p>
        </w:tc>
        <w:tc>
          <w:tcPr>
            <w:tcW w:w="5713" w:type="dxa"/>
            <w:tcBorders>
              <w:left w:val="single" w:color="auto" w:sz="4" w:space="0"/>
              <w:right w:val="single" w:color="auto" w:sz="4" w:space="0"/>
            </w:tcBorders>
            <w:vAlign w:val="center"/>
          </w:tcPr>
          <w:p w14:paraId="53CA48E3">
            <w:pPr>
              <w:pStyle w:val="150"/>
              <w:tabs>
                <w:tab w:val="left" w:pos="180"/>
                <w:tab w:val="left" w:pos="1620"/>
              </w:tabs>
              <w:spacing w:line="420" w:lineRule="exact"/>
              <w:ind w:firstLine="0" w:firstLineChars="0"/>
              <w:rPr>
                <w:rFonts w:ascii="宋体" w:hAnsi="宋体" w:cs="宋体"/>
                <w:color w:val="auto"/>
                <w:highlight w:val="none"/>
              </w:rPr>
            </w:pPr>
            <w:r>
              <w:rPr>
                <w:rFonts w:hint="eastAsia"/>
                <w:color w:val="auto"/>
                <w:szCs w:val="21"/>
                <w:highlight w:val="none"/>
              </w:rPr>
              <w:t>▲</w:t>
            </w:r>
            <w:r>
              <w:rPr>
                <w:rFonts w:hint="eastAsia" w:ascii="宋体" w:hAnsi="宋体" w:cs="宋体"/>
                <w:color w:val="auto"/>
                <w:highlight w:val="none"/>
              </w:rPr>
              <w:t>1.球管阳极热容量≥6.5MHu</w:t>
            </w:r>
          </w:p>
          <w:p w14:paraId="004A0CBC">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2.焦点个数：≥2个</w:t>
            </w:r>
          </w:p>
          <w:p w14:paraId="7A7FCA43">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3.球管最大电压：≥140KV</w:t>
            </w:r>
          </w:p>
          <w:p w14:paraId="3A679EC0">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4.小焦点大小≥0.6mm*0.7mm</w:t>
            </w:r>
          </w:p>
          <w:p w14:paraId="7DB473CF">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5.小焦点功率≥50KW</w:t>
            </w:r>
          </w:p>
          <w:p w14:paraId="0D185137">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6.大焦点大小≤1.6mm*1.2mm</w:t>
            </w:r>
          </w:p>
          <w:p w14:paraId="09B8052A">
            <w:pPr>
              <w:pStyle w:val="150"/>
              <w:tabs>
                <w:tab w:val="left" w:pos="180"/>
                <w:tab w:val="left" w:pos="1620"/>
              </w:tabs>
              <w:spacing w:line="420" w:lineRule="exact"/>
              <w:ind w:firstLine="0" w:firstLineChars="0"/>
              <w:rPr>
                <w:rFonts w:ascii="宋体" w:hAnsi="宋体" w:cs="宋体"/>
                <w:color w:val="auto"/>
                <w:highlight w:val="none"/>
              </w:rPr>
            </w:pPr>
            <w:r>
              <w:rPr>
                <w:rFonts w:hint="eastAsia"/>
                <w:color w:val="auto"/>
                <w:szCs w:val="21"/>
                <w:highlight w:val="none"/>
              </w:rPr>
              <w:t>▲</w:t>
            </w:r>
            <w:r>
              <w:rPr>
                <w:rFonts w:hint="eastAsia" w:ascii="宋体" w:hAnsi="宋体" w:cs="宋体"/>
                <w:color w:val="auto"/>
                <w:highlight w:val="none"/>
              </w:rPr>
              <w:t>7.大焦点功率≥72KW</w:t>
            </w:r>
          </w:p>
          <w:p w14:paraId="139E8BCA">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8.阳极靶面角度≥7度</w:t>
            </w:r>
          </w:p>
          <w:p w14:paraId="01E1E60D">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9.使用环境温度范围+18℃~+30℃</w:t>
            </w:r>
          </w:p>
          <w:p w14:paraId="4D8EAC54">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10.使用环境湿度范围10%~70%</w:t>
            </w:r>
          </w:p>
          <w:p w14:paraId="60A2049B">
            <w:pPr>
              <w:pStyle w:val="150"/>
              <w:tabs>
                <w:tab w:val="left" w:pos="180"/>
                <w:tab w:val="left" w:pos="1620"/>
              </w:tabs>
              <w:spacing w:line="420" w:lineRule="exact"/>
              <w:ind w:firstLine="0" w:firstLineChars="0"/>
              <w:rPr>
                <w:rFonts w:ascii="宋体" w:hAnsi="宋体" w:cs="宋体"/>
                <w:color w:val="auto"/>
                <w:highlight w:val="none"/>
              </w:rPr>
            </w:pPr>
            <w:r>
              <w:rPr>
                <w:rFonts w:hint="eastAsia"/>
                <w:color w:val="auto"/>
                <w:szCs w:val="21"/>
                <w:highlight w:val="none"/>
              </w:rPr>
              <w:t>▲</w:t>
            </w:r>
            <w:r>
              <w:rPr>
                <w:rFonts w:hint="eastAsia" w:ascii="宋体" w:hAnsi="宋体" w:cs="宋体"/>
                <w:color w:val="auto"/>
                <w:highlight w:val="none"/>
              </w:rPr>
              <w:t>11.与现使用设备相兼容，全新球管要求未拆封，提供相应厂家证件保证可溯源。（现有设备品牌型号为</w:t>
            </w:r>
            <w:r>
              <w:rPr>
                <w:rFonts w:hint="eastAsia"/>
                <w:color w:val="auto"/>
                <w:szCs w:val="21"/>
                <w:highlight w:val="none"/>
              </w:rPr>
              <w:t>西门子SOMATOM go.Top（ATHLON）</w:t>
            </w:r>
            <w:r>
              <w:rPr>
                <w:rFonts w:hint="eastAsia" w:ascii="宋体" w:hAnsi="宋体" w:cs="宋体"/>
                <w:color w:val="auto"/>
                <w:highlight w:val="none"/>
              </w:rPr>
              <w:t>）</w:t>
            </w:r>
          </w:p>
          <w:p w14:paraId="22D7DEB9">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12.具备有效期内的原厂高级故障诊断软件的诊断维修钥匙(service key)；</w:t>
            </w:r>
          </w:p>
          <w:p w14:paraId="0E102D3B">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13.工时：包含在球管更换合同期内所需的一次维修人工费用；</w:t>
            </w:r>
          </w:p>
          <w:p w14:paraId="0E272EAE">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14.安全检查：按照厂家设备本身标准及当地规定执行；</w:t>
            </w:r>
          </w:p>
          <w:p w14:paraId="3174964A">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15.安全升级：必须在原厂官方网站发布的升级公告规定时间内完成，并在升级完成后提供原厂该型号设备的升级文件及工作记录；</w:t>
            </w:r>
          </w:p>
          <w:p w14:paraId="728415E8">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16.为采购人的CT提供维修更换球管服务，并保证相关质量。</w:t>
            </w:r>
          </w:p>
          <w:p w14:paraId="75064169">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17.保证维修更换球管后的CT使用正常，保证机器的参数、性能和图像质量达到故障前的水平。</w:t>
            </w:r>
          </w:p>
          <w:p w14:paraId="1011BC61">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18.保证维修更换球管后不会给整机运行带来危害。</w:t>
            </w:r>
          </w:p>
          <w:p w14:paraId="400A3B44">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19.必须保证提供的服务符合我国现行《医疗器械监督管理条例》、《医疗器械使用质量监督管理办法》或生产厂家关于此类设备的维修保养要求；</w:t>
            </w:r>
          </w:p>
          <w:p w14:paraId="208EB30F">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20.供应商必须保证标的维修所需配件的可靠来源及合法；能够合法取得相关设备生产者厂家的技术支持；</w:t>
            </w:r>
          </w:p>
          <w:p w14:paraId="5A7D93DE">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21.具有标的维修更换球管所需的技术支持及来源；</w:t>
            </w:r>
          </w:p>
          <w:p w14:paraId="64CB8F54">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22.供应商或其授权机构对维修更换球管服务均有规范的服务报告；</w:t>
            </w:r>
          </w:p>
          <w:p w14:paraId="325B7FBD">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23.能够提供标的所需的快速应急处置能力。</w:t>
            </w:r>
          </w:p>
          <w:p w14:paraId="7C4D33B5">
            <w:pPr>
              <w:pStyle w:val="150"/>
              <w:tabs>
                <w:tab w:val="left" w:pos="180"/>
                <w:tab w:val="left" w:pos="1620"/>
              </w:tabs>
              <w:spacing w:line="420" w:lineRule="exact"/>
              <w:ind w:firstLine="0" w:firstLineChars="0"/>
              <w:rPr>
                <w:color w:val="auto"/>
                <w:szCs w:val="21"/>
                <w:highlight w:val="none"/>
              </w:rPr>
            </w:pPr>
            <w:r>
              <w:rPr>
                <w:rFonts w:hint="eastAsia" w:ascii="宋体" w:hAnsi="宋体" w:cs="宋体"/>
                <w:color w:val="auto"/>
                <w:highlight w:val="none"/>
              </w:rPr>
              <w:t>24.球管完成更换后需提供球管对应报关单（如产品为进口时须提供）、注册证、更换球管维修服务报告。</w:t>
            </w:r>
          </w:p>
        </w:tc>
        <w:tc>
          <w:tcPr>
            <w:tcW w:w="1158" w:type="dxa"/>
            <w:tcBorders>
              <w:left w:val="single" w:color="auto" w:sz="4" w:space="0"/>
              <w:right w:val="single" w:color="auto" w:sz="4" w:space="0"/>
            </w:tcBorders>
            <w:vAlign w:val="center"/>
          </w:tcPr>
          <w:p w14:paraId="05269389">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13</w:t>
            </w:r>
            <w:r>
              <w:rPr>
                <w:rFonts w:hint="eastAsia" w:ascii="宋体" w:hAnsi="宋体" w:cs="宋体"/>
                <w:color w:val="auto"/>
                <w:highlight w:val="none"/>
                <w:lang w:val="en-US" w:eastAsia="zh-CN"/>
              </w:rPr>
              <w:t>0</w:t>
            </w:r>
            <w:r>
              <w:rPr>
                <w:rFonts w:hint="eastAsia" w:ascii="宋体" w:hAnsi="宋体" w:cs="宋体"/>
                <w:color w:val="auto"/>
                <w:highlight w:val="none"/>
              </w:rPr>
              <w:t>0000</w:t>
            </w:r>
          </w:p>
        </w:tc>
      </w:tr>
      <w:tr w14:paraId="367BA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0" w:type="dxa"/>
            <w:vAlign w:val="center"/>
          </w:tcPr>
          <w:p w14:paraId="33427413">
            <w:pPr>
              <w:spacing w:line="360" w:lineRule="auto"/>
              <w:jc w:val="center"/>
              <w:rPr>
                <w:color w:val="auto"/>
                <w:szCs w:val="21"/>
                <w:highlight w:val="none"/>
              </w:rPr>
            </w:pPr>
            <w:bookmarkStart w:id="17" w:name="_Hlk132815104"/>
            <w:bookmarkStart w:id="18" w:name="_Hlk132788110"/>
            <w:r>
              <w:rPr>
                <w:rFonts w:hint="eastAsia"/>
                <w:color w:val="auto"/>
                <w:szCs w:val="21"/>
                <w:highlight w:val="none"/>
              </w:rPr>
              <w:t>2</w:t>
            </w:r>
          </w:p>
        </w:tc>
        <w:tc>
          <w:tcPr>
            <w:tcW w:w="885" w:type="dxa"/>
            <w:vAlign w:val="center"/>
          </w:tcPr>
          <w:p w14:paraId="1E966392">
            <w:pPr>
              <w:spacing w:line="360" w:lineRule="auto"/>
              <w:jc w:val="center"/>
              <w:rPr>
                <w:color w:val="auto"/>
                <w:szCs w:val="21"/>
                <w:highlight w:val="none"/>
              </w:rPr>
            </w:pPr>
            <w:r>
              <w:rPr>
                <w:rFonts w:hint="eastAsia"/>
                <w:color w:val="auto"/>
                <w:szCs w:val="21"/>
                <w:highlight w:val="none"/>
              </w:rPr>
              <w:t>DSA球管（3500W）</w:t>
            </w:r>
          </w:p>
        </w:tc>
        <w:tc>
          <w:tcPr>
            <w:tcW w:w="572" w:type="dxa"/>
            <w:vAlign w:val="center"/>
          </w:tcPr>
          <w:p w14:paraId="2455288D">
            <w:pPr>
              <w:spacing w:line="360" w:lineRule="auto"/>
              <w:jc w:val="center"/>
              <w:rPr>
                <w:color w:val="auto"/>
                <w:szCs w:val="21"/>
                <w:highlight w:val="none"/>
              </w:rPr>
            </w:pPr>
            <w:r>
              <w:rPr>
                <w:color w:val="auto"/>
                <w:szCs w:val="21"/>
                <w:highlight w:val="none"/>
              </w:rPr>
              <w:t>1</w:t>
            </w:r>
            <w:r>
              <w:rPr>
                <w:rFonts w:hint="eastAsia"/>
                <w:color w:val="auto"/>
                <w:szCs w:val="21"/>
                <w:highlight w:val="none"/>
              </w:rPr>
              <w:t>个</w:t>
            </w:r>
          </w:p>
        </w:tc>
        <w:tc>
          <w:tcPr>
            <w:tcW w:w="735" w:type="dxa"/>
            <w:tcBorders>
              <w:right w:val="single" w:color="auto" w:sz="4" w:space="0"/>
            </w:tcBorders>
            <w:vAlign w:val="center"/>
          </w:tcPr>
          <w:p w14:paraId="49E04913">
            <w:pPr>
              <w:spacing w:line="360" w:lineRule="auto"/>
              <w:jc w:val="center"/>
              <w:rPr>
                <w:color w:val="auto"/>
                <w:szCs w:val="21"/>
                <w:highlight w:val="none"/>
              </w:rPr>
            </w:pPr>
            <w:r>
              <w:rPr>
                <w:rFonts w:hint="eastAsia"/>
                <w:color w:val="auto"/>
                <w:szCs w:val="21"/>
                <w:highlight w:val="none"/>
              </w:rPr>
              <w:t>工业</w:t>
            </w:r>
          </w:p>
        </w:tc>
        <w:tc>
          <w:tcPr>
            <w:tcW w:w="5713" w:type="dxa"/>
            <w:tcBorders>
              <w:left w:val="single" w:color="auto" w:sz="4" w:space="0"/>
              <w:right w:val="single" w:color="auto" w:sz="4" w:space="0"/>
            </w:tcBorders>
            <w:vAlign w:val="center"/>
          </w:tcPr>
          <w:p w14:paraId="055A8EA2">
            <w:pPr>
              <w:spacing w:line="460" w:lineRule="exact"/>
              <w:jc w:val="left"/>
              <w:rPr>
                <w:color w:val="auto"/>
                <w:szCs w:val="21"/>
                <w:highlight w:val="none"/>
              </w:rPr>
            </w:pPr>
            <w:r>
              <w:rPr>
                <w:rFonts w:hint="eastAsia"/>
                <w:color w:val="auto"/>
                <w:szCs w:val="21"/>
                <w:highlight w:val="none"/>
              </w:rPr>
              <w:t>1.球管焦点数量：≥3个</w:t>
            </w:r>
          </w:p>
          <w:p w14:paraId="6ED6F498">
            <w:pPr>
              <w:spacing w:line="460" w:lineRule="exact"/>
              <w:jc w:val="left"/>
              <w:rPr>
                <w:color w:val="auto"/>
                <w:szCs w:val="21"/>
                <w:highlight w:val="none"/>
              </w:rPr>
            </w:pPr>
            <w:r>
              <w:rPr>
                <w:rFonts w:hint="eastAsia"/>
                <w:color w:val="auto"/>
                <w:szCs w:val="21"/>
                <w:highlight w:val="none"/>
              </w:rPr>
              <w:t>2.阳极散热功率≥6000W</w:t>
            </w:r>
          </w:p>
          <w:p w14:paraId="00DE2721">
            <w:pPr>
              <w:spacing w:line="460" w:lineRule="exact"/>
              <w:jc w:val="left"/>
              <w:rPr>
                <w:color w:val="auto"/>
                <w:szCs w:val="21"/>
                <w:highlight w:val="none"/>
              </w:rPr>
            </w:pPr>
            <w:r>
              <w:rPr>
                <w:rFonts w:hint="eastAsia"/>
                <w:color w:val="auto"/>
                <w:szCs w:val="21"/>
                <w:highlight w:val="none"/>
              </w:rPr>
              <w:t>▲3.阳极热容量≥2MHU</w:t>
            </w:r>
          </w:p>
          <w:p w14:paraId="5D4E1DE8">
            <w:pPr>
              <w:spacing w:line="460" w:lineRule="exact"/>
              <w:jc w:val="left"/>
              <w:rPr>
                <w:color w:val="auto"/>
                <w:szCs w:val="21"/>
                <w:highlight w:val="none"/>
              </w:rPr>
            </w:pPr>
            <w:r>
              <w:rPr>
                <w:rFonts w:hint="eastAsia"/>
                <w:color w:val="auto"/>
                <w:szCs w:val="21"/>
                <w:highlight w:val="none"/>
              </w:rPr>
              <w:t>4.小焦点≤0.32mm</w:t>
            </w:r>
          </w:p>
          <w:p w14:paraId="58689EE5">
            <w:pPr>
              <w:spacing w:line="460" w:lineRule="exact"/>
              <w:jc w:val="left"/>
              <w:rPr>
                <w:color w:val="auto"/>
                <w:szCs w:val="21"/>
                <w:highlight w:val="none"/>
              </w:rPr>
            </w:pPr>
            <w:r>
              <w:rPr>
                <w:rFonts w:hint="eastAsia"/>
                <w:color w:val="auto"/>
                <w:szCs w:val="21"/>
                <w:highlight w:val="none"/>
              </w:rPr>
              <w:t>5.最小焦点功率≤25KW</w:t>
            </w:r>
          </w:p>
          <w:p w14:paraId="185A764D">
            <w:pPr>
              <w:spacing w:line="460" w:lineRule="exact"/>
              <w:jc w:val="left"/>
              <w:rPr>
                <w:color w:val="auto"/>
                <w:szCs w:val="21"/>
                <w:highlight w:val="none"/>
              </w:rPr>
            </w:pPr>
            <w:r>
              <w:rPr>
                <w:rFonts w:hint="eastAsia"/>
                <w:color w:val="auto"/>
                <w:szCs w:val="21"/>
                <w:highlight w:val="none"/>
              </w:rPr>
              <w:t>6.中焦点≤0.6mm</w:t>
            </w:r>
          </w:p>
          <w:p w14:paraId="2CF0D814">
            <w:pPr>
              <w:spacing w:line="460" w:lineRule="exact"/>
              <w:jc w:val="left"/>
              <w:rPr>
                <w:color w:val="auto"/>
                <w:szCs w:val="21"/>
                <w:highlight w:val="none"/>
              </w:rPr>
            </w:pPr>
            <w:r>
              <w:rPr>
                <w:rFonts w:hint="eastAsia"/>
                <w:color w:val="auto"/>
                <w:szCs w:val="21"/>
                <w:highlight w:val="none"/>
              </w:rPr>
              <w:t>7.中焦点功率≤45KW</w:t>
            </w:r>
          </w:p>
          <w:p w14:paraId="7172F8C2">
            <w:pPr>
              <w:spacing w:line="460" w:lineRule="exact"/>
              <w:jc w:val="left"/>
              <w:rPr>
                <w:color w:val="auto"/>
                <w:szCs w:val="21"/>
                <w:highlight w:val="none"/>
              </w:rPr>
            </w:pPr>
            <w:r>
              <w:rPr>
                <w:rFonts w:hint="eastAsia"/>
                <w:color w:val="auto"/>
                <w:szCs w:val="21"/>
                <w:highlight w:val="none"/>
              </w:rPr>
              <w:t>8.大焦点≥0.9mm</w:t>
            </w:r>
          </w:p>
          <w:p w14:paraId="68FDFF8C">
            <w:pPr>
              <w:spacing w:line="460" w:lineRule="exact"/>
              <w:jc w:val="left"/>
              <w:rPr>
                <w:color w:val="auto"/>
                <w:szCs w:val="21"/>
                <w:highlight w:val="none"/>
              </w:rPr>
            </w:pPr>
            <w:r>
              <w:rPr>
                <w:rFonts w:hint="eastAsia"/>
                <w:color w:val="auto"/>
                <w:szCs w:val="21"/>
                <w:highlight w:val="none"/>
              </w:rPr>
              <w:t>▲9.最大焦点功率≥80KW</w:t>
            </w:r>
          </w:p>
          <w:p w14:paraId="1FFD16CC">
            <w:pPr>
              <w:spacing w:line="460" w:lineRule="exact"/>
              <w:jc w:val="left"/>
              <w:rPr>
                <w:color w:val="auto"/>
                <w:szCs w:val="21"/>
                <w:highlight w:val="none"/>
              </w:rPr>
            </w:pPr>
            <w:r>
              <w:rPr>
                <w:rFonts w:hint="eastAsia"/>
                <w:color w:val="auto"/>
                <w:szCs w:val="21"/>
                <w:highlight w:val="none"/>
              </w:rPr>
              <w:t>10.球管采用液体金属轴承技术</w:t>
            </w:r>
          </w:p>
          <w:p w14:paraId="266F4CD1">
            <w:pPr>
              <w:spacing w:line="460" w:lineRule="exact"/>
              <w:jc w:val="left"/>
              <w:rPr>
                <w:color w:val="auto"/>
                <w:szCs w:val="21"/>
                <w:highlight w:val="none"/>
              </w:rPr>
            </w:pPr>
            <w:r>
              <w:rPr>
                <w:rFonts w:hint="eastAsia"/>
                <w:color w:val="auto"/>
                <w:szCs w:val="21"/>
                <w:highlight w:val="none"/>
              </w:rPr>
              <w:t>11.球管采用油冷或水冷的冷却方式</w:t>
            </w:r>
          </w:p>
          <w:p w14:paraId="39B44A10">
            <w:pPr>
              <w:spacing w:line="460" w:lineRule="exact"/>
              <w:jc w:val="left"/>
              <w:rPr>
                <w:color w:val="auto"/>
                <w:szCs w:val="21"/>
                <w:highlight w:val="none"/>
              </w:rPr>
            </w:pPr>
            <w:r>
              <w:rPr>
                <w:rFonts w:hint="eastAsia"/>
                <w:color w:val="auto"/>
                <w:szCs w:val="21"/>
                <w:highlight w:val="none"/>
              </w:rPr>
              <w:t>▲12.与现使用设备相兼容，全新球管要求未拆封，提供相应厂家证件保证可溯源。</w:t>
            </w:r>
            <w:r>
              <w:rPr>
                <w:rFonts w:hint="eastAsia" w:ascii="宋体" w:hAnsi="宋体" w:cs="宋体"/>
                <w:color w:val="auto"/>
                <w:highlight w:val="none"/>
              </w:rPr>
              <w:t>（现有设备品牌型号为西门子</w:t>
            </w:r>
            <w:r>
              <w:rPr>
                <w:rFonts w:hint="eastAsia"/>
                <w:color w:val="auto"/>
                <w:szCs w:val="21"/>
                <w:highlight w:val="none"/>
              </w:rPr>
              <w:t>Artis Q ceiling</w:t>
            </w:r>
            <w:r>
              <w:rPr>
                <w:rFonts w:hint="eastAsia" w:ascii="宋体" w:hAnsi="宋体" w:cs="宋体"/>
                <w:color w:val="auto"/>
                <w:highlight w:val="none"/>
              </w:rPr>
              <w:t>）</w:t>
            </w:r>
          </w:p>
          <w:p w14:paraId="22A42503">
            <w:pPr>
              <w:spacing w:line="460" w:lineRule="exact"/>
              <w:jc w:val="left"/>
              <w:rPr>
                <w:color w:val="auto"/>
                <w:szCs w:val="21"/>
                <w:highlight w:val="none"/>
              </w:rPr>
            </w:pPr>
            <w:r>
              <w:rPr>
                <w:rFonts w:hint="eastAsia"/>
                <w:color w:val="auto"/>
                <w:szCs w:val="21"/>
                <w:highlight w:val="none"/>
              </w:rPr>
              <w:t>13.具备有效期内的原厂高级故障诊断软件的诊断维修钥匙(service key)；</w:t>
            </w:r>
          </w:p>
          <w:p w14:paraId="366E5640">
            <w:pPr>
              <w:spacing w:line="460" w:lineRule="exact"/>
              <w:jc w:val="left"/>
              <w:rPr>
                <w:color w:val="auto"/>
                <w:szCs w:val="21"/>
                <w:highlight w:val="none"/>
              </w:rPr>
            </w:pPr>
            <w:r>
              <w:rPr>
                <w:rFonts w:hint="eastAsia"/>
                <w:color w:val="auto"/>
                <w:szCs w:val="21"/>
                <w:highlight w:val="none"/>
              </w:rPr>
              <w:t>14.工时：包含在球管更换合同期内所需的一次维修人工费用；</w:t>
            </w:r>
          </w:p>
          <w:p w14:paraId="161BA2FD">
            <w:pPr>
              <w:spacing w:line="460" w:lineRule="exact"/>
              <w:jc w:val="left"/>
              <w:rPr>
                <w:color w:val="auto"/>
                <w:szCs w:val="21"/>
                <w:highlight w:val="none"/>
              </w:rPr>
            </w:pPr>
            <w:r>
              <w:rPr>
                <w:rFonts w:hint="eastAsia"/>
                <w:color w:val="auto"/>
                <w:szCs w:val="21"/>
                <w:highlight w:val="none"/>
              </w:rPr>
              <w:t>15.安全检查：按照厂家设备本身标准及当地规定执行;</w:t>
            </w:r>
          </w:p>
          <w:p w14:paraId="6766D4AE">
            <w:pPr>
              <w:spacing w:line="460" w:lineRule="exact"/>
              <w:jc w:val="left"/>
              <w:rPr>
                <w:color w:val="auto"/>
                <w:szCs w:val="21"/>
                <w:highlight w:val="none"/>
              </w:rPr>
            </w:pPr>
            <w:r>
              <w:rPr>
                <w:rFonts w:hint="eastAsia"/>
                <w:color w:val="auto"/>
                <w:szCs w:val="21"/>
                <w:highlight w:val="none"/>
              </w:rPr>
              <w:t>16.安全升级：必须在原厂官方网站发布的升级公告规定时间内完成，并在升级完成后提供原厂该型号设备的升级文件及工作记录;</w:t>
            </w:r>
          </w:p>
          <w:p w14:paraId="55419462">
            <w:pPr>
              <w:spacing w:line="460" w:lineRule="exact"/>
              <w:jc w:val="left"/>
              <w:rPr>
                <w:color w:val="auto"/>
                <w:szCs w:val="21"/>
                <w:highlight w:val="none"/>
              </w:rPr>
            </w:pPr>
            <w:r>
              <w:rPr>
                <w:rFonts w:hint="eastAsia"/>
                <w:color w:val="auto"/>
                <w:szCs w:val="21"/>
                <w:highlight w:val="none"/>
              </w:rPr>
              <w:t>17.为采购人的DSA 提供维修更换球管服务，并保证相关质量。</w:t>
            </w:r>
          </w:p>
          <w:p w14:paraId="48AE5112">
            <w:pPr>
              <w:spacing w:line="460" w:lineRule="exact"/>
              <w:jc w:val="left"/>
              <w:rPr>
                <w:color w:val="auto"/>
                <w:szCs w:val="21"/>
                <w:highlight w:val="none"/>
              </w:rPr>
            </w:pPr>
            <w:r>
              <w:rPr>
                <w:rFonts w:hint="eastAsia"/>
                <w:color w:val="auto"/>
                <w:szCs w:val="21"/>
                <w:highlight w:val="none"/>
              </w:rPr>
              <w:t>18.保证维修更换球管后的DSA使用正常，保证机器的参数、性能和图像质量达到故障前的水平。</w:t>
            </w:r>
          </w:p>
          <w:p w14:paraId="3E24DC98">
            <w:pPr>
              <w:spacing w:line="460" w:lineRule="exact"/>
              <w:jc w:val="left"/>
              <w:rPr>
                <w:color w:val="auto"/>
                <w:szCs w:val="21"/>
                <w:highlight w:val="none"/>
              </w:rPr>
            </w:pPr>
            <w:r>
              <w:rPr>
                <w:rFonts w:hint="eastAsia"/>
                <w:color w:val="auto"/>
                <w:szCs w:val="21"/>
                <w:highlight w:val="none"/>
              </w:rPr>
              <w:t>19.保证维修更换球管后不会给整机运行带来危害。</w:t>
            </w:r>
          </w:p>
          <w:p w14:paraId="0BF4D85F">
            <w:pPr>
              <w:spacing w:line="460" w:lineRule="exact"/>
              <w:jc w:val="left"/>
              <w:rPr>
                <w:color w:val="auto"/>
                <w:szCs w:val="21"/>
                <w:highlight w:val="none"/>
              </w:rPr>
            </w:pPr>
            <w:r>
              <w:rPr>
                <w:rFonts w:hint="eastAsia"/>
                <w:color w:val="auto"/>
                <w:szCs w:val="21"/>
                <w:highlight w:val="none"/>
              </w:rPr>
              <w:t>20.必须保证提供的服务符合我国现行《医疗器械监督管理条例》、《医疗器械使用质量监督管理办法》或生产厂家关于此类设备的维修保养要求；</w:t>
            </w:r>
          </w:p>
          <w:p w14:paraId="0DF3F25F">
            <w:pPr>
              <w:spacing w:line="460" w:lineRule="exact"/>
              <w:jc w:val="left"/>
              <w:rPr>
                <w:color w:val="auto"/>
                <w:szCs w:val="21"/>
                <w:highlight w:val="none"/>
              </w:rPr>
            </w:pPr>
            <w:r>
              <w:rPr>
                <w:rFonts w:hint="eastAsia"/>
                <w:color w:val="auto"/>
                <w:szCs w:val="21"/>
                <w:highlight w:val="none"/>
              </w:rPr>
              <w:t>21.供应商必须保证标的维修所需配件的可靠来源及合法；能够合法取得相关设备生产者厂家的技术支持；</w:t>
            </w:r>
          </w:p>
          <w:p w14:paraId="59130CDD">
            <w:pPr>
              <w:spacing w:line="460" w:lineRule="exact"/>
              <w:jc w:val="left"/>
              <w:rPr>
                <w:color w:val="auto"/>
                <w:szCs w:val="21"/>
                <w:highlight w:val="none"/>
              </w:rPr>
            </w:pPr>
            <w:r>
              <w:rPr>
                <w:rFonts w:hint="eastAsia"/>
                <w:color w:val="auto"/>
                <w:szCs w:val="21"/>
                <w:highlight w:val="none"/>
              </w:rPr>
              <w:t>22.具有标的维修更换球管所需的技术支持及来源；</w:t>
            </w:r>
          </w:p>
          <w:p w14:paraId="70C48E76">
            <w:pPr>
              <w:spacing w:line="460" w:lineRule="exact"/>
              <w:jc w:val="left"/>
              <w:rPr>
                <w:color w:val="auto"/>
                <w:szCs w:val="21"/>
                <w:highlight w:val="none"/>
              </w:rPr>
            </w:pPr>
            <w:r>
              <w:rPr>
                <w:rFonts w:hint="eastAsia"/>
                <w:color w:val="auto"/>
                <w:szCs w:val="21"/>
                <w:highlight w:val="none"/>
              </w:rPr>
              <w:t>23.供应商或其授权机构对维修更换球管服务均有规范的服务报告；</w:t>
            </w:r>
          </w:p>
          <w:p w14:paraId="1527F332">
            <w:pPr>
              <w:spacing w:line="460" w:lineRule="exact"/>
              <w:jc w:val="left"/>
              <w:rPr>
                <w:color w:val="auto"/>
                <w:szCs w:val="21"/>
                <w:highlight w:val="none"/>
              </w:rPr>
            </w:pPr>
            <w:r>
              <w:rPr>
                <w:rFonts w:hint="eastAsia"/>
                <w:color w:val="auto"/>
                <w:szCs w:val="21"/>
                <w:highlight w:val="none"/>
              </w:rPr>
              <w:t>24.能够提供标的所需的快速应急处置能力；</w:t>
            </w:r>
          </w:p>
          <w:p w14:paraId="1E16F92E">
            <w:pPr>
              <w:spacing w:line="460" w:lineRule="exact"/>
              <w:jc w:val="left"/>
              <w:rPr>
                <w:color w:val="auto"/>
                <w:szCs w:val="21"/>
                <w:highlight w:val="none"/>
              </w:rPr>
            </w:pPr>
            <w:r>
              <w:rPr>
                <w:rFonts w:hint="eastAsia"/>
                <w:color w:val="auto"/>
                <w:szCs w:val="21"/>
                <w:highlight w:val="none"/>
              </w:rPr>
              <w:t>25.球管完成更换后需提供球管对应报关单</w:t>
            </w:r>
            <w:r>
              <w:rPr>
                <w:rFonts w:hint="eastAsia" w:ascii="宋体" w:hAnsi="宋体" w:cs="宋体"/>
                <w:color w:val="auto"/>
                <w:highlight w:val="none"/>
              </w:rPr>
              <w:t>（如产品为进口时须提供）</w:t>
            </w:r>
            <w:r>
              <w:rPr>
                <w:rFonts w:hint="eastAsia"/>
                <w:color w:val="auto"/>
                <w:szCs w:val="21"/>
                <w:highlight w:val="none"/>
              </w:rPr>
              <w:t>、注册证、更换球管维修服务报告。</w:t>
            </w:r>
          </w:p>
        </w:tc>
        <w:tc>
          <w:tcPr>
            <w:tcW w:w="1158" w:type="dxa"/>
            <w:tcBorders>
              <w:left w:val="single" w:color="auto" w:sz="4" w:space="0"/>
              <w:right w:val="single" w:color="auto" w:sz="4" w:space="0"/>
            </w:tcBorders>
            <w:vAlign w:val="center"/>
          </w:tcPr>
          <w:p w14:paraId="2567BE07">
            <w:pPr>
              <w:spacing w:line="460" w:lineRule="exact"/>
              <w:jc w:val="left"/>
              <w:rPr>
                <w:color w:val="auto"/>
                <w:szCs w:val="21"/>
                <w:highlight w:val="none"/>
              </w:rPr>
            </w:pPr>
            <w:r>
              <w:rPr>
                <w:rFonts w:hint="eastAsia"/>
                <w:color w:val="auto"/>
                <w:szCs w:val="21"/>
                <w:highlight w:val="none"/>
              </w:rPr>
              <w:t>12</w:t>
            </w:r>
            <w:r>
              <w:rPr>
                <w:rFonts w:hint="eastAsia"/>
                <w:color w:val="auto"/>
                <w:szCs w:val="21"/>
                <w:highlight w:val="none"/>
                <w:lang w:val="en-US" w:eastAsia="zh-CN"/>
              </w:rPr>
              <w:t>0</w:t>
            </w:r>
            <w:r>
              <w:rPr>
                <w:rFonts w:hint="eastAsia"/>
                <w:color w:val="auto"/>
                <w:szCs w:val="21"/>
                <w:highlight w:val="none"/>
              </w:rPr>
              <w:t>0000</w:t>
            </w:r>
          </w:p>
        </w:tc>
      </w:tr>
      <w:tr w14:paraId="1F15D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0" w:type="dxa"/>
            <w:vAlign w:val="center"/>
          </w:tcPr>
          <w:p w14:paraId="38EA9278">
            <w:pPr>
              <w:spacing w:line="360" w:lineRule="auto"/>
              <w:jc w:val="center"/>
              <w:rPr>
                <w:color w:val="auto"/>
                <w:szCs w:val="21"/>
                <w:highlight w:val="none"/>
              </w:rPr>
            </w:pPr>
            <w:r>
              <w:rPr>
                <w:rFonts w:hint="eastAsia"/>
                <w:color w:val="auto"/>
                <w:szCs w:val="21"/>
                <w:highlight w:val="none"/>
              </w:rPr>
              <w:t>3</w:t>
            </w:r>
          </w:p>
        </w:tc>
        <w:tc>
          <w:tcPr>
            <w:tcW w:w="885" w:type="dxa"/>
            <w:vAlign w:val="center"/>
          </w:tcPr>
          <w:p w14:paraId="25B84BB4">
            <w:pPr>
              <w:spacing w:line="360" w:lineRule="auto"/>
              <w:jc w:val="center"/>
              <w:rPr>
                <w:color w:val="auto"/>
                <w:szCs w:val="21"/>
                <w:highlight w:val="none"/>
              </w:rPr>
            </w:pPr>
            <w:r>
              <w:rPr>
                <w:rFonts w:hint="eastAsia"/>
                <w:color w:val="auto"/>
                <w:szCs w:val="21"/>
                <w:highlight w:val="none"/>
              </w:rPr>
              <w:t>DSA球管（3000W）</w:t>
            </w:r>
          </w:p>
        </w:tc>
        <w:tc>
          <w:tcPr>
            <w:tcW w:w="572" w:type="dxa"/>
            <w:vAlign w:val="center"/>
          </w:tcPr>
          <w:p w14:paraId="45971982">
            <w:pPr>
              <w:spacing w:line="360" w:lineRule="auto"/>
              <w:jc w:val="center"/>
              <w:rPr>
                <w:color w:val="auto"/>
                <w:szCs w:val="21"/>
                <w:highlight w:val="none"/>
              </w:rPr>
            </w:pPr>
            <w:r>
              <w:rPr>
                <w:color w:val="auto"/>
                <w:szCs w:val="21"/>
                <w:highlight w:val="none"/>
              </w:rPr>
              <w:t>1</w:t>
            </w:r>
            <w:r>
              <w:rPr>
                <w:rFonts w:hint="eastAsia"/>
                <w:color w:val="auto"/>
                <w:szCs w:val="21"/>
                <w:highlight w:val="none"/>
              </w:rPr>
              <w:t>个</w:t>
            </w:r>
          </w:p>
        </w:tc>
        <w:tc>
          <w:tcPr>
            <w:tcW w:w="735" w:type="dxa"/>
            <w:tcBorders>
              <w:right w:val="single" w:color="auto" w:sz="4" w:space="0"/>
            </w:tcBorders>
            <w:vAlign w:val="center"/>
          </w:tcPr>
          <w:p w14:paraId="030D5527">
            <w:pPr>
              <w:spacing w:line="360" w:lineRule="auto"/>
              <w:jc w:val="center"/>
              <w:rPr>
                <w:color w:val="auto"/>
                <w:szCs w:val="21"/>
                <w:highlight w:val="none"/>
              </w:rPr>
            </w:pPr>
            <w:r>
              <w:rPr>
                <w:rFonts w:hint="eastAsia"/>
                <w:color w:val="auto"/>
                <w:szCs w:val="21"/>
                <w:highlight w:val="none"/>
              </w:rPr>
              <w:t>工业</w:t>
            </w:r>
          </w:p>
        </w:tc>
        <w:tc>
          <w:tcPr>
            <w:tcW w:w="5713" w:type="dxa"/>
            <w:tcBorders>
              <w:left w:val="single" w:color="auto" w:sz="4" w:space="0"/>
              <w:right w:val="single" w:color="auto" w:sz="4" w:space="0"/>
            </w:tcBorders>
            <w:vAlign w:val="center"/>
          </w:tcPr>
          <w:p w14:paraId="2363EB14">
            <w:pPr>
              <w:spacing w:line="460" w:lineRule="exact"/>
              <w:rPr>
                <w:color w:val="auto"/>
                <w:highlight w:val="none"/>
              </w:rPr>
            </w:pPr>
            <w:r>
              <w:rPr>
                <w:rFonts w:hint="eastAsia"/>
                <w:color w:val="auto"/>
                <w:szCs w:val="21"/>
                <w:highlight w:val="none"/>
              </w:rPr>
              <w:t>▲</w:t>
            </w:r>
            <w:r>
              <w:rPr>
                <w:rFonts w:hint="eastAsia"/>
                <w:color w:val="auto"/>
                <w:highlight w:val="none"/>
              </w:rPr>
              <w:t>1.阳极热容量≥3.7MHu</w:t>
            </w:r>
          </w:p>
          <w:p w14:paraId="7E09665D">
            <w:pPr>
              <w:spacing w:line="460" w:lineRule="exact"/>
              <w:rPr>
                <w:color w:val="auto"/>
                <w:highlight w:val="none"/>
              </w:rPr>
            </w:pPr>
            <w:r>
              <w:rPr>
                <w:rFonts w:hint="eastAsia"/>
                <w:color w:val="auto"/>
                <w:highlight w:val="none"/>
              </w:rPr>
              <w:t>2.焦点数量≥2个</w:t>
            </w:r>
          </w:p>
          <w:p w14:paraId="425AFA71">
            <w:pPr>
              <w:spacing w:line="460" w:lineRule="exact"/>
              <w:rPr>
                <w:color w:val="auto"/>
                <w:highlight w:val="none"/>
              </w:rPr>
            </w:pPr>
            <w:r>
              <w:rPr>
                <w:rFonts w:hint="eastAsia"/>
                <w:color w:val="auto"/>
                <w:highlight w:val="none"/>
              </w:rPr>
              <w:t>3.球管最小焦点尺寸≤0.4mm</w:t>
            </w:r>
          </w:p>
          <w:p w14:paraId="6E9FE463">
            <w:pPr>
              <w:spacing w:line="460" w:lineRule="exact"/>
              <w:rPr>
                <w:color w:val="auto"/>
                <w:highlight w:val="none"/>
              </w:rPr>
            </w:pPr>
            <w:r>
              <w:rPr>
                <w:rFonts w:hint="eastAsia"/>
                <w:color w:val="auto"/>
                <w:highlight w:val="none"/>
              </w:rPr>
              <w:t>4.球管最大焦点尺寸≥0.7mm</w:t>
            </w:r>
          </w:p>
          <w:p w14:paraId="73035CA1">
            <w:pPr>
              <w:spacing w:line="460" w:lineRule="exact"/>
              <w:rPr>
                <w:color w:val="auto"/>
                <w:highlight w:val="none"/>
              </w:rPr>
            </w:pPr>
            <w:r>
              <w:rPr>
                <w:rFonts w:hint="eastAsia"/>
                <w:color w:val="auto"/>
                <w:highlight w:val="none"/>
              </w:rPr>
              <w:t>5.球管最小焦点功率≥15KW</w:t>
            </w:r>
          </w:p>
          <w:p w14:paraId="7C578415">
            <w:pPr>
              <w:spacing w:line="460" w:lineRule="exact"/>
              <w:rPr>
                <w:color w:val="auto"/>
                <w:highlight w:val="none"/>
              </w:rPr>
            </w:pPr>
            <w:r>
              <w:rPr>
                <w:rFonts w:hint="eastAsia"/>
                <w:color w:val="auto"/>
                <w:szCs w:val="21"/>
                <w:highlight w:val="none"/>
              </w:rPr>
              <w:t>▲</w:t>
            </w:r>
            <w:r>
              <w:rPr>
                <w:rFonts w:hint="eastAsia"/>
                <w:color w:val="auto"/>
                <w:highlight w:val="none"/>
              </w:rPr>
              <w:t>6.球管最大焦点功率≥65KW</w:t>
            </w:r>
          </w:p>
          <w:p w14:paraId="0F30FA83">
            <w:pPr>
              <w:spacing w:line="460" w:lineRule="exact"/>
              <w:rPr>
                <w:color w:val="auto"/>
                <w:highlight w:val="none"/>
              </w:rPr>
            </w:pPr>
            <w:r>
              <w:rPr>
                <w:rFonts w:hint="eastAsia"/>
                <w:color w:val="auto"/>
                <w:highlight w:val="none"/>
              </w:rPr>
              <w:t>7.最大连续透视功率≥3000W</w:t>
            </w:r>
          </w:p>
          <w:p w14:paraId="6440C025">
            <w:pPr>
              <w:spacing w:line="460" w:lineRule="exact"/>
              <w:rPr>
                <w:color w:val="auto"/>
                <w:highlight w:val="none"/>
              </w:rPr>
            </w:pPr>
            <w:r>
              <w:rPr>
                <w:rFonts w:hint="eastAsia"/>
                <w:color w:val="auto"/>
                <w:highlight w:val="none"/>
              </w:rPr>
              <w:t>8.球管旋转技术：液态金属轴承</w:t>
            </w:r>
          </w:p>
          <w:p w14:paraId="08AE9462">
            <w:pPr>
              <w:spacing w:line="460" w:lineRule="exact"/>
              <w:rPr>
                <w:color w:val="auto"/>
                <w:highlight w:val="none"/>
              </w:rPr>
            </w:pPr>
            <w:r>
              <w:rPr>
                <w:rFonts w:hint="eastAsia"/>
                <w:color w:val="auto"/>
                <w:highlight w:val="none"/>
              </w:rPr>
              <w:t>9.球管冷却方式：油冷或水冷或者水冷油冷混合方式</w:t>
            </w:r>
          </w:p>
          <w:p w14:paraId="4E480405">
            <w:pPr>
              <w:spacing w:line="460" w:lineRule="exact"/>
              <w:rPr>
                <w:color w:val="auto"/>
                <w:highlight w:val="none"/>
              </w:rPr>
            </w:pPr>
            <w:r>
              <w:rPr>
                <w:rFonts w:hint="eastAsia"/>
                <w:color w:val="auto"/>
                <w:highlight w:val="none"/>
              </w:rPr>
              <w:t>10.球管有防震防碰撞保护装置</w:t>
            </w:r>
          </w:p>
          <w:p w14:paraId="634CD087">
            <w:pPr>
              <w:spacing w:line="460" w:lineRule="exact"/>
              <w:rPr>
                <w:color w:val="auto"/>
                <w:highlight w:val="none"/>
              </w:rPr>
            </w:pPr>
            <w:r>
              <w:rPr>
                <w:rFonts w:hint="eastAsia"/>
                <w:color w:val="auto"/>
                <w:szCs w:val="21"/>
                <w:highlight w:val="none"/>
              </w:rPr>
              <w:t>▲</w:t>
            </w:r>
            <w:r>
              <w:rPr>
                <w:rFonts w:hint="eastAsia"/>
                <w:color w:val="auto"/>
                <w:highlight w:val="none"/>
              </w:rPr>
              <w:t>11.与现使用设备相兼容，全新球管要求未拆封，提供相应厂家证件保证可溯源。</w:t>
            </w:r>
            <w:r>
              <w:rPr>
                <w:rFonts w:hint="eastAsia" w:ascii="宋体" w:hAnsi="宋体" w:cs="宋体"/>
                <w:color w:val="auto"/>
                <w:highlight w:val="none"/>
              </w:rPr>
              <w:t>（现有设备品牌型号西门子</w:t>
            </w:r>
            <w:r>
              <w:rPr>
                <w:rFonts w:hint="eastAsia"/>
                <w:color w:val="auto"/>
                <w:szCs w:val="21"/>
                <w:highlight w:val="none"/>
              </w:rPr>
              <w:t>Artis zee ceiling</w:t>
            </w:r>
            <w:r>
              <w:rPr>
                <w:rFonts w:hint="eastAsia" w:ascii="宋体" w:hAnsi="宋体" w:cs="宋体"/>
                <w:color w:val="auto"/>
                <w:highlight w:val="none"/>
              </w:rPr>
              <w:t>）</w:t>
            </w:r>
          </w:p>
          <w:p w14:paraId="0456C94D">
            <w:pPr>
              <w:spacing w:line="460" w:lineRule="exact"/>
              <w:rPr>
                <w:color w:val="auto"/>
                <w:highlight w:val="none"/>
              </w:rPr>
            </w:pPr>
            <w:r>
              <w:rPr>
                <w:rFonts w:hint="eastAsia"/>
                <w:color w:val="auto"/>
                <w:highlight w:val="none"/>
              </w:rPr>
              <w:t>12.具备有效期内的原厂高级故障诊断软件的诊断维修钥匙(service key)；</w:t>
            </w:r>
          </w:p>
          <w:p w14:paraId="3DCA4AA2">
            <w:pPr>
              <w:spacing w:line="460" w:lineRule="exact"/>
              <w:rPr>
                <w:color w:val="auto"/>
                <w:highlight w:val="none"/>
              </w:rPr>
            </w:pPr>
            <w:r>
              <w:rPr>
                <w:rFonts w:hint="eastAsia"/>
                <w:color w:val="auto"/>
                <w:highlight w:val="none"/>
              </w:rPr>
              <w:t>13.工时：包含在球管更换合同期内所需的一次维修人工费用；</w:t>
            </w:r>
          </w:p>
          <w:p w14:paraId="61D91F26">
            <w:pPr>
              <w:spacing w:line="460" w:lineRule="exact"/>
              <w:rPr>
                <w:color w:val="auto"/>
                <w:highlight w:val="none"/>
              </w:rPr>
            </w:pPr>
            <w:r>
              <w:rPr>
                <w:rFonts w:hint="eastAsia"/>
                <w:color w:val="auto"/>
                <w:highlight w:val="none"/>
              </w:rPr>
              <w:t>14.安全检查：按照厂家设备本身标准及当地规定执行;</w:t>
            </w:r>
          </w:p>
          <w:p w14:paraId="4B20978C">
            <w:pPr>
              <w:spacing w:line="460" w:lineRule="exact"/>
              <w:rPr>
                <w:color w:val="auto"/>
                <w:highlight w:val="none"/>
              </w:rPr>
            </w:pPr>
            <w:r>
              <w:rPr>
                <w:rFonts w:hint="eastAsia"/>
                <w:color w:val="auto"/>
                <w:highlight w:val="none"/>
              </w:rPr>
              <w:t>15.安全升级：必须在原厂官方网站发布的升级公告规定时间内完成，并在升级完成后提供原厂该型号设备的升级文件及工作记录;</w:t>
            </w:r>
          </w:p>
          <w:p w14:paraId="2028D013">
            <w:pPr>
              <w:spacing w:line="460" w:lineRule="exact"/>
              <w:rPr>
                <w:color w:val="auto"/>
                <w:highlight w:val="none"/>
              </w:rPr>
            </w:pPr>
            <w:r>
              <w:rPr>
                <w:rFonts w:hint="eastAsia"/>
                <w:color w:val="auto"/>
                <w:highlight w:val="none"/>
              </w:rPr>
              <w:t>16.为采购人的DSA 提供维修更换球管服务，并保证相关质量。</w:t>
            </w:r>
          </w:p>
          <w:p w14:paraId="1589B2A4">
            <w:pPr>
              <w:spacing w:line="460" w:lineRule="exact"/>
              <w:rPr>
                <w:color w:val="auto"/>
                <w:highlight w:val="none"/>
              </w:rPr>
            </w:pPr>
            <w:r>
              <w:rPr>
                <w:rFonts w:hint="eastAsia"/>
                <w:color w:val="auto"/>
                <w:highlight w:val="none"/>
              </w:rPr>
              <w:t>17.保证维修更换球管后的DSA使用正常，保证机器的参数、性能和图像质量达到故障前的水平。</w:t>
            </w:r>
          </w:p>
          <w:p w14:paraId="53715F5F">
            <w:pPr>
              <w:spacing w:line="460" w:lineRule="exact"/>
              <w:rPr>
                <w:color w:val="auto"/>
                <w:highlight w:val="none"/>
              </w:rPr>
            </w:pPr>
            <w:r>
              <w:rPr>
                <w:rFonts w:hint="eastAsia"/>
                <w:color w:val="auto"/>
                <w:highlight w:val="none"/>
              </w:rPr>
              <w:t>18.保证维修更换球管后不会给整机运行带来危害。</w:t>
            </w:r>
          </w:p>
          <w:p w14:paraId="6E05B7C7">
            <w:pPr>
              <w:spacing w:line="460" w:lineRule="exact"/>
              <w:rPr>
                <w:color w:val="auto"/>
                <w:highlight w:val="none"/>
              </w:rPr>
            </w:pPr>
            <w:r>
              <w:rPr>
                <w:rFonts w:hint="eastAsia"/>
                <w:color w:val="auto"/>
                <w:highlight w:val="none"/>
              </w:rPr>
              <w:t>19.必须保证提供的服务符合我国现行《医疗器械监督管理条例》、《医疗器械使用质量监督管理办法》或生产厂家关于此类设备的维修保养要求；</w:t>
            </w:r>
          </w:p>
          <w:p w14:paraId="0BF9F8AE">
            <w:pPr>
              <w:spacing w:line="460" w:lineRule="exact"/>
              <w:rPr>
                <w:color w:val="auto"/>
                <w:highlight w:val="none"/>
              </w:rPr>
            </w:pPr>
            <w:r>
              <w:rPr>
                <w:rFonts w:hint="eastAsia"/>
                <w:color w:val="auto"/>
                <w:highlight w:val="none"/>
              </w:rPr>
              <w:t>20.供应商必须保证标的维修所需配件的可靠来源及合法；能够合法取得相关设备生产者厂家的技术支持；</w:t>
            </w:r>
          </w:p>
          <w:p w14:paraId="791943D9">
            <w:pPr>
              <w:spacing w:line="460" w:lineRule="exact"/>
              <w:rPr>
                <w:color w:val="auto"/>
                <w:highlight w:val="none"/>
              </w:rPr>
            </w:pPr>
            <w:r>
              <w:rPr>
                <w:rFonts w:hint="eastAsia"/>
                <w:color w:val="auto"/>
                <w:highlight w:val="none"/>
              </w:rPr>
              <w:t>21.具有标的维修更换球管所需的技术支持及来源；</w:t>
            </w:r>
          </w:p>
          <w:p w14:paraId="270BAB6B">
            <w:pPr>
              <w:spacing w:line="460" w:lineRule="exact"/>
              <w:rPr>
                <w:color w:val="auto"/>
                <w:highlight w:val="none"/>
              </w:rPr>
            </w:pPr>
            <w:r>
              <w:rPr>
                <w:rFonts w:hint="eastAsia"/>
                <w:color w:val="auto"/>
                <w:highlight w:val="none"/>
              </w:rPr>
              <w:t>22.供应商或其授权机构对维修更换球管服务均有规范的服务报告；</w:t>
            </w:r>
          </w:p>
          <w:p w14:paraId="26165419">
            <w:pPr>
              <w:spacing w:line="460" w:lineRule="exact"/>
              <w:rPr>
                <w:color w:val="auto"/>
                <w:highlight w:val="none"/>
              </w:rPr>
            </w:pPr>
            <w:r>
              <w:rPr>
                <w:rFonts w:hint="eastAsia"/>
                <w:color w:val="auto"/>
                <w:highlight w:val="none"/>
              </w:rPr>
              <w:t>23.能够提供标的所需的快速应急处置能力。</w:t>
            </w:r>
          </w:p>
          <w:p w14:paraId="4A7222F2">
            <w:pPr>
              <w:spacing w:line="460" w:lineRule="exact"/>
              <w:rPr>
                <w:color w:val="auto"/>
                <w:szCs w:val="21"/>
                <w:highlight w:val="none"/>
              </w:rPr>
            </w:pPr>
            <w:r>
              <w:rPr>
                <w:rFonts w:hint="eastAsia"/>
                <w:color w:val="auto"/>
                <w:highlight w:val="none"/>
              </w:rPr>
              <w:t>24.球管完成更换后需提供球管对应报关单</w:t>
            </w:r>
            <w:r>
              <w:rPr>
                <w:rFonts w:hint="eastAsia" w:ascii="宋体" w:hAnsi="宋体" w:cs="宋体"/>
                <w:color w:val="auto"/>
                <w:highlight w:val="none"/>
              </w:rPr>
              <w:t>（如产品为进口时须提供）</w:t>
            </w:r>
            <w:r>
              <w:rPr>
                <w:rFonts w:hint="eastAsia"/>
                <w:color w:val="auto"/>
                <w:highlight w:val="none"/>
              </w:rPr>
              <w:t>、注册证、更换球管维修服务报告。</w:t>
            </w:r>
          </w:p>
        </w:tc>
        <w:tc>
          <w:tcPr>
            <w:tcW w:w="1158" w:type="dxa"/>
            <w:tcBorders>
              <w:left w:val="single" w:color="auto" w:sz="4" w:space="0"/>
              <w:right w:val="single" w:color="auto" w:sz="4" w:space="0"/>
            </w:tcBorders>
            <w:vAlign w:val="center"/>
          </w:tcPr>
          <w:p w14:paraId="60A01199">
            <w:pPr>
              <w:spacing w:line="460" w:lineRule="exact"/>
              <w:rPr>
                <w:color w:val="auto"/>
                <w:highlight w:val="none"/>
              </w:rPr>
            </w:pPr>
            <w:r>
              <w:rPr>
                <w:rFonts w:hint="eastAsia"/>
                <w:color w:val="auto"/>
                <w:highlight w:val="none"/>
              </w:rPr>
              <w:t>5</w:t>
            </w:r>
            <w:r>
              <w:rPr>
                <w:rFonts w:hint="eastAsia"/>
                <w:color w:val="auto"/>
                <w:highlight w:val="none"/>
                <w:lang w:val="en-US" w:eastAsia="zh-CN"/>
              </w:rPr>
              <w:t>0</w:t>
            </w:r>
            <w:r>
              <w:rPr>
                <w:rFonts w:hint="eastAsia"/>
                <w:color w:val="auto"/>
                <w:highlight w:val="none"/>
              </w:rPr>
              <w:t>0000</w:t>
            </w:r>
          </w:p>
        </w:tc>
      </w:tr>
      <w:bookmarkEnd w:id="17"/>
    </w:tbl>
    <w:p w14:paraId="547EFC8D">
      <w:pPr>
        <w:spacing w:line="360" w:lineRule="auto"/>
        <w:rPr>
          <w:color w:val="auto"/>
          <w:szCs w:val="21"/>
          <w:highlight w:val="none"/>
        </w:rPr>
      </w:pPr>
      <w:bookmarkStart w:id="19" w:name="_Hlk132815329"/>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bookmarkEnd w:id="19"/>
    <w:p w14:paraId="6BAFE215">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bookmarkEnd w:id="18"/>
    <w:p w14:paraId="45C4B5B5">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037A2901">
      <w:pPr>
        <w:spacing w:line="360" w:lineRule="auto"/>
        <w:rPr>
          <w:color w:val="auto"/>
          <w:szCs w:val="21"/>
          <w:highlight w:val="none"/>
        </w:rPr>
      </w:pPr>
      <w:r>
        <w:rPr>
          <w:rFonts w:hint="eastAsia"/>
          <w:color w:val="auto"/>
          <w:szCs w:val="21"/>
          <w:highlight w:val="none"/>
        </w:rPr>
        <w:t>1．报价要求</w:t>
      </w:r>
    </w:p>
    <w:p w14:paraId="493C7BE6">
      <w:pPr>
        <w:spacing w:line="360" w:lineRule="auto"/>
        <w:rPr>
          <w:color w:val="auto"/>
          <w:szCs w:val="21"/>
          <w:highlight w:val="none"/>
        </w:rPr>
      </w:pPr>
      <w:r>
        <w:rPr>
          <w:rFonts w:hint="eastAsia"/>
          <w:color w:val="auto"/>
          <w:szCs w:val="21"/>
          <w:highlight w:val="none"/>
        </w:rPr>
        <w:t>本次报价须为人民币报价，包含产品价、运输费（含装卸费）、保险费、安装调试费、税费、培训费、产品验收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16B878A8">
      <w:pPr>
        <w:spacing w:line="360" w:lineRule="auto"/>
        <w:rPr>
          <w:color w:val="auto"/>
          <w:szCs w:val="21"/>
          <w:highlight w:val="none"/>
        </w:rPr>
      </w:pPr>
      <w:r>
        <w:rPr>
          <w:rFonts w:hint="eastAsia"/>
          <w:color w:val="auto"/>
          <w:szCs w:val="21"/>
          <w:highlight w:val="none"/>
        </w:rPr>
        <w:t>2.合同签订日期</w:t>
      </w:r>
    </w:p>
    <w:p w14:paraId="3044AB58">
      <w:pPr>
        <w:spacing w:line="360" w:lineRule="auto"/>
        <w:rPr>
          <w:color w:val="auto"/>
          <w:szCs w:val="21"/>
          <w:highlight w:val="none"/>
        </w:rPr>
      </w:pPr>
      <w:r>
        <w:rPr>
          <w:rFonts w:hint="eastAsia"/>
          <w:color w:val="auto"/>
          <w:szCs w:val="21"/>
          <w:highlight w:val="none"/>
        </w:rPr>
        <w:t>中标通知书发出后25日内。</w:t>
      </w:r>
    </w:p>
    <w:p w14:paraId="2D20B414">
      <w:pPr>
        <w:spacing w:line="360" w:lineRule="auto"/>
        <w:rPr>
          <w:color w:val="auto"/>
          <w:szCs w:val="21"/>
          <w:highlight w:val="none"/>
        </w:rPr>
      </w:pPr>
      <w:r>
        <w:rPr>
          <w:rFonts w:hint="eastAsia"/>
          <w:color w:val="auto"/>
          <w:szCs w:val="21"/>
          <w:highlight w:val="none"/>
        </w:rPr>
        <w:t>3.交货（实施）时间</w:t>
      </w:r>
    </w:p>
    <w:p w14:paraId="6D5720BB">
      <w:pPr>
        <w:spacing w:line="360" w:lineRule="auto"/>
        <w:rPr>
          <w:color w:val="auto"/>
          <w:szCs w:val="21"/>
          <w:highlight w:val="none"/>
        </w:rPr>
      </w:pPr>
      <w:r>
        <w:rPr>
          <w:rFonts w:hint="eastAsia"/>
          <w:color w:val="auto"/>
          <w:kern w:val="0"/>
          <w:szCs w:val="21"/>
          <w:highlight w:val="none"/>
        </w:rPr>
        <w:t>自签订合同之日起60个日历日内交付安装使用并验收合格。</w:t>
      </w:r>
    </w:p>
    <w:p w14:paraId="17E5B60E">
      <w:pPr>
        <w:spacing w:line="360" w:lineRule="auto"/>
        <w:rPr>
          <w:color w:val="auto"/>
          <w:szCs w:val="21"/>
          <w:highlight w:val="none"/>
        </w:rPr>
      </w:pPr>
      <w:r>
        <w:rPr>
          <w:rFonts w:hint="eastAsia"/>
          <w:color w:val="auto"/>
          <w:szCs w:val="21"/>
          <w:highlight w:val="none"/>
        </w:rPr>
        <w:t>4.交货地点或服务地点</w:t>
      </w:r>
    </w:p>
    <w:p w14:paraId="14E837D2">
      <w:pPr>
        <w:spacing w:line="360" w:lineRule="auto"/>
        <w:rPr>
          <w:color w:val="auto"/>
          <w:szCs w:val="21"/>
          <w:highlight w:val="none"/>
        </w:rPr>
      </w:pPr>
      <w:r>
        <w:rPr>
          <w:rFonts w:hint="eastAsia"/>
          <w:color w:val="auto"/>
          <w:szCs w:val="21"/>
          <w:highlight w:val="none"/>
        </w:rPr>
        <w:t>桂平市人民医院总院区及江北院区、采购人指定地点。</w:t>
      </w:r>
    </w:p>
    <w:p w14:paraId="4DC6B273">
      <w:pPr>
        <w:spacing w:line="360" w:lineRule="auto"/>
        <w:rPr>
          <w:color w:val="auto"/>
          <w:szCs w:val="21"/>
          <w:highlight w:val="none"/>
        </w:rPr>
      </w:pPr>
      <w:r>
        <w:rPr>
          <w:rFonts w:hint="eastAsia"/>
          <w:color w:val="auto"/>
          <w:szCs w:val="21"/>
          <w:highlight w:val="none"/>
        </w:rPr>
        <w:t>5.验收标准</w:t>
      </w:r>
    </w:p>
    <w:p w14:paraId="2923F688">
      <w:pPr>
        <w:spacing w:line="360" w:lineRule="auto"/>
        <w:rPr>
          <w:color w:val="auto"/>
          <w:szCs w:val="21"/>
          <w:highlight w:val="none"/>
        </w:rPr>
      </w:pPr>
      <w:bookmarkStart w:id="20" w:name="_Hlk77607553"/>
      <w:r>
        <w:rPr>
          <w:rFonts w:hint="eastAsia"/>
          <w:color w:val="auto"/>
          <w:szCs w:val="21"/>
          <w:highlight w:val="none"/>
        </w:rPr>
        <w:t>详见招标文件合同主要条款格式部分</w:t>
      </w:r>
    </w:p>
    <w:bookmarkEnd w:id="20"/>
    <w:p w14:paraId="08161433">
      <w:pPr>
        <w:spacing w:line="360" w:lineRule="auto"/>
        <w:rPr>
          <w:color w:val="auto"/>
          <w:szCs w:val="21"/>
          <w:highlight w:val="none"/>
        </w:rPr>
      </w:pPr>
      <w:r>
        <w:rPr>
          <w:rFonts w:hint="eastAsia"/>
          <w:color w:val="auto"/>
          <w:szCs w:val="21"/>
          <w:highlight w:val="none"/>
        </w:rPr>
        <w:t>6.服务标准、期限、效率</w:t>
      </w:r>
    </w:p>
    <w:p w14:paraId="77AAEEA1">
      <w:pPr>
        <w:spacing w:line="360" w:lineRule="auto"/>
        <w:rPr>
          <w:color w:val="auto"/>
          <w:szCs w:val="21"/>
          <w:highlight w:val="none"/>
        </w:rPr>
      </w:pPr>
      <w:r>
        <w:rPr>
          <w:rFonts w:hint="eastAsia"/>
          <w:color w:val="auto"/>
          <w:szCs w:val="21"/>
          <w:highlight w:val="none"/>
        </w:rPr>
        <w:t>6.1中标供应商在质量保证期内应当为采购人提供以下技术支持和服务：</w:t>
      </w:r>
    </w:p>
    <w:p w14:paraId="046D46FF">
      <w:pPr>
        <w:spacing w:line="360" w:lineRule="auto"/>
        <w:rPr>
          <w:color w:val="auto"/>
          <w:szCs w:val="21"/>
          <w:highlight w:val="none"/>
        </w:rPr>
      </w:pPr>
      <w:r>
        <w:rPr>
          <w:rFonts w:hint="eastAsia"/>
          <w:color w:val="auto"/>
          <w:szCs w:val="21"/>
          <w:highlight w:val="none"/>
        </w:rPr>
        <w:t>6.1.1电话咨询</w:t>
      </w:r>
    </w:p>
    <w:p w14:paraId="1724DB74">
      <w:pPr>
        <w:spacing w:line="360" w:lineRule="auto"/>
        <w:rPr>
          <w:color w:val="auto"/>
          <w:szCs w:val="21"/>
          <w:highlight w:val="none"/>
        </w:rPr>
      </w:pPr>
      <w:r>
        <w:rPr>
          <w:rFonts w:hint="eastAsia"/>
          <w:color w:val="auto"/>
          <w:szCs w:val="21"/>
          <w:highlight w:val="none"/>
        </w:rPr>
        <w:t>中标供应商提供报修热线电话，24小时*365天有工程师接听，为用户快速诊断和提供技术支持服务，解答采购人在使用中遇到的问题，及时为采购人提出解决问题的建议。</w:t>
      </w:r>
    </w:p>
    <w:p w14:paraId="1CC4963D">
      <w:pPr>
        <w:spacing w:line="360" w:lineRule="auto"/>
        <w:rPr>
          <w:color w:val="auto"/>
          <w:szCs w:val="21"/>
          <w:highlight w:val="none"/>
        </w:rPr>
      </w:pPr>
      <w:r>
        <w:rPr>
          <w:rFonts w:hint="eastAsia"/>
          <w:color w:val="auto"/>
          <w:szCs w:val="21"/>
          <w:highlight w:val="none"/>
        </w:rPr>
        <w:t>6.1.2现场响应</w:t>
      </w:r>
    </w:p>
    <w:p w14:paraId="01798255">
      <w:pPr>
        <w:spacing w:line="360" w:lineRule="auto"/>
        <w:rPr>
          <w:color w:val="auto"/>
          <w:szCs w:val="21"/>
          <w:highlight w:val="none"/>
        </w:rPr>
      </w:pPr>
      <w:r>
        <w:rPr>
          <w:rFonts w:hint="eastAsia"/>
          <w:color w:val="auto"/>
          <w:szCs w:val="21"/>
          <w:highlight w:val="none"/>
        </w:rPr>
        <w:t>采购人遇到使用或技术问题，电话咨询不能解决的，中标供应商应在24小时内到达现场进行处理，到达现场后2小时内排除故障，恢复正常使用，现场排除故障时间超过2个小时的应当提供备用件应急使用。</w:t>
      </w:r>
    </w:p>
    <w:p w14:paraId="7A094003">
      <w:pPr>
        <w:spacing w:line="360" w:lineRule="auto"/>
        <w:rPr>
          <w:color w:val="auto"/>
          <w:szCs w:val="21"/>
          <w:highlight w:val="none"/>
        </w:rPr>
      </w:pPr>
      <w:r>
        <w:rPr>
          <w:rFonts w:hint="eastAsia"/>
          <w:color w:val="auto"/>
          <w:szCs w:val="21"/>
          <w:highlight w:val="none"/>
        </w:rPr>
        <w:t>6.1.3技术升级</w:t>
      </w:r>
    </w:p>
    <w:p w14:paraId="56347017">
      <w:pPr>
        <w:spacing w:line="360" w:lineRule="auto"/>
        <w:rPr>
          <w:color w:val="auto"/>
          <w:szCs w:val="21"/>
          <w:highlight w:val="none"/>
        </w:rPr>
      </w:pPr>
      <w:r>
        <w:rPr>
          <w:rFonts w:hint="eastAsia"/>
          <w:color w:val="auto"/>
          <w:szCs w:val="21"/>
          <w:highlight w:val="none"/>
        </w:rPr>
        <w:t>在质保期内，如果中标供应商的产品或服务升级，中标供应商应及时通知采购人，如采购人有相应要求，中标供应商应对采购人购买的产品或服务进行升级。</w:t>
      </w:r>
    </w:p>
    <w:p w14:paraId="358CDC56">
      <w:pPr>
        <w:spacing w:line="360" w:lineRule="auto"/>
        <w:rPr>
          <w:color w:val="auto"/>
          <w:szCs w:val="21"/>
          <w:highlight w:val="none"/>
        </w:rPr>
      </w:pPr>
      <w:r>
        <w:rPr>
          <w:rFonts w:hint="eastAsia"/>
          <w:color w:val="auto"/>
          <w:szCs w:val="21"/>
          <w:highlight w:val="none"/>
        </w:rPr>
        <w:t>6.2中标供应商应具备取得设备厂家零配件的合法渠道，所更换的备件为原厂生产，相应参数符合国家质量检测标准；且保证零配件必须是符合国家相关规范要求的合格产品，维修后设备功能需达到原厂标准。</w:t>
      </w:r>
    </w:p>
    <w:p w14:paraId="3A616401">
      <w:pPr>
        <w:spacing w:line="360" w:lineRule="auto"/>
        <w:rPr>
          <w:color w:val="auto"/>
          <w:szCs w:val="21"/>
          <w:highlight w:val="none"/>
        </w:rPr>
      </w:pPr>
      <w:r>
        <w:rPr>
          <w:rFonts w:hint="eastAsia"/>
          <w:color w:val="auto"/>
          <w:szCs w:val="21"/>
          <w:highlight w:val="none"/>
        </w:rPr>
        <w:t>7.培训</w:t>
      </w:r>
    </w:p>
    <w:p w14:paraId="204C1C03">
      <w:pPr>
        <w:spacing w:line="360" w:lineRule="auto"/>
        <w:rPr>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53B42A38">
      <w:pPr>
        <w:spacing w:line="360" w:lineRule="auto"/>
        <w:rPr>
          <w:color w:val="auto"/>
          <w:szCs w:val="21"/>
          <w:highlight w:val="none"/>
        </w:rPr>
      </w:pPr>
      <w:r>
        <w:rPr>
          <w:rFonts w:hint="eastAsia"/>
          <w:color w:val="auto"/>
          <w:szCs w:val="21"/>
          <w:highlight w:val="none"/>
        </w:rPr>
        <w:t>8.付款方式、时间及条件</w:t>
      </w:r>
    </w:p>
    <w:p w14:paraId="409E4843">
      <w:pPr>
        <w:spacing w:line="360" w:lineRule="auto"/>
        <w:rPr>
          <w:color w:val="auto"/>
          <w:szCs w:val="21"/>
          <w:highlight w:val="none"/>
        </w:rPr>
      </w:pPr>
      <w:r>
        <w:rPr>
          <w:rFonts w:hint="eastAsia"/>
          <w:color w:val="auto"/>
          <w:szCs w:val="21"/>
          <w:highlight w:val="none"/>
        </w:rPr>
        <w:t>详见招标文件合同主要条款格式部分</w:t>
      </w:r>
    </w:p>
    <w:p w14:paraId="6489A94D">
      <w:pPr>
        <w:spacing w:line="360" w:lineRule="auto"/>
        <w:rPr>
          <w:color w:val="auto"/>
          <w:szCs w:val="21"/>
          <w:highlight w:val="none"/>
        </w:rPr>
      </w:pPr>
      <w:r>
        <w:rPr>
          <w:rFonts w:hint="eastAsia"/>
          <w:color w:val="auto"/>
          <w:szCs w:val="21"/>
          <w:highlight w:val="none"/>
        </w:rPr>
        <w:t>9.履约保证金</w:t>
      </w:r>
    </w:p>
    <w:p w14:paraId="3E7E6F80">
      <w:pPr>
        <w:spacing w:line="360" w:lineRule="auto"/>
        <w:rPr>
          <w:color w:val="auto"/>
          <w:szCs w:val="21"/>
          <w:highlight w:val="none"/>
        </w:rPr>
      </w:pPr>
      <w:r>
        <w:rPr>
          <w:rFonts w:hint="eastAsia"/>
          <w:color w:val="auto"/>
          <w:szCs w:val="21"/>
          <w:highlight w:val="none"/>
        </w:rPr>
        <w:t>详见招标文件合同主要条款格式部分</w:t>
      </w:r>
    </w:p>
    <w:p w14:paraId="3D6BBAB2">
      <w:pPr>
        <w:spacing w:line="360" w:lineRule="auto"/>
        <w:rPr>
          <w:color w:val="auto"/>
          <w:szCs w:val="21"/>
          <w:highlight w:val="none"/>
        </w:rPr>
      </w:pPr>
      <w:r>
        <w:rPr>
          <w:rFonts w:hint="eastAsia"/>
          <w:color w:val="auto"/>
          <w:szCs w:val="21"/>
          <w:highlight w:val="none"/>
        </w:rPr>
        <w:t>10.包装和运输要求</w:t>
      </w:r>
    </w:p>
    <w:p w14:paraId="2B501C29">
      <w:pPr>
        <w:spacing w:line="360" w:lineRule="auto"/>
        <w:rPr>
          <w:color w:val="auto"/>
          <w:szCs w:val="21"/>
          <w:highlight w:val="none"/>
        </w:rPr>
      </w:pPr>
      <w:r>
        <w:rPr>
          <w:rFonts w:hint="eastAsia"/>
          <w:color w:val="auto"/>
          <w:szCs w:val="21"/>
          <w:highlight w:val="none"/>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2596CEC5">
      <w:pPr>
        <w:spacing w:line="360" w:lineRule="auto"/>
        <w:rPr>
          <w:color w:val="auto"/>
          <w:szCs w:val="21"/>
          <w:highlight w:val="none"/>
        </w:rPr>
      </w:pPr>
      <w:r>
        <w:rPr>
          <w:rFonts w:hint="eastAsia"/>
          <w:color w:val="auto"/>
          <w:szCs w:val="21"/>
          <w:highlight w:val="none"/>
        </w:rPr>
        <w:t>运输要求详见招标文件合同主要条款格式部分</w:t>
      </w:r>
    </w:p>
    <w:p w14:paraId="7CE2F310">
      <w:pPr>
        <w:spacing w:line="360" w:lineRule="auto"/>
        <w:rPr>
          <w:color w:val="auto"/>
          <w:szCs w:val="21"/>
          <w:highlight w:val="none"/>
        </w:rPr>
      </w:pPr>
      <w:r>
        <w:rPr>
          <w:rFonts w:hint="eastAsia"/>
          <w:color w:val="auto"/>
          <w:szCs w:val="21"/>
          <w:highlight w:val="none"/>
        </w:rPr>
        <w:t>11.售后服务</w:t>
      </w:r>
    </w:p>
    <w:p w14:paraId="4977D322">
      <w:pPr>
        <w:spacing w:line="360" w:lineRule="auto"/>
        <w:rPr>
          <w:color w:val="auto"/>
          <w:szCs w:val="21"/>
          <w:highlight w:val="none"/>
        </w:rPr>
      </w:pPr>
      <w:r>
        <w:rPr>
          <w:rFonts w:hint="eastAsia"/>
          <w:color w:val="auto"/>
          <w:szCs w:val="21"/>
          <w:highlight w:val="none"/>
        </w:rPr>
        <w:t>11.1中标供应商应按照国家有关法律法规和“三包”规定以及招标文件、投标文件、合同及附件的规定，为采购人提供售后服务。中标供应商承诺质量保证期优于国家“三包”规定的，或优于招标文件规定的，按中标供应商实际承诺执行。</w:t>
      </w:r>
    </w:p>
    <w:p w14:paraId="12F1D6D4">
      <w:pPr>
        <w:spacing w:line="360" w:lineRule="auto"/>
        <w:rPr>
          <w:color w:val="auto"/>
          <w:szCs w:val="21"/>
          <w:highlight w:val="none"/>
        </w:rPr>
      </w:pPr>
      <w:r>
        <w:rPr>
          <w:rFonts w:hint="eastAsia"/>
          <w:color w:val="auto"/>
          <w:szCs w:val="21"/>
          <w:highlight w:val="none"/>
        </w:rPr>
        <w:t>11.2中标供应商应明确承诺招标文件采购需求部分如无特别要求，则质保期为自验收合格之日起一年，招标文件采购需求部分有特别要求的则以技术参数要求表为准。</w:t>
      </w:r>
    </w:p>
    <w:p w14:paraId="7BDD1295">
      <w:pPr>
        <w:spacing w:line="360" w:lineRule="auto"/>
        <w:rPr>
          <w:color w:val="auto"/>
          <w:szCs w:val="21"/>
          <w:highlight w:val="none"/>
        </w:rPr>
      </w:pPr>
      <w:r>
        <w:rPr>
          <w:rFonts w:hint="eastAsia"/>
          <w:color w:val="auto"/>
          <w:szCs w:val="21"/>
          <w:highlight w:val="none"/>
        </w:rPr>
        <w:t>11.3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14:paraId="4E6DB75C">
      <w:pPr>
        <w:spacing w:line="360" w:lineRule="auto"/>
        <w:rPr>
          <w:color w:val="auto"/>
          <w:szCs w:val="21"/>
          <w:highlight w:val="none"/>
        </w:rPr>
      </w:pPr>
      <w:r>
        <w:rPr>
          <w:rFonts w:hint="eastAsia"/>
          <w:color w:val="auto"/>
          <w:szCs w:val="21"/>
          <w:highlight w:val="none"/>
        </w:rPr>
        <w:t>11.4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55355573">
      <w:pPr>
        <w:spacing w:line="360" w:lineRule="auto"/>
        <w:rPr>
          <w:color w:val="auto"/>
          <w:szCs w:val="21"/>
          <w:highlight w:val="none"/>
        </w:rPr>
      </w:pPr>
      <w:r>
        <w:rPr>
          <w:color w:val="auto"/>
          <w:szCs w:val="21"/>
          <w:highlight w:val="none"/>
        </w:rPr>
        <w:t>11.5</w:t>
      </w:r>
      <w:r>
        <w:rPr>
          <w:rFonts w:hint="eastAsia"/>
          <w:color w:val="auto"/>
          <w:szCs w:val="21"/>
          <w:highlight w:val="none"/>
        </w:rPr>
        <w:t>质量保证期内的费用</w:t>
      </w:r>
    </w:p>
    <w:p w14:paraId="1AA14555">
      <w:pPr>
        <w:spacing w:line="360" w:lineRule="auto"/>
        <w:rPr>
          <w:color w:val="auto"/>
          <w:szCs w:val="21"/>
          <w:highlight w:val="none"/>
        </w:rPr>
      </w:pPr>
      <w:r>
        <w:rPr>
          <w:rFonts w:hint="eastAsia"/>
          <w:color w:val="auto"/>
          <w:szCs w:val="21"/>
          <w:highlight w:val="none"/>
        </w:rPr>
        <w:t>质量保证期内供应商为采购人所提供的所有技术支持和服务费用以及上门维修、更换零部件费用均包含在投标报价中，采购人不再另行支付。</w:t>
      </w:r>
    </w:p>
    <w:p w14:paraId="7F243C6E">
      <w:pPr>
        <w:spacing w:line="360" w:lineRule="auto"/>
        <w:rPr>
          <w:color w:val="auto"/>
          <w:szCs w:val="21"/>
          <w:highlight w:val="none"/>
        </w:rPr>
      </w:pPr>
      <w:r>
        <w:rPr>
          <w:color w:val="auto"/>
          <w:szCs w:val="21"/>
          <w:highlight w:val="none"/>
        </w:rPr>
        <w:t>11.6</w:t>
      </w:r>
      <w:r>
        <w:rPr>
          <w:rFonts w:hint="eastAsia"/>
          <w:color w:val="auto"/>
          <w:szCs w:val="21"/>
          <w:highlight w:val="none"/>
        </w:rPr>
        <w:t>质保期过后的服务要求</w:t>
      </w:r>
    </w:p>
    <w:p w14:paraId="712BB741">
      <w:pPr>
        <w:spacing w:line="360" w:lineRule="auto"/>
        <w:rPr>
          <w:color w:val="auto"/>
          <w:szCs w:val="21"/>
          <w:highlight w:val="none"/>
        </w:rPr>
      </w:pPr>
      <w:r>
        <w:rPr>
          <w:rFonts w:hint="eastAsia"/>
          <w:color w:val="auto"/>
          <w:szCs w:val="21"/>
          <w:highlight w:val="none"/>
        </w:rPr>
        <w:t>电话咨询：产品质量保证期过后，中标供应商应当为采购人提供技术援助电话，解答采购人在使用中遇到的问题，及时为采购人提出解决问题的建议，并不予收费。</w:t>
      </w:r>
    </w:p>
    <w:p w14:paraId="4A0AF2DB">
      <w:pPr>
        <w:spacing w:line="360" w:lineRule="auto"/>
        <w:rPr>
          <w:color w:val="auto"/>
          <w:szCs w:val="21"/>
          <w:highlight w:val="none"/>
        </w:rPr>
      </w:pPr>
      <w:r>
        <w:rPr>
          <w:rFonts w:hint="eastAsia"/>
          <w:color w:val="auto"/>
          <w:szCs w:val="21"/>
          <w:highlight w:val="none"/>
        </w:rPr>
        <w:t>12.保险</w:t>
      </w:r>
    </w:p>
    <w:p w14:paraId="686C7720">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70F026C0">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7EA624E7">
      <w:pPr>
        <w:spacing w:line="360" w:lineRule="auto"/>
        <w:rPr>
          <w:color w:val="auto"/>
          <w:szCs w:val="21"/>
          <w:highlight w:val="none"/>
        </w:rPr>
      </w:pPr>
      <w:r>
        <w:rPr>
          <w:rFonts w:hint="eastAsia"/>
          <w:color w:val="auto"/>
          <w:szCs w:val="21"/>
          <w:highlight w:val="none"/>
        </w:rPr>
        <w:t>无</w:t>
      </w:r>
    </w:p>
    <w:p w14:paraId="0F41FADD">
      <w:pPr>
        <w:rPr>
          <w:color w:val="auto"/>
          <w:szCs w:val="21"/>
          <w:highlight w:val="none"/>
        </w:rPr>
      </w:pPr>
      <w:r>
        <w:rPr>
          <w:color w:val="auto"/>
          <w:szCs w:val="21"/>
          <w:highlight w:val="none"/>
        </w:rPr>
        <w:br w:type="page"/>
      </w:r>
    </w:p>
    <w:p w14:paraId="033F03B4">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32排CT球管-2分标</w:t>
      </w:r>
    </w:p>
    <w:p w14:paraId="2755B403">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17A2141D">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19F73921">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265004B3">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55146F14">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2FFE4944">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1A816C07">
      <w:pPr>
        <w:spacing w:line="360" w:lineRule="auto"/>
        <w:rPr>
          <w:color w:val="auto"/>
          <w:szCs w:val="21"/>
          <w:highlight w:val="none"/>
        </w:rPr>
      </w:pPr>
      <w:r>
        <w:rPr>
          <w:rFonts w:hint="eastAsia"/>
          <w:color w:val="auto"/>
          <w:szCs w:val="21"/>
          <w:highlight w:val="none"/>
        </w:rPr>
        <w:t>1.需实现的功能、目标及应用场景</w:t>
      </w:r>
    </w:p>
    <w:p w14:paraId="6768C615">
      <w:pPr>
        <w:spacing w:line="360" w:lineRule="auto"/>
        <w:rPr>
          <w:color w:val="auto"/>
          <w:szCs w:val="21"/>
          <w:highlight w:val="none"/>
        </w:rPr>
      </w:pPr>
      <w:r>
        <w:rPr>
          <w:rFonts w:hint="eastAsia"/>
          <w:color w:val="auto"/>
          <w:szCs w:val="21"/>
          <w:highlight w:val="none"/>
        </w:rPr>
        <w:t>满足招标文件要求，验收达到合格标准。</w:t>
      </w:r>
    </w:p>
    <w:p w14:paraId="4B8F5543">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w:t>
      </w:r>
      <w:r>
        <w:rPr>
          <w:b/>
          <w:bCs/>
          <w:color w:val="auto"/>
          <w:szCs w:val="21"/>
          <w:highlight w:val="none"/>
        </w:rPr>
        <w:sym w:font="Wingdings 2" w:char="0052"/>
      </w:r>
      <w:r>
        <w:rPr>
          <w:rFonts w:hint="eastAsia"/>
          <w:b/>
          <w:bCs/>
          <w:color w:val="auto"/>
          <w:szCs w:val="21"/>
          <w:highlight w:val="none"/>
        </w:rPr>
        <w:t>否</w:t>
      </w:r>
    </w:p>
    <w:p w14:paraId="13A68619">
      <w:pPr>
        <w:spacing w:line="360" w:lineRule="auto"/>
        <w:rPr>
          <w:b/>
          <w:bCs/>
          <w:color w:val="auto"/>
          <w:szCs w:val="21"/>
          <w:highlight w:val="none"/>
        </w:rPr>
      </w:pPr>
      <w:r>
        <w:rPr>
          <w:rFonts w:hint="eastAsia"/>
          <w:color w:val="auto"/>
          <w:szCs w:val="21"/>
          <w:highlight w:val="none"/>
        </w:rPr>
        <w:t>□是，本项目</w:t>
      </w:r>
      <w:r>
        <w:rPr>
          <w:rFonts w:hint="eastAsia"/>
          <w:color w:val="auto"/>
          <w:szCs w:val="21"/>
          <w:highlight w:val="none"/>
          <w:u w:val="single"/>
        </w:rPr>
        <w:t>第   项</w:t>
      </w:r>
      <w:r>
        <w:rPr>
          <w:rFonts w:hint="eastAsia"/>
          <w:color w:val="auto"/>
          <w:szCs w:val="21"/>
          <w:highlight w:val="none"/>
        </w:rPr>
        <w:t>接受进口产品，其余货物不接受进口产品。</w:t>
      </w:r>
    </w:p>
    <w:p w14:paraId="5EEC062A">
      <w:pPr>
        <w:spacing w:line="360" w:lineRule="auto"/>
        <w:rPr>
          <w:color w:val="auto"/>
          <w:szCs w:val="21"/>
          <w:highlight w:val="none"/>
        </w:rPr>
      </w:pPr>
      <w:r>
        <w:rPr>
          <w:rFonts w:hint="eastAsia"/>
          <w:color w:val="auto"/>
          <w:szCs w:val="21"/>
          <w:highlight w:val="none"/>
        </w:rPr>
        <w:t>注：（</w:t>
      </w:r>
      <w:r>
        <w:rPr>
          <w:color w:val="auto"/>
          <w:szCs w:val="21"/>
          <w:highlight w:val="none"/>
        </w:rPr>
        <w:t>1）以上所述不接受进口产品的，供应商不得选用进口产品参与投标，否则投标按无效投标处理；列明接受进口产品的分项，供应商可以选用进口产品参与投标，</w:t>
      </w:r>
      <w:r>
        <w:rPr>
          <w:rFonts w:hint="eastAsia"/>
          <w:color w:val="auto"/>
          <w:szCs w:val="21"/>
          <w:highlight w:val="none"/>
        </w:rPr>
        <w:t>也可以选用国产产品参与投标。</w:t>
      </w:r>
    </w:p>
    <w:p w14:paraId="3E265757">
      <w:pPr>
        <w:spacing w:line="360" w:lineRule="auto"/>
        <w:rPr>
          <w:color w:val="auto"/>
          <w:szCs w:val="21"/>
          <w:highlight w:val="none"/>
        </w:rPr>
      </w:pPr>
      <w:r>
        <w:rPr>
          <w:rFonts w:hint="eastAsia"/>
          <w:color w:val="auto"/>
          <w:szCs w:val="21"/>
          <w:highlight w:val="none"/>
        </w:rPr>
        <w:t>（</w:t>
      </w:r>
      <w:r>
        <w:rPr>
          <w:color w:val="auto"/>
          <w:szCs w:val="21"/>
          <w:highlight w:val="none"/>
        </w:rPr>
        <w:t>2）如本项目接受进口产品，供应商选择提供进口产品，则提供的必须为全新原装进口产品，报价中应包括关税等所有进口环节费用并由中标供应商办理进口相关手续，供应商报价中应自行考虑海关关税政策变化带来的风险，采购人不承担该政策变化所造成的费用增加。</w:t>
      </w:r>
    </w:p>
    <w:p w14:paraId="70A66EFF">
      <w:pPr>
        <w:spacing w:line="360" w:lineRule="auto"/>
        <w:rPr>
          <w:color w:val="auto"/>
          <w:szCs w:val="21"/>
          <w:highlight w:val="none"/>
        </w:rPr>
      </w:pPr>
      <w:r>
        <w:rPr>
          <w:rFonts w:hint="eastAsia"/>
          <w:color w:val="auto"/>
          <w:szCs w:val="21"/>
          <w:highlight w:val="none"/>
        </w:rPr>
        <w:t>（</w:t>
      </w:r>
      <w:r>
        <w:rPr>
          <w:color w:val="auto"/>
          <w:szCs w:val="21"/>
          <w:highlight w:val="none"/>
        </w:rPr>
        <w:t>3）进口产品是指通过中国海关报关验放进入中国境内且产自关境外的产品。</w:t>
      </w:r>
    </w:p>
    <w:p w14:paraId="66DB1468">
      <w:pPr>
        <w:spacing w:line="360" w:lineRule="auto"/>
        <w:rPr>
          <w:color w:val="auto"/>
          <w:szCs w:val="21"/>
          <w:highlight w:val="none"/>
        </w:rPr>
      </w:pPr>
      <w:r>
        <w:rPr>
          <w:rFonts w:hint="eastAsia"/>
          <w:color w:val="auto"/>
          <w:szCs w:val="21"/>
          <w:highlight w:val="none"/>
        </w:rPr>
        <w:t>（</w:t>
      </w:r>
      <w:r>
        <w:rPr>
          <w:color w:val="auto"/>
          <w:szCs w:val="21"/>
          <w:highlight w:val="none"/>
        </w:rPr>
        <w:t>4）其余内容以《政府采购进口产品管理办法》（财库〔2007〕119号）和《关于政府采购进口产品管理有关问题的通知财办库》（财库[2008]248号）的相关规定为准。</w:t>
      </w:r>
    </w:p>
    <w:p w14:paraId="6F5F087E">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3D78BD00">
      <w:pPr>
        <w:spacing w:line="360" w:lineRule="auto"/>
        <w:rPr>
          <w:iCs/>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color w:val="auto"/>
          <w:szCs w:val="21"/>
          <w:highlight w:val="none"/>
          <w:u w:val="single"/>
        </w:rPr>
        <w:t xml:space="preserve"> </w:t>
      </w:r>
      <w:r>
        <w:rPr>
          <w:rFonts w:hint="eastAsia"/>
          <w:i/>
          <w:color w:val="auto"/>
          <w:szCs w:val="21"/>
          <w:highlight w:val="none"/>
          <w:u w:val="single"/>
        </w:rPr>
        <w:t>详见技术指标要求</w:t>
      </w:r>
      <w:r>
        <w:rPr>
          <w:i/>
          <w:color w:val="auto"/>
          <w:szCs w:val="21"/>
          <w:highlight w:val="none"/>
          <w:u w:val="single"/>
        </w:rPr>
        <w:t xml:space="preserve">    </w:t>
      </w:r>
      <w:r>
        <w:rPr>
          <w:rFonts w:hint="eastAsia"/>
          <w:color w:val="auto"/>
          <w:szCs w:val="21"/>
          <w:highlight w:val="none"/>
        </w:rPr>
        <w:t>【备注：查询网址：国标</w:t>
      </w:r>
      <w:r>
        <w:rPr>
          <w:color w:val="auto"/>
          <w:highlight w:val="none"/>
        </w:rPr>
        <w:fldChar w:fldCharType="begin"/>
      </w:r>
      <w:r>
        <w:rPr>
          <w:color w:val="auto"/>
          <w:highlight w:val="none"/>
        </w:rPr>
        <w:instrText xml:space="preserve"> HYPERLINK "https://openstd.samr.gov.cn/bzgk/gb/index" </w:instrText>
      </w:r>
      <w:r>
        <w:rPr>
          <w:color w:val="auto"/>
          <w:highlight w:val="none"/>
        </w:rPr>
        <w:fldChar w:fldCharType="separate"/>
      </w:r>
      <w:r>
        <w:rPr>
          <w:rStyle w:val="58"/>
          <w:color w:val="auto"/>
          <w:szCs w:val="21"/>
          <w:highlight w:val="none"/>
        </w:rPr>
        <w:t>https://openstd.samr.gov.cn/bzgk/gb/index</w:t>
      </w:r>
      <w:r>
        <w:rPr>
          <w:rStyle w:val="58"/>
          <w:color w:val="auto"/>
          <w:szCs w:val="21"/>
          <w:highlight w:val="none"/>
        </w:rPr>
        <w:fldChar w:fldCharType="end"/>
      </w:r>
      <w:r>
        <w:rPr>
          <w:rFonts w:hint="eastAsia"/>
          <w:color w:val="auto"/>
          <w:szCs w:val="21"/>
          <w:highlight w:val="none"/>
        </w:rPr>
        <w:t>，行标</w:t>
      </w:r>
      <w:r>
        <w:rPr>
          <w:color w:val="auto"/>
          <w:highlight w:val="none"/>
        </w:rPr>
        <w:fldChar w:fldCharType="begin"/>
      </w:r>
      <w:r>
        <w:rPr>
          <w:color w:val="auto"/>
          <w:highlight w:val="none"/>
        </w:rPr>
        <w:instrText xml:space="preserve"> HYPERLINK "https://hbba.sacinfo.org.cn/" </w:instrText>
      </w:r>
      <w:r>
        <w:rPr>
          <w:color w:val="auto"/>
          <w:highlight w:val="none"/>
        </w:rPr>
        <w:fldChar w:fldCharType="separate"/>
      </w:r>
      <w:r>
        <w:rPr>
          <w:rStyle w:val="58"/>
          <w:color w:val="auto"/>
          <w:szCs w:val="21"/>
          <w:highlight w:val="none"/>
        </w:rPr>
        <w:t>https://hbba.sacinfo.org.cn/</w:t>
      </w:r>
      <w:r>
        <w:rPr>
          <w:rStyle w:val="58"/>
          <w:color w:val="auto"/>
          <w:szCs w:val="21"/>
          <w:highlight w:val="none"/>
        </w:rPr>
        <w:fldChar w:fldCharType="end"/>
      </w:r>
      <w:r>
        <w:rPr>
          <w:rFonts w:hint="eastAsia"/>
          <w:color w:val="auto"/>
          <w:szCs w:val="21"/>
          <w:highlight w:val="none"/>
        </w:rPr>
        <w:t>】</w:t>
      </w:r>
    </w:p>
    <w:p w14:paraId="6242642E">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67159CE5">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4DE24D8E">
      <w:pPr>
        <w:spacing w:line="360" w:lineRule="auto"/>
        <w:rPr>
          <w:color w:val="auto"/>
          <w:szCs w:val="21"/>
          <w:highlight w:val="none"/>
        </w:rPr>
      </w:pPr>
      <w:r>
        <w:rPr>
          <w:rFonts w:hint="eastAsia"/>
          <w:color w:val="auto"/>
          <w:szCs w:val="21"/>
          <w:highlight w:val="none"/>
        </w:rPr>
        <w:t>（</w:t>
      </w:r>
      <w:r>
        <w:rPr>
          <w:color w:val="auto"/>
          <w:szCs w:val="21"/>
          <w:highlight w:val="none"/>
        </w:rPr>
        <w:t>2）如要求提供检测报告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r>
        <w:rPr>
          <w:rFonts w:hint="eastAsia"/>
          <w:color w:val="auto"/>
          <w:szCs w:val="21"/>
          <w:highlight w:val="none"/>
        </w:rPr>
        <w:t xml:space="preserve"> </w:t>
      </w:r>
    </w:p>
    <w:p w14:paraId="07FB5CEB">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040AB25D">
      <w:pPr>
        <w:spacing w:line="360" w:lineRule="auto"/>
        <w:rPr>
          <w:color w:val="auto"/>
          <w:szCs w:val="21"/>
          <w:highlight w:val="none"/>
          <w:u w:val="single"/>
        </w:rPr>
      </w:pPr>
      <w:r>
        <w:rPr>
          <w:rFonts w:hint="eastAsia"/>
          <w:color w:val="auto"/>
          <w:szCs w:val="21"/>
          <w:highlight w:val="none"/>
        </w:rPr>
        <w:t>本项目为货物采购项目，核心产品为：</w:t>
      </w:r>
      <w:r>
        <w:rPr>
          <w:color w:val="auto"/>
          <w:szCs w:val="21"/>
          <w:highlight w:val="none"/>
        </w:rPr>
        <w:t xml:space="preserve">  </w:t>
      </w:r>
      <w:r>
        <w:rPr>
          <w:rFonts w:hint="eastAsia"/>
          <w:color w:val="auto"/>
          <w:szCs w:val="21"/>
          <w:highlight w:val="none"/>
        </w:rPr>
        <w:t>/</w:t>
      </w:r>
      <w:r>
        <w:rPr>
          <w:color w:val="auto"/>
          <w:szCs w:val="21"/>
          <w:highlight w:val="none"/>
          <w:u w:val="single"/>
        </w:rPr>
        <w:t xml:space="preserve">             </w:t>
      </w:r>
    </w:p>
    <w:p w14:paraId="3510D971">
      <w:pPr>
        <w:spacing w:line="360" w:lineRule="auto"/>
        <w:rPr>
          <w:color w:val="auto"/>
          <w:szCs w:val="21"/>
          <w:highlight w:val="none"/>
        </w:rPr>
      </w:pPr>
      <w:r>
        <w:rPr>
          <w:color w:val="auto"/>
          <w:szCs w:val="21"/>
          <w:highlight w:val="none"/>
        </w:rPr>
        <w:t>6</w:t>
      </w:r>
      <w:r>
        <w:rPr>
          <w:rFonts w:hint="eastAsia"/>
          <w:color w:val="auto"/>
          <w:szCs w:val="21"/>
          <w:highlight w:val="none"/>
        </w:rPr>
        <w:t>.标的名称、数量、需满足的质量、技术规格、物理特性、性能、材料、结构、外观、安全，或者服务内容和标准一览表</w:t>
      </w:r>
    </w:p>
    <w:tbl>
      <w:tblPr>
        <w:tblStyle w:val="52"/>
        <w:tblW w:w="97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3"/>
        <w:gridCol w:w="656"/>
        <w:gridCol w:w="489"/>
        <w:gridCol w:w="510"/>
        <w:gridCol w:w="6633"/>
        <w:gridCol w:w="993"/>
      </w:tblGrid>
      <w:tr w14:paraId="74369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473" w:type="dxa"/>
            <w:vAlign w:val="center"/>
          </w:tcPr>
          <w:p w14:paraId="156DE7A1">
            <w:pPr>
              <w:spacing w:line="360" w:lineRule="auto"/>
              <w:jc w:val="center"/>
              <w:rPr>
                <w:color w:val="auto"/>
                <w:szCs w:val="21"/>
                <w:highlight w:val="none"/>
              </w:rPr>
            </w:pPr>
            <w:r>
              <w:rPr>
                <w:color w:val="auto"/>
                <w:szCs w:val="21"/>
                <w:highlight w:val="none"/>
              </w:rPr>
              <w:t>序号</w:t>
            </w:r>
          </w:p>
        </w:tc>
        <w:tc>
          <w:tcPr>
            <w:tcW w:w="656" w:type="dxa"/>
            <w:vAlign w:val="center"/>
          </w:tcPr>
          <w:p w14:paraId="0574E69F">
            <w:pPr>
              <w:spacing w:line="360" w:lineRule="auto"/>
              <w:jc w:val="center"/>
              <w:rPr>
                <w:color w:val="auto"/>
                <w:szCs w:val="21"/>
                <w:highlight w:val="none"/>
              </w:rPr>
            </w:pPr>
            <w:r>
              <w:rPr>
                <w:color w:val="auto"/>
                <w:szCs w:val="21"/>
                <w:highlight w:val="none"/>
              </w:rPr>
              <w:t>货物名称</w:t>
            </w:r>
          </w:p>
        </w:tc>
        <w:tc>
          <w:tcPr>
            <w:tcW w:w="489" w:type="dxa"/>
            <w:vAlign w:val="center"/>
          </w:tcPr>
          <w:p w14:paraId="69B437B6">
            <w:pPr>
              <w:spacing w:line="360" w:lineRule="auto"/>
              <w:jc w:val="center"/>
              <w:rPr>
                <w:color w:val="auto"/>
                <w:szCs w:val="21"/>
                <w:highlight w:val="none"/>
              </w:rPr>
            </w:pPr>
            <w:r>
              <w:rPr>
                <w:color w:val="auto"/>
                <w:szCs w:val="21"/>
                <w:highlight w:val="none"/>
              </w:rPr>
              <w:t>数量</w:t>
            </w:r>
          </w:p>
        </w:tc>
        <w:tc>
          <w:tcPr>
            <w:tcW w:w="510" w:type="dxa"/>
            <w:tcBorders>
              <w:right w:val="single" w:color="auto" w:sz="4" w:space="0"/>
            </w:tcBorders>
            <w:vAlign w:val="center"/>
          </w:tcPr>
          <w:p w14:paraId="1D06FF39">
            <w:pPr>
              <w:jc w:val="center"/>
              <w:rPr>
                <w:color w:val="auto"/>
                <w:szCs w:val="21"/>
                <w:highlight w:val="none"/>
              </w:rPr>
            </w:pPr>
            <w:r>
              <w:rPr>
                <w:rFonts w:hint="eastAsia"/>
                <w:color w:val="auto"/>
                <w:szCs w:val="21"/>
                <w:highlight w:val="none"/>
              </w:rPr>
              <w:t>所属行业</w:t>
            </w:r>
          </w:p>
        </w:tc>
        <w:tc>
          <w:tcPr>
            <w:tcW w:w="6633" w:type="dxa"/>
            <w:tcBorders>
              <w:left w:val="single" w:color="auto" w:sz="4" w:space="0"/>
              <w:right w:val="single" w:color="auto" w:sz="4" w:space="0"/>
            </w:tcBorders>
            <w:vAlign w:val="center"/>
          </w:tcPr>
          <w:p w14:paraId="4822D6B5">
            <w:pPr>
              <w:spacing w:line="360" w:lineRule="auto"/>
              <w:jc w:val="center"/>
              <w:rPr>
                <w:color w:val="auto"/>
                <w:szCs w:val="21"/>
                <w:highlight w:val="none"/>
              </w:rPr>
            </w:pPr>
            <w:r>
              <w:rPr>
                <w:color w:val="auto"/>
                <w:szCs w:val="21"/>
                <w:highlight w:val="none"/>
              </w:rPr>
              <w:t>技术</w:t>
            </w:r>
            <w:r>
              <w:rPr>
                <w:rFonts w:hint="eastAsia"/>
                <w:color w:val="auto"/>
                <w:szCs w:val="21"/>
                <w:highlight w:val="none"/>
              </w:rPr>
              <w:t>指标要求</w:t>
            </w:r>
          </w:p>
        </w:tc>
        <w:tc>
          <w:tcPr>
            <w:tcW w:w="993" w:type="dxa"/>
            <w:tcBorders>
              <w:left w:val="single" w:color="auto" w:sz="4" w:space="0"/>
              <w:right w:val="single" w:color="auto" w:sz="4" w:space="0"/>
            </w:tcBorders>
            <w:vAlign w:val="center"/>
          </w:tcPr>
          <w:p w14:paraId="635480F5">
            <w:pPr>
              <w:tabs>
                <w:tab w:val="left" w:pos="420"/>
              </w:tabs>
              <w:spacing w:line="360" w:lineRule="auto"/>
              <w:jc w:val="center"/>
              <w:rPr>
                <w:color w:val="auto"/>
                <w:szCs w:val="21"/>
                <w:highlight w:val="none"/>
              </w:rPr>
            </w:pPr>
            <w:r>
              <w:rPr>
                <w:rFonts w:hint="eastAsia"/>
                <w:color w:val="auto"/>
                <w:szCs w:val="21"/>
                <w:highlight w:val="none"/>
              </w:rPr>
              <w:t>单项最高限价（元）</w:t>
            </w:r>
          </w:p>
        </w:tc>
      </w:tr>
      <w:tr w14:paraId="7A928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4" w:hRule="atLeast"/>
        </w:trPr>
        <w:tc>
          <w:tcPr>
            <w:tcW w:w="473" w:type="dxa"/>
            <w:vAlign w:val="center"/>
          </w:tcPr>
          <w:p w14:paraId="6499E0E9">
            <w:pPr>
              <w:spacing w:line="360" w:lineRule="auto"/>
              <w:jc w:val="center"/>
              <w:rPr>
                <w:color w:val="auto"/>
                <w:szCs w:val="21"/>
                <w:highlight w:val="none"/>
              </w:rPr>
            </w:pPr>
            <w:r>
              <w:rPr>
                <w:color w:val="auto"/>
                <w:szCs w:val="21"/>
                <w:highlight w:val="none"/>
              </w:rPr>
              <w:t>1</w:t>
            </w:r>
          </w:p>
        </w:tc>
        <w:tc>
          <w:tcPr>
            <w:tcW w:w="656" w:type="dxa"/>
            <w:vAlign w:val="center"/>
          </w:tcPr>
          <w:p w14:paraId="5551FAF7">
            <w:pPr>
              <w:spacing w:line="360" w:lineRule="auto"/>
              <w:jc w:val="center"/>
              <w:rPr>
                <w:color w:val="auto"/>
                <w:szCs w:val="21"/>
                <w:highlight w:val="none"/>
              </w:rPr>
            </w:pPr>
            <w:r>
              <w:rPr>
                <w:rFonts w:hint="eastAsia"/>
                <w:color w:val="auto"/>
                <w:szCs w:val="21"/>
                <w:highlight w:val="none"/>
              </w:rPr>
              <w:t>32排CT球管</w:t>
            </w:r>
          </w:p>
        </w:tc>
        <w:tc>
          <w:tcPr>
            <w:tcW w:w="489" w:type="dxa"/>
            <w:vAlign w:val="center"/>
          </w:tcPr>
          <w:p w14:paraId="0000092C">
            <w:pPr>
              <w:spacing w:line="360" w:lineRule="auto"/>
              <w:jc w:val="center"/>
              <w:rPr>
                <w:color w:val="auto"/>
                <w:szCs w:val="21"/>
                <w:highlight w:val="none"/>
              </w:rPr>
            </w:pPr>
            <w:r>
              <w:rPr>
                <w:color w:val="auto"/>
                <w:szCs w:val="21"/>
                <w:highlight w:val="none"/>
              </w:rPr>
              <w:t>1</w:t>
            </w:r>
            <w:r>
              <w:rPr>
                <w:rFonts w:hint="eastAsia"/>
                <w:color w:val="auto"/>
                <w:szCs w:val="21"/>
                <w:highlight w:val="none"/>
              </w:rPr>
              <w:t>个</w:t>
            </w:r>
          </w:p>
        </w:tc>
        <w:tc>
          <w:tcPr>
            <w:tcW w:w="510" w:type="dxa"/>
            <w:tcBorders>
              <w:right w:val="single" w:color="auto" w:sz="4" w:space="0"/>
            </w:tcBorders>
            <w:vAlign w:val="center"/>
          </w:tcPr>
          <w:p w14:paraId="26DEDEED">
            <w:pPr>
              <w:spacing w:line="360" w:lineRule="auto"/>
              <w:jc w:val="center"/>
              <w:rPr>
                <w:color w:val="auto"/>
                <w:szCs w:val="21"/>
                <w:highlight w:val="none"/>
              </w:rPr>
            </w:pPr>
            <w:r>
              <w:rPr>
                <w:rFonts w:hint="eastAsia"/>
                <w:color w:val="auto"/>
                <w:szCs w:val="21"/>
                <w:highlight w:val="none"/>
              </w:rPr>
              <w:t>工业</w:t>
            </w:r>
          </w:p>
        </w:tc>
        <w:tc>
          <w:tcPr>
            <w:tcW w:w="6633" w:type="dxa"/>
            <w:tcBorders>
              <w:left w:val="single" w:color="auto" w:sz="4" w:space="0"/>
              <w:right w:val="single" w:color="auto" w:sz="4" w:space="0"/>
            </w:tcBorders>
            <w:vAlign w:val="center"/>
          </w:tcPr>
          <w:p w14:paraId="7AB0BBB8">
            <w:pPr>
              <w:pStyle w:val="150"/>
              <w:tabs>
                <w:tab w:val="left" w:pos="180"/>
                <w:tab w:val="left" w:pos="1620"/>
              </w:tabs>
              <w:spacing w:line="420" w:lineRule="exact"/>
              <w:ind w:firstLine="0" w:firstLineChars="0"/>
              <w:rPr>
                <w:rFonts w:ascii="宋体" w:hAnsi="宋体" w:cs="宋体"/>
                <w:color w:val="auto"/>
                <w:highlight w:val="none"/>
              </w:rPr>
            </w:pPr>
            <w:r>
              <w:rPr>
                <w:rFonts w:hint="eastAsia"/>
                <w:color w:val="auto"/>
                <w:szCs w:val="21"/>
                <w:highlight w:val="none"/>
              </w:rPr>
              <w:t>▲</w:t>
            </w:r>
            <w:r>
              <w:rPr>
                <w:rFonts w:hint="eastAsia" w:ascii="宋体" w:hAnsi="宋体" w:cs="宋体"/>
                <w:color w:val="auto"/>
                <w:highlight w:val="none"/>
              </w:rPr>
              <w:t>1.阳极热容量≥5.98MHu</w:t>
            </w:r>
          </w:p>
          <w:p w14:paraId="5ED96BF2">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2.焦点数量≥2个</w:t>
            </w:r>
          </w:p>
          <w:p w14:paraId="60D1E878">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3.小焦点尺寸≤0.8mm*0.5mm</w:t>
            </w:r>
          </w:p>
          <w:p w14:paraId="48F2595F">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4.小焦点最大功率≥25KW</w:t>
            </w:r>
          </w:p>
          <w:p w14:paraId="4408B609">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5.大焦点尺寸≤1.1mm*1.0mm</w:t>
            </w:r>
          </w:p>
          <w:p w14:paraId="73C3C037">
            <w:pPr>
              <w:pStyle w:val="150"/>
              <w:tabs>
                <w:tab w:val="left" w:pos="180"/>
                <w:tab w:val="left" w:pos="1620"/>
              </w:tabs>
              <w:spacing w:line="420" w:lineRule="exact"/>
              <w:ind w:firstLine="0" w:firstLineChars="0"/>
              <w:rPr>
                <w:rFonts w:ascii="宋体" w:hAnsi="宋体" w:cs="宋体"/>
                <w:color w:val="auto"/>
                <w:highlight w:val="none"/>
              </w:rPr>
            </w:pPr>
            <w:r>
              <w:rPr>
                <w:rFonts w:hint="eastAsia"/>
                <w:color w:val="auto"/>
                <w:szCs w:val="21"/>
                <w:highlight w:val="none"/>
              </w:rPr>
              <w:t>▲</w:t>
            </w:r>
            <w:r>
              <w:rPr>
                <w:rFonts w:hint="eastAsia" w:ascii="宋体" w:hAnsi="宋体" w:cs="宋体"/>
                <w:color w:val="auto"/>
                <w:highlight w:val="none"/>
              </w:rPr>
              <w:t>6.大焦点最大功率≥42KW</w:t>
            </w:r>
          </w:p>
          <w:p w14:paraId="5C9B61E7">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7.阳极靶面角度≥7度</w:t>
            </w:r>
          </w:p>
          <w:p w14:paraId="3EB56D79">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8.球管最大电压≥140KV</w:t>
            </w:r>
          </w:p>
          <w:p w14:paraId="12D6ADD5">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9.靶材料：莱-钨合金</w:t>
            </w:r>
          </w:p>
          <w:p w14:paraId="45C56816">
            <w:pPr>
              <w:pStyle w:val="150"/>
              <w:tabs>
                <w:tab w:val="left" w:pos="180"/>
                <w:tab w:val="left" w:pos="1620"/>
              </w:tabs>
              <w:spacing w:line="420" w:lineRule="exact"/>
              <w:ind w:firstLine="0" w:firstLineChars="0"/>
              <w:rPr>
                <w:rFonts w:ascii="宋体" w:hAnsi="宋体" w:cs="宋体"/>
                <w:color w:val="auto"/>
                <w:highlight w:val="none"/>
              </w:rPr>
            </w:pPr>
            <w:r>
              <w:rPr>
                <w:rFonts w:hint="eastAsia"/>
                <w:color w:val="auto"/>
                <w:szCs w:val="21"/>
                <w:highlight w:val="none"/>
              </w:rPr>
              <w:t>▲</w:t>
            </w:r>
            <w:r>
              <w:rPr>
                <w:rFonts w:hint="eastAsia" w:ascii="宋体" w:hAnsi="宋体" w:cs="宋体"/>
                <w:color w:val="auto"/>
                <w:highlight w:val="none"/>
              </w:rPr>
              <w:t>10.与现使用设备相兼容，全新球管要求未拆封，提供相应厂家证件保证可溯源</w:t>
            </w:r>
            <w:r>
              <w:rPr>
                <w:rFonts w:hint="eastAsia"/>
                <w:color w:val="auto"/>
                <w:highlight w:val="none"/>
              </w:rPr>
              <w:t>。</w:t>
            </w:r>
            <w:r>
              <w:rPr>
                <w:rFonts w:hint="eastAsia" w:ascii="宋体" w:hAnsi="宋体" w:cs="宋体"/>
                <w:color w:val="auto"/>
                <w:highlight w:val="none"/>
              </w:rPr>
              <w:t>（现有设备品牌型号为西门子</w:t>
            </w:r>
            <w:r>
              <w:rPr>
                <w:rFonts w:hint="eastAsia"/>
                <w:color w:val="auto"/>
                <w:szCs w:val="21"/>
                <w:highlight w:val="none"/>
              </w:rPr>
              <w:t>SOMATOM  Perspective</w:t>
            </w:r>
            <w:r>
              <w:rPr>
                <w:rFonts w:hint="eastAsia" w:ascii="宋体" w:hAnsi="宋体" w:cs="宋体"/>
                <w:color w:val="auto"/>
                <w:highlight w:val="none"/>
              </w:rPr>
              <w:t>）</w:t>
            </w:r>
          </w:p>
          <w:p w14:paraId="6B45E47A">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11.具备有效期内的原厂高级故障诊断软件的诊断维修钥匙(service key)；</w:t>
            </w:r>
          </w:p>
          <w:p w14:paraId="18212267">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12.工时：包含在球管更换合同期内所需的一次维修人工费用；</w:t>
            </w:r>
          </w:p>
          <w:p w14:paraId="048C8E2E">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13.安全检查：按照厂家设备本身标准及当地规定执行;</w:t>
            </w:r>
          </w:p>
          <w:p w14:paraId="0C8A06DA">
            <w:pPr>
              <w:pStyle w:val="150"/>
              <w:tabs>
                <w:tab w:val="left" w:pos="180"/>
                <w:tab w:val="left" w:pos="1620"/>
              </w:tabs>
              <w:spacing w:line="420" w:lineRule="exact"/>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14.安全升级：必须在原厂官方网站发布的升级公告规定时间内完成，并在升级完成后提供原厂该型号设备的升级文件及工作记录</w:t>
            </w:r>
            <w:r>
              <w:rPr>
                <w:rFonts w:hint="eastAsia" w:ascii="宋体" w:hAnsi="宋体" w:cs="宋体"/>
                <w:color w:val="auto"/>
                <w:highlight w:val="none"/>
                <w:lang w:eastAsia="zh-CN"/>
              </w:rPr>
              <w:t>；</w:t>
            </w:r>
          </w:p>
          <w:p w14:paraId="5BAE6F8B">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15.为采购人的CT提供维修更换球管服务，并保证相关质量。</w:t>
            </w:r>
          </w:p>
          <w:p w14:paraId="736578F4">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16.保证维修更换球管后的CT使用正常，保证机器的参数、性能和图像质量达到故障前的水平。</w:t>
            </w:r>
          </w:p>
          <w:p w14:paraId="28249CF4">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17.保证维修更换球管后不会给整机运行带来危害。</w:t>
            </w:r>
          </w:p>
          <w:p w14:paraId="469EC7AB">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18.必须保证提供的服务符合我国现行《医疗器械监督管理条例》、《医疗器械使用质量监督管理办法》或生产厂家关于此类设备的维修保养要求；</w:t>
            </w:r>
          </w:p>
          <w:p w14:paraId="090143D4">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19.供应商必须保证标的维修所需配件的可靠来源及合法；能够合法取得相关设备生产者厂家的技术支持；</w:t>
            </w:r>
          </w:p>
          <w:p w14:paraId="1D19A5F1">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20.具有标的维修更换球管所需的技术支持及来源；</w:t>
            </w:r>
          </w:p>
          <w:p w14:paraId="5BD85D89">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21.供应商或其授权机构对维修更换球管服务均有规范的服务报告；</w:t>
            </w:r>
          </w:p>
          <w:p w14:paraId="61BB7EB5">
            <w:pPr>
              <w:pStyle w:val="150"/>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22.能够提供标的所需的快速应急处置能力。</w:t>
            </w:r>
          </w:p>
          <w:p w14:paraId="423AF647">
            <w:pPr>
              <w:pStyle w:val="150"/>
              <w:tabs>
                <w:tab w:val="left" w:pos="180"/>
                <w:tab w:val="left" w:pos="1620"/>
              </w:tabs>
              <w:spacing w:line="420" w:lineRule="exact"/>
              <w:ind w:firstLine="0" w:firstLineChars="0"/>
              <w:rPr>
                <w:color w:val="auto"/>
                <w:szCs w:val="21"/>
                <w:highlight w:val="none"/>
              </w:rPr>
            </w:pPr>
            <w:r>
              <w:rPr>
                <w:rFonts w:hint="eastAsia" w:ascii="宋体" w:hAnsi="宋体" w:cs="宋体"/>
                <w:color w:val="auto"/>
                <w:highlight w:val="none"/>
              </w:rPr>
              <w:t>23.球管完成更换后需提供球管对应合格证、注册证、更换球管维修服务报告。</w:t>
            </w:r>
          </w:p>
        </w:tc>
        <w:tc>
          <w:tcPr>
            <w:tcW w:w="993" w:type="dxa"/>
            <w:tcBorders>
              <w:left w:val="single" w:color="auto" w:sz="4" w:space="0"/>
              <w:right w:val="single" w:color="auto" w:sz="4" w:space="0"/>
            </w:tcBorders>
            <w:vAlign w:val="center"/>
          </w:tcPr>
          <w:p w14:paraId="72BD1F0A">
            <w:pPr>
              <w:pStyle w:val="150"/>
              <w:tabs>
                <w:tab w:val="left" w:pos="180"/>
                <w:tab w:val="left" w:pos="1620"/>
              </w:tabs>
              <w:spacing w:line="420" w:lineRule="exact"/>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1200000</w:t>
            </w:r>
          </w:p>
        </w:tc>
      </w:tr>
    </w:tbl>
    <w:p w14:paraId="1099DA6F">
      <w:pPr>
        <w:spacing w:line="360" w:lineRule="auto"/>
        <w:rPr>
          <w:color w:val="auto"/>
          <w:szCs w:val="21"/>
          <w:highlight w:val="none"/>
        </w:rPr>
      </w:pPr>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4A7D4A95">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5D66D249">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4596B78F">
      <w:pPr>
        <w:spacing w:line="360" w:lineRule="auto"/>
        <w:rPr>
          <w:color w:val="auto"/>
          <w:szCs w:val="21"/>
          <w:highlight w:val="none"/>
        </w:rPr>
      </w:pPr>
      <w:r>
        <w:rPr>
          <w:rFonts w:hint="eastAsia"/>
          <w:color w:val="auto"/>
          <w:szCs w:val="21"/>
          <w:highlight w:val="none"/>
        </w:rPr>
        <w:t>1．报价要求</w:t>
      </w:r>
    </w:p>
    <w:p w14:paraId="57F30776">
      <w:pPr>
        <w:spacing w:line="360" w:lineRule="auto"/>
        <w:rPr>
          <w:color w:val="auto"/>
          <w:szCs w:val="21"/>
          <w:highlight w:val="none"/>
        </w:rPr>
      </w:pPr>
      <w:r>
        <w:rPr>
          <w:rFonts w:hint="eastAsia"/>
          <w:color w:val="auto"/>
          <w:szCs w:val="21"/>
          <w:highlight w:val="none"/>
        </w:rPr>
        <w:t>本次报价须为人民币报价，包含产品价、运输费（含装卸费）、保险费、安装调试费、税费、培训费、产品验收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7997B2F4">
      <w:pPr>
        <w:spacing w:line="360" w:lineRule="auto"/>
        <w:rPr>
          <w:color w:val="auto"/>
          <w:szCs w:val="21"/>
          <w:highlight w:val="none"/>
        </w:rPr>
      </w:pPr>
      <w:r>
        <w:rPr>
          <w:rFonts w:hint="eastAsia"/>
          <w:color w:val="auto"/>
          <w:szCs w:val="21"/>
          <w:highlight w:val="none"/>
        </w:rPr>
        <w:t>2.合同签订日期</w:t>
      </w:r>
    </w:p>
    <w:p w14:paraId="6828EEBF">
      <w:pPr>
        <w:spacing w:line="360" w:lineRule="auto"/>
        <w:rPr>
          <w:color w:val="auto"/>
          <w:szCs w:val="21"/>
          <w:highlight w:val="none"/>
        </w:rPr>
      </w:pPr>
      <w:r>
        <w:rPr>
          <w:rFonts w:hint="eastAsia"/>
          <w:color w:val="auto"/>
          <w:szCs w:val="21"/>
          <w:highlight w:val="none"/>
        </w:rPr>
        <w:t>中标通知书发出后25日内。</w:t>
      </w:r>
    </w:p>
    <w:p w14:paraId="474CF665">
      <w:pPr>
        <w:spacing w:line="360" w:lineRule="auto"/>
        <w:rPr>
          <w:color w:val="auto"/>
          <w:szCs w:val="21"/>
          <w:highlight w:val="none"/>
        </w:rPr>
      </w:pPr>
      <w:r>
        <w:rPr>
          <w:rFonts w:hint="eastAsia"/>
          <w:color w:val="auto"/>
          <w:szCs w:val="21"/>
          <w:highlight w:val="none"/>
        </w:rPr>
        <w:t>3.交货（实施）时间</w:t>
      </w:r>
    </w:p>
    <w:p w14:paraId="3C659994">
      <w:pPr>
        <w:spacing w:line="360" w:lineRule="auto"/>
        <w:rPr>
          <w:color w:val="auto"/>
          <w:szCs w:val="21"/>
          <w:highlight w:val="none"/>
        </w:rPr>
      </w:pPr>
      <w:r>
        <w:rPr>
          <w:rFonts w:hint="eastAsia"/>
          <w:color w:val="auto"/>
          <w:kern w:val="0"/>
          <w:szCs w:val="21"/>
          <w:highlight w:val="none"/>
        </w:rPr>
        <w:t>自签订合同之日起60个日历日内交付安装使用并验收合格。</w:t>
      </w:r>
    </w:p>
    <w:p w14:paraId="60B90CCC">
      <w:pPr>
        <w:spacing w:line="360" w:lineRule="auto"/>
        <w:rPr>
          <w:color w:val="auto"/>
          <w:szCs w:val="21"/>
          <w:highlight w:val="none"/>
        </w:rPr>
      </w:pPr>
      <w:r>
        <w:rPr>
          <w:rFonts w:hint="eastAsia"/>
          <w:color w:val="auto"/>
          <w:szCs w:val="21"/>
          <w:highlight w:val="none"/>
        </w:rPr>
        <w:t>4.交货地点或服务地点</w:t>
      </w:r>
    </w:p>
    <w:p w14:paraId="68C3490D">
      <w:pPr>
        <w:spacing w:line="360" w:lineRule="auto"/>
        <w:rPr>
          <w:color w:val="auto"/>
          <w:szCs w:val="21"/>
          <w:highlight w:val="none"/>
        </w:rPr>
      </w:pPr>
      <w:r>
        <w:rPr>
          <w:rFonts w:hint="eastAsia"/>
          <w:color w:val="auto"/>
          <w:szCs w:val="21"/>
          <w:highlight w:val="none"/>
        </w:rPr>
        <w:t>桂平市人民医院二门诊，采购人指定地点。</w:t>
      </w:r>
    </w:p>
    <w:p w14:paraId="0E505AA7">
      <w:pPr>
        <w:spacing w:line="360" w:lineRule="auto"/>
        <w:rPr>
          <w:color w:val="auto"/>
          <w:szCs w:val="21"/>
          <w:highlight w:val="none"/>
        </w:rPr>
      </w:pPr>
      <w:r>
        <w:rPr>
          <w:rFonts w:hint="eastAsia"/>
          <w:color w:val="auto"/>
          <w:szCs w:val="21"/>
          <w:highlight w:val="none"/>
        </w:rPr>
        <w:t>5.验收标准</w:t>
      </w:r>
    </w:p>
    <w:p w14:paraId="37CF14FA">
      <w:pPr>
        <w:spacing w:line="360" w:lineRule="auto"/>
        <w:rPr>
          <w:color w:val="auto"/>
          <w:szCs w:val="21"/>
          <w:highlight w:val="none"/>
        </w:rPr>
      </w:pPr>
      <w:r>
        <w:rPr>
          <w:rFonts w:hint="eastAsia"/>
          <w:color w:val="auto"/>
          <w:szCs w:val="21"/>
          <w:highlight w:val="none"/>
        </w:rPr>
        <w:t>详见招标文件合同主要条款格式部分</w:t>
      </w:r>
    </w:p>
    <w:p w14:paraId="74390BCD">
      <w:pPr>
        <w:spacing w:line="360" w:lineRule="auto"/>
        <w:rPr>
          <w:color w:val="auto"/>
          <w:szCs w:val="21"/>
          <w:highlight w:val="none"/>
        </w:rPr>
      </w:pPr>
      <w:r>
        <w:rPr>
          <w:rFonts w:hint="eastAsia"/>
          <w:color w:val="auto"/>
          <w:szCs w:val="21"/>
          <w:highlight w:val="none"/>
        </w:rPr>
        <w:t>6.服务标准、期限、效率</w:t>
      </w:r>
    </w:p>
    <w:p w14:paraId="552D618B">
      <w:pPr>
        <w:spacing w:line="360" w:lineRule="auto"/>
        <w:rPr>
          <w:color w:val="auto"/>
          <w:szCs w:val="21"/>
          <w:highlight w:val="none"/>
        </w:rPr>
      </w:pPr>
      <w:r>
        <w:rPr>
          <w:rFonts w:hint="eastAsia"/>
          <w:color w:val="auto"/>
          <w:szCs w:val="21"/>
          <w:highlight w:val="none"/>
        </w:rPr>
        <w:t>6.1中标供应商在质量保证期内应当为采购人提供以下技术支持和服务：</w:t>
      </w:r>
    </w:p>
    <w:p w14:paraId="354F826C">
      <w:pPr>
        <w:spacing w:line="360" w:lineRule="auto"/>
        <w:rPr>
          <w:color w:val="auto"/>
          <w:szCs w:val="21"/>
          <w:highlight w:val="none"/>
        </w:rPr>
      </w:pPr>
      <w:r>
        <w:rPr>
          <w:rFonts w:hint="eastAsia"/>
          <w:color w:val="auto"/>
          <w:szCs w:val="21"/>
          <w:highlight w:val="none"/>
        </w:rPr>
        <w:t>6.1.1电话咨询</w:t>
      </w:r>
    </w:p>
    <w:p w14:paraId="230E18F2">
      <w:pPr>
        <w:spacing w:line="360" w:lineRule="auto"/>
        <w:rPr>
          <w:color w:val="auto"/>
          <w:szCs w:val="21"/>
          <w:highlight w:val="none"/>
        </w:rPr>
      </w:pPr>
      <w:r>
        <w:rPr>
          <w:rFonts w:hint="eastAsia"/>
          <w:color w:val="auto"/>
          <w:szCs w:val="21"/>
          <w:highlight w:val="none"/>
        </w:rPr>
        <w:t>中标供应商提供报修热线电话，24小时*365天有工程师接听，为用户快速诊断和提供技术支持服务，解答采购人在使用中遇到的问题，及时为采购人提出解决问题的建议。</w:t>
      </w:r>
    </w:p>
    <w:p w14:paraId="021D5FE6">
      <w:pPr>
        <w:spacing w:line="360" w:lineRule="auto"/>
        <w:rPr>
          <w:color w:val="auto"/>
          <w:szCs w:val="21"/>
          <w:highlight w:val="none"/>
        </w:rPr>
      </w:pPr>
      <w:r>
        <w:rPr>
          <w:rFonts w:hint="eastAsia"/>
          <w:color w:val="auto"/>
          <w:szCs w:val="21"/>
          <w:highlight w:val="none"/>
        </w:rPr>
        <w:t>6.1.2现场响应</w:t>
      </w:r>
    </w:p>
    <w:p w14:paraId="280F6442">
      <w:pPr>
        <w:spacing w:line="360" w:lineRule="auto"/>
        <w:rPr>
          <w:color w:val="auto"/>
          <w:szCs w:val="21"/>
          <w:highlight w:val="none"/>
        </w:rPr>
      </w:pPr>
      <w:r>
        <w:rPr>
          <w:rFonts w:hint="eastAsia"/>
          <w:color w:val="auto"/>
          <w:szCs w:val="21"/>
          <w:highlight w:val="none"/>
        </w:rPr>
        <w:t>采购人遇到使用或技术问题，电话咨询不能解决的，中标供应商应在24小时内到达现场进行处理，到达现场后2小时内排除故障，恢复正常使用，现场排除故障时间超过2个小时的应当提供备用件应急使用。</w:t>
      </w:r>
    </w:p>
    <w:p w14:paraId="0C145762">
      <w:pPr>
        <w:spacing w:line="360" w:lineRule="auto"/>
        <w:rPr>
          <w:color w:val="auto"/>
          <w:szCs w:val="21"/>
          <w:highlight w:val="none"/>
        </w:rPr>
      </w:pPr>
      <w:r>
        <w:rPr>
          <w:rFonts w:hint="eastAsia"/>
          <w:color w:val="auto"/>
          <w:szCs w:val="21"/>
          <w:highlight w:val="none"/>
        </w:rPr>
        <w:t>6.1.3技术升级</w:t>
      </w:r>
    </w:p>
    <w:p w14:paraId="1FCE9AD5">
      <w:pPr>
        <w:spacing w:line="360" w:lineRule="auto"/>
        <w:rPr>
          <w:color w:val="auto"/>
          <w:szCs w:val="21"/>
          <w:highlight w:val="none"/>
        </w:rPr>
      </w:pPr>
      <w:r>
        <w:rPr>
          <w:rFonts w:hint="eastAsia"/>
          <w:color w:val="auto"/>
          <w:szCs w:val="21"/>
          <w:highlight w:val="none"/>
        </w:rPr>
        <w:t>在质保期内，如果中标供应商的产品或服务升级，中标供应商应及时通知采购人，如采购人有相应要求，中标供应商应对采购人购买的产品或服务进行升级。</w:t>
      </w:r>
    </w:p>
    <w:p w14:paraId="0B1551C0">
      <w:pPr>
        <w:spacing w:line="420" w:lineRule="exact"/>
        <w:rPr>
          <w:rFonts w:ascii="宋体" w:hAnsi="宋体" w:cs="宋体"/>
          <w:color w:val="auto"/>
          <w:highlight w:val="none"/>
        </w:rPr>
      </w:pPr>
      <w:r>
        <w:rPr>
          <w:rFonts w:hint="eastAsia"/>
          <w:color w:val="auto"/>
          <w:szCs w:val="21"/>
          <w:highlight w:val="none"/>
        </w:rPr>
        <w:t>6.2</w:t>
      </w:r>
      <w:r>
        <w:rPr>
          <w:rFonts w:hint="eastAsia" w:ascii="宋体" w:hAnsi="宋体" w:cs="宋体"/>
          <w:color w:val="auto"/>
          <w:highlight w:val="none"/>
        </w:rPr>
        <w:t>中标供应商应具备取得设备厂家零配件的合法渠道，所更换的备件为原厂生产，相应参数符合国家质量检测标准；且保证零配件必须是符合国家相关规范要求的合格产品，维修后设备功能需达到原厂标准。</w:t>
      </w:r>
    </w:p>
    <w:p w14:paraId="3C6ECA0D">
      <w:pPr>
        <w:spacing w:line="360" w:lineRule="auto"/>
        <w:rPr>
          <w:color w:val="auto"/>
          <w:szCs w:val="21"/>
          <w:highlight w:val="none"/>
        </w:rPr>
      </w:pPr>
    </w:p>
    <w:p w14:paraId="783AEF85">
      <w:pPr>
        <w:spacing w:line="360" w:lineRule="auto"/>
        <w:rPr>
          <w:color w:val="auto"/>
          <w:szCs w:val="21"/>
          <w:highlight w:val="none"/>
        </w:rPr>
      </w:pPr>
      <w:r>
        <w:rPr>
          <w:rFonts w:hint="eastAsia"/>
          <w:color w:val="auto"/>
          <w:szCs w:val="21"/>
          <w:highlight w:val="none"/>
        </w:rPr>
        <w:t>7.培训</w:t>
      </w:r>
    </w:p>
    <w:p w14:paraId="66AE5301">
      <w:pPr>
        <w:spacing w:line="360" w:lineRule="auto"/>
        <w:rPr>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0DDE8D21">
      <w:pPr>
        <w:spacing w:line="360" w:lineRule="auto"/>
        <w:rPr>
          <w:color w:val="auto"/>
          <w:szCs w:val="21"/>
          <w:highlight w:val="none"/>
        </w:rPr>
      </w:pPr>
      <w:r>
        <w:rPr>
          <w:rFonts w:hint="eastAsia"/>
          <w:color w:val="auto"/>
          <w:szCs w:val="21"/>
          <w:highlight w:val="none"/>
        </w:rPr>
        <w:t>8.付款方式、时间及条件</w:t>
      </w:r>
    </w:p>
    <w:p w14:paraId="05B28E6B">
      <w:pPr>
        <w:spacing w:line="360" w:lineRule="auto"/>
        <w:rPr>
          <w:color w:val="auto"/>
          <w:szCs w:val="21"/>
          <w:highlight w:val="none"/>
        </w:rPr>
      </w:pPr>
      <w:r>
        <w:rPr>
          <w:rFonts w:hint="eastAsia"/>
          <w:color w:val="auto"/>
          <w:szCs w:val="21"/>
          <w:highlight w:val="none"/>
        </w:rPr>
        <w:t>详见招标文件合同主要条款格式部分</w:t>
      </w:r>
    </w:p>
    <w:p w14:paraId="3B1443E8">
      <w:pPr>
        <w:spacing w:line="360" w:lineRule="auto"/>
        <w:rPr>
          <w:color w:val="auto"/>
          <w:szCs w:val="21"/>
          <w:highlight w:val="none"/>
        </w:rPr>
      </w:pPr>
      <w:r>
        <w:rPr>
          <w:rFonts w:hint="eastAsia"/>
          <w:color w:val="auto"/>
          <w:szCs w:val="21"/>
          <w:highlight w:val="none"/>
        </w:rPr>
        <w:t>9.履约保证金</w:t>
      </w:r>
    </w:p>
    <w:p w14:paraId="033CADEF">
      <w:pPr>
        <w:spacing w:line="360" w:lineRule="auto"/>
        <w:rPr>
          <w:color w:val="auto"/>
          <w:szCs w:val="21"/>
          <w:highlight w:val="none"/>
        </w:rPr>
      </w:pPr>
      <w:r>
        <w:rPr>
          <w:rFonts w:hint="eastAsia"/>
          <w:color w:val="auto"/>
          <w:szCs w:val="21"/>
          <w:highlight w:val="none"/>
        </w:rPr>
        <w:t>详见招标文件合同主要条款格式部分</w:t>
      </w:r>
    </w:p>
    <w:p w14:paraId="237C29FB">
      <w:pPr>
        <w:spacing w:line="360" w:lineRule="auto"/>
        <w:rPr>
          <w:color w:val="auto"/>
          <w:szCs w:val="21"/>
          <w:highlight w:val="none"/>
        </w:rPr>
      </w:pPr>
      <w:r>
        <w:rPr>
          <w:rFonts w:hint="eastAsia"/>
          <w:color w:val="auto"/>
          <w:szCs w:val="21"/>
          <w:highlight w:val="none"/>
        </w:rPr>
        <w:t>10.包装和运输要求</w:t>
      </w:r>
    </w:p>
    <w:p w14:paraId="490ED1CF">
      <w:pPr>
        <w:spacing w:line="360" w:lineRule="auto"/>
        <w:rPr>
          <w:color w:val="auto"/>
          <w:szCs w:val="21"/>
          <w:highlight w:val="none"/>
        </w:rPr>
      </w:pPr>
      <w:r>
        <w:rPr>
          <w:rFonts w:hint="eastAsia"/>
          <w:color w:val="auto"/>
          <w:szCs w:val="21"/>
          <w:highlight w:val="none"/>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3B163100">
      <w:pPr>
        <w:spacing w:line="360" w:lineRule="auto"/>
        <w:rPr>
          <w:color w:val="auto"/>
          <w:szCs w:val="21"/>
          <w:highlight w:val="none"/>
        </w:rPr>
      </w:pPr>
      <w:r>
        <w:rPr>
          <w:rFonts w:hint="eastAsia"/>
          <w:color w:val="auto"/>
          <w:szCs w:val="21"/>
          <w:highlight w:val="none"/>
        </w:rPr>
        <w:t>运输要求详见招标文件合同主要条款格式部分</w:t>
      </w:r>
    </w:p>
    <w:p w14:paraId="0E332549">
      <w:pPr>
        <w:spacing w:line="360" w:lineRule="auto"/>
        <w:rPr>
          <w:color w:val="auto"/>
          <w:szCs w:val="21"/>
          <w:highlight w:val="none"/>
        </w:rPr>
      </w:pPr>
      <w:r>
        <w:rPr>
          <w:rFonts w:hint="eastAsia"/>
          <w:color w:val="auto"/>
          <w:szCs w:val="21"/>
          <w:highlight w:val="none"/>
        </w:rPr>
        <w:t>11.售后服务</w:t>
      </w:r>
    </w:p>
    <w:p w14:paraId="5DA17FE3">
      <w:pPr>
        <w:spacing w:line="360" w:lineRule="auto"/>
        <w:rPr>
          <w:color w:val="auto"/>
          <w:szCs w:val="21"/>
          <w:highlight w:val="none"/>
        </w:rPr>
      </w:pPr>
      <w:r>
        <w:rPr>
          <w:rFonts w:hint="eastAsia"/>
          <w:color w:val="auto"/>
          <w:szCs w:val="21"/>
          <w:highlight w:val="none"/>
        </w:rPr>
        <w:t>11.1中标供应商应按照国家有关法律法规和“三包”规定以及招标文件、投标文件、合同及附件的规定，为采购人提供售后服务。中标供应商承诺质量保证期优于国家“三包”规定的，或优于招标文件规定的，按中标供应商实际承诺执行。</w:t>
      </w:r>
    </w:p>
    <w:p w14:paraId="443F7F72">
      <w:pPr>
        <w:spacing w:line="360" w:lineRule="auto"/>
        <w:rPr>
          <w:color w:val="auto"/>
          <w:szCs w:val="21"/>
          <w:highlight w:val="none"/>
        </w:rPr>
      </w:pPr>
      <w:r>
        <w:rPr>
          <w:rFonts w:hint="eastAsia"/>
          <w:color w:val="auto"/>
          <w:szCs w:val="21"/>
          <w:highlight w:val="none"/>
        </w:rPr>
        <w:t>11.2中标供应商应明确承诺招标文件采购需求部分如无特别要求，则质保期为自验收合格之日起一年，招标文件采购需求部分有特别要求的则以技术参数要求表为准。</w:t>
      </w:r>
    </w:p>
    <w:p w14:paraId="5F93FF03">
      <w:pPr>
        <w:spacing w:line="360" w:lineRule="auto"/>
        <w:rPr>
          <w:color w:val="auto"/>
          <w:szCs w:val="21"/>
          <w:highlight w:val="none"/>
        </w:rPr>
      </w:pPr>
      <w:r>
        <w:rPr>
          <w:rFonts w:hint="eastAsia"/>
          <w:color w:val="auto"/>
          <w:szCs w:val="21"/>
          <w:highlight w:val="none"/>
        </w:rPr>
        <w:t>11.3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14:paraId="5CD2E340">
      <w:pPr>
        <w:spacing w:line="360" w:lineRule="auto"/>
        <w:rPr>
          <w:color w:val="auto"/>
          <w:szCs w:val="21"/>
          <w:highlight w:val="none"/>
        </w:rPr>
      </w:pPr>
      <w:r>
        <w:rPr>
          <w:rFonts w:hint="eastAsia"/>
          <w:color w:val="auto"/>
          <w:szCs w:val="21"/>
          <w:highlight w:val="none"/>
        </w:rPr>
        <w:t>11.4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1D439FD2">
      <w:pPr>
        <w:spacing w:line="360" w:lineRule="auto"/>
        <w:rPr>
          <w:color w:val="auto"/>
          <w:szCs w:val="21"/>
          <w:highlight w:val="none"/>
        </w:rPr>
      </w:pPr>
      <w:r>
        <w:rPr>
          <w:color w:val="auto"/>
          <w:szCs w:val="21"/>
          <w:highlight w:val="none"/>
        </w:rPr>
        <w:t>11.5</w:t>
      </w:r>
      <w:r>
        <w:rPr>
          <w:rFonts w:hint="eastAsia"/>
          <w:color w:val="auto"/>
          <w:szCs w:val="21"/>
          <w:highlight w:val="none"/>
        </w:rPr>
        <w:t>质量保证期内的费用</w:t>
      </w:r>
    </w:p>
    <w:p w14:paraId="599F6C82">
      <w:pPr>
        <w:spacing w:line="360" w:lineRule="auto"/>
        <w:rPr>
          <w:color w:val="auto"/>
          <w:szCs w:val="21"/>
          <w:highlight w:val="none"/>
        </w:rPr>
      </w:pPr>
      <w:r>
        <w:rPr>
          <w:rFonts w:hint="eastAsia"/>
          <w:color w:val="auto"/>
          <w:szCs w:val="21"/>
          <w:highlight w:val="none"/>
        </w:rPr>
        <w:t>质量保证期内供应商为采购人所提供的所有技术支持和服务费用以及上门维修、更换零部件费用均包含在投标报价中，采购人不再另行支付。</w:t>
      </w:r>
    </w:p>
    <w:p w14:paraId="6E4DBAFB">
      <w:pPr>
        <w:spacing w:line="360" w:lineRule="auto"/>
        <w:rPr>
          <w:color w:val="auto"/>
          <w:szCs w:val="21"/>
          <w:highlight w:val="none"/>
        </w:rPr>
      </w:pPr>
      <w:r>
        <w:rPr>
          <w:color w:val="auto"/>
          <w:szCs w:val="21"/>
          <w:highlight w:val="none"/>
        </w:rPr>
        <w:t>11.6</w:t>
      </w:r>
      <w:r>
        <w:rPr>
          <w:rFonts w:hint="eastAsia"/>
          <w:color w:val="auto"/>
          <w:szCs w:val="21"/>
          <w:highlight w:val="none"/>
        </w:rPr>
        <w:t>质保期过后的服务要求</w:t>
      </w:r>
    </w:p>
    <w:p w14:paraId="3AF067A4">
      <w:pPr>
        <w:spacing w:line="360" w:lineRule="auto"/>
        <w:rPr>
          <w:color w:val="auto"/>
          <w:szCs w:val="21"/>
          <w:highlight w:val="none"/>
        </w:rPr>
      </w:pPr>
      <w:r>
        <w:rPr>
          <w:rFonts w:hint="eastAsia"/>
          <w:color w:val="auto"/>
          <w:szCs w:val="21"/>
          <w:highlight w:val="none"/>
        </w:rPr>
        <w:t>电话咨询：产品质量保证期过后，中标供应商应当为采购人提供技术援助电话，解答采购人在使用中遇到的问题，及时为采购人提出解决问题的建议，并不予收费。</w:t>
      </w:r>
    </w:p>
    <w:p w14:paraId="4F9717CF">
      <w:pPr>
        <w:spacing w:line="360" w:lineRule="auto"/>
        <w:rPr>
          <w:color w:val="auto"/>
          <w:szCs w:val="21"/>
          <w:highlight w:val="none"/>
        </w:rPr>
      </w:pPr>
      <w:r>
        <w:rPr>
          <w:rFonts w:hint="eastAsia"/>
          <w:color w:val="auto"/>
          <w:szCs w:val="21"/>
          <w:highlight w:val="none"/>
        </w:rPr>
        <w:t>12.保险</w:t>
      </w:r>
    </w:p>
    <w:p w14:paraId="61159FFB">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1B8F268D">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107625B0">
      <w:pPr>
        <w:spacing w:line="360" w:lineRule="auto"/>
        <w:rPr>
          <w:color w:val="auto"/>
          <w:szCs w:val="21"/>
          <w:highlight w:val="none"/>
        </w:rPr>
      </w:pPr>
      <w:r>
        <w:rPr>
          <w:rFonts w:hint="eastAsia"/>
          <w:color w:val="auto"/>
          <w:szCs w:val="21"/>
          <w:highlight w:val="none"/>
        </w:rPr>
        <w:t>无</w:t>
      </w:r>
      <w:r>
        <w:rPr>
          <w:color w:val="auto"/>
          <w:szCs w:val="21"/>
          <w:highlight w:val="none"/>
        </w:rPr>
        <w:br w:type="page"/>
      </w:r>
    </w:p>
    <w:p w14:paraId="1EF3392D">
      <w:pPr>
        <w:spacing w:line="528" w:lineRule="exact"/>
        <w:ind w:firstLine="280" w:firstLineChars="100"/>
        <w:rPr>
          <w:color w:val="auto"/>
          <w:sz w:val="28"/>
          <w:szCs w:val="28"/>
          <w:highlight w:val="none"/>
        </w:rPr>
      </w:pPr>
      <w:bookmarkStart w:id="21" w:name="_Hlk132788223"/>
      <w:r>
        <w:rPr>
          <w:rFonts w:hint="eastAsia"/>
          <w:color w:val="auto"/>
          <w:sz w:val="28"/>
          <w:szCs w:val="28"/>
          <w:highlight w:val="none"/>
        </w:rPr>
        <w:t xml:space="preserve">附件1： </w:t>
      </w:r>
      <w:r>
        <w:rPr>
          <w:color w:val="auto"/>
          <w:sz w:val="28"/>
          <w:szCs w:val="28"/>
          <w:highlight w:val="none"/>
        </w:rPr>
        <w:t xml:space="preserve">                             </w:t>
      </w:r>
    </w:p>
    <w:p w14:paraId="5A6DF159">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2"/>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130A8A90">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64808ECE">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417A853F">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4DAB3229">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vAlign w:val="center"/>
          </w:tcPr>
          <w:p w14:paraId="3996BCCD">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vAlign w:val="center"/>
          </w:tcPr>
          <w:p w14:paraId="110BA6EC">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vAlign w:val="center"/>
          </w:tcPr>
          <w:p w14:paraId="55138A2C">
            <w:pPr>
              <w:widowControl/>
              <w:jc w:val="left"/>
              <w:rPr>
                <w:color w:val="auto"/>
                <w:szCs w:val="21"/>
                <w:highlight w:val="none"/>
              </w:rPr>
            </w:pPr>
            <w:r>
              <w:rPr>
                <w:rFonts w:hint="eastAsia"/>
                <w:color w:val="auto"/>
                <w:szCs w:val="21"/>
                <w:highlight w:val="none"/>
              </w:rPr>
              <w:t>微型</w:t>
            </w:r>
          </w:p>
        </w:tc>
      </w:tr>
      <w:tr w14:paraId="24ECC1AE">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3F2A5A9">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76B288A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995343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9644D52">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2D870ABF">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vAlign w:val="center"/>
          </w:tcPr>
          <w:p w14:paraId="6CA682B7">
            <w:pPr>
              <w:widowControl/>
              <w:jc w:val="left"/>
              <w:rPr>
                <w:color w:val="auto"/>
                <w:szCs w:val="21"/>
                <w:highlight w:val="none"/>
              </w:rPr>
            </w:pPr>
            <w:r>
              <w:rPr>
                <w:rFonts w:hint="eastAsia"/>
                <w:color w:val="auto"/>
                <w:szCs w:val="21"/>
                <w:highlight w:val="none"/>
              </w:rPr>
              <w:t>Y＜50</w:t>
            </w:r>
          </w:p>
        </w:tc>
      </w:tr>
      <w:tr w14:paraId="080525D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BC6EAA8">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vAlign w:val="center"/>
          </w:tcPr>
          <w:p w14:paraId="74C6F0F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E0255D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4FAA18E">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31C2B746">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663B37D1">
            <w:pPr>
              <w:widowControl/>
              <w:jc w:val="left"/>
              <w:rPr>
                <w:color w:val="auto"/>
                <w:szCs w:val="21"/>
                <w:highlight w:val="none"/>
              </w:rPr>
            </w:pPr>
            <w:r>
              <w:rPr>
                <w:rFonts w:hint="eastAsia"/>
                <w:color w:val="auto"/>
                <w:szCs w:val="21"/>
                <w:highlight w:val="none"/>
              </w:rPr>
              <w:t>X＜20</w:t>
            </w:r>
          </w:p>
        </w:tc>
      </w:tr>
      <w:tr w14:paraId="4EF75EE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3AB9645">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0F01BB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85DBF3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928CD08">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vAlign w:val="center"/>
          </w:tcPr>
          <w:p w14:paraId="3CDD0FFE">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vAlign w:val="center"/>
          </w:tcPr>
          <w:p w14:paraId="6A30140E">
            <w:pPr>
              <w:widowControl/>
              <w:jc w:val="left"/>
              <w:rPr>
                <w:color w:val="auto"/>
                <w:szCs w:val="21"/>
                <w:highlight w:val="none"/>
              </w:rPr>
            </w:pPr>
            <w:r>
              <w:rPr>
                <w:rFonts w:hint="eastAsia"/>
                <w:color w:val="auto"/>
                <w:szCs w:val="21"/>
                <w:highlight w:val="none"/>
              </w:rPr>
              <w:t>Y＜300</w:t>
            </w:r>
          </w:p>
        </w:tc>
      </w:tr>
      <w:tr w14:paraId="5CAB9E4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745E62D">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28AAD2E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60ACCF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75BF0D2">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vAlign w:val="center"/>
          </w:tcPr>
          <w:p w14:paraId="4D8435CA">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vAlign w:val="center"/>
          </w:tcPr>
          <w:p w14:paraId="35C005B5">
            <w:pPr>
              <w:widowControl/>
              <w:jc w:val="left"/>
              <w:rPr>
                <w:color w:val="auto"/>
                <w:szCs w:val="21"/>
                <w:highlight w:val="none"/>
              </w:rPr>
            </w:pPr>
            <w:r>
              <w:rPr>
                <w:rFonts w:hint="eastAsia"/>
                <w:color w:val="auto"/>
                <w:szCs w:val="21"/>
                <w:highlight w:val="none"/>
              </w:rPr>
              <w:t>Y＜300</w:t>
            </w:r>
          </w:p>
        </w:tc>
      </w:tr>
      <w:tr w14:paraId="0D9CE41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21492DE">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FBB9419">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1DCA6E5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C572FB9">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vAlign w:val="center"/>
          </w:tcPr>
          <w:p w14:paraId="340E575A">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vAlign w:val="center"/>
          </w:tcPr>
          <w:p w14:paraId="3113C5D4">
            <w:pPr>
              <w:widowControl/>
              <w:jc w:val="left"/>
              <w:rPr>
                <w:color w:val="auto"/>
                <w:szCs w:val="21"/>
                <w:highlight w:val="none"/>
              </w:rPr>
            </w:pPr>
            <w:r>
              <w:rPr>
                <w:rFonts w:hint="eastAsia"/>
                <w:color w:val="auto"/>
                <w:szCs w:val="21"/>
                <w:highlight w:val="none"/>
              </w:rPr>
              <w:t>Z＜300</w:t>
            </w:r>
          </w:p>
        </w:tc>
      </w:tr>
      <w:tr w14:paraId="3C0AD28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B17523A">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3C50C326">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274801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52BCCD0">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vAlign w:val="center"/>
          </w:tcPr>
          <w:p w14:paraId="08F85CE0">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vAlign w:val="center"/>
          </w:tcPr>
          <w:p w14:paraId="67DC429E">
            <w:pPr>
              <w:widowControl/>
              <w:jc w:val="left"/>
              <w:rPr>
                <w:color w:val="auto"/>
                <w:szCs w:val="21"/>
                <w:highlight w:val="none"/>
              </w:rPr>
            </w:pPr>
            <w:r>
              <w:rPr>
                <w:rFonts w:hint="eastAsia"/>
                <w:color w:val="auto"/>
                <w:szCs w:val="21"/>
                <w:highlight w:val="none"/>
              </w:rPr>
              <w:t>X＜5</w:t>
            </w:r>
          </w:p>
        </w:tc>
      </w:tr>
      <w:tr w14:paraId="2E4EC53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633EEE6">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525485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C8CD62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C66244B">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vAlign w:val="center"/>
          </w:tcPr>
          <w:p w14:paraId="45883E83">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vAlign w:val="center"/>
          </w:tcPr>
          <w:p w14:paraId="1822F48E">
            <w:pPr>
              <w:widowControl/>
              <w:jc w:val="left"/>
              <w:rPr>
                <w:color w:val="auto"/>
                <w:szCs w:val="21"/>
                <w:highlight w:val="none"/>
              </w:rPr>
            </w:pPr>
            <w:r>
              <w:rPr>
                <w:rFonts w:hint="eastAsia"/>
                <w:color w:val="auto"/>
                <w:szCs w:val="21"/>
                <w:highlight w:val="none"/>
              </w:rPr>
              <w:t>Y＜1000</w:t>
            </w:r>
          </w:p>
        </w:tc>
      </w:tr>
      <w:tr w14:paraId="24FDDB5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D90C21A">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350F5FC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C24D32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517700B">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vAlign w:val="center"/>
          </w:tcPr>
          <w:p w14:paraId="0D4E875F">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vAlign w:val="center"/>
          </w:tcPr>
          <w:p w14:paraId="4FFF0367">
            <w:pPr>
              <w:widowControl/>
              <w:jc w:val="left"/>
              <w:rPr>
                <w:color w:val="auto"/>
                <w:szCs w:val="21"/>
                <w:highlight w:val="none"/>
              </w:rPr>
            </w:pPr>
            <w:r>
              <w:rPr>
                <w:rFonts w:hint="eastAsia"/>
                <w:color w:val="auto"/>
                <w:szCs w:val="21"/>
                <w:highlight w:val="none"/>
              </w:rPr>
              <w:t>X＜10</w:t>
            </w:r>
          </w:p>
        </w:tc>
      </w:tr>
      <w:tr w14:paraId="116E1D1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D7EAAC9">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F61332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B7EED9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5C788CC">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30281739">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vAlign w:val="center"/>
          </w:tcPr>
          <w:p w14:paraId="60EEA90D">
            <w:pPr>
              <w:widowControl/>
              <w:jc w:val="left"/>
              <w:rPr>
                <w:color w:val="auto"/>
                <w:szCs w:val="21"/>
                <w:highlight w:val="none"/>
              </w:rPr>
            </w:pPr>
            <w:r>
              <w:rPr>
                <w:rFonts w:hint="eastAsia"/>
                <w:color w:val="auto"/>
                <w:szCs w:val="21"/>
                <w:highlight w:val="none"/>
              </w:rPr>
              <w:t>Y＜100</w:t>
            </w:r>
          </w:p>
        </w:tc>
      </w:tr>
      <w:tr w14:paraId="4BAEDC2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7799312">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6314623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312903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CA2FAF2">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34BABE3E">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6D111795">
            <w:pPr>
              <w:widowControl/>
              <w:jc w:val="left"/>
              <w:rPr>
                <w:color w:val="auto"/>
                <w:szCs w:val="21"/>
                <w:highlight w:val="none"/>
              </w:rPr>
            </w:pPr>
            <w:r>
              <w:rPr>
                <w:rFonts w:hint="eastAsia"/>
                <w:color w:val="auto"/>
                <w:szCs w:val="21"/>
                <w:highlight w:val="none"/>
              </w:rPr>
              <w:t>X＜20</w:t>
            </w:r>
          </w:p>
        </w:tc>
      </w:tr>
      <w:tr w14:paraId="359FF8F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3381ED1">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5784137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2FFA98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07A4261">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vAlign w:val="center"/>
          </w:tcPr>
          <w:p w14:paraId="454BBC65">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vAlign w:val="center"/>
          </w:tcPr>
          <w:p w14:paraId="25CF6AEC">
            <w:pPr>
              <w:widowControl/>
              <w:jc w:val="left"/>
              <w:rPr>
                <w:color w:val="auto"/>
                <w:szCs w:val="21"/>
                <w:highlight w:val="none"/>
              </w:rPr>
            </w:pPr>
            <w:r>
              <w:rPr>
                <w:rFonts w:hint="eastAsia"/>
                <w:color w:val="auto"/>
                <w:szCs w:val="21"/>
                <w:highlight w:val="none"/>
              </w:rPr>
              <w:t>Y＜200</w:t>
            </w:r>
          </w:p>
        </w:tc>
      </w:tr>
      <w:tr w14:paraId="096151B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4D332AB">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2708A94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9FF363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63CC06C">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vAlign w:val="center"/>
          </w:tcPr>
          <w:p w14:paraId="62B598C1">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vAlign w:val="center"/>
          </w:tcPr>
          <w:p w14:paraId="5EF2D54B">
            <w:pPr>
              <w:widowControl/>
              <w:jc w:val="left"/>
              <w:rPr>
                <w:color w:val="auto"/>
                <w:szCs w:val="21"/>
                <w:highlight w:val="none"/>
              </w:rPr>
            </w:pPr>
            <w:r>
              <w:rPr>
                <w:rFonts w:hint="eastAsia"/>
                <w:color w:val="auto"/>
                <w:szCs w:val="21"/>
                <w:highlight w:val="none"/>
              </w:rPr>
              <w:t>X＜20</w:t>
            </w:r>
          </w:p>
        </w:tc>
      </w:tr>
      <w:tr w14:paraId="5A0CD39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9A611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02115D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91E31B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0EE4481">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vAlign w:val="center"/>
          </w:tcPr>
          <w:p w14:paraId="790A9CA5">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4F941BA5">
            <w:pPr>
              <w:widowControl/>
              <w:jc w:val="left"/>
              <w:rPr>
                <w:color w:val="auto"/>
                <w:szCs w:val="21"/>
                <w:highlight w:val="none"/>
              </w:rPr>
            </w:pPr>
            <w:r>
              <w:rPr>
                <w:rFonts w:hint="eastAsia"/>
                <w:color w:val="auto"/>
                <w:szCs w:val="21"/>
                <w:highlight w:val="none"/>
              </w:rPr>
              <w:t>Y＜100</w:t>
            </w:r>
          </w:p>
        </w:tc>
      </w:tr>
      <w:tr w14:paraId="1C07253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9494A93">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2484036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46DF35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84E8FEE">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7EFF457B">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16A10CC7">
            <w:pPr>
              <w:widowControl/>
              <w:jc w:val="left"/>
              <w:rPr>
                <w:color w:val="auto"/>
                <w:szCs w:val="21"/>
                <w:highlight w:val="none"/>
              </w:rPr>
            </w:pPr>
            <w:r>
              <w:rPr>
                <w:rFonts w:hint="eastAsia"/>
                <w:color w:val="auto"/>
                <w:szCs w:val="21"/>
                <w:highlight w:val="none"/>
              </w:rPr>
              <w:t>X＜20</w:t>
            </w:r>
          </w:p>
        </w:tc>
      </w:tr>
      <w:tr w14:paraId="61BADE1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D81654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52E8589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BE093F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F6E6ACE">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vAlign w:val="center"/>
          </w:tcPr>
          <w:p w14:paraId="119FF01F">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00F86474">
            <w:pPr>
              <w:widowControl/>
              <w:jc w:val="left"/>
              <w:rPr>
                <w:color w:val="auto"/>
                <w:szCs w:val="21"/>
                <w:highlight w:val="none"/>
              </w:rPr>
            </w:pPr>
            <w:r>
              <w:rPr>
                <w:rFonts w:hint="eastAsia"/>
                <w:color w:val="auto"/>
                <w:szCs w:val="21"/>
                <w:highlight w:val="none"/>
              </w:rPr>
              <w:t>Y＜100</w:t>
            </w:r>
          </w:p>
        </w:tc>
      </w:tr>
      <w:tr w14:paraId="5D739FB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D00B85F">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61D3CF1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106D8E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6C35B5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169995D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6F4F236D">
            <w:pPr>
              <w:widowControl/>
              <w:jc w:val="left"/>
              <w:rPr>
                <w:color w:val="auto"/>
                <w:szCs w:val="21"/>
                <w:highlight w:val="none"/>
              </w:rPr>
            </w:pPr>
            <w:r>
              <w:rPr>
                <w:rFonts w:hint="eastAsia"/>
                <w:color w:val="auto"/>
                <w:szCs w:val="21"/>
                <w:highlight w:val="none"/>
              </w:rPr>
              <w:t>X＜10</w:t>
            </w:r>
          </w:p>
        </w:tc>
      </w:tr>
      <w:tr w14:paraId="6623290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9A62007">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51488BE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A05D0E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9B9FDEB">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6639B689">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3BC07DA5">
            <w:pPr>
              <w:widowControl/>
              <w:jc w:val="left"/>
              <w:rPr>
                <w:color w:val="auto"/>
                <w:szCs w:val="21"/>
                <w:highlight w:val="none"/>
              </w:rPr>
            </w:pPr>
            <w:r>
              <w:rPr>
                <w:rFonts w:hint="eastAsia"/>
                <w:color w:val="auto"/>
                <w:szCs w:val="21"/>
                <w:highlight w:val="none"/>
              </w:rPr>
              <w:t>Y＜100</w:t>
            </w:r>
          </w:p>
        </w:tc>
      </w:tr>
      <w:tr w14:paraId="0A55C8D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D197D91">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12408F0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943420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5B513C4">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1E0FB041">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2F147F33">
            <w:pPr>
              <w:widowControl/>
              <w:jc w:val="left"/>
              <w:rPr>
                <w:color w:val="auto"/>
                <w:szCs w:val="21"/>
                <w:highlight w:val="none"/>
              </w:rPr>
            </w:pPr>
            <w:r>
              <w:rPr>
                <w:rFonts w:hint="eastAsia"/>
                <w:color w:val="auto"/>
                <w:szCs w:val="21"/>
                <w:highlight w:val="none"/>
              </w:rPr>
              <w:t>X＜10</w:t>
            </w:r>
          </w:p>
        </w:tc>
      </w:tr>
      <w:tr w14:paraId="5969D84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947D29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95D490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F742BF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BBE9DA0">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485FCC86">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2AB4B2DE">
            <w:pPr>
              <w:widowControl/>
              <w:jc w:val="left"/>
              <w:rPr>
                <w:color w:val="auto"/>
                <w:szCs w:val="21"/>
                <w:highlight w:val="none"/>
              </w:rPr>
            </w:pPr>
            <w:r>
              <w:rPr>
                <w:rFonts w:hint="eastAsia"/>
                <w:color w:val="auto"/>
                <w:szCs w:val="21"/>
                <w:highlight w:val="none"/>
              </w:rPr>
              <w:t>Y＜100</w:t>
            </w:r>
          </w:p>
        </w:tc>
      </w:tr>
      <w:tr w14:paraId="7D029A7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C8CC0D1">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1BFD52E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B53D82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3FF784D">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vAlign w:val="center"/>
          </w:tcPr>
          <w:p w14:paraId="6A77E80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4BFAA4D5">
            <w:pPr>
              <w:widowControl/>
              <w:jc w:val="left"/>
              <w:rPr>
                <w:color w:val="auto"/>
                <w:szCs w:val="21"/>
                <w:highlight w:val="none"/>
              </w:rPr>
            </w:pPr>
            <w:r>
              <w:rPr>
                <w:rFonts w:hint="eastAsia"/>
                <w:color w:val="auto"/>
                <w:szCs w:val="21"/>
                <w:highlight w:val="none"/>
              </w:rPr>
              <w:t>X＜10</w:t>
            </w:r>
          </w:p>
        </w:tc>
      </w:tr>
      <w:tr w14:paraId="22ADA89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AA08ED5">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FFE86C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39AFB9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EA590BD">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vAlign w:val="center"/>
          </w:tcPr>
          <w:p w14:paraId="58057834">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62292416">
            <w:pPr>
              <w:widowControl/>
              <w:jc w:val="left"/>
              <w:rPr>
                <w:color w:val="auto"/>
                <w:szCs w:val="21"/>
                <w:highlight w:val="none"/>
              </w:rPr>
            </w:pPr>
            <w:r>
              <w:rPr>
                <w:rFonts w:hint="eastAsia"/>
                <w:color w:val="auto"/>
                <w:szCs w:val="21"/>
                <w:highlight w:val="none"/>
              </w:rPr>
              <w:t>Y＜100</w:t>
            </w:r>
          </w:p>
        </w:tc>
      </w:tr>
      <w:tr w14:paraId="7025985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5F1113A">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6692C66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5CB27E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77EA1B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18388FC7">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21DB8116">
            <w:pPr>
              <w:widowControl/>
              <w:jc w:val="left"/>
              <w:rPr>
                <w:color w:val="auto"/>
                <w:szCs w:val="21"/>
                <w:highlight w:val="none"/>
              </w:rPr>
            </w:pPr>
            <w:r>
              <w:rPr>
                <w:rFonts w:hint="eastAsia"/>
                <w:color w:val="auto"/>
                <w:szCs w:val="21"/>
                <w:highlight w:val="none"/>
              </w:rPr>
              <w:t>X＜10</w:t>
            </w:r>
          </w:p>
        </w:tc>
      </w:tr>
      <w:tr w14:paraId="73B039D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D8D15C1">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F37A2C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902E10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366C5E3">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vAlign w:val="center"/>
          </w:tcPr>
          <w:p w14:paraId="767A0526">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vAlign w:val="center"/>
          </w:tcPr>
          <w:p w14:paraId="4F94C9FA">
            <w:pPr>
              <w:widowControl/>
              <w:jc w:val="left"/>
              <w:rPr>
                <w:color w:val="auto"/>
                <w:szCs w:val="21"/>
                <w:highlight w:val="none"/>
              </w:rPr>
            </w:pPr>
            <w:r>
              <w:rPr>
                <w:rFonts w:hint="eastAsia"/>
                <w:color w:val="auto"/>
                <w:szCs w:val="21"/>
                <w:highlight w:val="none"/>
              </w:rPr>
              <w:t>Y＜50</w:t>
            </w:r>
          </w:p>
        </w:tc>
      </w:tr>
      <w:tr w14:paraId="6477D08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288C9AC">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5EC41F4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DEAE17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7D193BB">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vAlign w:val="center"/>
          </w:tcPr>
          <w:p w14:paraId="04317FD4">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vAlign w:val="center"/>
          </w:tcPr>
          <w:p w14:paraId="69BA51EB">
            <w:pPr>
              <w:widowControl/>
              <w:jc w:val="left"/>
              <w:rPr>
                <w:color w:val="auto"/>
                <w:szCs w:val="21"/>
                <w:highlight w:val="none"/>
              </w:rPr>
            </w:pPr>
            <w:r>
              <w:rPr>
                <w:rFonts w:hint="eastAsia"/>
                <w:color w:val="auto"/>
                <w:szCs w:val="21"/>
                <w:highlight w:val="none"/>
              </w:rPr>
              <w:t>X＜100</w:t>
            </w:r>
          </w:p>
        </w:tc>
      </w:tr>
      <w:tr w14:paraId="4B38AA3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53147A9">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F49B117">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1EE1332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878DFDE">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vAlign w:val="center"/>
          </w:tcPr>
          <w:p w14:paraId="0FFFAB36">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vAlign w:val="center"/>
          </w:tcPr>
          <w:p w14:paraId="3B3ECB75">
            <w:pPr>
              <w:widowControl/>
              <w:jc w:val="left"/>
              <w:rPr>
                <w:color w:val="auto"/>
                <w:szCs w:val="21"/>
                <w:highlight w:val="none"/>
              </w:rPr>
            </w:pPr>
            <w:r>
              <w:rPr>
                <w:rFonts w:hint="eastAsia"/>
                <w:color w:val="auto"/>
                <w:szCs w:val="21"/>
                <w:highlight w:val="none"/>
              </w:rPr>
              <w:t>Y＜2000</w:t>
            </w:r>
          </w:p>
        </w:tc>
      </w:tr>
      <w:tr w14:paraId="0A58CFF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3568F33">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726AC88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202C28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0D991A48">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3D037313">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vAlign w:val="center"/>
          </w:tcPr>
          <w:p w14:paraId="55407D9E">
            <w:pPr>
              <w:widowControl/>
              <w:jc w:val="left"/>
              <w:rPr>
                <w:color w:val="auto"/>
                <w:szCs w:val="21"/>
                <w:highlight w:val="none"/>
              </w:rPr>
            </w:pPr>
            <w:r>
              <w:rPr>
                <w:rFonts w:hint="eastAsia"/>
                <w:color w:val="auto"/>
                <w:szCs w:val="21"/>
                <w:highlight w:val="none"/>
              </w:rPr>
              <w:t>X＜100</w:t>
            </w:r>
          </w:p>
        </w:tc>
      </w:tr>
      <w:tr w14:paraId="7ABFFF8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A240571">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F029E9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E62B9A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4D8EABE6">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vAlign w:val="center"/>
          </w:tcPr>
          <w:p w14:paraId="7E56154D">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vAlign w:val="center"/>
          </w:tcPr>
          <w:p w14:paraId="58020C55">
            <w:pPr>
              <w:widowControl/>
              <w:jc w:val="left"/>
              <w:rPr>
                <w:color w:val="auto"/>
                <w:szCs w:val="21"/>
                <w:highlight w:val="none"/>
              </w:rPr>
            </w:pPr>
            <w:r>
              <w:rPr>
                <w:rFonts w:hint="eastAsia"/>
                <w:color w:val="auto"/>
                <w:szCs w:val="21"/>
                <w:highlight w:val="none"/>
              </w:rPr>
              <w:t>Y＜500</w:t>
            </w:r>
          </w:p>
        </w:tc>
      </w:tr>
      <w:tr w14:paraId="16CB401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6E1EAF5">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00177C3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9585AB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4BD971E8">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7BC29DDE">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18F9AA2F">
            <w:pPr>
              <w:widowControl/>
              <w:jc w:val="left"/>
              <w:rPr>
                <w:color w:val="auto"/>
                <w:szCs w:val="21"/>
                <w:highlight w:val="none"/>
              </w:rPr>
            </w:pPr>
            <w:r>
              <w:rPr>
                <w:rFonts w:hint="eastAsia"/>
                <w:color w:val="auto"/>
                <w:szCs w:val="21"/>
                <w:highlight w:val="none"/>
              </w:rPr>
              <w:t>X＜10</w:t>
            </w:r>
          </w:p>
        </w:tc>
      </w:tr>
      <w:tr w14:paraId="644F065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E7B0596">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7563911A">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445E56F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3607FE8">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vAlign w:val="center"/>
          </w:tcPr>
          <w:p w14:paraId="3B21BCD9">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vAlign w:val="center"/>
          </w:tcPr>
          <w:p w14:paraId="7EA6196B">
            <w:pPr>
              <w:widowControl/>
              <w:jc w:val="left"/>
              <w:rPr>
                <w:color w:val="auto"/>
                <w:szCs w:val="21"/>
                <w:highlight w:val="none"/>
              </w:rPr>
            </w:pPr>
            <w:r>
              <w:rPr>
                <w:rFonts w:hint="eastAsia"/>
                <w:color w:val="auto"/>
                <w:szCs w:val="21"/>
                <w:highlight w:val="none"/>
              </w:rPr>
              <w:t>Y＜100</w:t>
            </w:r>
          </w:p>
        </w:tc>
      </w:tr>
      <w:tr w14:paraId="2B23577C">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69CB769E">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2B5EE67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4C2C2E8">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5BFDD5D">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27C1CA5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3E02FF69">
            <w:pPr>
              <w:widowControl/>
              <w:jc w:val="left"/>
              <w:rPr>
                <w:color w:val="auto"/>
                <w:szCs w:val="21"/>
                <w:highlight w:val="none"/>
              </w:rPr>
            </w:pPr>
            <w:r>
              <w:rPr>
                <w:rFonts w:hint="eastAsia"/>
                <w:color w:val="auto"/>
                <w:szCs w:val="21"/>
                <w:highlight w:val="none"/>
              </w:rPr>
              <w:t>X＜10</w:t>
            </w:r>
          </w:p>
        </w:tc>
      </w:tr>
    </w:tbl>
    <w:p w14:paraId="1B6319BE">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4B3BB2A">
      <w:pPr>
        <w:widowControl/>
        <w:jc w:val="left"/>
        <w:rPr>
          <w:color w:val="auto"/>
          <w:szCs w:val="21"/>
          <w:highlight w:val="none"/>
        </w:rPr>
      </w:pPr>
      <w:r>
        <w:rPr>
          <w:color w:val="auto"/>
          <w:szCs w:val="21"/>
          <w:highlight w:val="none"/>
        </w:rPr>
        <w:br w:type="page"/>
      </w:r>
    </w:p>
    <w:bookmarkEnd w:id="21"/>
    <w:p w14:paraId="7DE682F9">
      <w:pPr>
        <w:spacing w:line="360" w:lineRule="auto"/>
        <w:rPr>
          <w:color w:val="auto"/>
          <w:sz w:val="28"/>
          <w:szCs w:val="28"/>
          <w:highlight w:val="none"/>
        </w:rPr>
      </w:pPr>
      <w:bookmarkStart w:id="22" w:name="_Hlk132788258"/>
      <w:r>
        <w:rPr>
          <w:rFonts w:hint="eastAsia"/>
          <w:color w:val="auto"/>
          <w:sz w:val="28"/>
          <w:szCs w:val="28"/>
          <w:highlight w:val="none"/>
        </w:rPr>
        <w:t>附件2：</w:t>
      </w:r>
    </w:p>
    <w:p w14:paraId="26F903F8">
      <w:pPr>
        <w:spacing w:line="360" w:lineRule="auto"/>
        <w:rPr>
          <w:color w:val="auto"/>
          <w:szCs w:val="21"/>
          <w:highlight w:val="none"/>
        </w:rPr>
      </w:pPr>
      <w:r>
        <w:rPr>
          <w:rFonts w:ascii="宋体" w:hAnsi="宋体" w:cs="宋体"/>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Pr>
          <w:color w:val="auto"/>
          <w:szCs w:val="21"/>
          <w:highlight w:val="none"/>
        </w:rPr>
        <w:br w:type="page"/>
      </w:r>
    </w:p>
    <w:bookmarkEnd w:id="13"/>
    <w:bookmarkEnd w:id="22"/>
    <w:p w14:paraId="7A0A8E4C">
      <w:pPr>
        <w:rPr>
          <w:rFonts w:ascii="黑体" w:hAnsi="黑体" w:eastAsia="黑体" w:cs="Arial"/>
          <w:b/>
          <w:color w:val="auto"/>
          <w:kern w:val="0"/>
          <w:sz w:val="28"/>
          <w:szCs w:val="28"/>
          <w:highlight w:val="none"/>
        </w:rPr>
      </w:pPr>
    </w:p>
    <w:p w14:paraId="0252714B">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23" w:name="_Toc25053"/>
      <w:r>
        <w:rPr>
          <w:rFonts w:ascii="Times New Roman" w:hAnsi="Times New Roman" w:cs="Times New Roman"/>
          <w:color w:val="auto"/>
          <w:sz w:val="32"/>
          <w:szCs w:val="32"/>
          <w:highlight w:val="none"/>
        </w:rPr>
        <w:t>第三章  供应商须知</w:t>
      </w:r>
      <w:bookmarkEnd w:id="23"/>
      <w:bookmarkStart w:id="24" w:name="_Toc254970667"/>
      <w:bookmarkStart w:id="25" w:name="_Toc254970526"/>
    </w:p>
    <w:p w14:paraId="26A1249F">
      <w:pPr>
        <w:pStyle w:val="3"/>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bookmarkEnd w:id="24"/>
      <w:bookmarkEnd w:id="25"/>
      <w:bookmarkStart w:id="26" w:name="_投标人须知前附表"/>
      <w:bookmarkEnd w:id="26"/>
      <w:bookmarkStart w:id="27" w:name="_Hlk19048934"/>
    </w:p>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2733A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6788B456">
            <w:pPr>
              <w:jc w:val="center"/>
              <w:rPr>
                <w:b/>
                <w:color w:val="auto"/>
                <w:szCs w:val="21"/>
                <w:highlight w:val="none"/>
              </w:rPr>
            </w:pPr>
            <w:r>
              <w:rPr>
                <w:b/>
                <w:color w:val="auto"/>
                <w:szCs w:val="21"/>
                <w:highlight w:val="none"/>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175104B2">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6E205834">
            <w:pPr>
              <w:jc w:val="center"/>
              <w:rPr>
                <w:b/>
                <w:color w:val="auto"/>
                <w:szCs w:val="21"/>
                <w:highlight w:val="none"/>
              </w:rPr>
            </w:pPr>
            <w:r>
              <w:rPr>
                <w:b/>
                <w:color w:val="auto"/>
                <w:szCs w:val="21"/>
                <w:highlight w:val="none"/>
              </w:rPr>
              <w:t>内容、要求</w:t>
            </w:r>
          </w:p>
        </w:tc>
      </w:tr>
      <w:tr w14:paraId="58B79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0DB83687">
            <w:pPr>
              <w:spacing w:line="300" w:lineRule="exact"/>
              <w:jc w:val="center"/>
              <w:rPr>
                <w:b/>
                <w:color w:val="auto"/>
                <w:szCs w:val="21"/>
                <w:highlight w:val="none"/>
              </w:rPr>
            </w:pPr>
            <w:r>
              <w:rPr>
                <w:b/>
                <w:color w:val="auto"/>
                <w:szCs w:val="21"/>
                <w:highlight w:val="none"/>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127350D3">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537055AC">
            <w:pPr>
              <w:spacing w:line="300" w:lineRule="exact"/>
              <w:jc w:val="left"/>
              <w:rPr>
                <w:color w:val="auto"/>
                <w:szCs w:val="21"/>
                <w:highlight w:val="none"/>
              </w:rPr>
            </w:pPr>
            <w:r>
              <w:rPr>
                <w:color w:val="auto"/>
                <w:szCs w:val="21"/>
                <w:highlight w:val="none"/>
              </w:rPr>
              <w:t>项目名称：</w:t>
            </w:r>
            <w:r>
              <w:rPr>
                <w:rFonts w:hint="eastAsia"/>
                <w:color w:val="auto"/>
                <w:szCs w:val="21"/>
                <w:highlight w:val="none"/>
              </w:rPr>
              <w:t>进口32排CT球管、DSA球管及国产32排CT球管采购</w:t>
            </w:r>
          </w:p>
          <w:p w14:paraId="081A0A44">
            <w:pPr>
              <w:spacing w:line="300" w:lineRule="exact"/>
              <w:jc w:val="left"/>
              <w:rPr>
                <w:color w:val="auto"/>
                <w:szCs w:val="21"/>
                <w:highlight w:val="none"/>
              </w:rPr>
            </w:pPr>
            <w:r>
              <w:rPr>
                <w:color w:val="auto"/>
                <w:szCs w:val="21"/>
                <w:highlight w:val="none"/>
              </w:rPr>
              <w:t>项目编号：</w:t>
            </w:r>
            <w:r>
              <w:rPr>
                <w:rFonts w:hint="eastAsia"/>
                <w:color w:val="auto"/>
                <w:szCs w:val="21"/>
                <w:highlight w:val="none"/>
              </w:rPr>
              <w:t>GGZC2025-G1-810056-JDZB</w:t>
            </w:r>
          </w:p>
          <w:p w14:paraId="3D211E3A">
            <w:pPr>
              <w:spacing w:line="300" w:lineRule="exact"/>
              <w:jc w:val="left"/>
              <w:rPr>
                <w:color w:val="auto"/>
                <w:szCs w:val="21"/>
                <w:highlight w:val="none"/>
                <w:u w:val="single"/>
              </w:rPr>
            </w:pPr>
            <w:r>
              <w:rPr>
                <w:rFonts w:hint="eastAsia"/>
                <w:color w:val="auto"/>
                <w:szCs w:val="21"/>
                <w:highlight w:val="none"/>
              </w:rPr>
              <w:t>采购计划号：GPZC2025-G1-00765-001、002</w:t>
            </w:r>
          </w:p>
        </w:tc>
      </w:tr>
      <w:tr w14:paraId="78283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7CE27966">
            <w:pPr>
              <w:spacing w:line="300" w:lineRule="exact"/>
              <w:jc w:val="center"/>
              <w:rPr>
                <w:b/>
                <w:color w:val="auto"/>
                <w:szCs w:val="21"/>
                <w:highlight w:val="none"/>
              </w:rPr>
            </w:pPr>
            <w:r>
              <w:rPr>
                <w:b/>
                <w:color w:val="auto"/>
                <w:szCs w:val="21"/>
                <w:highlight w:val="none"/>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0CACB06B">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5BA451EC">
            <w:pPr>
              <w:spacing w:line="300" w:lineRule="exact"/>
              <w:jc w:val="left"/>
              <w:rPr>
                <w:color w:val="auto"/>
                <w:szCs w:val="21"/>
                <w:highlight w:val="none"/>
              </w:rPr>
            </w:pPr>
            <w:r>
              <w:rPr>
                <w:rFonts w:hint="eastAsia"/>
                <w:color w:val="auto"/>
                <w:szCs w:val="21"/>
                <w:highlight w:val="none"/>
              </w:rPr>
              <w:t>公开招标</w:t>
            </w:r>
          </w:p>
        </w:tc>
      </w:tr>
      <w:tr w14:paraId="6B44D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5C47DE58">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14:paraId="07257016">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7F338534">
            <w:pPr>
              <w:spacing w:line="300" w:lineRule="exact"/>
              <w:jc w:val="left"/>
              <w:rPr>
                <w:color w:val="auto"/>
                <w:szCs w:val="21"/>
                <w:highlight w:val="none"/>
              </w:rPr>
            </w:pPr>
            <w:r>
              <w:rPr>
                <w:rFonts w:hint="eastAsia"/>
                <w:color w:val="auto"/>
                <w:szCs w:val="21"/>
                <w:highlight w:val="none"/>
              </w:rPr>
              <w:t>本项目非专门面向中小微企业采购。</w:t>
            </w:r>
          </w:p>
        </w:tc>
      </w:tr>
      <w:tr w14:paraId="08EB5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D6849C4">
            <w:pPr>
              <w:spacing w:line="300" w:lineRule="exact"/>
              <w:jc w:val="center"/>
              <w:rPr>
                <w:b/>
                <w:color w:val="auto"/>
                <w:szCs w:val="21"/>
                <w:highlight w:val="none"/>
              </w:rPr>
            </w:pPr>
            <w:r>
              <w:rPr>
                <w:b/>
                <w:color w:val="auto"/>
                <w:szCs w:val="21"/>
                <w:highlight w:val="none"/>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445F5084">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1909FA3A">
            <w:pPr>
              <w:spacing w:line="300" w:lineRule="exact"/>
              <w:jc w:val="left"/>
              <w:rPr>
                <w:color w:val="auto"/>
                <w:szCs w:val="21"/>
                <w:highlight w:val="none"/>
              </w:rPr>
            </w:pPr>
            <w:r>
              <w:rPr>
                <w:rFonts w:hint="eastAsia"/>
                <w:color w:val="auto"/>
                <w:szCs w:val="21"/>
                <w:highlight w:val="none"/>
              </w:rPr>
              <w:t>详</w:t>
            </w:r>
            <w:r>
              <w:rPr>
                <w:color w:val="auto"/>
                <w:szCs w:val="21"/>
                <w:highlight w:val="none"/>
              </w:rPr>
              <w:t>见招标公告</w:t>
            </w:r>
            <w:r>
              <w:rPr>
                <w:rFonts w:hint="eastAsia"/>
                <w:color w:val="auto"/>
                <w:szCs w:val="21"/>
                <w:highlight w:val="none"/>
              </w:rPr>
              <w:t>。</w:t>
            </w:r>
          </w:p>
        </w:tc>
      </w:tr>
      <w:tr w14:paraId="4E8B2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21388B44">
            <w:pPr>
              <w:spacing w:line="300" w:lineRule="exact"/>
              <w:jc w:val="center"/>
              <w:rPr>
                <w:b/>
                <w:color w:val="auto"/>
                <w:szCs w:val="21"/>
                <w:highlight w:val="none"/>
              </w:rPr>
            </w:pPr>
            <w:bookmarkStart w:id="28" w:name="_Hlk85555568"/>
            <w:r>
              <w:rPr>
                <w:b/>
                <w:color w:val="auto"/>
                <w:szCs w:val="21"/>
                <w:highlight w:val="none"/>
              </w:rPr>
              <w:t>1.5.3</w:t>
            </w:r>
          </w:p>
        </w:tc>
        <w:tc>
          <w:tcPr>
            <w:tcW w:w="1230" w:type="dxa"/>
            <w:tcBorders>
              <w:top w:val="single" w:color="auto" w:sz="4" w:space="0"/>
              <w:left w:val="single" w:color="auto" w:sz="4" w:space="0"/>
              <w:right w:val="single" w:color="auto" w:sz="4" w:space="0"/>
            </w:tcBorders>
            <w:vAlign w:val="center"/>
          </w:tcPr>
          <w:p w14:paraId="31E287E6">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vAlign w:val="center"/>
          </w:tcPr>
          <w:p w14:paraId="2CF00E6A">
            <w:pPr>
              <w:spacing w:line="300" w:lineRule="exact"/>
              <w:jc w:val="left"/>
              <w:rPr>
                <w:color w:val="auto"/>
                <w:szCs w:val="21"/>
                <w:highlight w:val="none"/>
              </w:rPr>
            </w:pPr>
            <w:r>
              <w:rPr>
                <w:rFonts w:hint="eastAsia"/>
                <w:color w:val="auto"/>
                <w:szCs w:val="21"/>
                <w:highlight w:val="none"/>
              </w:rPr>
              <w:t>是否接受联合体详见招标公告</w:t>
            </w:r>
          </w:p>
        </w:tc>
      </w:tr>
      <w:bookmarkEnd w:id="28"/>
      <w:tr w14:paraId="2332D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48E2D464">
            <w:pPr>
              <w:spacing w:line="300" w:lineRule="exact"/>
              <w:jc w:val="center"/>
              <w:rPr>
                <w:b/>
                <w:color w:val="auto"/>
                <w:szCs w:val="21"/>
                <w:highlight w:val="none"/>
              </w:rPr>
            </w:pPr>
            <w:r>
              <w:rPr>
                <w:b/>
                <w:color w:val="auto"/>
                <w:szCs w:val="21"/>
                <w:highlight w:val="none"/>
              </w:rPr>
              <w:t>1.6</w:t>
            </w:r>
          </w:p>
        </w:tc>
        <w:tc>
          <w:tcPr>
            <w:tcW w:w="1230" w:type="dxa"/>
            <w:tcBorders>
              <w:top w:val="single" w:color="auto" w:sz="4" w:space="0"/>
              <w:left w:val="single" w:color="auto" w:sz="4" w:space="0"/>
              <w:bottom w:val="single" w:color="auto" w:sz="4" w:space="0"/>
              <w:right w:val="single" w:color="auto" w:sz="4" w:space="0"/>
            </w:tcBorders>
            <w:vAlign w:val="center"/>
          </w:tcPr>
          <w:p w14:paraId="6D58C154">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63E022D6">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62103C40">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0992DF51">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076E104A">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19014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55" w:type="dxa"/>
            <w:tcBorders>
              <w:top w:val="single" w:color="auto" w:sz="4" w:space="0"/>
              <w:left w:val="single" w:color="auto" w:sz="4" w:space="0"/>
              <w:bottom w:val="single" w:color="auto" w:sz="4" w:space="0"/>
              <w:right w:val="single" w:color="auto" w:sz="4" w:space="0"/>
            </w:tcBorders>
            <w:vAlign w:val="center"/>
          </w:tcPr>
          <w:p w14:paraId="048C4F5A">
            <w:pPr>
              <w:spacing w:line="300" w:lineRule="exact"/>
              <w:jc w:val="center"/>
              <w:rPr>
                <w:b/>
                <w:color w:val="auto"/>
                <w:szCs w:val="21"/>
                <w:highlight w:val="none"/>
              </w:rPr>
            </w:pPr>
            <w:r>
              <w:rPr>
                <w:b/>
                <w:color w:val="auto"/>
                <w:szCs w:val="21"/>
                <w:highlight w:val="none"/>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04BD5C94">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797AE113">
            <w:pPr>
              <w:spacing w:line="300" w:lineRule="exact"/>
              <w:jc w:val="left"/>
              <w:rPr>
                <w:color w:val="auto"/>
                <w:szCs w:val="21"/>
                <w:highlight w:val="none"/>
              </w:rPr>
            </w:pPr>
            <w:r>
              <w:rPr>
                <w:rFonts w:hint="eastAsia"/>
                <w:color w:val="auto"/>
                <w:szCs w:val="21"/>
                <w:highlight w:val="none"/>
              </w:rPr>
              <w:t>是否接受分包详见招标公告</w:t>
            </w:r>
          </w:p>
        </w:tc>
      </w:tr>
      <w:tr w14:paraId="779C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4AE86ACF">
            <w:pPr>
              <w:spacing w:line="300" w:lineRule="exact"/>
              <w:jc w:val="center"/>
              <w:rPr>
                <w:b/>
                <w:color w:val="auto"/>
                <w:szCs w:val="21"/>
                <w:highlight w:val="none"/>
              </w:rPr>
            </w:pPr>
            <w:r>
              <w:rPr>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48C5C859">
            <w:pPr>
              <w:spacing w:line="300" w:lineRule="exact"/>
              <w:jc w:val="center"/>
              <w:rPr>
                <w:color w:val="auto"/>
                <w:szCs w:val="21"/>
                <w:highlight w:val="none"/>
              </w:rPr>
            </w:pPr>
            <w:r>
              <w:rPr>
                <w:color w:val="auto"/>
                <w:szCs w:val="21"/>
                <w:highlight w:val="none"/>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796E7DAE">
            <w:pPr>
              <w:spacing w:line="300" w:lineRule="exact"/>
              <w:jc w:val="left"/>
              <w:rPr>
                <w:color w:val="auto"/>
                <w:szCs w:val="21"/>
                <w:highlight w:val="none"/>
              </w:rPr>
            </w:pPr>
            <w:r>
              <w:rPr>
                <w:color w:val="auto"/>
                <w:szCs w:val="21"/>
                <w:highlight w:val="none"/>
              </w:rPr>
              <w:t>在招标公告发布媒介发布</w:t>
            </w:r>
            <w:r>
              <w:rPr>
                <w:rFonts w:hint="eastAsia"/>
                <w:color w:val="auto"/>
                <w:szCs w:val="21"/>
                <w:highlight w:val="none"/>
              </w:rPr>
              <w:t>。</w:t>
            </w:r>
          </w:p>
        </w:tc>
      </w:tr>
      <w:tr w14:paraId="435DA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1BA7C804">
            <w:pPr>
              <w:spacing w:line="300" w:lineRule="exact"/>
              <w:jc w:val="center"/>
              <w:rPr>
                <w:b/>
                <w:color w:val="auto"/>
                <w:szCs w:val="21"/>
                <w:highlight w:val="none"/>
              </w:rPr>
            </w:pPr>
            <w:r>
              <w:rPr>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092A1CFC">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7C87BA77">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自招标</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招标</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654C5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7F6BAE5E">
            <w:pPr>
              <w:spacing w:line="300" w:lineRule="exact"/>
              <w:jc w:val="center"/>
              <w:rPr>
                <w:b/>
                <w:color w:val="auto"/>
                <w:szCs w:val="21"/>
                <w:highlight w:val="none"/>
              </w:rPr>
            </w:pPr>
            <w:r>
              <w:rPr>
                <w:b/>
                <w:color w:val="auto"/>
                <w:szCs w:val="21"/>
                <w:highlight w:val="none"/>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524772F9">
            <w:pPr>
              <w:spacing w:line="300" w:lineRule="exact"/>
              <w:jc w:val="center"/>
              <w:rPr>
                <w:color w:val="auto"/>
                <w:szCs w:val="21"/>
                <w:highlight w:val="none"/>
              </w:rPr>
            </w:pPr>
            <w:r>
              <w:rPr>
                <w:color w:val="auto"/>
                <w:szCs w:val="21"/>
                <w:highlight w:val="none"/>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43B154AE">
            <w:pPr>
              <w:spacing w:line="300" w:lineRule="exact"/>
              <w:jc w:val="left"/>
              <w:rPr>
                <w:color w:val="auto"/>
                <w:szCs w:val="21"/>
                <w:highlight w:val="none"/>
              </w:rPr>
            </w:pPr>
            <w:r>
              <w:rPr>
                <w:color w:val="auto"/>
                <w:szCs w:val="21"/>
                <w:highlight w:val="none"/>
              </w:rPr>
              <w:t>投标截止之日起90天。</w:t>
            </w:r>
          </w:p>
        </w:tc>
      </w:tr>
      <w:tr w14:paraId="1DC56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6D32D3F4">
            <w:pPr>
              <w:spacing w:line="300" w:lineRule="exact"/>
              <w:jc w:val="center"/>
              <w:rPr>
                <w:b/>
                <w:color w:val="auto"/>
                <w:szCs w:val="21"/>
                <w:highlight w:val="none"/>
              </w:rPr>
            </w:pPr>
            <w:r>
              <w:rPr>
                <w:b/>
                <w:color w:val="auto"/>
                <w:szCs w:val="21"/>
                <w:highlight w:val="none"/>
              </w:rPr>
              <w:t>3.5</w:t>
            </w:r>
          </w:p>
        </w:tc>
        <w:tc>
          <w:tcPr>
            <w:tcW w:w="1230" w:type="dxa"/>
            <w:tcBorders>
              <w:top w:val="single" w:color="auto" w:sz="4" w:space="0"/>
              <w:left w:val="single" w:color="auto" w:sz="4" w:space="0"/>
              <w:bottom w:val="single" w:color="auto" w:sz="4" w:space="0"/>
              <w:right w:val="single" w:color="auto" w:sz="4" w:space="0"/>
            </w:tcBorders>
            <w:vAlign w:val="center"/>
          </w:tcPr>
          <w:p w14:paraId="1EC13589">
            <w:pPr>
              <w:spacing w:line="300" w:lineRule="exact"/>
              <w:jc w:val="center"/>
              <w:rPr>
                <w:color w:val="auto"/>
                <w:szCs w:val="21"/>
                <w:highlight w:val="none"/>
              </w:rPr>
            </w:pPr>
            <w:r>
              <w:rPr>
                <w:color w:val="auto"/>
                <w:szCs w:val="21"/>
                <w:highlight w:val="none"/>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0CEAC5F9">
            <w:pPr>
              <w:spacing w:line="300" w:lineRule="exact"/>
              <w:jc w:val="left"/>
              <w:rPr>
                <w:b/>
                <w:bCs/>
                <w:color w:val="auto"/>
                <w:szCs w:val="21"/>
                <w:highlight w:val="none"/>
              </w:rPr>
            </w:pPr>
            <w:r>
              <w:rPr>
                <w:rFonts w:hint="eastAsia"/>
                <w:b/>
                <w:bCs/>
                <w:color w:val="auto"/>
                <w:szCs w:val="21"/>
                <w:highlight w:val="none"/>
              </w:rPr>
              <w:t>无，本项目不用缴纳保证金</w:t>
            </w:r>
          </w:p>
        </w:tc>
      </w:tr>
      <w:tr w14:paraId="268F6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32A5DBFA">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30" w:type="dxa"/>
            <w:tcBorders>
              <w:top w:val="single" w:color="auto" w:sz="4" w:space="0"/>
              <w:left w:val="single" w:color="auto" w:sz="4" w:space="0"/>
              <w:right w:val="single" w:color="auto" w:sz="4" w:space="0"/>
            </w:tcBorders>
            <w:vAlign w:val="center"/>
          </w:tcPr>
          <w:p w14:paraId="75FF04B2">
            <w:pPr>
              <w:spacing w:line="300" w:lineRule="exact"/>
              <w:jc w:val="center"/>
              <w:rPr>
                <w:color w:val="auto"/>
                <w:szCs w:val="21"/>
                <w:highlight w:val="none"/>
              </w:rPr>
            </w:pPr>
            <w:r>
              <w:rPr>
                <w:rFonts w:hint="eastAsia"/>
                <w:color w:val="auto"/>
                <w:szCs w:val="21"/>
                <w:highlight w:val="none"/>
              </w:rPr>
              <w:t>投标文件的编制</w:t>
            </w:r>
          </w:p>
        </w:tc>
        <w:tc>
          <w:tcPr>
            <w:tcW w:w="7229" w:type="dxa"/>
            <w:tcBorders>
              <w:top w:val="single" w:color="auto" w:sz="4" w:space="0"/>
              <w:left w:val="single" w:color="auto" w:sz="4" w:space="0"/>
              <w:right w:val="single" w:color="auto" w:sz="4" w:space="0"/>
            </w:tcBorders>
            <w:vAlign w:val="center"/>
          </w:tcPr>
          <w:p w14:paraId="1F1F2F42">
            <w:pPr>
              <w:spacing w:line="300" w:lineRule="exact"/>
              <w:jc w:val="left"/>
              <w:rPr>
                <w:color w:val="auto"/>
                <w:szCs w:val="21"/>
                <w:highlight w:val="none"/>
              </w:rPr>
            </w:pPr>
            <w:r>
              <w:rPr>
                <w:rFonts w:hint="eastAsia" w:hAnsi="宋体"/>
                <w:color w:val="auto"/>
                <w:szCs w:val="21"/>
                <w:highlight w:val="none"/>
              </w:rPr>
              <w:t>投标文件应按第六章投标文件格式分别编制并使用下载的</w:t>
            </w:r>
            <w:r>
              <w:rPr>
                <w:rFonts w:hint="eastAsia"/>
                <w:color w:val="auto"/>
                <w:szCs w:val="21"/>
                <w:highlight w:val="none"/>
              </w:rPr>
              <w:t>广西政府采购云平台新版客户端</w:t>
            </w:r>
            <w:r>
              <w:rPr>
                <w:rFonts w:hint="eastAsia" w:hAnsi="宋体"/>
                <w:color w:val="auto"/>
                <w:szCs w:val="21"/>
                <w:highlight w:val="none"/>
              </w:rPr>
              <w:t>制作并上传。</w:t>
            </w:r>
          </w:p>
        </w:tc>
      </w:tr>
      <w:tr w14:paraId="3A7B0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61F8095B">
            <w:pPr>
              <w:spacing w:line="300" w:lineRule="exact"/>
              <w:jc w:val="center"/>
              <w:rPr>
                <w:b/>
                <w:color w:val="auto"/>
                <w:szCs w:val="21"/>
                <w:highlight w:val="none"/>
              </w:rPr>
            </w:pPr>
            <w:r>
              <w:rPr>
                <w:b/>
                <w:color w:val="auto"/>
                <w:szCs w:val="21"/>
                <w:highlight w:val="none"/>
              </w:rPr>
              <w:t>3.7</w:t>
            </w:r>
          </w:p>
        </w:tc>
        <w:tc>
          <w:tcPr>
            <w:tcW w:w="1230" w:type="dxa"/>
            <w:tcBorders>
              <w:top w:val="single" w:color="auto" w:sz="4" w:space="0"/>
              <w:left w:val="single" w:color="auto" w:sz="4" w:space="0"/>
              <w:bottom w:val="single" w:color="auto" w:sz="4" w:space="0"/>
              <w:right w:val="single" w:color="auto" w:sz="4" w:space="0"/>
            </w:tcBorders>
            <w:vAlign w:val="center"/>
          </w:tcPr>
          <w:p w14:paraId="2FF3536F">
            <w:pPr>
              <w:spacing w:line="300" w:lineRule="exact"/>
              <w:jc w:val="center"/>
              <w:rPr>
                <w:color w:val="auto"/>
                <w:szCs w:val="21"/>
                <w:highlight w:val="none"/>
              </w:rPr>
            </w:pPr>
            <w:r>
              <w:rPr>
                <w:color w:val="auto"/>
                <w:szCs w:val="21"/>
                <w:highlight w:val="none"/>
              </w:rPr>
              <w:t>投标文件递交</w:t>
            </w:r>
            <w:r>
              <w:rPr>
                <w:rFonts w:hint="eastAsia"/>
                <w:color w:val="auto"/>
                <w:szCs w:val="21"/>
                <w:highlight w:val="none"/>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2DAB3EC2">
            <w:pPr>
              <w:spacing w:line="300" w:lineRule="exact"/>
              <w:jc w:val="left"/>
              <w:rPr>
                <w:color w:val="auto"/>
                <w:szCs w:val="21"/>
                <w:highlight w:val="none"/>
              </w:rPr>
            </w:pPr>
            <w:r>
              <w:rPr>
                <w:rFonts w:hint="eastAsia"/>
                <w:color w:val="auto"/>
                <w:kern w:val="0"/>
                <w:szCs w:val="21"/>
                <w:highlight w:val="none"/>
              </w:rPr>
              <w:t>见招标公告要求</w:t>
            </w:r>
            <w:r>
              <w:rPr>
                <w:rFonts w:hint="eastAsia"/>
                <w:color w:val="auto"/>
                <w:szCs w:val="21"/>
                <w:highlight w:val="none"/>
              </w:rPr>
              <w:t>。</w:t>
            </w:r>
          </w:p>
        </w:tc>
      </w:tr>
      <w:tr w14:paraId="176DB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67864E8">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30" w:type="dxa"/>
            <w:tcBorders>
              <w:top w:val="single" w:color="auto" w:sz="4" w:space="0"/>
              <w:left w:val="single" w:color="auto" w:sz="4" w:space="0"/>
              <w:bottom w:val="single" w:color="auto" w:sz="4" w:space="0"/>
              <w:right w:val="single" w:color="auto" w:sz="4" w:space="0"/>
            </w:tcBorders>
            <w:vAlign w:val="center"/>
          </w:tcPr>
          <w:p w14:paraId="7C03AEA0">
            <w:pPr>
              <w:spacing w:line="300" w:lineRule="exact"/>
              <w:jc w:val="center"/>
              <w:rPr>
                <w:color w:val="auto"/>
                <w:szCs w:val="20"/>
                <w:highlight w:val="none"/>
              </w:rPr>
            </w:pPr>
            <w:r>
              <w:rPr>
                <w:rFonts w:hint="eastAsia"/>
                <w:color w:val="auto"/>
                <w:szCs w:val="21"/>
                <w:highlight w:val="none"/>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4D809577">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F052"/>
            </w:r>
            <w:r>
              <w:rPr>
                <w:rFonts w:hint="eastAsia"/>
                <w:color w:val="auto"/>
                <w:szCs w:val="21"/>
                <w:highlight w:val="none"/>
              </w:rPr>
              <w:t>接受   □不接受</w:t>
            </w:r>
            <w:r>
              <w:rPr>
                <w:rFonts w:hint="eastAsia" w:ascii="宋体" w:hAnsi="宋体"/>
                <w:color w:val="auto"/>
                <w:szCs w:val="21"/>
                <w:highlight w:val="none"/>
              </w:rPr>
              <w:t>备份投标文件</w:t>
            </w:r>
          </w:p>
          <w:p w14:paraId="3876D603">
            <w:pPr>
              <w:spacing w:line="276" w:lineRule="auto"/>
              <w:rPr>
                <w:color w:val="auto"/>
                <w:sz w:val="22"/>
                <w:szCs w:val="22"/>
                <w:highlight w:val="none"/>
              </w:rPr>
            </w:pPr>
            <w:r>
              <w:rPr>
                <w:rFonts w:hint="eastAsia" w:ascii="宋体" w:hAnsi="宋体"/>
                <w:color w:val="auto"/>
                <w:szCs w:val="21"/>
                <w:highlight w:val="none"/>
              </w:rPr>
              <w:t>以</w:t>
            </w:r>
            <w:r>
              <w:rPr>
                <w:rFonts w:ascii="Arial" w:hAnsi="Arial" w:cs="Arial"/>
                <w:color w:val="auto"/>
                <w:kern w:val="0"/>
                <w:szCs w:val="21"/>
                <w:highlight w:val="none"/>
              </w:rPr>
              <w:t>广西政府采购云平台</w:t>
            </w:r>
            <w:r>
              <w:rPr>
                <w:rFonts w:hint="eastAsia" w:ascii="宋体" w:hAnsi="宋体"/>
                <w:color w:val="auto"/>
                <w:szCs w:val="21"/>
                <w:highlight w:val="none"/>
              </w:rPr>
              <w:t>自动生成的备份文件为依据，当项目允许接受备份响应文件时，供应商才可以按规定上传备份投标文件。</w:t>
            </w:r>
          </w:p>
        </w:tc>
      </w:tr>
      <w:tr w14:paraId="53C9D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416542E">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30" w:type="dxa"/>
            <w:tcBorders>
              <w:top w:val="single" w:color="auto" w:sz="4" w:space="0"/>
              <w:left w:val="single" w:color="auto" w:sz="4" w:space="0"/>
              <w:bottom w:val="single" w:color="auto" w:sz="4" w:space="0"/>
              <w:right w:val="single" w:color="auto" w:sz="4" w:space="0"/>
            </w:tcBorders>
            <w:vAlign w:val="center"/>
          </w:tcPr>
          <w:p w14:paraId="64A61A55">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3AA102F5">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103B38B7">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3EA90447">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769BE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544B361">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14:paraId="6F71C80C">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3C877930">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2473607A">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70423BC4">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04A06890">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1182414E">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5DBE6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2287DBF">
            <w:pPr>
              <w:spacing w:line="300" w:lineRule="exact"/>
              <w:jc w:val="center"/>
              <w:rPr>
                <w:b/>
                <w:color w:val="auto"/>
                <w:szCs w:val="21"/>
                <w:highlight w:val="none"/>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1230" w:type="dxa"/>
            <w:tcBorders>
              <w:top w:val="single" w:color="auto" w:sz="4" w:space="0"/>
              <w:left w:val="single" w:color="auto" w:sz="4" w:space="0"/>
              <w:bottom w:val="single" w:color="auto" w:sz="4" w:space="0"/>
              <w:right w:val="single" w:color="auto" w:sz="4" w:space="0"/>
            </w:tcBorders>
            <w:vAlign w:val="center"/>
          </w:tcPr>
          <w:p w14:paraId="3F6F8DC0">
            <w:pPr>
              <w:spacing w:line="300" w:lineRule="exact"/>
              <w:jc w:val="center"/>
              <w:rPr>
                <w:color w:val="auto"/>
                <w:szCs w:val="21"/>
                <w:highlight w:val="none"/>
              </w:rPr>
            </w:pPr>
            <w:r>
              <w:rPr>
                <w:rFonts w:hint="eastAsia"/>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62669B6C">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采购人委托评审委员会确定   □采购人确定</w:t>
            </w:r>
          </w:p>
        </w:tc>
      </w:tr>
      <w:tr w14:paraId="594EB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6C4FAD2">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30" w:type="dxa"/>
            <w:tcBorders>
              <w:top w:val="single" w:color="auto" w:sz="4" w:space="0"/>
              <w:left w:val="single" w:color="auto" w:sz="4" w:space="0"/>
              <w:bottom w:val="single" w:color="auto" w:sz="4" w:space="0"/>
              <w:right w:val="single" w:color="auto" w:sz="4" w:space="0"/>
            </w:tcBorders>
            <w:vAlign w:val="center"/>
          </w:tcPr>
          <w:p w14:paraId="2A0FCBD3">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6CF4A7CB">
            <w:pPr>
              <w:spacing w:line="300" w:lineRule="exact"/>
              <w:jc w:val="left"/>
              <w:rPr>
                <w:color w:val="auto"/>
                <w:szCs w:val="21"/>
                <w:highlight w:val="none"/>
              </w:rPr>
            </w:pPr>
            <w:r>
              <w:rPr>
                <w:color w:val="auto"/>
                <w:szCs w:val="21"/>
                <w:highlight w:val="none"/>
              </w:rPr>
              <w:t>采购代理机构在采购人依法确认中标人后2个工作日内在招标公告发布的媒体上发布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1DD36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63FEBB27">
            <w:pPr>
              <w:spacing w:line="300" w:lineRule="exact"/>
              <w:jc w:val="center"/>
              <w:rPr>
                <w:b/>
                <w:color w:val="auto"/>
                <w:szCs w:val="21"/>
                <w:highlight w:val="none"/>
              </w:rPr>
            </w:pPr>
            <w:r>
              <w:rPr>
                <w:b/>
                <w:color w:val="auto"/>
                <w:szCs w:val="21"/>
                <w:highlight w:val="none"/>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5D705CD5">
            <w:pPr>
              <w:spacing w:line="300" w:lineRule="exact"/>
              <w:jc w:val="center"/>
              <w:rPr>
                <w:color w:val="auto"/>
                <w:szCs w:val="21"/>
                <w:highlight w:val="none"/>
              </w:rPr>
            </w:pPr>
            <w:r>
              <w:rPr>
                <w:rFonts w:hint="eastAsia"/>
                <w:color w:val="auto"/>
                <w:szCs w:val="21"/>
                <w:highlight w:val="none"/>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0F83512A">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中标通知书。</w:t>
            </w:r>
          </w:p>
          <w:p w14:paraId="6CF02EB1">
            <w:pPr>
              <w:spacing w:line="300" w:lineRule="exact"/>
              <w:jc w:val="left"/>
              <w:rPr>
                <w:color w:val="auto"/>
                <w:szCs w:val="21"/>
                <w:highlight w:val="none"/>
              </w:rPr>
            </w:pPr>
            <w:r>
              <w:rPr>
                <w:rFonts w:hint="eastAsia"/>
                <w:color w:val="auto"/>
                <w:szCs w:val="21"/>
                <w:highlight w:val="none"/>
              </w:rPr>
              <w:t>中标通知书在广西政府采购云平台推送之日起，视为中标人已收到，中标人自行承担未及时查收的后果。</w:t>
            </w:r>
          </w:p>
        </w:tc>
      </w:tr>
      <w:tr w14:paraId="3DFA4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882AB91">
            <w:pPr>
              <w:spacing w:line="300" w:lineRule="exact"/>
              <w:jc w:val="center"/>
              <w:rPr>
                <w:b/>
                <w:color w:val="auto"/>
                <w:szCs w:val="21"/>
                <w:highlight w:val="none"/>
              </w:rPr>
            </w:pPr>
            <w:r>
              <w:rPr>
                <w:b/>
                <w:color w:val="auto"/>
                <w:szCs w:val="21"/>
                <w:highlight w:val="none"/>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29D43A76">
            <w:pPr>
              <w:spacing w:line="300" w:lineRule="exact"/>
              <w:jc w:val="center"/>
              <w:rPr>
                <w:color w:val="auto"/>
                <w:szCs w:val="21"/>
                <w:highlight w:val="none"/>
              </w:rPr>
            </w:pPr>
            <w:r>
              <w:rPr>
                <w:rFonts w:hint="eastAsia"/>
                <w:color w:val="auto"/>
                <w:szCs w:val="21"/>
                <w:highlight w:val="none"/>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1F78704F">
            <w:pPr>
              <w:spacing w:line="300" w:lineRule="exact"/>
              <w:jc w:val="left"/>
              <w:rPr>
                <w:color w:val="auto"/>
                <w:szCs w:val="21"/>
                <w:highlight w:val="none"/>
              </w:rPr>
            </w:pPr>
            <w:r>
              <w:rPr>
                <w:rFonts w:hint="eastAsia"/>
                <w:color w:val="auto"/>
                <w:szCs w:val="21"/>
                <w:highlight w:val="none"/>
              </w:rPr>
              <w:t>采购代理机构通过</w:t>
            </w:r>
            <w:r>
              <w:rPr>
                <w:rFonts w:ascii="Arial" w:hAnsi="Arial" w:cs="Arial"/>
                <w:color w:val="auto"/>
                <w:kern w:val="0"/>
                <w:szCs w:val="21"/>
                <w:highlight w:val="none"/>
              </w:rPr>
              <w:t>广西政府采购云平台</w:t>
            </w:r>
            <w:r>
              <w:rPr>
                <w:rFonts w:hint="eastAsia"/>
                <w:color w:val="auto"/>
                <w:szCs w:val="21"/>
                <w:highlight w:val="none"/>
              </w:rPr>
              <w:t>发出招标结果</w:t>
            </w:r>
            <w:r>
              <w:rPr>
                <w:color w:val="auto"/>
                <w:szCs w:val="21"/>
                <w:highlight w:val="none"/>
              </w:rPr>
              <w:t>通知书</w:t>
            </w:r>
          </w:p>
          <w:p w14:paraId="075E51CB">
            <w:pPr>
              <w:spacing w:line="300" w:lineRule="exact"/>
              <w:jc w:val="left"/>
              <w:rPr>
                <w:color w:val="auto"/>
                <w:szCs w:val="21"/>
                <w:highlight w:val="none"/>
              </w:rPr>
            </w:pPr>
            <w:r>
              <w:rPr>
                <w:rFonts w:hint="eastAsia"/>
                <w:color w:val="auto"/>
                <w:szCs w:val="21"/>
                <w:highlight w:val="none"/>
              </w:rPr>
              <w:t>招标结果通知书在广西政府采购云平台推送之日起，视为中标人已收到，中标人自行承担未及时查收的后果。</w:t>
            </w:r>
          </w:p>
        </w:tc>
      </w:tr>
      <w:tr w14:paraId="233FE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6C857E0">
            <w:pPr>
              <w:spacing w:line="300" w:lineRule="exact"/>
              <w:jc w:val="center"/>
              <w:rPr>
                <w:b/>
                <w:color w:val="auto"/>
                <w:szCs w:val="21"/>
                <w:highlight w:val="none"/>
              </w:rPr>
            </w:pPr>
            <w:r>
              <w:rPr>
                <w:b/>
                <w:color w:val="auto"/>
                <w:szCs w:val="21"/>
                <w:highlight w:val="none"/>
              </w:rPr>
              <w:t>8.1</w:t>
            </w:r>
          </w:p>
        </w:tc>
        <w:tc>
          <w:tcPr>
            <w:tcW w:w="1230" w:type="dxa"/>
            <w:tcBorders>
              <w:top w:val="single" w:color="auto" w:sz="4" w:space="0"/>
              <w:left w:val="single" w:color="auto" w:sz="4" w:space="0"/>
              <w:bottom w:val="single" w:color="auto" w:sz="4" w:space="0"/>
              <w:right w:val="single" w:color="auto" w:sz="4" w:space="0"/>
            </w:tcBorders>
            <w:vAlign w:val="center"/>
          </w:tcPr>
          <w:p w14:paraId="7432C07E">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62E8163C">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0A7DC50E">
            <w:pPr>
              <w:spacing w:line="300" w:lineRule="exact"/>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，供应商可通过现场方式递交书面质疑材料。供应商应于质疑有效期内将质疑函原件递交或邮寄至招标公告中采购代理机构信息中的联系人。</w:t>
            </w:r>
          </w:p>
        </w:tc>
      </w:tr>
      <w:tr w14:paraId="4FE56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755" w:type="dxa"/>
            <w:tcBorders>
              <w:top w:val="single" w:color="auto" w:sz="4" w:space="0"/>
              <w:left w:val="single" w:color="auto" w:sz="4" w:space="0"/>
              <w:bottom w:val="single" w:color="auto" w:sz="4" w:space="0"/>
              <w:right w:val="single" w:color="auto" w:sz="4" w:space="0"/>
            </w:tcBorders>
            <w:vAlign w:val="center"/>
          </w:tcPr>
          <w:p w14:paraId="64A6BD84">
            <w:pPr>
              <w:spacing w:line="300" w:lineRule="exact"/>
              <w:jc w:val="center"/>
              <w:rPr>
                <w:b/>
                <w:color w:val="auto"/>
                <w:szCs w:val="21"/>
                <w:highlight w:val="none"/>
              </w:rPr>
            </w:pPr>
            <w:r>
              <w:rPr>
                <w:b/>
                <w:color w:val="auto"/>
                <w:szCs w:val="21"/>
                <w:highlight w:val="none"/>
              </w:rPr>
              <w:t>9.1</w:t>
            </w:r>
          </w:p>
        </w:tc>
        <w:tc>
          <w:tcPr>
            <w:tcW w:w="1230" w:type="dxa"/>
            <w:tcBorders>
              <w:top w:val="single" w:color="auto" w:sz="4" w:space="0"/>
              <w:left w:val="single" w:color="auto" w:sz="4" w:space="0"/>
              <w:bottom w:val="single" w:color="auto" w:sz="4" w:space="0"/>
              <w:right w:val="single" w:color="auto" w:sz="4" w:space="0"/>
            </w:tcBorders>
            <w:vAlign w:val="center"/>
          </w:tcPr>
          <w:p w14:paraId="259CDBA6">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2B113BE6">
            <w:pPr>
              <w:rPr>
                <w:color w:val="auto"/>
                <w:szCs w:val="21"/>
                <w:highlight w:val="none"/>
              </w:rPr>
            </w:pPr>
            <w:r>
              <w:rPr>
                <w:color w:val="auto"/>
                <w:szCs w:val="21"/>
                <w:highlight w:val="none"/>
              </w:rPr>
              <w:t>（1）</w:t>
            </w:r>
            <w:r>
              <w:rPr>
                <w:color w:val="auto"/>
                <w:szCs w:val="20"/>
                <w:highlight w:val="none"/>
              </w:rPr>
              <w:t>代理服务费</w:t>
            </w:r>
          </w:p>
          <w:p w14:paraId="5863ECE3">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采购代理机构向中标人收取代理服务费。本项目代理服务费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rFonts w:hint="eastAsia" w:ascii="Arial" w:hAnsi="Arial" w:cs="Arial"/>
                <w:color w:val="auto"/>
                <w:szCs w:val="21"/>
                <w:highlight w:val="none"/>
              </w:rPr>
              <w:t>本项目按货物类收费标准的80%计取，</w:t>
            </w:r>
            <w:r>
              <w:rPr>
                <w:color w:val="auto"/>
                <w:szCs w:val="21"/>
                <w:highlight w:val="none"/>
              </w:rPr>
              <w:t>具体费率</w:t>
            </w:r>
            <w:r>
              <w:rPr>
                <w:rFonts w:hint="eastAsia"/>
                <w:color w:val="auto"/>
                <w:szCs w:val="21"/>
                <w:highlight w:val="none"/>
              </w:rPr>
              <w:t>如下：</w:t>
            </w:r>
          </w:p>
          <w:p w14:paraId="48C85A4C">
            <w:pPr>
              <w:spacing w:line="300" w:lineRule="exact"/>
              <w:jc w:val="left"/>
              <w:rPr>
                <w:color w:val="auto"/>
                <w:szCs w:val="21"/>
                <w:highlight w:val="none"/>
              </w:rPr>
            </w:pPr>
            <w:r>
              <w:rPr>
                <w:rFonts w:hint="eastAsia"/>
                <w:color w:val="auto"/>
                <w:szCs w:val="21"/>
                <w:highlight w:val="none"/>
              </w:rPr>
              <w:t>①中标金额在1</w:t>
            </w:r>
            <w:r>
              <w:rPr>
                <w:color w:val="auto"/>
                <w:szCs w:val="21"/>
                <w:highlight w:val="none"/>
              </w:rPr>
              <w:t>00</w:t>
            </w:r>
            <w:r>
              <w:rPr>
                <w:rFonts w:hint="eastAsia"/>
                <w:color w:val="auto"/>
                <w:szCs w:val="21"/>
                <w:highlight w:val="none"/>
              </w:rPr>
              <w:t>万元以下的：</w:t>
            </w:r>
          </w:p>
          <w:p w14:paraId="6E92EFD7">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3613F155">
            <w:pPr>
              <w:spacing w:line="300" w:lineRule="exact"/>
              <w:jc w:val="left"/>
              <w:rPr>
                <w:color w:val="auto"/>
                <w:szCs w:val="21"/>
                <w:highlight w:val="none"/>
              </w:rPr>
            </w:pPr>
            <w:r>
              <w:rPr>
                <w:rFonts w:hint="eastAsia"/>
                <w:color w:val="auto"/>
                <w:szCs w:val="21"/>
                <w:highlight w:val="none"/>
              </w:rPr>
              <w:t>②中标金额在</w:t>
            </w:r>
            <w:r>
              <w:rPr>
                <w:color w:val="auto"/>
                <w:szCs w:val="21"/>
                <w:highlight w:val="none"/>
              </w:rPr>
              <w:t>100-500</w:t>
            </w:r>
            <w:r>
              <w:rPr>
                <w:rFonts w:hint="eastAsia"/>
                <w:color w:val="auto"/>
                <w:szCs w:val="21"/>
                <w:highlight w:val="none"/>
              </w:rPr>
              <w:t>万元之间：</w:t>
            </w:r>
          </w:p>
          <w:p w14:paraId="0DADE3B9">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7ACD4597">
            <w:pPr>
              <w:spacing w:line="300" w:lineRule="exact"/>
              <w:jc w:val="left"/>
              <w:rPr>
                <w:color w:val="auto"/>
                <w:szCs w:val="21"/>
                <w:highlight w:val="none"/>
              </w:rPr>
            </w:pPr>
            <w:r>
              <w:rPr>
                <w:rFonts w:hint="eastAsia"/>
                <w:color w:val="auto"/>
                <w:szCs w:val="21"/>
                <w:highlight w:val="none"/>
              </w:rPr>
              <w:t>③中标金额在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308FECF2">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0F18A02C">
            <w:pPr>
              <w:spacing w:line="300" w:lineRule="exact"/>
              <w:jc w:val="left"/>
              <w:rPr>
                <w:color w:val="auto"/>
                <w:szCs w:val="21"/>
                <w:highlight w:val="none"/>
              </w:rPr>
            </w:pPr>
            <w:r>
              <w:rPr>
                <w:rFonts w:hint="eastAsia"/>
                <w:color w:val="auto"/>
                <w:szCs w:val="21"/>
                <w:highlight w:val="none"/>
              </w:rPr>
              <w:t>④中标金额在</w:t>
            </w:r>
            <w:r>
              <w:rPr>
                <w:color w:val="auto"/>
                <w:szCs w:val="21"/>
                <w:highlight w:val="none"/>
              </w:rPr>
              <w:t>1000-5000</w:t>
            </w:r>
            <w:r>
              <w:rPr>
                <w:rFonts w:hint="eastAsia"/>
                <w:color w:val="auto"/>
                <w:szCs w:val="21"/>
                <w:highlight w:val="none"/>
              </w:rPr>
              <w:t>万元之间：</w:t>
            </w:r>
          </w:p>
          <w:p w14:paraId="17E8655A">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16FBA90B">
            <w:pPr>
              <w:spacing w:line="300" w:lineRule="exact"/>
              <w:jc w:val="left"/>
              <w:rPr>
                <w:color w:val="auto"/>
                <w:szCs w:val="21"/>
                <w:highlight w:val="none"/>
              </w:rPr>
            </w:pPr>
            <w:r>
              <w:rPr>
                <w:rFonts w:hint="eastAsia"/>
                <w:color w:val="auto"/>
                <w:szCs w:val="21"/>
                <w:highlight w:val="none"/>
              </w:rPr>
              <w:t>……</w:t>
            </w:r>
          </w:p>
          <w:p w14:paraId="08DCF1CA">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70EAFCBE">
            <w:pPr>
              <w:spacing w:line="300" w:lineRule="exact"/>
              <w:jc w:val="left"/>
              <w:rPr>
                <w:color w:val="auto"/>
                <w:szCs w:val="21"/>
                <w:highlight w:val="none"/>
              </w:rPr>
            </w:pPr>
            <w:r>
              <w:rPr>
                <w:color w:val="auto"/>
                <w:szCs w:val="21"/>
                <w:highlight w:val="none"/>
              </w:rPr>
              <w:t>例如：某货物招标代理业务</w:t>
            </w:r>
            <w:r>
              <w:rPr>
                <w:rFonts w:hint="eastAsia"/>
                <w:color w:val="auto"/>
                <w:szCs w:val="21"/>
                <w:highlight w:val="none"/>
              </w:rPr>
              <w:t>中标</w:t>
            </w:r>
            <w:r>
              <w:rPr>
                <w:color w:val="auto"/>
                <w:szCs w:val="21"/>
                <w:highlight w:val="none"/>
              </w:rPr>
              <w:t>金额为300万元，招标代理服务费金额按如下计算：</w:t>
            </w:r>
          </w:p>
          <w:p w14:paraId="12D90D42">
            <w:pPr>
              <w:spacing w:line="300" w:lineRule="exact"/>
              <w:jc w:val="left"/>
              <w:rPr>
                <w:color w:val="auto"/>
                <w:szCs w:val="21"/>
                <w:highlight w:val="none"/>
              </w:rPr>
            </w:pPr>
            <w:r>
              <w:rPr>
                <w:color w:val="auto"/>
                <w:szCs w:val="21"/>
                <w:highlight w:val="none"/>
              </w:rPr>
              <w:t>100万元×1.5%＝1.5万元</w:t>
            </w:r>
          </w:p>
          <w:p w14:paraId="6B8FE1E7">
            <w:pPr>
              <w:spacing w:line="300" w:lineRule="exact"/>
              <w:jc w:val="left"/>
              <w:rPr>
                <w:color w:val="auto"/>
                <w:szCs w:val="21"/>
                <w:highlight w:val="none"/>
              </w:rPr>
            </w:pPr>
            <w:r>
              <w:rPr>
                <w:color w:val="auto"/>
                <w:szCs w:val="21"/>
                <w:highlight w:val="none"/>
              </w:rPr>
              <w:t>（300－100）万元×1.1%＝2.2万元</w:t>
            </w:r>
          </w:p>
          <w:p w14:paraId="4D3D4340">
            <w:pPr>
              <w:spacing w:line="300" w:lineRule="exact"/>
              <w:jc w:val="left"/>
              <w:rPr>
                <w:color w:val="auto"/>
                <w:szCs w:val="21"/>
                <w:highlight w:val="none"/>
              </w:rPr>
            </w:pPr>
            <w:r>
              <w:rPr>
                <w:color w:val="auto"/>
                <w:szCs w:val="21"/>
                <w:highlight w:val="none"/>
              </w:rPr>
              <w:t>合计收费＝1.5＋2.2=3.7万元</w:t>
            </w:r>
          </w:p>
          <w:p w14:paraId="47C11053">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向中标人收取代理服务费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7CCEBAC8">
            <w:pPr>
              <w:spacing w:line="300" w:lineRule="exact"/>
              <w:jc w:val="left"/>
              <w:rPr>
                <w:color w:val="auto"/>
                <w:szCs w:val="21"/>
                <w:highlight w:val="none"/>
              </w:rPr>
            </w:pPr>
            <w:r>
              <w:rPr>
                <w:color w:val="auto"/>
                <w:szCs w:val="21"/>
                <w:highlight w:val="none"/>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606A1D2D">
            <w:pPr>
              <w:spacing w:line="300" w:lineRule="exact"/>
              <w:jc w:val="left"/>
              <w:rPr>
                <w:color w:val="auto"/>
                <w:kern w:val="0"/>
                <w:szCs w:val="21"/>
                <w:highlight w:val="none"/>
              </w:rPr>
            </w:pPr>
            <w:r>
              <w:rPr>
                <w:rFonts w:hint="eastAsia"/>
                <w:color w:val="auto"/>
                <w:kern w:val="0"/>
                <w:szCs w:val="21"/>
                <w:highlight w:val="none"/>
              </w:rPr>
              <w:t>开户银行：交通银行南宁桃源支行</w:t>
            </w:r>
          </w:p>
          <w:p w14:paraId="33922D1F">
            <w:pPr>
              <w:spacing w:line="300" w:lineRule="exact"/>
              <w:jc w:val="left"/>
              <w:rPr>
                <w:color w:val="auto"/>
                <w:kern w:val="0"/>
                <w:szCs w:val="21"/>
                <w:highlight w:val="none"/>
              </w:rPr>
            </w:pPr>
            <w:r>
              <w:rPr>
                <w:rFonts w:hint="eastAsia"/>
                <w:color w:val="auto"/>
                <w:kern w:val="0"/>
                <w:szCs w:val="21"/>
                <w:highlight w:val="none"/>
              </w:rPr>
              <w:t>开户名称：广西机电设备招标有限公司贵港分公司</w:t>
            </w:r>
          </w:p>
          <w:p w14:paraId="1BF8A15D">
            <w:pPr>
              <w:spacing w:line="300" w:lineRule="exact"/>
              <w:jc w:val="left"/>
              <w:rPr>
                <w:color w:val="auto"/>
                <w:kern w:val="0"/>
                <w:szCs w:val="21"/>
                <w:highlight w:val="none"/>
              </w:rPr>
            </w:pPr>
            <w:r>
              <w:rPr>
                <w:rFonts w:hint="eastAsia"/>
                <w:color w:val="auto"/>
                <w:kern w:val="0"/>
                <w:szCs w:val="21"/>
                <w:highlight w:val="none"/>
              </w:rPr>
              <w:t>银行账号：451060500013000632966</w:t>
            </w:r>
          </w:p>
        </w:tc>
      </w:tr>
      <w:tr w14:paraId="2856B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66682933">
            <w:pPr>
              <w:spacing w:line="300" w:lineRule="exact"/>
              <w:jc w:val="center"/>
              <w:rPr>
                <w:b/>
                <w:color w:val="auto"/>
                <w:szCs w:val="21"/>
                <w:highlight w:val="none"/>
              </w:rPr>
            </w:pPr>
            <w:r>
              <w:rPr>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5C307AB6">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1C4C1651">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0AE3E745">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2D83A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36EB58ED">
            <w:pPr>
              <w:spacing w:line="300" w:lineRule="exact"/>
              <w:jc w:val="center"/>
              <w:rPr>
                <w:b/>
                <w:color w:val="auto"/>
                <w:szCs w:val="21"/>
                <w:highlight w:val="none"/>
              </w:rPr>
            </w:pPr>
            <w:r>
              <w:rPr>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6E84903B">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78FB258D">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16BE6F69">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73604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01FB622D">
            <w:pPr>
              <w:spacing w:line="300" w:lineRule="exact"/>
              <w:jc w:val="center"/>
              <w:rPr>
                <w:b/>
                <w:color w:val="auto"/>
                <w:szCs w:val="21"/>
                <w:highlight w:val="none"/>
              </w:rPr>
            </w:pPr>
            <w:r>
              <w:rPr>
                <w:b/>
                <w:color w:val="auto"/>
                <w:szCs w:val="21"/>
                <w:highlight w:val="none"/>
              </w:rPr>
              <w:t>9.4</w:t>
            </w:r>
          </w:p>
        </w:tc>
        <w:tc>
          <w:tcPr>
            <w:tcW w:w="1230" w:type="dxa"/>
            <w:tcBorders>
              <w:top w:val="single" w:color="auto" w:sz="4" w:space="0"/>
              <w:left w:val="single" w:color="auto" w:sz="4" w:space="0"/>
              <w:bottom w:val="single" w:color="auto" w:sz="4" w:space="0"/>
              <w:right w:val="single" w:color="auto" w:sz="4" w:space="0"/>
            </w:tcBorders>
            <w:vAlign w:val="center"/>
          </w:tcPr>
          <w:p w14:paraId="13964306">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72CFCA24">
            <w:pPr>
              <w:spacing w:line="276" w:lineRule="auto"/>
              <w:rPr>
                <w:color w:val="auto"/>
                <w:szCs w:val="21"/>
                <w:highlight w:val="none"/>
              </w:rPr>
            </w:pPr>
            <w:r>
              <w:rPr>
                <w:rFonts w:hint="eastAsia"/>
                <w:color w:val="auto"/>
                <w:szCs w:val="21"/>
                <w:highlight w:val="none"/>
              </w:rPr>
              <w:t>构成本招标文件的各个组成文件应互为解释，互为说明：</w:t>
            </w:r>
          </w:p>
          <w:p w14:paraId="749BA3F7">
            <w:pPr>
              <w:spacing w:line="276" w:lineRule="auto"/>
              <w:rPr>
                <w:color w:val="auto"/>
                <w:sz w:val="24"/>
                <w:highlight w:val="none"/>
              </w:rPr>
            </w:pPr>
            <w:r>
              <w:rPr>
                <w:rFonts w:hint="eastAsia"/>
                <w:color w:val="auto"/>
                <w:szCs w:val="21"/>
                <w:highlight w:val="none"/>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27"/>
    </w:tbl>
    <w:p w14:paraId="5F84F0CA">
      <w:pPr>
        <w:spacing w:before="120" w:line="320" w:lineRule="atLeast"/>
        <w:outlineLvl w:val="1"/>
        <w:rPr>
          <w:bCs/>
          <w:color w:val="auto"/>
          <w:kern w:val="0"/>
          <w:sz w:val="28"/>
          <w:szCs w:val="28"/>
          <w:highlight w:val="none"/>
        </w:rPr>
        <w:sectPr>
          <w:headerReference r:id="rId10" w:type="first"/>
          <w:headerReference r:id="rId9" w:type="default"/>
          <w:pgSz w:w="11906" w:h="16838"/>
          <w:pgMar w:top="993" w:right="1133" w:bottom="1246" w:left="1418" w:header="851" w:footer="992" w:gutter="0"/>
          <w:cols w:space="720" w:num="1"/>
          <w:titlePg/>
          <w:docGrid w:linePitch="312" w:charSpace="0"/>
        </w:sectPr>
      </w:pPr>
    </w:p>
    <w:p w14:paraId="373B3B67">
      <w:pPr>
        <w:spacing w:before="120" w:line="320" w:lineRule="atLeast"/>
        <w:outlineLvl w:val="1"/>
        <w:rPr>
          <w:b/>
          <w:bCs/>
          <w:color w:val="auto"/>
          <w:kern w:val="0"/>
          <w:szCs w:val="21"/>
          <w:highlight w:val="none"/>
        </w:rPr>
      </w:pPr>
      <w:bookmarkStart w:id="29" w:name="_Hlk88949215"/>
      <w:r>
        <w:rPr>
          <w:b/>
          <w:bCs/>
          <w:color w:val="auto"/>
          <w:kern w:val="0"/>
          <w:szCs w:val="21"/>
          <w:highlight w:val="none"/>
        </w:rPr>
        <w:t>1．总则</w:t>
      </w:r>
    </w:p>
    <w:p w14:paraId="25ECEFF0">
      <w:pPr>
        <w:spacing w:before="120" w:line="320" w:lineRule="atLeast"/>
        <w:ind w:firstLine="422" w:firstLineChars="200"/>
        <w:outlineLvl w:val="2"/>
        <w:rPr>
          <w:b/>
          <w:bCs/>
          <w:color w:val="auto"/>
          <w:kern w:val="0"/>
          <w:szCs w:val="21"/>
          <w:highlight w:val="none"/>
        </w:rPr>
      </w:pPr>
      <w:bookmarkStart w:id="30" w:name="_Toc254970527"/>
      <w:bookmarkStart w:id="31" w:name="_Toc254970668"/>
      <w:r>
        <w:rPr>
          <w:b/>
          <w:bCs/>
          <w:color w:val="auto"/>
          <w:kern w:val="0"/>
          <w:szCs w:val="21"/>
          <w:highlight w:val="none"/>
        </w:rPr>
        <w:t>1.1适用范围</w:t>
      </w:r>
      <w:bookmarkEnd w:id="30"/>
      <w:bookmarkEnd w:id="31"/>
    </w:p>
    <w:p w14:paraId="6C84CDEB">
      <w:pPr>
        <w:spacing w:before="120" w:line="320" w:lineRule="atLeast"/>
        <w:ind w:firstLine="420" w:firstLineChars="200"/>
        <w:rPr>
          <w:color w:val="auto"/>
          <w:szCs w:val="21"/>
          <w:highlight w:val="none"/>
        </w:rPr>
      </w:pPr>
      <w:r>
        <w:rPr>
          <w:color w:val="auto"/>
          <w:szCs w:val="21"/>
          <w:highlight w:val="none"/>
        </w:rPr>
        <w:t>本招标文件适用于供应商须知前附表所述项目的</w:t>
      </w:r>
      <w:r>
        <w:rPr>
          <w:rFonts w:hint="eastAsia"/>
          <w:color w:val="auto"/>
          <w:szCs w:val="21"/>
          <w:highlight w:val="none"/>
        </w:rPr>
        <w:t>政府采购活动。</w:t>
      </w:r>
    </w:p>
    <w:p w14:paraId="03F017F2">
      <w:pPr>
        <w:spacing w:before="120" w:line="320" w:lineRule="atLeast"/>
        <w:ind w:firstLine="422" w:firstLineChars="200"/>
        <w:outlineLvl w:val="2"/>
        <w:rPr>
          <w:b/>
          <w:bCs/>
          <w:color w:val="auto"/>
          <w:kern w:val="0"/>
          <w:szCs w:val="21"/>
          <w:highlight w:val="none"/>
        </w:rPr>
      </w:pPr>
      <w:bookmarkStart w:id="32" w:name="_Toc254970528"/>
      <w:bookmarkStart w:id="33" w:name="_Toc254970669"/>
      <w:r>
        <w:rPr>
          <w:b/>
          <w:bCs/>
          <w:color w:val="auto"/>
          <w:kern w:val="0"/>
          <w:szCs w:val="21"/>
          <w:highlight w:val="none"/>
        </w:rPr>
        <w:t>1.2定义</w:t>
      </w:r>
      <w:bookmarkEnd w:id="32"/>
      <w:bookmarkEnd w:id="33"/>
    </w:p>
    <w:p w14:paraId="0182C508">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5F9F54D9">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4148994F">
      <w:pPr>
        <w:spacing w:before="120" w:line="360" w:lineRule="auto"/>
        <w:ind w:firstLine="420" w:firstLineChars="200"/>
        <w:rPr>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p>
    <w:p w14:paraId="7D61189E">
      <w:pPr>
        <w:spacing w:before="120" w:line="360" w:lineRule="auto"/>
        <w:ind w:firstLine="420" w:firstLineChars="200"/>
        <w:rPr>
          <w:color w:val="auto"/>
          <w:highlight w:val="none"/>
        </w:rPr>
      </w:pP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471AD88B">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招标文件如有特殊规定，以招标文件规定为准。 </w:t>
      </w:r>
    </w:p>
    <w:p w14:paraId="358AA915">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不满足该指标项将导致投标被否决</w:t>
      </w:r>
      <w:r>
        <w:rPr>
          <w:rFonts w:hint="eastAsia"/>
          <w:color w:val="auto"/>
          <w:szCs w:val="21"/>
          <w:highlight w:val="none"/>
        </w:rPr>
        <w:t>，#代表重要指标，无标识则表示一般指标项。</w:t>
      </w:r>
    </w:p>
    <w:p w14:paraId="36E47B04">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招标文件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54E4E721">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是指以数据电文形式在线完成采购活动的信息平台，本招标文件中也称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23A91C59">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41A8EAF6">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357E6EC1">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300A7E1D">
      <w:pPr>
        <w:spacing w:before="120" w:line="320" w:lineRule="atLeast"/>
        <w:ind w:firstLine="422" w:firstLineChars="200"/>
        <w:outlineLvl w:val="2"/>
        <w:rPr>
          <w:b/>
          <w:bCs/>
          <w:color w:val="auto"/>
          <w:kern w:val="0"/>
          <w:szCs w:val="21"/>
          <w:highlight w:val="none"/>
        </w:rPr>
      </w:pPr>
      <w:bookmarkStart w:id="34" w:name="_Hlk132812137"/>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4910C8D0">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0560B3B3">
      <w:pPr>
        <w:spacing w:before="120" w:line="320" w:lineRule="atLeast"/>
        <w:ind w:left="2" w:leftChars="1" w:firstLine="420" w:firstLineChars="200"/>
        <w:rPr>
          <w:color w:val="auto"/>
          <w:szCs w:val="21"/>
          <w:highlight w:val="none"/>
        </w:rPr>
      </w:pPr>
      <w:bookmarkStart w:id="35" w:name="_Hlk138842976"/>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35"/>
      <w:bookmarkStart w:id="36" w:name="_Hlk92205820"/>
      <w:r>
        <w:rPr>
          <w:rFonts w:hint="eastAsia"/>
          <w:color w:val="auto"/>
          <w:szCs w:val="21"/>
          <w:highlight w:val="none"/>
        </w:rPr>
        <w:t>价格扣除比例在第四章评审方法及标准中规定，对小型企业和微型企业同等对待，不作区分。</w:t>
      </w:r>
    </w:p>
    <w:p w14:paraId="437229A8">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462122C0">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308037A">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4960B5B8">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47194B71">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5F0B6574">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70A226B6">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62C66A54">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3B2E8FF3">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符合条件的货物制造商、工程施工单位、服务承接单位为中小企业的，应按招标文件规定在投标文件中提供声明函。</w:t>
      </w:r>
    </w:p>
    <w:p w14:paraId="10F0FE7E">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49BAC2C7">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38225FDD">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7D370B68">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4F5FA71D">
      <w:pPr>
        <w:spacing w:before="120" w:line="320" w:lineRule="atLeast"/>
        <w:ind w:left="2" w:leftChars="1" w:firstLine="420" w:firstLineChars="200"/>
        <w:rPr>
          <w:color w:val="auto"/>
          <w:szCs w:val="21"/>
          <w:highlight w:val="none"/>
        </w:rPr>
      </w:pPr>
      <w:r>
        <w:rPr>
          <w:rFonts w:hint="eastAsia"/>
          <w:color w:val="auto"/>
          <w:szCs w:val="21"/>
          <w:highlight w:val="none"/>
        </w:rPr>
        <w:t>符合条件的货物制造商、工程施工单位、服务承接单位为监狱企业或残疾人福利性单位的，应按招标文件规定在投标文件中提供相关证明文件。</w:t>
      </w:r>
      <w:bookmarkEnd w:id="36"/>
    </w:p>
    <w:bookmarkEnd w:id="34"/>
    <w:p w14:paraId="421BB648">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2715FFC6">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08721437">
      <w:pPr>
        <w:spacing w:before="120" w:line="320" w:lineRule="atLeast"/>
        <w:ind w:firstLine="420" w:firstLineChars="200"/>
        <w:rPr>
          <w:color w:val="auto"/>
          <w:szCs w:val="21"/>
          <w:highlight w:val="none"/>
        </w:rPr>
      </w:pPr>
      <w:r>
        <w:rPr>
          <w:color w:val="auto"/>
          <w:szCs w:val="21"/>
          <w:highlight w:val="none"/>
        </w:rPr>
        <w:t>1.5.2按照招标公告的规定获得招标文件。</w:t>
      </w:r>
    </w:p>
    <w:p w14:paraId="5C73E315">
      <w:pPr>
        <w:spacing w:before="120" w:line="320" w:lineRule="atLeast"/>
        <w:ind w:firstLine="420" w:firstLineChars="200"/>
        <w:rPr>
          <w:color w:val="auto"/>
          <w:szCs w:val="21"/>
          <w:highlight w:val="none"/>
        </w:rPr>
      </w:pPr>
      <w:r>
        <w:rPr>
          <w:color w:val="auto"/>
          <w:szCs w:val="21"/>
          <w:highlight w:val="none"/>
        </w:rPr>
        <w:t>1.5.3本项目是否接受联合体投标，见“供应商须知前附表”规定。</w:t>
      </w:r>
    </w:p>
    <w:p w14:paraId="3F079810">
      <w:pPr>
        <w:spacing w:before="120" w:line="320" w:lineRule="atLeast"/>
        <w:ind w:firstLine="420" w:firstLineChars="200"/>
        <w:rPr>
          <w:color w:val="auto"/>
          <w:szCs w:val="21"/>
          <w:highlight w:val="none"/>
        </w:rPr>
      </w:pPr>
      <w:r>
        <w:rPr>
          <w:rFonts w:hint="eastAsia"/>
          <w:color w:val="auto"/>
          <w:szCs w:val="21"/>
          <w:highlight w:val="none"/>
        </w:rPr>
        <w:t xml:space="preserve">如接受联合体投标，联合体投标要求如下： </w:t>
      </w:r>
    </w:p>
    <w:p w14:paraId="28E2386A">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）供应商可以组成一个投标联合体，以一个供应商的身份共同参加投标。联合体投标的，须提供《联合体协议书》（格式后附）</w:t>
      </w:r>
    </w:p>
    <w:p w14:paraId="5A97FCF0">
      <w:pPr>
        <w:spacing w:before="120" w:line="320" w:lineRule="atLeast"/>
        <w:ind w:firstLine="420" w:firstLineChars="200"/>
        <w:rPr>
          <w:color w:val="auto"/>
          <w:szCs w:val="21"/>
          <w:highlight w:val="none"/>
        </w:rPr>
      </w:pPr>
      <w:r>
        <w:rPr>
          <w:color w:val="auto"/>
          <w:szCs w:val="21"/>
          <w:highlight w:val="none"/>
        </w:rPr>
        <w:t>（2</w:t>
      </w:r>
      <w:r>
        <w:rPr>
          <w:rFonts w:hint="eastAsia"/>
          <w:color w:val="auto"/>
          <w:szCs w:val="21"/>
          <w:highlight w:val="none"/>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5719C463">
      <w:pPr>
        <w:spacing w:before="120" w:line="320" w:lineRule="atLeast"/>
        <w:ind w:firstLine="420" w:firstLineChars="200"/>
        <w:rPr>
          <w:color w:val="auto"/>
          <w:szCs w:val="21"/>
          <w:highlight w:val="none"/>
        </w:rPr>
      </w:pPr>
      <w:r>
        <w:rPr>
          <w:color w:val="auto"/>
          <w:szCs w:val="21"/>
          <w:highlight w:val="none"/>
        </w:rPr>
        <w:t>（3</w:t>
      </w:r>
      <w:r>
        <w:rPr>
          <w:rFonts w:hint="eastAsia"/>
          <w:color w:val="auto"/>
          <w:szCs w:val="21"/>
          <w:highlight w:val="none"/>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53DF1378">
      <w:pPr>
        <w:spacing w:before="120" w:line="320" w:lineRule="atLeast"/>
        <w:ind w:firstLine="420" w:firstLineChars="200"/>
        <w:rPr>
          <w:color w:val="auto"/>
          <w:szCs w:val="21"/>
          <w:highlight w:val="none"/>
        </w:rPr>
      </w:pPr>
      <w:r>
        <w:rPr>
          <w:color w:val="auto"/>
          <w:szCs w:val="21"/>
          <w:highlight w:val="none"/>
        </w:rPr>
        <w:t>（4</w:t>
      </w:r>
      <w:r>
        <w:rPr>
          <w:rFonts w:hint="eastAsia"/>
          <w:color w:val="auto"/>
          <w:szCs w:val="21"/>
          <w:highlight w:val="none"/>
        </w:rPr>
        <w:t>）以联合体形式参加政府采购活动的，联合体各方不得再单独参加或者与其他供应商另外组成联合体参加同一合同项下的政府采购活动。</w:t>
      </w:r>
    </w:p>
    <w:p w14:paraId="63F8FC9F">
      <w:pPr>
        <w:spacing w:before="120" w:line="320" w:lineRule="atLeast"/>
        <w:ind w:firstLine="420" w:firstLineChars="200"/>
        <w:rPr>
          <w:color w:val="auto"/>
          <w:szCs w:val="21"/>
          <w:highlight w:val="none"/>
        </w:rPr>
      </w:pPr>
      <w:r>
        <w:rPr>
          <w:color w:val="auto"/>
          <w:szCs w:val="21"/>
          <w:highlight w:val="none"/>
        </w:rPr>
        <w:t>（5</w:t>
      </w:r>
      <w:r>
        <w:rPr>
          <w:rFonts w:hint="eastAsia"/>
          <w:color w:val="auto"/>
          <w:szCs w:val="21"/>
          <w:highlight w:val="none"/>
        </w:rPr>
        <w:t>）联合体中有同类资质的供应商按照联合体分工承担相同工作的，应当按照资质等级较低的供应商确定资质等级。</w:t>
      </w:r>
    </w:p>
    <w:p w14:paraId="4822815C">
      <w:pPr>
        <w:spacing w:before="120" w:line="320" w:lineRule="atLeast"/>
        <w:ind w:firstLine="420" w:firstLineChars="200"/>
        <w:rPr>
          <w:color w:val="auto"/>
          <w:szCs w:val="21"/>
          <w:highlight w:val="none"/>
        </w:rPr>
      </w:pPr>
      <w:r>
        <w:rPr>
          <w:color w:val="auto"/>
          <w:szCs w:val="21"/>
          <w:highlight w:val="none"/>
        </w:rPr>
        <w:t>（6</w:t>
      </w:r>
      <w:r>
        <w:rPr>
          <w:rFonts w:hint="eastAsia"/>
          <w:color w:val="auto"/>
          <w:szCs w:val="21"/>
          <w:highlight w:val="none"/>
        </w:rPr>
        <w:t>）联合体投标业绩、履约能力按照联合体各方其中较高的一方认定并计算（招标文件其他章节另有规定的除外）。</w:t>
      </w:r>
    </w:p>
    <w:p w14:paraId="4A05521C">
      <w:pPr>
        <w:spacing w:before="120" w:line="320" w:lineRule="atLeast"/>
        <w:ind w:firstLine="420" w:firstLineChars="200"/>
        <w:rPr>
          <w:color w:val="auto"/>
          <w:szCs w:val="21"/>
          <w:highlight w:val="none"/>
        </w:rPr>
      </w:pPr>
      <w:r>
        <w:rPr>
          <w:color w:val="auto"/>
          <w:szCs w:val="21"/>
          <w:highlight w:val="none"/>
        </w:rPr>
        <w:t>（7</w:t>
      </w:r>
      <w:r>
        <w:rPr>
          <w:rFonts w:hint="eastAsia"/>
          <w:color w:val="auto"/>
          <w:szCs w:val="21"/>
          <w:highlight w:val="none"/>
        </w:rPr>
        <w:t>）供应商为联合体的，可以由联合体中的一方或者多方共同交纳投标保证金，其交纳的保证金对联合体各方均具有约束力。</w:t>
      </w:r>
    </w:p>
    <w:p w14:paraId="074C8A45">
      <w:pPr>
        <w:spacing w:before="120" w:line="320" w:lineRule="atLeast"/>
        <w:ind w:firstLine="420" w:firstLineChars="200"/>
        <w:rPr>
          <w:color w:val="auto"/>
          <w:szCs w:val="21"/>
          <w:highlight w:val="none"/>
        </w:rPr>
      </w:pPr>
      <w:r>
        <w:rPr>
          <w:color w:val="auto"/>
          <w:szCs w:val="21"/>
          <w:highlight w:val="none"/>
        </w:rPr>
        <w:t>（8</w:t>
      </w:r>
      <w:r>
        <w:rPr>
          <w:rFonts w:hint="eastAsia"/>
          <w:color w:val="auto"/>
          <w:szCs w:val="21"/>
          <w:highlight w:val="none"/>
        </w:rPr>
        <w:t>）联合体各方均应按照招标文件的规定提交资格证明文件。</w:t>
      </w:r>
    </w:p>
    <w:p w14:paraId="3882FB47">
      <w:pPr>
        <w:spacing w:before="120" w:line="320" w:lineRule="atLeast"/>
        <w:ind w:firstLine="422" w:firstLineChars="200"/>
        <w:outlineLvl w:val="2"/>
        <w:rPr>
          <w:b/>
          <w:bCs/>
          <w:color w:val="auto"/>
          <w:kern w:val="0"/>
          <w:szCs w:val="21"/>
          <w:highlight w:val="none"/>
        </w:rPr>
      </w:pPr>
      <w:bookmarkStart w:id="37" w:name="_Toc254970531"/>
      <w:bookmarkStart w:id="38" w:name="_Toc254970672"/>
      <w:r>
        <w:rPr>
          <w:b/>
          <w:bCs/>
          <w:color w:val="auto"/>
          <w:kern w:val="0"/>
          <w:szCs w:val="21"/>
          <w:highlight w:val="none"/>
        </w:rPr>
        <w:t>1.6现场踏勘及投标费用</w:t>
      </w:r>
      <w:bookmarkEnd w:id="37"/>
      <w:bookmarkEnd w:id="38"/>
    </w:p>
    <w:p w14:paraId="1DCC053D">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1469A973">
      <w:pPr>
        <w:spacing w:before="120" w:line="320" w:lineRule="atLeast"/>
        <w:ind w:firstLine="420" w:firstLineChars="200"/>
        <w:rPr>
          <w:color w:val="auto"/>
          <w:szCs w:val="21"/>
          <w:highlight w:val="none"/>
        </w:rPr>
      </w:pPr>
      <w:r>
        <w:rPr>
          <w:color w:val="auto"/>
          <w:szCs w:val="21"/>
          <w:highlight w:val="none"/>
        </w:rPr>
        <w:t>1.6.2供应商均应自行承担所有与投标有关的全部费用（招标文件有相关的规定除外）。</w:t>
      </w:r>
    </w:p>
    <w:p w14:paraId="06FC266F">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5F8F21CA">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招标</w:t>
      </w:r>
      <w:r>
        <w:rPr>
          <w:color w:val="auto"/>
          <w:szCs w:val="21"/>
          <w:highlight w:val="none"/>
        </w:rPr>
        <w:t>文件其他地方无特别规定</w:t>
      </w:r>
      <w:r>
        <w:rPr>
          <w:rFonts w:hint="eastAsia"/>
          <w:color w:val="auto"/>
          <w:szCs w:val="21"/>
          <w:highlight w:val="none"/>
        </w:rPr>
        <w:t>，</w:t>
      </w:r>
      <w:r>
        <w:rPr>
          <w:color w:val="auto"/>
          <w:szCs w:val="21"/>
          <w:highlight w:val="none"/>
        </w:rPr>
        <w:t>本项目不允许转包。</w:t>
      </w:r>
    </w:p>
    <w:p w14:paraId="09D78A1D">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F226AFE">
      <w:pPr>
        <w:spacing w:before="120" w:line="276" w:lineRule="auto"/>
        <w:ind w:firstLine="422" w:firstLineChars="200"/>
        <w:outlineLvl w:val="2"/>
        <w:rPr>
          <w:b/>
          <w:bCs/>
          <w:color w:val="auto"/>
          <w:kern w:val="0"/>
          <w:szCs w:val="21"/>
          <w:highlight w:val="none"/>
        </w:rPr>
      </w:pPr>
      <w:bookmarkStart w:id="39" w:name="_Toc254970532"/>
      <w:bookmarkStart w:id="40" w:name="_Toc254970673"/>
      <w:r>
        <w:rPr>
          <w:b/>
          <w:bCs/>
          <w:color w:val="auto"/>
          <w:kern w:val="0"/>
          <w:szCs w:val="21"/>
          <w:highlight w:val="none"/>
        </w:rPr>
        <w:t>1.8特别说明</w:t>
      </w:r>
      <w:bookmarkEnd w:id="39"/>
      <w:bookmarkEnd w:id="40"/>
    </w:p>
    <w:p w14:paraId="1CCFCB03">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56F57DC0">
      <w:pPr>
        <w:spacing w:before="120" w:line="320" w:lineRule="atLeast"/>
        <w:ind w:firstLine="420" w:firstLineChars="200"/>
        <w:rPr>
          <w:color w:val="auto"/>
          <w:szCs w:val="21"/>
          <w:highlight w:val="none"/>
        </w:rPr>
      </w:pPr>
      <w:r>
        <w:rPr>
          <w:color w:val="auto"/>
          <w:szCs w:val="21"/>
          <w:highlight w:val="none"/>
        </w:rPr>
        <w:t>1.8.2供应商应仔细阅读招标文件的所有内容，按照招标文件的要求提交投标文件，并对所提供的全部资料的真实性承担法律责任。</w:t>
      </w:r>
    </w:p>
    <w:p w14:paraId="5BF8D7A5">
      <w:pPr>
        <w:spacing w:before="120" w:line="360" w:lineRule="auto"/>
        <w:ind w:firstLine="420" w:firstLineChars="200"/>
        <w:rPr>
          <w:color w:val="auto"/>
          <w:szCs w:val="21"/>
          <w:highlight w:val="none"/>
        </w:rPr>
      </w:pPr>
      <w:r>
        <w:rPr>
          <w:color w:val="auto"/>
          <w:szCs w:val="21"/>
          <w:highlight w:val="none"/>
        </w:rPr>
        <w:t>1.8.3供应商在投标活动中提供任何虚假材料，</w:t>
      </w:r>
      <w:r>
        <w:rPr>
          <w:rFonts w:hint="eastAsia"/>
          <w:color w:val="auto"/>
          <w:szCs w:val="21"/>
          <w:highlight w:val="none"/>
        </w:rPr>
        <w:t>将</w:t>
      </w:r>
      <w:r>
        <w:rPr>
          <w:color w:val="auto"/>
          <w:szCs w:val="21"/>
          <w:highlight w:val="none"/>
        </w:rPr>
        <w:t xml:space="preserve">报监管部门查处； </w:t>
      </w:r>
    </w:p>
    <w:p w14:paraId="1832CB4D">
      <w:pPr>
        <w:spacing w:before="120" w:line="320" w:lineRule="atLeast"/>
        <w:ind w:left="2" w:leftChars="1" w:firstLine="422" w:firstLineChars="200"/>
        <w:outlineLvl w:val="1"/>
        <w:rPr>
          <w:b/>
          <w:bCs/>
          <w:color w:val="auto"/>
          <w:kern w:val="0"/>
          <w:szCs w:val="21"/>
          <w:highlight w:val="none"/>
        </w:rPr>
      </w:pPr>
      <w:bookmarkStart w:id="41" w:name="_Toc254970675"/>
      <w:bookmarkStart w:id="42" w:name="_Toc254970534"/>
      <w:r>
        <w:rPr>
          <w:b/>
          <w:bCs/>
          <w:color w:val="auto"/>
          <w:kern w:val="0"/>
          <w:szCs w:val="21"/>
          <w:highlight w:val="none"/>
        </w:rPr>
        <w:t>2．招标文件</w:t>
      </w:r>
      <w:bookmarkEnd w:id="41"/>
      <w:bookmarkEnd w:id="42"/>
    </w:p>
    <w:p w14:paraId="60E12E32">
      <w:pPr>
        <w:spacing w:before="120" w:line="320" w:lineRule="atLeast"/>
        <w:ind w:firstLine="422" w:firstLineChars="200"/>
        <w:outlineLvl w:val="2"/>
        <w:rPr>
          <w:b/>
          <w:bCs/>
          <w:color w:val="auto"/>
          <w:kern w:val="0"/>
          <w:szCs w:val="21"/>
          <w:highlight w:val="none"/>
        </w:rPr>
      </w:pPr>
      <w:r>
        <w:rPr>
          <w:b/>
          <w:bCs/>
          <w:color w:val="auto"/>
          <w:kern w:val="0"/>
          <w:szCs w:val="21"/>
          <w:highlight w:val="none"/>
        </w:rPr>
        <w:t>2.1招标文件的构成</w:t>
      </w:r>
    </w:p>
    <w:p w14:paraId="0C746DD1">
      <w:pPr>
        <w:spacing w:before="120" w:line="320" w:lineRule="atLeast"/>
        <w:ind w:firstLine="420" w:firstLineChars="200"/>
        <w:rPr>
          <w:color w:val="auto"/>
          <w:szCs w:val="21"/>
          <w:highlight w:val="none"/>
        </w:rPr>
      </w:pPr>
      <w:r>
        <w:rPr>
          <w:color w:val="auto"/>
          <w:szCs w:val="21"/>
          <w:highlight w:val="none"/>
        </w:rPr>
        <w:t>第一章 招标公告</w:t>
      </w:r>
    </w:p>
    <w:p w14:paraId="41148FDF">
      <w:pPr>
        <w:spacing w:before="120" w:line="320" w:lineRule="atLeast"/>
        <w:ind w:firstLine="420" w:firstLineChars="200"/>
        <w:rPr>
          <w:color w:val="auto"/>
          <w:szCs w:val="21"/>
          <w:highlight w:val="none"/>
        </w:rPr>
      </w:pPr>
      <w:r>
        <w:rPr>
          <w:color w:val="auto"/>
          <w:szCs w:val="21"/>
          <w:highlight w:val="none"/>
        </w:rPr>
        <w:t>第二章 采购需求</w:t>
      </w:r>
    </w:p>
    <w:p w14:paraId="7AF88276">
      <w:pPr>
        <w:spacing w:before="120" w:line="320" w:lineRule="atLeast"/>
        <w:ind w:firstLine="420" w:firstLineChars="200"/>
        <w:rPr>
          <w:color w:val="auto"/>
          <w:szCs w:val="21"/>
          <w:highlight w:val="none"/>
        </w:rPr>
      </w:pPr>
      <w:r>
        <w:rPr>
          <w:color w:val="auto"/>
          <w:szCs w:val="21"/>
          <w:highlight w:val="none"/>
        </w:rPr>
        <w:t>第三章 供应商须知</w:t>
      </w:r>
    </w:p>
    <w:p w14:paraId="27CC9B6B">
      <w:pPr>
        <w:spacing w:before="120" w:line="320" w:lineRule="atLeast"/>
        <w:ind w:firstLine="420" w:firstLineChars="200"/>
        <w:rPr>
          <w:color w:val="auto"/>
          <w:szCs w:val="21"/>
          <w:highlight w:val="none"/>
        </w:rPr>
      </w:pPr>
      <w:r>
        <w:rPr>
          <w:color w:val="auto"/>
          <w:szCs w:val="21"/>
          <w:highlight w:val="none"/>
        </w:rPr>
        <w:t>第四章 评审方法及标准</w:t>
      </w:r>
    </w:p>
    <w:p w14:paraId="454058C9">
      <w:pPr>
        <w:spacing w:before="120" w:line="320" w:lineRule="atLeast"/>
        <w:ind w:firstLine="420" w:firstLineChars="200"/>
        <w:rPr>
          <w:color w:val="auto"/>
          <w:szCs w:val="21"/>
          <w:highlight w:val="none"/>
        </w:rPr>
      </w:pPr>
      <w:r>
        <w:rPr>
          <w:color w:val="auto"/>
          <w:szCs w:val="21"/>
          <w:highlight w:val="none"/>
        </w:rPr>
        <w:t>第五章 合同主要条款格式</w:t>
      </w:r>
    </w:p>
    <w:p w14:paraId="5B31ED9C">
      <w:pPr>
        <w:spacing w:before="120" w:line="320" w:lineRule="atLeast"/>
        <w:ind w:firstLine="420" w:firstLineChars="200"/>
        <w:rPr>
          <w:color w:val="auto"/>
          <w:szCs w:val="21"/>
          <w:highlight w:val="none"/>
        </w:rPr>
      </w:pPr>
      <w:r>
        <w:rPr>
          <w:color w:val="auto"/>
          <w:szCs w:val="21"/>
          <w:highlight w:val="none"/>
        </w:rPr>
        <w:t>第六章 投标文件格式</w:t>
      </w:r>
    </w:p>
    <w:p w14:paraId="2C6855A5">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5AC8E3EC">
      <w:pPr>
        <w:spacing w:before="120" w:line="320" w:lineRule="atLeast"/>
        <w:ind w:firstLine="420" w:firstLineChars="200"/>
        <w:rPr>
          <w:color w:val="auto"/>
          <w:szCs w:val="21"/>
          <w:highlight w:val="none"/>
        </w:rPr>
      </w:pPr>
      <w:r>
        <w:rPr>
          <w:color w:val="auto"/>
          <w:szCs w:val="21"/>
          <w:highlight w:val="none"/>
        </w:rPr>
        <w:t>供应商没有按照招标文件要求提供全部资料，或者供应商没有对招标文件在各方面作出实质性响应是供应商的风险，并可能导致其投标被否决。</w:t>
      </w:r>
    </w:p>
    <w:p w14:paraId="11FF4C01">
      <w:pPr>
        <w:spacing w:before="120" w:line="320" w:lineRule="atLeast"/>
        <w:ind w:firstLine="422" w:firstLineChars="200"/>
        <w:outlineLvl w:val="2"/>
        <w:rPr>
          <w:b/>
          <w:color w:val="auto"/>
          <w:szCs w:val="21"/>
          <w:highlight w:val="none"/>
        </w:rPr>
      </w:pPr>
      <w:r>
        <w:rPr>
          <w:b/>
          <w:bCs/>
          <w:color w:val="auto"/>
          <w:kern w:val="0"/>
          <w:szCs w:val="21"/>
          <w:highlight w:val="none"/>
        </w:rPr>
        <w:t>2.3招标文件的澄清与修改</w:t>
      </w:r>
    </w:p>
    <w:p w14:paraId="459D5905">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任何已获得招标文件的潜在供应商，均可</w:t>
      </w:r>
      <w:r>
        <w:rPr>
          <w:color w:val="auto"/>
          <w:szCs w:val="21"/>
          <w:highlight w:val="none"/>
        </w:rPr>
        <w:t>以书面形式要求采购代理机构作出书面解释、澄清</w:t>
      </w:r>
      <w:r>
        <w:rPr>
          <w:rFonts w:hint="eastAsia"/>
          <w:color w:val="auto"/>
          <w:szCs w:val="21"/>
          <w:highlight w:val="none"/>
        </w:rPr>
        <w:t>。</w:t>
      </w:r>
    </w:p>
    <w:p w14:paraId="5D985144">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采购人或者采购代理机构可以对已发出的招标文件进行必要的澄清或者修改。澄清或者修改的内容可能影响投标文件编制的，采购人或者采购代理机构应当在投标截止时间至少15日前，</w:t>
      </w:r>
      <w:bookmarkStart w:id="43" w:name="_Hlk132790706"/>
      <w:r>
        <w:rPr>
          <w:rFonts w:hint="eastAsia"/>
          <w:color w:val="auto"/>
          <w:szCs w:val="21"/>
          <w:highlight w:val="none"/>
        </w:rPr>
        <w:t>在投标人须知前附表规定的方式通知所有获取招标文件的潜在投标人</w:t>
      </w:r>
      <w:bookmarkEnd w:id="43"/>
      <w:r>
        <w:rPr>
          <w:rFonts w:hint="eastAsia"/>
          <w:color w:val="auto"/>
          <w:szCs w:val="21"/>
          <w:highlight w:val="none"/>
        </w:rPr>
        <w:t>；不足15日的，采购人或者采购代理机构应当顺延提交投标文件的截止时间。</w:t>
      </w:r>
    </w:p>
    <w:p w14:paraId="78A38ED7">
      <w:pPr>
        <w:spacing w:before="120" w:line="320" w:lineRule="atLeast"/>
        <w:ind w:firstLine="420" w:firstLineChars="200"/>
        <w:rPr>
          <w:color w:val="auto"/>
          <w:szCs w:val="21"/>
          <w:highlight w:val="none"/>
        </w:rPr>
      </w:pPr>
      <w:r>
        <w:rPr>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14:paraId="0E7FAE6F">
      <w:pPr>
        <w:spacing w:before="120" w:line="320" w:lineRule="atLeast"/>
        <w:ind w:left="2" w:leftChars="1" w:firstLine="422" w:firstLineChars="200"/>
        <w:outlineLvl w:val="1"/>
        <w:rPr>
          <w:b/>
          <w:bCs/>
          <w:color w:val="auto"/>
          <w:kern w:val="0"/>
          <w:szCs w:val="21"/>
          <w:highlight w:val="none"/>
        </w:rPr>
      </w:pPr>
      <w:bookmarkStart w:id="44" w:name="_Toc254970535"/>
      <w:bookmarkStart w:id="45" w:name="_Toc254970676"/>
      <w:r>
        <w:rPr>
          <w:b/>
          <w:bCs/>
          <w:color w:val="auto"/>
          <w:kern w:val="0"/>
          <w:szCs w:val="21"/>
          <w:highlight w:val="none"/>
        </w:rPr>
        <w:t>3．投标文件</w:t>
      </w:r>
      <w:bookmarkEnd w:id="44"/>
      <w:bookmarkEnd w:id="45"/>
    </w:p>
    <w:p w14:paraId="03104439">
      <w:pPr>
        <w:spacing w:before="120" w:line="320" w:lineRule="atLeast"/>
        <w:ind w:firstLine="422" w:firstLineChars="200"/>
        <w:outlineLvl w:val="2"/>
        <w:rPr>
          <w:b/>
          <w:bCs/>
          <w:color w:val="auto"/>
          <w:kern w:val="0"/>
          <w:szCs w:val="21"/>
          <w:highlight w:val="none"/>
        </w:rPr>
      </w:pPr>
      <w:bookmarkStart w:id="46" w:name="_Toc254970677"/>
      <w:bookmarkStart w:id="47" w:name="_Toc254970536"/>
      <w:r>
        <w:rPr>
          <w:b/>
          <w:bCs/>
          <w:color w:val="auto"/>
          <w:kern w:val="0"/>
          <w:szCs w:val="21"/>
          <w:highlight w:val="none"/>
        </w:rPr>
        <w:t>3.1投标文件的组成</w:t>
      </w:r>
      <w:bookmarkEnd w:id="46"/>
      <w:bookmarkEnd w:id="47"/>
    </w:p>
    <w:p w14:paraId="50629B9D">
      <w:pPr>
        <w:spacing w:before="120" w:line="320" w:lineRule="atLeast"/>
        <w:ind w:firstLine="420" w:firstLineChars="200"/>
        <w:rPr>
          <w:color w:val="auto"/>
          <w:szCs w:val="21"/>
          <w:highlight w:val="none"/>
        </w:rPr>
      </w:pPr>
      <w:r>
        <w:rPr>
          <w:color w:val="auto"/>
          <w:szCs w:val="21"/>
          <w:highlight w:val="none"/>
        </w:rPr>
        <w:t>投标文件由第六章“投标文件格式”规定的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69FBCFAD">
      <w:pPr>
        <w:spacing w:before="120" w:line="320" w:lineRule="atLeast"/>
        <w:ind w:firstLine="422" w:firstLineChars="200"/>
        <w:outlineLvl w:val="2"/>
        <w:rPr>
          <w:b/>
          <w:bCs/>
          <w:color w:val="auto"/>
          <w:kern w:val="0"/>
          <w:szCs w:val="21"/>
          <w:highlight w:val="none"/>
        </w:rPr>
      </w:pPr>
      <w:bookmarkStart w:id="48" w:name="_Toc254970537"/>
      <w:bookmarkStart w:id="49" w:name="_Toc254970678"/>
      <w:r>
        <w:rPr>
          <w:b/>
          <w:color w:val="auto"/>
          <w:szCs w:val="21"/>
          <w:highlight w:val="none"/>
        </w:rPr>
        <w:t>3.2</w:t>
      </w:r>
      <w:r>
        <w:rPr>
          <w:b/>
          <w:bCs/>
          <w:color w:val="auto"/>
          <w:kern w:val="0"/>
          <w:szCs w:val="21"/>
          <w:highlight w:val="none"/>
        </w:rPr>
        <w:t>投标文件的语言及计量</w:t>
      </w:r>
      <w:bookmarkEnd w:id="48"/>
      <w:bookmarkEnd w:id="49"/>
    </w:p>
    <w:p w14:paraId="4F94BA79">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75BBDCDA">
      <w:pPr>
        <w:spacing w:before="120" w:line="320" w:lineRule="atLeast"/>
        <w:ind w:firstLine="420" w:firstLineChars="200"/>
        <w:rPr>
          <w:color w:val="auto"/>
          <w:szCs w:val="21"/>
          <w:highlight w:val="none"/>
        </w:rPr>
      </w:pPr>
      <w:r>
        <w:rPr>
          <w:color w:val="auto"/>
          <w:szCs w:val="21"/>
          <w:highlight w:val="none"/>
        </w:rPr>
        <w:t>3.2.2计量单位招标文件已有明确规定的，投标使用招标文件规定的计量单位；招标文件没有规定的，应采用中华人民共和国法定计量单位。</w:t>
      </w:r>
    </w:p>
    <w:p w14:paraId="74D6E47F">
      <w:pPr>
        <w:spacing w:before="120" w:line="320" w:lineRule="atLeast"/>
        <w:ind w:firstLine="422" w:firstLineChars="200"/>
        <w:outlineLvl w:val="2"/>
        <w:rPr>
          <w:b/>
          <w:bCs/>
          <w:color w:val="auto"/>
          <w:kern w:val="0"/>
          <w:szCs w:val="21"/>
          <w:highlight w:val="none"/>
        </w:rPr>
      </w:pPr>
      <w:bookmarkStart w:id="50" w:name="_Toc254970679"/>
      <w:bookmarkStart w:id="51" w:name="_Toc254970538"/>
      <w:r>
        <w:rPr>
          <w:b/>
          <w:bCs/>
          <w:color w:val="auto"/>
          <w:kern w:val="0"/>
          <w:szCs w:val="21"/>
          <w:highlight w:val="none"/>
        </w:rPr>
        <w:t>3.3投标报价</w:t>
      </w:r>
      <w:bookmarkEnd w:id="50"/>
      <w:bookmarkEnd w:id="51"/>
    </w:p>
    <w:p w14:paraId="4CE3E622">
      <w:pPr>
        <w:spacing w:before="120" w:line="320" w:lineRule="atLeast"/>
        <w:ind w:firstLine="420" w:firstLineChars="200"/>
        <w:rPr>
          <w:color w:val="auto"/>
          <w:szCs w:val="21"/>
          <w:highlight w:val="none"/>
        </w:rPr>
      </w:pPr>
      <w:r>
        <w:rPr>
          <w:color w:val="auto"/>
          <w:szCs w:val="21"/>
          <w:highlight w:val="none"/>
        </w:rPr>
        <w:t>3.3.1投标报价应按招标文件中相关附表格式填写。</w:t>
      </w:r>
    </w:p>
    <w:p w14:paraId="59880DA9">
      <w:pPr>
        <w:spacing w:before="120" w:line="320" w:lineRule="atLeast"/>
        <w:ind w:firstLine="420" w:firstLineChars="200"/>
        <w:rPr>
          <w:color w:val="auto"/>
          <w:szCs w:val="21"/>
          <w:highlight w:val="none"/>
        </w:rPr>
      </w:pPr>
      <w:r>
        <w:rPr>
          <w:color w:val="auto"/>
          <w:szCs w:val="21"/>
          <w:highlight w:val="none"/>
        </w:rPr>
        <w:t>3.3.2投标文件只允许有一个报价，有选择的或有条件的报价将不予接受。</w:t>
      </w:r>
    </w:p>
    <w:p w14:paraId="558563EE">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投标报价</w:t>
      </w:r>
      <w:r>
        <w:rPr>
          <w:color w:val="auto"/>
          <w:kern w:val="1"/>
          <w:szCs w:val="21"/>
          <w:highlight w:val="none"/>
        </w:rPr>
        <w:t>。在合同实施时，采购人将不予支付中标人没有列入的项目费用，并认为此项目的费用已包括在</w:t>
      </w:r>
      <w:r>
        <w:rPr>
          <w:rFonts w:hint="eastAsia"/>
          <w:color w:val="auto"/>
          <w:kern w:val="1"/>
          <w:szCs w:val="21"/>
          <w:highlight w:val="none"/>
        </w:rPr>
        <w:t>投标报价</w:t>
      </w:r>
      <w:r>
        <w:rPr>
          <w:color w:val="auto"/>
          <w:kern w:val="1"/>
          <w:szCs w:val="21"/>
          <w:highlight w:val="none"/>
        </w:rPr>
        <w:t>中。</w:t>
      </w:r>
    </w:p>
    <w:p w14:paraId="72919346">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43A8CC1A">
      <w:pPr>
        <w:spacing w:before="120" w:line="320" w:lineRule="atLeast"/>
        <w:ind w:firstLine="422" w:firstLineChars="200"/>
        <w:outlineLvl w:val="2"/>
        <w:rPr>
          <w:b/>
          <w:bCs/>
          <w:color w:val="auto"/>
          <w:kern w:val="0"/>
          <w:szCs w:val="21"/>
          <w:highlight w:val="none"/>
        </w:rPr>
      </w:pPr>
      <w:r>
        <w:rPr>
          <w:b/>
          <w:bCs/>
          <w:color w:val="auto"/>
          <w:kern w:val="0"/>
          <w:szCs w:val="21"/>
          <w:highlight w:val="none"/>
        </w:rPr>
        <w:t>3.4投标有效期</w:t>
      </w:r>
    </w:p>
    <w:p w14:paraId="766F2B76">
      <w:pPr>
        <w:spacing w:before="120" w:line="320" w:lineRule="atLeast"/>
        <w:ind w:firstLine="420" w:firstLineChars="200"/>
        <w:rPr>
          <w:color w:val="auto"/>
          <w:szCs w:val="21"/>
          <w:highlight w:val="none"/>
        </w:rPr>
      </w:pPr>
      <w:r>
        <w:rPr>
          <w:color w:val="auto"/>
          <w:szCs w:val="21"/>
          <w:highlight w:val="none"/>
        </w:rPr>
        <w:t>3.4.1如招标文件其他地方无特别规定</w:t>
      </w:r>
      <w:r>
        <w:rPr>
          <w:rFonts w:hint="eastAsia"/>
          <w:color w:val="auto"/>
          <w:szCs w:val="21"/>
          <w:highlight w:val="none"/>
        </w:rPr>
        <w:t>，</w:t>
      </w:r>
      <w:r>
        <w:rPr>
          <w:color w:val="auto"/>
          <w:szCs w:val="21"/>
          <w:highlight w:val="none"/>
        </w:rPr>
        <w:t>投标有效期则为投标截止之日起90天</w:t>
      </w:r>
      <w:r>
        <w:rPr>
          <w:rFonts w:hint="eastAsia"/>
          <w:color w:val="auto"/>
          <w:szCs w:val="21"/>
          <w:highlight w:val="none"/>
        </w:rPr>
        <w:t>。</w:t>
      </w:r>
      <w:r>
        <w:rPr>
          <w:color w:val="auto"/>
          <w:szCs w:val="21"/>
          <w:highlight w:val="none"/>
        </w:rPr>
        <w:t>在投标有效期内投标文件应保持有效。</w:t>
      </w:r>
      <w:r>
        <w:rPr>
          <w:b/>
          <w:bCs/>
          <w:color w:val="auto"/>
          <w:szCs w:val="21"/>
          <w:highlight w:val="none"/>
        </w:rPr>
        <w:t>有效期不足的投标文件将被否决</w:t>
      </w:r>
      <w:r>
        <w:rPr>
          <w:color w:val="auto"/>
          <w:szCs w:val="21"/>
          <w:highlight w:val="none"/>
        </w:rPr>
        <w:t>。</w:t>
      </w:r>
    </w:p>
    <w:p w14:paraId="68E4AF3F">
      <w:pPr>
        <w:spacing w:before="120" w:line="320" w:lineRule="atLeast"/>
        <w:ind w:firstLine="420" w:firstLineChars="200"/>
        <w:rPr>
          <w:color w:val="auto"/>
          <w:szCs w:val="21"/>
          <w:highlight w:val="none"/>
        </w:rPr>
      </w:pPr>
      <w:r>
        <w:rPr>
          <w:color w:val="auto"/>
          <w:szCs w:val="21"/>
          <w:highlight w:val="none"/>
        </w:rPr>
        <w:t>3.4.2在特殊情况下，采购人可与供应商协商延长投标文件的有效期，这种要求和答复均以书面形式进行。</w:t>
      </w:r>
    </w:p>
    <w:p w14:paraId="099D4207">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7A8236CF">
      <w:pPr>
        <w:spacing w:before="120" w:line="320" w:lineRule="atLeast"/>
        <w:ind w:firstLine="422" w:firstLineChars="200"/>
        <w:outlineLvl w:val="2"/>
        <w:rPr>
          <w:b/>
          <w:bCs/>
          <w:color w:val="auto"/>
          <w:kern w:val="0"/>
          <w:szCs w:val="21"/>
          <w:highlight w:val="none"/>
        </w:rPr>
      </w:pPr>
      <w:bookmarkStart w:id="52" w:name="_Toc254970682"/>
      <w:bookmarkStart w:id="53" w:name="_Toc254970541"/>
      <w:r>
        <w:rPr>
          <w:b/>
          <w:bCs/>
          <w:color w:val="auto"/>
          <w:kern w:val="0"/>
          <w:szCs w:val="21"/>
          <w:highlight w:val="none"/>
        </w:rPr>
        <w:t>3.5投标保证金</w:t>
      </w:r>
      <w:bookmarkEnd w:id="52"/>
      <w:bookmarkEnd w:id="53"/>
    </w:p>
    <w:p w14:paraId="39D04C4F">
      <w:pPr>
        <w:spacing w:before="120" w:line="320" w:lineRule="atLeast"/>
        <w:ind w:firstLine="420" w:firstLineChars="200"/>
        <w:rPr>
          <w:color w:val="auto"/>
          <w:szCs w:val="21"/>
          <w:highlight w:val="none"/>
        </w:rPr>
      </w:pPr>
      <w:r>
        <w:rPr>
          <w:color w:val="auto"/>
          <w:szCs w:val="21"/>
          <w:highlight w:val="none"/>
        </w:rPr>
        <w:t>3.5.1供应商须按须知前附表规定提交投标保证金，</w:t>
      </w:r>
      <w:r>
        <w:rPr>
          <w:b/>
          <w:bCs/>
          <w:color w:val="auto"/>
          <w:szCs w:val="21"/>
          <w:highlight w:val="none"/>
        </w:rPr>
        <w:t>否则其投标将被否决</w:t>
      </w:r>
      <w:r>
        <w:rPr>
          <w:color w:val="auto"/>
          <w:szCs w:val="21"/>
          <w:highlight w:val="none"/>
        </w:rPr>
        <w:t>。除招标文件规定不予退还保证金的情形外，代理机构在规定时间内退回供应商的投标保证金（供应商自行承担因未按供应商须知前附表要求交纳导致投标保证金无法及时退还的责任）。</w:t>
      </w:r>
    </w:p>
    <w:p w14:paraId="4F5556B2">
      <w:pPr>
        <w:spacing w:before="120" w:line="320" w:lineRule="atLeast"/>
        <w:ind w:firstLine="420" w:firstLineChars="200"/>
        <w:rPr>
          <w:color w:val="auto"/>
          <w:szCs w:val="21"/>
          <w:highlight w:val="none"/>
        </w:rPr>
      </w:pPr>
      <w:r>
        <w:rPr>
          <w:color w:val="auto"/>
          <w:szCs w:val="21"/>
          <w:highlight w:val="none"/>
        </w:rPr>
        <w:t>3.5.2投标保证金币种应与投标报价币种相同。</w:t>
      </w:r>
    </w:p>
    <w:p w14:paraId="2505873A">
      <w:pPr>
        <w:spacing w:before="120" w:line="320" w:lineRule="atLeast"/>
        <w:ind w:firstLine="420" w:firstLineChars="200"/>
        <w:rPr>
          <w:color w:val="auto"/>
          <w:szCs w:val="21"/>
          <w:highlight w:val="none"/>
        </w:rPr>
      </w:pPr>
      <w:r>
        <w:rPr>
          <w:color w:val="auto"/>
          <w:szCs w:val="21"/>
          <w:highlight w:val="none"/>
        </w:rPr>
        <w:t>3.5.3未中标人的投标保证金在中标通知书发出后5个工作日内退还。中标人的投标保证金在合同签订后5个工作日内退还（办理退还手续时需要向采购代理机构提供两份合同复印件）。</w:t>
      </w:r>
    </w:p>
    <w:p w14:paraId="3206587F">
      <w:pPr>
        <w:spacing w:before="120" w:line="320" w:lineRule="atLeast"/>
        <w:ind w:firstLine="420" w:firstLineChars="200"/>
        <w:rPr>
          <w:color w:val="auto"/>
          <w:szCs w:val="21"/>
          <w:highlight w:val="none"/>
        </w:rPr>
      </w:pPr>
      <w:r>
        <w:rPr>
          <w:color w:val="auto"/>
          <w:szCs w:val="21"/>
          <w:highlight w:val="none"/>
        </w:rPr>
        <w:t>3.5.4供应商有下列情形之一的，投标保证金将不予退还：</w:t>
      </w:r>
    </w:p>
    <w:p w14:paraId="440452D3">
      <w:pPr>
        <w:numPr>
          <w:ilvl w:val="0"/>
          <w:numId w:val="1"/>
        </w:numPr>
        <w:spacing w:before="120" w:line="320" w:lineRule="atLeast"/>
        <w:rPr>
          <w:color w:val="auto"/>
          <w:szCs w:val="21"/>
          <w:highlight w:val="none"/>
        </w:rPr>
      </w:pPr>
      <w:r>
        <w:rPr>
          <w:color w:val="auto"/>
          <w:szCs w:val="21"/>
          <w:highlight w:val="none"/>
        </w:rPr>
        <w:t>供应商在投标有效期内撤销投标文件的；</w:t>
      </w:r>
    </w:p>
    <w:p w14:paraId="0CA8923C">
      <w:pPr>
        <w:numPr>
          <w:ilvl w:val="0"/>
          <w:numId w:val="1"/>
        </w:numPr>
        <w:spacing w:before="120" w:line="320" w:lineRule="atLeast"/>
        <w:rPr>
          <w:color w:val="auto"/>
          <w:szCs w:val="21"/>
          <w:highlight w:val="none"/>
        </w:rPr>
      </w:pPr>
      <w:r>
        <w:rPr>
          <w:color w:val="auto"/>
          <w:szCs w:val="21"/>
          <w:highlight w:val="none"/>
        </w:rPr>
        <w:t>供应商在投标过程中弄虚作假，提供虚假材料的；</w:t>
      </w:r>
    </w:p>
    <w:p w14:paraId="287E6FD1">
      <w:pPr>
        <w:numPr>
          <w:ilvl w:val="0"/>
          <w:numId w:val="1"/>
        </w:numPr>
        <w:spacing w:before="120" w:line="320" w:lineRule="atLeast"/>
        <w:rPr>
          <w:color w:val="auto"/>
          <w:szCs w:val="21"/>
          <w:highlight w:val="none"/>
        </w:rPr>
      </w:pPr>
      <w:r>
        <w:rPr>
          <w:color w:val="auto"/>
          <w:szCs w:val="21"/>
          <w:highlight w:val="none"/>
        </w:rPr>
        <w:t>中标人无正当理由不与采购人签订合同的；</w:t>
      </w:r>
    </w:p>
    <w:p w14:paraId="19E17126">
      <w:pPr>
        <w:numPr>
          <w:ilvl w:val="0"/>
          <w:numId w:val="1"/>
        </w:numPr>
        <w:spacing w:before="120" w:line="320" w:lineRule="atLeast"/>
        <w:rPr>
          <w:color w:val="auto"/>
          <w:szCs w:val="21"/>
          <w:highlight w:val="none"/>
        </w:rPr>
      </w:pPr>
      <w:r>
        <w:rPr>
          <w:color w:val="auto"/>
          <w:szCs w:val="21"/>
          <w:highlight w:val="none"/>
        </w:rPr>
        <w:t>将中标项目转让给他人或者在投标文件中未说明且未经采购人同意，将中标项目分包给他人的；</w:t>
      </w:r>
    </w:p>
    <w:p w14:paraId="2F0E95CA">
      <w:pPr>
        <w:numPr>
          <w:ilvl w:val="0"/>
          <w:numId w:val="1"/>
        </w:numPr>
        <w:spacing w:before="120" w:line="320" w:lineRule="atLeast"/>
        <w:rPr>
          <w:color w:val="auto"/>
          <w:szCs w:val="21"/>
          <w:highlight w:val="none"/>
        </w:rPr>
      </w:pPr>
      <w:r>
        <w:rPr>
          <w:color w:val="auto"/>
          <w:szCs w:val="21"/>
          <w:highlight w:val="none"/>
        </w:rPr>
        <w:t>拒绝履行合同义务的；</w:t>
      </w:r>
    </w:p>
    <w:p w14:paraId="076721D2">
      <w:pPr>
        <w:numPr>
          <w:ilvl w:val="0"/>
          <w:numId w:val="1"/>
        </w:numPr>
        <w:spacing w:before="120" w:line="320" w:lineRule="atLeast"/>
        <w:rPr>
          <w:color w:val="auto"/>
          <w:szCs w:val="21"/>
          <w:highlight w:val="none"/>
        </w:rPr>
      </w:pPr>
      <w:r>
        <w:rPr>
          <w:color w:val="auto"/>
          <w:szCs w:val="21"/>
          <w:highlight w:val="none"/>
        </w:rPr>
        <w:t>其他严重扰乱招投标程序的</w:t>
      </w:r>
      <w:r>
        <w:rPr>
          <w:rFonts w:hint="eastAsia"/>
          <w:color w:val="auto"/>
          <w:szCs w:val="21"/>
          <w:highlight w:val="none"/>
        </w:rPr>
        <w:t>。</w:t>
      </w:r>
    </w:p>
    <w:p w14:paraId="45F839EF">
      <w:pPr>
        <w:spacing w:before="120" w:line="320" w:lineRule="atLeast"/>
        <w:ind w:firstLine="422" w:firstLineChars="200"/>
        <w:outlineLvl w:val="2"/>
        <w:rPr>
          <w:b/>
          <w:bCs/>
          <w:color w:val="auto"/>
          <w:kern w:val="0"/>
          <w:szCs w:val="21"/>
          <w:highlight w:val="none"/>
        </w:rPr>
      </w:pPr>
      <w:bookmarkStart w:id="54" w:name="_Toc254970683"/>
      <w:bookmarkStart w:id="55" w:name="_Toc254970542"/>
      <w:r>
        <w:rPr>
          <w:b/>
          <w:bCs/>
          <w:color w:val="auto"/>
          <w:kern w:val="0"/>
          <w:szCs w:val="21"/>
          <w:highlight w:val="none"/>
        </w:rPr>
        <w:t>3.6投标文件的</w:t>
      </w:r>
      <w:bookmarkEnd w:id="54"/>
      <w:bookmarkEnd w:id="55"/>
      <w:r>
        <w:rPr>
          <w:b/>
          <w:bCs/>
          <w:color w:val="auto"/>
          <w:kern w:val="0"/>
          <w:szCs w:val="21"/>
          <w:highlight w:val="none"/>
        </w:rPr>
        <w:t>编制要求</w:t>
      </w:r>
    </w:p>
    <w:p w14:paraId="65BB7E27">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w:t>
      </w:r>
      <w:bookmarkStart w:id="56" w:name="_Hlk160184301"/>
      <w:r>
        <w:rPr>
          <w:rFonts w:hint="eastAsia"/>
          <w:color w:val="auto"/>
          <w:szCs w:val="21"/>
          <w:highlight w:val="none"/>
        </w:rPr>
        <w:t>广西政府采购云平台新版客户端</w:t>
      </w:r>
      <w:bookmarkEnd w:id="56"/>
      <w:r>
        <w:rPr>
          <w:rFonts w:hint="eastAsia"/>
          <w:color w:val="auto"/>
          <w:szCs w:val="21"/>
          <w:highlight w:val="none"/>
        </w:rPr>
        <w:t>，通过账号密码或C</w:t>
      </w:r>
      <w:r>
        <w:rPr>
          <w:color w:val="auto"/>
          <w:szCs w:val="21"/>
          <w:highlight w:val="none"/>
        </w:rPr>
        <w:t>A</w:t>
      </w:r>
      <w:r>
        <w:rPr>
          <w:rFonts w:hint="eastAsia"/>
          <w:color w:val="auto"/>
          <w:szCs w:val="21"/>
          <w:highlight w:val="none"/>
        </w:rPr>
        <w:t>登录客户端制作投标文件。</w:t>
      </w:r>
    </w:p>
    <w:p w14:paraId="5FDAAF5C">
      <w:pPr>
        <w:spacing w:before="120" w:line="320" w:lineRule="atLeast"/>
        <w:ind w:firstLine="420" w:firstLineChars="200"/>
        <w:rPr>
          <w:color w:val="auto"/>
          <w:szCs w:val="21"/>
          <w:highlight w:val="none"/>
        </w:rPr>
      </w:pPr>
      <w:bookmarkStart w:id="57" w:name="_Hlk132791136"/>
      <w:r>
        <w:rPr>
          <w:color w:val="auto"/>
          <w:szCs w:val="21"/>
          <w:highlight w:val="none"/>
        </w:rPr>
        <w:t>3.6.2供应商应按本招标文件规定的格式和顺序编制投标文件</w:t>
      </w:r>
      <w:r>
        <w:rPr>
          <w:rFonts w:hint="eastAsia"/>
          <w:color w:val="auto"/>
          <w:szCs w:val="21"/>
          <w:highlight w:val="none"/>
        </w:rPr>
        <w:t>并进行关联定位</w:t>
      </w:r>
      <w:r>
        <w:rPr>
          <w:color w:val="auto"/>
          <w:szCs w:val="21"/>
          <w:highlight w:val="none"/>
        </w:rPr>
        <w:t>，</w:t>
      </w:r>
      <w:r>
        <w:rPr>
          <w:rFonts w:hint="eastAsia"/>
          <w:color w:val="auto"/>
          <w:szCs w:val="21"/>
          <w:highlight w:val="none"/>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7650CFF2">
      <w:pPr>
        <w:spacing w:before="120" w:line="320" w:lineRule="atLeast"/>
        <w:ind w:firstLine="420" w:firstLineChars="200"/>
        <w:rPr>
          <w:color w:val="auto"/>
          <w:szCs w:val="21"/>
          <w:highlight w:val="none"/>
        </w:rPr>
      </w:pPr>
      <w:bookmarkStart w:id="58" w:name="_Hlk93046800"/>
      <w:r>
        <w:rPr>
          <w:color w:val="auto"/>
          <w:szCs w:val="21"/>
          <w:highlight w:val="none"/>
        </w:rPr>
        <w:t xml:space="preserve">3.6.3 </w:t>
      </w:r>
      <w:r>
        <w:rPr>
          <w:rFonts w:hint="eastAsia"/>
          <w:color w:val="auto"/>
          <w:szCs w:val="21"/>
          <w:highlight w:val="none"/>
        </w:rPr>
        <w:t>投标人的投标文件未按照招标文件要求签署、盖章的，</w:t>
      </w:r>
      <w:r>
        <w:rPr>
          <w:rFonts w:hint="eastAsia"/>
          <w:b/>
          <w:bCs/>
          <w:color w:val="auto"/>
          <w:szCs w:val="21"/>
          <w:highlight w:val="none"/>
        </w:rPr>
        <w:t>其投标无效</w:t>
      </w:r>
      <w:r>
        <w:rPr>
          <w:rFonts w:hint="eastAsia"/>
          <w:color w:val="auto"/>
          <w:szCs w:val="21"/>
          <w:highlight w:val="none"/>
        </w:rPr>
        <w:t>。</w:t>
      </w:r>
    </w:p>
    <w:bookmarkEnd w:id="57"/>
    <w:bookmarkEnd w:id="58"/>
    <w:p w14:paraId="67F5B8B9">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为确保网上操作合法、有效和安全，供应商应当在投标截止时间前完成在广西政府采购云平台的身份认证，确保在电子投标过程中能够对相关数据电文进行加密和使用电子签名。</w:t>
      </w:r>
    </w:p>
    <w:p w14:paraId="66B93BCE">
      <w:pPr>
        <w:spacing w:before="120" w:line="320" w:lineRule="atLeast"/>
        <w:ind w:firstLine="420" w:firstLineChars="200"/>
        <w:rPr>
          <w:b/>
          <w:bCs/>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投标文件中标注的供应商名称应与主体资格证明（如营业执照、事业单位法人证书、执业许可证、个体工商户营业执照、自然人身份证等）和公章/电子签章一致，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否则作无效投标处理。</w:t>
      </w:r>
    </w:p>
    <w:p w14:paraId="3D0D7DFA">
      <w:pPr>
        <w:spacing w:before="120" w:line="320" w:lineRule="atLeast"/>
        <w:ind w:firstLine="422" w:firstLineChars="200"/>
        <w:outlineLvl w:val="2"/>
        <w:rPr>
          <w:b/>
          <w:bCs/>
          <w:color w:val="auto"/>
          <w:kern w:val="0"/>
          <w:szCs w:val="21"/>
          <w:highlight w:val="none"/>
        </w:rPr>
      </w:pPr>
      <w:r>
        <w:rPr>
          <w:b/>
          <w:bCs/>
          <w:color w:val="auto"/>
          <w:kern w:val="0"/>
          <w:szCs w:val="21"/>
          <w:highlight w:val="none"/>
        </w:rPr>
        <w:t>3.7投标文件的递交、修改和撤回</w:t>
      </w:r>
    </w:p>
    <w:p w14:paraId="717FE6D1">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3BBE3E1C">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未在规定时间内提交或者未按照招标文件要求签章、加密的电子投标文件，广西政府采购云平台将拒收。 </w:t>
      </w:r>
    </w:p>
    <w:p w14:paraId="6781145E">
      <w:pPr>
        <w:spacing w:before="120" w:line="320" w:lineRule="atLeast"/>
        <w:ind w:left="2" w:leftChars="1" w:firstLine="420" w:firstLineChars="200"/>
        <w:rPr>
          <w:color w:val="auto"/>
          <w:szCs w:val="21"/>
          <w:highlight w:val="none"/>
        </w:rPr>
      </w:pPr>
      <w:bookmarkStart w:id="59" w:name="_Toc254970685"/>
      <w:bookmarkStart w:id="60" w:name="_Toc254970544"/>
      <w:r>
        <w:rPr>
          <w:rFonts w:hint="eastAsia"/>
          <w:color w:val="auto"/>
          <w:szCs w:val="21"/>
          <w:highlight w:val="none"/>
        </w:rPr>
        <w:t>3</w:t>
      </w:r>
      <w:r>
        <w:rPr>
          <w:color w:val="auto"/>
          <w:szCs w:val="21"/>
          <w:highlight w:val="none"/>
        </w:rPr>
        <w:t>.7.3</w:t>
      </w:r>
      <w:r>
        <w:rPr>
          <w:rFonts w:hint="eastAsia"/>
          <w:color w:val="auto"/>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6AA3A968">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在投标截止时间前，除供应商补充、修改或者撤回投标文件外，任何单位和个人不得解密或提取投标文件。</w:t>
      </w:r>
    </w:p>
    <w:p w14:paraId="7C9C978B">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在投标截止时间止提交电子版投标文件的供应商不足3家时，电子版投标文件由代理机构在广西政府采购云平台操作退回，除此之外采购人和采购代理机构对已提交的投标文件概不退回。</w:t>
      </w:r>
    </w:p>
    <w:p w14:paraId="077EF5C9">
      <w:pPr>
        <w:spacing w:before="120" w:line="320" w:lineRule="atLeast"/>
        <w:ind w:left="2" w:leftChars="1" w:firstLine="420" w:firstLineChars="200"/>
        <w:rPr>
          <w:color w:val="auto"/>
          <w:szCs w:val="21"/>
          <w:highlight w:val="none"/>
        </w:rPr>
      </w:pPr>
      <w:bookmarkStart w:id="61" w:name="_Hlk93046827"/>
      <w:r>
        <w:rPr>
          <w:rFonts w:hint="eastAsia"/>
          <w:color w:val="auto"/>
          <w:szCs w:val="21"/>
          <w:highlight w:val="none"/>
        </w:rPr>
        <w:t>3</w:t>
      </w:r>
      <w:r>
        <w:rPr>
          <w:color w:val="auto"/>
          <w:szCs w:val="21"/>
          <w:highlight w:val="none"/>
        </w:rPr>
        <w:t>.7.6</w:t>
      </w:r>
      <w:r>
        <w:rPr>
          <w:rFonts w:hint="eastAsia"/>
          <w:color w:val="auto"/>
          <w:szCs w:val="21"/>
          <w:highlight w:val="none"/>
        </w:rPr>
        <w:t>招标文件未允许同一供应商提交两个或以上不同的响应文件，但存在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r>
        <w:rPr>
          <w:rFonts w:hint="eastAsia"/>
          <w:b/>
          <w:bCs/>
          <w:color w:val="auto"/>
          <w:szCs w:val="21"/>
          <w:highlight w:val="none"/>
        </w:rPr>
        <w:t>其投标无效。</w:t>
      </w:r>
      <w:r>
        <w:rPr>
          <w:rFonts w:hint="eastAsia"/>
          <w:color w:val="auto"/>
          <w:szCs w:val="21"/>
          <w:highlight w:val="none"/>
        </w:rPr>
        <w:t>供应商在同一投标文件中对某项技术、商务要求提供有选择性的响应参数或方案等同于提交两个或以上不同的投标文件。</w:t>
      </w:r>
    </w:p>
    <w:bookmarkEnd w:id="61"/>
    <w:p w14:paraId="03AE9221">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4．开标</w:t>
      </w:r>
      <w:bookmarkEnd w:id="59"/>
      <w:bookmarkEnd w:id="60"/>
    </w:p>
    <w:p w14:paraId="338CE2D3">
      <w:pPr>
        <w:spacing w:before="120" w:line="320" w:lineRule="atLeast"/>
        <w:ind w:firstLine="422" w:firstLineChars="200"/>
        <w:outlineLvl w:val="2"/>
        <w:rPr>
          <w:b/>
          <w:bCs/>
          <w:color w:val="auto"/>
          <w:kern w:val="0"/>
          <w:szCs w:val="21"/>
          <w:highlight w:val="none"/>
        </w:rPr>
      </w:pPr>
      <w:r>
        <w:rPr>
          <w:b/>
          <w:bCs/>
          <w:color w:val="auto"/>
          <w:kern w:val="0"/>
          <w:szCs w:val="21"/>
          <w:highlight w:val="none"/>
        </w:rPr>
        <w:t>4.1开标准备</w:t>
      </w:r>
    </w:p>
    <w:p w14:paraId="4F5C3A49">
      <w:pPr>
        <w:spacing w:before="120" w:line="276" w:lineRule="auto"/>
        <w:ind w:firstLine="420" w:firstLineChars="200"/>
        <w:rPr>
          <w:color w:val="auto"/>
          <w:szCs w:val="21"/>
          <w:highlight w:val="none"/>
        </w:rPr>
      </w:pPr>
      <w:r>
        <w:rPr>
          <w:color w:val="auto"/>
          <w:szCs w:val="21"/>
          <w:highlight w:val="none"/>
        </w:rPr>
        <w:t>本项目投标截止时间及地点见“供应商须知前附表”规定。</w:t>
      </w:r>
    </w:p>
    <w:p w14:paraId="26B5E83F">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开标大会的，</w:t>
      </w:r>
      <w:r>
        <w:rPr>
          <w:rFonts w:hint="eastAsia"/>
          <w:color w:val="auto"/>
          <w:szCs w:val="21"/>
          <w:highlight w:val="none"/>
        </w:rPr>
        <w:t>视同认可开标结果，</w:t>
      </w:r>
      <w:r>
        <w:rPr>
          <w:color w:val="auto"/>
          <w:szCs w:val="21"/>
          <w:highlight w:val="none"/>
        </w:rPr>
        <w:t>事后不得对采购相关人员、开标过程和开标结果提出异议</w:t>
      </w:r>
      <w:r>
        <w:rPr>
          <w:rFonts w:hint="eastAsia"/>
          <w:color w:val="auto"/>
          <w:szCs w:val="21"/>
          <w:highlight w:val="none"/>
        </w:rPr>
        <w:t>，同时供应商因未在线参加开标而导致投标文件无法按时解密等一切后果由供应商自己承担。</w:t>
      </w:r>
    </w:p>
    <w:p w14:paraId="6F7F4D56">
      <w:pPr>
        <w:spacing w:before="120" w:line="276" w:lineRule="auto"/>
        <w:ind w:firstLine="420" w:firstLineChars="200"/>
        <w:rPr>
          <w:color w:val="auto"/>
          <w:szCs w:val="21"/>
          <w:highlight w:val="none"/>
        </w:rPr>
      </w:pPr>
      <w:r>
        <w:rPr>
          <w:rFonts w:hint="eastAsia"/>
          <w:color w:val="auto"/>
          <w:szCs w:val="21"/>
          <w:highlight w:val="none"/>
        </w:rPr>
        <w:t xml:space="preserve">如供应商成功解密投标文件，但未在广西政府采购云平台电子开标大厅参加开标的，视同认可开标过程和结果，由此产生的后果由供应商自行负责。 </w:t>
      </w:r>
    </w:p>
    <w:p w14:paraId="32A7B126">
      <w:pPr>
        <w:spacing w:before="120" w:line="320" w:lineRule="atLeast"/>
        <w:ind w:firstLine="422" w:firstLineChars="200"/>
        <w:outlineLvl w:val="2"/>
        <w:rPr>
          <w:b/>
          <w:bCs/>
          <w:color w:val="auto"/>
          <w:kern w:val="0"/>
          <w:szCs w:val="21"/>
          <w:highlight w:val="none"/>
        </w:rPr>
      </w:pPr>
      <w:r>
        <w:rPr>
          <w:b/>
          <w:bCs/>
          <w:color w:val="auto"/>
          <w:kern w:val="0"/>
          <w:szCs w:val="21"/>
          <w:highlight w:val="none"/>
        </w:rPr>
        <w:t>4.2开标程序</w:t>
      </w:r>
    </w:p>
    <w:p w14:paraId="54A0B4DD">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2B42E08A">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color w:val="auto"/>
          <w:highlight w:val="none"/>
        </w:rPr>
        <w:t>通知后供应商仍未在上述规定时间内解密响应文件</w:t>
      </w:r>
      <w:r>
        <w:rPr>
          <w:rFonts w:hint="eastAsia"/>
          <w:color w:val="auto"/>
          <w:szCs w:val="21"/>
          <w:highlight w:val="none"/>
        </w:rPr>
        <w:t>，或者供应商没预留联系方式或预留联系方式无效导致代理机构无法联系到供应商进行解密的，均视为无效投标。</w:t>
      </w:r>
    </w:p>
    <w:p w14:paraId="72DCCE4B">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.2.3</w:t>
      </w:r>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0FCFF4EF">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1F036BE7">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.2.5</w:t>
      </w:r>
      <w:r>
        <w:rPr>
          <w:rFonts w:hint="eastAsia"/>
          <w:color w:val="auto"/>
          <w:szCs w:val="21"/>
          <w:highlight w:val="none"/>
        </w:rPr>
        <w:t>供应商对报价进行确认。</w:t>
      </w:r>
    </w:p>
    <w:p w14:paraId="093617C9">
      <w:pPr>
        <w:spacing w:before="120" w:line="320" w:lineRule="atLeast"/>
        <w:ind w:firstLine="420" w:firstLineChars="200"/>
        <w:rPr>
          <w:color w:val="auto"/>
          <w:szCs w:val="21"/>
          <w:highlight w:val="none"/>
        </w:rPr>
      </w:pPr>
      <w:r>
        <w:rPr>
          <w:color w:val="auto"/>
          <w:szCs w:val="21"/>
          <w:highlight w:val="none"/>
        </w:rPr>
        <w:t>4.2.6开标结束。</w:t>
      </w:r>
    </w:p>
    <w:p w14:paraId="544B4C35">
      <w:pPr>
        <w:pStyle w:val="27"/>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w:t>
      </w:r>
      <w:r>
        <w:rPr>
          <w:rFonts w:hint="eastAsia"/>
          <w:color w:val="auto"/>
          <w:highlight w:val="none"/>
        </w:rPr>
        <w:t>广西政府采购云平台</w:t>
      </w:r>
      <w:r>
        <w:rPr>
          <w:rFonts w:hint="eastAsia" w:hAnsi="宋体"/>
          <w:color w:val="auto"/>
          <w:highlight w:val="none"/>
        </w:rPr>
        <w:t>电子化开标或评审程序调整的，按调整后的程序执行。</w:t>
      </w:r>
    </w:p>
    <w:p w14:paraId="52A603BA">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27C2A7E6">
      <w:pPr>
        <w:spacing w:before="120" w:line="320" w:lineRule="atLeast"/>
        <w:ind w:firstLine="420" w:firstLineChars="200"/>
        <w:rPr>
          <w:color w:val="auto"/>
          <w:szCs w:val="21"/>
          <w:highlight w:val="none"/>
        </w:rPr>
      </w:pPr>
      <w:r>
        <w:rPr>
          <w:color w:val="auto"/>
          <w:szCs w:val="21"/>
          <w:highlight w:val="none"/>
        </w:rPr>
        <w:t>4.3.1“供应商须知前附表”规定在开标会议结束后进行演示的，供应商应按规定进行演示。</w:t>
      </w:r>
    </w:p>
    <w:p w14:paraId="687B3F5B">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4.3.2未按规定时间进行演示可能引起的演示分数被计为0分或投标无效等后果由供应商自行承担。</w:t>
      </w:r>
    </w:p>
    <w:p w14:paraId="0DFCF6C7">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7B7A09E7">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0DAB487B">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4.4.2未按规定时间递交样品可能引起的样品分数被计为0分或投标无效等后果由供应商自行承担。</w:t>
      </w:r>
    </w:p>
    <w:p w14:paraId="06689E6F">
      <w:pPr>
        <w:spacing w:before="120" w:line="320" w:lineRule="atLeast"/>
        <w:ind w:firstLine="420" w:firstLineChars="200"/>
        <w:rPr>
          <w:color w:val="auto"/>
          <w:szCs w:val="21"/>
          <w:highlight w:val="none"/>
        </w:rPr>
      </w:pPr>
      <w:bookmarkStart w:id="62" w:name="_Toc254970686"/>
      <w:bookmarkStart w:id="63" w:name="_Toc254970545"/>
      <w:r>
        <w:rPr>
          <w:color w:val="auto"/>
          <w:szCs w:val="21"/>
          <w:highlight w:val="none"/>
        </w:rPr>
        <w:t>4.4.3样品封存或退还的说明请见第六章投标文件格式所附样品递交表。</w:t>
      </w:r>
    </w:p>
    <w:p w14:paraId="5C47B1F7">
      <w:pPr>
        <w:spacing w:before="120" w:line="320" w:lineRule="atLeast"/>
        <w:ind w:left="2" w:leftChars="1" w:firstLine="422" w:firstLineChars="200"/>
        <w:outlineLvl w:val="1"/>
        <w:rPr>
          <w:b/>
          <w:bCs/>
          <w:color w:val="auto"/>
          <w:kern w:val="0"/>
          <w:szCs w:val="21"/>
          <w:highlight w:val="none"/>
        </w:rPr>
      </w:pPr>
      <w:bookmarkStart w:id="64" w:name="_Hlk93420947"/>
      <w:r>
        <w:rPr>
          <w:b/>
          <w:bCs/>
          <w:color w:val="auto"/>
          <w:kern w:val="0"/>
          <w:szCs w:val="21"/>
          <w:highlight w:val="none"/>
        </w:rPr>
        <w:t>5．</w:t>
      </w:r>
      <w:r>
        <w:rPr>
          <w:rFonts w:hint="eastAsia"/>
          <w:b/>
          <w:bCs/>
          <w:color w:val="auto"/>
          <w:kern w:val="0"/>
          <w:szCs w:val="21"/>
          <w:highlight w:val="none"/>
        </w:rPr>
        <w:t>资格审查</w:t>
      </w:r>
    </w:p>
    <w:p w14:paraId="0548A257">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ascii="宋体" w:hAnsi="宋体"/>
          <w:bCs/>
          <w:color w:val="auto"/>
          <w:szCs w:val="21"/>
          <w:highlight w:val="none"/>
        </w:rPr>
        <w:t>开标结束后，</w:t>
      </w:r>
      <w:r>
        <w:rPr>
          <w:rFonts w:hint="eastAsia" w:ascii="宋体" w:hAnsi="宋体"/>
          <w:bCs/>
          <w:color w:val="auto"/>
          <w:szCs w:val="21"/>
          <w:highlight w:val="none"/>
        </w:rPr>
        <w:t>采购人或者采购代理机构通过电子交易平台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是根据法律法规和招标文件的规定，对供应商的基本资格条件、特定资格条件进行审查。</w:t>
      </w:r>
    </w:p>
    <w:p w14:paraId="522B9C76">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57DF2FDA">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供应商有下列情形之一的，资格审查不合格，作无效投标处理：</w:t>
      </w:r>
    </w:p>
    <w:p w14:paraId="5A01AE3F">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不具备招标文件中规定的资格要求或资格条件的；</w:t>
      </w:r>
      <w:r>
        <w:rPr>
          <w:color w:val="auto"/>
          <w:szCs w:val="21"/>
          <w:highlight w:val="none"/>
        </w:rPr>
        <w:t xml:space="preserve"> </w:t>
      </w:r>
      <w:r>
        <w:rPr>
          <w:rFonts w:hint="eastAsia" w:hAnsi="宋体"/>
          <w:color w:val="auto"/>
          <w:highlight w:val="none"/>
        </w:rPr>
        <w:t>（注：</w:t>
      </w:r>
      <w:r>
        <w:rPr>
          <w:rFonts w:hint="eastAsia"/>
          <w:color w:val="auto"/>
          <w:szCs w:val="21"/>
          <w:highlight w:val="none"/>
        </w:rPr>
        <w:t>广西政府采购云平台</w:t>
      </w:r>
      <w:r>
        <w:rPr>
          <w:rFonts w:hint="eastAsia" w:hAnsi="宋体"/>
          <w:color w:val="auto"/>
          <w:highlight w:val="none"/>
        </w:rPr>
        <w:t>已与“信用中国”平台做接口，可直接在线查询）</w:t>
      </w:r>
    </w:p>
    <w:p w14:paraId="1801F3CF">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投标文件缺少任何一项资格证明文件或不符合第四章评审方法及标准中资格审查标准规定的评审内容的；</w:t>
      </w:r>
    </w:p>
    <w:p w14:paraId="2AACF6F6">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5.4</w:t>
      </w:r>
      <w:r>
        <w:rPr>
          <w:rFonts w:hint="eastAsia"/>
          <w:bCs/>
          <w:color w:val="auto"/>
          <w:kern w:val="0"/>
          <w:szCs w:val="21"/>
          <w:highlight w:val="none"/>
        </w:rPr>
        <w:t>资格审查合格的供应商不足3家的，不得评审。</w:t>
      </w:r>
    </w:p>
    <w:bookmarkEnd w:id="64"/>
    <w:p w14:paraId="4589B667">
      <w:pPr>
        <w:spacing w:before="120" w:line="320" w:lineRule="atLeast"/>
        <w:ind w:left="2" w:leftChars="1" w:firstLine="422" w:firstLineChars="200"/>
        <w:outlineLvl w:val="1"/>
        <w:rPr>
          <w:b/>
          <w:bCs/>
          <w:color w:val="auto"/>
          <w:kern w:val="0"/>
          <w:szCs w:val="21"/>
          <w:highlight w:val="none"/>
        </w:rPr>
      </w:pPr>
      <w:bookmarkStart w:id="65" w:name="_Hlk93420990"/>
      <w:r>
        <w:rPr>
          <w:b/>
          <w:bCs/>
          <w:color w:val="auto"/>
          <w:kern w:val="0"/>
          <w:szCs w:val="21"/>
          <w:highlight w:val="none"/>
        </w:rPr>
        <w:t>6．评审</w:t>
      </w:r>
      <w:bookmarkEnd w:id="62"/>
      <w:bookmarkEnd w:id="63"/>
    </w:p>
    <w:p w14:paraId="3BADC2E3">
      <w:pPr>
        <w:spacing w:before="120" w:line="320" w:lineRule="atLeast"/>
        <w:ind w:firstLine="422" w:firstLineChars="200"/>
        <w:outlineLvl w:val="2"/>
        <w:rPr>
          <w:b/>
          <w:bCs/>
          <w:color w:val="auto"/>
          <w:kern w:val="0"/>
          <w:szCs w:val="21"/>
          <w:highlight w:val="none"/>
        </w:rPr>
      </w:pPr>
      <w:r>
        <w:rPr>
          <w:b/>
          <w:bCs/>
          <w:color w:val="auto"/>
          <w:kern w:val="0"/>
          <w:szCs w:val="21"/>
          <w:highlight w:val="none"/>
        </w:rPr>
        <w:t>6.1评审委员会</w:t>
      </w:r>
      <w:r>
        <w:rPr>
          <w:rFonts w:hint="eastAsia"/>
          <w:b/>
          <w:bCs/>
          <w:color w:val="auto"/>
          <w:kern w:val="0"/>
          <w:szCs w:val="21"/>
          <w:highlight w:val="none"/>
        </w:rPr>
        <w:t>及评审原则</w:t>
      </w:r>
    </w:p>
    <w:p w14:paraId="46CD4551">
      <w:pPr>
        <w:spacing w:before="120" w:line="320" w:lineRule="atLeast"/>
        <w:ind w:firstLine="420" w:firstLineChars="200"/>
        <w:rPr>
          <w:color w:val="auto"/>
          <w:szCs w:val="21"/>
          <w:highlight w:val="none"/>
        </w:rPr>
      </w:pPr>
      <w:bookmarkStart w:id="66" w:name="_Hlk91249317"/>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评审委员会</w:t>
      </w:r>
      <w:r>
        <w:rPr>
          <w:rFonts w:hint="eastAsia"/>
          <w:color w:val="auto"/>
          <w:szCs w:val="21"/>
          <w:highlight w:val="none"/>
        </w:rPr>
        <w:t>负责，评审委员会</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475A02F0">
      <w:pPr>
        <w:spacing w:before="120" w:line="320" w:lineRule="atLeast"/>
        <w:ind w:firstLine="420" w:firstLineChars="200"/>
        <w:rPr>
          <w:color w:val="auto"/>
          <w:szCs w:val="21"/>
          <w:highlight w:val="none"/>
        </w:rPr>
      </w:pPr>
      <w:r>
        <w:rPr>
          <w:rFonts w:hint="eastAsia"/>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1A7CFF26">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3402D156">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6.1.4本项目评审过程实行全程网上留痕及录音、录像监控，供应商在评审过程中所进行的试图影响评审结果的不公正活动，可能导致其投标按无效处理。</w:t>
      </w:r>
    </w:p>
    <w:bookmarkEnd w:id="66"/>
    <w:p w14:paraId="0D4BF0B7">
      <w:pPr>
        <w:spacing w:before="120" w:line="320" w:lineRule="atLeast"/>
        <w:ind w:firstLine="422" w:firstLineChars="200"/>
        <w:outlineLvl w:val="2"/>
        <w:rPr>
          <w:b/>
          <w:bCs/>
          <w:color w:val="auto"/>
          <w:kern w:val="0"/>
          <w:szCs w:val="21"/>
          <w:highlight w:val="none"/>
        </w:rPr>
      </w:pPr>
      <w:bookmarkStart w:id="67" w:name="_Hlk91324148"/>
      <w:r>
        <w:rPr>
          <w:b/>
          <w:bCs/>
          <w:color w:val="auto"/>
          <w:kern w:val="0"/>
          <w:szCs w:val="21"/>
          <w:highlight w:val="none"/>
        </w:rPr>
        <w:t>6.2</w:t>
      </w:r>
      <w:r>
        <w:rPr>
          <w:rFonts w:hint="eastAsia"/>
          <w:b/>
          <w:bCs/>
          <w:color w:val="auto"/>
          <w:kern w:val="0"/>
          <w:szCs w:val="21"/>
          <w:highlight w:val="none"/>
        </w:rPr>
        <w:t>评审方法及依据</w:t>
      </w:r>
    </w:p>
    <w:p w14:paraId="73D91CB3">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60889995">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color w:val="auto"/>
          <w:highlight w:val="none"/>
        </w:rPr>
        <w:t>评审委员会</w:t>
      </w:r>
      <w:r>
        <w:rPr>
          <w:color w:val="auto"/>
          <w:highlight w:val="none"/>
        </w:rPr>
        <w:t>以</w:t>
      </w:r>
      <w:r>
        <w:rPr>
          <w:rFonts w:hint="eastAsia"/>
          <w:color w:val="auto"/>
          <w:highlight w:val="none"/>
        </w:rPr>
        <w:t>招标</w:t>
      </w:r>
      <w:r>
        <w:rPr>
          <w:color w:val="auto"/>
          <w:highlight w:val="none"/>
        </w:rPr>
        <w:t>文件、补充文件、</w:t>
      </w:r>
      <w:r>
        <w:rPr>
          <w:rFonts w:hint="eastAsia"/>
          <w:color w:val="auto"/>
          <w:highlight w:val="none"/>
        </w:rPr>
        <w:t>投标</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bookmarkEnd w:id="67"/>
    <w:p w14:paraId="0367E35D">
      <w:pPr>
        <w:spacing w:before="120" w:line="320" w:lineRule="atLeast"/>
        <w:ind w:firstLine="422" w:firstLineChars="200"/>
        <w:outlineLvl w:val="2"/>
        <w:rPr>
          <w:b/>
          <w:bCs/>
          <w:color w:val="auto"/>
          <w:kern w:val="0"/>
          <w:szCs w:val="21"/>
          <w:highlight w:val="none"/>
        </w:rPr>
      </w:pPr>
      <w:bookmarkStart w:id="68" w:name="_Hlk91324322"/>
      <w:r>
        <w:rPr>
          <w:b/>
          <w:bCs/>
          <w:color w:val="auto"/>
          <w:kern w:val="0"/>
          <w:szCs w:val="21"/>
          <w:highlight w:val="none"/>
        </w:rPr>
        <w:t>6.3评审</w:t>
      </w:r>
      <w:r>
        <w:rPr>
          <w:rFonts w:hint="eastAsia"/>
          <w:b/>
          <w:bCs/>
          <w:color w:val="auto"/>
          <w:kern w:val="0"/>
          <w:szCs w:val="21"/>
          <w:highlight w:val="none"/>
        </w:rPr>
        <w:t>程序</w:t>
      </w:r>
    </w:p>
    <w:p w14:paraId="40D382C4">
      <w:pPr>
        <w:spacing w:before="120" w:line="320" w:lineRule="atLeast"/>
        <w:ind w:firstLine="420" w:firstLineChars="200"/>
        <w:rPr>
          <w:color w:val="auto"/>
          <w:highlight w:val="none"/>
        </w:rPr>
      </w:pPr>
      <w:r>
        <w:rPr>
          <w:color w:val="auto"/>
          <w:highlight w:val="none"/>
        </w:rPr>
        <w:t>6.</w:t>
      </w:r>
      <w:bookmarkStart w:id="69" w:name="_Hlk19175507"/>
      <w:bookmarkStart w:id="70" w:name="_Hlk80956880"/>
      <w:r>
        <w:rPr>
          <w:color w:val="auto"/>
          <w:highlight w:val="none"/>
        </w:rPr>
        <w:t>3.1</w:t>
      </w:r>
      <w:r>
        <w:rPr>
          <w:rFonts w:hint="eastAsia"/>
          <w:color w:val="auto"/>
          <w:highlight w:val="none"/>
        </w:rPr>
        <w:t>符合性审查</w:t>
      </w:r>
    </w:p>
    <w:p w14:paraId="3D46EE0E">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评审委员会对</w:t>
      </w:r>
      <w:r>
        <w:rPr>
          <w:color w:val="auto"/>
          <w:highlight w:val="none"/>
        </w:rPr>
        <w:t>通过资格审查的供应商</w:t>
      </w:r>
      <w:r>
        <w:rPr>
          <w:rFonts w:hint="eastAsia" w:hAnsi="宋体"/>
          <w:color w:val="auto"/>
          <w:highlight w:val="none"/>
        </w:rPr>
        <w:t>的投标文件报价、商务资信、技术等方面实质性内容进行符合性审查，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69"/>
    <w:bookmarkEnd w:id="70"/>
    <w:p w14:paraId="4E4D4CB1">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3B17D3E3">
      <w:pPr>
        <w:suppressAutoHyphens/>
        <w:spacing w:before="120" w:line="320" w:lineRule="atLeast"/>
        <w:ind w:firstLine="422" w:firstLineChars="201"/>
        <w:rPr>
          <w:color w:val="auto"/>
          <w:szCs w:val="21"/>
          <w:highlight w:val="none"/>
        </w:rPr>
      </w:pPr>
      <w:bookmarkStart w:id="71" w:name="_Hlk47714684"/>
      <w:r>
        <w:rPr>
          <w:rFonts w:hint="eastAsia"/>
          <w:color w:val="auto"/>
          <w:szCs w:val="21"/>
          <w:highlight w:val="none"/>
        </w:rPr>
        <w:t>（1）</w:t>
      </w:r>
      <w:bookmarkEnd w:id="71"/>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2BBD6D22">
      <w:pPr>
        <w:spacing w:before="120" w:line="276" w:lineRule="auto"/>
        <w:ind w:firstLine="420" w:firstLineChars="200"/>
        <w:rPr>
          <w:color w:val="auto"/>
          <w:szCs w:val="21"/>
          <w:highlight w:val="none"/>
        </w:rPr>
      </w:pPr>
      <w:bookmarkStart w:id="72" w:name="_Hlk138843020"/>
      <w:r>
        <w:rPr>
          <w:rFonts w:hint="eastAsia"/>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2FE9E8D3">
      <w:pPr>
        <w:spacing w:before="120" w:line="276" w:lineRule="auto"/>
        <w:ind w:firstLine="420" w:firstLineChars="200"/>
        <w:rPr>
          <w:color w:val="auto"/>
          <w:szCs w:val="21"/>
          <w:highlight w:val="none"/>
        </w:rPr>
      </w:pPr>
      <w:r>
        <w:rPr>
          <w:rFonts w:hint="eastAsia"/>
          <w:color w:val="auto"/>
          <w:szCs w:val="21"/>
          <w:highlight w:val="none"/>
        </w:rPr>
        <w:t>注：网络安全专用产品在中共中央网络安全和信息化委员会办公室网站上发布的《网络关键设备和网络安全专用产品目录》中查询。</w:t>
      </w:r>
      <w:r>
        <w:rPr>
          <w:color w:val="auto"/>
          <w:szCs w:val="21"/>
          <w:highlight w:val="none"/>
        </w:rPr>
        <w:t xml:space="preserve"> </w:t>
      </w:r>
      <w:r>
        <w:rPr>
          <w:rFonts w:hint="eastAsia"/>
          <w:color w:val="auto"/>
          <w:szCs w:val="21"/>
          <w:highlight w:val="none"/>
        </w:rPr>
        <w:t>目前共1</w:t>
      </w:r>
      <w:r>
        <w:rPr>
          <w:color w:val="auto"/>
          <w:szCs w:val="21"/>
          <w:highlight w:val="none"/>
        </w:rPr>
        <w:t>5</w:t>
      </w:r>
      <w:r>
        <w:rPr>
          <w:rFonts w:hint="eastAsia"/>
          <w:color w:val="auto"/>
          <w:szCs w:val="21"/>
          <w:highlight w:val="none"/>
        </w:rPr>
        <w:t>类：路由器、交换机、服务器（机架式）、可编程逻辑控制器（P</w:t>
      </w:r>
      <w:r>
        <w:rPr>
          <w:color w:val="auto"/>
          <w:szCs w:val="21"/>
          <w:highlight w:val="none"/>
        </w:rPr>
        <w:t>LC</w:t>
      </w:r>
      <w:r>
        <w:rPr>
          <w:rFonts w:hint="eastAsia"/>
          <w:color w:val="auto"/>
          <w:szCs w:val="21"/>
          <w:highlight w:val="none"/>
        </w:rPr>
        <w:t>设备）、数据备份一体机、防火墙（硬件）、WEB应用防火墙（W</w:t>
      </w:r>
      <w:r>
        <w:rPr>
          <w:color w:val="auto"/>
          <w:szCs w:val="21"/>
          <w:highlight w:val="none"/>
        </w:rPr>
        <w:t>AF</w:t>
      </w:r>
      <w:r>
        <w:rPr>
          <w:rFonts w:hint="eastAsia"/>
          <w:color w:val="auto"/>
          <w:szCs w:val="21"/>
          <w:highlight w:val="none"/>
        </w:rPr>
        <w:t>）、入侵检测系统（I</w:t>
      </w:r>
      <w:r>
        <w:rPr>
          <w:color w:val="auto"/>
          <w:szCs w:val="21"/>
          <w:highlight w:val="none"/>
        </w:rPr>
        <w:t>DS</w:t>
      </w:r>
      <w:r>
        <w:rPr>
          <w:rFonts w:hint="eastAsia"/>
          <w:color w:val="auto"/>
          <w:szCs w:val="21"/>
          <w:highlight w:val="none"/>
        </w:rPr>
        <w:t>）、入侵防御系统（</w:t>
      </w:r>
      <w:r>
        <w:rPr>
          <w:color w:val="auto"/>
          <w:szCs w:val="21"/>
          <w:highlight w:val="none"/>
        </w:rPr>
        <w:t>IPS</w:t>
      </w:r>
      <w:r>
        <w:rPr>
          <w:rFonts w:hint="eastAsia"/>
          <w:color w:val="auto"/>
          <w:szCs w:val="21"/>
          <w:highlight w:val="none"/>
        </w:rPr>
        <w:t>）、安全隔离与信息交换产品（网闸）、反垃圾邮件产品、网络综合审计系统、网络脆弱性扫描产品、安全数据库系统、网站恢复产品（硬件）。</w:t>
      </w:r>
    </w:p>
    <w:bookmarkEnd w:id="72"/>
    <w:p w14:paraId="4CFA7917">
      <w:pPr>
        <w:spacing w:before="120" w:line="320" w:lineRule="atLeast"/>
        <w:ind w:firstLine="420" w:firstLineChars="200"/>
        <w:rPr>
          <w:color w:val="auto"/>
          <w:highlight w:val="none"/>
        </w:rPr>
      </w:pPr>
      <w:bookmarkStart w:id="73" w:name="_Hlk19176155"/>
      <w:r>
        <w:rPr>
          <w:color w:val="auto"/>
          <w:highlight w:val="none"/>
        </w:rPr>
        <w:t>6.3.3澄清、说明或补正</w:t>
      </w:r>
    </w:p>
    <w:p w14:paraId="237917EA">
      <w:pPr>
        <w:spacing w:before="120" w:line="320" w:lineRule="atLeast"/>
        <w:ind w:firstLine="420" w:firstLineChars="200"/>
        <w:rPr>
          <w:color w:val="auto"/>
          <w:highlight w:val="none"/>
        </w:rPr>
      </w:pPr>
      <w:r>
        <w:rPr>
          <w:rFonts w:hint="eastAsia"/>
          <w:color w:val="auto"/>
          <w:highlight w:val="none"/>
        </w:rPr>
        <w:t>（1）对投标文件中含义不明确、同类问题表述不一致或者有明显文字和计算错误的内容，评审委员会应在</w:t>
      </w:r>
      <w:r>
        <w:rPr>
          <w:rFonts w:hint="eastAsia"/>
          <w:color w:val="auto"/>
          <w:szCs w:val="21"/>
          <w:highlight w:val="none"/>
        </w:rPr>
        <w:t>广西政府采购云平台</w:t>
      </w:r>
      <w:r>
        <w:rPr>
          <w:rFonts w:hint="eastAsia"/>
          <w:color w:val="auto"/>
          <w:highlight w:val="none"/>
        </w:rPr>
        <w:t>发布电子澄清函，要求供应商在平台设置的时间内作出必要的澄清、说明或者补正。供应商在</w:t>
      </w:r>
      <w:r>
        <w:rPr>
          <w:rFonts w:hint="eastAsia"/>
          <w:color w:val="auto"/>
          <w:szCs w:val="21"/>
          <w:highlight w:val="none"/>
        </w:rPr>
        <w:t>广西政府采购云平台</w:t>
      </w:r>
      <w:r>
        <w:rPr>
          <w:rFonts w:hint="eastAsia"/>
          <w:color w:val="auto"/>
          <w:highlight w:val="none"/>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6CEC52F6">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1F243BE2">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1AABEE2C">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1C26AFC8">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投标文件中开标一览表（报价表）内容与投标文件中相应内容不一致的，以开标一览表（报价表）为准；</w:t>
      </w:r>
    </w:p>
    <w:p w14:paraId="11683AF2">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2D894ACD">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1544884B">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21ABAA49">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澄清、说明或补正”的规定经供应商确认后产生约束力，供应商不确认的，其投标无效。</w:t>
      </w:r>
    </w:p>
    <w:p w14:paraId="4A908204">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auto"/>
          <w:szCs w:val="21"/>
          <w:highlight w:val="none"/>
        </w:rPr>
        <w:t>6.3.3</w:t>
      </w:r>
      <w:r>
        <w:rPr>
          <w:rFonts w:hint="eastAsia"/>
          <w:color w:val="auto"/>
          <w:szCs w:val="21"/>
          <w:highlight w:val="none"/>
        </w:rPr>
        <w:t>澄清、说明或补正”的规定提交。供应商未按规定提交或不能证明其报价合理性的，评审委员会应当将其作为无效投标处理。</w:t>
      </w:r>
    </w:p>
    <w:p w14:paraId="7748CCD9">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）经供应商确认修正后的报价若超过采购预算金额或者最高限价，其投标文件作无效投标处理。</w:t>
      </w:r>
    </w:p>
    <w:p w14:paraId="15B2A5FD">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）经供应产确认修正后的报价作为签订合同的依据，并以此报价计算价格分。</w:t>
      </w:r>
    </w:p>
    <w:p w14:paraId="6B8ED984">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56E9329F">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相同品牌的投标有效性</w:t>
      </w:r>
      <w:r>
        <w:rPr>
          <w:color w:val="auto"/>
          <w:highlight w:val="none"/>
        </w:rPr>
        <w:t>。</w:t>
      </w:r>
    </w:p>
    <w:bookmarkEnd w:id="73"/>
    <w:p w14:paraId="21A1A642">
      <w:pPr>
        <w:spacing w:before="120" w:line="320" w:lineRule="atLeast"/>
        <w:ind w:firstLine="420" w:firstLineChars="200"/>
        <w:rPr>
          <w:color w:val="auto"/>
          <w:szCs w:val="21"/>
          <w:highlight w:val="none"/>
        </w:rPr>
      </w:pPr>
      <w:r>
        <w:rPr>
          <w:rFonts w:hint="eastAsia" w:ascii="宋体" w:hAnsi="宋体"/>
          <w:color w:val="auto"/>
          <w:szCs w:val="21"/>
          <w:highlight w:val="none"/>
        </w:rPr>
        <w:t>①采</w:t>
      </w:r>
      <w:r>
        <w:rPr>
          <w:rFonts w:hint="eastAsia"/>
          <w:color w:val="auto"/>
          <w:szCs w:val="21"/>
          <w:highlight w:val="none"/>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6DB55891">
      <w:pPr>
        <w:spacing w:before="120" w:line="320" w:lineRule="atLeast"/>
        <w:ind w:firstLine="420" w:firstLineChars="200"/>
        <w:rPr>
          <w:color w:val="auto"/>
          <w:szCs w:val="21"/>
          <w:highlight w:val="none"/>
        </w:rPr>
      </w:pPr>
      <w:r>
        <w:rPr>
          <w:rFonts w:ascii="宋体" w:hAnsi="宋体"/>
          <w:color w:val="auto"/>
          <w:szCs w:val="21"/>
          <w:highlight w:val="none"/>
        </w:rPr>
        <w:t>②</w:t>
      </w:r>
      <w:r>
        <w:rPr>
          <w:rFonts w:hint="eastAsia"/>
          <w:color w:val="auto"/>
          <w:szCs w:val="21"/>
          <w:highlight w:val="none"/>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2BC5F646">
      <w:pPr>
        <w:spacing w:before="120" w:line="320" w:lineRule="atLeast"/>
        <w:ind w:firstLine="420" w:firstLineChars="200"/>
        <w:rPr>
          <w:color w:val="auto"/>
          <w:highlight w:val="none"/>
        </w:rPr>
      </w:pPr>
      <w:r>
        <w:rPr>
          <w:rFonts w:hint="eastAsia"/>
          <w:color w:val="auto"/>
          <w:szCs w:val="21"/>
          <w:highlight w:val="none"/>
        </w:rPr>
        <w:t>（2）非单一产品采购项目，</w:t>
      </w:r>
      <w:r>
        <w:rPr>
          <w:color w:val="auto"/>
          <w:szCs w:val="21"/>
          <w:highlight w:val="none"/>
        </w:rPr>
        <w:t>采购人应当确定核心产品，并在招标文件中载明。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6073199A">
      <w:pPr>
        <w:spacing w:before="120" w:line="320" w:lineRule="atLeast"/>
        <w:ind w:firstLine="420" w:firstLineChars="200"/>
        <w:rPr>
          <w:color w:val="auto"/>
          <w:szCs w:val="21"/>
          <w:highlight w:val="none"/>
        </w:rPr>
      </w:pPr>
      <w:r>
        <w:rPr>
          <w:color w:val="auto"/>
          <w:szCs w:val="21"/>
          <w:highlight w:val="none"/>
        </w:rPr>
        <w:t>6.3.6串通投标认定</w:t>
      </w:r>
    </w:p>
    <w:p w14:paraId="5153319C">
      <w:pPr>
        <w:spacing w:before="120" w:line="320" w:lineRule="atLeast"/>
        <w:ind w:firstLine="420" w:firstLineChars="200"/>
        <w:rPr>
          <w:color w:val="auto"/>
          <w:highlight w:val="none"/>
        </w:rPr>
      </w:pPr>
      <w:r>
        <w:rPr>
          <w:color w:val="auto"/>
          <w:szCs w:val="21"/>
          <w:highlight w:val="none"/>
        </w:rPr>
        <w:t>评审委员会须根据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4339CE44">
      <w:pPr>
        <w:spacing w:before="120" w:line="320" w:lineRule="atLeast"/>
        <w:ind w:firstLine="420" w:firstLineChars="200"/>
        <w:rPr>
          <w:color w:val="auto"/>
          <w:szCs w:val="21"/>
          <w:highlight w:val="none"/>
        </w:rPr>
      </w:pPr>
      <w:bookmarkStart w:id="74" w:name="_Hlk19122026"/>
      <w:r>
        <w:rPr>
          <w:rFonts w:hint="eastAsia"/>
          <w:color w:val="auto"/>
          <w:szCs w:val="21"/>
          <w:highlight w:val="none"/>
        </w:rPr>
        <w:t>（1）</w:t>
      </w:r>
      <w:bookmarkEnd w:id="74"/>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530E3651">
      <w:pPr>
        <w:spacing w:before="120" w:line="320" w:lineRule="atLeast"/>
        <w:ind w:firstLine="420" w:firstLineChars="200"/>
        <w:rPr>
          <w:color w:val="auto"/>
          <w:szCs w:val="21"/>
          <w:highlight w:val="none"/>
        </w:rPr>
      </w:pPr>
      <w:bookmarkStart w:id="75"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3BC17391">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487CBC33">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75"/>
    <w:p w14:paraId="6EB15341">
      <w:pPr>
        <w:spacing w:before="120" w:line="320" w:lineRule="atLeast"/>
        <w:ind w:firstLine="420" w:firstLineChars="200"/>
        <w:rPr>
          <w:color w:val="auto"/>
          <w:szCs w:val="21"/>
          <w:highlight w:val="none"/>
        </w:rPr>
      </w:pPr>
      <w:bookmarkStart w:id="76" w:name="_Hlk19122058"/>
      <w:r>
        <w:rPr>
          <w:rFonts w:hint="eastAsia"/>
          <w:color w:val="auto"/>
          <w:szCs w:val="21"/>
          <w:highlight w:val="none"/>
        </w:rPr>
        <w:t>（2）</w:t>
      </w:r>
      <w:bookmarkEnd w:id="76"/>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规定，有下列情形之一的视为供应商相互串通投标，投标文件将被视为无效。</w:t>
      </w:r>
    </w:p>
    <w:p w14:paraId="5E7967AB">
      <w:pPr>
        <w:spacing w:before="120" w:line="320" w:lineRule="atLeast"/>
        <w:ind w:firstLine="420" w:firstLineChars="200"/>
        <w:rPr>
          <w:color w:val="auto"/>
          <w:szCs w:val="21"/>
          <w:highlight w:val="none"/>
        </w:rPr>
      </w:pPr>
      <w:bookmarkStart w:id="77" w:name="_Hlk19122048"/>
      <w:r>
        <w:rPr>
          <w:rFonts w:hint="eastAsia" w:ascii="宋体" w:hAnsi="宋体" w:cs="宋体"/>
          <w:color w:val="auto"/>
          <w:szCs w:val="21"/>
          <w:highlight w:val="none"/>
        </w:rPr>
        <w:t>①</w:t>
      </w:r>
      <w:r>
        <w:rPr>
          <w:color w:val="auto"/>
          <w:szCs w:val="21"/>
          <w:highlight w:val="none"/>
        </w:rPr>
        <w:t>不同供应商的投标文件由同一单位或者个人编制；或不同供应商报名的IP地址一致的；</w:t>
      </w:r>
    </w:p>
    <w:p w14:paraId="07A77438">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161F4E29">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不同的供应商的投标文件载明的项目管理员为同一个人；</w:t>
      </w:r>
    </w:p>
    <w:p w14:paraId="698FA745">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不同供应商的投标文件异常一致或投标报价呈规律性差异；</w:t>
      </w:r>
    </w:p>
    <w:p w14:paraId="7E550D96">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不同供应商的投标文件相互混装；</w:t>
      </w:r>
    </w:p>
    <w:p w14:paraId="5DAF8697">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77"/>
    <w:p w14:paraId="0B6EFD3F">
      <w:pPr>
        <w:spacing w:before="120" w:line="320" w:lineRule="atLeast"/>
        <w:ind w:firstLine="420" w:firstLineChars="200"/>
        <w:rPr>
          <w:color w:val="auto"/>
          <w:szCs w:val="21"/>
          <w:highlight w:val="none"/>
        </w:rPr>
      </w:pPr>
      <w:bookmarkStart w:id="78" w:name="_Hlk19122102"/>
      <w:r>
        <w:rPr>
          <w:rFonts w:hint="eastAsia"/>
          <w:color w:val="auto"/>
          <w:szCs w:val="21"/>
          <w:highlight w:val="none"/>
        </w:rPr>
        <w:t>（3）</w:t>
      </w:r>
      <w:bookmarkEnd w:id="78"/>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规定，供应商有下列情形之一的，属于恶意串通行为，投标文件将被视为无效。</w:t>
      </w:r>
    </w:p>
    <w:p w14:paraId="5400F902">
      <w:pPr>
        <w:spacing w:before="120" w:line="320" w:lineRule="atLeast"/>
        <w:ind w:firstLine="420" w:firstLineChars="200"/>
        <w:rPr>
          <w:color w:val="auto"/>
          <w:szCs w:val="21"/>
          <w:highlight w:val="none"/>
        </w:rPr>
      </w:pPr>
      <w:bookmarkStart w:id="79"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供应商直接或者间接从采购人或者采购代理机构处获得其他供应商的相关信息并修改其投标文件或者响应文件；</w:t>
      </w:r>
    </w:p>
    <w:p w14:paraId="315B6AFB">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供应商按照采购人或者采购代理机构的授意撤换、修改投标文件或者响应文件;；</w:t>
      </w:r>
    </w:p>
    <w:p w14:paraId="79562D32">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供应商之间协商报价、技术方案等投标文件或者响应文件的实质性内容；</w:t>
      </w:r>
    </w:p>
    <w:p w14:paraId="60389FF5">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132B616D">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543F6029">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6BCF5DC5">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79"/>
    <w:p w14:paraId="545CDA71">
      <w:pPr>
        <w:spacing w:before="120" w:line="320" w:lineRule="atLeast"/>
        <w:ind w:firstLine="420" w:firstLineChars="200"/>
        <w:rPr>
          <w:color w:val="auto"/>
          <w:szCs w:val="21"/>
          <w:highlight w:val="none"/>
        </w:rPr>
      </w:pPr>
      <w:r>
        <w:rPr>
          <w:color w:val="auto"/>
          <w:szCs w:val="21"/>
          <w:highlight w:val="none"/>
        </w:rPr>
        <w:t>6.3.7投标</w:t>
      </w:r>
      <w:r>
        <w:rPr>
          <w:rFonts w:hint="eastAsia"/>
          <w:color w:val="auto"/>
          <w:szCs w:val="21"/>
          <w:highlight w:val="none"/>
        </w:rPr>
        <w:t>无效</w:t>
      </w:r>
      <w:r>
        <w:rPr>
          <w:color w:val="auto"/>
          <w:szCs w:val="21"/>
          <w:highlight w:val="none"/>
        </w:rPr>
        <w:t>认定</w:t>
      </w:r>
    </w:p>
    <w:p w14:paraId="0CF2FBC0">
      <w:pPr>
        <w:spacing w:before="120" w:line="320" w:lineRule="atLeast"/>
        <w:ind w:firstLine="420" w:firstLineChars="200"/>
        <w:rPr>
          <w:color w:val="auto"/>
          <w:szCs w:val="21"/>
          <w:highlight w:val="none"/>
        </w:rPr>
      </w:pPr>
      <w:bookmarkStart w:id="80" w:name="_Hlk19113301"/>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如发现下列情形之一的，投标文件将被视为无效：</w:t>
      </w:r>
    </w:p>
    <w:p w14:paraId="47F64AA6">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投标文件</w:t>
      </w:r>
      <w:r>
        <w:rPr>
          <w:rFonts w:hint="eastAsia"/>
          <w:color w:val="auto"/>
          <w:szCs w:val="21"/>
          <w:highlight w:val="none"/>
        </w:rPr>
        <w:t>存在法律、法规及监督部门有关文件规定的无效情形</w:t>
      </w:r>
      <w:r>
        <w:rPr>
          <w:color w:val="auto"/>
          <w:szCs w:val="21"/>
          <w:highlight w:val="none"/>
        </w:rPr>
        <w:t>。</w:t>
      </w:r>
    </w:p>
    <w:p w14:paraId="6B7A172E">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投标文件</w:t>
      </w:r>
      <w:r>
        <w:rPr>
          <w:rFonts w:hint="eastAsia"/>
          <w:color w:val="auto"/>
          <w:szCs w:val="21"/>
          <w:highlight w:val="none"/>
        </w:rPr>
        <w:t>存在招标文件规定的无效情形。</w:t>
      </w:r>
    </w:p>
    <w:bookmarkEnd w:id="80"/>
    <w:p w14:paraId="6AE45BD2">
      <w:pPr>
        <w:spacing w:before="120" w:line="320" w:lineRule="atLeast"/>
        <w:ind w:firstLine="420" w:firstLineChars="200"/>
        <w:rPr>
          <w:color w:val="auto"/>
          <w:szCs w:val="21"/>
          <w:highlight w:val="none"/>
        </w:rPr>
      </w:pPr>
      <w:bookmarkStart w:id="81"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81"/>
    <w:p w14:paraId="75D2BC50">
      <w:pPr>
        <w:spacing w:before="120" w:line="320" w:lineRule="atLeast"/>
        <w:ind w:firstLine="420" w:firstLineChars="200"/>
        <w:rPr>
          <w:color w:val="auto"/>
          <w:szCs w:val="21"/>
          <w:highlight w:val="none"/>
        </w:rPr>
      </w:pPr>
      <w:bookmarkStart w:id="82" w:name="_Hlk19113363"/>
      <w:r>
        <w:rPr>
          <w:color w:val="auto"/>
          <w:szCs w:val="21"/>
          <w:highlight w:val="none"/>
        </w:rPr>
        <w:t>6.3.8比较与评价</w:t>
      </w:r>
    </w:p>
    <w:p w14:paraId="0025A9D4">
      <w:pPr>
        <w:spacing w:before="120" w:line="320" w:lineRule="atLeast"/>
        <w:ind w:firstLine="420" w:firstLineChars="200"/>
        <w:rPr>
          <w:color w:val="auto"/>
          <w:szCs w:val="21"/>
          <w:highlight w:val="none"/>
        </w:rPr>
      </w:pPr>
      <w:r>
        <w:rPr>
          <w:rFonts w:hint="eastAsia"/>
          <w:color w:val="auto"/>
          <w:szCs w:val="21"/>
          <w:highlight w:val="none"/>
        </w:rPr>
        <w:t>（1）评审委员会</w:t>
      </w:r>
      <w:r>
        <w:rPr>
          <w:color w:val="auto"/>
          <w:szCs w:val="21"/>
          <w:highlight w:val="none"/>
        </w:rPr>
        <w:t>按招标文件中规定的评审方法和标准，对符合性审查合格的投标文件进行综合比较与评价。</w:t>
      </w:r>
    </w:p>
    <w:p w14:paraId="1FC19548">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评审委员会各成员独立对每个有效供应商的投标文件进行评价</w:t>
      </w:r>
      <w:r>
        <w:rPr>
          <w:rFonts w:hint="eastAsia"/>
          <w:color w:val="auto"/>
          <w:szCs w:val="21"/>
          <w:highlight w:val="none"/>
        </w:rPr>
        <w:t>。评价</w:t>
      </w:r>
      <w:r>
        <w:rPr>
          <w:color w:val="auto"/>
          <w:szCs w:val="21"/>
          <w:highlight w:val="none"/>
        </w:rPr>
        <w:t>有误的应及时进行修正。评</w:t>
      </w:r>
      <w:r>
        <w:rPr>
          <w:rFonts w:hint="eastAsia"/>
          <w:color w:val="auto"/>
          <w:szCs w:val="21"/>
          <w:highlight w:val="none"/>
        </w:rPr>
        <w:t>分</w:t>
      </w:r>
      <w:r>
        <w:rPr>
          <w:color w:val="auto"/>
          <w:szCs w:val="21"/>
          <w:highlight w:val="none"/>
        </w:rPr>
        <w:t>标准如有客观分定义，评审委员会所有成员的客观分</w:t>
      </w:r>
      <w:r>
        <w:rPr>
          <w:rFonts w:hint="eastAsia"/>
          <w:color w:val="auto"/>
          <w:szCs w:val="21"/>
          <w:highlight w:val="none"/>
        </w:rPr>
        <w:t>评分分值</w:t>
      </w:r>
      <w:r>
        <w:rPr>
          <w:color w:val="auto"/>
          <w:szCs w:val="21"/>
          <w:highlight w:val="none"/>
        </w:rPr>
        <w:t>应当一致。</w:t>
      </w:r>
    </w:p>
    <w:p w14:paraId="1B205E5F">
      <w:pPr>
        <w:spacing w:before="120" w:line="320" w:lineRule="atLeast"/>
        <w:ind w:firstLine="420" w:firstLineChars="200"/>
        <w:rPr>
          <w:color w:val="auto"/>
          <w:szCs w:val="21"/>
          <w:highlight w:val="none"/>
        </w:rPr>
      </w:pPr>
      <w:r>
        <w:rPr>
          <w:rFonts w:hint="eastAsia"/>
          <w:color w:val="auto"/>
          <w:szCs w:val="21"/>
          <w:highlight w:val="none"/>
        </w:rPr>
        <w:t>（3）评审委员会</w:t>
      </w:r>
      <w:r>
        <w:rPr>
          <w:color w:val="auto"/>
          <w:szCs w:val="21"/>
          <w:highlight w:val="none"/>
        </w:rPr>
        <w:t>按</w:t>
      </w:r>
      <w:r>
        <w:rPr>
          <w:rFonts w:hint="eastAsia"/>
          <w:color w:val="auto"/>
          <w:szCs w:val="21"/>
          <w:highlight w:val="none"/>
        </w:rPr>
        <w:t>综合评</w:t>
      </w:r>
      <w:r>
        <w:rPr>
          <w:color w:val="auto"/>
          <w:szCs w:val="21"/>
          <w:highlight w:val="none"/>
        </w:rPr>
        <w:t>分由高到低的排列顺序推荐中标候选人</w:t>
      </w:r>
      <w:r>
        <w:rPr>
          <w:rFonts w:hint="eastAsia"/>
          <w:color w:val="auto"/>
          <w:szCs w:val="21"/>
          <w:highlight w:val="none"/>
        </w:rPr>
        <w:t>，中标候选人最多不超过3名。</w:t>
      </w:r>
      <w:r>
        <w:rPr>
          <w:color w:val="auto"/>
          <w:szCs w:val="21"/>
          <w:highlight w:val="none"/>
        </w:rPr>
        <w:t>若中标候选人综合</w:t>
      </w:r>
      <w:r>
        <w:rPr>
          <w:rFonts w:hint="eastAsia"/>
          <w:color w:val="auto"/>
          <w:szCs w:val="21"/>
          <w:highlight w:val="none"/>
        </w:rPr>
        <w:t>评</w:t>
      </w:r>
      <w:r>
        <w:rPr>
          <w:color w:val="auto"/>
          <w:szCs w:val="21"/>
          <w:highlight w:val="none"/>
        </w:rPr>
        <w:t>分相同的，按投标报价由低到高顺序排列；综合</w:t>
      </w:r>
      <w:r>
        <w:rPr>
          <w:rFonts w:hint="eastAsia"/>
          <w:color w:val="auto"/>
          <w:szCs w:val="21"/>
          <w:highlight w:val="none"/>
        </w:rPr>
        <w:t>评</w:t>
      </w:r>
      <w:r>
        <w:rPr>
          <w:color w:val="auto"/>
          <w:szCs w:val="21"/>
          <w:highlight w:val="none"/>
        </w:rPr>
        <w:t>分且投标报价相同的</w:t>
      </w:r>
      <w:r>
        <w:rPr>
          <w:color w:val="auto"/>
          <w:highlight w:val="none"/>
        </w:rPr>
        <w:t>并列</w:t>
      </w:r>
      <w:r>
        <w:rPr>
          <w:color w:val="auto"/>
          <w:szCs w:val="21"/>
          <w:highlight w:val="none"/>
        </w:rPr>
        <w:t>；中标候选人并列的，按技术部分得分由高到低顺序排列，若综合评分、投标报价、技术部分均相同的，按商务部分得分由高到低顺序排列</w:t>
      </w:r>
      <w:r>
        <w:rPr>
          <w:rFonts w:hint="eastAsia"/>
          <w:color w:val="auto"/>
          <w:szCs w:val="21"/>
          <w:highlight w:val="none"/>
        </w:rPr>
        <w:t>。</w:t>
      </w:r>
    </w:p>
    <w:p w14:paraId="1DC90B6F">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）评审委员会根据评审记录及评审结果编写评审报告，评审委员会成员均应当在评审报告上签字，对自己的评审意见承担法律责任。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情形之一的，评审委员会应当当场修改评审结果，并在评审报告中记载；评审报告签署后，采购人或者采购代理机构发现存在以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情形之一的，应当组织原评审委员会进行重新评审。</w:t>
      </w:r>
    </w:p>
    <w:p w14:paraId="6004EE2B">
      <w:pPr>
        <w:spacing w:before="120" w:line="320" w:lineRule="atLeast"/>
        <w:ind w:firstLine="420" w:firstLineChars="200"/>
        <w:rPr>
          <w:color w:val="auto"/>
          <w:highlight w:val="none"/>
        </w:rPr>
      </w:pPr>
      <w:r>
        <w:rPr>
          <w:color w:val="auto"/>
          <w:highlight w:val="none"/>
        </w:rPr>
        <w:t>分值汇总计算错误的；分项评分超出评分标准范围的；评审委员会成员对客观评审因素评分不一致的；经评审委员会认定评分畸高、畸低的。</w:t>
      </w:r>
    </w:p>
    <w:bookmarkEnd w:id="82"/>
    <w:p w14:paraId="637B17DA">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6.4确定中标人</w:t>
      </w:r>
    </w:p>
    <w:p w14:paraId="3B009517">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.1采购代理机构在评审结束后2个工作日内将评审报告送采购人，采购人在5个工作日内按照评审报告中推荐的中标候选</w:t>
      </w:r>
      <w:r>
        <w:rPr>
          <w:rFonts w:hint="eastAsia"/>
          <w:color w:val="auto"/>
          <w:szCs w:val="21"/>
          <w:highlight w:val="none"/>
        </w:rPr>
        <w:t>人</w:t>
      </w:r>
      <w:r>
        <w:rPr>
          <w:color w:val="auto"/>
          <w:szCs w:val="21"/>
          <w:highlight w:val="none"/>
        </w:rPr>
        <w:t>顺序确定中标人。</w:t>
      </w:r>
      <w:r>
        <w:rPr>
          <w:rFonts w:hint="eastAsia"/>
          <w:color w:val="auto"/>
          <w:szCs w:val="21"/>
          <w:highlight w:val="none"/>
        </w:rPr>
        <w:t>中标候选人并列的，由采购人或者采购人委托评标委员会按照招标文件规定的方式确定中标人；招标文件未规定的，采取随机抽取的方式确定。</w:t>
      </w:r>
    </w:p>
    <w:p w14:paraId="4E0CE873">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17F6452">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7A500F1D">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.5.1自中标人确定后2个工作日内，采购代理机构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中标结果。</w:t>
      </w:r>
    </w:p>
    <w:p w14:paraId="11D078DB">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公告的同时，采购代理机构以供应商须知前附表规定的形式向中标人发出中标通知书。中标通知书发出后，采购人改变中标结果，或者中标人放弃中标，应当承担相应的法律责任。</w:t>
      </w:r>
    </w:p>
    <w:p w14:paraId="03177EF7">
      <w:pPr>
        <w:spacing w:before="120" w:line="320" w:lineRule="atLeast"/>
        <w:ind w:firstLine="420" w:firstLineChars="200"/>
        <w:rPr>
          <w:b/>
          <w:bCs/>
          <w:color w:val="auto"/>
          <w:kern w:val="0"/>
          <w:szCs w:val="21"/>
          <w:highlight w:val="none"/>
        </w:rPr>
      </w:pPr>
      <w:r>
        <w:rPr>
          <w:rFonts w:hint="eastAsia"/>
          <w:color w:val="auto"/>
          <w:szCs w:val="21"/>
          <w:highlight w:val="none"/>
        </w:rPr>
        <w:t>6</w:t>
      </w:r>
      <w:r>
        <w:rPr>
          <w:color w:val="auto"/>
          <w:szCs w:val="21"/>
          <w:highlight w:val="none"/>
        </w:rPr>
        <w:t>.5.3</w:t>
      </w:r>
      <w:r>
        <w:rPr>
          <w:rFonts w:hint="eastAsia"/>
          <w:color w:val="auto"/>
          <w:szCs w:val="21"/>
          <w:highlight w:val="none"/>
        </w:rPr>
        <w:t>在发布结果公告的同时，</w:t>
      </w:r>
      <w:r>
        <w:rPr>
          <w:color w:val="auto"/>
          <w:szCs w:val="21"/>
          <w:highlight w:val="none"/>
        </w:rPr>
        <w:t>采购代理机构以供应商须知前附表规定的形式</w:t>
      </w:r>
      <w:r>
        <w:rPr>
          <w:rFonts w:hint="eastAsia"/>
          <w:color w:val="auto"/>
          <w:szCs w:val="21"/>
          <w:highlight w:val="none"/>
        </w:rPr>
        <w:t>向未中标人发出招标结果通知书，供应商自行承担未及时查收的后果。</w:t>
      </w:r>
    </w:p>
    <w:p w14:paraId="3048BC35">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54D7CB8F">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508B00E5">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）符合专业条件的供应商或者对招标文件做实质性响应的供应商不足三家；</w:t>
      </w:r>
    </w:p>
    <w:p w14:paraId="0EE1B642">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1E6BE5B8">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2D27D92A">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542B7B5B">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bookmarkEnd w:id="68"/>
    </w:p>
    <w:bookmarkEnd w:id="65"/>
    <w:p w14:paraId="2C7E8684">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2FC29297">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66C5C120">
      <w:pPr>
        <w:spacing w:before="120" w:line="320" w:lineRule="atLeast"/>
        <w:ind w:firstLine="420" w:firstLineChars="200"/>
        <w:rPr>
          <w:color w:val="auto"/>
          <w:szCs w:val="21"/>
          <w:highlight w:val="none"/>
        </w:rPr>
      </w:pPr>
      <w:r>
        <w:rPr>
          <w:color w:val="auto"/>
          <w:szCs w:val="21"/>
          <w:highlight w:val="none"/>
        </w:rPr>
        <w:t>合同将授予被确定实质上响应招标文件要求，具备履行合同能力，综合评分排名第一的供应商。在</w:t>
      </w:r>
      <w:r>
        <w:rPr>
          <w:rFonts w:hint="eastAsia"/>
          <w:color w:val="auto"/>
          <w:szCs w:val="21"/>
          <w:highlight w:val="none"/>
        </w:rPr>
        <w:t>中标</w:t>
      </w:r>
      <w:r>
        <w:rPr>
          <w:color w:val="auto"/>
          <w:szCs w:val="21"/>
          <w:highlight w:val="none"/>
        </w:rPr>
        <w:t>通知书发出前或签订合同前，如果</w:t>
      </w:r>
      <w:r>
        <w:rPr>
          <w:rFonts w:hint="eastAsia"/>
          <w:color w:val="auto"/>
          <w:szCs w:val="21"/>
          <w:highlight w:val="none"/>
        </w:rPr>
        <w:t>中标</w:t>
      </w:r>
      <w:r>
        <w:rPr>
          <w:color w:val="auto"/>
          <w:szCs w:val="21"/>
          <w:highlight w:val="none"/>
        </w:rPr>
        <w:t>人的组织机构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招标</w:t>
      </w:r>
      <w:r>
        <w:rPr>
          <w:color w:val="auto"/>
          <w:szCs w:val="21"/>
          <w:highlight w:val="none"/>
        </w:rPr>
        <w:t>文件要求提交履约保证金等情形，不符合中标条件或不满足供应商资格条件要求 ，应在</w:t>
      </w:r>
      <w:r>
        <w:rPr>
          <w:rFonts w:hint="eastAsia"/>
          <w:color w:val="auto"/>
          <w:szCs w:val="21"/>
          <w:highlight w:val="none"/>
        </w:rPr>
        <w:t>中标</w:t>
      </w:r>
      <w:r>
        <w:rPr>
          <w:color w:val="auto"/>
          <w:szCs w:val="21"/>
          <w:highlight w:val="none"/>
        </w:rPr>
        <w:t>通知书发出前或签订合同前及时书面告知采购人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取消其中标资格并</w:t>
      </w:r>
      <w:r>
        <w:rPr>
          <w:color w:val="auto"/>
          <w:szCs w:val="21"/>
          <w:highlight w:val="none"/>
        </w:rPr>
        <w:t>没收投标保证金</w:t>
      </w:r>
      <w:r>
        <w:rPr>
          <w:rFonts w:hint="eastAsia"/>
          <w:color w:val="auto"/>
          <w:szCs w:val="21"/>
          <w:highlight w:val="none"/>
        </w:rPr>
        <w:t>。</w:t>
      </w:r>
    </w:p>
    <w:p w14:paraId="42F1BD5F">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14B97D08">
      <w:pPr>
        <w:spacing w:before="120" w:line="320" w:lineRule="atLeast"/>
        <w:ind w:firstLine="420" w:firstLineChars="200"/>
        <w:rPr>
          <w:color w:val="auto"/>
          <w:szCs w:val="21"/>
          <w:highlight w:val="none"/>
        </w:rPr>
      </w:pPr>
      <w:bookmarkStart w:id="83" w:name="_Hlk93421039"/>
      <w:r>
        <w:rPr>
          <w:color w:val="auto"/>
          <w:szCs w:val="21"/>
          <w:highlight w:val="none"/>
        </w:rPr>
        <w:t>7.2.1如</w:t>
      </w:r>
      <w:r>
        <w:rPr>
          <w:rFonts w:hint="eastAsia"/>
          <w:color w:val="auto"/>
          <w:szCs w:val="21"/>
          <w:highlight w:val="none"/>
        </w:rPr>
        <w:t>招标</w:t>
      </w:r>
      <w:r>
        <w:rPr>
          <w:color w:val="auto"/>
          <w:szCs w:val="21"/>
          <w:highlight w:val="none"/>
        </w:rPr>
        <w:t>文件无</w:t>
      </w:r>
      <w:r>
        <w:rPr>
          <w:rFonts w:hint="eastAsia"/>
          <w:color w:val="auto"/>
          <w:szCs w:val="21"/>
          <w:highlight w:val="none"/>
        </w:rPr>
        <w:t>特别</w:t>
      </w:r>
      <w:r>
        <w:rPr>
          <w:color w:val="auto"/>
          <w:szCs w:val="21"/>
          <w:highlight w:val="none"/>
        </w:rPr>
        <w:t>规定，</w:t>
      </w:r>
      <w:r>
        <w:rPr>
          <w:rFonts w:hint="eastAsia"/>
          <w:color w:val="auto"/>
          <w:szCs w:val="21"/>
          <w:highlight w:val="none"/>
        </w:rPr>
        <w:t>中标人按招标文件确定的事项签订政府采购合同。</w:t>
      </w:r>
    </w:p>
    <w:p w14:paraId="3E5F9ED2">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政府采购合同应当包括采购人与中标人的名称和住所、标的、数量、质量、价款或者报酬、履行期限及地点和方式、验收要求、违约责任、解决争议的方法等内容。</w:t>
      </w:r>
      <w:r>
        <w:rPr>
          <w:color w:val="auto"/>
          <w:szCs w:val="21"/>
          <w:highlight w:val="none"/>
        </w:rPr>
        <w:t>招标文件、中标人的投标文件及澄清文件等，均为签订政府采购合同的依据。</w:t>
      </w:r>
    </w:p>
    <w:p w14:paraId="0A39BE19">
      <w:pPr>
        <w:spacing w:before="120" w:line="320" w:lineRule="atLeast"/>
        <w:ind w:firstLine="420" w:firstLineChars="200"/>
        <w:rPr>
          <w:color w:val="auto"/>
          <w:szCs w:val="21"/>
          <w:highlight w:val="none"/>
        </w:rPr>
      </w:pPr>
      <w:r>
        <w:rPr>
          <w:color w:val="auto"/>
          <w:szCs w:val="21"/>
          <w:highlight w:val="none"/>
        </w:rPr>
        <w:t>7.2.3如中标人不按中标通知书的规定签订合同，</w:t>
      </w:r>
      <w:r>
        <w:rPr>
          <w:rFonts w:hint="eastAsia"/>
          <w:color w:val="auto"/>
          <w:szCs w:val="21"/>
          <w:highlight w:val="none"/>
        </w:rPr>
        <w:t>其投标保证金将不予退还，并报由同级政府采购监督管理部门处理。</w:t>
      </w:r>
    </w:p>
    <w:p w14:paraId="29C70966">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中标人拒绝与采购人签订合同的，采购人可以按照评审报告推荐的中标候选人名单排序，确定下一候选人为中标人，也可以重新开展政府采购活动。</w:t>
      </w:r>
    </w:p>
    <w:p w14:paraId="7828FB66">
      <w:pPr>
        <w:spacing w:before="120" w:line="320" w:lineRule="atLeast"/>
        <w:ind w:firstLine="420" w:firstLineChars="200"/>
        <w:rPr>
          <w:color w:val="auto"/>
          <w:szCs w:val="21"/>
          <w:highlight w:val="none"/>
        </w:rPr>
      </w:pPr>
      <w:bookmarkStart w:id="84"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p>
    <w:bookmarkEnd w:id="83"/>
    <w:bookmarkEnd w:id="84"/>
    <w:p w14:paraId="3325002E">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73B14FC4">
      <w:pPr>
        <w:spacing w:before="120" w:line="320" w:lineRule="atLeast"/>
        <w:ind w:firstLine="420" w:firstLineChars="200"/>
        <w:rPr>
          <w:color w:val="auto"/>
          <w:szCs w:val="21"/>
          <w:highlight w:val="none"/>
        </w:rPr>
      </w:pPr>
      <w:bookmarkStart w:id="85" w:name="_Hlk93421052"/>
      <w:r>
        <w:rPr>
          <w:color w:val="auto"/>
          <w:szCs w:val="21"/>
          <w:highlight w:val="none"/>
        </w:rPr>
        <w:t>7.3.1如</w:t>
      </w:r>
      <w:r>
        <w:rPr>
          <w:rFonts w:hint="eastAsia"/>
          <w:color w:val="auto"/>
          <w:szCs w:val="21"/>
          <w:highlight w:val="none"/>
        </w:rPr>
        <w:t>招标</w:t>
      </w:r>
      <w:r>
        <w:rPr>
          <w:color w:val="auto"/>
          <w:szCs w:val="21"/>
          <w:highlight w:val="none"/>
        </w:rPr>
        <w:t>文件无特殊规定</w:t>
      </w:r>
      <w:r>
        <w:rPr>
          <w:rFonts w:hint="eastAsia"/>
          <w:color w:val="auto"/>
          <w:szCs w:val="21"/>
          <w:highlight w:val="none"/>
        </w:rPr>
        <w:t>，</w:t>
      </w:r>
      <w:r>
        <w:rPr>
          <w:color w:val="auto"/>
          <w:szCs w:val="21"/>
          <w:highlight w:val="none"/>
        </w:rPr>
        <w:t>中标人应在签订合同后1个工作日内，将政府采购合同副本送采购代理机构</w:t>
      </w:r>
      <w:r>
        <w:rPr>
          <w:rFonts w:hint="eastAsia"/>
          <w:color w:val="auto"/>
          <w:szCs w:val="21"/>
          <w:highlight w:val="none"/>
        </w:rPr>
        <w:t>存档</w:t>
      </w:r>
      <w:r>
        <w:rPr>
          <w:color w:val="auto"/>
          <w:szCs w:val="21"/>
          <w:highlight w:val="none"/>
        </w:rPr>
        <w:t>。</w:t>
      </w:r>
    </w:p>
    <w:p w14:paraId="6F4323F7">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0C65A014">
      <w:pPr>
        <w:spacing w:before="120" w:line="320" w:lineRule="atLeast"/>
        <w:ind w:firstLine="420" w:firstLineChars="200"/>
        <w:rPr>
          <w:color w:val="auto"/>
          <w:szCs w:val="21"/>
          <w:highlight w:val="none"/>
        </w:rPr>
      </w:pPr>
      <w:bookmarkStart w:id="86"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85"/>
    <w:bookmarkEnd w:id="86"/>
    <w:p w14:paraId="5779F7D3">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317BFC65">
      <w:pPr>
        <w:spacing w:before="120" w:line="320" w:lineRule="atLeast"/>
        <w:ind w:firstLine="420" w:firstLineChars="200"/>
        <w:rPr>
          <w:color w:val="auto"/>
          <w:szCs w:val="21"/>
          <w:highlight w:val="none"/>
        </w:rPr>
      </w:pPr>
      <w:bookmarkStart w:id="87" w:name="_Hlk93421061"/>
      <w:r>
        <w:rPr>
          <w:color w:val="auto"/>
          <w:szCs w:val="21"/>
          <w:highlight w:val="none"/>
        </w:rPr>
        <w:t>7.4.1</w:t>
      </w:r>
      <w:bookmarkStart w:id="88" w:name="_Toc217446070"/>
      <w:bookmarkStart w:id="89" w:name="_Toc308164814"/>
      <w:r>
        <w:rPr>
          <w:rFonts w:hint="eastAsia"/>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87"/>
    <w:p w14:paraId="339386BB">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88"/>
      <w:bookmarkEnd w:id="89"/>
    </w:p>
    <w:p w14:paraId="089A6BC1">
      <w:pPr>
        <w:spacing w:before="120" w:line="320" w:lineRule="atLeast"/>
        <w:ind w:firstLine="420" w:firstLineChars="200"/>
        <w:rPr>
          <w:color w:val="auto"/>
          <w:szCs w:val="21"/>
          <w:highlight w:val="none"/>
        </w:rPr>
      </w:pPr>
      <w:bookmarkStart w:id="90" w:name="_Hlk93421069"/>
      <w:r>
        <w:rPr>
          <w:color w:val="auto"/>
          <w:szCs w:val="21"/>
          <w:highlight w:val="none"/>
        </w:rPr>
        <w:t>7.5.1采购人可以根据政府采购项目具体情况自行组织验收，或者委托政府采购代理机构、国家认可的质量检测机构开展采购项目履约验收工作。</w:t>
      </w:r>
    </w:p>
    <w:p w14:paraId="414A624B">
      <w:pPr>
        <w:spacing w:before="120" w:line="320" w:lineRule="atLeast"/>
        <w:ind w:firstLine="420" w:firstLineChars="200"/>
        <w:rPr>
          <w:color w:val="auto"/>
          <w:szCs w:val="21"/>
          <w:highlight w:val="none"/>
        </w:rPr>
      </w:pPr>
      <w:r>
        <w:rPr>
          <w:color w:val="auto"/>
          <w:szCs w:val="21"/>
          <w:highlight w:val="none"/>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6B0ECA86">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34C1DE54">
      <w:pPr>
        <w:spacing w:before="120" w:line="320" w:lineRule="atLeast"/>
        <w:ind w:firstLine="420" w:firstLineChars="200"/>
        <w:rPr>
          <w:color w:val="auto"/>
          <w:szCs w:val="21"/>
          <w:highlight w:val="none"/>
        </w:rPr>
      </w:pPr>
      <w:r>
        <w:rPr>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90"/>
    <w:p w14:paraId="5D91DBB5">
      <w:pPr>
        <w:spacing w:before="120" w:line="320" w:lineRule="atLeast"/>
        <w:ind w:left="2" w:leftChars="1" w:firstLine="422" w:firstLineChars="200"/>
        <w:outlineLvl w:val="1"/>
        <w:rPr>
          <w:b/>
          <w:bCs/>
          <w:color w:val="auto"/>
          <w:kern w:val="0"/>
          <w:szCs w:val="21"/>
          <w:highlight w:val="none"/>
        </w:rPr>
      </w:pPr>
      <w:bookmarkStart w:id="91" w:name="_Toc254970533"/>
      <w:bookmarkStart w:id="92" w:name="_Toc254970674"/>
      <w:r>
        <w:rPr>
          <w:b/>
          <w:bCs/>
          <w:color w:val="auto"/>
          <w:kern w:val="0"/>
          <w:szCs w:val="21"/>
          <w:highlight w:val="none"/>
        </w:rPr>
        <w:t>8．质疑和投诉</w:t>
      </w:r>
      <w:bookmarkEnd w:id="91"/>
      <w:bookmarkEnd w:id="92"/>
    </w:p>
    <w:p w14:paraId="768B518F">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6B47FEF4">
      <w:pPr>
        <w:spacing w:before="120" w:line="320" w:lineRule="atLeast"/>
        <w:ind w:firstLine="420" w:firstLineChars="200"/>
        <w:rPr>
          <w:color w:val="auto"/>
          <w:szCs w:val="21"/>
          <w:highlight w:val="none"/>
        </w:rPr>
      </w:pPr>
      <w:r>
        <w:rPr>
          <w:color w:val="auto"/>
          <w:szCs w:val="21"/>
          <w:highlight w:val="none"/>
        </w:rPr>
        <w:t>8.1.1质疑内容、时限</w:t>
      </w:r>
    </w:p>
    <w:p w14:paraId="1656E14B">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7A6B3016">
      <w:pPr>
        <w:spacing w:before="120" w:line="320" w:lineRule="atLeast"/>
        <w:ind w:firstLine="420" w:firstLineChars="200"/>
        <w:rPr>
          <w:color w:val="auto"/>
          <w:szCs w:val="21"/>
          <w:highlight w:val="none"/>
        </w:rPr>
      </w:pPr>
      <w:r>
        <w:rPr>
          <w:rFonts w:hint="eastAsia"/>
          <w:color w:val="auto"/>
          <w:szCs w:val="21"/>
          <w:highlight w:val="none"/>
        </w:rPr>
        <w:t>（2）供应商为认为招标文件、采购过程、中标或者成交结果使自己的权益受到损害的，可以在知道或者应知其权益受到损害之日起7个工作日内向采购人或采购代理机构提出质疑。采购人或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24CF407E">
      <w:pPr>
        <w:spacing w:before="120" w:line="320" w:lineRule="atLeast"/>
        <w:ind w:firstLine="420" w:firstLineChars="200"/>
        <w:rPr>
          <w:color w:val="auto"/>
          <w:szCs w:val="21"/>
          <w:highlight w:val="none"/>
        </w:rPr>
      </w:pPr>
      <w:r>
        <w:rPr>
          <w:color w:val="auto"/>
          <w:szCs w:val="21"/>
          <w:highlight w:val="none"/>
        </w:rPr>
        <w:t>8.1.2质疑形式</w:t>
      </w:r>
    </w:p>
    <w:p w14:paraId="73F5BD19">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过程或中标结果中使自己合法权益受到损害的实质性内容，提供相关事实、依据和证据及其来源或线索，便于有关单位调查、答复和处理。</w:t>
      </w:r>
    </w:p>
    <w:p w14:paraId="380A2B88">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4E04844E">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3E5FD7FE">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52289782">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0F3546B0">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7591EF48">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25380283">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6478FD63">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02BDB2F4">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453A87E0">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08208347">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12815318">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3E365262">
      <w:pPr>
        <w:spacing w:before="120" w:line="320" w:lineRule="atLeast"/>
        <w:ind w:left="2" w:leftChars="1" w:firstLine="420" w:firstLineChars="200"/>
        <w:rPr>
          <w:color w:val="auto"/>
          <w:szCs w:val="21"/>
          <w:highlight w:val="none"/>
        </w:rPr>
      </w:pPr>
      <w:r>
        <w:rPr>
          <w:color w:val="auto"/>
          <w:szCs w:val="21"/>
          <w:highlight w:val="none"/>
        </w:rPr>
        <w:t>9.1代理服务收费由采购代理机构向中标人收取。签订合同前，中标人应向采购代理机构一次付清代理服务费。</w:t>
      </w:r>
    </w:p>
    <w:p w14:paraId="74BE3664">
      <w:pPr>
        <w:spacing w:before="120" w:line="320" w:lineRule="atLeast"/>
        <w:ind w:left="2" w:leftChars="1"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04784DD3">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592957F0">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22C5CDA8">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707BEF58">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7AFD7BD0">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6EBF78A2">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08C5F7BA">
      <w:pPr>
        <w:spacing w:before="120" w:line="320" w:lineRule="atLeast"/>
        <w:ind w:left="2" w:leftChars="1" w:firstLine="420" w:firstLineChars="20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591421EE">
      <w:pPr>
        <w:spacing w:before="120" w:line="320" w:lineRule="atLeast"/>
        <w:ind w:left="2" w:leftChars="1" w:firstLine="420" w:firstLineChars="20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64112736">
      <w:pPr>
        <w:spacing w:before="120" w:line="320" w:lineRule="atLeast"/>
        <w:ind w:left="2" w:leftChars="1" w:firstLine="422" w:firstLineChars="200"/>
        <w:outlineLvl w:val="1"/>
        <w:rPr>
          <w:b/>
          <w:bCs/>
          <w:color w:val="auto"/>
          <w:kern w:val="0"/>
          <w:szCs w:val="21"/>
          <w:highlight w:val="none"/>
        </w:rPr>
      </w:pPr>
      <w:bookmarkStart w:id="93" w:name="_Toc254970690"/>
      <w:bookmarkStart w:id="94" w:name="_Toc254970549"/>
      <w:r>
        <w:rPr>
          <w:b/>
          <w:bCs/>
          <w:color w:val="auto"/>
          <w:kern w:val="0"/>
          <w:szCs w:val="21"/>
          <w:highlight w:val="none"/>
        </w:rPr>
        <w:t>10．</w:t>
      </w:r>
      <w:r>
        <w:rPr>
          <w:rFonts w:hint="eastAsia"/>
          <w:b/>
          <w:bCs/>
          <w:color w:val="auto"/>
          <w:kern w:val="0"/>
          <w:szCs w:val="21"/>
          <w:highlight w:val="none"/>
        </w:rPr>
        <w:t>其他说明</w:t>
      </w:r>
    </w:p>
    <w:p w14:paraId="3B71C089">
      <w:pPr>
        <w:spacing w:before="120" w:line="320" w:lineRule="atLeast"/>
        <w:ind w:left="2" w:leftChars="1" w:firstLine="420" w:firstLineChars="200"/>
        <w:rPr>
          <w:color w:val="auto"/>
          <w:kern w:val="0"/>
          <w:szCs w:val="21"/>
          <w:highlight w:val="none"/>
        </w:rPr>
      </w:pPr>
      <w:r>
        <w:rPr>
          <w:rFonts w:hint="eastAsia"/>
          <w:color w:val="auto"/>
          <w:kern w:val="0"/>
          <w:szCs w:val="21"/>
          <w:highlight w:val="none"/>
        </w:rPr>
        <w:t>1</w:t>
      </w:r>
      <w:r>
        <w:rPr>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76BC3A49">
      <w:pPr>
        <w:spacing w:before="120" w:line="320" w:lineRule="atLeast"/>
        <w:ind w:left="2" w:leftChars="1" w:firstLine="420" w:firstLineChars="200"/>
        <w:rPr>
          <w:color w:val="auto"/>
          <w:highlight w:val="none"/>
        </w:rPr>
      </w:pPr>
      <w:r>
        <w:rPr>
          <w:color w:val="auto"/>
          <w:kern w:val="0"/>
          <w:szCs w:val="21"/>
          <w:highlight w:val="none"/>
        </w:rPr>
        <w:t>10.2</w:t>
      </w:r>
      <w:r>
        <w:rPr>
          <w:rFonts w:hint="eastAsia"/>
          <w:color w:val="auto"/>
          <w:highlight w:val="none"/>
        </w:rPr>
        <w:t>本</w:t>
      </w:r>
      <w:r>
        <w:rPr>
          <w:color w:val="auto"/>
          <w:highlight w:val="none"/>
        </w:rPr>
        <w:t>招标文件是根据国家有关法律及有关政策、法规和参照国际惯例编制，解释权属采购代理机构。</w:t>
      </w:r>
    </w:p>
    <w:p w14:paraId="135A635C">
      <w:pPr>
        <w:widowControl/>
        <w:jc w:val="left"/>
        <w:rPr>
          <w:color w:val="auto"/>
          <w:highlight w:val="none"/>
        </w:rPr>
      </w:pPr>
      <w:r>
        <w:rPr>
          <w:color w:val="auto"/>
          <w:highlight w:val="none"/>
        </w:rPr>
        <w:br w:type="page"/>
      </w:r>
    </w:p>
    <w:bookmarkEnd w:id="29"/>
    <w:p w14:paraId="41540355">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95" w:name="_Toc31636"/>
      <w:r>
        <w:rPr>
          <w:rFonts w:ascii="Times New Roman" w:hAnsi="Times New Roman" w:cs="Times New Roman"/>
          <w:color w:val="auto"/>
          <w:sz w:val="32"/>
          <w:szCs w:val="32"/>
          <w:highlight w:val="none"/>
        </w:rPr>
        <w:t>第四章  评审方法及标准</w:t>
      </w:r>
      <w:bookmarkEnd w:id="95"/>
    </w:p>
    <w:p w14:paraId="0D52A6F9">
      <w:pPr>
        <w:spacing w:before="120" w:line="320" w:lineRule="atLeast"/>
        <w:ind w:firstLine="413" w:firstLineChars="196"/>
        <w:outlineLvl w:val="1"/>
        <w:rPr>
          <w:b/>
          <w:bCs/>
          <w:color w:val="auto"/>
          <w:kern w:val="0"/>
          <w:szCs w:val="21"/>
          <w:highlight w:val="none"/>
        </w:rPr>
      </w:pPr>
      <w:bookmarkStart w:id="96" w:name="_Hlk93421148"/>
      <w:r>
        <w:rPr>
          <w:rFonts w:hint="eastAsia"/>
          <w:b/>
          <w:bCs/>
          <w:color w:val="auto"/>
          <w:kern w:val="0"/>
          <w:szCs w:val="21"/>
          <w:highlight w:val="none"/>
        </w:rPr>
        <w:t>1.</w:t>
      </w:r>
      <w:r>
        <w:rPr>
          <w:b/>
          <w:bCs/>
          <w:color w:val="auto"/>
          <w:kern w:val="0"/>
          <w:szCs w:val="21"/>
          <w:highlight w:val="none"/>
        </w:rPr>
        <w:t>评审方法</w:t>
      </w:r>
    </w:p>
    <w:p w14:paraId="6D4CCBB2">
      <w:pPr>
        <w:suppressAutoHyphens/>
        <w:spacing w:before="120" w:line="320" w:lineRule="atLeast"/>
        <w:ind w:firstLine="420" w:firstLineChars="200"/>
        <w:rPr>
          <w:color w:val="auto"/>
          <w:highlight w:val="none"/>
        </w:rPr>
      </w:pPr>
      <w:r>
        <w:rPr>
          <w:color w:val="auto"/>
          <w:szCs w:val="21"/>
          <w:highlight w:val="none"/>
        </w:rPr>
        <w:sym w:font="Wingdings 2" w:char="F052"/>
      </w:r>
      <w:r>
        <w:rPr>
          <w:color w:val="auto"/>
          <w:highlight w:val="none"/>
        </w:rPr>
        <w:t>本项目采用综合评分法进行评审。</w:t>
      </w:r>
    </w:p>
    <w:p w14:paraId="6C051DF9">
      <w:pPr>
        <w:suppressAutoHyphens/>
        <w:spacing w:before="120" w:line="320" w:lineRule="atLeast"/>
        <w:ind w:firstLine="420" w:firstLineChars="200"/>
        <w:rPr>
          <w:color w:val="auto"/>
          <w:highlight w:val="none"/>
        </w:rPr>
      </w:pPr>
      <w:r>
        <w:rPr>
          <w:color w:val="auto"/>
          <w:highlight w:val="none"/>
        </w:rPr>
        <w:t>综合评分法，是指投标文件满足招标文件全部实质性要求且按照评审因素的量化指标评审得分最高的供应商为中标候选人的评审方法。</w:t>
      </w:r>
    </w:p>
    <w:p w14:paraId="3F183514">
      <w:pPr>
        <w:suppressAutoHyphens/>
        <w:spacing w:before="120" w:line="320" w:lineRule="atLeast"/>
        <w:ind w:firstLine="420" w:firstLineChars="200"/>
        <w:rPr>
          <w:color w:val="auto"/>
          <w:highlight w:val="none"/>
        </w:rPr>
      </w:pPr>
      <w:r>
        <w:rPr>
          <w:rFonts w:hint="eastAsia" w:hAnsi="宋体"/>
          <w:color w:val="auto"/>
          <w:highlight w:val="none"/>
        </w:rPr>
        <w:t>□</w:t>
      </w:r>
      <w:r>
        <w:rPr>
          <w:color w:val="auto"/>
          <w:highlight w:val="none"/>
        </w:rPr>
        <w:t>本项目采用</w:t>
      </w:r>
      <w:r>
        <w:rPr>
          <w:rFonts w:hint="eastAsia"/>
          <w:color w:val="auto"/>
          <w:highlight w:val="none"/>
        </w:rPr>
        <w:t>最低评标价</w:t>
      </w:r>
      <w:r>
        <w:rPr>
          <w:color w:val="auto"/>
          <w:highlight w:val="none"/>
        </w:rPr>
        <w:t>法进行评审。</w:t>
      </w:r>
    </w:p>
    <w:p w14:paraId="6D2BF6DA">
      <w:pPr>
        <w:suppressAutoHyphens/>
        <w:spacing w:before="120" w:line="320" w:lineRule="atLeast"/>
        <w:ind w:firstLine="420" w:firstLineChars="200"/>
        <w:rPr>
          <w:color w:val="auto"/>
          <w:highlight w:val="none"/>
        </w:rPr>
      </w:pPr>
      <w:r>
        <w:rPr>
          <w:rFonts w:hint="eastAsia"/>
          <w:color w:val="auto"/>
          <w:highlight w:val="none"/>
        </w:rPr>
        <w:t>最低评标价法，是指投标文件满足招标文件全部实质性要求且投标报价最低的供应商为中标候选人的评标方法。</w:t>
      </w:r>
    </w:p>
    <w:p w14:paraId="5B39ADB7">
      <w:pPr>
        <w:suppressAutoHyphens/>
        <w:spacing w:before="120" w:line="320" w:lineRule="atLeast"/>
        <w:ind w:firstLine="420" w:firstLineChars="200"/>
        <w:rPr>
          <w:color w:val="auto"/>
          <w:highlight w:val="none"/>
        </w:rPr>
      </w:pPr>
      <w:bookmarkStart w:id="97" w:name="_Hlk92206009"/>
      <w:r>
        <w:rPr>
          <w:rFonts w:hint="eastAsia"/>
          <w:color w:val="auto"/>
          <w:highlight w:val="none"/>
        </w:rPr>
        <w:t>本项目评审的其他详细规定在第三章投标人须知中规定。</w:t>
      </w:r>
      <w:bookmarkEnd w:id="97"/>
    </w:p>
    <w:bookmarkEnd w:id="96"/>
    <w:p w14:paraId="291401DA">
      <w:pPr>
        <w:spacing w:before="120" w:line="320" w:lineRule="atLeast"/>
        <w:ind w:firstLine="413" w:firstLineChars="196"/>
        <w:outlineLvl w:val="1"/>
        <w:rPr>
          <w:b/>
          <w:color w:val="auto"/>
          <w:kern w:val="0"/>
          <w:szCs w:val="21"/>
          <w:highlight w:val="none"/>
        </w:rPr>
      </w:pPr>
      <w:bookmarkStart w:id="98" w:name="_Hlk93421162"/>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99" w:name="_Hlk160525103"/>
      <w:r>
        <w:rPr>
          <w:rFonts w:hint="eastAsia"/>
          <w:b/>
          <w:bCs/>
          <w:color w:val="auto"/>
          <w:kern w:val="0"/>
          <w:szCs w:val="21"/>
          <w:highlight w:val="none"/>
        </w:rPr>
        <w:t>联合体投标的，</w:t>
      </w:r>
      <w:bookmarkEnd w:id="98"/>
      <w:bookmarkEnd w:id="99"/>
      <w:bookmarkStart w:id="100" w:name="_Hlk19052412"/>
      <w:r>
        <w:rPr>
          <w:rFonts w:hint="eastAsia"/>
          <w:b/>
          <w:bCs/>
          <w:color w:val="auto"/>
          <w:kern w:val="0"/>
          <w:szCs w:val="21"/>
          <w:highlight w:val="none"/>
        </w:rPr>
        <w:t>联合体各方均应提交第一项基本资格要求的资格证明文件）</w:t>
      </w:r>
    </w:p>
    <w:tbl>
      <w:tblPr>
        <w:tblStyle w:val="52"/>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49AD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161AA119">
            <w:pPr>
              <w:spacing w:line="240" w:lineRule="exact"/>
              <w:jc w:val="center"/>
              <w:rPr>
                <w:b/>
                <w:color w:val="auto"/>
                <w:kern w:val="0"/>
                <w:szCs w:val="21"/>
                <w:highlight w:val="none"/>
              </w:rPr>
            </w:pPr>
            <w:bookmarkStart w:id="101" w:name="_Hlk93421270"/>
            <w:r>
              <w:rPr>
                <w:rFonts w:hint="eastAsia"/>
                <w:b/>
                <w:color w:val="auto"/>
                <w:kern w:val="0"/>
                <w:szCs w:val="21"/>
                <w:highlight w:val="none"/>
              </w:rPr>
              <w:t>审查</w:t>
            </w:r>
            <w:r>
              <w:rPr>
                <w:b/>
                <w:color w:val="auto"/>
                <w:kern w:val="0"/>
                <w:szCs w:val="21"/>
                <w:highlight w:val="none"/>
              </w:rPr>
              <w:t>因素</w:t>
            </w:r>
          </w:p>
        </w:tc>
        <w:tc>
          <w:tcPr>
            <w:tcW w:w="1843" w:type="dxa"/>
            <w:vAlign w:val="center"/>
          </w:tcPr>
          <w:p w14:paraId="4AF0809D">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vAlign w:val="center"/>
          </w:tcPr>
          <w:p w14:paraId="05611DCF">
            <w:pPr>
              <w:spacing w:line="240" w:lineRule="exact"/>
              <w:jc w:val="center"/>
              <w:rPr>
                <w:b/>
                <w:color w:val="auto"/>
                <w:kern w:val="0"/>
                <w:szCs w:val="21"/>
                <w:highlight w:val="none"/>
              </w:rPr>
            </w:pPr>
            <w:r>
              <w:rPr>
                <w:rFonts w:hint="eastAsia"/>
                <w:b/>
                <w:color w:val="auto"/>
                <w:kern w:val="0"/>
                <w:szCs w:val="21"/>
                <w:highlight w:val="none"/>
              </w:rPr>
              <w:t>说明</w:t>
            </w:r>
          </w:p>
        </w:tc>
      </w:tr>
      <w:tr w14:paraId="6807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restart"/>
            <w:vAlign w:val="center"/>
          </w:tcPr>
          <w:p w14:paraId="08F4567D">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vAlign w:val="center"/>
          </w:tcPr>
          <w:p w14:paraId="4CB22437">
            <w:pPr>
              <w:spacing w:line="240" w:lineRule="exact"/>
              <w:jc w:val="left"/>
              <w:rPr>
                <w:color w:val="auto"/>
                <w:szCs w:val="21"/>
                <w:highlight w:val="none"/>
              </w:rPr>
            </w:pPr>
            <w:r>
              <w:rPr>
                <w:color w:val="auto"/>
                <w:szCs w:val="21"/>
                <w:highlight w:val="none"/>
              </w:rPr>
              <w:t>（1）具有独立承担民事责任的能力</w:t>
            </w:r>
          </w:p>
        </w:tc>
        <w:tc>
          <w:tcPr>
            <w:tcW w:w="6242" w:type="dxa"/>
          </w:tcPr>
          <w:p w14:paraId="50DD0095">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65398F03">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0FA8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7356D816">
            <w:pPr>
              <w:spacing w:line="240" w:lineRule="exact"/>
              <w:rPr>
                <w:color w:val="auto"/>
                <w:szCs w:val="21"/>
                <w:highlight w:val="none"/>
                <w:lang w:val="zh-CN"/>
              </w:rPr>
            </w:pPr>
          </w:p>
        </w:tc>
        <w:tc>
          <w:tcPr>
            <w:tcW w:w="1843" w:type="dxa"/>
            <w:vAlign w:val="center"/>
          </w:tcPr>
          <w:p w14:paraId="2F16F5B0">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tcPr>
          <w:p w14:paraId="16A47570">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2B6105B8">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0D03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54BE2478">
            <w:pPr>
              <w:spacing w:line="240" w:lineRule="exact"/>
              <w:rPr>
                <w:color w:val="auto"/>
                <w:szCs w:val="21"/>
                <w:highlight w:val="none"/>
                <w:lang w:val="zh-CN"/>
              </w:rPr>
            </w:pPr>
          </w:p>
        </w:tc>
        <w:tc>
          <w:tcPr>
            <w:tcW w:w="1843" w:type="dxa"/>
            <w:vAlign w:val="center"/>
          </w:tcPr>
          <w:p w14:paraId="0F07524A">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tcPr>
          <w:p w14:paraId="7F9FD755">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747F8BD2">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5822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E40071C">
            <w:pPr>
              <w:spacing w:line="240" w:lineRule="exact"/>
              <w:rPr>
                <w:color w:val="auto"/>
                <w:szCs w:val="21"/>
                <w:highlight w:val="none"/>
                <w:lang w:val="zh-CN"/>
              </w:rPr>
            </w:pPr>
          </w:p>
        </w:tc>
        <w:tc>
          <w:tcPr>
            <w:tcW w:w="1843" w:type="dxa"/>
            <w:vAlign w:val="center"/>
          </w:tcPr>
          <w:p w14:paraId="3B4D520B">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tcPr>
          <w:p w14:paraId="1919572B">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3DA9FD6A">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41E3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5F9FB880">
            <w:pPr>
              <w:spacing w:line="240" w:lineRule="exact"/>
              <w:rPr>
                <w:color w:val="auto"/>
                <w:szCs w:val="21"/>
                <w:highlight w:val="none"/>
                <w:lang w:val="zh-CN"/>
              </w:rPr>
            </w:pPr>
          </w:p>
        </w:tc>
        <w:tc>
          <w:tcPr>
            <w:tcW w:w="1843" w:type="dxa"/>
            <w:vAlign w:val="center"/>
          </w:tcPr>
          <w:p w14:paraId="6D4F041B">
            <w:pPr>
              <w:spacing w:line="240" w:lineRule="exact"/>
              <w:jc w:val="left"/>
              <w:rPr>
                <w:color w:val="auto"/>
                <w:szCs w:val="21"/>
                <w:highlight w:val="none"/>
              </w:rPr>
            </w:pPr>
            <w:r>
              <w:rPr>
                <w:color w:val="auto"/>
                <w:szCs w:val="21"/>
                <w:highlight w:val="none"/>
              </w:rPr>
              <w:t>（5）参加政府采购活动前三年内，在经营活动中没有重大违法记录</w:t>
            </w:r>
          </w:p>
        </w:tc>
        <w:tc>
          <w:tcPr>
            <w:tcW w:w="6242" w:type="dxa"/>
            <w:vAlign w:val="center"/>
          </w:tcPr>
          <w:p w14:paraId="6DAD23BA">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3A334306">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626D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C2529E9">
            <w:pPr>
              <w:spacing w:line="240" w:lineRule="exact"/>
              <w:rPr>
                <w:color w:val="auto"/>
                <w:szCs w:val="21"/>
                <w:highlight w:val="none"/>
                <w:lang w:val="zh-CN"/>
              </w:rPr>
            </w:pPr>
          </w:p>
        </w:tc>
        <w:tc>
          <w:tcPr>
            <w:tcW w:w="1843" w:type="dxa"/>
            <w:vAlign w:val="center"/>
          </w:tcPr>
          <w:p w14:paraId="0B647B28">
            <w:pPr>
              <w:spacing w:line="240" w:lineRule="exact"/>
              <w:jc w:val="left"/>
              <w:rPr>
                <w:color w:val="auto"/>
                <w:szCs w:val="21"/>
                <w:highlight w:val="none"/>
              </w:rPr>
            </w:pPr>
            <w:r>
              <w:rPr>
                <w:color w:val="auto"/>
                <w:szCs w:val="21"/>
                <w:highlight w:val="none"/>
              </w:rPr>
              <w:t>（6）具备法律、行政法规规定的其他要求</w:t>
            </w:r>
          </w:p>
        </w:tc>
        <w:tc>
          <w:tcPr>
            <w:tcW w:w="6242" w:type="dxa"/>
            <w:vAlign w:val="center"/>
          </w:tcPr>
          <w:p w14:paraId="02CFBDFB">
            <w:pPr>
              <w:spacing w:line="240" w:lineRule="exact"/>
              <w:jc w:val="left"/>
              <w:rPr>
                <w:color w:val="auto"/>
                <w:szCs w:val="21"/>
                <w:highlight w:val="none"/>
              </w:rPr>
            </w:pPr>
            <w:r>
              <w:rPr>
                <w:color w:val="auto"/>
                <w:szCs w:val="21"/>
                <w:highlight w:val="none"/>
              </w:rPr>
              <w:t>无。</w:t>
            </w:r>
          </w:p>
        </w:tc>
      </w:tr>
      <w:tr w14:paraId="77B8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Align w:val="center"/>
          </w:tcPr>
          <w:p w14:paraId="797DEBDA">
            <w:pPr>
              <w:spacing w:line="240" w:lineRule="exact"/>
              <w:rPr>
                <w:color w:val="auto"/>
                <w:szCs w:val="21"/>
                <w:highlight w:val="none"/>
                <w:lang w:val="zh-CN"/>
              </w:rPr>
            </w:pPr>
            <w:r>
              <w:rPr>
                <w:rFonts w:hint="eastAsia"/>
                <w:color w:val="auto"/>
                <w:kern w:val="0"/>
                <w:szCs w:val="21"/>
                <w:highlight w:val="none"/>
              </w:rPr>
              <w:t>采购政策</w:t>
            </w:r>
          </w:p>
        </w:tc>
        <w:tc>
          <w:tcPr>
            <w:tcW w:w="1843" w:type="dxa"/>
            <w:vAlign w:val="center"/>
          </w:tcPr>
          <w:p w14:paraId="571CAE7D">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vAlign w:val="center"/>
          </w:tcPr>
          <w:p w14:paraId="3B7D07E1">
            <w:pPr>
              <w:spacing w:line="240" w:lineRule="exact"/>
              <w:rPr>
                <w:color w:val="auto"/>
                <w:szCs w:val="21"/>
                <w:highlight w:val="none"/>
              </w:rPr>
            </w:pPr>
            <w:r>
              <w:rPr>
                <w:rFonts w:hint="eastAsia"/>
                <w:color w:val="auto"/>
                <w:szCs w:val="21"/>
                <w:highlight w:val="none"/>
              </w:rPr>
              <w:t>无</w:t>
            </w:r>
          </w:p>
        </w:tc>
      </w:tr>
      <w:tr w14:paraId="428C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14:paraId="0CDD8E8A">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vAlign w:val="center"/>
          </w:tcPr>
          <w:p w14:paraId="710B8411">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vAlign w:val="center"/>
          </w:tcPr>
          <w:p w14:paraId="6C5FED1E">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1B77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F4BA4E7">
            <w:pPr>
              <w:spacing w:line="240" w:lineRule="exact"/>
              <w:rPr>
                <w:color w:val="auto"/>
                <w:szCs w:val="21"/>
                <w:highlight w:val="none"/>
              </w:rPr>
            </w:pPr>
          </w:p>
        </w:tc>
        <w:tc>
          <w:tcPr>
            <w:tcW w:w="1843" w:type="dxa"/>
            <w:vAlign w:val="center"/>
          </w:tcPr>
          <w:p w14:paraId="573CE59C">
            <w:pPr>
              <w:spacing w:line="240" w:lineRule="exact"/>
              <w:jc w:val="left"/>
              <w:rPr>
                <w:color w:val="auto"/>
                <w:szCs w:val="21"/>
                <w:highlight w:val="none"/>
              </w:rPr>
            </w:pPr>
            <w:r>
              <w:rPr>
                <w:color w:val="auto"/>
                <w:szCs w:val="21"/>
                <w:highlight w:val="none"/>
              </w:rPr>
              <w:t>（2）业绩要求</w:t>
            </w:r>
          </w:p>
        </w:tc>
        <w:tc>
          <w:tcPr>
            <w:tcW w:w="6242" w:type="dxa"/>
            <w:vAlign w:val="center"/>
          </w:tcPr>
          <w:p w14:paraId="4876DAE5">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02F7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2566D7CA">
            <w:pPr>
              <w:spacing w:line="240" w:lineRule="exact"/>
              <w:jc w:val="left"/>
              <w:rPr>
                <w:color w:val="auto"/>
                <w:szCs w:val="21"/>
                <w:highlight w:val="none"/>
              </w:rPr>
            </w:pPr>
          </w:p>
        </w:tc>
        <w:tc>
          <w:tcPr>
            <w:tcW w:w="1843" w:type="dxa"/>
            <w:vAlign w:val="center"/>
          </w:tcPr>
          <w:p w14:paraId="531B4362">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）供应商不得参加投标的情形</w:t>
            </w:r>
          </w:p>
        </w:tc>
        <w:tc>
          <w:tcPr>
            <w:tcW w:w="6242" w:type="dxa"/>
            <w:vAlign w:val="center"/>
          </w:tcPr>
          <w:p w14:paraId="4E54EAFD">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4952D92A">
            <w:pPr>
              <w:spacing w:line="240" w:lineRule="exact"/>
              <w:jc w:val="left"/>
              <w:rPr>
                <w:color w:val="auto"/>
                <w:szCs w:val="21"/>
                <w:highlight w:val="none"/>
              </w:rPr>
            </w:pPr>
            <w:r>
              <w:rPr>
                <w:color w:val="auto"/>
                <w:szCs w:val="21"/>
                <w:highlight w:val="none"/>
              </w:rPr>
              <w:t>须提供，格式见第六章投标文件格式“</w:t>
            </w:r>
            <w:r>
              <w:rPr>
                <w:rFonts w:hint="eastAsia"/>
                <w:color w:val="auto"/>
                <w:szCs w:val="21"/>
                <w:highlight w:val="none"/>
              </w:rPr>
              <w:t>投标人直接控股股东、管理关系信息表</w:t>
            </w:r>
            <w:r>
              <w:rPr>
                <w:color w:val="auto"/>
                <w:szCs w:val="21"/>
                <w:highlight w:val="none"/>
              </w:rPr>
              <w:t>”。</w:t>
            </w:r>
          </w:p>
        </w:tc>
      </w:tr>
      <w:tr w14:paraId="5DEC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59ABDABC">
            <w:pPr>
              <w:spacing w:line="240" w:lineRule="exact"/>
              <w:jc w:val="left"/>
              <w:rPr>
                <w:color w:val="auto"/>
                <w:kern w:val="0"/>
                <w:szCs w:val="21"/>
                <w:highlight w:val="none"/>
              </w:rPr>
            </w:pPr>
          </w:p>
        </w:tc>
        <w:tc>
          <w:tcPr>
            <w:tcW w:w="1843" w:type="dxa"/>
            <w:vAlign w:val="center"/>
          </w:tcPr>
          <w:p w14:paraId="7DB44E8F">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tcPr>
          <w:p w14:paraId="75DFEF28">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4933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0A4B578B">
            <w:pPr>
              <w:spacing w:line="240" w:lineRule="exact"/>
              <w:jc w:val="left"/>
              <w:rPr>
                <w:color w:val="auto"/>
                <w:kern w:val="0"/>
                <w:szCs w:val="21"/>
                <w:highlight w:val="none"/>
              </w:rPr>
            </w:pPr>
          </w:p>
        </w:tc>
        <w:tc>
          <w:tcPr>
            <w:tcW w:w="1843" w:type="dxa"/>
            <w:vAlign w:val="center"/>
          </w:tcPr>
          <w:p w14:paraId="5EA064CE">
            <w:pPr>
              <w:spacing w:line="240" w:lineRule="exact"/>
              <w:jc w:val="left"/>
              <w:rPr>
                <w:color w:val="auto"/>
                <w:szCs w:val="21"/>
                <w:highlight w:val="none"/>
              </w:rPr>
            </w:pPr>
            <w:r>
              <w:rPr>
                <w:rFonts w:hint="eastAsia"/>
                <w:color w:val="auto"/>
                <w:szCs w:val="21"/>
                <w:highlight w:val="none"/>
              </w:rPr>
              <w:t>（5）分公司</w:t>
            </w:r>
          </w:p>
        </w:tc>
        <w:tc>
          <w:tcPr>
            <w:tcW w:w="6242" w:type="dxa"/>
            <w:vAlign w:val="center"/>
          </w:tcPr>
          <w:p w14:paraId="7C0F2E2B">
            <w:pPr>
              <w:spacing w:line="240" w:lineRule="exact"/>
              <w:rPr>
                <w:color w:val="auto"/>
                <w:szCs w:val="21"/>
                <w:highlight w:val="none"/>
              </w:rPr>
            </w:pPr>
            <w:r>
              <w:rPr>
                <w:rFonts w:hint="eastAsia"/>
                <w:color w:val="auto"/>
                <w:szCs w:val="21"/>
                <w:highlight w:val="none"/>
              </w:rPr>
              <w:t>允许分公司参与投标的，供应商须提供总公司出具的授权其参与本项目的授权文件或制度。</w:t>
            </w:r>
          </w:p>
        </w:tc>
      </w:tr>
      <w:tr w14:paraId="3358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5278E9A8">
            <w:pPr>
              <w:spacing w:line="240" w:lineRule="exact"/>
              <w:jc w:val="left"/>
              <w:rPr>
                <w:color w:val="auto"/>
                <w:kern w:val="0"/>
                <w:szCs w:val="21"/>
                <w:highlight w:val="none"/>
              </w:rPr>
            </w:pPr>
          </w:p>
        </w:tc>
        <w:tc>
          <w:tcPr>
            <w:tcW w:w="1843" w:type="dxa"/>
            <w:vAlign w:val="center"/>
          </w:tcPr>
          <w:p w14:paraId="5598E106">
            <w:pPr>
              <w:spacing w:line="240" w:lineRule="exact"/>
              <w:jc w:val="left"/>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vAlign w:val="center"/>
          </w:tcPr>
          <w:p w14:paraId="534B825D">
            <w:pPr>
              <w:spacing w:line="240" w:lineRule="exact"/>
              <w:rPr>
                <w:color w:val="auto"/>
                <w:szCs w:val="21"/>
                <w:highlight w:val="none"/>
                <w:lang w:val="zh-CN"/>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7312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46" w:type="dxa"/>
            <w:vMerge w:val="continue"/>
            <w:vAlign w:val="center"/>
          </w:tcPr>
          <w:p w14:paraId="3BEA4701">
            <w:pPr>
              <w:spacing w:line="240" w:lineRule="exact"/>
              <w:jc w:val="left"/>
              <w:rPr>
                <w:color w:val="auto"/>
                <w:kern w:val="0"/>
                <w:szCs w:val="21"/>
                <w:highlight w:val="none"/>
              </w:rPr>
            </w:pPr>
          </w:p>
        </w:tc>
        <w:tc>
          <w:tcPr>
            <w:tcW w:w="1843" w:type="dxa"/>
            <w:vAlign w:val="center"/>
          </w:tcPr>
          <w:p w14:paraId="4CEC38AC">
            <w:pPr>
              <w:spacing w:line="240" w:lineRule="exact"/>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vAlign w:val="center"/>
          </w:tcPr>
          <w:p w14:paraId="775FB69D">
            <w:pPr>
              <w:spacing w:line="240" w:lineRule="exact"/>
              <w:rPr>
                <w:color w:val="auto"/>
                <w:szCs w:val="21"/>
                <w:highlight w:val="none"/>
              </w:rPr>
            </w:pPr>
            <w:r>
              <w:rPr>
                <w:rFonts w:hint="eastAsia"/>
                <w:color w:val="auto"/>
                <w:szCs w:val="21"/>
                <w:highlight w:val="none"/>
                <w:lang w:val="zh-CN"/>
              </w:rPr>
              <w:t>须符合“招标公告”的要求</w:t>
            </w:r>
          </w:p>
        </w:tc>
      </w:tr>
      <w:tr w14:paraId="13F2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46" w:type="dxa"/>
            <w:vMerge w:val="continue"/>
            <w:vAlign w:val="center"/>
          </w:tcPr>
          <w:p w14:paraId="759B402C">
            <w:pPr>
              <w:spacing w:line="240" w:lineRule="exact"/>
              <w:jc w:val="left"/>
              <w:rPr>
                <w:color w:val="auto"/>
                <w:kern w:val="0"/>
                <w:szCs w:val="21"/>
                <w:highlight w:val="none"/>
              </w:rPr>
            </w:pPr>
          </w:p>
        </w:tc>
        <w:tc>
          <w:tcPr>
            <w:tcW w:w="1843" w:type="dxa"/>
            <w:vAlign w:val="center"/>
          </w:tcPr>
          <w:p w14:paraId="12F296FB">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tcPr>
          <w:p w14:paraId="46A41328">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照招标公告规定获得招标文件。</w:t>
            </w:r>
            <w:r>
              <w:rPr>
                <w:rFonts w:hint="eastAsia"/>
                <w:color w:val="auto"/>
                <w:kern w:val="0"/>
                <w:szCs w:val="21"/>
                <w:highlight w:val="none"/>
              </w:rPr>
              <w:t>足额、及时缴纳投标保证金。</w:t>
            </w:r>
          </w:p>
        </w:tc>
      </w:tr>
      <w:bookmarkEnd w:id="101"/>
    </w:tbl>
    <w:p w14:paraId="3DEE4090">
      <w:pPr>
        <w:suppressAutoHyphens/>
        <w:spacing w:before="120" w:line="320" w:lineRule="atLeast"/>
        <w:ind w:firstLine="422" w:firstLineChars="200"/>
        <w:rPr>
          <w:b/>
          <w:bCs/>
          <w:color w:val="auto"/>
          <w:kern w:val="0"/>
          <w:szCs w:val="21"/>
          <w:highlight w:val="none"/>
        </w:rPr>
      </w:pPr>
    </w:p>
    <w:p w14:paraId="56DA9950">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2"/>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6F83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0ADE8790">
            <w:pPr>
              <w:spacing w:line="240" w:lineRule="exact"/>
              <w:jc w:val="center"/>
              <w:rPr>
                <w:b/>
                <w:color w:val="auto"/>
                <w:kern w:val="0"/>
                <w:szCs w:val="21"/>
                <w:highlight w:val="none"/>
              </w:rPr>
            </w:pPr>
            <w:bookmarkStart w:id="102" w:name="_Hlk92966680"/>
            <w:r>
              <w:rPr>
                <w:rFonts w:hint="eastAsia"/>
                <w:b/>
                <w:color w:val="auto"/>
                <w:kern w:val="0"/>
                <w:szCs w:val="21"/>
                <w:highlight w:val="none"/>
              </w:rPr>
              <w:t>审查</w:t>
            </w:r>
            <w:r>
              <w:rPr>
                <w:b/>
                <w:color w:val="auto"/>
                <w:kern w:val="0"/>
                <w:szCs w:val="21"/>
                <w:highlight w:val="none"/>
              </w:rPr>
              <w:t>因素</w:t>
            </w:r>
          </w:p>
        </w:tc>
        <w:tc>
          <w:tcPr>
            <w:tcW w:w="2405" w:type="dxa"/>
            <w:vAlign w:val="center"/>
          </w:tcPr>
          <w:p w14:paraId="64C36777">
            <w:pPr>
              <w:spacing w:line="240" w:lineRule="exact"/>
              <w:jc w:val="center"/>
              <w:rPr>
                <w:b/>
                <w:color w:val="auto"/>
                <w:kern w:val="0"/>
                <w:szCs w:val="21"/>
                <w:highlight w:val="none"/>
              </w:rPr>
            </w:pPr>
            <w:r>
              <w:rPr>
                <w:rFonts w:hint="eastAsia"/>
                <w:b/>
                <w:color w:val="auto"/>
                <w:kern w:val="0"/>
                <w:szCs w:val="21"/>
                <w:highlight w:val="none"/>
              </w:rPr>
              <w:t>审查内容</w:t>
            </w:r>
          </w:p>
        </w:tc>
        <w:tc>
          <w:tcPr>
            <w:tcW w:w="5241" w:type="dxa"/>
          </w:tcPr>
          <w:p w14:paraId="4E6FF896">
            <w:pPr>
              <w:spacing w:line="240" w:lineRule="exact"/>
              <w:jc w:val="center"/>
              <w:rPr>
                <w:b/>
                <w:color w:val="auto"/>
                <w:kern w:val="0"/>
                <w:szCs w:val="21"/>
                <w:highlight w:val="none"/>
              </w:rPr>
            </w:pPr>
            <w:r>
              <w:rPr>
                <w:rFonts w:hint="eastAsia"/>
                <w:b/>
                <w:color w:val="auto"/>
                <w:kern w:val="0"/>
                <w:szCs w:val="21"/>
                <w:highlight w:val="none"/>
              </w:rPr>
              <w:t>说明</w:t>
            </w:r>
          </w:p>
        </w:tc>
      </w:tr>
      <w:tr w14:paraId="1F85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3A164498">
            <w:pPr>
              <w:spacing w:line="240" w:lineRule="exact"/>
              <w:jc w:val="center"/>
              <w:rPr>
                <w:color w:val="auto"/>
                <w:kern w:val="0"/>
                <w:szCs w:val="21"/>
                <w:highlight w:val="none"/>
              </w:rPr>
            </w:pPr>
            <w:r>
              <w:rPr>
                <w:rFonts w:hint="eastAsia"/>
                <w:color w:val="auto"/>
                <w:kern w:val="0"/>
                <w:szCs w:val="21"/>
                <w:highlight w:val="none"/>
              </w:rPr>
              <w:t>商务资信</w:t>
            </w:r>
          </w:p>
        </w:tc>
        <w:tc>
          <w:tcPr>
            <w:tcW w:w="2405" w:type="dxa"/>
            <w:vAlign w:val="center"/>
          </w:tcPr>
          <w:p w14:paraId="222B3220">
            <w:pPr>
              <w:spacing w:line="240" w:lineRule="exact"/>
              <w:rPr>
                <w:color w:val="auto"/>
                <w:highlight w:val="none"/>
              </w:rPr>
            </w:pPr>
            <w:r>
              <w:rPr>
                <w:rFonts w:hint="eastAsia"/>
                <w:color w:val="auto"/>
                <w:highlight w:val="none"/>
              </w:rPr>
              <w:t>法定代表人身份证明及授权委托书</w:t>
            </w:r>
          </w:p>
        </w:tc>
        <w:tc>
          <w:tcPr>
            <w:tcW w:w="5241" w:type="dxa"/>
            <w:vAlign w:val="center"/>
          </w:tcPr>
          <w:p w14:paraId="67CAC519">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参加投标</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79B370D4">
            <w:pPr>
              <w:spacing w:line="240" w:lineRule="exact"/>
              <w:rPr>
                <w:rFonts w:ascii="宋体" w:hAnsi="宋体"/>
                <w:color w:val="auto"/>
                <w:szCs w:val="21"/>
                <w:highlight w:val="none"/>
              </w:rPr>
            </w:pPr>
            <w:r>
              <w:rPr>
                <w:rFonts w:hint="eastAsia"/>
                <w:color w:val="auto"/>
                <w:szCs w:val="21"/>
                <w:highlight w:val="none"/>
              </w:rPr>
              <w:t>法定代表人直接参加投标</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753FAA68">
            <w:pPr>
              <w:spacing w:line="240" w:lineRule="exact"/>
              <w:rPr>
                <w:color w:val="auto"/>
                <w:highlight w:val="none"/>
              </w:rPr>
            </w:pPr>
            <w:r>
              <w:rPr>
                <w:rFonts w:ascii="宋体" w:hAnsi="宋体"/>
                <w:color w:val="auto"/>
                <w:szCs w:val="21"/>
                <w:highlight w:val="none"/>
              </w:rPr>
              <w:t>格式及附件见第六章投标文件格式要求</w:t>
            </w:r>
          </w:p>
        </w:tc>
      </w:tr>
      <w:tr w14:paraId="6556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0C358EF6">
            <w:pPr>
              <w:spacing w:line="240" w:lineRule="exact"/>
              <w:jc w:val="center"/>
              <w:rPr>
                <w:color w:val="auto"/>
                <w:kern w:val="0"/>
                <w:szCs w:val="21"/>
                <w:highlight w:val="none"/>
              </w:rPr>
            </w:pPr>
          </w:p>
        </w:tc>
        <w:tc>
          <w:tcPr>
            <w:tcW w:w="2405" w:type="dxa"/>
            <w:vAlign w:val="center"/>
          </w:tcPr>
          <w:p w14:paraId="2C5D236E">
            <w:pPr>
              <w:spacing w:line="240" w:lineRule="exact"/>
              <w:rPr>
                <w:color w:val="auto"/>
                <w:szCs w:val="21"/>
                <w:highlight w:val="none"/>
              </w:rPr>
            </w:pPr>
            <w:r>
              <w:rPr>
                <w:rFonts w:hint="eastAsia"/>
                <w:color w:val="auto"/>
                <w:szCs w:val="21"/>
                <w:highlight w:val="none"/>
              </w:rPr>
              <w:t>实质性条款响应</w:t>
            </w:r>
          </w:p>
        </w:tc>
        <w:tc>
          <w:tcPr>
            <w:tcW w:w="5241" w:type="dxa"/>
            <w:vAlign w:val="center"/>
          </w:tcPr>
          <w:p w14:paraId="34581F84">
            <w:pPr>
              <w:spacing w:line="240" w:lineRule="exact"/>
              <w:rPr>
                <w:color w:val="auto"/>
                <w:szCs w:val="21"/>
                <w:highlight w:val="none"/>
              </w:rPr>
            </w:pPr>
            <w:r>
              <w:rPr>
                <w:rFonts w:hint="eastAsia" w:ascii="宋体" w:hAnsi="宋体"/>
                <w:color w:val="auto"/>
                <w:szCs w:val="21"/>
                <w:highlight w:val="none"/>
              </w:rPr>
              <w:t>招标文件实质性要求响应均无负偏离</w:t>
            </w:r>
          </w:p>
        </w:tc>
      </w:tr>
      <w:tr w14:paraId="7A00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63F0E85D">
            <w:pPr>
              <w:spacing w:line="240" w:lineRule="exact"/>
              <w:jc w:val="center"/>
              <w:rPr>
                <w:color w:val="auto"/>
                <w:kern w:val="0"/>
                <w:szCs w:val="21"/>
                <w:highlight w:val="none"/>
              </w:rPr>
            </w:pPr>
          </w:p>
        </w:tc>
        <w:tc>
          <w:tcPr>
            <w:tcW w:w="2405" w:type="dxa"/>
            <w:vAlign w:val="center"/>
          </w:tcPr>
          <w:p w14:paraId="57378C76">
            <w:pPr>
              <w:spacing w:line="240" w:lineRule="exact"/>
              <w:rPr>
                <w:color w:val="auto"/>
                <w:szCs w:val="21"/>
                <w:highlight w:val="none"/>
              </w:rPr>
            </w:pPr>
            <w:r>
              <w:rPr>
                <w:rFonts w:hint="eastAsia"/>
                <w:color w:val="auto"/>
                <w:szCs w:val="21"/>
                <w:highlight w:val="none"/>
              </w:rPr>
              <w:t>串通投标</w:t>
            </w:r>
          </w:p>
        </w:tc>
        <w:tc>
          <w:tcPr>
            <w:tcW w:w="5241" w:type="dxa"/>
            <w:vAlign w:val="center"/>
          </w:tcPr>
          <w:p w14:paraId="5A71F603">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规定的串通投标情形，见</w:t>
            </w:r>
            <w:r>
              <w:rPr>
                <w:rFonts w:ascii="宋体" w:hAnsi="宋体"/>
                <w:color w:val="auto"/>
                <w:szCs w:val="21"/>
                <w:highlight w:val="none"/>
              </w:rPr>
              <w:t>第六章投标文件格式要求</w:t>
            </w:r>
          </w:p>
        </w:tc>
      </w:tr>
      <w:tr w14:paraId="4864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10764150">
            <w:pPr>
              <w:spacing w:line="240" w:lineRule="exact"/>
              <w:jc w:val="center"/>
              <w:rPr>
                <w:color w:val="auto"/>
                <w:szCs w:val="21"/>
                <w:highlight w:val="none"/>
              </w:rPr>
            </w:pPr>
            <w:r>
              <w:rPr>
                <w:rFonts w:hint="eastAsia"/>
                <w:color w:val="auto"/>
                <w:kern w:val="0"/>
                <w:szCs w:val="21"/>
                <w:highlight w:val="none"/>
              </w:rPr>
              <w:t>技术</w:t>
            </w:r>
          </w:p>
        </w:tc>
        <w:tc>
          <w:tcPr>
            <w:tcW w:w="2405" w:type="dxa"/>
            <w:vAlign w:val="center"/>
          </w:tcPr>
          <w:p w14:paraId="6E94C9DF">
            <w:pPr>
              <w:spacing w:line="240" w:lineRule="exact"/>
              <w:rPr>
                <w:color w:val="auto"/>
                <w:szCs w:val="21"/>
                <w:highlight w:val="none"/>
              </w:rPr>
            </w:pPr>
            <w:r>
              <w:rPr>
                <w:rFonts w:hint="eastAsia"/>
                <w:color w:val="auto"/>
                <w:szCs w:val="21"/>
                <w:highlight w:val="none"/>
              </w:rPr>
              <w:t>节能产品（如有）</w:t>
            </w:r>
          </w:p>
        </w:tc>
        <w:tc>
          <w:tcPr>
            <w:tcW w:w="5241" w:type="dxa"/>
            <w:vAlign w:val="center"/>
          </w:tcPr>
          <w:p w14:paraId="0420F693">
            <w:pPr>
              <w:spacing w:line="240" w:lineRule="exact"/>
              <w:rPr>
                <w:bCs/>
                <w:color w:val="auto"/>
                <w:kern w:val="0"/>
                <w:szCs w:val="21"/>
                <w:highlight w:val="none"/>
              </w:rPr>
            </w:pPr>
            <w:r>
              <w:rPr>
                <w:rFonts w:hint="eastAsia"/>
                <w:color w:val="auto"/>
                <w:szCs w:val="21"/>
                <w:highlight w:val="none"/>
              </w:rPr>
              <w:t>采购需求</w:t>
            </w:r>
            <w:r>
              <w:rPr>
                <w:color w:val="auto"/>
                <w:szCs w:val="21"/>
                <w:highlight w:val="none"/>
              </w:rPr>
              <w:t>如果包括政府强制采购节能产品</w:t>
            </w:r>
            <w:r>
              <w:rPr>
                <w:rFonts w:hint="eastAsia"/>
                <w:color w:val="auto"/>
                <w:szCs w:val="21"/>
                <w:highlight w:val="none"/>
              </w:rPr>
              <w:t>，投标</w:t>
            </w:r>
            <w:r>
              <w:rPr>
                <w:color w:val="auto"/>
                <w:szCs w:val="21"/>
                <w:highlight w:val="none"/>
              </w:rPr>
              <w:t>产品</w:t>
            </w:r>
            <w:r>
              <w:rPr>
                <w:rFonts w:hint="eastAsia"/>
                <w:color w:val="auto"/>
                <w:szCs w:val="21"/>
                <w:highlight w:val="none"/>
              </w:rPr>
              <w:t>未使用节能产品政府采购品目清单内的产品，或未处于有效期之内，</w:t>
            </w:r>
            <w:r>
              <w:rPr>
                <w:rFonts w:ascii="宋体" w:hAnsi="宋体"/>
                <w:color w:val="auto"/>
                <w:szCs w:val="21"/>
                <w:highlight w:val="none"/>
              </w:rPr>
              <w:t>见第六章投标文件格式要求</w:t>
            </w:r>
          </w:p>
        </w:tc>
      </w:tr>
      <w:tr w14:paraId="1702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44460BD9">
            <w:pPr>
              <w:spacing w:line="240" w:lineRule="exact"/>
              <w:jc w:val="center"/>
              <w:rPr>
                <w:color w:val="auto"/>
                <w:kern w:val="0"/>
                <w:szCs w:val="21"/>
                <w:highlight w:val="none"/>
              </w:rPr>
            </w:pPr>
          </w:p>
        </w:tc>
        <w:tc>
          <w:tcPr>
            <w:tcW w:w="2405" w:type="dxa"/>
            <w:vAlign w:val="center"/>
          </w:tcPr>
          <w:p w14:paraId="189A19DC">
            <w:pPr>
              <w:spacing w:line="240" w:lineRule="exact"/>
              <w:rPr>
                <w:color w:val="auto"/>
                <w:szCs w:val="21"/>
                <w:highlight w:val="none"/>
              </w:rPr>
            </w:pPr>
            <w:r>
              <w:rPr>
                <w:rFonts w:hint="eastAsia"/>
                <w:color w:val="auto"/>
                <w:szCs w:val="21"/>
                <w:highlight w:val="none"/>
              </w:rPr>
              <w:t>网络安全专用产品（如有）</w:t>
            </w:r>
          </w:p>
        </w:tc>
        <w:tc>
          <w:tcPr>
            <w:tcW w:w="5241" w:type="dxa"/>
            <w:vAlign w:val="center"/>
          </w:tcPr>
          <w:p w14:paraId="2CC5FF94">
            <w:pPr>
              <w:spacing w:line="240" w:lineRule="exact"/>
              <w:rPr>
                <w:rFonts w:ascii="宋体" w:hAnsi="宋体"/>
                <w:color w:val="auto"/>
                <w:szCs w:val="21"/>
                <w:highlight w:val="none"/>
              </w:rPr>
            </w:pPr>
            <w:r>
              <w:rPr>
                <w:color w:val="auto"/>
                <w:szCs w:val="21"/>
                <w:highlight w:val="none"/>
              </w:rPr>
              <w:t>采购</w:t>
            </w:r>
            <w:r>
              <w:rPr>
                <w:rFonts w:hint="eastAsia"/>
                <w:color w:val="auto"/>
                <w:szCs w:val="21"/>
                <w:highlight w:val="none"/>
              </w:rPr>
              <w:t>需求</w:t>
            </w:r>
            <w:r>
              <w:rPr>
                <w:color w:val="auto"/>
                <w:szCs w:val="21"/>
                <w:highlight w:val="none"/>
              </w:rPr>
              <w:t>如果包括《</w:t>
            </w:r>
            <w:r>
              <w:rPr>
                <w:rFonts w:hint="eastAsia"/>
                <w:color w:val="auto"/>
                <w:szCs w:val="21"/>
                <w:highlight w:val="none"/>
              </w:rPr>
              <w:t>网络关键设备和网络安全专用产品目录</w:t>
            </w:r>
            <w:r>
              <w:rPr>
                <w:color w:val="auto"/>
                <w:szCs w:val="21"/>
                <w:highlight w:val="none"/>
              </w:rPr>
              <w:t>》</w:t>
            </w:r>
            <w:r>
              <w:rPr>
                <w:rFonts w:hint="eastAsia"/>
                <w:color w:val="auto"/>
                <w:szCs w:val="21"/>
                <w:highlight w:val="none"/>
              </w:rPr>
              <w:t>所规定的网络安全专用产品，投标提供的网络安全专用产品</w:t>
            </w:r>
            <w:r>
              <w:rPr>
                <w:color w:val="auto"/>
                <w:szCs w:val="21"/>
                <w:highlight w:val="none"/>
              </w:rPr>
              <w:t>应</w:t>
            </w:r>
            <w:r>
              <w:rPr>
                <w:rFonts w:hint="eastAsia"/>
                <w:color w:val="auto"/>
                <w:szCs w:val="21"/>
                <w:highlight w:val="none"/>
              </w:rPr>
              <w:t>在</w:t>
            </w:r>
            <w:r>
              <w:rPr>
                <w:rFonts w:hint="eastAsia"/>
                <w:color w:val="auto"/>
                <w:highlight w:val="none"/>
              </w:rPr>
              <w:t>《网络关键设备和网络安全专用产品安全认证和安全检测结果》</w:t>
            </w:r>
            <w:r>
              <w:rPr>
                <w:rFonts w:hint="eastAsia"/>
                <w:color w:val="auto"/>
                <w:szCs w:val="21"/>
                <w:highlight w:val="none"/>
              </w:rPr>
              <w:t>中或具备在有效期内的</w:t>
            </w:r>
            <w:r>
              <w:rPr>
                <w:rFonts w:hint="eastAsia"/>
                <w:color w:val="auto"/>
                <w:highlight w:val="none"/>
              </w:rPr>
              <w:t>《计算机信息系统安全专用产品销售许可证》</w:t>
            </w:r>
            <w:r>
              <w:rPr>
                <w:rFonts w:hint="eastAsia"/>
                <w:color w:val="auto"/>
                <w:szCs w:val="21"/>
                <w:highlight w:val="none"/>
              </w:rPr>
              <w:t>，</w:t>
            </w:r>
            <w:r>
              <w:rPr>
                <w:rFonts w:ascii="宋体" w:hAnsi="宋体"/>
                <w:color w:val="auto"/>
                <w:szCs w:val="21"/>
                <w:highlight w:val="none"/>
              </w:rPr>
              <w:t>见第六章投标文件格式要求</w:t>
            </w:r>
            <w:r>
              <w:rPr>
                <w:rFonts w:hint="eastAsia" w:ascii="宋体" w:hAnsi="宋体"/>
                <w:color w:val="auto"/>
                <w:szCs w:val="21"/>
                <w:highlight w:val="none"/>
              </w:rPr>
              <w:t>。</w:t>
            </w:r>
          </w:p>
        </w:tc>
      </w:tr>
      <w:tr w14:paraId="1B3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restart"/>
            <w:vAlign w:val="center"/>
          </w:tcPr>
          <w:p w14:paraId="41D16252">
            <w:pPr>
              <w:spacing w:line="240" w:lineRule="exact"/>
              <w:jc w:val="center"/>
              <w:rPr>
                <w:color w:val="auto"/>
                <w:kern w:val="0"/>
                <w:szCs w:val="21"/>
                <w:highlight w:val="none"/>
              </w:rPr>
            </w:pPr>
            <w:r>
              <w:rPr>
                <w:rFonts w:hint="eastAsia"/>
                <w:color w:val="auto"/>
                <w:kern w:val="0"/>
                <w:szCs w:val="21"/>
                <w:highlight w:val="none"/>
              </w:rPr>
              <w:t>报价</w:t>
            </w:r>
          </w:p>
        </w:tc>
        <w:tc>
          <w:tcPr>
            <w:tcW w:w="2405" w:type="dxa"/>
            <w:vAlign w:val="center"/>
          </w:tcPr>
          <w:p w14:paraId="1228C7C8">
            <w:pPr>
              <w:spacing w:line="240" w:lineRule="exact"/>
              <w:rPr>
                <w:color w:val="auto"/>
                <w:szCs w:val="21"/>
                <w:highlight w:val="none"/>
              </w:rPr>
            </w:pPr>
            <w:r>
              <w:rPr>
                <w:rFonts w:hint="eastAsia"/>
                <w:color w:val="auto"/>
                <w:szCs w:val="21"/>
                <w:highlight w:val="none"/>
              </w:rPr>
              <w:t>有效报价</w:t>
            </w:r>
          </w:p>
        </w:tc>
        <w:tc>
          <w:tcPr>
            <w:tcW w:w="5241" w:type="dxa"/>
            <w:vAlign w:val="center"/>
          </w:tcPr>
          <w:p w14:paraId="35FB3574">
            <w:pPr>
              <w:spacing w:line="240" w:lineRule="exact"/>
              <w:rPr>
                <w:bCs/>
                <w:color w:val="auto"/>
                <w:kern w:val="0"/>
                <w:szCs w:val="21"/>
                <w:highlight w:val="none"/>
              </w:rPr>
            </w:pPr>
            <w:r>
              <w:rPr>
                <w:rFonts w:hint="eastAsia"/>
                <w:color w:val="auto"/>
                <w:highlight w:val="none"/>
              </w:rPr>
              <w:t>报价未超出采购预算金额（包括分项预算），也未超出最高限价（如有）</w:t>
            </w:r>
          </w:p>
        </w:tc>
      </w:tr>
      <w:tr w14:paraId="3AB5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29A9B8AB">
            <w:pPr>
              <w:spacing w:line="240" w:lineRule="exact"/>
              <w:jc w:val="center"/>
              <w:rPr>
                <w:color w:val="auto"/>
                <w:kern w:val="0"/>
                <w:szCs w:val="21"/>
                <w:highlight w:val="none"/>
              </w:rPr>
            </w:pPr>
          </w:p>
        </w:tc>
        <w:tc>
          <w:tcPr>
            <w:tcW w:w="2405" w:type="dxa"/>
            <w:vAlign w:val="center"/>
          </w:tcPr>
          <w:p w14:paraId="09B7887B">
            <w:pPr>
              <w:spacing w:line="240" w:lineRule="exact"/>
              <w:rPr>
                <w:bCs/>
                <w:color w:val="auto"/>
                <w:kern w:val="0"/>
                <w:szCs w:val="21"/>
                <w:highlight w:val="none"/>
              </w:rPr>
            </w:pPr>
            <w:r>
              <w:rPr>
                <w:rFonts w:hint="eastAsia"/>
                <w:bCs/>
                <w:color w:val="auto"/>
                <w:kern w:val="0"/>
                <w:szCs w:val="21"/>
                <w:highlight w:val="none"/>
              </w:rPr>
              <w:t>漏项报价</w:t>
            </w:r>
          </w:p>
        </w:tc>
        <w:tc>
          <w:tcPr>
            <w:tcW w:w="5241" w:type="dxa"/>
            <w:vAlign w:val="center"/>
          </w:tcPr>
          <w:p w14:paraId="6ED678AE">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77F1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57F2D19A">
            <w:pPr>
              <w:spacing w:line="240" w:lineRule="exact"/>
              <w:jc w:val="center"/>
              <w:rPr>
                <w:color w:val="auto"/>
                <w:kern w:val="0"/>
                <w:szCs w:val="21"/>
                <w:highlight w:val="none"/>
              </w:rPr>
            </w:pPr>
          </w:p>
        </w:tc>
        <w:tc>
          <w:tcPr>
            <w:tcW w:w="2405" w:type="dxa"/>
            <w:vAlign w:val="center"/>
          </w:tcPr>
          <w:p w14:paraId="3D376EED">
            <w:pPr>
              <w:spacing w:line="240" w:lineRule="exact"/>
              <w:rPr>
                <w:rFonts w:hAnsi="宋体"/>
                <w:color w:val="auto"/>
                <w:szCs w:val="21"/>
                <w:highlight w:val="none"/>
              </w:rPr>
            </w:pPr>
            <w:r>
              <w:rPr>
                <w:rFonts w:hint="eastAsia" w:hAnsi="宋体"/>
                <w:color w:val="auto"/>
                <w:szCs w:val="21"/>
                <w:highlight w:val="none"/>
              </w:rPr>
              <w:t>投标报价唯一性</w:t>
            </w:r>
          </w:p>
        </w:tc>
        <w:tc>
          <w:tcPr>
            <w:tcW w:w="5241" w:type="dxa"/>
            <w:vAlign w:val="center"/>
          </w:tcPr>
          <w:p w14:paraId="708C8D52">
            <w:pPr>
              <w:spacing w:line="240" w:lineRule="exact"/>
              <w:rPr>
                <w:color w:val="auto"/>
                <w:szCs w:val="21"/>
                <w:highlight w:val="none"/>
              </w:rPr>
            </w:pPr>
            <w:r>
              <w:rPr>
                <w:rFonts w:hint="eastAsia" w:ascii="宋体" w:hAnsi="宋体"/>
                <w:color w:val="auto"/>
                <w:szCs w:val="21"/>
                <w:highlight w:val="none"/>
              </w:rPr>
              <w:t>不存在有选择、有条件报价（招标文件允许有备选方案或者其他约定的除外）</w:t>
            </w:r>
          </w:p>
        </w:tc>
      </w:tr>
      <w:tr w14:paraId="6ED0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26177021">
            <w:pPr>
              <w:spacing w:line="240" w:lineRule="exact"/>
              <w:jc w:val="center"/>
              <w:rPr>
                <w:color w:val="auto"/>
                <w:kern w:val="0"/>
                <w:szCs w:val="21"/>
                <w:highlight w:val="none"/>
              </w:rPr>
            </w:pPr>
          </w:p>
        </w:tc>
        <w:tc>
          <w:tcPr>
            <w:tcW w:w="2405" w:type="dxa"/>
            <w:vAlign w:val="center"/>
          </w:tcPr>
          <w:p w14:paraId="70A57906">
            <w:pPr>
              <w:spacing w:line="240" w:lineRule="exact"/>
              <w:rPr>
                <w:color w:val="auto"/>
                <w:szCs w:val="21"/>
                <w:highlight w:val="none"/>
                <w:lang w:val="zh-CN"/>
              </w:rPr>
            </w:pPr>
            <w:r>
              <w:rPr>
                <w:rFonts w:hint="eastAsia"/>
                <w:color w:val="auto"/>
                <w:szCs w:val="21"/>
                <w:highlight w:val="none"/>
                <w:lang w:val="zh-CN"/>
              </w:rPr>
              <w:t>过低报价合理性</w:t>
            </w:r>
          </w:p>
        </w:tc>
        <w:tc>
          <w:tcPr>
            <w:tcW w:w="5241" w:type="dxa"/>
            <w:vAlign w:val="center"/>
          </w:tcPr>
          <w:p w14:paraId="38FF4943">
            <w:pPr>
              <w:spacing w:line="240" w:lineRule="exact"/>
              <w:rPr>
                <w:rFonts w:hAnsi="宋体"/>
                <w:color w:val="auto"/>
                <w:szCs w:val="21"/>
                <w:highlight w:val="none"/>
              </w:rPr>
            </w:pPr>
            <w:r>
              <w:rPr>
                <w:color w:val="auto"/>
                <w:highlight w:val="none"/>
              </w:rPr>
              <w:t>供应商的报价</w:t>
            </w:r>
            <w:r>
              <w:rPr>
                <w:rFonts w:hint="eastAsia"/>
                <w:color w:val="auto"/>
                <w:highlight w:val="none"/>
              </w:rPr>
              <w:t>不存在</w:t>
            </w:r>
            <w:r>
              <w:rPr>
                <w:color w:val="auto"/>
                <w:highlight w:val="none"/>
              </w:rPr>
              <w:t>明显低于其他通过符合性审查供应商报价</w:t>
            </w:r>
            <w:r>
              <w:rPr>
                <w:rFonts w:hint="eastAsia"/>
                <w:color w:val="auto"/>
                <w:highlight w:val="none"/>
              </w:rPr>
              <w:t>的情况</w:t>
            </w:r>
            <w:r>
              <w:rPr>
                <w:color w:val="auto"/>
                <w:highlight w:val="none"/>
              </w:rPr>
              <w:t>，</w:t>
            </w:r>
            <w:r>
              <w:rPr>
                <w:rFonts w:hint="eastAsia"/>
                <w:color w:val="auto"/>
                <w:highlight w:val="none"/>
              </w:rPr>
              <w:t>并可能</w:t>
            </w:r>
            <w:r>
              <w:rPr>
                <w:color w:val="auto"/>
                <w:highlight w:val="none"/>
              </w:rPr>
              <w:t>影响产品质量或者不能诚信履约</w:t>
            </w:r>
            <w:r>
              <w:rPr>
                <w:rFonts w:hint="eastAsia"/>
                <w:color w:val="auto"/>
                <w:highlight w:val="none"/>
              </w:rPr>
              <w:t>。</w:t>
            </w:r>
            <w:r>
              <w:rPr>
                <w:rFonts w:hint="eastAsia"/>
                <w:color w:val="auto"/>
                <w:szCs w:val="21"/>
                <w:highlight w:val="none"/>
              </w:rPr>
              <w:t>如存在应提供书面说明，必要时提交相关证明材料；</w:t>
            </w:r>
          </w:p>
        </w:tc>
      </w:tr>
      <w:tr w14:paraId="543B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26889895">
            <w:pPr>
              <w:spacing w:line="240" w:lineRule="exact"/>
              <w:jc w:val="center"/>
              <w:rPr>
                <w:color w:val="auto"/>
                <w:kern w:val="0"/>
                <w:szCs w:val="21"/>
                <w:highlight w:val="none"/>
              </w:rPr>
            </w:pPr>
          </w:p>
        </w:tc>
        <w:tc>
          <w:tcPr>
            <w:tcW w:w="2405" w:type="dxa"/>
            <w:vAlign w:val="center"/>
          </w:tcPr>
          <w:p w14:paraId="0F31FC98">
            <w:pPr>
              <w:spacing w:line="240" w:lineRule="exact"/>
              <w:rPr>
                <w:color w:val="auto"/>
                <w:szCs w:val="21"/>
                <w:highlight w:val="none"/>
                <w:lang w:val="zh-CN"/>
              </w:rPr>
            </w:pPr>
            <w:r>
              <w:rPr>
                <w:rFonts w:hint="eastAsia"/>
                <w:color w:val="auto"/>
                <w:szCs w:val="21"/>
                <w:highlight w:val="none"/>
              </w:rPr>
              <w:t>投标有效期</w:t>
            </w:r>
          </w:p>
        </w:tc>
        <w:tc>
          <w:tcPr>
            <w:tcW w:w="5241" w:type="dxa"/>
            <w:vAlign w:val="center"/>
          </w:tcPr>
          <w:p w14:paraId="144E04CD">
            <w:pPr>
              <w:spacing w:line="240" w:lineRule="exact"/>
              <w:rPr>
                <w:color w:val="auto"/>
                <w:highlight w:val="none"/>
              </w:rPr>
            </w:pPr>
            <w:r>
              <w:rPr>
                <w:rFonts w:hint="eastAsia" w:ascii="宋体" w:hAnsi="宋体"/>
                <w:color w:val="auto"/>
                <w:szCs w:val="21"/>
                <w:highlight w:val="none"/>
              </w:rPr>
              <w:t>满足招标文件规定</w:t>
            </w:r>
          </w:p>
        </w:tc>
      </w:tr>
      <w:bookmarkEnd w:id="102"/>
    </w:tbl>
    <w:p w14:paraId="39F57C77">
      <w:pPr>
        <w:suppressAutoHyphens/>
        <w:spacing w:before="120" w:line="320" w:lineRule="atLeast"/>
        <w:ind w:firstLine="422" w:firstLineChars="200"/>
        <w:rPr>
          <w:b/>
          <w:bCs/>
          <w:color w:val="auto"/>
          <w:kern w:val="0"/>
          <w:szCs w:val="21"/>
          <w:highlight w:val="none"/>
        </w:rPr>
      </w:pPr>
      <w:bookmarkStart w:id="103" w:name="_Hlk19113393"/>
    </w:p>
    <w:p w14:paraId="1F1D7F17">
      <w:pPr>
        <w:widowControl/>
        <w:jc w:val="left"/>
        <w:rPr>
          <w:b/>
          <w:bCs/>
          <w:color w:val="auto"/>
          <w:kern w:val="0"/>
          <w:szCs w:val="21"/>
          <w:highlight w:val="none"/>
        </w:rPr>
      </w:pPr>
      <w:r>
        <w:rPr>
          <w:b/>
          <w:bCs/>
          <w:color w:val="auto"/>
          <w:kern w:val="0"/>
          <w:szCs w:val="21"/>
          <w:highlight w:val="none"/>
        </w:rPr>
        <w:br w:type="page"/>
      </w:r>
    </w:p>
    <w:p w14:paraId="38942C11">
      <w:pPr>
        <w:spacing w:before="120" w:line="320" w:lineRule="atLeast"/>
        <w:ind w:firstLine="422" w:firstLineChars="200"/>
        <w:outlineLvl w:val="1"/>
        <w:rPr>
          <w:color w:val="auto"/>
          <w:highlight w:val="none"/>
        </w:rPr>
      </w:pPr>
      <w:r>
        <w:rPr>
          <w:b/>
          <w:bCs/>
          <w:color w:val="auto"/>
          <w:kern w:val="0"/>
          <w:szCs w:val="21"/>
          <w:highlight w:val="none"/>
        </w:rPr>
        <w:t>4.</w:t>
      </w:r>
      <w:r>
        <w:rPr>
          <w:rFonts w:hint="eastAsia"/>
          <w:b/>
          <w:bCs/>
          <w:color w:val="auto"/>
          <w:kern w:val="0"/>
          <w:szCs w:val="21"/>
          <w:highlight w:val="none"/>
        </w:rPr>
        <w:t>评分</w:t>
      </w:r>
      <w:r>
        <w:rPr>
          <w:b/>
          <w:bCs/>
          <w:color w:val="auto"/>
          <w:kern w:val="0"/>
          <w:szCs w:val="21"/>
          <w:highlight w:val="none"/>
        </w:rPr>
        <w:t>标准</w:t>
      </w:r>
      <w:bookmarkEnd w:id="103"/>
      <w:bookmarkStart w:id="104" w:name="_Hlk77609326"/>
    </w:p>
    <w:p w14:paraId="42A890AC">
      <w:pPr>
        <w:ind w:firstLine="420" w:firstLineChars="200"/>
        <w:rPr>
          <w:color w:val="auto"/>
          <w:highlight w:val="none"/>
        </w:rPr>
      </w:pPr>
      <w:r>
        <w:rPr>
          <w:rFonts w:hint="eastAsia"/>
          <w:color w:val="auto"/>
          <w:highlight w:val="none"/>
        </w:rPr>
        <w:t>（1）技术及商务资信分</w:t>
      </w:r>
    </w:p>
    <w:tbl>
      <w:tblPr>
        <w:tblStyle w:val="52"/>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159"/>
        <w:gridCol w:w="6400"/>
        <w:gridCol w:w="732"/>
        <w:gridCol w:w="877"/>
      </w:tblGrid>
      <w:tr w14:paraId="518C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0" w:type="dxa"/>
            <w:vAlign w:val="center"/>
          </w:tcPr>
          <w:p w14:paraId="7F366AAD">
            <w:pPr>
              <w:spacing w:line="360" w:lineRule="auto"/>
              <w:jc w:val="center"/>
              <w:rPr>
                <w:b/>
                <w:color w:val="auto"/>
                <w:szCs w:val="21"/>
                <w:highlight w:val="none"/>
              </w:rPr>
            </w:pPr>
            <w:r>
              <w:rPr>
                <w:b/>
                <w:color w:val="auto"/>
                <w:szCs w:val="21"/>
                <w:highlight w:val="none"/>
              </w:rPr>
              <w:t>序号</w:t>
            </w:r>
          </w:p>
        </w:tc>
        <w:tc>
          <w:tcPr>
            <w:tcW w:w="1159" w:type="dxa"/>
            <w:vAlign w:val="center"/>
          </w:tcPr>
          <w:p w14:paraId="04D5A639">
            <w:pPr>
              <w:spacing w:line="360" w:lineRule="auto"/>
              <w:jc w:val="center"/>
              <w:rPr>
                <w:b/>
                <w:color w:val="auto"/>
                <w:szCs w:val="21"/>
                <w:highlight w:val="none"/>
              </w:rPr>
            </w:pPr>
            <w:r>
              <w:rPr>
                <w:rFonts w:hint="eastAsia"/>
                <w:b/>
                <w:color w:val="auto"/>
                <w:szCs w:val="21"/>
                <w:highlight w:val="none"/>
              </w:rPr>
              <w:t>类型</w:t>
            </w:r>
          </w:p>
        </w:tc>
        <w:tc>
          <w:tcPr>
            <w:tcW w:w="6400" w:type="dxa"/>
            <w:vAlign w:val="center"/>
          </w:tcPr>
          <w:p w14:paraId="22EDB815">
            <w:pPr>
              <w:spacing w:line="360" w:lineRule="auto"/>
              <w:jc w:val="center"/>
              <w:rPr>
                <w:b/>
                <w:color w:val="auto"/>
                <w:szCs w:val="21"/>
                <w:highlight w:val="none"/>
              </w:rPr>
            </w:pPr>
            <w:r>
              <w:rPr>
                <w:rFonts w:hint="eastAsia"/>
                <w:b/>
                <w:color w:val="auto"/>
                <w:szCs w:val="21"/>
                <w:highlight w:val="none"/>
              </w:rPr>
              <w:t>评分标准</w:t>
            </w:r>
          </w:p>
        </w:tc>
        <w:tc>
          <w:tcPr>
            <w:tcW w:w="732" w:type="dxa"/>
            <w:vAlign w:val="center"/>
          </w:tcPr>
          <w:p w14:paraId="440C2C80">
            <w:pPr>
              <w:spacing w:line="360" w:lineRule="auto"/>
              <w:jc w:val="center"/>
              <w:rPr>
                <w:b/>
                <w:color w:val="auto"/>
                <w:szCs w:val="21"/>
                <w:highlight w:val="none"/>
              </w:rPr>
            </w:pPr>
            <w:r>
              <w:rPr>
                <w:rFonts w:hint="eastAsia"/>
                <w:b/>
                <w:color w:val="auto"/>
                <w:szCs w:val="21"/>
                <w:highlight w:val="none"/>
              </w:rPr>
              <w:t>分值</w:t>
            </w:r>
          </w:p>
        </w:tc>
        <w:tc>
          <w:tcPr>
            <w:tcW w:w="877" w:type="dxa"/>
            <w:vAlign w:val="center"/>
          </w:tcPr>
          <w:p w14:paraId="08F97BFD">
            <w:pPr>
              <w:spacing w:line="360" w:lineRule="auto"/>
              <w:jc w:val="center"/>
              <w:rPr>
                <w:b/>
                <w:color w:val="auto"/>
                <w:szCs w:val="21"/>
                <w:highlight w:val="none"/>
              </w:rPr>
            </w:pPr>
            <w:r>
              <w:rPr>
                <w:b/>
                <w:color w:val="auto"/>
                <w:szCs w:val="21"/>
                <w:highlight w:val="none"/>
              </w:rPr>
              <w:t>说明</w:t>
            </w:r>
          </w:p>
        </w:tc>
      </w:tr>
      <w:tr w14:paraId="0D07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jc w:val="center"/>
        </w:trPr>
        <w:tc>
          <w:tcPr>
            <w:tcW w:w="830" w:type="dxa"/>
            <w:vAlign w:val="center"/>
          </w:tcPr>
          <w:p w14:paraId="7FFACDEF">
            <w:pPr>
              <w:spacing w:line="360" w:lineRule="auto"/>
              <w:jc w:val="center"/>
              <w:rPr>
                <w:b/>
                <w:color w:val="auto"/>
                <w:szCs w:val="21"/>
                <w:highlight w:val="none"/>
              </w:rPr>
            </w:pPr>
            <w:r>
              <w:rPr>
                <w:rFonts w:hint="eastAsia"/>
                <w:b/>
                <w:color w:val="auto"/>
                <w:szCs w:val="21"/>
                <w:highlight w:val="none"/>
              </w:rPr>
              <w:t>1</w:t>
            </w:r>
          </w:p>
        </w:tc>
        <w:tc>
          <w:tcPr>
            <w:tcW w:w="1159" w:type="dxa"/>
            <w:vAlign w:val="center"/>
          </w:tcPr>
          <w:p w14:paraId="29D94893">
            <w:pPr>
              <w:spacing w:line="360" w:lineRule="auto"/>
              <w:jc w:val="center"/>
              <w:rPr>
                <w:color w:val="auto"/>
                <w:szCs w:val="21"/>
                <w:highlight w:val="none"/>
              </w:rPr>
            </w:pPr>
            <w:r>
              <w:rPr>
                <w:rFonts w:hint="eastAsia"/>
                <w:color w:val="auto"/>
                <w:szCs w:val="21"/>
                <w:highlight w:val="none"/>
              </w:rPr>
              <w:t>商务资信分</w:t>
            </w:r>
          </w:p>
        </w:tc>
        <w:tc>
          <w:tcPr>
            <w:tcW w:w="6400" w:type="dxa"/>
            <w:vAlign w:val="center"/>
          </w:tcPr>
          <w:p w14:paraId="57A6549B">
            <w:pPr>
              <w:spacing w:line="360" w:lineRule="auto"/>
              <w:rPr>
                <w:color w:val="auto"/>
                <w:szCs w:val="21"/>
                <w:highlight w:val="none"/>
              </w:rPr>
            </w:pPr>
            <w:r>
              <w:rPr>
                <w:rFonts w:hint="eastAsia"/>
                <w:color w:val="auto"/>
                <w:szCs w:val="21"/>
                <w:highlight w:val="none"/>
              </w:rPr>
              <w:t>1.1</w:t>
            </w:r>
            <w:r>
              <w:rPr>
                <w:color w:val="auto"/>
                <w:szCs w:val="21"/>
                <w:highlight w:val="none"/>
              </w:rPr>
              <w:t>业绩（</w:t>
            </w:r>
            <w:r>
              <w:rPr>
                <w:rFonts w:hint="eastAsia"/>
                <w:color w:val="auto"/>
                <w:szCs w:val="21"/>
                <w:highlight w:val="none"/>
              </w:rPr>
              <w:t>6</w:t>
            </w:r>
            <w:r>
              <w:rPr>
                <w:color w:val="auto"/>
                <w:szCs w:val="21"/>
                <w:highlight w:val="none"/>
              </w:rPr>
              <w:t>分）</w:t>
            </w:r>
          </w:p>
          <w:p w14:paraId="4CB81CDE">
            <w:pPr>
              <w:spacing w:line="360" w:lineRule="auto"/>
              <w:rPr>
                <w:color w:val="auto"/>
                <w:szCs w:val="21"/>
                <w:highlight w:val="none"/>
              </w:rPr>
            </w:pPr>
            <w:r>
              <w:rPr>
                <w:rFonts w:hint="eastAsia"/>
                <w:color w:val="auto"/>
                <w:szCs w:val="21"/>
                <w:highlight w:val="none"/>
              </w:rPr>
              <w:t>2023年以来的同类产品的销售业绩得2分，最高得6分。</w:t>
            </w:r>
          </w:p>
          <w:p w14:paraId="6408E89F">
            <w:pPr>
              <w:spacing w:line="360" w:lineRule="auto"/>
              <w:rPr>
                <w:color w:val="auto"/>
                <w:szCs w:val="21"/>
                <w:highlight w:val="none"/>
              </w:rPr>
            </w:pPr>
            <w:r>
              <w:rPr>
                <w:rFonts w:hint="eastAsia"/>
                <w:color w:val="auto"/>
                <w:szCs w:val="21"/>
                <w:highlight w:val="none"/>
              </w:rPr>
              <w:t>注：</w:t>
            </w:r>
            <w:r>
              <w:rPr>
                <w:color w:val="auto"/>
                <w:szCs w:val="21"/>
                <w:highlight w:val="none"/>
              </w:rPr>
              <w:t>必须</w:t>
            </w:r>
            <w:r>
              <w:rPr>
                <w:rFonts w:hint="eastAsia"/>
                <w:color w:val="auto"/>
                <w:szCs w:val="21"/>
                <w:highlight w:val="none"/>
              </w:rPr>
              <w:t>提供</w:t>
            </w:r>
            <w:r>
              <w:rPr>
                <w:color w:val="auto"/>
                <w:szCs w:val="21"/>
                <w:highlight w:val="none"/>
              </w:rPr>
              <w:t>中标</w:t>
            </w:r>
            <w:r>
              <w:rPr>
                <w:rFonts w:hint="eastAsia"/>
                <w:color w:val="auto"/>
                <w:szCs w:val="21"/>
                <w:highlight w:val="none"/>
              </w:rPr>
              <w:t>（成交）</w:t>
            </w:r>
            <w:r>
              <w:rPr>
                <w:color w:val="auto"/>
                <w:szCs w:val="21"/>
                <w:highlight w:val="none"/>
              </w:rPr>
              <w:t>通知书或合同复印件为</w:t>
            </w:r>
            <w:r>
              <w:rPr>
                <w:rFonts w:hint="eastAsia"/>
                <w:color w:val="auto"/>
                <w:szCs w:val="21"/>
                <w:highlight w:val="none"/>
              </w:rPr>
              <w:t>证明材料，未提供证明材料的不得分</w:t>
            </w:r>
            <w:r>
              <w:rPr>
                <w:color w:val="auto"/>
                <w:szCs w:val="21"/>
                <w:highlight w:val="none"/>
              </w:rPr>
              <w:t>。</w:t>
            </w:r>
          </w:p>
          <w:p w14:paraId="3F3D1281">
            <w:pPr>
              <w:spacing w:line="360" w:lineRule="auto"/>
              <w:rPr>
                <w:color w:val="auto"/>
                <w:szCs w:val="21"/>
                <w:highlight w:val="none"/>
              </w:rPr>
            </w:pPr>
            <w:r>
              <w:rPr>
                <w:rFonts w:hint="eastAsia"/>
                <w:color w:val="auto"/>
                <w:szCs w:val="21"/>
                <w:highlight w:val="none"/>
              </w:rPr>
              <w:t>1.2信誉分（3分）</w:t>
            </w:r>
          </w:p>
          <w:p w14:paraId="5093B981">
            <w:pPr>
              <w:spacing w:line="360" w:lineRule="auto"/>
              <w:rPr>
                <w:color w:val="auto"/>
                <w:highlight w:val="none"/>
              </w:rPr>
            </w:pPr>
            <w:r>
              <w:rPr>
                <w:color w:val="auto"/>
                <w:szCs w:val="21"/>
                <w:highlight w:val="none"/>
              </w:rPr>
              <w:t>供应商</w:t>
            </w:r>
            <w:r>
              <w:rPr>
                <w:rFonts w:hint="eastAsia"/>
                <w:color w:val="auto"/>
                <w:szCs w:val="21"/>
                <w:highlight w:val="none"/>
              </w:rPr>
              <w:t>或核心产品生产厂商</w:t>
            </w:r>
            <w:r>
              <w:rPr>
                <w:rFonts w:hint="eastAsia" w:hAnsi="宋体"/>
                <w:color w:val="auto"/>
                <w:szCs w:val="21"/>
                <w:highlight w:val="none"/>
              </w:rPr>
              <w:t>通过质量管理体系认证ISO9001、环境管理体系认证ISO14001、职业健康管理体系认证ISO45001。（提供有效的证书复印件并加盖供应商公章，每具备一项认证体且在有效期内的的得1分，同一类认证不重复计分，最高得3分）。</w:t>
            </w:r>
          </w:p>
        </w:tc>
        <w:tc>
          <w:tcPr>
            <w:tcW w:w="732" w:type="dxa"/>
            <w:vAlign w:val="center"/>
          </w:tcPr>
          <w:p w14:paraId="76515E48">
            <w:pPr>
              <w:spacing w:line="360" w:lineRule="auto"/>
              <w:rPr>
                <w:color w:val="auto"/>
                <w:szCs w:val="21"/>
                <w:highlight w:val="none"/>
              </w:rPr>
            </w:pPr>
            <w:r>
              <w:rPr>
                <w:rFonts w:hint="eastAsia"/>
                <w:color w:val="auto"/>
                <w:szCs w:val="21"/>
                <w:highlight w:val="none"/>
              </w:rPr>
              <w:t>9分</w:t>
            </w:r>
          </w:p>
        </w:tc>
        <w:tc>
          <w:tcPr>
            <w:tcW w:w="877" w:type="dxa"/>
            <w:vAlign w:val="center"/>
          </w:tcPr>
          <w:p w14:paraId="7579E09E">
            <w:pPr>
              <w:spacing w:line="360" w:lineRule="auto"/>
              <w:rPr>
                <w:color w:val="auto"/>
                <w:szCs w:val="21"/>
                <w:highlight w:val="none"/>
              </w:rPr>
            </w:pPr>
            <w:r>
              <w:rPr>
                <w:rFonts w:hint="eastAsia"/>
                <w:color w:val="auto"/>
                <w:szCs w:val="21"/>
                <w:highlight w:val="none"/>
              </w:rPr>
              <w:t>客观分</w:t>
            </w:r>
          </w:p>
        </w:tc>
      </w:tr>
      <w:tr w14:paraId="659E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0" w:type="dxa"/>
            <w:vAlign w:val="center"/>
          </w:tcPr>
          <w:p w14:paraId="4BE06A7D">
            <w:pPr>
              <w:spacing w:line="360" w:lineRule="auto"/>
              <w:jc w:val="center"/>
              <w:rPr>
                <w:b/>
                <w:color w:val="auto"/>
                <w:szCs w:val="21"/>
                <w:highlight w:val="none"/>
              </w:rPr>
            </w:pPr>
            <w:r>
              <w:rPr>
                <w:rFonts w:hint="eastAsia"/>
                <w:b/>
                <w:color w:val="auto"/>
                <w:szCs w:val="21"/>
                <w:highlight w:val="none"/>
              </w:rPr>
              <w:t>2</w:t>
            </w:r>
          </w:p>
        </w:tc>
        <w:tc>
          <w:tcPr>
            <w:tcW w:w="1159" w:type="dxa"/>
            <w:vAlign w:val="center"/>
          </w:tcPr>
          <w:p w14:paraId="334151E3">
            <w:pPr>
              <w:spacing w:line="360" w:lineRule="auto"/>
              <w:jc w:val="center"/>
              <w:rPr>
                <w:color w:val="auto"/>
                <w:szCs w:val="21"/>
                <w:highlight w:val="none"/>
              </w:rPr>
            </w:pPr>
            <w:r>
              <w:rPr>
                <w:rFonts w:hint="eastAsia"/>
                <w:color w:val="auto"/>
                <w:szCs w:val="21"/>
                <w:highlight w:val="none"/>
              </w:rPr>
              <w:t>技术/商务资信分</w:t>
            </w:r>
          </w:p>
        </w:tc>
        <w:tc>
          <w:tcPr>
            <w:tcW w:w="6400" w:type="dxa"/>
            <w:vAlign w:val="center"/>
          </w:tcPr>
          <w:p w14:paraId="71E0ECBC">
            <w:pPr>
              <w:numPr>
                <w:ilvl w:val="2"/>
                <w:numId w:val="0"/>
              </w:numPr>
              <w:spacing w:line="360" w:lineRule="auto"/>
              <w:jc w:val="left"/>
              <w:rPr>
                <w:color w:val="auto"/>
                <w:highlight w:val="none"/>
              </w:rPr>
            </w:pPr>
            <w:r>
              <w:rPr>
                <w:rFonts w:hint="eastAsia" w:ascii="宋体" w:hAnsi="宋体" w:cs="Arial"/>
                <w:color w:val="auto"/>
                <w:szCs w:val="21"/>
                <w:highlight w:val="none"/>
              </w:rPr>
              <w:t>产品技术分（12分）</w:t>
            </w:r>
            <w:r>
              <w:rPr>
                <w:rFonts w:hint="eastAsia"/>
                <w:color w:val="auto"/>
                <w:highlight w:val="none"/>
              </w:rPr>
              <w:t>如标注“▲”的技术参数有负偏离，其响应作否决响应处理。一般性技术参数（指未标注“▲”的技术参数）有负偏离或漏项的得分如下：</w:t>
            </w:r>
          </w:p>
          <w:p w14:paraId="5D8C7AFB">
            <w:pPr>
              <w:spacing w:line="360" w:lineRule="auto"/>
              <w:rPr>
                <w:color w:val="auto"/>
                <w:highlight w:val="none"/>
              </w:rPr>
            </w:pPr>
            <w:r>
              <w:rPr>
                <w:rFonts w:hint="eastAsia"/>
                <w:color w:val="auto"/>
                <w:highlight w:val="none"/>
              </w:rPr>
              <w:t>一</w:t>
            </w:r>
            <w:r>
              <w:rPr>
                <w:color w:val="auto"/>
                <w:highlight w:val="none"/>
              </w:rPr>
              <w:t>档（</w:t>
            </w:r>
            <w:r>
              <w:rPr>
                <w:rFonts w:hint="eastAsia"/>
                <w:color w:val="auto"/>
                <w:highlight w:val="none"/>
              </w:rPr>
              <w:t>2</w:t>
            </w:r>
            <w:r>
              <w:rPr>
                <w:color w:val="auto"/>
                <w:highlight w:val="none"/>
              </w:rPr>
              <w:t>分）：产品的</w:t>
            </w:r>
            <w:r>
              <w:rPr>
                <w:rFonts w:hint="eastAsia"/>
                <w:color w:val="auto"/>
                <w:highlight w:val="none"/>
              </w:rPr>
              <w:t>技术</w:t>
            </w:r>
            <w:r>
              <w:rPr>
                <w:color w:val="auto"/>
                <w:highlight w:val="none"/>
              </w:rPr>
              <w:t>参数基本满足</w:t>
            </w:r>
            <w:r>
              <w:rPr>
                <w:rFonts w:hint="eastAsia"/>
                <w:color w:val="auto"/>
                <w:highlight w:val="none"/>
              </w:rPr>
              <w:t>采购文件</w:t>
            </w:r>
            <w:r>
              <w:rPr>
                <w:color w:val="auto"/>
                <w:highlight w:val="none"/>
              </w:rPr>
              <w:t>要求，经</w:t>
            </w:r>
            <w:r>
              <w:rPr>
                <w:rFonts w:hint="eastAsia"/>
                <w:color w:val="auto"/>
                <w:highlight w:val="none"/>
              </w:rPr>
              <w:t>评审小组</w:t>
            </w:r>
            <w:r>
              <w:rPr>
                <w:color w:val="auto"/>
                <w:highlight w:val="none"/>
              </w:rPr>
              <w:t>认定，</w:t>
            </w:r>
            <w:r>
              <w:rPr>
                <w:rFonts w:hint="eastAsia"/>
                <w:color w:val="auto"/>
                <w:highlight w:val="none"/>
              </w:rPr>
              <w:t>一般技术参数</w:t>
            </w:r>
            <w:r>
              <w:rPr>
                <w:color w:val="auto"/>
                <w:highlight w:val="none"/>
              </w:rPr>
              <w:t>有</w:t>
            </w:r>
            <w:r>
              <w:rPr>
                <w:rFonts w:hint="eastAsia"/>
                <w:color w:val="auto"/>
                <w:highlight w:val="none"/>
              </w:rPr>
              <w:t>5</w:t>
            </w:r>
            <w:r>
              <w:rPr>
                <w:color w:val="auto"/>
                <w:highlight w:val="none"/>
              </w:rPr>
              <w:t>项</w:t>
            </w:r>
            <w:r>
              <w:rPr>
                <w:rFonts w:hint="eastAsia"/>
                <w:color w:val="auto"/>
                <w:highlight w:val="none"/>
              </w:rPr>
              <w:t>或以上</w:t>
            </w:r>
            <w:r>
              <w:rPr>
                <w:color w:val="auto"/>
                <w:highlight w:val="none"/>
              </w:rPr>
              <w:t>负偏离</w:t>
            </w:r>
            <w:r>
              <w:rPr>
                <w:rFonts w:hint="eastAsia"/>
                <w:color w:val="auto"/>
                <w:highlight w:val="none"/>
              </w:rPr>
              <w:t>或漏项的</w:t>
            </w:r>
            <w:r>
              <w:rPr>
                <w:color w:val="auto"/>
                <w:highlight w:val="none"/>
              </w:rPr>
              <w:t>；</w:t>
            </w:r>
          </w:p>
          <w:p w14:paraId="249E0A53">
            <w:pPr>
              <w:spacing w:line="360" w:lineRule="auto"/>
              <w:rPr>
                <w:color w:val="auto"/>
                <w:highlight w:val="none"/>
              </w:rPr>
            </w:pPr>
            <w:r>
              <w:rPr>
                <w:rFonts w:hint="eastAsia"/>
                <w:color w:val="auto"/>
                <w:highlight w:val="none"/>
              </w:rPr>
              <w:t>二</w:t>
            </w:r>
            <w:r>
              <w:rPr>
                <w:color w:val="auto"/>
                <w:highlight w:val="none"/>
              </w:rPr>
              <w:t>档（</w:t>
            </w:r>
            <w:r>
              <w:rPr>
                <w:rFonts w:hint="eastAsia"/>
                <w:color w:val="auto"/>
                <w:highlight w:val="none"/>
              </w:rPr>
              <w:t>4</w:t>
            </w:r>
            <w:r>
              <w:rPr>
                <w:color w:val="auto"/>
                <w:highlight w:val="none"/>
              </w:rPr>
              <w:t>分）：产品的</w:t>
            </w:r>
            <w:r>
              <w:rPr>
                <w:rFonts w:hint="eastAsia"/>
                <w:color w:val="auto"/>
                <w:highlight w:val="none"/>
              </w:rPr>
              <w:t>技术</w:t>
            </w:r>
            <w:r>
              <w:rPr>
                <w:color w:val="auto"/>
                <w:highlight w:val="none"/>
              </w:rPr>
              <w:t>参数</w:t>
            </w:r>
            <w:r>
              <w:rPr>
                <w:rFonts w:hint="eastAsia"/>
                <w:color w:val="auto"/>
                <w:highlight w:val="none"/>
              </w:rPr>
              <w:t>基本</w:t>
            </w:r>
            <w:r>
              <w:rPr>
                <w:color w:val="auto"/>
                <w:highlight w:val="none"/>
              </w:rPr>
              <w:t>满足</w:t>
            </w:r>
            <w:r>
              <w:rPr>
                <w:rFonts w:hint="eastAsia"/>
                <w:color w:val="auto"/>
                <w:highlight w:val="none"/>
              </w:rPr>
              <w:t>采购文件</w:t>
            </w:r>
            <w:r>
              <w:rPr>
                <w:color w:val="auto"/>
                <w:highlight w:val="none"/>
              </w:rPr>
              <w:t>要求，经</w:t>
            </w:r>
            <w:r>
              <w:rPr>
                <w:rFonts w:hint="eastAsia"/>
                <w:color w:val="auto"/>
                <w:highlight w:val="none"/>
              </w:rPr>
              <w:t>评审小组</w:t>
            </w:r>
            <w:r>
              <w:rPr>
                <w:color w:val="auto"/>
                <w:highlight w:val="none"/>
              </w:rPr>
              <w:t>认定，</w:t>
            </w:r>
            <w:r>
              <w:rPr>
                <w:rFonts w:hint="eastAsia"/>
                <w:color w:val="auto"/>
                <w:highlight w:val="none"/>
              </w:rPr>
              <w:t>一般技术参数</w:t>
            </w:r>
            <w:r>
              <w:rPr>
                <w:color w:val="auto"/>
                <w:highlight w:val="none"/>
              </w:rPr>
              <w:t>有</w:t>
            </w:r>
            <w:r>
              <w:rPr>
                <w:rFonts w:hint="eastAsia"/>
                <w:color w:val="auto"/>
                <w:highlight w:val="none"/>
              </w:rPr>
              <w:t>4</w:t>
            </w:r>
            <w:r>
              <w:rPr>
                <w:color w:val="auto"/>
                <w:highlight w:val="none"/>
              </w:rPr>
              <w:t>项负偏离</w:t>
            </w:r>
            <w:r>
              <w:rPr>
                <w:rFonts w:hint="eastAsia"/>
                <w:color w:val="auto"/>
                <w:highlight w:val="none"/>
              </w:rPr>
              <w:t>或漏项的；</w:t>
            </w:r>
          </w:p>
          <w:p w14:paraId="3D503F68">
            <w:pPr>
              <w:spacing w:line="360" w:lineRule="auto"/>
              <w:rPr>
                <w:color w:val="auto"/>
                <w:highlight w:val="none"/>
              </w:rPr>
            </w:pPr>
            <w:r>
              <w:rPr>
                <w:rFonts w:hint="eastAsia"/>
                <w:color w:val="auto"/>
                <w:highlight w:val="none"/>
              </w:rPr>
              <w:t>三</w:t>
            </w:r>
            <w:r>
              <w:rPr>
                <w:color w:val="auto"/>
                <w:highlight w:val="none"/>
              </w:rPr>
              <w:t>档（</w:t>
            </w:r>
            <w:r>
              <w:rPr>
                <w:rFonts w:hint="eastAsia"/>
                <w:color w:val="auto"/>
                <w:highlight w:val="none"/>
                <w:lang w:val="en-US" w:eastAsia="zh-CN"/>
              </w:rPr>
              <w:t>6</w:t>
            </w:r>
            <w:r>
              <w:rPr>
                <w:color w:val="auto"/>
                <w:highlight w:val="none"/>
              </w:rPr>
              <w:t>分）：产品的</w:t>
            </w:r>
            <w:r>
              <w:rPr>
                <w:rFonts w:hint="eastAsia"/>
                <w:color w:val="auto"/>
                <w:highlight w:val="none"/>
              </w:rPr>
              <w:t>技术</w:t>
            </w:r>
            <w:r>
              <w:rPr>
                <w:color w:val="auto"/>
                <w:highlight w:val="none"/>
              </w:rPr>
              <w:t>参数</w:t>
            </w:r>
            <w:r>
              <w:rPr>
                <w:rFonts w:hint="eastAsia"/>
                <w:color w:val="auto"/>
                <w:highlight w:val="none"/>
              </w:rPr>
              <w:t>基本</w:t>
            </w:r>
            <w:r>
              <w:rPr>
                <w:color w:val="auto"/>
                <w:highlight w:val="none"/>
              </w:rPr>
              <w:t>满足</w:t>
            </w:r>
            <w:r>
              <w:rPr>
                <w:rFonts w:hint="eastAsia"/>
                <w:color w:val="auto"/>
                <w:highlight w:val="none"/>
              </w:rPr>
              <w:t>采购文件</w:t>
            </w:r>
            <w:r>
              <w:rPr>
                <w:color w:val="auto"/>
                <w:highlight w:val="none"/>
              </w:rPr>
              <w:t>要求，经</w:t>
            </w:r>
            <w:r>
              <w:rPr>
                <w:rFonts w:hint="eastAsia"/>
                <w:color w:val="auto"/>
                <w:highlight w:val="none"/>
              </w:rPr>
              <w:t>评审小组</w:t>
            </w:r>
            <w:r>
              <w:rPr>
                <w:color w:val="auto"/>
                <w:highlight w:val="none"/>
              </w:rPr>
              <w:t>认定，</w:t>
            </w:r>
            <w:r>
              <w:rPr>
                <w:rFonts w:hint="eastAsia"/>
                <w:color w:val="auto"/>
                <w:highlight w:val="none"/>
              </w:rPr>
              <w:t>一般技术参数</w:t>
            </w:r>
            <w:r>
              <w:rPr>
                <w:color w:val="auto"/>
                <w:highlight w:val="none"/>
              </w:rPr>
              <w:t>有</w:t>
            </w:r>
            <w:r>
              <w:rPr>
                <w:rFonts w:hint="eastAsia"/>
                <w:color w:val="auto"/>
                <w:highlight w:val="none"/>
              </w:rPr>
              <w:t>3</w:t>
            </w:r>
            <w:r>
              <w:rPr>
                <w:color w:val="auto"/>
                <w:highlight w:val="none"/>
              </w:rPr>
              <w:t>项负偏离</w:t>
            </w:r>
            <w:r>
              <w:rPr>
                <w:rFonts w:hint="eastAsia"/>
                <w:color w:val="auto"/>
                <w:highlight w:val="none"/>
              </w:rPr>
              <w:t>或漏项的；</w:t>
            </w:r>
          </w:p>
          <w:p w14:paraId="71023676">
            <w:pPr>
              <w:spacing w:line="360" w:lineRule="auto"/>
              <w:rPr>
                <w:color w:val="auto"/>
                <w:highlight w:val="none"/>
              </w:rPr>
            </w:pPr>
            <w:r>
              <w:rPr>
                <w:rFonts w:hint="eastAsia"/>
                <w:color w:val="auto"/>
                <w:highlight w:val="none"/>
              </w:rPr>
              <w:t>四</w:t>
            </w:r>
            <w:r>
              <w:rPr>
                <w:color w:val="auto"/>
                <w:highlight w:val="none"/>
              </w:rPr>
              <w:t>档（</w:t>
            </w:r>
            <w:r>
              <w:rPr>
                <w:rFonts w:hint="eastAsia"/>
                <w:color w:val="auto"/>
                <w:highlight w:val="none"/>
              </w:rPr>
              <w:t>8</w:t>
            </w:r>
            <w:r>
              <w:rPr>
                <w:color w:val="auto"/>
                <w:highlight w:val="none"/>
              </w:rPr>
              <w:t>分）：产品的</w:t>
            </w:r>
            <w:r>
              <w:rPr>
                <w:rFonts w:hint="eastAsia"/>
                <w:color w:val="auto"/>
                <w:highlight w:val="none"/>
              </w:rPr>
              <w:t>技术</w:t>
            </w:r>
            <w:r>
              <w:rPr>
                <w:color w:val="auto"/>
                <w:highlight w:val="none"/>
              </w:rPr>
              <w:t>参数</w:t>
            </w:r>
            <w:r>
              <w:rPr>
                <w:rFonts w:hint="eastAsia"/>
                <w:color w:val="auto"/>
                <w:highlight w:val="none"/>
              </w:rPr>
              <w:t>基本</w:t>
            </w:r>
            <w:r>
              <w:rPr>
                <w:color w:val="auto"/>
                <w:highlight w:val="none"/>
              </w:rPr>
              <w:t>满足</w:t>
            </w:r>
            <w:r>
              <w:rPr>
                <w:rFonts w:hint="eastAsia"/>
                <w:color w:val="auto"/>
                <w:highlight w:val="none"/>
              </w:rPr>
              <w:t>采购文件</w:t>
            </w:r>
            <w:r>
              <w:rPr>
                <w:color w:val="auto"/>
                <w:highlight w:val="none"/>
              </w:rPr>
              <w:t>要求，经</w:t>
            </w:r>
            <w:r>
              <w:rPr>
                <w:rFonts w:hint="eastAsia"/>
                <w:color w:val="auto"/>
                <w:highlight w:val="none"/>
              </w:rPr>
              <w:t>评审小组</w:t>
            </w:r>
            <w:r>
              <w:rPr>
                <w:color w:val="auto"/>
                <w:highlight w:val="none"/>
              </w:rPr>
              <w:t>认定，</w:t>
            </w:r>
            <w:r>
              <w:rPr>
                <w:rFonts w:hint="eastAsia"/>
                <w:color w:val="auto"/>
                <w:highlight w:val="none"/>
              </w:rPr>
              <w:t>一般技术参数</w:t>
            </w:r>
            <w:r>
              <w:rPr>
                <w:color w:val="auto"/>
                <w:highlight w:val="none"/>
              </w:rPr>
              <w:t>有</w:t>
            </w:r>
            <w:r>
              <w:rPr>
                <w:rFonts w:hint="eastAsia"/>
                <w:color w:val="auto"/>
                <w:highlight w:val="none"/>
              </w:rPr>
              <w:t>2</w:t>
            </w:r>
            <w:r>
              <w:rPr>
                <w:color w:val="auto"/>
                <w:highlight w:val="none"/>
              </w:rPr>
              <w:t>项负偏离</w:t>
            </w:r>
            <w:r>
              <w:rPr>
                <w:rFonts w:hint="eastAsia"/>
                <w:color w:val="auto"/>
                <w:highlight w:val="none"/>
              </w:rPr>
              <w:t>或漏项的；</w:t>
            </w:r>
          </w:p>
          <w:p w14:paraId="72733C0E">
            <w:pPr>
              <w:spacing w:line="360" w:lineRule="auto"/>
              <w:rPr>
                <w:color w:val="auto"/>
                <w:highlight w:val="none"/>
              </w:rPr>
            </w:pPr>
            <w:r>
              <w:rPr>
                <w:rFonts w:hint="eastAsia"/>
                <w:color w:val="auto"/>
                <w:highlight w:val="none"/>
              </w:rPr>
              <w:t>五</w:t>
            </w:r>
            <w:r>
              <w:rPr>
                <w:color w:val="auto"/>
                <w:highlight w:val="none"/>
              </w:rPr>
              <w:t>档（</w:t>
            </w:r>
            <w:r>
              <w:rPr>
                <w:rFonts w:hint="eastAsia"/>
                <w:color w:val="auto"/>
                <w:highlight w:val="none"/>
              </w:rPr>
              <w:t>10</w:t>
            </w:r>
            <w:r>
              <w:rPr>
                <w:color w:val="auto"/>
                <w:highlight w:val="none"/>
              </w:rPr>
              <w:t>分）：产品的</w:t>
            </w:r>
            <w:r>
              <w:rPr>
                <w:rFonts w:hint="eastAsia"/>
                <w:color w:val="auto"/>
                <w:highlight w:val="none"/>
              </w:rPr>
              <w:t>技术</w:t>
            </w:r>
            <w:r>
              <w:rPr>
                <w:color w:val="auto"/>
                <w:highlight w:val="none"/>
              </w:rPr>
              <w:t>参数</w:t>
            </w:r>
            <w:r>
              <w:rPr>
                <w:rFonts w:hint="eastAsia"/>
                <w:color w:val="auto"/>
                <w:highlight w:val="none"/>
              </w:rPr>
              <w:t>基本</w:t>
            </w:r>
            <w:r>
              <w:rPr>
                <w:color w:val="auto"/>
                <w:highlight w:val="none"/>
              </w:rPr>
              <w:t>满足</w:t>
            </w:r>
            <w:r>
              <w:rPr>
                <w:rFonts w:hint="eastAsia"/>
                <w:color w:val="auto"/>
                <w:highlight w:val="none"/>
              </w:rPr>
              <w:t>采购文件</w:t>
            </w:r>
            <w:r>
              <w:rPr>
                <w:color w:val="auto"/>
                <w:highlight w:val="none"/>
              </w:rPr>
              <w:t>要求，经</w:t>
            </w:r>
            <w:r>
              <w:rPr>
                <w:rFonts w:hint="eastAsia"/>
                <w:color w:val="auto"/>
                <w:highlight w:val="none"/>
              </w:rPr>
              <w:t>评审小组</w:t>
            </w:r>
            <w:r>
              <w:rPr>
                <w:color w:val="auto"/>
                <w:highlight w:val="none"/>
              </w:rPr>
              <w:t>认定，</w:t>
            </w:r>
            <w:r>
              <w:rPr>
                <w:rFonts w:hint="eastAsia"/>
                <w:color w:val="auto"/>
                <w:highlight w:val="none"/>
              </w:rPr>
              <w:t>一般技术参数</w:t>
            </w:r>
            <w:r>
              <w:rPr>
                <w:color w:val="auto"/>
                <w:highlight w:val="none"/>
              </w:rPr>
              <w:t>有1项负偏离</w:t>
            </w:r>
            <w:r>
              <w:rPr>
                <w:rFonts w:hint="eastAsia"/>
                <w:color w:val="auto"/>
                <w:highlight w:val="none"/>
              </w:rPr>
              <w:t>或漏项的；</w:t>
            </w:r>
          </w:p>
          <w:p w14:paraId="2BE53A34">
            <w:pPr>
              <w:spacing w:line="360" w:lineRule="auto"/>
              <w:rPr>
                <w:color w:val="auto"/>
                <w:highlight w:val="none"/>
              </w:rPr>
            </w:pPr>
            <w:r>
              <w:rPr>
                <w:rFonts w:hint="eastAsia"/>
                <w:color w:val="auto"/>
                <w:highlight w:val="none"/>
              </w:rPr>
              <w:t>六档（12分）：产品的技术参数满足采购文件要求，经评审小组认定，一般技术参数无负偏离或漏项的也无正偏离的；</w:t>
            </w:r>
          </w:p>
          <w:p w14:paraId="2DAE7ED5">
            <w:pPr>
              <w:spacing w:line="360" w:lineRule="auto"/>
              <w:rPr>
                <w:color w:val="auto"/>
                <w:szCs w:val="21"/>
                <w:highlight w:val="none"/>
              </w:rPr>
            </w:pPr>
            <w:r>
              <w:rPr>
                <w:rFonts w:hint="eastAsia"/>
                <w:color w:val="auto"/>
                <w:highlight w:val="none"/>
              </w:rPr>
              <w:t>注：不能同时满足两项要求的，按满足的最低一档计分</w:t>
            </w:r>
          </w:p>
        </w:tc>
        <w:tc>
          <w:tcPr>
            <w:tcW w:w="732" w:type="dxa"/>
            <w:vAlign w:val="center"/>
          </w:tcPr>
          <w:p w14:paraId="15AA8AFB">
            <w:pPr>
              <w:spacing w:line="360" w:lineRule="auto"/>
              <w:rPr>
                <w:color w:val="auto"/>
                <w:szCs w:val="21"/>
                <w:highlight w:val="none"/>
              </w:rPr>
            </w:pPr>
            <w:r>
              <w:rPr>
                <w:rFonts w:hint="eastAsia"/>
                <w:color w:val="auto"/>
                <w:szCs w:val="21"/>
                <w:highlight w:val="none"/>
              </w:rPr>
              <w:t>12分</w:t>
            </w:r>
          </w:p>
        </w:tc>
        <w:tc>
          <w:tcPr>
            <w:tcW w:w="877" w:type="dxa"/>
            <w:vAlign w:val="center"/>
          </w:tcPr>
          <w:p w14:paraId="48899987">
            <w:pPr>
              <w:spacing w:line="360" w:lineRule="auto"/>
              <w:rPr>
                <w:color w:val="auto"/>
                <w:szCs w:val="21"/>
                <w:highlight w:val="none"/>
              </w:rPr>
            </w:pPr>
            <w:r>
              <w:rPr>
                <w:rFonts w:hint="eastAsia"/>
                <w:color w:val="auto"/>
                <w:szCs w:val="21"/>
                <w:highlight w:val="none"/>
              </w:rPr>
              <w:t>客观分</w:t>
            </w:r>
          </w:p>
        </w:tc>
      </w:tr>
      <w:tr w14:paraId="42EB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830" w:type="dxa"/>
            <w:vAlign w:val="center"/>
          </w:tcPr>
          <w:p w14:paraId="34153819">
            <w:pPr>
              <w:spacing w:line="360" w:lineRule="auto"/>
              <w:jc w:val="center"/>
              <w:rPr>
                <w:b/>
                <w:color w:val="auto"/>
                <w:szCs w:val="21"/>
                <w:highlight w:val="none"/>
              </w:rPr>
            </w:pPr>
            <w:r>
              <w:rPr>
                <w:rFonts w:hint="eastAsia"/>
                <w:b/>
                <w:color w:val="auto"/>
                <w:szCs w:val="21"/>
                <w:highlight w:val="none"/>
              </w:rPr>
              <w:t>3</w:t>
            </w:r>
          </w:p>
        </w:tc>
        <w:tc>
          <w:tcPr>
            <w:tcW w:w="1159" w:type="dxa"/>
            <w:vAlign w:val="center"/>
          </w:tcPr>
          <w:p w14:paraId="20253301">
            <w:pPr>
              <w:spacing w:line="360" w:lineRule="auto"/>
              <w:jc w:val="center"/>
              <w:rPr>
                <w:color w:val="auto"/>
                <w:szCs w:val="21"/>
                <w:highlight w:val="none"/>
              </w:rPr>
            </w:pPr>
            <w:r>
              <w:rPr>
                <w:rFonts w:hint="eastAsia"/>
                <w:color w:val="auto"/>
                <w:szCs w:val="21"/>
                <w:highlight w:val="none"/>
              </w:rPr>
              <w:t>技术/商务资信分</w:t>
            </w:r>
          </w:p>
        </w:tc>
        <w:tc>
          <w:tcPr>
            <w:tcW w:w="6400" w:type="dxa"/>
            <w:vAlign w:val="center"/>
          </w:tcPr>
          <w:p w14:paraId="1C8A0553">
            <w:pPr>
              <w:spacing w:line="360" w:lineRule="auto"/>
              <w:rPr>
                <w:color w:val="auto"/>
                <w:szCs w:val="21"/>
                <w:highlight w:val="none"/>
              </w:rPr>
            </w:pPr>
            <w:r>
              <w:rPr>
                <w:rFonts w:hint="eastAsia"/>
                <w:color w:val="auto"/>
                <w:szCs w:val="21"/>
                <w:highlight w:val="none"/>
              </w:rPr>
              <w:t>售后服务方案（</w:t>
            </w:r>
            <w:r>
              <w:rPr>
                <w:rFonts w:hint="eastAsia"/>
                <w:color w:val="auto"/>
                <w:szCs w:val="21"/>
                <w:highlight w:val="none"/>
                <w:lang w:val="en-US" w:eastAsia="zh-CN"/>
              </w:rPr>
              <w:t>17</w:t>
            </w:r>
            <w:r>
              <w:rPr>
                <w:rFonts w:hint="eastAsia"/>
                <w:color w:val="auto"/>
                <w:szCs w:val="21"/>
                <w:highlight w:val="none"/>
              </w:rPr>
              <w:t>分）</w:t>
            </w:r>
          </w:p>
          <w:p w14:paraId="4D2FAF83">
            <w:pPr>
              <w:spacing w:line="360" w:lineRule="auto"/>
              <w:rPr>
                <w:color w:val="auto"/>
                <w:szCs w:val="21"/>
                <w:highlight w:val="none"/>
              </w:rPr>
            </w:pPr>
            <w:r>
              <w:rPr>
                <w:rFonts w:hint="eastAsia"/>
                <w:color w:val="auto"/>
                <w:szCs w:val="21"/>
                <w:highlight w:val="none"/>
              </w:rPr>
              <w:t>一档（0分）：未提供售后服务方案。</w:t>
            </w:r>
          </w:p>
          <w:p w14:paraId="0BF7C2BF">
            <w:pPr>
              <w:spacing w:line="360" w:lineRule="auto"/>
              <w:rPr>
                <w:color w:val="auto"/>
                <w:szCs w:val="21"/>
                <w:highlight w:val="none"/>
              </w:rPr>
            </w:pPr>
            <w:r>
              <w:rPr>
                <w:rFonts w:hint="eastAsia"/>
                <w:color w:val="auto"/>
                <w:szCs w:val="21"/>
                <w:highlight w:val="none"/>
              </w:rPr>
              <w:t>二档（3分）：售后服务方案较简单不切实际，无法完全实现项目需求。到达现场时间超过</w:t>
            </w:r>
            <w:r>
              <w:rPr>
                <w:rFonts w:hint="eastAsia"/>
                <w:color w:val="auto"/>
                <w:szCs w:val="21"/>
                <w:highlight w:val="none"/>
                <w:lang w:val="en-US" w:eastAsia="zh-CN"/>
              </w:rPr>
              <w:t>24</w:t>
            </w:r>
            <w:r>
              <w:rPr>
                <w:rFonts w:hint="eastAsia"/>
                <w:color w:val="auto"/>
                <w:szCs w:val="21"/>
                <w:highlight w:val="none"/>
              </w:rPr>
              <w:t>小时，没有承诺或承诺到达现场后不在2小时内排除故障。</w:t>
            </w:r>
          </w:p>
          <w:p w14:paraId="7B03E3C6">
            <w:pPr>
              <w:spacing w:line="360" w:lineRule="auto"/>
              <w:rPr>
                <w:color w:val="auto"/>
                <w:szCs w:val="21"/>
                <w:highlight w:val="none"/>
              </w:rPr>
            </w:pPr>
            <w:r>
              <w:rPr>
                <w:rFonts w:hint="eastAsia"/>
                <w:color w:val="auto"/>
                <w:szCs w:val="21"/>
                <w:highlight w:val="none"/>
              </w:rPr>
              <w:t>三档（7分）：售后服务方案能按照采购文件的要求进行响应。到达现场时间在</w:t>
            </w:r>
            <w:r>
              <w:rPr>
                <w:rFonts w:hint="eastAsia"/>
                <w:color w:val="auto"/>
                <w:szCs w:val="21"/>
                <w:highlight w:val="none"/>
                <w:lang w:val="en-US" w:eastAsia="zh-CN"/>
              </w:rPr>
              <w:t>18</w:t>
            </w:r>
            <w:r>
              <w:rPr>
                <w:rFonts w:hint="eastAsia"/>
                <w:color w:val="auto"/>
                <w:szCs w:val="21"/>
                <w:highlight w:val="none"/>
              </w:rPr>
              <w:t>小时内；承诺到达现场后2小时内排除故障；基本满足采购文件的要求。</w:t>
            </w:r>
          </w:p>
          <w:p w14:paraId="48224D54">
            <w:pPr>
              <w:spacing w:line="360" w:lineRule="auto"/>
              <w:rPr>
                <w:color w:val="auto"/>
                <w:szCs w:val="21"/>
                <w:highlight w:val="none"/>
              </w:rPr>
            </w:pPr>
            <w:r>
              <w:rPr>
                <w:rFonts w:hint="eastAsia"/>
                <w:color w:val="auto"/>
                <w:szCs w:val="21"/>
                <w:highlight w:val="none"/>
              </w:rPr>
              <w:t>四档（12分）：售后服务方案能按照采购文件的要求进行响应，方案有一定针对性，到达现场时间在</w:t>
            </w:r>
            <w:r>
              <w:rPr>
                <w:rFonts w:hint="eastAsia"/>
                <w:color w:val="auto"/>
                <w:szCs w:val="21"/>
                <w:highlight w:val="none"/>
                <w:lang w:val="en-US" w:eastAsia="zh-CN"/>
              </w:rPr>
              <w:t>12</w:t>
            </w:r>
            <w:r>
              <w:rPr>
                <w:rFonts w:hint="eastAsia"/>
                <w:color w:val="auto"/>
                <w:szCs w:val="21"/>
                <w:highlight w:val="none"/>
              </w:rPr>
              <w:t>小时内；承诺到达现场后2小时内或更短时间排除故障；且有明确的措施及方案保证上述时效的达成。且完全满足采购文件的要求。售后服务人员至少各包含1名</w:t>
            </w:r>
            <w:r>
              <w:rPr>
                <w:rFonts w:hint="eastAsia" w:ascii="宋体" w:hAnsi="宋体" w:cs="宋体"/>
                <w:color w:val="auto"/>
                <w:highlight w:val="none"/>
              </w:rPr>
              <w:t>CT设备维修资质的工程师及</w:t>
            </w:r>
            <w:r>
              <w:rPr>
                <w:rFonts w:hint="eastAsia"/>
                <w:color w:val="auto"/>
                <w:szCs w:val="21"/>
                <w:highlight w:val="none"/>
              </w:rPr>
              <w:t>具备DSA设备维修资质的工程师（</w:t>
            </w:r>
            <w:r>
              <w:rPr>
                <w:rFonts w:hint="eastAsia"/>
                <w:color w:val="auto"/>
                <w:szCs w:val="21"/>
                <w:highlight w:val="none"/>
                <w:lang w:val="en-US" w:eastAsia="zh-CN"/>
              </w:rPr>
              <w:t>2分标为：</w:t>
            </w:r>
            <w:r>
              <w:rPr>
                <w:rFonts w:hint="eastAsia"/>
                <w:color w:val="auto"/>
                <w:szCs w:val="21"/>
                <w:highlight w:val="none"/>
              </w:rPr>
              <w:t>售后服务人员至少包含1名</w:t>
            </w:r>
            <w:r>
              <w:rPr>
                <w:rFonts w:hint="eastAsia" w:ascii="宋体" w:hAnsi="宋体" w:cs="宋体"/>
                <w:color w:val="auto"/>
                <w:highlight w:val="none"/>
              </w:rPr>
              <w:t>CT设备维修资质的工程师</w:t>
            </w:r>
            <w:r>
              <w:rPr>
                <w:rFonts w:hint="eastAsia"/>
                <w:color w:val="auto"/>
                <w:szCs w:val="21"/>
                <w:highlight w:val="none"/>
              </w:rPr>
              <w:t>）。（提供相关人员资质证书复印件）</w:t>
            </w:r>
          </w:p>
          <w:p w14:paraId="00CA77EB">
            <w:pPr>
              <w:spacing w:line="360" w:lineRule="auto"/>
              <w:rPr>
                <w:color w:val="auto"/>
                <w:szCs w:val="21"/>
                <w:highlight w:val="none"/>
              </w:rPr>
            </w:pPr>
            <w:r>
              <w:rPr>
                <w:rFonts w:hint="eastAsia"/>
                <w:color w:val="auto"/>
                <w:szCs w:val="21"/>
                <w:highlight w:val="none"/>
              </w:rPr>
              <w:t>五档（1</w:t>
            </w:r>
            <w:r>
              <w:rPr>
                <w:rFonts w:hint="eastAsia"/>
                <w:color w:val="auto"/>
                <w:szCs w:val="21"/>
                <w:highlight w:val="none"/>
                <w:lang w:val="en-US" w:eastAsia="zh-CN"/>
              </w:rPr>
              <w:t>7</w:t>
            </w:r>
            <w:r>
              <w:rPr>
                <w:rFonts w:hint="eastAsia"/>
                <w:color w:val="auto"/>
                <w:szCs w:val="21"/>
                <w:highlight w:val="none"/>
              </w:rPr>
              <w:t>分）：售后服务方案能按照采购文件的要求进行响应，方案详细具体，有针对性强，与项目实际情况相契合，到达现场时间在</w:t>
            </w:r>
            <w:r>
              <w:rPr>
                <w:rFonts w:hint="eastAsia"/>
                <w:color w:val="auto"/>
                <w:szCs w:val="21"/>
                <w:highlight w:val="none"/>
                <w:lang w:val="en-US" w:eastAsia="zh-CN"/>
              </w:rPr>
              <w:t>6</w:t>
            </w:r>
            <w:r>
              <w:rPr>
                <w:rFonts w:hint="eastAsia"/>
                <w:color w:val="auto"/>
                <w:szCs w:val="21"/>
                <w:highlight w:val="none"/>
              </w:rPr>
              <w:t>小时内；承诺到达现场后2小时内或更短时间排除故障；特殊情况超过24小时不能解决故障的承诺在24小时内提供同性能设备替代。且有明确合理的措施及方案保证上述时效的达成。各方面承诺优于采购文件的要求。售后服务人员至少各包含1名</w:t>
            </w:r>
            <w:r>
              <w:rPr>
                <w:rFonts w:hint="eastAsia" w:ascii="宋体" w:hAnsi="宋体" w:cs="宋体"/>
                <w:color w:val="auto"/>
                <w:highlight w:val="none"/>
              </w:rPr>
              <w:t>CT设备维修资质的工程师及</w:t>
            </w:r>
            <w:r>
              <w:rPr>
                <w:rFonts w:hint="eastAsia"/>
                <w:color w:val="auto"/>
                <w:szCs w:val="21"/>
                <w:highlight w:val="none"/>
              </w:rPr>
              <w:t>具备DSA设备维修资质的工程师（</w:t>
            </w:r>
            <w:r>
              <w:rPr>
                <w:rFonts w:hint="eastAsia"/>
                <w:color w:val="auto"/>
                <w:szCs w:val="21"/>
                <w:highlight w:val="none"/>
                <w:lang w:val="en-US" w:eastAsia="zh-CN"/>
              </w:rPr>
              <w:t>2分标为：</w:t>
            </w:r>
            <w:r>
              <w:rPr>
                <w:rFonts w:hint="eastAsia"/>
                <w:color w:val="auto"/>
                <w:szCs w:val="21"/>
                <w:highlight w:val="none"/>
              </w:rPr>
              <w:t>售后服务人员至少包含1名</w:t>
            </w:r>
            <w:r>
              <w:rPr>
                <w:rFonts w:hint="eastAsia" w:ascii="宋体" w:hAnsi="宋体" w:cs="宋体"/>
                <w:color w:val="auto"/>
                <w:highlight w:val="none"/>
              </w:rPr>
              <w:t>CT设备维修资质的工程师</w:t>
            </w:r>
            <w:r>
              <w:rPr>
                <w:rFonts w:hint="eastAsia"/>
                <w:color w:val="auto"/>
                <w:szCs w:val="21"/>
                <w:highlight w:val="none"/>
              </w:rPr>
              <w:t>）。（提供相关人员资质证书复印件）</w:t>
            </w:r>
          </w:p>
        </w:tc>
        <w:tc>
          <w:tcPr>
            <w:tcW w:w="732" w:type="dxa"/>
            <w:vAlign w:val="center"/>
          </w:tcPr>
          <w:p w14:paraId="56E26EAC">
            <w:pPr>
              <w:spacing w:line="360" w:lineRule="auto"/>
              <w:rPr>
                <w:color w:val="auto"/>
                <w:szCs w:val="21"/>
                <w:highlight w:val="none"/>
              </w:rPr>
            </w:pPr>
            <w:r>
              <w:rPr>
                <w:rFonts w:hint="eastAsia"/>
                <w:color w:val="auto"/>
                <w:szCs w:val="21"/>
                <w:highlight w:val="none"/>
              </w:rPr>
              <w:t>1</w:t>
            </w:r>
            <w:r>
              <w:rPr>
                <w:rFonts w:hint="eastAsia"/>
                <w:color w:val="auto"/>
                <w:szCs w:val="21"/>
                <w:highlight w:val="none"/>
                <w:lang w:val="en-US" w:eastAsia="zh-CN"/>
              </w:rPr>
              <w:t>7</w:t>
            </w:r>
            <w:r>
              <w:rPr>
                <w:rFonts w:hint="eastAsia"/>
                <w:color w:val="auto"/>
                <w:szCs w:val="21"/>
                <w:highlight w:val="none"/>
              </w:rPr>
              <w:t>分</w:t>
            </w:r>
          </w:p>
        </w:tc>
        <w:tc>
          <w:tcPr>
            <w:tcW w:w="877" w:type="dxa"/>
            <w:vAlign w:val="center"/>
          </w:tcPr>
          <w:p w14:paraId="647D8AEF">
            <w:pPr>
              <w:spacing w:line="360" w:lineRule="auto"/>
              <w:rPr>
                <w:color w:val="auto"/>
                <w:szCs w:val="21"/>
                <w:highlight w:val="none"/>
              </w:rPr>
            </w:pPr>
            <w:r>
              <w:rPr>
                <w:rFonts w:hint="eastAsia"/>
                <w:color w:val="auto"/>
                <w:szCs w:val="21"/>
                <w:highlight w:val="none"/>
              </w:rPr>
              <w:t>主观分</w:t>
            </w:r>
          </w:p>
        </w:tc>
      </w:tr>
      <w:tr w14:paraId="3A63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30" w:type="dxa"/>
            <w:vAlign w:val="center"/>
          </w:tcPr>
          <w:p w14:paraId="07629AAF">
            <w:pPr>
              <w:spacing w:line="360" w:lineRule="auto"/>
              <w:jc w:val="center"/>
              <w:rPr>
                <w:b/>
                <w:color w:val="auto"/>
                <w:szCs w:val="21"/>
                <w:highlight w:val="none"/>
              </w:rPr>
            </w:pPr>
            <w:r>
              <w:rPr>
                <w:rFonts w:hint="eastAsia"/>
                <w:b/>
                <w:color w:val="auto"/>
                <w:szCs w:val="21"/>
                <w:highlight w:val="none"/>
              </w:rPr>
              <w:t>4</w:t>
            </w:r>
          </w:p>
        </w:tc>
        <w:tc>
          <w:tcPr>
            <w:tcW w:w="1159" w:type="dxa"/>
            <w:vAlign w:val="center"/>
          </w:tcPr>
          <w:p w14:paraId="10C0F4A2">
            <w:pPr>
              <w:spacing w:line="360" w:lineRule="auto"/>
              <w:jc w:val="center"/>
              <w:rPr>
                <w:color w:val="auto"/>
                <w:szCs w:val="21"/>
                <w:highlight w:val="none"/>
              </w:rPr>
            </w:pPr>
            <w:r>
              <w:rPr>
                <w:rFonts w:hint="eastAsia"/>
                <w:color w:val="auto"/>
                <w:szCs w:val="21"/>
                <w:highlight w:val="none"/>
              </w:rPr>
              <w:t>技术/商务资信分</w:t>
            </w:r>
          </w:p>
        </w:tc>
        <w:tc>
          <w:tcPr>
            <w:tcW w:w="6400" w:type="dxa"/>
            <w:vAlign w:val="center"/>
          </w:tcPr>
          <w:p w14:paraId="10AE7864">
            <w:pPr>
              <w:spacing w:line="360" w:lineRule="auto"/>
              <w:rPr>
                <w:color w:val="auto"/>
                <w:szCs w:val="21"/>
                <w:highlight w:val="none"/>
              </w:rPr>
            </w:pPr>
            <w:r>
              <w:rPr>
                <w:rFonts w:hint="eastAsia"/>
                <w:color w:val="auto"/>
                <w:szCs w:val="21"/>
                <w:highlight w:val="none"/>
              </w:rPr>
              <w:t>培训方案（16分）</w:t>
            </w:r>
          </w:p>
          <w:p w14:paraId="1783EA31">
            <w:pPr>
              <w:spacing w:line="360" w:lineRule="auto"/>
              <w:rPr>
                <w:color w:val="auto"/>
                <w:szCs w:val="21"/>
                <w:highlight w:val="none"/>
              </w:rPr>
            </w:pPr>
            <w:r>
              <w:rPr>
                <w:rFonts w:hint="eastAsia"/>
                <w:color w:val="auto"/>
                <w:szCs w:val="21"/>
                <w:highlight w:val="none"/>
              </w:rPr>
              <w:t>一档（0分）：未提供培训方案。</w:t>
            </w:r>
          </w:p>
          <w:p w14:paraId="28AC778B">
            <w:pPr>
              <w:spacing w:line="360" w:lineRule="auto"/>
              <w:rPr>
                <w:color w:val="auto"/>
                <w:szCs w:val="21"/>
                <w:highlight w:val="none"/>
              </w:rPr>
            </w:pPr>
            <w:r>
              <w:rPr>
                <w:rFonts w:hint="eastAsia"/>
                <w:color w:val="auto"/>
                <w:szCs w:val="21"/>
                <w:highlight w:val="none"/>
              </w:rPr>
              <w:t>二档（2分）：培训方案较简单不切实际，没有课程安排，没有培导师投入计划、没有培训目标，无法完全实现项目需求。</w:t>
            </w:r>
          </w:p>
          <w:p w14:paraId="3693D487">
            <w:pPr>
              <w:spacing w:line="360" w:lineRule="auto"/>
              <w:rPr>
                <w:color w:val="auto"/>
                <w:szCs w:val="21"/>
                <w:highlight w:val="none"/>
              </w:rPr>
            </w:pPr>
            <w:r>
              <w:rPr>
                <w:rFonts w:hint="eastAsia"/>
                <w:color w:val="auto"/>
                <w:szCs w:val="21"/>
                <w:highlight w:val="none"/>
              </w:rPr>
              <w:t>三档（6分）：培训方案能按照采购文件的要求进行响应，基本满足采购文件的要求，有不少于4个培训课时安排，具体的导师投入，有培训目标。但不够详细具体，无重点难点解析及相应的课时安排。</w:t>
            </w:r>
          </w:p>
          <w:p w14:paraId="57735AC6">
            <w:pPr>
              <w:spacing w:line="360" w:lineRule="auto"/>
              <w:rPr>
                <w:color w:val="auto"/>
                <w:szCs w:val="21"/>
                <w:highlight w:val="none"/>
              </w:rPr>
            </w:pPr>
            <w:r>
              <w:rPr>
                <w:rFonts w:hint="eastAsia"/>
                <w:color w:val="auto"/>
                <w:szCs w:val="21"/>
                <w:highlight w:val="none"/>
              </w:rPr>
              <w:t>四档（10分）：培训内容符合实际需要，有不少于8个培训课时安排；培训方案详细具体，有详细的教员及课程安排，有培训目标。有详细的重点难点解析并有针对性的培训课时安排。能按照采购文件的要求进行响应，且完全满足采购文件的要求。</w:t>
            </w:r>
          </w:p>
          <w:p w14:paraId="2E08FDB4">
            <w:pPr>
              <w:spacing w:line="360" w:lineRule="auto"/>
              <w:rPr>
                <w:color w:val="auto"/>
                <w:szCs w:val="21"/>
                <w:highlight w:val="none"/>
              </w:rPr>
            </w:pPr>
            <w:r>
              <w:rPr>
                <w:rFonts w:hint="eastAsia"/>
                <w:color w:val="auto"/>
                <w:szCs w:val="21"/>
                <w:highlight w:val="none"/>
              </w:rPr>
              <w:t>五档（16分）：培训内容符合实际需要，有不少于12个培训课时安排。有详细的导师、教员及课时安排、培训人数合理，有侧重点及难点解析并有针对性的培训课时安排、培训方案详细具体，有合理的培训目标以及保证目标达成的科学措施。能按照采购文件的要求进行响应，且优于采购文件的要求。</w:t>
            </w:r>
          </w:p>
        </w:tc>
        <w:tc>
          <w:tcPr>
            <w:tcW w:w="732" w:type="dxa"/>
            <w:vAlign w:val="center"/>
          </w:tcPr>
          <w:p w14:paraId="70A12571">
            <w:pPr>
              <w:spacing w:line="360" w:lineRule="auto"/>
              <w:rPr>
                <w:color w:val="auto"/>
                <w:szCs w:val="21"/>
                <w:highlight w:val="none"/>
              </w:rPr>
            </w:pPr>
            <w:r>
              <w:rPr>
                <w:rFonts w:hint="eastAsia"/>
                <w:color w:val="auto"/>
                <w:szCs w:val="21"/>
                <w:highlight w:val="none"/>
              </w:rPr>
              <w:t>16分</w:t>
            </w:r>
          </w:p>
        </w:tc>
        <w:tc>
          <w:tcPr>
            <w:tcW w:w="877" w:type="dxa"/>
            <w:vAlign w:val="center"/>
          </w:tcPr>
          <w:p w14:paraId="36957572">
            <w:pPr>
              <w:spacing w:line="360" w:lineRule="auto"/>
              <w:rPr>
                <w:color w:val="auto"/>
                <w:szCs w:val="21"/>
                <w:highlight w:val="none"/>
              </w:rPr>
            </w:pPr>
            <w:r>
              <w:rPr>
                <w:rFonts w:hint="eastAsia"/>
                <w:color w:val="auto"/>
                <w:szCs w:val="21"/>
                <w:highlight w:val="none"/>
              </w:rPr>
              <w:t>主观分</w:t>
            </w:r>
          </w:p>
        </w:tc>
      </w:tr>
      <w:tr w14:paraId="43D4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9" w:hRule="atLeast"/>
          <w:jc w:val="center"/>
        </w:trPr>
        <w:tc>
          <w:tcPr>
            <w:tcW w:w="830" w:type="dxa"/>
            <w:vAlign w:val="center"/>
          </w:tcPr>
          <w:p w14:paraId="012EC3EE">
            <w:pPr>
              <w:spacing w:line="360" w:lineRule="auto"/>
              <w:jc w:val="center"/>
              <w:rPr>
                <w:b/>
                <w:color w:val="auto"/>
                <w:szCs w:val="21"/>
                <w:highlight w:val="none"/>
              </w:rPr>
            </w:pPr>
            <w:r>
              <w:rPr>
                <w:rFonts w:hint="eastAsia"/>
                <w:b/>
                <w:color w:val="auto"/>
                <w:szCs w:val="21"/>
                <w:highlight w:val="none"/>
              </w:rPr>
              <w:t>5</w:t>
            </w:r>
          </w:p>
        </w:tc>
        <w:tc>
          <w:tcPr>
            <w:tcW w:w="1159" w:type="dxa"/>
            <w:vAlign w:val="center"/>
          </w:tcPr>
          <w:p w14:paraId="49E0134D">
            <w:pPr>
              <w:spacing w:line="360" w:lineRule="auto"/>
              <w:jc w:val="center"/>
              <w:rPr>
                <w:color w:val="auto"/>
                <w:szCs w:val="21"/>
                <w:highlight w:val="none"/>
              </w:rPr>
            </w:pPr>
            <w:r>
              <w:rPr>
                <w:rFonts w:hint="eastAsia"/>
                <w:color w:val="auto"/>
                <w:szCs w:val="21"/>
                <w:highlight w:val="none"/>
              </w:rPr>
              <w:t>技术/商务资信分</w:t>
            </w:r>
          </w:p>
        </w:tc>
        <w:tc>
          <w:tcPr>
            <w:tcW w:w="6400" w:type="dxa"/>
            <w:vAlign w:val="center"/>
          </w:tcPr>
          <w:p w14:paraId="6F2EDB2E">
            <w:pPr>
              <w:shd w:val="clear" w:color="auto" w:fill="FFFFFF"/>
              <w:spacing w:line="360" w:lineRule="auto"/>
              <w:jc w:val="left"/>
              <w:rPr>
                <w:color w:val="auto"/>
                <w:highlight w:val="none"/>
              </w:rPr>
            </w:pPr>
            <w:r>
              <w:rPr>
                <w:rFonts w:hint="eastAsia"/>
                <w:color w:val="auto"/>
                <w:highlight w:val="none"/>
              </w:rPr>
              <w:t>项目实施方案（15分)</w:t>
            </w:r>
          </w:p>
          <w:p w14:paraId="79DACF6D">
            <w:pPr>
              <w:spacing w:line="360" w:lineRule="auto"/>
              <w:rPr>
                <w:color w:val="auto"/>
                <w:szCs w:val="21"/>
                <w:highlight w:val="none"/>
              </w:rPr>
            </w:pPr>
            <w:r>
              <w:rPr>
                <w:rFonts w:hint="eastAsia"/>
                <w:color w:val="auto"/>
                <w:szCs w:val="21"/>
                <w:highlight w:val="none"/>
              </w:rPr>
              <w:t>一档（0分）：未提供项目实施方案。</w:t>
            </w:r>
          </w:p>
          <w:p w14:paraId="137012ED">
            <w:pPr>
              <w:spacing w:line="360" w:lineRule="auto"/>
              <w:rPr>
                <w:color w:val="auto"/>
                <w:szCs w:val="21"/>
                <w:highlight w:val="none"/>
              </w:rPr>
            </w:pPr>
            <w:r>
              <w:rPr>
                <w:rFonts w:hint="eastAsia"/>
                <w:color w:val="auto"/>
                <w:szCs w:val="21"/>
                <w:highlight w:val="none"/>
              </w:rPr>
              <w:t>二档（2分）：项目实施方案不切实际，粗制滥造，无进度安排、无人员计划，不能完全实现项目需求。</w:t>
            </w:r>
          </w:p>
          <w:p w14:paraId="15A88757">
            <w:pPr>
              <w:spacing w:line="360" w:lineRule="auto"/>
              <w:rPr>
                <w:color w:val="auto"/>
                <w:szCs w:val="21"/>
                <w:highlight w:val="none"/>
              </w:rPr>
            </w:pPr>
            <w:r>
              <w:rPr>
                <w:rFonts w:hint="eastAsia"/>
                <w:color w:val="auto"/>
                <w:szCs w:val="21"/>
                <w:highlight w:val="none"/>
              </w:rPr>
              <w:t>三档（6分）：</w:t>
            </w:r>
            <w:r>
              <w:rPr>
                <w:rFonts w:ascii="Arial" w:hAnsi="Arial" w:cs="Arial"/>
                <w:color w:val="auto"/>
                <w:szCs w:val="21"/>
                <w:highlight w:val="none"/>
              </w:rPr>
              <w:t>项目组织能力较差，实施方案简单，配套有货物存放仓库、送货人员、运输工具、项目实施人员</w:t>
            </w:r>
            <w:r>
              <w:rPr>
                <w:rFonts w:hint="eastAsia" w:ascii="Arial" w:hAnsi="Arial" w:cs="Arial"/>
                <w:color w:val="auto"/>
                <w:szCs w:val="21"/>
                <w:highlight w:val="none"/>
              </w:rPr>
              <w:t>；但分工不明确</w:t>
            </w:r>
            <w:r>
              <w:rPr>
                <w:rFonts w:ascii="Arial" w:hAnsi="Arial" w:cs="Arial"/>
                <w:color w:val="auto"/>
                <w:szCs w:val="21"/>
                <w:highlight w:val="none"/>
              </w:rPr>
              <w:t>，保证项目生产能力、实施的技术力量和人力资源安排方案等措施单一</w:t>
            </w:r>
            <w:r>
              <w:rPr>
                <w:rFonts w:hint="eastAsia" w:ascii="Arial" w:hAnsi="Arial" w:cs="Arial"/>
                <w:color w:val="auto"/>
                <w:szCs w:val="21"/>
                <w:highlight w:val="none"/>
              </w:rPr>
              <w:t>，措施方案不能涵盖整个项目的实施过程</w:t>
            </w:r>
            <w:r>
              <w:rPr>
                <w:rFonts w:hint="eastAsia"/>
                <w:color w:val="auto"/>
                <w:szCs w:val="21"/>
                <w:highlight w:val="none"/>
              </w:rPr>
              <w:t>。</w:t>
            </w:r>
          </w:p>
          <w:p w14:paraId="5DA793A4">
            <w:pPr>
              <w:spacing w:line="360" w:lineRule="auto"/>
              <w:rPr>
                <w:color w:val="auto"/>
                <w:szCs w:val="21"/>
                <w:highlight w:val="none"/>
              </w:rPr>
            </w:pPr>
            <w:r>
              <w:rPr>
                <w:rFonts w:hint="eastAsia"/>
                <w:color w:val="auto"/>
                <w:szCs w:val="21"/>
                <w:highlight w:val="none"/>
              </w:rPr>
              <w:t>四档（10分）：</w:t>
            </w:r>
            <w:r>
              <w:rPr>
                <w:rFonts w:hint="eastAsia" w:ascii="宋体" w:hAnsi="宋体"/>
                <w:bCs/>
                <w:color w:val="auto"/>
                <w:highlight w:val="none"/>
              </w:rPr>
              <w:t>供应商提供的对本项目的安装实施方案满足采购文件要求，</w:t>
            </w:r>
            <w:r>
              <w:rPr>
                <w:rFonts w:hint="eastAsia" w:ascii="宋体" w:hAnsi="宋体"/>
                <w:color w:val="auto"/>
                <w:szCs w:val="21"/>
                <w:highlight w:val="none"/>
                <w:shd w:val="clear" w:color="auto" w:fill="FFFFFF"/>
              </w:rPr>
              <w:t>货物安装计划符合现场实际情况，设备安装现场人员配备及技术能力保障方案较详细，拟投入人员小于5人；人员安排合理，内容较完整，货物装卸方案合理可行，有货物到场验货方案、货物安装方案、设备调试方案，方案合理可行</w:t>
            </w:r>
            <w:r>
              <w:rPr>
                <w:rFonts w:hint="eastAsia" w:ascii="宋体" w:hAnsi="宋体"/>
                <w:bCs/>
                <w:color w:val="auto"/>
                <w:highlight w:val="none"/>
              </w:rPr>
              <w:t>。</w:t>
            </w:r>
          </w:p>
          <w:p w14:paraId="7C53DECD">
            <w:pPr>
              <w:spacing w:line="360" w:lineRule="auto"/>
              <w:rPr>
                <w:color w:val="auto"/>
                <w:szCs w:val="21"/>
                <w:highlight w:val="none"/>
              </w:rPr>
            </w:pPr>
            <w:r>
              <w:rPr>
                <w:rFonts w:hint="eastAsia"/>
                <w:color w:val="auto"/>
                <w:szCs w:val="21"/>
                <w:highlight w:val="none"/>
              </w:rPr>
              <w:t>五档（15分）：</w:t>
            </w:r>
            <w:r>
              <w:rPr>
                <w:rFonts w:hint="eastAsia" w:ascii="宋体" w:hAnsi="宋体"/>
                <w:bCs/>
                <w:color w:val="auto"/>
                <w:highlight w:val="none"/>
              </w:rPr>
              <w:t>供应商提供的对本项目的安装实施方案满足采购文件要求，</w:t>
            </w:r>
            <w:r>
              <w:rPr>
                <w:rFonts w:hint="eastAsia" w:ascii="宋体" w:hAnsi="宋体"/>
                <w:color w:val="auto"/>
                <w:szCs w:val="21"/>
                <w:highlight w:val="none"/>
                <w:shd w:val="clear" w:color="auto" w:fill="FFFFFF"/>
              </w:rPr>
              <w:t>货物安装计划符合现场实际情况，设备安装现场人员配备及技术能力保障方案详细完整、合理、切实可行，货物装卸方案详细完善、具体合理，拟投入人员不少于5人；人员安排具体合理，职责分工明确，设备安装过程和进度控制详细具体，货物到场验货方案、货物安装方案、安全保障方案、设备调试方案实施得当具体，安装进度优于采购文件要求</w:t>
            </w:r>
            <w:r>
              <w:rPr>
                <w:rFonts w:hint="eastAsia" w:ascii="宋体" w:hAnsi="宋体"/>
                <w:bCs/>
                <w:color w:val="auto"/>
                <w:highlight w:val="none"/>
              </w:rPr>
              <w:t>。</w:t>
            </w:r>
            <w:r>
              <w:rPr>
                <w:rFonts w:hint="eastAsia" w:ascii="Arial" w:hAnsi="Arial" w:cs="Arial"/>
                <w:color w:val="auto"/>
                <w:szCs w:val="21"/>
                <w:highlight w:val="none"/>
              </w:rPr>
              <w:t>措施方案一条龙涵盖整个项目的实施过程</w:t>
            </w:r>
            <w:r>
              <w:rPr>
                <w:rFonts w:hint="eastAsia"/>
                <w:color w:val="auto"/>
                <w:szCs w:val="21"/>
                <w:highlight w:val="none"/>
              </w:rPr>
              <w:t>。</w:t>
            </w:r>
          </w:p>
        </w:tc>
        <w:tc>
          <w:tcPr>
            <w:tcW w:w="732" w:type="dxa"/>
            <w:vAlign w:val="center"/>
          </w:tcPr>
          <w:p w14:paraId="3FDA342F">
            <w:pPr>
              <w:spacing w:line="360" w:lineRule="auto"/>
              <w:rPr>
                <w:color w:val="auto"/>
                <w:szCs w:val="21"/>
                <w:highlight w:val="none"/>
              </w:rPr>
            </w:pPr>
            <w:r>
              <w:rPr>
                <w:rFonts w:hint="eastAsia"/>
                <w:color w:val="auto"/>
                <w:szCs w:val="21"/>
                <w:highlight w:val="none"/>
              </w:rPr>
              <w:t>15分</w:t>
            </w:r>
          </w:p>
        </w:tc>
        <w:tc>
          <w:tcPr>
            <w:tcW w:w="877" w:type="dxa"/>
            <w:vAlign w:val="center"/>
          </w:tcPr>
          <w:p w14:paraId="6B712176">
            <w:pPr>
              <w:spacing w:line="360" w:lineRule="auto"/>
              <w:rPr>
                <w:color w:val="auto"/>
                <w:szCs w:val="21"/>
                <w:highlight w:val="none"/>
              </w:rPr>
            </w:pPr>
            <w:r>
              <w:rPr>
                <w:rFonts w:hint="eastAsia"/>
                <w:color w:val="auto"/>
                <w:szCs w:val="21"/>
                <w:highlight w:val="none"/>
              </w:rPr>
              <w:t>主观分</w:t>
            </w:r>
          </w:p>
        </w:tc>
      </w:tr>
    </w:tbl>
    <w:p w14:paraId="48BB444D">
      <w:pPr>
        <w:ind w:firstLine="315" w:firstLineChars="150"/>
        <w:rPr>
          <w:color w:val="auto"/>
          <w:highlight w:val="none"/>
          <w:lang w:val="zh-CN"/>
        </w:rPr>
      </w:pPr>
    </w:p>
    <w:p w14:paraId="12704C91">
      <w:pPr>
        <w:pStyle w:val="27"/>
        <w:snapToGrid w:val="0"/>
        <w:ind w:firstLine="315" w:firstLineChars="150"/>
        <w:rPr>
          <w:rFonts w:ascii="Times New Roman" w:hAnsi="Times New Roman" w:cs="Times New Roman"/>
          <w:b/>
          <w:color w:val="auto"/>
          <w:sz w:val="24"/>
          <w:szCs w:val="24"/>
          <w:highlight w:val="none"/>
        </w:rPr>
      </w:pPr>
      <w:r>
        <w:rPr>
          <w:rFonts w:hint="eastAsia"/>
          <w:color w:val="auto"/>
          <w:highlight w:val="none"/>
          <w:lang w:val="zh-CN"/>
        </w:rPr>
        <w:t>（2）投标报价分</w:t>
      </w:r>
    </w:p>
    <w:tbl>
      <w:tblPr>
        <w:tblStyle w:val="52"/>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226"/>
        <w:gridCol w:w="3775"/>
        <w:gridCol w:w="855"/>
        <w:gridCol w:w="2307"/>
      </w:tblGrid>
      <w:tr w14:paraId="05ED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55" w:type="dxa"/>
            <w:vAlign w:val="center"/>
          </w:tcPr>
          <w:p w14:paraId="46CA2D4B">
            <w:pPr>
              <w:jc w:val="center"/>
              <w:rPr>
                <w:b/>
                <w:color w:val="auto"/>
                <w:szCs w:val="21"/>
                <w:highlight w:val="none"/>
              </w:rPr>
            </w:pPr>
            <w:r>
              <w:rPr>
                <w:b/>
                <w:color w:val="auto"/>
                <w:szCs w:val="21"/>
                <w:highlight w:val="none"/>
              </w:rPr>
              <w:t>序号</w:t>
            </w:r>
          </w:p>
        </w:tc>
        <w:tc>
          <w:tcPr>
            <w:tcW w:w="2226" w:type="dxa"/>
            <w:vAlign w:val="center"/>
          </w:tcPr>
          <w:p w14:paraId="0AB2E164">
            <w:pPr>
              <w:jc w:val="center"/>
              <w:rPr>
                <w:b/>
                <w:color w:val="auto"/>
                <w:szCs w:val="21"/>
                <w:highlight w:val="none"/>
              </w:rPr>
            </w:pPr>
            <w:r>
              <w:rPr>
                <w:rFonts w:hint="eastAsia"/>
                <w:b/>
                <w:color w:val="auto"/>
                <w:szCs w:val="21"/>
                <w:highlight w:val="none"/>
              </w:rPr>
              <w:t>类型</w:t>
            </w:r>
          </w:p>
        </w:tc>
        <w:tc>
          <w:tcPr>
            <w:tcW w:w="3775" w:type="dxa"/>
            <w:vAlign w:val="center"/>
          </w:tcPr>
          <w:p w14:paraId="118E2C90">
            <w:pPr>
              <w:jc w:val="center"/>
              <w:rPr>
                <w:b/>
                <w:color w:val="auto"/>
                <w:szCs w:val="21"/>
                <w:highlight w:val="none"/>
              </w:rPr>
            </w:pPr>
            <w:r>
              <w:rPr>
                <w:rFonts w:hint="eastAsia"/>
                <w:b/>
                <w:color w:val="auto"/>
                <w:szCs w:val="21"/>
                <w:highlight w:val="none"/>
              </w:rPr>
              <w:t>评分标准</w:t>
            </w:r>
          </w:p>
        </w:tc>
        <w:tc>
          <w:tcPr>
            <w:tcW w:w="855" w:type="dxa"/>
            <w:vAlign w:val="center"/>
          </w:tcPr>
          <w:p w14:paraId="71ABFD7C">
            <w:pPr>
              <w:jc w:val="center"/>
              <w:rPr>
                <w:b/>
                <w:color w:val="auto"/>
                <w:szCs w:val="21"/>
                <w:highlight w:val="none"/>
              </w:rPr>
            </w:pPr>
            <w:r>
              <w:rPr>
                <w:rFonts w:hint="eastAsia"/>
                <w:b/>
                <w:color w:val="auto"/>
                <w:szCs w:val="21"/>
                <w:highlight w:val="none"/>
              </w:rPr>
              <w:t>分值权重</w:t>
            </w:r>
          </w:p>
        </w:tc>
        <w:tc>
          <w:tcPr>
            <w:tcW w:w="2307" w:type="dxa"/>
            <w:vAlign w:val="center"/>
          </w:tcPr>
          <w:p w14:paraId="7CFE81E0">
            <w:pPr>
              <w:jc w:val="center"/>
              <w:rPr>
                <w:b/>
                <w:color w:val="auto"/>
                <w:szCs w:val="21"/>
                <w:highlight w:val="none"/>
              </w:rPr>
            </w:pPr>
            <w:r>
              <w:rPr>
                <w:b/>
                <w:color w:val="auto"/>
                <w:szCs w:val="21"/>
                <w:highlight w:val="none"/>
              </w:rPr>
              <w:t>说明</w:t>
            </w:r>
          </w:p>
        </w:tc>
      </w:tr>
      <w:tr w14:paraId="3D20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5" w:type="dxa"/>
            <w:vAlign w:val="center"/>
          </w:tcPr>
          <w:p w14:paraId="61322B53">
            <w:pPr>
              <w:jc w:val="center"/>
              <w:rPr>
                <w:b/>
                <w:color w:val="auto"/>
                <w:szCs w:val="21"/>
                <w:highlight w:val="none"/>
              </w:rPr>
            </w:pPr>
            <w:r>
              <w:rPr>
                <w:rFonts w:hint="eastAsia"/>
                <w:b/>
                <w:color w:val="auto"/>
                <w:szCs w:val="21"/>
                <w:highlight w:val="none"/>
              </w:rPr>
              <w:t>1</w:t>
            </w:r>
          </w:p>
        </w:tc>
        <w:tc>
          <w:tcPr>
            <w:tcW w:w="2226" w:type="dxa"/>
            <w:vAlign w:val="center"/>
          </w:tcPr>
          <w:p w14:paraId="6ED68363">
            <w:pPr>
              <w:jc w:val="center"/>
              <w:rPr>
                <w:color w:val="auto"/>
                <w:szCs w:val="21"/>
                <w:highlight w:val="none"/>
              </w:rPr>
            </w:pPr>
            <w:r>
              <w:rPr>
                <w:rFonts w:hint="eastAsia"/>
                <w:color w:val="auto"/>
                <w:szCs w:val="21"/>
                <w:highlight w:val="none"/>
              </w:rPr>
              <w:t>投标报价分</w:t>
            </w:r>
          </w:p>
        </w:tc>
        <w:tc>
          <w:tcPr>
            <w:tcW w:w="3775" w:type="dxa"/>
            <w:vAlign w:val="center"/>
          </w:tcPr>
          <w:p w14:paraId="6D1EE153">
            <w:pPr>
              <w:rPr>
                <w:color w:val="auto"/>
                <w:szCs w:val="21"/>
                <w:highlight w:val="none"/>
              </w:rPr>
            </w:pPr>
            <w:r>
              <w:rPr>
                <w:rFonts w:hint="eastAsia"/>
                <w:color w:val="auto"/>
                <w:szCs w:val="21"/>
                <w:highlight w:val="none"/>
              </w:rPr>
              <w:t>以满足招标文件要求且投标价格最低的投标报价为评审基准价，其价格分为满分。其他供应商的价格分统一按照下列公式计算：投标报价得分</w:t>
            </w:r>
            <w:r>
              <w:rPr>
                <w:color w:val="auto"/>
                <w:szCs w:val="21"/>
                <w:highlight w:val="none"/>
              </w:rPr>
              <w:t>=（评审基准价/投标报价）×投标报价分满分分值。</w:t>
            </w:r>
          </w:p>
        </w:tc>
        <w:tc>
          <w:tcPr>
            <w:tcW w:w="855" w:type="dxa"/>
            <w:vAlign w:val="center"/>
          </w:tcPr>
          <w:p w14:paraId="0A127EBD">
            <w:pPr>
              <w:jc w:val="center"/>
              <w:rPr>
                <w:color w:val="auto"/>
                <w:szCs w:val="21"/>
                <w:highlight w:val="none"/>
              </w:rPr>
            </w:pPr>
            <w:r>
              <w:rPr>
                <w:rFonts w:hint="eastAsia"/>
                <w:color w:val="auto"/>
                <w:szCs w:val="21"/>
                <w:highlight w:val="none"/>
              </w:rPr>
              <w:t>30</w:t>
            </w:r>
          </w:p>
        </w:tc>
        <w:tc>
          <w:tcPr>
            <w:tcW w:w="2307" w:type="dxa"/>
            <w:vAlign w:val="center"/>
          </w:tcPr>
          <w:p w14:paraId="152E82F4">
            <w:pPr>
              <w:rPr>
                <w:color w:val="auto"/>
                <w:szCs w:val="21"/>
                <w:highlight w:val="none"/>
              </w:rPr>
            </w:pPr>
            <w:r>
              <w:rPr>
                <w:rFonts w:hint="eastAsia"/>
                <w:color w:val="auto"/>
                <w:szCs w:val="21"/>
                <w:highlight w:val="none"/>
              </w:rPr>
              <w:t>如有价格扣除时，投标报价分均按供应商实际投标报价进行价格扣除后的价格进行计算，最终中标金额＝投标报价。价格扣除计算方法见后。</w:t>
            </w:r>
          </w:p>
        </w:tc>
      </w:tr>
    </w:tbl>
    <w:p w14:paraId="7D121E01">
      <w:pPr>
        <w:spacing w:before="120" w:line="320" w:lineRule="atLeast"/>
        <w:ind w:firstLine="316" w:firstLineChars="150"/>
        <w:rPr>
          <w:b/>
          <w:bCs/>
          <w:color w:val="auto"/>
          <w:kern w:val="0"/>
          <w:szCs w:val="21"/>
          <w:highlight w:val="none"/>
        </w:rPr>
      </w:pPr>
      <w:bookmarkStart w:id="105" w:name="_Hlk132791948"/>
      <w:r>
        <w:rPr>
          <w:rFonts w:hint="eastAsia"/>
          <w:b/>
          <w:bCs/>
          <w:color w:val="auto"/>
          <w:kern w:val="0"/>
          <w:szCs w:val="21"/>
          <w:highlight w:val="none"/>
        </w:rPr>
        <w:t>注：</w:t>
      </w:r>
      <w:r>
        <w:rPr>
          <w:b/>
          <w:bCs/>
          <w:color w:val="auto"/>
          <w:kern w:val="0"/>
          <w:szCs w:val="21"/>
          <w:highlight w:val="none"/>
        </w:rPr>
        <w:t>政策性扣除计算方法</w:t>
      </w:r>
    </w:p>
    <w:p w14:paraId="55B2110C">
      <w:pPr>
        <w:spacing w:before="120" w:line="320" w:lineRule="atLeast"/>
        <w:ind w:firstLine="420" w:firstLineChars="200"/>
        <w:rPr>
          <w:color w:val="auto"/>
          <w:szCs w:val="21"/>
          <w:highlight w:val="none"/>
        </w:rPr>
      </w:pPr>
      <w:r>
        <w:rPr>
          <w:rFonts w:hint="eastAsia"/>
          <w:color w:val="auto"/>
          <w:szCs w:val="21"/>
          <w:highlight w:val="none"/>
        </w:rPr>
        <w:t>供应商投标</w:t>
      </w:r>
      <w:r>
        <w:rPr>
          <w:color w:val="auto"/>
          <w:szCs w:val="21"/>
          <w:highlight w:val="none"/>
        </w:rPr>
        <w:t>报价将按相应比例进行扣除，用扣除后的价格参与评审（计算价格分）</w:t>
      </w:r>
      <w:r>
        <w:rPr>
          <w:rFonts w:hint="eastAsia"/>
          <w:color w:val="auto"/>
          <w:szCs w:val="21"/>
          <w:highlight w:val="none"/>
        </w:rPr>
        <w:t>，价格扣除比例分别如下：</w:t>
      </w:r>
    </w:p>
    <w:tbl>
      <w:tblPr>
        <w:tblStyle w:val="53"/>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4962"/>
        <w:gridCol w:w="2551"/>
      </w:tblGrid>
      <w:tr w14:paraId="0856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54A3ED58">
            <w:pPr>
              <w:spacing w:before="120" w:line="320" w:lineRule="atLeast"/>
              <w:jc w:val="center"/>
              <w:rPr>
                <w:color w:val="auto"/>
                <w:szCs w:val="21"/>
                <w:highlight w:val="none"/>
              </w:rPr>
            </w:pPr>
            <w:r>
              <w:rPr>
                <w:rFonts w:hint="eastAsia"/>
                <w:color w:val="auto"/>
                <w:szCs w:val="21"/>
                <w:highlight w:val="none"/>
              </w:rPr>
              <w:t>独立投标</w:t>
            </w:r>
          </w:p>
        </w:tc>
        <w:tc>
          <w:tcPr>
            <w:tcW w:w="4962" w:type="dxa"/>
          </w:tcPr>
          <w:p w14:paraId="32B9D90D">
            <w:pPr>
              <w:spacing w:before="120" w:line="320" w:lineRule="atLeast"/>
              <w:rPr>
                <w:color w:val="auto"/>
                <w:szCs w:val="21"/>
                <w:highlight w:val="none"/>
              </w:rPr>
            </w:pPr>
            <w:r>
              <w:rPr>
                <w:rFonts w:hint="eastAsia"/>
                <w:color w:val="auto"/>
                <w:szCs w:val="21"/>
                <w:highlight w:val="none"/>
              </w:rPr>
              <w:t>供应商所提供产品制造商均为所列企业之一（小型企业、微型企业、残疾人福利企业、监狱企业）</w:t>
            </w:r>
          </w:p>
        </w:tc>
        <w:tc>
          <w:tcPr>
            <w:tcW w:w="2551" w:type="dxa"/>
          </w:tcPr>
          <w:p w14:paraId="49082C20">
            <w:pPr>
              <w:spacing w:before="120" w:line="320" w:lineRule="atLeast"/>
              <w:rPr>
                <w:color w:val="auto"/>
                <w:szCs w:val="21"/>
                <w:highlight w:val="none"/>
              </w:rPr>
            </w:pPr>
            <w:r>
              <w:rPr>
                <w:rFonts w:hint="eastAsia"/>
                <w:color w:val="auto"/>
                <w:szCs w:val="21"/>
                <w:highlight w:val="none"/>
              </w:rPr>
              <w:t>价格扣除响应报价的10%</w:t>
            </w:r>
          </w:p>
        </w:tc>
      </w:tr>
      <w:tr w14:paraId="5611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14:paraId="66C12F49">
            <w:pPr>
              <w:spacing w:before="120" w:line="320" w:lineRule="atLeast"/>
              <w:jc w:val="center"/>
              <w:rPr>
                <w:color w:val="auto"/>
                <w:szCs w:val="21"/>
                <w:highlight w:val="none"/>
              </w:rPr>
            </w:pPr>
            <w:r>
              <w:rPr>
                <w:rFonts w:hint="eastAsia"/>
                <w:color w:val="auto"/>
                <w:szCs w:val="21"/>
                <w:highlight w:val="none"/>
              </w:rPr>
              <w:t>联合体或</w:t>
            </w:r>
          </w:p>
          <w:p w14:paraId="667C8027">
            <w:pPr>
              <w:spacing w:before="120" w:line="320" w:lineRule="atLeast"/>
              <w:jc w:val="center"/>
              <w:rPr>
                <w:color w:val="auto"/>
                <w:szCs w:val="21"/>
                <w:highlight w:val="none"/>
              </w:rPr>
            </w:pPr>
            <w:r>
              <w:rPr>
                <w:rFonts w:hint="eastAsia"/>
                <w:color w:val="auto"/>
                <w:szCs w:val="21"/>
                <w:highlight w:val="none"/>
              </w:rPr>
              <w:t>分包</w:t>
            </w:r>
          </w:p>
        </w:tc>
        <w:tc>
          <w:tcPr>
            <w:tcW w:w="4962" w:type="dxa"/>
          </w:tcPr>
          <w:p w14:paraId="379F3A68">
            <w:pPr>
              <w:spacing w:before="120" w:line="320" w:lineRule="atLeast"/>
              <w:rPr>
                <w:color w:val="auto"/>
                <w:szCs w:val="21"/>
                <w:highlight w:val="none"/>
              </w:rPr>
            </w:pPr>
            <w:r>
              <w:rPr>
                <w:rFonts w:hint="eastAsia"/>
                <w:color w:val="auto"/>
                <w:szCs w:val="21"/>
                <w:highlight w:val="none"/>
              </w:rPr>
              <w:t>小微企业制造商承担的金额比例为1</w:t>
            </w:r>
            <w:r>
              <w:rPr>
                <w:color w:val="auto"/>
                <w:szCs w:val="21"/>
                <w:highlight w:val="none"/>
              </w:rPr>
              <w:t>00</w:t>
            </w:r>
            <w:r>
              <w:rPr>
                <w:rFonts w:hint="eastAsia"/>
                <w:color w:val="auto"/>
                <w:szCs w:val="21"/>
                <w:highlight w:val="none"/>
              </w:rPr>
              <w:t>%</w:t>
            </w:r>
          </w:p>
        </w:tc>
        <w:tc>
          <w:tcPr>
            <w:tcW w:w="2551" w:type="dxa"/>
          </w:tcPr>
          <w:p w14:paraId="4AEAAC48">
            <w:pPr>
              <w:spacing w:before="120" w:line="320" w:lineRule="atLeast"/>
              <w:rPr>
                <w:color w:val="auto"/>
                <w:szCs w:val="21"/>
                <w:highlight w:val="none"/>
              </w:rPr>
            </w:pPr>
            <w:r>
              <w:rPr>
                <w:rFonts w:hint="eastAsia"/>
                <w:color w:val="auto"/>
                <w:szCs w:val="21"/>
                <w:highlight w:val="none"/>
              </w:rPr>
              <w:t>价格扣除响应报价的10%</w:t>
            </w:r>
          </w:p>
        </w:tc>
      </w:tr>
      <w:tr w14:paraId="5AD8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14:paraId="22EFCDE8">
            <w:pPr>
              <w:spacing w:before="120" w:line="320" w:lineRule="atLeast"/>
              <w:rPr>
                <w:color w:val="auto"/>
                <w:szCs w:val="21"/>
                <w:highlight w:val="none"/>
              </w:rPr>
            </w:pPr>
          </w:p>
        </w:tc>
        <w:tc>
          <w:tcPr>
            <w:tcW w:w="4962" w:type="dxa"/>
          </w:tcPr>
          <w:p w14:paraId="2944065F">
            <w:pPr>
              <w:spacing w:before="120" w:line="320" w:lineRule="atLeast"/>
              <w:rPr>
                <w:color w:val="auto"/>
                <w:szCs w:val="21"/>
                <w:highlight w:val="none"/>
              </w:rPr>
            </w:pPr>
            <w:r>
              <w:rPr>
                <w:rFonts w:hint="eastAsia"/>
                <w:color w:val="auto"/>
                <w:szCs w:val="21"/>
                <w:highlight w:val="none"/>
              </w:rPr>
              <w:t>小微企业制造商承担的金额比例达到合同总金额3</w:t>
            </w:r>
            <w:r>
              <w:rPr>
                <w:color w:val="auto"/>
                <w:szCs w:val="21"/>
                <w:highlight w:val="none"/>
              </w:rPr>
              <w:t>0%</w:t>
            </w:r>
            <w:r>
              <w:rPr>
                <w:rFonts w:hint="eastAsia"/>
                <w:color w:val="auto"/>
                <w:szCs w:val="21"/>
                <w:highlight w:val="none"/>
              </w:rPr>
              <w:t>以上</w:t>
            </w:r>
          </w:p>
        </w:tc>
        <w:tc>
          <w:tcPr>
            <w:tcW w:w="2551" w:type="dxa"/>
          </w:tcPr>
          <w:p w14:paraId="0988E8BC">
            <w:pPr>
              <w:spacing w:before="120" w:line="320" w:lineRule="atLeast"/>
              <w:rPr>
                <w:color w:val="auto"/>
                <w:szCs w:val="21"/>
                <w:highlight w:val="none"/>
              </w:rPr>
            </w:pPr>
            <w:r>
              <w:rPr>
                <w:rFonts w:hint="eastAsia"/>
                <w:color w:val="auto"/>
                <w:szCs w:val="21"/>
                <w:highlight w:val="none"/>
              </w:rPr>
              <w:t>价格扣除响应报价的</w:t>
            </w:r>
            <w:r>
              <w:rPr>
                <w:color w:val="auto"/>
                <w:szCs w:val="21"/>
                <w:highlight w:val="none"/>
              </w:rPr>
              <w:t>4</w:t>
            </w:r>
            <w:r>
              <w:rPr>
                <w:rFonts w:hint="eastAsia"/>
                <w:color w:val="auto"/>
                <w:szCs w:val="21"/>
                <w:highlight w:val="none"/>
              </w:rPr>
              <w:t>%</w:t>
            </w:r>
          </w:p>
        </w:tc>
      </w:tr>
      <w:tr w14:paraId="1FEB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tcPr>
          <w:p w14:paraId="43976F5F">
            <w:pPr>
              <w:spacing w:before="120" w:line="320" w:lineRule="atLeast"/>
              <w:rPr>
                <w:color w:val="auto"/>
                <w:szCs w:val="21"/>
                <w:highlight w:val="none"/>
              </w:rPr>
            </w:pPr>
            <w:r>
              <w:rPr>
                <w:rFonts w:hint="eastAsia"/>
                <w:color w:val="auto"/>
                <w:szCs w:val="21"/>
                <w:highlight w:val="none"/>
              </w:rPr>
              <w:t>注：未提供《中小企业声明函》、《分包意向协议书》或《联合体协议书》或不符合条件的，不享受价格扣除优惠。</w:t>
            </w:r>
          </w:p>
        </w:tc>
      </w:tr>
      <w:bookmarkEnd w:id="105"/>
    </w:tbl>
    <w:p w14:paraId="1DDDC96D">
      <w:pPr>
        <w:ind w:firstLine="420" w:firstLineChars="200"/>
        <w:rPr>
          <w:color w:val="auto"/>
          <w:szCs w:val="21"/>
          <w:highlight w:val="none"/>
        </w:rPr>
      </w:pPr>
    </w:p>
    <w:p w14:paraId="6770071A">
      <w:pPr>
        <w:rPr>
          <w:color w:val="auto"/>
          <w:highlight w:val="none"/>
        </w:rPr>
      </w:pPr>
    </w:p>
    <w:p w14:paraId="0BAE590A">
      <w:pPr>
        <w:ind w:firstLine="315" w:firstLineChars="150"/>
        <w:rPr>
          <w:color w:val="auto"/>
          <w:highlight w:val="none"/>
        </w:rPr>
      </w:pPr>
      <w:r>
        <w:rPr>
          <w:rFonts w:hint="eastAsia"/>
          <w:color w:val="auto"/>
          <w:highlight w:val="none"/>
        </w:rPr>
        <w:t>（3）政策性加分</w:t>
      </w:r>
    </w:p>
    <w:tbl>
      <w:tblPr>
        <w:tblStyle w:val="52"/>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79C1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2FB9AC55">
            <w:pPr>
              <w:jc w:val="center"/>
              <w:rPr>
                <w:b/>
                <w:color w:val="auto"/>
                <w:szCs w:val="21"/>
                <w:highlight w:val="none"/>
              </w:rPr>
            </w:pPr>
            <w:r>
              <w:rPr>
                <w:b/>
                <w:color w:val="auto"/>
                <w:szCs w:val="21"/>
                <w:highlight w:val="none"/>
              </w:rPr>
              <w:t>序号</w:t>
            </w:r>
          </w:p>
        </w:tc>
        <w:tc>
          <w:tcPr>
            <w:tcW w:w="829" w:type="dxa"/>
            <w:vAlign w:val="center"/>
          </w:tcPr>
          <w:p w14:paraId="1C5D74CB">
            <w:pPr>
              <w:jc w:val="center"/>
              <w:rPr>
                <w:b/>
                <w:color w:val="auto"/>
                <w:szCs w:val="21"/>
                <w:highlight w:val="none"/>
              </w:rPr>
            </w:pPr>
            <w:r>
              <w:rPr>
                <w:rFonts w:hint="eastAsia"/>
                <w:b/>
                <w:color w:val="auto"/>
                <w:szCs w:val="21"/>
                <w:highlight w:val="none"/>
              </w:rPr>
              <w:t>类型</w:t>
            </w:r>
          </w:p>
        </w:tc>
        <w:tc>
          <w:tcPr>
            <w:tcW w:w="3643" w:type="dxa"/>
            <w:vAlign w:val="center"/>
          </w:tcPr>
          <w:p w14:paraId="19781AC3">
            <w:pPr>
              <w:jc w:val="center"/>
              <w:rPr>
                <w:b/>
                <w:color w:val="auto"/>
                <w:szCs w:val="21"/>
                <w:highlight w:val="none"/>
              </w:rPr>
            </w:pPr>
            <w:r>
              <w:rPr>
                <w:rFonts w:hint="eastAsia"/>
                <w:b/>
                <w:color w:val="auto"/>
                <w:szCs w:val="21"/>
                <w:highlight w:val="none"/>
              </w:rPr>
              <w:t>评分标准</w:t>
            </w:r>
          </w:p>
        </w:tc>
        <w:tc>
          <w:tcPr>
            <w:tcW w:w="1134" w:type="dxa"/>
            <w:vAlign w:val="center"/>
          </w:tcPr>
          <w:p w14:paraId="283AB697">
            <w:pPr>
              <w:jc w:val="center"/>
              <w:rPr>
                <w:b/>
                <w:color w:val="auto"/>
                <w:szCs w:val="21"/>
                <w:highlight w:val="none"/>
              </w:rPr>
            </w:pPr>
            <w:r>
              <w:rPr>
                <w:rFonts w:hint="eastAsia"/>
                <w:b/>
                <w:color w:val="auto"/>
                <w:szCs w:val="21"/>
                <w:highlight w:val="none"/>
              </w:rPr>
              <w:t>分值权重</w:t>
            </w:r>
          </w:p>
        </w:tc>
        <w:tc>
          <w:tcPr>
            <w:tcW w:w="2551" w:type="dxa"/>
            <w:vAlign w:val="center"/>
          </w:tcPr>
          <w:p w14:paraId="17315D27">
            <w:pPr>
              <w:jc w:val="center"/>
              <w:rPr>
                <w:b/>
                <w:color w:val="auto"/>
                <w:szCs w:val="21"/>
                <w:highlight w:val="none"/>
              </w:rPr>
            </w:pPr>
            <w:r>
              <w:rPr>
                <w:b/>
                <w:color w:val="auto"/>
                <w:szCs w:val="21"/>
                <w:highlight w:val="none"/>
              </w:rPr>
              <w:t>说明</w:t>
            </w:r>
          </w:p>
        </w:tc>
      </w:tr>
      <w:tr w14:paraId="6F68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vAlign w:val="center"/>
          </w:tcPr>
          <w:p w14:paraId="038698B2">
            <w:pPr>
              <w:jc w:val="center"/>
              <w:rPr>
                <w:b/>
                <w:color w:val="auto"/>
                <w:szCs w:val="21"/>
                <w:highlight w:val="none"/>
              </w:rPr>
            </w:pPr>
            <w:r>
              <w:rPr>
                <w:rFonts w:hint="eastAsia"/>
                <w:b/>
                <w:color w:val="auto"/>
                <w:szCs w:val="21"/>
                <w:highlight w:val="none"/>
              </w:rPr>
              <w:t>1</w:t>
            </w:r>
          </w:p>
        </w:tc>
        <w:tc>
          <w:tcPr>
            <w:tcW w:w="829" w:type="dxa"/>
            <w:vAlign w:val="center"/>
          </w:tcPr>
          <w:p w14:paraId="758F6E13">
            <w:pPr>
              <w:jc w:val="center"/>
              <w:rPr>
                <w:color w:val="auto"/>
                <w:szCs w:val="21"/>
                <w:highlight w:val="none"/>
              </w:rPr>
            </w:pPr>
            <w:r>
              <w:rPr>
                <w:rFonts w:hint="eastAsia"/>
                <w:color w:val="auto"/>
                <w:szCs w:val="21"/>
                <w:highlight w:val="none"/>
              </w:rPr>
              <w:t>政策性加分</w:t>
            </w:r>
          </w:p>
        </w:tc>
        <w:tc>
          <w:tcPr>
            <w:tcW w:w="3643" w:type="dxa"/>
            <w:vAlign w:val="center"/>
          </w:tcPr>
          <w:p w14:paraId="35BE8979">
            <w:pPr>
              <w:rPr>
                <w:iCs/>
                <w:color w:val="auto"/>
                <w:szCs w:val="21"/>
                <w:highlight w:val="none"/>
              </w:rPr>
            </w:pPr>
            <w:r>
              <w:rPr>
                <w:iCs/>
                <w:color w:val="auto"/>
                <w:szCs w:val="21"/>
                <w:highlight w:val="none"/>
              </w:rPr>
              <w:t>（1）节能产品分（</w:t>
            </w:r>
            <w:r>
              <w:rPr>
                <w:rFonts w:hint="eastAsia"/>
                <w:iCs/>
                <w:color w:val="auto"/>
                <w:szCs w:val="21"/>
                <w:highlight w:val="none"/>
              </w:rPr>
              <w:t>0.5</w:t>
            </w:r>
            <w:r>
              <w:rPr>
                <w:iCs/>
                <w:color w:val="auto"/>
                <w:szCs w:val="21"/>
                <w:highlight w:val="none"/>
              </w:rPr>
              <w:t>分）</w:t>
            </w:r>
          </w:p>
          <w:p w14:paraId="7DFC3C66">
            <w:pPr>
              <w:rPr>
                <w:iCs/>
                <w:color w:val="auto"/>
                <w:szCs w:val="21"/>
                <w:highlight w:val="none"/>
              </w:rPr>
            </w:pPr>
            <w:r>
              <w:rPr>
                <w:rFonts w:hint="eastAsia"/>
                <w:iCs/>
                <w:color w:val="auto"/>
                <w:szCs w:val="21"/>
                <w:highlight w:val="none"/>
              </w:rPr>
              <w:t>供应商投标产品属于</w:t>
            </w:r>
            <w:r>
              <w:rPr>
                <w:rFonts w:hint="eastAsia" w:ascii="宋体" w:hAnsi="宋体"/>
                <w:iCs/>
                <w:color w:val="auto"/>
                <w:highlight w:val="none"/>
              </w:rPr>
              <w:t>节能产品政府采购品目清单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rPr>
              <w:t>0.1</w:t>
            </w:r>
            <w:r>
              <w:rPr>
                <w:iCs/>
                <w:color w:val="auto"/>
                <w:szCs w:val="21"/>
                <w:highlight w:val="none"/>
              </w:rPr>
              <w:t>分，最多得</w:t>
            </w:r>
            <w:r>
              <w:rPr>
                <w:rFonts w:hint="eastAsia"/>
                <w:iCs/>
                <w:color w:val="auto"/>
                <w:szCs w:val="21"/>
                <w:highlight w:val="none"/>
              </w:rPr>
              <w:t>0.5</w:t>
            </w:r>
            <w:r>
              <w:rPr>
                <w:iCs/>
                <w:color w:val="auto"/>
                <w:szCs w:val="21"/>
                <w:highlight w:val="none"/>
              </w:rPr>
              <w:t>分。采购内容中的强制产品不加分。</w:t>
            </w:r>
          </w:p>
          <w:p w14:paraId="0AC199E3">
            <w:pPr>
              <w:rPr>
                <w:iCs/>
                <w:color w:val="auto"/>
                <w:szCs w:val="21"/>
                <w:highlight w:val="none"/>
              </w:rPr>
            </w:pPr>
            <w:r>
              <w:rPr>
                <w:iCs/>
                <w:color w:val="auto"/>
                <w:szCs w:val="21"/>
                <w:highlight w:val="none"/>
              </w:rPr>
              <w:t>（</w:t>
            </w:r>
            <w:r>
              <w:rPr>
                <w:rFonts w:hint="eastAsia"/>
                <w:iCs/>
                <w:color w:val="auto"/>
                <w:szCs w:val="21"/>
                <w:highlight w:val="none"/>
              </w:rPr>
              <w:t>2</w:t>
            </w:r>
            <w:r>
              <w:rPr>
                <w:iCs/>
                <w:color w:val="auto"/>
                <w:szCs w:val="21"/>
                <w:highlight w:val="none"/>
              </w:rPr>
              <w:t>）</w:t>
            </w:r>
            <w:r>
              <w:rPr>
                <w:rFonts w:hint="eastAsia"/>
                <w:iCs/>
                <w:color w:val="auto"/>
                <w:szCs w:val="21"/>
                <w:highlight w:val="none"/>
              </w:rPr>
              <w:t>环境标志产品</w:t>
            </w:r>
            <w:r>
              <w:rPr>
                <w:iCs/>
                <w:color w:val="auto"/>
                <w:szCs w:val="21"/>
                <w:highlight w:val="none"/>
              </w:rPr>
              <w:t>分（</w:t>
            </w:r>
            <w:r>
              <w:rPr>
                <w:rFonts w:hint="eastAsia"/>
                <w:iCs/>
                <w:color w:val="auto"/>
                <w:szCs w:val="21"/>
                <w:highlight w:val="none"/>
              </w:rPr>
              <w:t>0.5</w:t>
            </w:r>
            <w:r>
              <w:rPr>
                <w:iCs/>
                <w:color w:val="auto"/>
                <w:szCs w:val="21"/>
                <w:highlight w:val="none"/>
              </w:rPr>
              <w:t>分）</w:t>
            </w:r>
          </w:p>
          <w:p w14:paraId="524CF776">
            <w:pPr>
              <w:rPr>
                <w:color w:val="auto"/>
                <w:szCs w:val="21"/>
                <w:highlight w:val="none"/>
              </w:rPr>
            </w:pPr>
            <w:r>
              <w:rPr>
                <w:rFonts w:hint="eastAsia"/>
                <w:iCs/>
                <w:color w:val="auto"/>
                <w:szCs w:val="21"/>
                <w:highlight w:val="none"/>
              </w:rPr>
              <w:t>供应商投标产品属于</w:t>
            </w:r>
            <w:r>
              <w:rPr>
                <w:rFonts w:hint="eastAsia" w:ascii="宋体" w:hAnsi="宋体"/>
                <w:iCs/>
                <w:color w:val="auto"/>
                <w:highlight w:val="none"/>
              </w:rPr>
              <w:t>环境标志产品政府采购品目清单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rPr>
              <w:t>0.1</w:t>
            </w:r>
            <w:r>
              <w:rPr>
                <w:iCs/>
                <w:color w:val="auto"/>
                <w:szCs w:val="21"/>
                <w:highlight w:val="none"/>
              </w:rPr>
              <w:t>分，最多得</w:t>
            </w:r>
            <w:r>
              <w:rPr>
                <w:rFonts w:hint="eastAsia"/>
                <w:iCs/>
                <w:color w:val="auto"/>
                <w:szCs w:val="21"/>
                <w:highlight w:val="none"/>
              </w:rPr>
              <w:t>0.5</w:t>
            </w:r>
            <w:r>
              <w:rPr>
                <w:iCs/>
                <w:color w:val="auto"/>
                <w:szCs w:val="21"/>
                <w:highlight w:val="none"/>
              </w:rPr>
              <w:t>分。</w:t>
            </w:r>
          </w:p>
        </w:tc>
        <w:tc>
          <w:tcPr>
            <w:tcW w:w="1134" w:type="dxa"/>
            <w:vAlign w:val="center"/>
          </w:tcPr>
          <w:p w14:paraId="7F858D3E">
            <w:pPr>
              <w:jc w:val="center"/>
              <w:rPr>
                <w:color w:val="auto"/>
                <w:szCs w:val="21"/>
                <w:highlight w:val="none"/>
              </w:rPr>
            </w:pPr>
            <w:r>
              <w:rPr>
                <w:rFonts w:hint="eastAsia"/>
                <w:color w:val="auto"/>
                <w:szCs w:val="21"/>
                <w:highlight w:val="none"/>
              </w:rPr>
              <w:t>1分</w:t>
            </w:r>
          </w:p>
        </w:tc>
        <w:tc>
          <w:tcPr>
            <w:tcW w:w="2551" w:type="dxa"/>
            <w:vAlign w:val="center"/>
          </w:tcPr>
          <w:p w14:paraId="1B430AF4">
            <w:pPr>
              <w:rPr>
                <w:color w:val="auto"/>
                <w:szCs w:val="21"/>
                <w:highlight w:val="none"/>
              </w:rPr>
            </w:pPr>
            <w:r>
              <w:rPr>
                <w:rFonts w:hint="eastAsia"/>
                <w:color w:val="auto"/>
                <w:szCs w:val="21"/>
                <w:highlight w:val="none"/>
              </w:rPr>
              <w:t>（1）供应商在投标文件中列明属于节能、环境标志产品的投标产品列表。</w:t>
            </w:r>
          </w:p>
          <w:p w14:paraId="3F611732">
            <w:pPr>
              <w:rPr>
                <w:color w:val="auto"/>
                <w:szCs w:val="21"/>
                <w:highlight w:val="none"/>
              </w:rPr>
            </w:pPr>
            <w:r>
              <w:rPr>
                <w:rFonts w:hint="eastAsia"/>
                <w:color w:val="auto"/>
                <w:szCs w:val="21"/>
                <w:highlight w:val="none"/>
              </w:rPr>
              <w:t>（2）以通过中国政府采购网“节能产品查询”及“环境标志产品查询”结果与供应商所提供的投标产品列表进行比对作为评审依据</w:t>
            </w:r>
            <w:r>
              <w:rPr>
                <w:color w:val="auto"/>
                <w:szCs w:val="21"/>
                <w:highlight w:val="none"/>
              </w:rPr>
              <w:t>。</w:t>
            </w:r>
          </w:p>
        </w:tc>
      </w:tr>
    </w:tbl>
    <w:p w14:paraId="6F5BE6B4">
      <w:pPr>
        <w:rPr>
          <w:color w:val="auto"/>
          <w:highlight w:val="none"/>
        </w:rPr>
      </w:pPr>
    </w:p>
    <w:p w14:paraId="0F1E452A">
      <w:pPr>
        <w:ind w:firstLine="315" w:firstLineChars="150"/>
        <w:rPr>
          <w:color w:val="auto"/>
          <w:highlight w:val="none"/>
        </w:rPr>
      </w:pPr>
      <w:r>
        <w:rPr>
          <w:rFonts w:hint="eastAsia"/>
          <w:color w:val="auto"/>
          <w:highlight w:val="none"/>
        </w:rPr>
        <w:t>（4）</w:t>
      </w:r>
      <w:r>
        <w:rPr>
          <w:color w:val="auto"/>
          <w:highlight w:val="none"/>
        </w:rPr>
        <w:t>综合评分</w:t>
      </w:r>
    </w:p>
    <w:tbl>
      <w:tblPr>
        <w:tblStyle w:val="52"/>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45ED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14:paraId="04CC4551">
            <w:pPr>
              <w:jc w:val="center"/>
              <w:rPr>
                <w:b/>
                <w:color w:val="auto"/>
                <w:szCs w:val="21"/>
                <w:highlight w:val="none"/>
              </w:rPr>
            </w:pPr>
            <w:r>
              <w:rPr>
                <w:rFonts w:hint="eastAsia"/>
                <w:b/>
                <w:color w:val="auto"/>
                <w:szCs w:val="21"/>
                <w:highlight w:val="none"/>
              </w:rPr>
              <w:t>分项</w:t>
            </w:r>
          </w:p>
        </w:tc>
        <w:tc>
          <w:tcPr>
            <w:tcW w:w="2192" w:type="dxa"/>
            <w:vAlign w:val="center"/>
          </w:tcPr>
          <w:p w14:paraId="0E37F580">
            <w:pPr>
              <w:jc w:val="center"/>
              <w:rPr>
                <w:b/>
                <w:color w:val="auto"/>
                <w:szCs w:val="21"/>
                <w:highlight w:val="none"/>
              </w:rPr>
            </w:pPr>
            <w:r>
              <w:rPr>
                <w:rFonts w:hint="eastAsia"/>
                <w:b/>
                <w:color w:val="auto"/>
                <w:szCs w:val="21"/>
                <w:highlight w:val="none"/>
              </w:rPr>
              <w:t>技术及商务资信分</w:t>
            </w:r>
          </w:p>
        </w:tc>
        <w:tc>
          <w:tcPr>
            <w:tcW w:w="1777" w:type="dxa"/>
            <w:vAlign w:val="center"/>
          </w:tcPr>
          <w:p w14:paraId="4AC51575">
            <w:pPr>
              <w:jc w:val="center"/>
              <w:rPr>
                <w:b/>
                <w:color w:val="auto"/>
                <w:szCs w:val="21"/>
                <w:highlight w:val="none"/>
              </w:rPr>
            </w:pPr>
            <w:r>
              <w:rPr>
                <w:rFonts w:hint="eastAsia"/>
                <w:b/>
                <w:color w:val="auto"/>
                <w:szCs w:val="21"/>
                <w:highlight w:val="none"/>
              </w:rPr>
              <w:t>投标报价得分</w:t>
            </w:r>
          </w:p>
        </w:tc>
        <w:tc>
          <w:tcPr>
            <w:tcW w:w="1986" w:type="dxa"/>
            <w:vAlign w:val="center"/>
          </w:tcPr>
          <w:p w14:paraId="54107D5A">
            <w:pPr>
              <w:jc w:val="center"/>
              <w:rPr>
                <w:b/>
                <w:color w:val="auto"/>
                <w:szCs w:val="21"/>
                <w:highlight w:val="none"/>
              </w:rPr>
            </w:pPr>
            <w:r>
              <w:rPr>
                <w:rFonts w:hint="eastAsia"/>
                <w:b/>
                <w:color w:val="auto"/>
                <w:szCs w:val="21"/>
                <w:highlight w:val="none"/>
              </w:rPr>
              <w:t>政策性加分</w:t>
            </w:r>
          </w:p>
        </w:tc>
        <w:tc>
          <w:tcPr>
            <w:tcW w:w="2045" w:type="dxa"/>
            <w:vAlign w:val="center"/>
          </w:tcPr>
          <w:p w14:paraId="61CB75BE">
            <w:pPr>
              <w:jc w:val="center"/>
              <w:rPr>
                <w:b/>
                <w:color w:val="auto"/>
                <w:szCs w:val="21"/>
                <w:highlight w:val="none"/>
              </w:rPr>
            </w:pPr>
            <w:r>
              <w:rPr>
                <w:rFonts w:hint="eastAsia"/>
                <w:b/>
                <w:color w:val="auto"/>
                <w:szCs w:val="21"/>
                <w:highlight w:val="none"/>
              </w:rPr>
              <w:t>总分</w:t>
            </w:r>
          </w:p>
        </w:tc>
      </w:tr>
      <w:tr w14:paraId="67EB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14:paraId="7504712E">
            <w:pPr>
              <w:jc w:val="center"/>
              <w:rPr>
                <w:b/>
                <w:color w:val="auto"/>
                <w:szCs w:val="21"/>
                <w:highlight w:val="none"/>
              </w:rPr>
            </w:pPr>
            <w:r>
              <w:rPr>
                <w:rFonts w:hint="eastAsia"/>
                <w:b/>
                <w:color w:val="auto"/>
                <w:szCs w:val="21"/>
                <w:highlight w:val="none"/>
              </w:rPr>
              <w:t>分值</w:t>
            </w:r>
          </w:p>
        </w:tc>
        <w:tc>
          <w:tcPr>
            <w:tcW w:w="2192" w:type="dxa"/>
            <w:vAlign w:val="center"/>
          </w:tcPr>
          <w:p w14:paraId="7E77F3D5">
            <w:pPr>
              <w:jc w:val="center"/>
              <w:rPr>
                <w:color w:val="auto"/>
                <w:szCs w:val="21"/>
                <w:highlight w:val="none"/>
              </w:rPr>
            </w:pPr>
            <w:r>
              <w:rPr>
                <w:rFonts w:hint="eastAsia"/>
                <w:color w:val="auto"/>
                <w:szCs w:val="21"/>
                <w:highlight w:val="none"/>
              </w:rPr>
              <w:t>69</w:t>
            </w:r>
          </w:p>
        </w:tc>
        <w:tc>
          <w:tcPr>
            <w:tcW w:w="1777" w:type="dxa"/>
            <w:vAlign w:val="center"/>
          </w:tcPr>
          <w:p w14:paraId="342363EC">
            <w:pPr>
              <w:jc w:val="center"/>
              <w:rPr>
                <w:color w:val="auto"/>
                <w:szCs w:val="21"/>
                <w:highlight w:val="none"/>
              </w:rPr>
            </w:pPr>
            <w:r>
              <w:rPr>
                <w:rFonts w:hint="eastAsia"/>
                <w:color w:val="auto"/>
                <w:szCs w:val="21"/>
                <w:highlight w:val="none"/>
              </w:rPr>
              <w:t>30</w:t>
            </w:r>
          </w:p>
        </w:tc>
        <w:tc>
          <w:tcPr>
            <w:tcW w:w="1986" w:type="dxa"/>
            <w:vAlign w:val="center"/>
          </w:tcPr>
          <w:p w14:paraId="125DAB01">
            <w:pPr>
              <w:jc w:val="center"/>
              <w:rPr>
                <w:color w:val="auto"/>
                <w:szCs w:val="21"/>
                <w:highlight w:val="none"/>
              </w:rPr>
            </w:pPr>
            <w:r>
              <w:rPr>
                <w:rFonts w:hint="eastAsia"/>
                <w:color w:val="auto"/>
                <w:szCs w:val="21"/>
                <w:highlight w:val="none"/>
              </w:rPr>
              <w:t>1</w:t>
            </w:r>
          </w:p>
        </w:tc>
        <w:tc>
          <w:tcPr>
            <w:tcW w:w="2045" w:type="dxa"/>
            <w:vAlign w:val="center"/>
          </w:tcPr>
          <w:p w14:paraId="4C82F590">
            <w:pPr>
              <w:jc w:val="center"/>
              <w:rPr>
                <w:color w:val="auto"/>
                <w:szCs w:val="21"/>
                <w:highlight w:val="none"/>
              </w:rPr>
            </w:pPr>
            <w:r>
              <w:rPr>
                <w:rFonts w:hint="eastAsia"/>
                <w:color w:val="auto"/>
                <w:szCs w:val="21"/>
                <w:highlight w:val="none"/>
              </w:rPr>
              <w:t>100</w:t>
            </w:r>
          </w:p>
        </w:tc>
      </w:tr>
      <w:tr w14:paraId="174E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14:paraId="4677C3BD">
            <w:pPr>
              <w:rPr>
                <w:color w:val="auto"/>
                <w:szCs w:val="21"/>
                <w:highlight w:val="none"/>
              </w:rPr>
            </w:pPr>
            <w:r>
              <w:rPr>
                <w:rFonts w:hint="eastAsia"/>
                <w:color w:val="auto"/>
                <w:szCs w:val="21"/>
                <w:highlight w:val="none"/>
              </w:rPr>
              <w:t>综合评分</w:t>
            </w:r>
            <w:r>
              <w:rPr>
                <w:color w:val="auto"/>
                <w:szCs w:val="21"/>
                <w:highlight w:val="none"/>
              </w:rPr>
              <w:t>=</w:t>
            </w:r>
            <w:r>
              <w:rPr>
                <w:rFonts w:hint="eastAsia"/>
                <w:color w:val="auto"/>
                <w:szCs w:val="21"/>
                <w:highlight w:val="none"/>
              </w:rPr>
              <w:t>技术及商务资信分+投标报价得分+政策性加分（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bookmarkEnd w:id="104"/>
    </w:tbl>
    <w:p w14:paraId="357B93D5">
      <w:pPr>
        <w:rPr>
          <w:bCs/>
          <w:color w:val="auto"/>
          <w:kern w:val="0"/>
          <w:szCs w:val="21"/>
          <w:highlight w:val="none"/>
        </w:rPr>
      </w:pPr>
    </w:p>
    <w:bookmarkEnd w:id="93"/>
    <w:bookmarkEnd w:id="94"/>
    <w:p w14:paraId="7FDE06D8">
      <w:pPr>
        <w:widowControl/>
        <w:jc w:val="left"/>
        <w:rPr>
          <w:b/>
          <w:bCs/>
          <w:strike/>
          <w:color w:val="auto"/>
          <w:kern w:val="0"/>
          <w:szCs w:val="21"/>
          <w:highlight w:val="none"/>
        </w:rPr>
      </w:pPr>
      <w:bookmarkStart w:id="106" w:name="_Hlk65851690"/>
      <w:bookmarkStart w:id="107" w:name="_Hlk80957087"/>
      <w:bookmarkStart w:id="108" w:name="_Hlk60651046"/>
    </w:p>
    <w:p w14:paraId="3C93DD76">
      <w:pPr>
        <w:spacing w:before="120" w:line="320" w:lineRule="atLeast"/>
        <w:ind w:firstLine="420" w:firstLineChars="200"/>
        <w:rPr>
          <w:color w:val="auto"/>
          <w:highlight w:val="none"/>
        </w:rPr>
      </w:pPr>
      <w:r>
        <w:rPr>
          <w:color w:val="auto"/>
          <w:highlight w:val="none"/>
        </w:rPr>
        <w:t>4.1</w:t>
      </w:r>
      <w:r>
        <w:rPr>
          <w:rFonts w:hint="eastAsia"/>
          <w:color w:val="auto"/>
          <w:highlight w:val="none"/>
        </w:rPr>
        <w:t>偏离认定说明</w:t>
      </w:r>
    </w:p>
    <w:p w14:paraId="463F6BB9">
      <w:pPr>
        <w:spacing w:before="120" w:line="320" w:lineRule="atLeast"/>
        <w:ind w:firstLine="420" w:firstLineChars="200"/>
        <w:rPr>
          <w:color w:val="auto"/>
          <w:szCs w:val="21"/>
          <w:highlight w:val="none"/>
        </w:rPr>
      </w:pPr>
      <w:bookmarkStart w:id="109" w:name="_Hlk132792081"/>
      <w:r>
        <w:rPr>
          <w:rFonts w:hint="eastAsia"/>
          <w:color w:val="auto"/>
          <w:szCs w:val="21"/>
          <w:highlight w:val="none"/>
        </w:rPr>
        <w:t>供应商根据采购需求中技术参数为基准，填写响应表，对于响应表或证明材料与技术参数不符的，按如下规定：</w:t>
      </w:r>
    </w:p>
    <w:p w14:paraId="41A72946">
      <w:pPr>
        <w:spacing w:before="120" w:line="320" w:lineRule="atLeast"/>
        <w:ind w:firstLine="420" w:firstLineChars="200"/>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D9144D7">
      <w:pPr>
        <w:spacing w:before="120" w:line="320" w:lineRule="atLeast"/>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46E5F248">
      <w:pPr>
        <w:spacing w:before="120" w:line="320" w:lineRule="atLeast"/>
        <w:ind w:firstLine="420" w:firstLineChars="200"/>
        <w:rPr>
          <w:color w:val="auto"/>
          <w:szCs w:val="21"/>
          <w:highlight w:val="none"/>
        </w:rPr>
      </w:pPr>
      <w:r>
        <w:rPr>
          <w:rFonts w:hint="eastAsia"/>
          <w:color w:val="auto"/>
          <w:szCs w:val="21"/>
          <w:highlight w:val="none"/>
        </w:rPr>
        <w:t>（3）同时出现以上两种情况的，按照（1）-（2）顺序认定。</w:t>
      </w:r>
    </w:p>
    <w:p w14:paraId="2817A217">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0D831302">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）一项技术参数有多条小项要求的，必须全部响应。如只响应部分参数，视为漏项，按照（4）判定。评审时以每一条技术参数为评审依据。</w:t>
      </w:r>
    </w:p>
    <w:p w14:paraId="6CEAB3FB">
      <w:pPr>
        <w:spacing w:before="120" w:line="320" w:lineRule="atLeast"/>
        <w:ind w:firstLine="420" w:firstLineChars="200"/>
        <w:rPr>
          <w:color w:val="auto"/>
          <w:szCs w:val="21"/>
          <w:highlight w:val="none"/>
        </w:rPr>
      </w:pPr>
      <w:r>
        <w:rPr>
          <w:rFonts w:hint="eastAsia"/>
          <w:color w:val="auto"/>
          <w:szCs w:val="21"/>
          <w:highlight w:val="none"/>
        </w:rPr>
        <w:t>（6）如采购需求中技术参数有特殊要求与上述说明不一致的，以特殊要求为准。</w:t>
      </w:r>
    </w:p>
    <w:bookmarkEnd w:id="109"/>
    <w:p w14:paraId="5296DE43">
      <w:pPr>
        <w:spacing w:before="120" w:line="320" w:lineRule="atLeast"/>
        <w:ind w:firstLine="420" w:firstLineChars="200"/>
        <w:rPr>
          <w:color w:val="auto"/>
          <w:szCs w:val="21"/>
          <w:highlight w:val="none"/>
        </w:rPr>
      </w:pPr>
    </w:p>
    <w:bookmarkEnd w:id="100"/>
    <w:bookmarkEnd w:id="106"/>
    <w:bookmarkEnd w:id="107"/>
    <w:bookmarkEnd w:id="108"/>
    <w:p w14:paraId="29C29F8E">
      <w:pPr>
        <w:pStyle w:val="27"/>
        <w:snapToGrid w:val="0"/>
        <w:spacing w:before="120" w:after="120"/>
        <w:outlineLvl w:val="0"/>
        <w:rPr>
          <w:rFonts w:ascii="Times New Roman" w:hAnsi="Times New Roman" w:cs="Times New Roman"/>
          <w:b/>
          <w:color w:val="auto"/>
          <w:sz w:val="32"/>
          <w:szCs w:val="32"/>
          <w:highlight w:val="none"/>
        </w:rPr>
        <w:sectPr>
          <w:headerReference r:id="rId11" w:type="default"/>
          <w:pgSz w:w="11906" w:h="16838"/>
          <w:pgMar w:top="1418" w:right="1133" w:bottom="1246" w:left="1418" w:header="851" w:footer="992" w:gutter="0"/>
          <w:cols w:space="720" w:num="1"/>
          <w:docGrid w:linePitch="312" w:charSpace="0"/>
        </w:sectPr>
      </w:pPr>
    </w:p>
    <w:p w14:paraId="65F4492E">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10" w:name="_Toc27453"/>
      <w:bookmarkStart w:id="111" w:name="_Hlk132792163"/>
      <w:bookmarkStart w:id="112" w:name="_Hlk160525271"/>
      <w:r>
        <w:rPr>
          <w:rFonts w:ascii="Times New Roman" w:hAnsi="Times New Roman" w:cs="Times New Roman"/>
          <w:color w:val="auto"/>
          <w:sz w:val="32"/>
          <w:szCs w:val="32"/>
          <w:highlight w:val="none"/>
        </w:rPr>
        <w:t>第五章  合同主要条款格式</w:t>
      </w:r>
      <w:bookmarkEnd w:id="110"/>
    </w:p>
    <w:p w14:paraId="1ADA6A8A">
      <w:pPr>
        <w:pStyle w:val="19"/>
        <w:rPr>
          <w:color w:val="auto"/>
          <w:sz w:val="32"/>
          <w:szCs w:val="32"/>
          <w:highlight w:val="none"/>
        </w:rPr>
      </w:pPr>
    </w:p>
    <w:p w14:paraId="3B289A5A">
      <w:pPr>
        <w:pStyle w:val="19"/>
        <w:ind w:left="1764" w:hanging="924"/>
        <w:jc w:val="center"/>
        <w:rPr>
          <w:b/>
          <w:bCs/>
          <w:color w:val="auto"/>
          <w:sz w:val="36"/>
          <w:szCs w:val="36"/>
          <w:highlight w:val="none"/>
        </w:rPr>
      </w:pPr>
    </w:p>
    <w:p w14:paraId="1BB8BE95">
      <w:pPr>
        <w:pStyle w:val="19"/>
        <w:ind w:left="1764" w:hanging="924"/>
        <w:jc w:val="center"/>
        <w:rPr>
          <w:b/>
          <w:bCs/>
          <w:color w:val="auto"/>
          <w:sz w:val="36"/>
          <w:szCs w:val="36"/>
          <w:highlight w:val="none"/>
        </w:rPr>
      </w:pPr>
    </w:p>
    <w:p w14:paraId="17653604">
      <w:pPr>
        <w:pStyle w:val="19"/>
        <w:ind w:left="1764" w:hanging="924"/>
        <w:jc w:val="center"/>
        <w:rPr>
          <w:b/>
          <w:bCs/>
          <w:color w:val="auto"/>
          <w:sz w:val="36"/>
          <w:szCs w:val="36"/>
          <w:highlight w:val="none"/>
        </w:rPr>
      </w:pPr>
    </w:p>
    <w:p w14:paraId="2C8F9B74">
      <w:pPr>
        <w:pStyle w:val="19"/>
        <w:ind w:left="1764" w:hanging="924"/>
        <w:jc w:val="center"/>
        <w:rPr>
          <w:b/>
          <w:bCs/>
          <w:color w:val="auto"/>
          <w:sz w:val="36"/>
          <w:szCs w:val="36"/>
          <w:highlight w:val="none"/>
        </w:rPr>
      </w:pPr>
    </w:p>
    <w:p w14:paraId="5250AF7E">
      <w:pPr>
        <w:pStyle w:val="19"/>
        <w:ind w:left="1764" w:hanging="924"/>
        <w:jc w:val="center"/>
        <w:rPr>
          <w:b/>
          <w:bCs/>
          <w:color w:val="auto"/>
          <w:sz w:val="36"/>
          <w:szCs w:val="36"/>
          <w:highlight w:val="none"/>
        </w:rPr>
      </w:pPr>
    </w:p>
    <w:p w14:paraId="7C79A063">
      <w:pPr>
        <w:pStyle w:val="19"/>
        <w:ind w:left="1764" w:hanging="924"/>
        <w:jc w:val="center"/>
        <w:rPr>
          <w:b/>
          <w:bCs/>
          <w:color w:val="auto"/>
          <w:sz w:val="36"/>
          <w:szCs w:val="36"/>
          <w:highlight w:val="none"/>
        </w:rPr>
      </w:pPr>
    </w:p>
    <w:p w14:paraId="2D318430">
      <w:pPr>
        <w:pStyle w:val="19"/>
        <w:ind w:left="1764" w:hanging="924"/>
        <w:jc w:val="center"/>
        <w:rPr>
          <w:b/>
          <w:bCs/>
          <w:color w:val="auto"/>
          <w:sz w:val="36"/>
          <w:szCs w:val="36"/>
          <w:highlight w:val="none"/>
        </w:rPr>
      </w:pPr>
    </w:p>
    <w:p w14:paraId="5FF0FE4D">
      <w:pPr>
        <w:pStyle w:val="19"/>
        <w:ind w:left="1764" w:hanging="924"/>
        <w:jc w:val="center"/>
        <w:rPr>
          <w:b/>
          <w:bCs/>
          <w:color w:val="auto"/>
          <w:sz w:val="36"/>
          <w:szCs w:val="36"/>
          <w:highlight w:val="none"/>
        </w:rPr>
      </w:pPr>
      <w:r>
        <w:rPr>
          <w:rFonts w:hint="eastAsia"/>
          <w:b/>
          <w:bCs/>
          <w:color w:val="auto"/>
          <w:sz w:val="36"/>
          <w:szCs w:val="36"/>
          <w:highlight w:val="none"/>
        </w:rPr>
        <w:t>政府采购货物买卖合同</w:t>
      </w:r>
    </w:p>
    <w:p w14:paraId="2105F622">
      <w:pPr>
        <w:pStyle w:val="19"/>
        <w:ind w:left="1764" w:hanging="924"/>
        <w:jc w:val="center"/>
        <w:rPr>
          <w:color w:val="auto"/>
          <w:sz w:val="32"/>
          <w:szCs w:val="32"/>
          <w:highlight w:val="none"/>
        </w:rPr>
      </w:pPr>
    </w:p>
    <w:p w14:paraId="33E27065">
      <w:pPr>
        <w:pStyle w:val="19"/>
        <w:ind w:left="1764" w:hanging="924"/>
        <w:rPr>
          <w:color w:val="auto"/>
          <w:sz w:val="32"/>
          <w:szCs w:val="32"/>
          <w:highlight w:val="none"/>
        </w:rPr>
      </w:pPr>
    </w:p>
    <w:p w14:paraId="426A3CC4">
      <w:pPr>
        <w:rPr>
          <w:color w:val="auto"/>
          <w:sz w:val="32"/>
          <w:szCs w:val="32"/>
          <w:highlight w:val="none"/>
        </w:rPr>
      </w:pPr>
    </w:p>
    <w:p w14:paraId="0EDF97A0">
      <w:pPr>
        <w:rPr>
          <w:color w:val="auto"/>
          <w:sz w:val="32"/>
          <w:szCs w:val="32"/>
          <w:highlight w:val="none"/>
        </w:rPr>
      </w:pPr>
    </w:p>
    <w:p w14:paraId="6BE65246">
      <w:pPr>
        <w:rPr>
          <w:color w:val="auto"/>
          <w:sz w:val="32"/>
          <w:szCs w:val="32"/>
          <w:highlight w:val="none"/>
        </w:rPr>
      </w:pPr>
    </w:p>
    <w:p w14:paraId="11B9A1B1">
      <w:pPr>
        <w:spacing w:line="360" w:lineRule="auto"/>
        <w:ind w:left="420" w:leftChars="200"/>
        <w:rPr>
          <w:color w:val="auto"/>
          <w:sz w:val="32"/>
          <w:szCs w:val="32"/>
          <w:highlight w:val="none"/>
        </w:rPr>
      </w:pPr>
      <w:r>
        <w:rPr>
          <w:rFonts w:hint="eastAsia"/>
          <w:color w:val="auto"/>
          <w:sz w:val="32"/>
          <w:szCs w:val="32"/>
          <w:highlight w:val="none"/>
        </w:rPr>
        <w:t xml:space="preserve">项目名称：                             </w:t>
      </w:r>
    </w:p>
    <w:p w14:paraId="2DC7DF6D">
      <w:pPr>
        <w:spacing w:line="360" w:lineRule="auto"/>
        <w:ind w:left="420" w:leftChars="200"/>
        <w:rPr>
          <w:color w:val="auto"/>
          <w:sz w:val="32"/>
          <w:szCs w:val="32"/>
          <w:highlight w:val="none"/>
        </w:rPr>
      </w:pPr>
      <w:r>
        <w:rPr>
          <w:rFonts w:hint="eastAsia"/>
          <w:color w:val="auto"/>
          <w:sz w:val="32"/>
          <w:szCs w:val="32"/>
          <w:highlight w:val="none"/>
        </w:rPr>
        <w:t xml:space="preserve">合同编号：                             </w:t>
      </w:r>
    </w:p>
    <w:p w14:paraId="75D86DA2">
      <w:pPr>
        <w:spacing w:line="360" w:lineRule="auto"/>
        <w:ind w:left="420" w:leftChars="200"/>
        <w:rPr>
          <w:color w:val="auto"/>
          <w:sz w:val="32"/>
          <w:szCs w:val="32"/>
          <w:highlight w:val="none"/>
        </w:rPr>
      </w:pPr>
      <w:r>
        <w:rPr>
          <w:rFonts w:hint="eastAsia"/>
          <w:color w:val="auto"/>
          <w:sz w:val="32"/>
          <w:szCs w:val="32"/>
          <w:highlight w:val="none"/>
        </w:rPr>
        <w:t xml:space="preserve">甲    方：                             </w:t>
      </w:r>
    </w:p>
    <w:p w14:paraId="7CF109F8">
      <w:pPr>
        <w:spacing w:line="360" w:lineRule="auto"/>
        <w:ind w:left="420" w:leftChars="200"/>
        <w:rPr>
          <w:color w:val="auto"/>
          <w:sz w:val="32"/>
          <w:szCs w:val="32"/>
          <w:highlight w:val="none"/>
        </w:rPr>
      </w:pPr>
      <w:r>
        <w:rPr>
          <w:rFonts w:hint="eastAsia"/>
          <w:color w:val="auto"/>
          <w:sz w:val="32"/>
          <w:szCs w:val="32"/>
          <w:highlight w:val="none"/>
        </w:rPr>
        <w:t xml:space="preserve">乙    方：                             </w:t>
      </w:r>
    </w:p>
    <w:p w14:paraId="7281C6DC">
      <w:pPr>
        <w:spacing w:line="360" w:lineRule="auto"/>
        <w:ind w:left="420" w:leftChars="200"/>
        <w:rPr>
          <w:color w:val="auto"/>
          <w:sz w:val="32"/>
          <w:szCs w:val="32"/>
          <w:highlight w:val="none"/>
        </w:rPr>
      </w:pPr>
      <w:r>
        <w:rPr>
          <w:rFonts w:hint="eastAsia"/>
          <w:color w:val="auto"/>
          <w:sz w:val="32"/>
          <w:szCs w:val="32"/>
          <w:highlight w:val="none"/>
        </w:rPr>
        <w:t xml:space="preserve">签订时间：      </w:t>
      </w:r>
      <w:r>
        <w:rPr>
          <w:color w:val="auto"/>
          <w:sz w:val="32"/>
          <w:szCs w:val="32"/>
          <w:highlight w:val="none"/>
        </w:rPr>
        <w:t xml:space="preserve">           </w:t>
      </w:r>
      <w:r>
        <w:rPr>
          <w:rFonts w:hint="eastAsia"/>
          <w:color w:val="auto"/>
          <w:sz w:val="32"/>
          <w:szCs w:val="32"/>
          <w:highlight w:val="none"/>
        </w:rPr>
        <w:t xml:space="preserve">            </w:t>
      </w:r>
    </w:p>
    <w:p w14:paraId="4F42B190">
      <w:pPr>
        <w:rPr>
          <w:color w:val="auto"/>
          <w:sz w:val="32"/>
          <w:szCs w:val="32"/>
          <w:highlight w:val="none"/>
        </w:rPr>
      </w:pPr>
    </w:p>
    <w:p w14:paraId="785716B3">
      <w:pPr>
        <w:rPr>
          <w:color w:val="auto"/>
          <w:sz w:val="32"/>
          <w:szCs w:val="32"/>
          <w:highlight w:val="none"/>
        </w:rPr>
        <w:sectPr>
          <w:pgSz w:w="11906" w:h="16838"/>
          <w:pgMar w:top="1440" w:right="1800" w:bottom="1440" w:left="1800" w:header="851" w:footer="992" w:gutter="0"/>
          <w:cols w:space="425" w:num="1"/>
          <w:docGrid w:type="lines" w:linePitch="312" w:charSpace="0"/>
        </w:sectPr>
      </w:pPr>
    </w:p>
    <w:p w14:paraId="2ECB1D7A">
      <w:pPr>
        <w:pStyle w:val="3"/>
        <w:adjustRightInd w:val="0"/>
        <w:snapToGrid w:val="0"/>
        <w:spacing w:line="400" w:lineRule="exact"/>
        <w:jc w:val="center"/>
        <w:rPr>
          <w:rFonts w:ascii="黑体" w:hAnsi="华文中宋"/>
          <w:b w:val="0"/>
          <w:bCs w:val="0"/>
          <w:color w:val="auto"/>
          <w:sz w:val="28"/>
          <w:szCs w:val="28"/>
          <w:highlight w:val="none"/>
        </w:rPr>
      </w:pPr>
      <w:r>
        <w:rPr>
          <w:rFonts w:hint="eastAsia" w:ascii="黑体" w:hAnsi="黑体"/>
          <w:b w:val="0"/>
          <w:bCs w:val="0"/>
          <w:color w:val="auto"/>
          <w:sz w:val="28"/>
          <w:szCs w:val="28"/>
          <w:highlight w:val="none"/>
        </w:rPr>
        <w:t xml:space="preserve">第一节 </w:t>
      </w:r>
      <w:r>
        <w:rPr>
          <w:rFonts w:hint="eastAsia" w:ascii="黑体" w:hAnsi="华文中宋"/>
          <w:b w:val="0"/>
          <w:bCs w:val="0"/>
          <w:color w:val="auto"/>
          <w:sz w:val="28"/>
          <w:szCs w:val="28"/>
          <w:highlight w:val="none"/>
        </w:rPr>
        <w:t>政府采购合同协议书</w:t>
      </w:r>
    </w:p>
    <w:p w14:paraId="2D40C29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19566D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18439A8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8CE9F23">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9A2CAAA">
      <w:pPr>
        <w:spacing w:line="400" w:lineRule="exact"/>
        <w:rPr>
          <w:color w:val="auto"/>
          <w:highlight w:val="none"/>
        </w:rPr>
      </w:pPr>
    </w:p>
    <w:p w14:paraId="32DE862E">
      <w:pPr>
        <w:pStyle w:val="21"/>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依据《中华人民共和国民法典》、《中华人民共和国政府采购法》等有关的法律法规，以及本采购项目采购文件、乙方的《投标（响应）文件》及《中标（成交）通知书》，甲乙双方同意签订本合同。具体情况及要求如下：     </w:t>
      </w:r>
    </w:p>
    <w:p w14:paraId="6EB4D8E5">
      <w:pPr>
        <w:numPr>
          <w:ilvl w:val="0"/>
          <w:numId w:val="2"/>
        </w:numPr>
        <w:adjustRightInd w:val="0"/>
        <w:snapToGrid w:val="0"/>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项目信息</w:t>
      </w:r>
    </w:p>
    <w:p w14:paraId="6E1645D2">
      <w:pPr>
        <w:pStyle w:val="21"/>
        <w:numPr>
          <w:ilvl w:val="0"/>
          <w:numId w:val="3"/>
        </w:num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采购项目名称：</w:t>
      </w:r>
      <w:r>
        <w:rPr>
          <w:rFonts w:ascii="宋体" w:hAnsi="宋体" w:eastAsia="宋体"/>
          <w:color w:val="auto"/>
          <w:sz w:val="21"/>
          <w:szCs w:val="21"/>
          <w:highlight w:val="none"/>
        </w:rPr>
        <w:t xml:space="preserve"> </w:t>
      </w:r>
      <w:r>
        <w:rPr>
          <w:rFonts w:ascii="宋体" w:hAnsi="宋体" w:eastAsia="宋体"/>
          <w:color w:val="auto"/>
          <w:sz w:val="21"/>
          <w:szCs w:val="21"/>
          <w:highlight w:val="none"/>
          <w:u w:val="single"/>
        </w:rPr>
        <w:t xml:space="preserve">                               </w:t>
      </w:r>
      <w:r>
        <w:rPr>
          <w:rFonts w:ascii="宋体" w:hAnsi="宋体" w:eastAsia="宋体"/>
          <w:color w:val="auto"/>
          <w:sz w:val="21"/>
          <w:szCs w:val="21"/>
          <w:highlight w:val="none"/>
        </w:rPr>
        <w:t xml:space="preserve">          </w:t>
      </w:r>
    </w:p>
    <w:p w14:paraId="2DAAE0B3">
      <w:pPr>
        <w:pStyle w:val="21"/>
        <w:numPr>
          <w:ilvl w:val="255"/>
          <w:numId w:val="0"/>
        </w:numPr>
        <w:tabs>
          <w:tab w:val="left" w:pos="999"/>
        </w:tabs>
        <w:adjustRightInd w:val="0"/>
        <w:snapToGrid w:val="0"/>
        <w:spacing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采购项目编号：</w:t>
      </w:r>
      <w:r>
        <w:rPr>
          <w:rFonts w:ascii="宋体" w:hAnsi="宋体" w:eastAsia="宋体"/>
          <w:color w:val="auto"/>
          <w:sz w:val="21"/>
          <w:szCs w:val="21"/>
          <w:highlight w:val="none"/>
        </w:rPr>
        <w:t xml:space="preserve">                                          </w:t>
      </w:r>
    </w:p>
    <w:p w14:paraId="5BCA8E29">
      <w:pPr>
        <w:pStyle w:val="21"/>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（2）采购计划编号：</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p>
    <w:p w14:paraId="595CFE58">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olor w:val="auto"/>
          <w:szCs w:val="21"/>
          <w:highlight w:val="none"/>
        </w:rPr>
        <w:t>（3）项目内容：</w:t>
      </w:r>
    </w:p>
    <w:tbl>
      <w:tblPr>
        <w:tblStyle w:val="52"/>
        <w:tblW w:w="855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70"/>
        <w:gridCol w:w="969"/>
        <w:gridCol w:w="1071"/>
        <w:gridCol w:w="1070"/>
        <w:gridCol w:w="602"/>
        <w:gridCol w:w="969"/>
        <w:gridCol w:w="969"/>
        <w:gridCol w:w="1292"/>
      </w:tblGrid>
      <w:tr w14:paraId="1FBD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445" w:type="dxa"/>
            <w:vAlign w:val="center"/>
          </w:tcPr>
          <w:p w14:paraId="56CA8B42">
            <w:pPr>
              <w:snapToGrid w:val="0"/>
              <w:spacing w:line="300" w:lineRule="exact"/>
              <w:jc w:val="center"/>
              <w:rPr>
                <w:color w:val="auto"/>
                <w:szCs w:val="21"/>
                <w:highlight w:val="none"/>
              </w:rPr>
            </w:pPr>
            <w:r>
              <w:rPr>
                <w:color w:val="auto"/>
                <w:szCs w:val="21"/>
                <w:highlight w:val="none"/>
              </w:rPr>
              <w:t>序号</w:t>
            </w:r>
          </w:p>
        </w:tc>
        <w:tc>
          <w:tcPr>
            <w:tcW w:w="1170" w:type="dxa"/>
            <w:vAlign w:val="center"/>
          </w:tcPr>
          <w:p w14:paraId="4C06CBBC">
            <w:pPr>
              <w:snapToGrid w:val="0"/>
              <w:spacing w:line="300" w:lineRule="exact"/>
              <w:jc w:val="center"/>
              <w:rPr>
                <w:color w:val="auto"/>
                <w:szCs w:val="21"/>
                <w:highlight w:val="none"/>
              </w:rPr>
            </w:pPr>
            <w:r>
              <w:rPr>
                <w:rFonts w:hint="eastAsia"/>
                <w:color w:val="auto"/>
                <w:szCs w:val="21"/>
                <w:highlight w:val="none"/>
              </w:rPr>
              <w:t>申请科室</w:t>
            </w:r>
          </w:p>
        </w:tc>
        <w:tc>
          <w:tcPr>
            <w:tcW w:w="969" w:type="dxa"/>
            <w:vAlign w:val="center"/>
          </w:tcPr>
          <w:p w14:paraId="46940F50">
            <w:pPr>
              <w:snapToGrid w:val="0"/>
              <w:spacing w:line="300" w:lineRule="exact"/>
              <w:jc w:val="center"/>
              <w:rPr>
                <w:color w:val="auto"/>
                <w:szCs w:val="21"/>
                <w:highlight w:val="none"/>
              </w:rPr>
            </w:pPr>
            <w:r>
              <w:rPr>
                <w:rFonts w:hint="eastAsia"/>
                <w:color w:val="auto"/>
                <w:szCs w:val="21"/>
                <w:highlight w:val="none"/>
              </w:rPr>
              <w:t>设备名称</w:t>
            </w:r>
          </w:p>
        </w:tc>
        <w:tc>
          <w:tcPr>
            <w:tcW w:w="1071" w:type="dxa"/>
            <w:vAlign w:val="center"/>
          </w:tcPr>
          <w:p w14:paraId="2DF119B9">
            <w:pPr>
              <w:snapToGrid w:val="0"/>
              <w:spacing w:line="300" w:lineRule="exact"/>
              <w:jc w:val="center"/>
              <w:rPr>
                <w:color w:val="auto"/>
                <w:szCs w:val="21"/>
                <w:highlight w:val="none"/>
              </w:rPr>
            </w:pPr>
            <w:r>
              <w:rPr>
                <w:color w:val="auto"/>
                <w:szCs w:val="21"/>
                <w:highlight w:val="none"/>
              </w:rPr>
              <w:t>生产</w:t>
            </w:r>
          </w:p>
          <w:p w14:paraId="3A7DE316">
            <w:pPr>
              <w:snapToGrid w:val="0"/>
              <w:spacing w:line="300" w:lineRule="exact"/>
              <w:jc w:val="center"/>
              <w:rPr>
                <w:color w:val="auto"/>
                <w:szCs w:val="21"/>
                <w:highlight w:val="none"/>
              </w:rPr>
            </w:pPr>
            <w:r>
              <w:rPr>
                <w:color w:val="auto"/>
                <w:szCs w:val="21"/>
                <w:highlight w:val="none"/>
              </w:rPr>
              <w:t>厂家</w:t>
            </w:r>
          </w:p>
        </w:tc>
        <w:tc>
          <w:tcPr>
            <w:tcW w:w="1070" w:type="dxa"/>
            <w:vAlign w:val="center"/>
          </w:tcPr>
          <w:p w14:paraId="1EAA0969">
            <w:pPr>
              <w:snapToGrid w:val="0"/>
              <w:spacing w:line="300" w:lineRule="exact"/>
              <w:jc w:val="center"/>
              <w:rPr>
                <w:color w:val="auto"/>
                <w:szCs w:val="21"/>
                <w:highlight w:val="none"/>
              </w:rPr>
            </w:pPr>
            <w:r>
              <w:rPr>
                <w:color w:val="auto"/>
                <w:szCs w:val="21"/>
                <w:highlight w:val="none"/>
              </w:rPr>
              <w:t>型号</w:t>
            </w:r>
          </w:p>
          <w:p w14:paraId="3238D266">
            <w:pPr>
              <w:snapToGrid w:val="0"/>
              <w:spacing w:line="300" w:lineRule="exact"/>
              <w:jc w:val="center"/>
              <w:rPr>
                <w:color w:val="auto"/>
                <w:szCs w:val="21"/>
                <w:highlight w:val="none"/>
              </w:rPr>
            </w:pPr>
            <w:r>
              <w:rPr>
                <w:color w:val="auto"/>
                <w:szCs w:val="21"/>
                <w:highlight w:val="none"/>
              </w:rPr>
              <w:t>参数</w:t>
            </w:r>
          </w:p>
        </w:tc>
        <w:tc>
          <w:tcPr>
            <w:tcW w:w="602" w:type="dxa"/>
            <w:vAlign w:val="center"/>
          </w:tcPr>
          <w:p w14:paraId="1A11F497">
            <w:pPr>
              <w:snapToGrid w:val="0"/>
              <w:spacing w:line="300" w:lineRule="exact"/>
              <w:jc w:val="center"/>
              <w:rPr>
                <w:color w:val="auto"/>
                <w:szCs w:val="21"/>
                <w:highlight w:val="none"/>
              </w:rPr>
            </w:pPr>
            <w:r>
              <w:rPr>
                <w:color w:val="auto"/>
                <w:szCs w:val="21"/>
                <w:highlight w:val="none"/>
              </w:rPr>
              <w:t>数  量</w:t>
            </w:r>
          </w:p>
        </w:tc>
        <w:tc>
          <w:tcPr>
            <w:tcW w:w="969" w:type="dxa"/>
            <w:vAlign w:val="center"/>
          </w:tcPr>
          <w:p w14:paraId="70C29DAA">
            <w:pPr>
              <w:snapToGrid w:val="0"/>
              <w:spacing w:line="300" w:lineRule="exact"/>
              <w:jc w:val="center"/>
              <w:rPr>
                <w:color w:val="auto"/>
                <w:szCs w:val="21"/>
                <w:highlight w:val="none"/>
              </w:rPr>
            </w:pPr>
            <w:r>
              <w:rPr>
                <w:color w:val="auto"/>
                <w:szCs w:val="21"/>
                <w:highlight w:val="none"/>
              </w:rPr>
              <w:t>单位</w:t>
            </w:r>
          </w:p>
        </w:tc>
        <w:tc>
          <w:tcPr>
            <w:tcW w:w="969" w:type="dxa"/>
            <w:vAlign w:val="center"/>
          </w:tcPr>
          <w:p w14:paraId="74A1A59D">
            <w:pPr>
              <w:snapToGrid w:val="0"/>
              <w:spacing w:line="300" w:lineRule="exact"/>
              <w:jc w:val="center"/>
              <w:rPr>
                <w:color w:val="auto"/>
                <w:szCs w:val="21"/>
                <w:highlight w:val="none"/>
              </w:rPr>
            </w:pPr>
            <w:r>
              <w:rPr>
                <w:color w:val="auto"/>
                <w:szCs w:val="21"/>
                <w:highlight w:val="none"/>
              </w:rPr>
              <w:t>单  价</w:t>
            </w:r>
          </w:p>
          <w:p w14:paraId="68341075">
            <w:pPr>
              <w:snapToGrid w:val="0"/>
              <w:spacing w:line="300" w:lineRule="exact"/>
              <w:jc w:val="center"/>
              <w:rPr>
                <w:color w:val="auto"/>
                <w:szCs w:val="21"/>
                <w:highlight w:val="none"/>
              </w:rPr>
            </w:pPr>
            <w:r>
              <w:rPr>
                <w:color w:val="auto"/>
                <w:szCs w:val="21"/>
                <w:highlight w:val="none"/>
              </w:rPr>
              <w:t>（元）</w:t>
            </w:r>
          </w:p>
        </w:tc>
        <w:tc>
          <w:tcPr>
            <w:tcW w:w="1292" w:type="dxa"/>
            <w:vAlign w:val="center"/>
          </w:tcPr>
          <w:p w14:paraId="1A0269FF">
            <w:pPr>
              <w:snapToGrid w:val="0"/>
              <w:spacing w:line="300" w:lineRule="exact"/>
              <w:jc w:val="center"/>
              <w:rPr>
                <w:color w:val="auto"/>
                <w:szCs w:val="21"/>
                <w:highlight w:val="none"/>
              </w:rPr>
            </w:pPr>
            <w:r>
              <w:rPr>
                <w:color w:val="auto"/>
                <w:szCs w:val="21"/>
                <w:highlight w:val="none"/>
              </w:rPr>
              <w:t>金  额</w:t>
            </w:r>
          </w:p>
          <w:p w14:paraId="4F9E22BD">
            <w:pPr>
              <w:snapToGrid w:val="0"/>
              <w:spacing w:line="300" w:lineRule="exact"/>
              <w:jc w:val="center"/>
              <w:rPr>
                <w:color w:val="auto"/>
                <w:szCs w:val="21"/>
                <w:highlight w:val="none"/>
              </w:rPr>
            </w:pPr>
            <w:r>
              <w:rPr>
                <w:color w:val="auto"/>
                <w:szCs w:val="21"/>
                <w:highlight w:val="none"/>
              </w:rPr>
              <w:t>（元）</w:t>
            </w:r>
          </w:p>
        </w:tc>
      </w:tr>
      <w:tr w14:paraId="5845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45" w:type="dxa"/>
            <w:vAlign w:val="center"/>
          </w:tcPr>
          <w:p w14:paraId="65C00C60">
            <w:pPr>
              <w:snapToGrid w:val="0"/>
              <w:spacing w:line="300" w:lineRule="exact"/>
              <w:jc w:val="center"/>
              <w:rPr>
                <w:color w:val="auto"/>
                <w:szCs w:val="21"/>
                <w:highlight w:val="none"/>
              </w:rPr>
            </w:pPr>
            <w:r>
              <w:rPr>
                <w:color w:val="auto"/>
                <w:szCs w:val="21"/>
                <w:highlight w:val="none"/>
              </w:rPr>
              <w:t>1</w:t>
            </w:r>
          </w:p>
        </w:tc>
        <w:tc>
          <w:tcPr>
            <w:tcW w:w="1170" w:type="dxa"/>
            <w:vAlign w:val="center"/>
          </w:tcPr>
          <w:p w14:paraId="3DF26AB2">
            <w:pPr>
              <w:snapToGrid w:val="0"/>
              <w:spacing w:line="300" w:lineRule="exact"/>
              <w:jc w:val="center"/>
              <w:rPr>
                <w:color w:val="auto"/>
                <w:szCs w:val="21"/>
                <w:highlight w:val="none"/>
              </w:rPr>
            </w:pPr>
          </w:p>
        </w:tc>
        <w:tc>
          <w:tcPr>
            <w:tcW w:w="969" w:type="dxa"/>
            <w:vAlign w:val="center"/>
          </w:tcPr>
          <w:p w14:paraId="4DB2F648">
            <w:pPr>
              <w:snapToGrid w:val="0"/>
              <w:spacing w:line="300" w:lineRule="exact"/>
              <w:jc w:val="center"/>
              <w:rPr>
                <w:color w:val="auto"/>
                <w:szCs w:val="21"/>
                <w:highlight w:val="none"/>
              </w:rPr>
            </w:pPr>
          </w:p>
        </w:tc>
        <w:tc>
          <w:tcPr>
            <w:tcW w:w="1071" w:type="dxa"/>
            <w:vAlign w:val="center"/>
          </w:tcPr>
          <w:p w14:paraId="7BD43651">
            <w:pPr>
              <w:snapToGrid w:val="0"/>
              <w:spacing w:line="300" w:lineRule="exact"/>
              <w:jc w:val="center"/>
              <w:rPr>
                <w:color w:val="auto"/>
                <w:szCs w:val="21"/>
                <w:highlight w:val="none"/>
              </w:rPr>
            </w:pPr>
          </w:p>
        </w:tc>
        <w:tc>
          <w:tcPr>
            <w:tcW w:w="1070" w:type="dxa"/>
          </w:tcPr>
          <w:p w14:paraId="58D1DCED">
            <w:pPr>
              <w:snapToGrid w:val="0"/>
              <w:spacing w:line="300" w:lineRule="exact"/>
              <w:jc w:val="center"/>
              <w:rPr>
                <w:color w:val="auto"/>
                <w:szCs w:val="21"/>
                <w:highlight w:val="none"/>
              </w:rPr>
            </w:pPr>
          </w:p>
        </w:tc>
        <w:tc>
          <w:tcPr>
            <w:tcW w:w="602" w:type="dxa"/>
          </w:tcPr>
          <w:p w14:paraId="2F11E26F">
            <w:pPr>
              <w:snapToGrid w:val="0"/>
              <w:spacing w:line="300" w:lineRule="exact"/>
              <w:jc w:val="center"/>
              <w:rPr>
                <w:color w:val="auto"/>
                <w:szCs w:val="21"/>
                <w:highlight w:val="none"/>
              </w:rPr>
            </w:pPr>
          </w:p>
        </w:tc>
        <w:tc>
          <w:tcPr>
            <w:tcW w:w="969" w:type="dxa"/>
          </w:tcPr>
          <w:p w14:paraId="5096A070">
            <w:pPr>
              <w:snapToGrid w:val="0"/>
              <w:spacing w:line="300" w:lineRule="exact"/>
              <w:jc w:val="center"/>
              <w:rPr>
                <w:color w:val="auto"/>
                <w:szCs w:val="21"/>
                <w:highlight w:val="none"/>
              </w:rPr>
            </w:pPr>
          </w:p>
        </w:tc>
        <w:tc>
          <w:tcPr>
            <w:tcW w:w="969" w:type="dxa"/>
            <w:vAlign w:val="center"/>
          </w:tcPr>
          <w:p w14:paraId="284D630B">
            <w:pPr>
              <w:snapToGrid w:val="0"/>
              <w:spacing w:line="300" w:lineRule="exact"/>
              <w:jc w:val="center"/>
              <w:rPr>
                <w:color w:val="auto"/>
                <w:szCs w:val="21"/>
                <w:highlight w:val="none"/>
              </w:rPr>
            </w:pPr>
          </w:p>
        </w:tc>
        <w:tc>
          <w:tcPr>
            <w:tcW w:w="1292" w:type="dxa"/>
            <w:vAlign w:val="center"/>
          </w:tcPr>
          <w:p w14:paraId="400B6100">
            <w:pPr>
              <w:snapToGrid w:val="0"/>
              <w:spacing w:line="300" w:lineRule="exact"/>
              <w:jc w:val="center"/>
              <w:rPr>
                <w:color w:val="auto"/>
                <w:szCs w:val="21"/>
                <w:highlight w:val="none"/>
              </w:rPr>
            </w:pPr>
          </w:p>
        </w:tc>
      </w:tr>
      <w:tr w14:paraId="1B11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45" w:type="dxa"/>
            <w:vAlign w:val="center"/>
          </w:tcPr>
          <w:p w14:paraId="1C505291">
            <w:pPr>
              <w:snapToGrid w:val="0"/>
              <w:spacing w:line="300" w:lineRule="exact"/>
              <w:jc w:val="center"/>
              <w:rPr>
                <w:color w:val="auto"/>
                <w:szCs w:val="21"/>
                <w:highlight w:val="none"/>
              </w:rPr>
            </w:pPr>
            <w:r>
              <w:rPr>
                <w:color w:val="auto"/>
                <w:szCs w:val="21"/>
                <w:highlight w:val="none"/>
              </w:rPr>
              <w:t>2</w:t>
            </w:r>
          </w:p>
        </w:tc>
        <w:tc>
          <w:tcPr>
            <w:tcW w:w="1170" w:type="dxa"/>
            <w:vAlign w:val="center"/>
          </w:tcPr>
          <w:p w14:paraId="7D1A8910">
            <w:pPr>
              <w:snapToGrid w:val="0"/>
              <w:spacing w:line="300" w:lineRule="exact"/>
              <w:jc w:val="center"/>
              <w:rPr>
                <w:color w:val="auto"/>
                <w:szCs w:val="21"/>
                <w:highlight w:val="none"/>
              </w:rPr>
            </w:pPr>
          </w:p>
        </w:tc>
        <w:tc>
          <w:tcPr>
            <w:tcW w:w="969" w:type="dxa"/>
            <w:vAlign w:val="center"/>
          </w:tcPr>
          <w:p w14:paraId="10DD9FEC">
            <w:pPr>
              <w:snapToGrid w:val="0"/>
              <w:spacing w:line="300" w:lineRule="exact"/>
              <w:jc w:val="center"/>
              <w:rPr>
                <w:color w:val="auto"/>
                <w:szCs w:val="21"/>
                <w:highlight w:val="none"/>
              </w:rPr>
            </w:pPr>
          </w:p>
        </w:tc>
        <w:tc>
          <w:tcPr>
            <w:tcW w:w="1071" w:type="dxa"/>
            <w:vAlign w:val="center"/>
          </w:tcPr>
          <w:p w14:paraId="1A197934">
            <w:pPr>
              <w:snapToGrid w:val="0"/>
              <w:spacing w:line="300" w:lineRule="exact"/>
              <w:jc w:val="center"/>
              <w:rPr>
                <w:color w:val="auto"/>
                <w:szCs w:val="21"/>
                <w:highlight w:val="none"/>
              </w:rPr>
            </w:pPr>
          </w:p>
        </w:tc>
        <w:tc>
          <w:tcPr>
            <w:tcW w:w="1070" w:type="dxa"/>
          </w:tcPr>
          <w:p w14:paraId="79F66B06">
            <w:pPr>
              <w:snapToGrid w:val="0"/>
              <w:spacing w:line="300" w:lineRule="exact"/>
              <w:jc w:val="center"/>
              <w:rPr>
                <w:color w:val="auto"/>
                <w:szCs w:val="21"/>
                <w:highlight w:val="none"/>
              </w:rPr>
            </w:pPr>
          </w:p>
        </w:tc>
        <w:tc>
          <w:tcPr>
            <w:tcW w:w="602" w:type="dxa"/>
          </w:tcPr>
          <w:p w14:paraId="1F217F14">
            <w:pPr>
              <w:snapToGrid w:val="0"/>
              <w:spacing w:line="300" w:lineRule="exact"/>
              <w:jc w:val="center"/>
              <w:rPr>
                <w:color w:val="auto"/>
                <w:szCs w:val="21"/>
                <w:highlight w:val="none"/>
              </w:rPr>
            </w:pPr>
          </w:p>
        </w:tc>
        <w:tc>
          <w:tcPr>
            <w:tcW w:w="969" w:type="dxa"/>
          </w:tcPr>
          <w:p w14:paraId="66D62F1D">
            <w:pPr>
              <w:snapToGrid w:val="0"/>
              <w:spacing w:line="300" w:lineRule="exact"/>
              <w:jc w:val="center"/>
              <w:rPr>
                <w:color w:val="auto"/>
                <w:szCs w:val="21"/>
                <w:highlight w:val="none"/>
              </w:rPr>
            </w:pPr>
          </w:p>
        </w:tc>
        <w:tc>
          <w:tcPr>
            <w:tcW w:w="969" w:type="dxa"/>
            <w:vAlign w:val="center"/>
          </w:tcPr>
          <w:p w14:paraId="43DC07A2">
            <w:pPr>
              <w:snapToGrid w:val="0"/>
              <w:spacing w:line="300" w:lineRule="exact"/>
              <w:jc w:val="center"/>
              <w:rPr>
                <w:color w:val="auto"/>
                <w:szCs w:val="21"/>
                <w:highlight w:val="none"/>
              </w:rPr>
            </w:pPr>
          </w:p>
        </w:tc>
        <w:tc>
          <w:tcPr>
            <w:tcW w:w="1292" w:type="dxa"/>
            <w:vAlign w:val="center"/>
          </w:tcPr>
          <w:p w14:paraId="1F37D751">
            <w:pPr>
              <w:snapToGrid w:val="0"/>
              <w:spacing w:line="300" w:lineRule="exact"/>
              <w:jc w:val="center"/>
              <w:rPr>
                <w:color w:val="auto"/>
                <w:szCs w:val="21"/>
                <w:highlight w:val="none"/>
              </w:rPr>
            </w:pPr>
          </w:p>
        </w:tc>
      </w:tr>
      <w:tr w14:paraId="6781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45" w:type="dxa"/>
            <w:vAlign w:val="center"/>
          </w:tcPr>
          <w:p w14:paraId="000657C8">
            <w:pPr>
              <w:snapToGrid w:val="0"/>
              <w:spacing w:line="300" w:lineRule="exact"/>
              <w:jc w:val="center"/>
              <w:rPr>
                <w:color w:val="auto"/>
                <w:szCs w:val="21"/>
                <w:highlight w:val="none"/>
              </w:rPr>
            </w:pPr>
            <w:r>
              <w:rPr>
                <w:color w:val="auto"/>
                <w:szCs w:val="21"/>
                <w:highlight w:val="none"/>
              </w:rPr>
              <w:t>3</w:t>
            </w:r>
          </w:p>
        </w:tc>
        <w:tc>
          <w:tcPr>
            <w:tcW w:w="1170" w:type="dxa"/>
            <w:vAlign w:val="center"/>
          </w:tcPr>
          <w:p w14:paraId="629C5A7E">
            <w:pPr>
              <w:snapToGrid w:val="0"/>
              <w:spacing w:line="300" w:lineRule="exact"/>
              <w:jc w:val="center"/>
              <w:rPr>
                <w:color w:val="auto"/>
                <w:szCs w:val="21"/>
                <w:highlight w:val="none"/>
              </w:rPr>
            </w:pPr>
          </w:p>
        </w:tc>
        <w:tc>
          <w:tcPr>
            <w:tcW w:w="969" w:type="dxa"/>
            <w:vAlign w:val="center"/>
          </w:tcPr>
          <w:p w14:paraId="124C51B8">
            <w:pPr>
              <w:snapToGrid w:val="0"/>
              <w:spacing w:line="300" w:lineRule="exact"/>
              <w:jc w:val="center"/>
              <w:rPr>
                <w:color w:val="auto"/>
                <w:szCs w:val="21"/>
                <w:highlight w:val="none"/>
              </w:rPr>
            </w:pPr>
          </w:p>
        </w:tc>
        <w:tc>
          <w:tcPr>
            <w:tcW w:w="1071" w:type="dxa"/>
            <w:vAlign w:val="center"/>
          </w:tcPr>
          <w:p w14:paraId="58476EC5">
            <w:pPr>
              <w:snapToGrid w:val="0"/>
              <w:spacing w:line="300" w:lineRule="exact"/>
              <w:jc w:val="center"/>
              <w:rPr>
                <w:color w:val="auto"/>
                <w:szCs w:val="21"/>
                <w:highlight w:val="none"/>
              </w:rPr>
            </w:pPr>
          </w:p>
        </w:tc>
        <w:tc>
          <w:tcPr>
            <w:tcW w:w="1070" w:type="dxa"/>
          </w:tcPr>
          <w:p w14:paraId="1D332B2A">
            <w:pPr>
              <w:snapToGrid w:val="0"/>
              <w:spacing w:line="300" w:lineRule="exact"/>
              <w:jc w:val="center"/>
              <w:rPr>
                <w:color w:val="auto"/>
                <w:szCs w:val="21"/>
                <w:highlight w:val="none"/>
              </w:rPr>
            </w:pPr>
          </w:p>
        </w:tc>
        <w:tc>
          <w:tcPr>
            <w:tcW w:w="602" w:type="dxa"/>
          </w:tcPr>
          <w:p w14:paraId="3A42CC21">
            <w:pPr>
              <w:snapToGrid w:val="0"/>
              <w:spacing w:line="300" w:lineRule="exact"/>
              <w:jc w:val="center"/>
              <w:rPr>
                <w:color w:val="auto"/>
                <w:szCs w:val="21"/>
                <w:highlight w:val="none"/>
              </w:rPr>
            </w:pPr>
          </w:p>
        </w:tc>
        <w:tc>
          <w:tcPr>
            <w:tcW w:w="969" w:type="dxa"/>
          </w:tcPr>
          <w:p w14:paraId="3B8C000A">
            <w:pPr>
              <w:snapToGrid w:val="0"/>
              <w:spacing w:line="300" w:lineRule="exact"/>
              <w:jc w:val="center"/>
              <w:rPr>
                <w:color w:val="auto"/>
                <w:szCs w:val="21"/>
                <w:highlight w:val="none"/>
              </w:rPr>
            </w:pPr>
          </w:p>
        </w:tc>
        <w:tc>
          <w:tcPr>
            <w:tcW w:w="969" w:type="dxa"/>
            <w:vAlign w:val="center"/>
          </w:tcPr>
          <w:p w14:paraId="57969657">
            <w:pPr>
              <w:snapToGrid w:val="0"/>
              <w:spacing w:line="300" w:lineRule="exact"/>
              <w:jc w:val="center"/>
              <w:rPr>
                <w:color w:val="auto"/>
                <w:szCs w:val="21"/>
                <w:highlight w:val="none"/>
              </w:rPr>
            </w:pPr>
          </w:p>
        </w:tc>
        <w:tc>
          <w:tcPr>
            <w:tcW w:w="1292" w:type="dxa"/>
            <w:vAlign w:val="center"/>
          </w:tcPr>
          <w:p w14:paraId="7CA44C71">
            <w:pPr>
              <w:snapToGrid w:val="0"/>
              <w:spacing w:line="300" w:lineRule="exact"/>
              <w:jc w:val="center"/>
              <w:rPr>
                <w:color w:val="auto"/>
                <w:szCs w:val="21"/>
                <w:highlight w:val="none"/>
              </w:rPr>
            </w:pPr>
          </w:p>
        </w:tc>
      </w:tr>
      <w:tr w14:paraId="31B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8557" w:type="dxa"/>
            <w:gridSpan w:val="9"/>
            <w:vAlign w:val="center"/>
          </w:tcPr>
          <w:p w14:paraId="0546B456">
            <w:pPr>
              <w:snapToGrid w:val="0"/>
              <w:spacing w:line="300" w:lineRule="exact"/>
              <w:rPr>
                <w:color w:val="auto"/>
                <w:szCs w:val="21"/>
                <w:highlight w:val="none"/>
              </w:rPr>
            </w:pPr>
            <w:r>
              <w:rPr>
                <w:color w:val="auto"/>
                <w:szCs w:val="21"/>
                <w:highlight w:val="none"/>
              </w:rPr>
              <w:t xml:space="preserve">人民币合计金额（大写）                          （小写）                 </w:t>
            </w:r>
          </w:p>
        </w:tc>
      </w:tr>
    </w:tbl>
    <w:p w14:paraId="247BE107">
      <w:pPr>
        <w:adjustRightInd w:val="0"/>
        <w:snapToGrid w:val="0"/>
        <w:spacing w:line="400" w:lineRule="exact"/>
        <w:ind w:firstLine="945" w:firstLineChars="450"/>
        <w:rPr>
          <w:rFonts w:ascii="宋体" w:hAnsi="宋体"/>
          <w:color w:val="auto"/>
          <w:szCs w:val="21"/>
          <w:highlight w:val="none"/>
        </w:rPr>
      </w:pPr>
    </w:p>
    <w:p w14:paraId="05C36EF6">
      <w:pPr>
        <w:adjustRightInd w:val="0"/>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7E35F41E">
      <w:pPr>
        <w:numPr>
          <w:ilvl w:val="255"/>
          <w:numId w:val="0"/>
        </w:numPr>
        <w:adjustRightInd w:val="0"/>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02232AE4">
      <w:pPr>
        <w:numPr>
          <w:ilvl w:val="255"/>
          <w:numId w:val="0"/>
        </w:numPr>
        <w:adjustRightInd w:val="0"/>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44C7E9FD">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21069FB">
      <w:pPr>
        <w:pStyle w:val="211"/>
        <w:ind w:firstLine="1068" w:firstLineChars="509"/>
        <w:rPr>
          <w:rFonts w:ascii="宋体" w:hAnsi="宋体" w:eastAsia="宋体" w:cs="宋体"/>
          <w:color w:val="auto"/>
          <w:sz w:val="21"/>
          <w:highlight w:val="none"/>
        </w:rPr>
      </w:pP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3D833E09">
      <w:pPr>
        <w:pStyle w:val="211"/>
        <w:ind w:firstLine="1068" w:firstLineChars="509"/>
        <w:rPr>
          <w:rFonts w:ascii="宋体" w:hAnsi="宋体" w:eastAsia="宋体" w:cs="宋体"/>
          <w:color w:val="auto"/>
          <w:sz w:val="21"/>
          <w:highlight w:val="none"/>
        </w:rPr>
      </w:pPr>
      <w:r>
        <w:rPr>
          <w:rFonts w:hint="eastAsia" w:ascii="宋体" w:hAnsi="宋体" w:eastAsia="宋体" w:cs="宋体"/>
          <w:color w:val="auto"/>
          <w:sz w:val="21"/>
          <w:highlight w:val="none"/>
        </w:rPr>
        <w:t>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178E3D21">
      <w:pPr>
        <w:pStyle w:val="211"/>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61AEF26F">
      <w:pPr>
        <w:pStyle w:val="211"/>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437363F7">
      <w:pPr>
        <w:pStyle w:val="211"/>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7FCC4930">
      <w:pPr>
        <w:pStyle w:val="211"/>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否</w:t>
      </w:r>
    </w:p>
    <w:p w14:paraId="148542D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）政府采购组织形式：</w:t>
      </w:r>
      <w:r>
        <w:rPr>
          <w:rFonts w:hint="eastAsia" w:ascii="宋体" w:hAnsi="宋体"/>
          <w:color w:val="auto"/>
          <w:szCs w:val="21"/>
          <w:highlight w:val="none"/>
        </w:rPr>
        <w:sym w:font="Wingdings" w:char="00A8"/>
      </w:r>
      <w:r>
        <w:rPr>
          <w:rFonts w:hint="eastAsia" w:ascii="宋体" w:hAnsi="宋体"/>
          <w:color w:val="auto"/>
          <w:szCs w:val="21"/>
          <w:highlight w:val="none"/>
        </w:rPr>
        <w:t xml:space="preserve">政府集中采购  </w:t>
      </w:r>
      <w:r>
        <w:rPr>
          <w:rFonts w:hint="eastAsia" w:ascii="宋体" w:hAnsi="宋体"/>
          <w:color w:val="auto"/>
          <w:szCs w:val="21"/>
          <w:highlight w:val="none"/>
        </w:rPr>
        <w:sym w:font="Wingdings" w:char="00A8"/>
      </w:r>
      <w:r>
        <w:rPr>
          <w:rFonts w:hint="eastAsia" w:ascii="宋体" w:hAnsi="宋体"/>
          <w:color w:val="auto"/>
          <w:szCs w:val="21"/>
          <w:highlight w:val="none"/>
        </w:rPr>
        <w:t xml:space="preserve">部门集中采购  </w:t>
      </w:r>
      <w:r>
        <w:rPr>
          <w:rFonts w:hint="eastAsia" w:ascii="宋体" w:hAnsi="宋体"/>
          <w:color w:val="auto"/>
          <w:szCs w:val="21"/>
          <w:highlight w:val="none"/>
        </w:rPr>
        <w:sym w:font="Wingdings" w:char="00FE"/>
      </w:r>
      <w:r>
        <w:rPr>
          <w:rFonts w:hint="eastAsia" w:ascii="宋体" w:hAnsi="宋体"/>
          <w:color w:val="auto"/>
          <w:szCs w:val="21"/>
          <w:highlight w:val="none"/>
        </w:rPr>
        <w:t>分散采购</w:t>
      </w:r>
    </w:p>
    <w:p w14:paraId="5652075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）政府采购方式：</w:t>
      </w:r>
      <w:r>
        <w:rPr>
          <w:rFonts w:hint="eastAsia" w:ascii="宋体" w:hAnsi="宋体"/>
          <w:color w:val="auto"/>
          <w:szCs w:val="21"/>
          <w:highlight w:val="none"/>
        </w:rPr>
        <w:sym w:font="Wingdings" w:char="00FE"/>
      </w:r>
      <w:r>
        <w:rPr>
          <w:rFonts w:hint="eastAsia" w:ascii="宋体" w:hAnsi="宋体"/>
          <w:color w:val="auto"/>
          <w:szCs w:val="21"/>
          <w:highlight w:val="none"/>
        </w:rPr>
        <w:t xml:space="preserve">公开招标 </w:t>
      </w:r>
      <w:r>
        <w:rPr>
          <w:rFonts w:hint="eastAsia" w:ascii="宋体" w:hAnsi="宋体"/>
          <w:color w:val="auto"/>
          <w:szCs w:val="21"/>
          <w:highlight w:val="none"/>
        </w:rPr>
        <w:sym w:font="Wingdings" w:char="00A8"/>
      </w:r>
      <w:r>
        <w:rPr>
          <w:rFonts w:hint="eastAsia" w:ascii="宋体" w:hAnsi="宋体"/>
          <w:color w:val="auto"/>
          <w:szCs w:val="21"/>
          <w:highlight w:val="none"/>
        </w:rPr>
        <w:t xml:space="preserve">邀请招标 </w:t>
      </w:r>
      <w:r>
        <w:rPr>
          <w:rFonts w:hint="eastAsia" w:ascii="宋体" w:hAnsi="宋体"/>
          <w:color w:val="auto"/>
          <w:szCs w:val="21"/>
          <w:highlight w:val="none"/>
        </w:rPr>
        <w:sym w:font="Wingdings" w:char="00A8"/>
      </w:r>
      <w:r>
        <w:rPr>
          <w:rFonts w:hint="eastAsia" w:ascii="宋体" w:hAnsi="宋体"/>
          <w:color w:val="auto"/>
          <w:szCs w:val="21"/>
          <w:highlight w:val="none"/>
        </w:rPr>
        <w:t xml:space="preserve">竞争性谈判 </w:t>
      </w:r>
      <w:r>
        <w:rPr>
          <w:rFonts w:hint="eastAsia" w:ascii="宋体" w:hAnsi="宋体"/>
          <w:color w:val="auto"/>
          <w:szCs w:val="21"/>
          <w:highlight w:val="none"/>
        </w:rPr>
        <w:sym w:font="Wingdings" w:char="00A8"/>
      </w:r>
      <w:r>
        <w:rPr>
          <w:rFonts w:hint="eastAsia" w:ascii="宋体" w:hAnsi="宋体"/>
          <w:color w:val="auto"/>
          <w:szCs w:val="21"/>
          <w:highlight w:val="none"/>
        </w:rPr>
        <w:t>竞争性磋商</w:t>
      </w:r>
    </w:p>
    <w:p w14:paraId="3921073A">
      <w:pPr>
        <w:adjustRightInd w:val="0"/>
        <w:snapToGrid w:val="0"/>
        <w:spacing w:line="400" w:lineRule="exact"/>
        <w:ind w:firstLine="420" w:firstLineChars="200"/>
        <w:rPr>
          <w:rFonts w:ascii="宋体" w:hAnsi="宋体" w:cs="宋体"/>
          <w:color w:val="auto"/>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 xml:space="preserve">询价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单一来源 </w:t>
      </w:r>
      <w:r>
        <w:rPr>
          <w:rFonts w:hint="eastAsia" w:ascii="宋体" w:hAnsi="宋体"/>
          <w:color w:val="auto"/>
          <w:szCs w:val="21"/>
          <w:highlight w:val="none"/>
        </w:rPr>
        <w:sym w:font="Wingdings" w:char="00A8"/>
      </w:r>
      <w:r>
        <w:rPr>
          <w:rFonts w:hint="eastAsia" w:ascii="宋体" w:hAnsi="宋体"/>
          <w:color w:val="auto"/>
          <w:szCs w:val="21"/>
          <w:highlight w:val="none"/>
        </w:rPr>
        <w:t xml:space="preserve">框架协议 </w:t>
      </w:r>
      <w:r>
        <w:rPr>
          <w:rFonts w:hint="eastAsia" w:ascii="宋体" w:hAnsi="宋体"/>
          <w:color w:val="auto"/>
          <w:szCs w:val="21"/>
          <w:highlight w:val="none"/>
        </w:rPr>
        <w:sym w:font="Wingdings" w:char="00A8"/>
      </w:r>
      <w:r>
        <w:rPr>
          <w:rFonts w:hint="eastAsia" w:ascii="宋体" w:hAnsi="宋体"/>
          <w:color w:val="auto"/>
          <w:szCs w:val="21"/>
          <w:highlight w:val="none"/>
        </w:rPr>
        <w:t>其他：</w:t>
      </w:r>
      <w:r>
        <w:rPr>
          <w:rFonts w:hint="eastAsia" w:ascii="宋体" w:hAnsi="宋体" w:cs="宋体"/>
          <w:color w:val="auto"/>
          <w:highlight w:val="none"/>
          <w:u w:val="single"/>
        </w:rPr>
        <w:t xml:space="preserve">          </w:t>
      </w:r>
    </w:p>
    <w:p w14:paraId="4522F68F">
      <w:pPr>
        <w:pStyle w:val="211"/>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378F15D8">
      <w:pPr>
        <w:pStyle w:val="211"/>
        <w:numPr>
          <w:ilvl w:val="255"/>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0E74B9C2">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718CA4EA">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8B1A47F">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3F475349">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6264A6E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4538A4F5">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155772A8">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489C27FF">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69534D1B">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0363965C">
      <w:pPr>
        <w:adjustRightInd w:val="0"/>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3B983474">
      <w:pPr>
        <w:adjustRightInd w:val="0"/>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0A03154B">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FE"/>
      </w:r>
      <w:r>
        <w:rPr>
          <w:rFonts w:hint="eastAsia" w:ascii="宋体" w:hAnsi="宋体" w:cs="宋体"/>
          <w:iCs/>
          <w:color w:val="auto"/>
          <w:szCs w:val="21"/>
          <w:highlight w:val="none"/>
        </w:rPr>
        <w:t>否</w:t>
      </w:r>
    </w:p>
    <w:p w14:paraId="632CA510">
      <w:pPr>
        <w:pStyle w:val="211"/>
        <w:tabs>
          <w:tab w:val="left" w:pos="1340"/>
        </w:tabs>
        <w:ind w:left="840" w:firstLine="420"/>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27544F26">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41FE795E">
      <w:pPr>
        <w:numPr>
          <w:ilvl w:val="255"/>
          <w:numId w:val="0"/>
        </w:numPr>
        <w:adjustRightInd w:val="0"/>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58BD4AC6">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586FE9B6">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0538C6AA">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4EACE5DD">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2B57FFCE">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5B2CD60B">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2BC051B3">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08711213">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72F4BA72">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1E0B9DDA">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31C79E0D">
      <w:pPr>
        <w:pStyle w:val="211"/>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27AD4339">
      <w:pPr>
        <w:pStyle w:val="211"/>
        <w:ind w:left="420"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34B57BCD">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18FB34E9">
      <w:pPr>
        <w:pStyle w:val="211"/>
        <w:ind w:left="420"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FE"/>
      </w:r>
      <w:r>
        <w:rPr>
          <w:rFonts w:hint="eastAsia" w:ascii="宋体" w:hAnsi="宋体" w:eastAsia="宋体" w:cs="Times New Roman"/>
          <w:color w:val="auto"/>
          <w:kern w:val="2"/>
          <w:sz w:val="21"/>
          <w:highlight w:val="none"/>
        </w:rPr>
        <w:t>否</w:t>
      </w:r>
    </w:p>
    <w:p w14:paraId="0C3A2D8F">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2D15E963">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21AD2C57">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4E66EFD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7DEBF843">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5A2B9CC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0F85F3AD">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48F199D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23C738D7">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6A897326">
      <w:pPr>
        <w:adjustRightInd w:val="0"/>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35B4E26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（3）付款方式（按项目实际勾选填写）：</w:t>
      </w:r>
    </w:p>
    <w:p w14:paraId="1A5864EB">
      <w:pPr>
        <w:snapToGrid w:val="0"/>
        <w:spacing w:line="300" w:lineRule="exact"/>
        <w:ind w:firstLine="420" w:firstLineChars="200"/>
        <w:rPr>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color w:val="auto"/>
          <w:szCs w:val="21"/>
          <w:highlight w:val="none"/>
          <w:u w:val="single"/>
        </w:rPr>
        <w:t>（1）乙方</w:t>
      </w:r>
      <w:r>
        <w:rPr>
          <w:color w:val="auto"/>
          <w:szCs w:val="21"/>
          <w:highlight w:val="none"/>
          <w:u w:val="single"/>
        </w:rPr>
        <w:t>按</w:t>
      </w:r>
      <w:r>
        <w:rPr>
          <w:rFonts w:hint="eastAsia"/>
          <w:color w:val="auto"/>
          <w:szCs w:val="21"/>
          <w:highlight w:val="none"/>
          <w:u w:val="single"/>
        </w:rPr>
        <w:t>验收流程要求通过最终验收后</w:t>
      </w:r>
      <w:r>
        <w:rPr>
          <w:color w:val="auto"/>
          <w:szCs w:val="21"/>
          <w:highlight w:val="none"/>
          <w:u w:val="single"/>
        </w:rPr>
        <w:t>，</w:t>
      </w:r>
      <w:r>
        <w:rPr>
          <w:rFonts w:hint="eastAsia"/>
          <w:color w:val="auto"/>
          <w:szCs w:val="21"/>
          <w:highlight w:val="none"/>
          <w:u w:val="single"/>
        </w:rPr>
        <w:t>甲方</w:t>
      </w:r>
      <w:r>
        <w:rPr>
          <w:color w:val="auto"/>
          <w:szCs w:val="21"/>
          <w:highlight w:val="none"/>
          <w:u w:val="single"/>
        </w:rPr>
        <w:t>签署项目</w:t>
      </w:r>
      <w:r>
        <w:rPr>
          <w:rFonts w:hint="eastAsia"/>
          <w:color w:val="auto"/>
          <w:szCs w:val="21"/>
          <w:highlight w:val="none"/>
          <w:u w:val="single"/>
        </w:rPr>
        <w:t>验收报告或</w:t>
      </w:r>
      <w:r>
        <w:rPr>
          <w:color w:val="auto"/>
          <w:szCs w:val="21"/>
          <w:highlight w:val="none"/>
          <w:u w:val="single"/>
        </w:rPr>
        <w:t>验收书；</w:t>
      </w:r>
    </w:p>
    <w:p w14:paraId="37B1EF97">
      <w:pPr>
        <w:snapToGrid w:val="0"/>
        <w:spacing w:line="300" w:lineRule="exact"/>
        <w:ind w:firstLine="420" w:firstLineChars="200"/>
        <w:rPr>
          <w:color w:val="auto"/>
          <w:szCs w:val="21"/>
          <w:highlight w:val="none"/>
          <w:u w:val="single"/>
        </w:rPr>
      </w:pPr>
      <w:r>
        <w:rPr>
          <w:rFonts w:hint="eastAsia"/>
          <w:color w:val="auto"/>
          <w:szCs w:val="21"/>
          <w:highlight w:val="none"/>
          <w:u w:val="single"/>
        </w:rPr>
        <w:t>（2）乙方</w:t>
      </w:r>
      <w:r>
        <w:rPr>
          <w:color w:val="auto"/>
          <w:szCs w:val="21"/>
          <w:highlight w:val="none"/>
          <w:u w:val="single"/>
        </w:rPr>
        <w:t>向</w:t>
      </w:r>
      <w:r>
        <w:rPr>
          <w:rFonts w:hint="eastAsia"/>
          <w:color w:val="auto"/>
          <w:szCs w:val="21"/>
          <w:highlight w:val="none"/>
          <w:u w:val="single"/>
        </w:rPr>
        <w:t>甲方提供付款申请书，并附全额</w:t>
      </w:r>
      <w:r>
        <w:rPr>
          <w:color w:val="auto"/>
          <w:szCs w:val="21"/>
          <w:highlight w:val="none"/>
          <w:u w:val="single"/>
        </w:rPr>
        <w:t>发票</w:t>
      </w:r>
      <w:r>
        <w:rPr>
          <w:rFonts w:hint="eastAsia"/>
          <w:color w:val="auto"/>
          <w:szCs w:val="21"/>
          <w:highlight w:val="none"/>
          <w:u w:val="single"/>
        </w:rPr>
        <w:t>和</w:t>
      </w:r>
      <w:r>
        <w:rPr>
          <w:color w:val="auto"/>
          <w:szCs w:val="21"/>
          <w:highlight w:val="none"/>
          <w:u w:val="single"/>
        </w:rPr>
        <w:t>验收书；</w:t>
      </w:r>
    </w:p>
    <w:p w14:paraId="4884A3B2">
      <w:pPr>
        <w:snapToGrid w:val="0"/>
        <w:spacing w:line="300" w:lineRule="exact"/>
        <w:ind w:firstLine="420" w:firstLineChars="200"/>
        <w:rPr>
          <w:color w:val="auto"/>
          <w:szCs w:val="21"/>
          <w:highlight w:val="none"/>
          <w:u w:val="single"/>
        </w:rPr>
      </w:pPr>
      <w:r>
        <w:rPr>
          <w:rFonts w:hint="eastAsia"/>
          <w:color w:val="auto"/>
          <w:szCs w:val="21"/>
          <w:highlight w:val="none"/>
          <w:u w:val="single"/>
        </w:rPr>
        <w:t>（3）</w:t>
      </w:r>
      <w:r>
        <w:rPr>
          <w:color w:val="auto"/>
          <w:szCs w:val="21"/>
          <w:highlight w:val="none"/>
          <w:u w:val="single"/>
        </w:rPr>
        <w:t>票据要求：</w:t>
      </w:r>
      <w:r>
        <w:rPr>
          <w:rFonts w:hint="eastAsia"/>
          <w:color w:val="auto"/>
          <w:szCs w:val="21"/>
          <w:highlight w:val="none"/>
          <w:u w:val="single"/>
        </w:rPr>
        <w:t>乙方</w:t>
      </w:r>
      <w:r>
        <w:rPr>
          <w:color w:val="auto"/>
          <w:szCs w:val="21"/>
          <w:highlight w:val="none"/>
          <w:u w:val="single"/>
        </w:rPr>
        <w:t>必须按照</w:t>
      </w:r>
      <w:r>
        <w:rPr>
          <w:rFonts w:hint="eastAsia"/>
          <w:color w:val="auto"/>
          <w:szCs w:val="21"/>
          <w:highlight w:val="none"/>
          <w:u w:val="single"/>
        </w:rPr>
        <w:t>甲方</w:t>
      </w:r>
      <w:r>
        <w:rPr>
          <w:color w:val="auto"/>
          <w:szCs w:val="21"/>
          <w:highlight w:val="none"/>
          <w:u w:val="single"/>
        </w:rPr>
        <w:t>要求提供真实、有效、合法的正式发票。一旦发现</w:t>
      </w:r>
      <w:r>
        <w:rPr>
          <w:rFonts w:hint="eastAsia"/>
          <w:color w:val="auto"/>
          <w:szCs w:val="21"/>
          <w:highlight w:val="none"/>
          <w:u w:val="single"/>
        </w:rPr>
        <w:t>乙方</w:t>
      </w:r>
      <w:r>
        <w:rPr>
          <w:color w:val="auto"/>
          <w:szCs w:val="21"/>
          <w:highlight w:val="none"/>
          <w:u w:val="single"/>
        </w:rPr>
        <w:t>提供虚假发票，除须向</w:t>
      </w:r>
      <w:r>
        <w:rPr>
          <w:rFonts w:hint="eastAsia"/>
          <w:color w:val="auto"/>
          <w:szCs w:val="21"/>
          <w:highlight w:val="none"/>
          <w:u w:val="single"/>
        </w:rPr>
        <w:t>甲方</w:t>
      </w:r>
      <w:r>
        <w:rPr>
          <w:color w:val="auto"/>
          <w:szCs w:val="21"/>
          <w:highlight w:val="none"/>
          <w:u w:val="single"/>
        </w:rPr>
        <w:t>补开合法发票外，须赔偿</w:t>
      </w:r>
      <w:r>
        <w:rPr>
          <w:rFonts w:hint="eastAsia"/>
          <w:color w:val="auto"/>
          <w:szCs w:val="21"/>
          <w:highlight w:val="none"/>
          <w:u w:val="single"/>
        </w:rPr>
        <w:t>甲方</w:t>
      </w:r>
      <w:r>
        <w:rPr>
          <w:color w:val="auto"/>
          <w:szCs w:val="21"/>
          <w:highlight w:val="none"/>
          <w:u w:val="single"/>
        </w:rPr>
        <w:t>发票票面金额一倍的违约金，且</w:t>
      </w:r>
      <w:r>
        <w:rPr>
          <w:rFonts w:hint="eastAsia"/>
          <w:color w:val="auto"/>
          <w:szCs w:val="21"/>
          <w:highlight w:val="none"/>
          <w:u w:val="single"/>
        </w:rPr>
        <w:t>甲方</w:t>
      </w:r>
      <w:r>
        <w:rPr>
          <w:color w:val="auto"/>
          <w:szCs w:val="21"/>
          <w:highlight w:val="none"/>
          <w:u w:val="single"/>
        </w:rPr>
        <w:t>有权终止合同，</w:t>
      </w:r>
      <w:r>
        <w:rPr>
          <w:rFonts w:hint="eastAsia"/>
          <w:color w:val="auto"/>
          <w:szCs w:val="21"/>
          <w:highlight w:val="none"/>
          <w:u w:val="single"/>
        </w:rPr>
        <w:t>乙方</w:t>
      </w:r>
      <w:r>
        <w:rPr>
          <w:color w:val="auto"/>
          <w:szCs w:val="21"/>
          <w:highlight w:val="none"/>
          <w:u w:val="single"/>
        </w:rPr>
        <w:t>不得提出异议，因终止合同而产生的一切损失均由</w:t>
      </w:r>
      <w:r>
        <w:rPr>
          <w:rFonts w:hint="eastAsia"/>
          <w:color w:val="auto"/>
          <w:szCs w:val="21"/>
          <w:highlight w:val="none"/>
          <w:u w:val="single"/>
        </w:rPr>
        <w:t>乙方</w:t>
      </w:r>
      <w:r>
        <w:rPr>
          <w:color w:val="auto"/>
          <w:szCs w:val="21"/>
          <w:highlight w:val="none"/>
          <w:u w:val="single"/>
        </w:rPr>
        <w:t>承担。</w:t>
      </w:r>
    </w:p>
    <w:p w14:paraId="78D03E71">
      <w:pPr>
        <w:pStyle w:val="17"/>
        <w:ind w:firstLine="420" w:firstLineChars="200"/>
        <w:rPr>
          <w:color w:val="auto"/>
          <w:highlight w:val="none"/>
          <w:u w:val="single"/>
        </w:rPr>
      </w:pPr>
      <w:r>
        <w:rPr>
          <w:rFonts w:hint="eastAsia"/>
          <w:color w:val="auto"/>
          <w:highlight w:val="none"/>
          <w:u w:val="single"/>
        </w:rPr>
        <w:t>（4）对于满足合同约定支付条件的，采购人应当自收到发票后10个工作日内将资金支付到合同约定的供应商账户。</w:t>
      </w:r>
      <w:r>
        <w:rPr>
          <w:rFonts w:hint="eastAsia" w:ascii="宋体" w:hAnsi="宋体"/>
          <w:color w:val="auto"/>
          <w:szCs w:val="21"/>
          <w:highlight w:val="none"/>
          <w:u w:val="single"/>
        </w:rPr>
        <w:t xml:space="preserve">（应明确一次性支付合同款项的条件）                    </w:t>
      </w:r>
    </w:p>
    <w:p w14:paraId="77A99F65">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（1）安装验收调试使用平稳运转三个月后，使用部门及归口部门签字确认，收到请款涵60日内凭全额发票支付合同金额95%；</w:t>
      </w:r>
    </w:p>
    <w:p w14:paraId="1CA630A3">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（2）在合同服务期限届满后，并收到乙方书面付款申请，60日内付清合同金额5%；</w:t>
      </w:r>
    </w:p>
    <w:p w14:paraId="54CDAB1C">
      <w:pPr>
        <w:snapToGrid w:val="0"/>
        <w:spacing w:line="360" w:lineRule="auto"/>
        <w:ind w:firstLine="420" w:firstLineChars="200"/>
        <w:rPr>
          <w:color w:val="auto"/>
          <w:szCs w:val="21"/>
          <w:highlight w:val="none"/>
          <w:u w:val="single"/>
        </w:rPr>
      </w:pPr>
      <w:r>
        <w:rPr>
          <w:rFonts w:hint="eastAsia" w:ascii="宋体" w:hAnsi="宋体"/>
          <w:color w:val="auto"/>
          <w:szCs w:val="21"/>
          <w:highlight w:val="none"/>
          <w:u w:val="single"/>
        </w:rPr>
        <w:t>（3）乙方按采购合同规定的时间交货并安装验收合格、提供所购设备相关齐全有效证资料，双方在验收单上签字确认；合同服务期是指设备验收合格后，厂家承诺的免费维保、免费更换零部件期限，一般为一年。</w:t>
      </w:r>
    </w:p>
    <w:p w14:paraId="6FB3F43D">
      <w:pPr>
        <w:snapToGrid w:val="0"/>
        <w:spacing w:line="360" w:lineRule="auto"/>
        <w:ind w:firstLine="420" w:firstLineChars="200"/>
        <w:rPr>
          <w:color w:val="auto"/>
          <w:szCs w:val="21"/>
          <w:highlight w:val="none"/>
          <w:u w:val="single"/>
        </w:rPr>
      </w:pPr>
      <w:r>
        <w:rPr>
          <w:rFonts w:hint="eastAsia"/>
          <w:color w:val="auto"/>
          <w:szCs w:val="21"/>
          <w:highlight w:val="none"/>
          <w:u w:val="single"/>
        </w:rPr>
        <w:t>（4）</w:t>
      </w:r>
      <w:r>
        <w:rPr>
          <w:color w:val="auto"/>
          <w:szCs w:val="21"/>
          <w:highlight w:val="none"/>
          <w:u w:val="single"/>
        </w:rPr>
        <w:t>本合同使用货币币制如未作特别说明均为人民币。</w:t>
      </w:r>
    </w:p>
    <w:p w14:paraId="166C1BCC">
      <w:pPr>
        <w:snapToGrid w:val="0"/>
        <w:spacing w:line="400" w:lineRule="exact"/>
        <w:ind w:firstLine="630" w:firstLineChars="300"/>
        <w:rPr>
          <w:color w:val="auto"/>
          <w:highlight w:val="none"/>
        </w:rPr>
      </w:pP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无 </w:t>
      </w:r>
    </w:p>
    <w:p w14:paraId="22804D9E">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2295A27">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00584C97">
      <w:pPr>
        <w:numPr>
          <w:ilvl w:val="0"/>
          <w:numId w:val="2"/>
        </w:numPr>
        <w:adjustRightInd w:val="0"/>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62C887F8">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57FD935">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21AEA562">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否</w:t>
      </w:r>
    </w:p>
    <w:p w14:paraId="50FEFF32">
      <w:pPr>
        <w:pStyle w:val="211"/>
        <w:ind w:firstLine="840" w:firstLineChars="400"/>
        <w:rPr>
          <w:rFonts w:ascii="宋体" w:hAnsi="宋体" w:eastAsia="宋体" w:cs="宋体"/>
          <w:color w:val="auto"/>
          <w:sz w:val="21"/>
          <w:highlight w:val="none"/>
        </w:rPr>
      </w:pPr>
      <w:r>
        <w:rPr>
          <w:rFonts w:hint="eastAsia" w:ascii="宋体" w:hAnsi="宋体" w:eastAsia="宋体" w:cs="宋体"/>
          <w:color w:val="auto"/>
          <w:sz w:val="21"/>
          <w:highlight w:val="none"/>
        </w:rPr>
        <w:t>收取履约保证金形式：</w:t>
      </w:r>
      <w:r>
        <w:rPr>
          <w:rFonts w:hint="eastAsia" w:ascii="宋体" w:hAnsi="宋体" w:eastAsia="宋体" w:cs="宋体"/>
          <w:bCs/>
          <w:color w:val="auto"/>
          <w:sz w:val="21"/>
          <w:highlight w:val="none"/>
          <w:u w:val="single"/>
        </w:rPr>
        <w:t xml:space="preserve"> /。                          </w:t>
      </w:r>
    </w:p>
    <w:p w14:paraId="648DBB51">
      <w:pPr>
        <w:pStyle w:val="40"/>
        <w:rPr>
          <w:color w:val="auto"/>
          <w:szCs w:val="21"/>
          <w:highlight w:val="none"/>
        </w:rPr>
      </w:pPr>
      <w:r>
        <w:rPr>
          <w:rFonts w:hint="eastAsia" w:ascii="宋体" w:hAnsi="宋体" w:cs="宋体"/>
          <w:color w:val="auto"/>
          <w:highlight w:val="none"/>
        </w:rPr>
        <w:t xml:space="preserve">    收取履约保证金金额：</w:t>
      </w:r>
      <w:r>
        <w:rPr>
          <w:rFonts w:hint="eastAsia" w:ascii="宋体" w:hAnsi="宋体" w:cs="宋体"/>
          <w:bCs/>
          <w:color w:val="auto"/>
          <w:highlight w:val="none"/>
          <w:u w:val="single"/>
        </w:rPr>
        <w:t xml:space="preserve">    /    </w:t>
      </w:r>
      <w:r>
        <w:rPr>
          <w:rFonts w:hint="eastAsia"/>
          <w:color w:val="auto"/>
          <w:szCs w:val="21"/>
          <w:highlight w:val="none"/>
        </w:rPr>
        <w:t>【备注：不超过合同金额的</w:t>
      </w:r>
      <w:r>
        <w:rPr>
          <w:color w:val="auto"/>
          <w:szCs w:val="21"/>
          <w:highlight w:val="none"/>
        </w:rPr>
        <w:t>5%</w:t>
      </w:r>
      <w:r>
        <w:rPr>
          <w:rFonts w:hint="eastAsia"/>
          <w:color w:val="auto"/>
          <w:szCs w:val="21"/>
          <w:highlight w:val="none"/>
        </w:rPr>
        <w:t>，如为中小企业，不超过合同金额的2</w:t>
      </w:r>
      <w:r>
        <w:rPr>
          <w:color w:val="auto"/>
          <w:szCs w:val="21"/>
          <w:highlight w:val="none"/>
        </w:rPr>
        <w:t>%</w:t>
      </w:r>
      <w:r>
        <w:rPr>
          <w:rFonts w:hint="eastAsia"/>
          <w:color w:val="auto"/>
          <w:szCs w:val="21"/>
          <w:highlight w:val="none"/>
        </w:rPr>
        <w:t>】【备注：注意根据各地市的规定调整履约保证金比例】</w:t>
      </w:r>
      <w:r>
        <w:rPr>
          <w:rFonts w:hint="eastAsia" w:ascii="宋体" w:hAnsi="宋体" w:cs="宋体"/>
          <w:bCs/>
          <w:color w:val="auto"/>
          <w:highlight w:val="none"/>
          <w:u w:val="single"/>
        </w:rPr>
        <w:t xml:space="preserve"> </w:t>
      </w:r>
    </w:p>
    <w:p w14:paraId="5C2A3D7F">
      <w:pPr>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自合同生效之日起生效至合同材料验收证书或进度款支付函签署之日起28天后失效  </w:t>
      </w:r>
    </w:p>
    <w:p w14:paraId="556C1BAF">
      <w:pPr>
        <w:spacing w:line="276" w:lineRule="auto"/>
        <w:ind w:firstLine="420" w:firstLineChars="200"/>
        <w:rPr>
          <w:color w:val="auto"/>
          <w:szCs w:val="21"/>
          <w:highlight w:val="none"/>
          <w:u w:val="single"/>
        </w:rPr>
      </w:pPr>
      <w:r>
        <w:rPr>
          <w:rFonts w:hint="eastAsia"/>
          <w:color w:val="auto"/>
          <w:szCs w:val="21"/>
          <w:highlight w:val="none"/>
        </w:rPr>
        <w:t>（4）履约</w:t>
      </w:r>
      <w:r>
        <w:rPr>
          <w:color w:val="auto"/>
          <w:szCs w:val="21"/>
          <w:highlight w:val="none"/>
        </w:rPr>
        <w:t>保证金缴纳的账号信息：开户名称：</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开户银行：</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银行账号：</w:t>
      </w:r>
      <w:r>
        <w:rPr>
          <w:rFonts w:hint="eastAsia"/>
          <w:color w:val="auto"/>
          <w:szCs w:val="21"/>
          <w:highlight w:val="none"/>
          <w:u w:val="single"/>
        </w:rPr>
        <w:t xml:space="preserve"> </w:t>
      </w:r>
      <w:r>
        <w:rPr>
          <w:color w:val="auto"/>
          <w:szCs w:val="21"/>
          <w:highlight w:val="none"/>
          <w:u w:val="single"/>
        </w:rPr>
        <w:t xml:space="preserve">                  </w:t>
      </w:r>
    </w:p>
    <w:p w14:paraId="12CF686E">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（5）分期履行要求：</w:t>
      </w:r>
      <w:r>
        <w:rPr>
          <w:rFonts w:hint="eastAsia" w:ascii="宋体" w:hAnsi="宋体" w:cs="宋体"/>
          <w:bCs/>
          <w:color w:val="auto"/>
          <w:szCs w:val="21"/>
          <w:highlight w:val="none"/>
          <w:u w:val="single"/>
        </w:rPr>
        <w:t xml:space="preserve">                                                        </w:t>
      </w:r>
    </w:p>
    <w:p w14:paraId="1C1B1084">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（6）风险处置措施和替代方案：</w:t>
      </w:r>
      <w:r>
        <w:rPr>
          <w:rFonts w:hint="eastAsia" w:ascii="宋体" w:hAnsi="宋体" w:cs="宋体"/>
          <w:color w:val="auto"/>
          <w:szCs w:val="21"/>
          <w:highlight w:val="none"/>
          <w:u w:val="single"/>
        </w:rPr>
        <w:t xml:space="preserve">                                                               </w:t>
      </w:r>
    </w:p>
    <w:p w14:paraId="79B16A8B">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6BCB364F">
      <w:pPr>
        <w:numPr>
          <w:ilvl w:val="0"/>
          <w:numId w:val="4"/>
        </w:num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18A9E1A5">
      <w:pPr>
        <w:spacing w:before="120" w:line="320" w:lineRule="exact"/>
        <w:ind w:firstLine="420" w:firstLineChars="200"/>
        <w:jc w:val="left"/>
        <w:rPr>
          <w:rFonts w:ascii="宋体" w:hAnsi="宋体" w:cs="宋体"/>
          <w:color w:val="auto"/>
          <w:szCs w:val="21"/>
          <w:highlight w:val="none"/>
          <w:u w:val="singl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r>
        <w:rPr>
          <w:rStyle w:val="59"/>
          <w:rFonts w:hint="eastAsia"/>
          <w:color w:val="auto"/>
          <w:highlight w:val="none"/>
          <w:u w:val="single"/>
        </w:rPr>
        <w:t>采购人（如委托第三方机构签订，应注明收费方式）</w:t>
      </w:r>
      <w:r>
        <w:rPr>
          <w:rFonts w:hint="eastAsia" w:ascii="宋体" w:hAnsi="宋体"/>
          <w:bCs/>
          <w:color w:val="auto"/>
          <w:szCs w:val="21"/>
          <w:highlight w:val="none"/>
          <w:u w:val="single"/>
        </w:rPr>
        <w:t xml:space="preserve">  </w:t>
      </w:r>
    </w:p>
    <w:p w14:paraId="41FDD310">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5C4FFA04">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13E1B1F3">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7B4E36D">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2E286A91">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5AAE2483">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096B94E9">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24CEB1C2">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62D5A817">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（完成维修并交付使用，平稳运行三个月，供应商提出验收申请之日起 7个工作日日内组织验收） </w:t>
      </w:r>
    </w:p>
    <w:p w14:paraId="2826634A">
      <w:pPr>
        <w:spacing w:before="120" w:line="320" w:lineRule="exact"/>
        <w:ind w:firstLine="420" w:firstLineChars="200"/>
        <w:jc w:val="left"/>
        <w:rPr>
          <w:rFonts w:ascii="宋体" w:hAnsi="宋体" w:cs="宋体"/>
          <w:color w:val="auto"/>
          <w:szCs w:val="21"/>
          <w:highlight w:val="none"/>
          <w:u w:val="single"/>
        </w:rPr>
      </w:pPr>
      <w:r>
        <w:rPr>
          <w:rFonts w:hint="eastAsia"/>
          <w:color w:val="auto"/>
          <w:highlight w:val="none"/>
        </w:rPr>
        <w:t>（3）履约验收地点：</w:t>
      </w:r>
      <w:r>
        <w:rPr>
          <w:rFonts w:hint="eastAsia" w:ascii="宋体" w:hAnsi="宋体" w:cs="宋体"/>
          <w:color w:val="auto"/>
          <w:szCs w:val="21"/>
          <w:highlight w:val="none"/>
          <w:u w:val="single"/>
        </w:rPr>
        <w:t>桂平市人民医院指定地点</w:t>
      </w:r>
    </w:p>
    <w:p w14:paraId="3C20D6D4">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（4）履约验收方式：</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一次性验收         </w:t>
      </w:r>
    </w:p>
    <w:p w14:paraId="6CDF33B5">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4FD03A92">
      <w:pPr>
        <w:snapToGrid w:val="0"/>
        <w:spacing w:line="300" w:lineRule="exact"/>
        <w:ind w:firstLine="420" w:firstLineChars="200"/>
        <w:rPr>
          <w:color w:val="auto"/>
          <w:highlight w:val="none"/>
        </w:rPr>
      </w:pPr>
      <w:r>
        <w:rPr>
          <w:rFonts w:hint="eastAsia" w:ascii="宋体" w:hAnsi="宋体"/>
          <w:bCs/>
          <w:color w:val="auto"/>
          <w:szCs w:val="21"/>
          <w:highlight w:val="none"/>
        </w:rPr>
        <w:t>（5）履约验收程序：</w:t>
      </w:r>
      <w:r>
        <w:rPr>
          <w:rFonts w:ascii="宋体" w:hAnsi="宋体"/>
          <w:bCs/>
          <w:color w:val="auto"/>
          <w:szCs w:val="21"/>
          <w:highlight w:val="none"/>
        </w:rPr>
        <w:t>1.</w:t>
      </w:r>
      <w:r>
        <w:rPr>
          <w:rFonts w:hint="eastAsia"/>
          <w:color w:val="auto"/>
          <w:highlight w:val="none"/>
        </w:rPr>
        <w:t>验收一般分为到货验收、初步验收及最终验收三次单项验收。经甲方同意，单项验收可以部分或全部合并进行。本项目采用的验收方式为：</w:t>
      </w:r>
      <w:r>
        <w:rPr>
          <w:rFonts w:hint="eastAsia"/>
          <w:color w:val="auto"/>
          <w:highlight w:val="none"/>
        </w:rPr>
        <w:sym w:font="Wingdings 2" w:char="00A3"/>
      </w:r>
      <w:r>
        <w:rPr>
          <w:rFonts w:hint="eastAsia"/>
          <w:color w:val="auto"/>
          <w:highlight w:val="none"/>
        </w:rPr>
        <w:t xml:space="preserve">到货验收  </w:t>
      </w:r>
      <w:r>
        <w:rPr>
          <w:rFonts w:hint="eastAsia"/>
          <w:color w:val="auto"/>
          <w:highlight w:val="none"/>
        </w:rPr>
        <w:sym w:font="Wingdings 2" w:char="00A3"/>
      </w:r>
      <w:r>
        <w:rPr>
          <w:rFonts w:hint="eastAsia"/>
          <w:color w:val="auto"/>
          <w:highlight w:val="none"/>
        </w:rPr>
        <w:t xml:space="preserve">初步验收  </w:t>
      </w:r>
      <w:r>
        <w:rPr>
          <w:rFonts w:hint="eastAsia"/>
          <w:color w:val="auto"/>
          <w:highlight w:val="none"/>
        </w:rPr>
        <w:sym w:font="Wingdings 2" w:char="00A3"/>
      </w:r>
      <w:r>
        <w:rPr>
          <w:rFonts w:hint="eastAsia"/>
          <w:color w:val="auto"/>
          <w:highlight w:val="none"/>
        </w:rPr>
        <w:t>最终验收  □合并验收</w:t>
      </w:r>
    </w:p>
    <w:p w14:paraId="79C71C12">
      <w:pPr>
        <w:snapToGrid w:val="0"/>
        <w:spacing w:line="3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到货验收：甲方在接到乙方通知后对交付的货物依据验收标准进行到货验收，对品牌、生产厂家、规格型号、外观、有关资料、备品备件及包装进行查验，符合招标文件及合同要求的，视为到货验收合格给予签收。到货验收</w:t>
      </w:r>
      <w:r>
        <w:rPr>
          <w:rFonts w:hint="eastAsia" w:ascii="宋体" w:hAnsi="宋体"/>
          <w:color w:val="auto"/>
          <w:szCs w:val="21"/>
          <w:highlight w:val="none"/>
        </w:rPr>
        <w:t>仅系对货物外包装、外观、数量等外在表现形式的直观检验，</w:t>
      </w:r>
      <w:r>
        <w:rPr>
          <w:rFonts w:hint="eastAsia" w:ascii="宋体" w:hAnsi="宋体" w:cs="宋体"/>
          <w:color w:val="auto"/>
          <w:szCs w:val="21"/>
          <w:highlight w:val="none"/>
        </w:rPr>
        <w:t>甲方</w:t>
      </w:r>
      <w:r>
        <w:rPr>
          <w:rFonts w:hint="eastAsia" w:ascii="宋体" w:hAnsi="宋体"/>
          <w:color w:val="auto"/>
          <w:szCs w:val="21"/>
          <w:highlight w:val="none"/>
        </w:rPr>
        <w:t>对货物的签收、初步检视等均不视为甲方对货物质量的认可或对货物瑕疵（缺陷）接受，</w:t>
      </w:r>
      <w:r>
        <w:rPr>
          <w:rFonts w:hint="eastAsia"/>
          <w:color w:val="auto"/>
          <w:highlight w:val="none"/>
        </w:rPr>
        <w:t>如有短缺、损坏、不合格产品等或与合同、招标文件不相符的情形，甲方有权拒绝接受，乙方应</w:t>
      </w:r>
      <w:r>
        <w:rPr>
          <w:rFonts w:hint="eastAsia"/>
          <w:color w:val="auto"/>
          <w:highlight w:val="none"/>
          <w:u w:val="single"/>
        </w:rPr>
        <w:t>7</w:t>
      </w:r>
      <w:r>
        <w:rPr>
          <w:rFonts w:hint="eastAsia"/>
          <w:color w:val="auto"/>
          <w:highlight w:val="none"/>
        </w:rPr>
        <w:t>日内予以整改。</w:t>
      </w:r>
    </w:p>
    <w:p w14:paraId="08F75E3C">
      <w:pPr>
        <w:pStyle w:val="27"/>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ascii="Times New Roman" w:hAnsi="Times New Roman" w:cs="Times New Roman"/>
          <w:color w:val="auto"/>
          <w:highlight w:val="none"/>
        </w:rPr>
        <w:t>2</w:t>
      </w:r>
      <w:r>
        <w:rPr>
          <w:rFonts w:hint="eastAsia" w:ascii="Times New Roman" w:hAnsi="Times New Roman" w:cs="Times New Roman"/>
          <w:color w:val="auto"/>
          <w:highlight w:val="none"/>
        </w:rPr>
        <w:t>）初步验收：货物需进行安装调试的，应在安装调试后进行初步验收。如有隐蔽部位安装的，应在初步验收过程中进行隐蔽部位验收（隐蔽部位经乙方自检确认具备覆盖条件的，应在符合条件后</w:t>
      </w:r>
      <w:r>
        <w:rPr>
          <w:rFonts w:hint="eastAsia" w:ascii="Times New Roman" w:hAnsi="Times New Roman" w:cs="Times New Roman"/>
          <w:color w:val="auto"/>
          <w:highlight w:val="none"/>
          <w:u w:val="single"/>
        </w:rPr>
        <w:t xml:space="preserve"> 24</w:t>
      </w:r>
      <w:r>
        <w:rPr>
          <w:rFonts w:hint="eastAsia" w:ascii="Times New Roman" w:hAnsi="Times New Roman" w:cs="Times New Roman"/>
          <w:color w:val="auto"/>
          <w:highlight w:val="none"/>
        </w:rPr>
        <w:t>小时内书面知甲方进行验收，通知中应载明隐蔽部位验收的内容、时间和地点，并应附有自检记录和必要的检查资料）。</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甲方在接到乙方通知后进行初步验收</w:t>
      </w:r>
      <w:r>
        <w:rPr>
          <w:rFonts w:hint="eastAsia"/>
          <w:color w:val="auto"/>
          <w:highlight w:val="none"/>
        </w:rPr>
        <w:t>。</w:t>
      </w:r>
    </w:p>
    <w:p w14:paraId="7C83A708">
      <w:pPr>
        <w:snapToGrid w:val="0"/>
        <w:spacing w:line="300" w:lineRule="exact"/>
        <w:ind w:firstLine="420" w:firstLineChars="200"/>
        <w:rPr>
          <w:rStyle w:val="59"/>
          <w:color w:val="auto"/>
          <w:highlight w:val="none"/>
        </w:rPr>
      </w:pPr>
      <w:r>
        <w:rPr>
          <w:rFonts w:hint="eastAsia"/>
          <w:color w:val="auto"/>
          <w:highlight w:val="none"/>
        </w:rPr>
        <w:t>（</w:t>
      </w:r>
      <w:r>
        <w:rPr>
          <w:color w:val="auto"/>
          <w:highlight w:val="none"/>
        </w:rPr>
        <w:t>3</w:t>
      </w:r>
      <w:r>
        <w:rPr>
          <w:rFonts w:hint="eastAsia"/>
          <w:color w:val="auto"/>
          <w:highlight w:val="none"/>
        </w:rPr>
        <w:t>）最终验收：在通过初步验收后，</w:t>
      </w:r>
      <w:r>
        <w:rPr>
          <w:rFonts w:hint="eastAsia" w:ascii="宋体" w:hAnsi="宋体" w:cs="宋体"/>
          <w:color w:val="auto"/>
          <w:szCs w:val="21"/>
          <w:highlight w:val="none"/>
        </w:rPr>
        <w:t>乙方组织试运行：试运行应持续</w:t>
      </w:r>
      <w:r>
        <w:rPr>
          <w:rFonts w:hint="eastAsia" w:ascii="宋体" w:hAnsi="宋体" w:cs="宋体"/>
          <w:color w:val="auto"/>
          <w:szCs w:val="21"/>
          <w:highlight w:val="none"/>
          <w:u w:val="single"/>
        </w:rPr>
        <w:t>30</w:t>
      </w:r>
      <w:r>
        <w:rPr>
          <w:rFonts w:hint="eastAsia" w:ascii="宋体" w:hAnsi="宋体" w:cs="宋体"/>
          <w:color w:val="auto"/>
          <w:szCs w:val="21"/>
          <w:highlight w:val="none"/>
        </w:rPr>
        <w:t>日（自安装、调试、系统集成完毕之日起算），试运行结果能正常发挥其应有作用、应有功能，均与经政府采购确定的本项目各项要求无负偏离的，</w:t>
      </w:r>
      <w:r>
        <w:rPr>
          <w:rFonts w:hint="eastAsia"/>
          <w:color w:val="auto"/>
          <w:highlight w:val="none"/>
        </w:rPr>
        <w:t>甲方在乙方通知后依照本合同验收标准进行最终验收。</w:t>
      </w:r>
    </w:p>
    <w:p w14:paraId="3A587C49">
      <w:pPr>
        <w:snapToGrid w:val="0"/>
        <w:spacing w:line="300" w:lineRule="exact"/>
        <w:ind w:firstLine="420" w:firstLineChars="200"/>
        <w:rPr>
          <w:rStyle w:val="59"/>
          <w:color w:val="auto"/>
          <w:highlight w:val="none"/>
        </w:rPr>
      </w:pPr>
      <w:r>
        <w:rPr>
          <w:rStyle w:val="59"/>
          <w:rFonts w:hint="eastAsia"/>
          <w:color w:val="auto"/>
          <w:highlight w:val="none"/>
        </w:rPr>
        <w:t>（</w:t>
      </w:r>
      <w:r>
        <w:rPr>
          <w:rStyle w:val="59"/>
          <w:color w:val="auto"/>
          <w:highlight w:val="none"/>
        </w:rPr>
        <w:t>4</w:t>
      </w:r>
      <w:r>
        <w:rPr>
          <w:rStyle w:val="59"/>
          <w:rFonts w:hint="eastAsia"/>
          <w:color w:val="auto"/>
          <w:highlight w:val="none"/>
        </w:rPr>
        <w:t>）合并验收：将以上两项或三项单项验收合并进行。</w:t>
      </w:r>
    </w:p>
    <w:p w14:paraId="62949AFD">
      <w:pPr>
        <w:snapToGrid w:val="0"/>
        <w:spacing w:line="300" w:lineRule="exact"/>
        <w:ind w:firstLine="420" w:firstLineChars="200"/>
        <w:rPr>
          <w:color w:val="auto"/>
          <w:highlight w:val="none"/>
        </w:rPr>
      </w:pPr>
      <w:r>
        <w:rPr>
          <w:rFonts w:hint="eastAsia"/>
          <w:color w:val="auto"/>
          <w:highlight w:val="none"/>
        </w:rPr>
        <w:t>2.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351AAB3D">
      <w:pPr>
        <w:pStyle w:val="27"/>
        <w:snapToGrid w:val="0"/>
        <w:spacing w:line="300" w:lineRule="exact"/>
        <w:ind w:firstLine="420" w:firstLineChars="200"/>
        <w:jc w:val="left"/>
        <w:rPr>
          <w:color w:val="auto"/>
          <w:highlight w:val="none"/>
        </w:rPr>
      </w:pPr>
      <w:r>
        <w:rPr>
          <w:rFonts w:hint="eastAsia" w:ascii="Times New Roman" w:hAnsi="Times New Roman" w:cs="Times New Roman"/>
          <w:color w:val="auto"/>
          <w:highlight w:val="none"/>
        </w:rPr>
        <w:t>3</w:t>
      </w:r>
      <w:r>
        <w:rPr>
          <w:rFonts w:ascii="Times New Roman" w:hAnsi="Times New Roman" w:cs="Times New Roman"/>
          <w:color w:val="auto"/>
          <w:highlight w:val="none"/>
        </w:rPr>
        <w:t>.</w:t>
      </w:r>
      <w:r>
        <w:rPr>
          <w:rFonts w:hint="eastAsia" w:ascii="Times New Roman" w:hAnsi="Times New Roman" w:cs="Times New Roman"/>
          <w:color w:val="auto"/>
          <w:highlight w:val="none"/>
        </w:rPr>
        <w:t>验收结果：在任一单项验收环节，甲、乙双方代表均应在场，交付的货物及相关资料、备品备件等符合验收标准的为单项验收合格，不符合验收标准的为单项验收不合格。验收结果由甲方出具</w:t>
      </w:r>
      <w:r>
        <w:rPr>
          <w:rFonts w:hint="eastAsia"/>
          <w:color w:val="auto"/>
          <w:highlight w:val="none"/>
        </w:rPr>
        <w:t>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08105D07">
      <w:pPr>
        <w:pStyle w:val="27"/>
        <w:snapToGrid w:val="0"/>
        <w:spacing w:line="300" w:lineRule="exact"/>
        <w:ind w:firstLine="420" w:firstLineChars="200"/>
        <w:jc w:val="left"/>
        <w:rPr>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w:t>
      </w:r>
      <w:r>
        <w:rPr>
          <w:rFonts w:hint="eastAsia" w:ascii="Times New Roman" w:hAnsi="Times New Roman" w:cs="Times New Roman"/>
          <w:color w:val="auto"/>
          <w:highlight w:val="none"/>
        </w:rPr>
        <w:t>不予签收或单项验收不合格的，</w:t>
      </w:r>
      <w:r>
        <w:rPr>
          <w:rFonts w:hint="eastAsia"/>
          <w:color w:val="auto"/>
          <w:highlight w:val="none"/>
        </w:rPr>
        <w:t>乙方应在不同验收阶段的当次验收后</w:t>
      </w:r>
      <w:r>
        <w:rPr>
          <w:rFonts w:hint="eastAsia"/>
          <w:color w:val="auto"/>
          <w:highlight w:val="none"/>
          <w:u w:val="single"/>
        </w:rPr>
        <w:t>7</w:t>
      </w:r>
      <w:r>
        <w:rPr>
          <w:rFonts w:hint="eastAsia"/>
          <w:color w:val="auto"/>
          <w:highlight w:val="none"/>
        </w:rPr>
        <w:t>个工作日内就不符合要求项以补充、更换、修理等甲方认可的方式进行整改并重新验收，未按时进行整改或整改后重新验收仍不合格的视为逾期交货，逾期交货最长不得超过</w:t>
      </w:r>
      <w:r>
        <w:rPr>
          <w:color w:val="auto"/>
          <w:highlight w:val="none"/>
          <w:u w:val="single"/>
        </w:rPr>
        <w:t>30</w:t>
      </w:r>
      <w:r>
        <w:rPr>
          <w:rFonts w:hint="eastAsia"/>
          <w:color w:val="auto"/>
          <w:highlight w:val="none"/>
        </w:rPr>
        <w:t>日，超过</w:t>
      </w:r>
      <w:r>
        <w:rPr>
          <w:color w:val="auto"/>
          <w:highlight w:val="none"/>
          <w:u w:val="single"/>
        </w:rPr>
        <w:t>30</w:t>
      </w:r>
      <w:r>
        <w:rPr>
          <w:rFonts w:hint="eastAsia"/>
          <w:color w:val="auto"/>
          <w:highlight w:val="none"/>
        </w:rPr>
        <w:t>日则视为最终验收不合格。逾期交货不影响本合同第五条第1点约定的使用时间。</w:t>
      </w:r>
    </w:p>
    <w:p w14:paraId="0266E3CB">
      <w:pPr>
        <w:snapToGrid w:val="0"/>
        <w:spacing w:line="300" w:lineRule="exact"/>
        <w:ind w:firstLine="420" w:firstLineChars="200"/>
        <w:rPr>
          <w:color w:val="auto"/>
          <w:highlight w:val="none"/>
        </w:rPr>
      </w:pPr>
      <w:r>
        <w:rPr>
          <w:rFonts w:hint="eastAsia"/>
          <w:color w:val="auto"/>
          <w:highlight w:val="none"/>
        </w:rPr>
        <w:t>5</w:t>
      </w:r>
      <w:r>
        <w:rPr>
          <w:color w:val="auto"/>
          <w:highlight w:val="none"/>
        </w:rPr>
        <w:t>.</w:t>
      </w:r>
      <w:r>
        <w:rPr>
          <w:rFonts w:hint="eastAsia"/>
          <w:color w:val="auto"/>
          <w:highlight w:val="none"/>
        </w:rPr>
        <w:t>甲方有权委托第三方机构组织验收，验收按上述规定执行，乙方应予以配合。</w:t>
      </w:r>
      <w:r>
        <w:rPr>
          <w:rFonts w:hint="eastAsia" w:ascii="宋体" w:hAnsi="宋体"/>
          <w:color w:val="auto"/>
          <w:szCs w:val="21"/>
          <w:highlight w:val="none"/>
        </w:rPr>
        <w:t>在双方无质量争议的情况下，</w:t>
      </w:r>
      <w:r>
        <w:rPr>
          <w:rFonts w:hint="eastAsia"/>
          <w:color w:val="auto"/>
          <w:highlight w:val="none"/>
        </w:rPr>
        <w:t>对大型或技术复杂的货物，甲方应请国家认可的专业检测机构参与初步验收及最终验收，并根据其出具的质量检测报告作出验收意见。甲方委托第三方机构组织或专业检测机构参与验收的，验收费用由乙方负责。费用标准参照国家或自治区有关规定执行。</w:t>
      </w:r>
    </w:p>
    <w:p w14:paraId="43471206">
      <w:pPr>
        <w:pStyle w:val="27"/>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6.其他未尽事宜应严格按照《关于印发广西壮族自治区政府采购项目履约验收管理办法的通知》</w:t>
      </w:r>
      <w:r>
        <w:rPr>
          <w:rFonts w:ascii="Times New Roman" w:hAnsi="Times New Roman" w:cs="Times New Roman"/>
          <w:color w:val="auto"/>
          <w:highlight w:val="none"/>
        </w:rPr>
        <w:t>[</w:t>
      </w:r>
      <w:r>
        <w:rPr>
          <w:rFonts w:hint="eastAsia" w:ascii="Times New Roman" w:hAnsi="Times New Roman" w:cs="Times New Roman"/>
          <w:color w:val="auto"/>
          <w:highlight w:val="none"/>
        </w:rPr>
        <w:t>桂财采〔</w:t>
      </w:r>
      <w:r>
        <w:rPr>
          <w:rFonts w:ascii="Times New Roman" w:hAnsi="Times New Roman" w:cs="Times New Roman"/>
          <w:color w:val="auto"/>
          <w:highlight w:val="none"/>
        </w:rPr>
        <w:t>2015</w:t>
      </w:r>
      <w:r>
        <w:rPr>
          <w:rFonts w:hint="eastAsia" w:ascii="Times New Roman" w:hAnsi="Times New Roman" w:cs="Times New Roman"/>
          <w:color w:val="auto"/>
          <w:highlight w:val="none"/>
        </w:rPr>
        <w:t>〕</w:t>
      </w:r>
      <w:r>
        <w:rPr>
          <w:rFonts w:ascii="Times New Roman" w:hAnsi="Times New Roman" w:cs="Times New Roman"/>
          <w:color w:val="auto"/>
          <w:highlight w:val="none"/>
        </w:rPr>
        <w:t>22</w:t>
      </w:r>
      <w:r>
        <w:rPr>
          <w:rFonts w:hint="eastAsia" w:ascii="Times New Roman" w:hAnsi="Times New Roman" w:cs="Times New Roman"/>
          <w:color w:val="auto"/>
          <w:highlight w:val="none"/>
        </w:rPr>
        <w:t>号</w:t>
      </w:r>
      <w:r>
        <w:rPr>
          <w:rFonts w:ascii="Times New Roman" w:hAnsi="Times New Roman" w:cs="Times New Roman"/>
          <w:color w:val="auto"/>
          <w:highlight w:val="none"/>
        </w:rPr>
        <w:t>]</w:t>
      </w:r>
      <w:r>
        <w:rPr>
          <w:rFonts w:hint="eastAsia" w:ascii="Times New Roman" w:hAnsi="Times New Roman" w:cs="Times New Roman"/>
          <w:color w:val="auto"/>
          <w:highlight w:val="none"/>
        </w:rPr>
        <w:t>以及《财政部关于进一步加强政府采购需求和履约验收管理的指导意见》</w:t>
      </w:r>
      <w:r>
        <w:rPr>
          <w:rFonts w:ascii="Times New Roman" w:hAnsi="Times New Roman" w:cs="Times New Roman"/>
          <w:color w:val="auto"/>
          <w:highlight w:val="none"/>
        </w:rPr>
        <w:t>[</w:t>
      </w:r>
      <w:r>
        <w:rPr>
          <w:rFonts w:hint="eastAsia" w:ascii="Times New Roman" w:hAnsi="Times New Roman" w:cs="Times New Roman"/>
          <w:color w:val="auto"/>
          <w:highlight w:val="none"/>
        </w:rPr>
        <w:t>财库〔</w:t>
      </w:r>
      <w:r>
        <w:rPr>
          <w:rFonts w:ascii="Times New Roman" w:hAnsi="Times New Roman" w:cs="Times New Roman"/>
          <w:color w:val="auto"/>
          <w:highlight w:val="none"/>
        </w:rPr>
        <w:t>2016</w:t>
      </w:r>
      <w:r>
        <w:rPr>
          <w:rFonts w:hint="eastAsia" w:ascii="Times New Roman" w:hAnsi="Times New Roman" w:cs="Times New Roman"/>
          <w:color w:val="auto"/>
          <w:highlight w:val="none"/>
        </w:rPr>
        <w:t>〕</w:t>
      </w:r>
      <w:r>
        <w:rPr>
          <w:rFonts w:ascii="Times New Roman" w:hAnsi="Times New Roman" w:cs="Times New Roman"/>
          <w:color w:val="auto"/>
          <w:highlight w:val="none"/>
        </w:rPr>
        <w:t>205</w:t>
      </w:r>
      <w:r>
        <w:rPr>
          <w:rFonts w:hint="eastAsia" w:ascii="Times New Roman" w:hAnsi="Times New Roman" w:cs="Times New Roman"/>
          <w:color w:val="auto"/>
          <w:highlight w:val="none"/>
        </w:rPr>
        <w:t>号</w:t>
      </w:r>
      <w:r>
        <w:rPr>
          <w:rFonts w:ascii="Times New Roman" w:hAnsi="Times New Roman" w:cs="Times New Roman"/>
          <w:color w:val="auto"/>
          <w:highlight w:val="none"/>
        </w:rPr>
        <w:t>]</w:t>
      </w:r>
      <w:r>
        <w:rPr>
          <w:rFonts w:hint="eastAsia" w:ascii="Times New Roman" w:hAnsi="Times New Roman" w:cs="Times New Roman"/>
          <w:color w:val="auto"/>
          <w:highlight w:val="none"/>
        </w:rPr>
        <w:t>规定执行。</w:t>
      </w:r>
    </w:p>
    <w:p w14:paraId="57972691">
      <w:pPr>
        <w:snapToGrid w:val="0"/>
        <w:spacing w:line="300" w:lineRule="exact"/>
        <w:ind w:firstLine="420" w:firstLineChars="200"/>
        <w:rPr>
          <w:color w:val="auto"/>
          <w:highlight w:val="none"/>
        </w:rPr>
      </w:pPr>
      <w:r>
        <w:rPr>
          <w:rFonts w:hint="eastAsia"/>
          <w:color w:val="auto"/>
          <w:szCs w:val="21"/>
          <w:highlight w:val="none"/>
        </w:rPr>
        <w:t>7</w:t>
      </w:r>
      <w:r>
        <w:rPr>
          <w:color w:val="auto"/>
          <w:szCs w:val="21"/>
          <w:highlight w:val="none"/>
        </w:rPr>
        <w:t>.</w:t>
      </w:r>
      <w:r>
        <w:rPr>
          <w:rFonts w:hint="eastAsia"/>
          <w:color w:val="auto"/>
          <w:szCs w:val="21"/>
          <w:highlight w:val="none"/>
        </w:rPr>
        <w:t>甲方委托第三方组织验收的，其验收时间、验收程序以该项目验收方案确定的验收时间、验收程序为准，验收结果以该项目验收报告结论为准。</w:t>
      </w:r>
    </w:p>
    <w:p w14:paraId="64D95AF7">
      <w:pPr>
        <w:spacing w:before="120" w:line="320" w:lineRule="exact"/>
        <w:jc w:val="left"/>
        <w:rPr>
          <w:rFonts w:ascii="宋体" w:hAnsi="宋体" w:cs="宋体"/>
          <w:iCs/>
          <w:color w:val="auto"/>
          <w:szCs w:val="21"/>
          <w:highlight w:val="none"/>
          <w:u w:val="singl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bCs/>
          <w:color w:val="auto"/>
          <w:szCs w:val="21"/>
          <w:highlight w:val="none"/>
        </w:rPr>
        <w:t>（6）履约验收的内容：</w:t>
      </w:r>
      <w:r>
        <w:rPr>
          <w:rFonts w:hint="eastAsia" w:ascii="宋体" w:hAnsi="宋体" w:cs="宋体"/>
          <w:color w:val="auto"/>
          <w:szCs w:val="21"/>
          <w:highlight w:val="none"/>
          <w:u w:val="single"/>
        </w:rPr>
        <w:t>商务验收内容：对采购标的交付的情况、财务和服务要求，包括交付（实施）的时间（期限）和地点（范围），付款条件（进度和方式），包装和运输，售后服务，保险等进行验收。</w:t>
      </w:r>
    </w:p>
    <w:p w14:paraId="74F1800B">
      <w:pPr>
        <w:spacing w:before="120" w:line="320" w:lineRule="exact"/>
        <w:jc w:val="left"/>
        <w:rPr>
          <w:rFonts w:ascii="宋体" w:hAnsi="宋体" w:cs="宋体"/>
          <w:iCs/>
          <w:color w:val="auto"/>
          <w:szCs w:val="21"/>
          <w:highlight w:val="none"/>
          <w:u w:val="single"/>
        </w:rPr>
      </w:pPr>
      <w:r>
        <w:rPr>
          <w:rFonts w:hint="eastAsia" w:ascii="宋体" w:hAnsi="宋体" w:cs="宋体"/>
          <w:color w:val="auto"/>
          <w:szCs w:val="21"/>
          <w:highlight w:val="none"/>
          <w:u w:val="single"/>
        </w:rPr>
        <w:t>技术验收内容：对采购标的的功能和质量要求，包括性能、材料、结构、外观、安全，或者服务内容和标准等进行验收。</w:t>
      </w:r>
    </w:p>
    <w:p w14:paraId="700BCCDD">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 xml:space="preserve">（应当包括每一项技术和商务要求的履约情况，特别是落实政府采购扶持中小企业，支持绿色发展和乡村振兴等政策情况）                                      </w:t>
      </w:r>
    </w:p>
    <w:p w14:paraId="09EE1D11">
      <w:pPr>
        <w:snapToGrid w:val="0"/>
        <w:spacing w:line="300" w:lineRule="exact"/>
        <w:ind w:firstLine="420" w:firstLineChars="200"/>
        <w:rPr>
          <w:color w:val="auto"/>
          <w:highlight w:val="none"/>
          <w:u w:val="single"/>
        </w:rPr>
      </w:pPr>
      <w:r>
        <w:rPr>
          <w:rFonts w:hint="eastAsia" w:ascii="宋体" w:hAnsi="宋体"/>
          <w:bCs/>
          <w:color w:val="auto"/>
          <w:szCs w:val="21"/>
          <w:highlight w:val="none"/>
        </w:rPr>
        <w:t>（7）履约验收标准：</w:t>
      </w:r>
      <w:r>
        <w:rPr>
          <w:rFonts w:hint="eastAsia" w:ascii="宋体" w:hAnsi="宋体"/>
          <w:bCs/>
          <w:color w:val="auto"/>
          <w:szCs w:val="21"/>
          <w:highlight w:val="none"/>
          <w:u w:val="single"/>
        </w:rPr>
        <w:t xml:space="preserve">   </w:t>
      </w:r>
      <w:r>
        <w:rPr>
          <w:rFonts w:hint="eastAsia"/>
          <w:color w:val="auto"/>
          <w:highlight w:val="none"/>
          <w:u w:val="single"/>
        </w:rPr>
        <w:t>按甲方招标文件的采购需求、乙方的投标文件响应及承诺与本合同约定的要求进行验收，但应同时</w:t>
      </w:r>
      <w:r>
        <w:rPr>
          <w:rFonts w:hint="eastAsia" w:ascii="宋体" w:hAnsi="宋体" w:cs="宋体"/>
          <w:color w:val="auto"/>
          <w:szCs w:val="21"/>
          <w:highlight w:val="none"/>
          <w:u w:val="single"/>
        </w:rPr>
        <w:t>符合与本项目关联的法规以及国家、行业、地方标准</w:t>
      </w:r>
      <w:r>
        <w:rPr>
          <w:rFonts w:hint="eastAsia"/>
          <w:color w:val="auto"/>
          <w:highlight w:val="none"/>
          <w:u w:val="single"/>
        </w:rPr>
        <w:t>；上述标准如有不一致事项，以招标文件与投标文件中对应要求或指标中较优作为验收标准。如果货物中有执行国家强制标准的，则验收标准不得低于国家强制标准。</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D1CACE5">
      <w:pPr>
        <w:pStyle w:val="211"/>
        <w:ind w:firstLine="438" w:firstLineChars="209"/>
        <w:rPr>
          <w:rFonts w:ascii="宋体" w:hAnsi="宋体" w:eastAsia="宋体" w:cs="宋体"/>
          <w:color w:val="auto"/>
          <w:sz w:val="21"/>
          <w:highlight w:val="none"/>
        </w:rPr>
      </w:pPr>
      <w:r>
        <w:rPr>
          <w:rFonts w:hint="eastAsia" w:ascii="宋体" w:hAnsi="宋体" w:eastAsia="宋体" w:cs="宋体"/>
          <w:bCs/>
          <w:color w:val="auto"/>
          <w:sz w:val="21"/>
          <w:highlight w:val="none"/>
        </w:rPr>
        <w:t>（8）是否以采购活动中供应商提供的样品作为参考：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否</w:t>
      </w:r>
    </w:p>
    <w:p w14:paraId="1E77B80B">
      <w:pPr>
        <w:adjustRightInd w:val="0"/>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（9）履约验收其他事项：</w:t>
      </w:r>
      <w:r>
        <w:rPr>
          <w:rFonts w:hint="eastAsia" w:ascii="宋体" w:hAnsi="宋体" w:cs="宋体"/>
          <w:bCs/>
          <w:color w:val="auto"/>
          <w:szCs w:val="21"/>
          <w:highlight w:val="none"/>
          <w:u w:val="single"/>
        </w:rPr>
        <w:t xml:space="preserve">      无（产权过户登记等）          </w:t>
      </w:r>
    </w:p>
    <w:p w14:paraId="40F62909">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14:paraId="63561B6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186FD61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03CDAF2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68BEC40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72670CA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4512EA4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4B8C1409">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30AE1428">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1D99F5F2">
      <w:pPr>
        <w:pStyle w:val="211"/>
        <w:ind w:firstLineChars="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4ADB1D04">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14:paraId="1B85024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甲乙双方法定代表人或授权代表签字并加盖单位公章后  </w:t>
      </w:r>
      <w:r>
        <w:rPr>
          <w:rFonts w:hint="eastAsia" w:ascii="宋体" w:hAnsi="宋体"/>
          <w:color w:val="auto"/>
          <w:szCs w:val="21"/>
          <w:highlight w:val="none"/>
        </w:rPr>
        <w:t>生效。</w:t>
      </w:r>
    </w:p>
    <w:p w14:paraId="1B0E3D8A">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14:paraId="7CC1F13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五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color w:val="auto"/>
          <w:szCs w:val="21"/>
          <w:highlight w:val="none"/>
          <w:u w:val="single"/>
        </w:rPr>
        <w:t>两</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color w:val="auto"/>
          <w:szCs w:val="21"/>
          <w:highlight w:val="none"/>
          <w:u w:val="single"/>
        </w:rPr>
        <w:t>两</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color w:val="auto"/>
          <w:spacing w:val="4"/>
          <w:szCs w:val="21"/>
          <w:highlight w:val="none"/>
        </w:rPr>
        <w:t>采购代理机构</w:t>
      </w:r>
      <w:r>
        <w:rPr>
          <w:color w:val="auto"/>
          <w:szCs w:val="21"/>
          <w:highlight w:val="none"/>
        </w:rPr>
        <w:t>一份</w:t>
      </w:r>
      <w:r>
        <w:rPr>
          <w:rFonts w:hint="eastAsia"/>
          <w:color w:val="auto"/>
          <w:szCs w:val="21"/>
          <w:highlight w:val="none"/>
        </w:rPr>
        <w:t>，</w:t>
      </w:r>
      <w:r>
        <w:rPr>
          <w:rFonts w:hint="eastAsia" w:ascii="宋体" w:hAnsi="宋体"/>
          <w:color w:val="auto"/>
          <w:szCs w:val="21"/>
          <w:highlight w:val="none"/>
        </w:rPr>
        <w:t>均具有同等法律效力。</w:t>
      </w:r>
    </w:p>
    <w:p w14:paraId="2D84469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803231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32D17741">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1236121E">
      <w:pPr>
        <w:pStyle w:val="204"/>
        <w:spacing w:line="400" w:lineRule="exact"/>
        <w:rPr>
          <w:color w:val="auto"/>
          <w:highlight w:val="none"/>
        </w:rPr>
      </w:pPr>
    </w:p>
    <w:p w14:paraId="428BAFD6">
      <w:pPr>
        <w:rPr>
          <w:color w:val="auto"/>
          <w:highlight w:val="none"/>
        </w:rPr>
      </w:pPr>
      <w:r>
        <w:rPr>
          <w:rFonts w:hint="eastAsia"/>
          <w:color w:val="auto"/>
          <w:highlight w:val="none"/>
        </w:rPr>
        <w:br w:type="page"/>
      </w:r>
    </w:p>
    <w:p w14:paraId="2FC5F636">
      <w:pPr>
        <w:pStyle w:val="204"/>
        <w:rPr>
          <w:color w:val="auto"/>
          <w:highlight w:val="none"/>
        </w:rPr>
      </w:pPr>
    </w:p>
    <w:tbl>
      <w:tblPr>
        <w:tblStyle w:val="52"/>
        <w:tblW w:w="909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49"/>
        <w:gridCol w:w="2614"/>
        <w:gridCol w:w="2143"/>
        <w:gridCol w:w="2293"/>
      </w:tblGrid>
      <w:tr w14:paraId="14E7CE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4663" w:type="dxa"/>
            <w:gridSpan w:val="2"/>
            <w:tcBorders>
              <w:bottom w:val="single" w:color="auto" w:sz="2" w:space="0"/>
              <w:right w:val="single" w:color="auto" w:sz="2" w:space="0"/>
            </w:tcBorders>
            <w:vAlign w:val="center"/>
          </w:tcPr>
          <w:p w14:paraId="68B9457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4436" w:type="dxa"/>
            <w:gridSpan w:val="2"/>
            <w:tcBorders>
              <w:left w:val="single" w:color="auto" w:sz="2" w:space="0"/>
              <w:bottom w:val="single" w:color="auto" w:sz="2" w:space="0"/>
            </w:tcBorders>
            <w:vAlign w:val="center"/>
          </w:tcPr>
          <w:p w14:paraId="68277C5D">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EDFD2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77" w:hRule="atLeast"/>
          <w:jc w:val="center"/>
        </w:trPr>
        <w:tc>
          <w:tcPr>
            <w:tcW w:w="2049" w:type="dxa"/>
            <w:tcBorders>
              <w:top w:val="single" w:color="auto" w:sz="2" w:space="0"/>
              <w:bottom w:val="single" w:color="auto" w:sz="2" w:space="0"/>
              <w:right w:val="single" w:color="auto" w:sz="2" w:space="0"/>
            </w:tcBorders>
            <w:vAlign w:val="center"/>
          </w:tcPr>
          <w:p w14:paraId="51BFE969">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614" w:type="dxa"/>
            <w:tcBorders>
              <w:top w:val="single" w:color="auto" w:sz="2" w:space="0"/>
              <w:left w:val="single" w:color="auto" w:sz="2" w:space="0"/>
              <w:bottom w:val="single" w:color="auto" w:sz="2" w:space="0"/>
              <w:right w:val="single" w:color="auto" w:sz="2" w:space="0"/>
            </w:tcBorders>
            <w:vAlign w:val="center"/>
          </w:tcPr>
          <w:p w14:paraId="288228FF">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56AA8229">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293" w:type="dxa"/>
            <w:tcBorders>
              <w:top w:val="single" w:color="auto" w:sz="2" w:space="0"/>
              <w:left w:val="single" w:color="auto" w:sz="2" w:space="0"/>
              <w:bottom w:val="single" w:color="auto" w:sz="2" w:space="0"/>
            </w:tcBorders>
            <w:vAlign w:val="center"/>
          </w:tcPr>
          <w:p w14:paraId="5BFA3259">
            <w:pPr>
              <w:adjustRightInd w:val="0"/>
              <w:snapToGrid w:val="0"/>
              <w:spacing w:line="300" w:lineRule="exact"/>
              <w:jc w:val="center"/>
              <w:rPr>
                <w:color w:val="auto"/>
                <w:spacing w:val="20"/>
                <w:szCs w:val="21"/>
                <w:highlight w:val="none"/>
              </w:rPr>
            </w:pPr>
          </w:p>
        </w:tc>
      </w:tr>
      <w:tr w14:paraId="38E023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45" w:hRule="atLeast"/>
          <w:jc w:val="center"/>
        </w:trPr>
        <w:tc>
          <w:tcPr>
            <w:tcW w:w="2049" w:type="dxa"/>
            <w:vMerge w:val="restart"/>
            <w:tcBorders>
              <w:top w:val="single" w:color="auto" w:sz="2" w:space="0"/>
              <w:right w:val="single" w:color="auto" w:sz="2" w:space="0"/>
            </w:tcBorders>
            <w:vAlign w:val="center"/>
          </w:tcPr>
          <w:p w14:paraId="136AB5DE">
            <w:pPr>
              <w:adjustRightInd w:val="0"/>
              <w:snapToGrid w:val="0"/>
              <w:spacing w:line="300" w:lineRule="exact"/>
              <w:jc w:val="center"/>
              <w:rPr>
                <w:color w:val="auto"/>
                <w:szCs w:val="21"/>
                <w:highlight w:val="none"/>
              </w:rPr>
            </w:pPr>
            <w:r>
              <w:rPr>
                <w:color w:val="auto"/>
                <w:szCs w:val="21"/>
                <w:highlight w:val="none"/>
              </w:rPr>
              <w:t>法定代表人</w:t>
            </w:r>
          </w:p>
          <w:p w14:paraId="5405B36F">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614" w:type="dxa"/>
            <w:vMerge w:val="restart"/>
            <w:tcBorders>
              <w:top w:val="single" w:color="auto" w:sz="2" w:space="0"/>
              <w:left w:val="single" w:color="auto" w:sz="2" w:space="0"/>
              <w:right w:val="single" w:color="auto" w:sz="2" w:space="0"/>
            </w:tcBorders>
            <w:vAlign w:val="center"/>
          </w:tcPr>
          <w:p w14:paraId="1EF66597">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right w:val="single" w:color="auto" w:sz="2" w:space="0"/>
            </w:tcBorders>
            <w:vAlign w:val="center"/>
          </w:tcPr>
          <w:p w14:paraId="60EFA585">
            <w:pPr>
              <w:adjustRightInd w:val="0"/>
              <w:snapToGrid w:val="0"/>
              <w:spacing w:line="300" w:lineRule="exact"/>
              <w:jc w:val="center"/>
              <w:rPr>
                <w:color w:val="auto"/>
                <w:szCs w:val="21"/>
                <w:highlight w:val="none"/>
              </w:rPr>
            </w:pPr>
            <w:r>
              <w:rPr>
                <w:color w:val="auto"/>
                <w:szCs w:val="21"/>
                <w:highlight w:val="none"/>
              </w:rPr>
              <w:t>法定代表人</w:t>
            </w:r>
          </w:p>
          <w:p w14:paraId="5ACDAB2E">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293" w:type="dxa"/>
            <w:tcBorders>
              <w:top w:val="single" w:color="auto" w:sz="2" w:space="0"/>
              <w:left w:val="single" w:color="auto" w:sz="2" w:space="0"/>
              <w:bottom w:val="single" w:color="auto" w:sz="2" w:space="0"/>
            </w:tcBorders>
            <w:vAlign w:val="center"/>
          </w:tcPr>
          <w:p w14:paraId="1D4C2D7C">
            <w:pPr>
              <w:adjustRightInd w:val="0"/>
              <w:snapToGrid w:val="0"/>
              <w:spacing w:line="300" w:lineRule="exact"/>
              <w:jc w:val="center"/>
              <w:rPr>
                <w:color w:val="auto"/>
                <w:szCs w:val="21"/>
                <w:highlight w:val="none"/>
              </w:rPr>
            </w:pPr>
          </w:p>
        </w:tc>
      </w:tr>
      <w:tr w14:paraId="37C4C2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vMerge w:val="continue"/>
            <w:tcBorders>
              <w:bottom w:val="single" w:color="auto" w:sz="2" w:space="0"/>
              <w:right w:val="single" w:color="auto" w:sz="2" w:space="0"/>
            </w:tcBorders>
            <w:vAlign w:val="center"/>
          </w:tcPr>
          <w:p w14:paraId="2D475D0D">
            <w:pPr>
              <w:adjustRightInd w:val="0"/>
              <w:snapToGrid w:val="0"/>
              <w:spacing w:line="300" w:lineRule="exact"/>
              <w:jc w:val="center"/>
              <w:rPr>
                <w:color w:val="auto"/>
                <w:szCs w:val="21"/>
                <w:highlight w:val="none"/>
              </w:rPr>
            </w:pPr>
          </w:p>
        </w:tc>
        <w:tc>
          <w:tcPr>
            <w:tcW w:w="2614" w:type="dxa"/>
            <w:vMerge w:val="continue"/>
            <w:tcBorders>
              <w:left w:val="single" w:color="auto" w:sz="2" w:space="0"/>
              <w:bottom w:val="single" w:color="auto" w:sz="2" w:space="0"/>
              <w:right w:val="single" w:color="auto" w:sz="2" w:space="0"/>
            </w:tcBorders>
            <w:vAlign w:val="center"/>
          </w:tcPr>
          <w:p w14:paraId="175E3105">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33D5FD09">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2293" w:type="dxa"/>
            <w:tcBorders>
              <w:top w:val="single" w:color="auto" w:sz="2" w:space="0"/>
              <w:left w:val="single" w:color="auto" w:sz="2" w:space="0"/>
              <w:bottom w:val="single" w:color="auto" w:sz="2" w:space="0"/>
            </w:tcBorders>
            <w:vAlign w:val="center"/>
          </w:tcPr>
          <w:p w14:paraId="121FC01B">
            <w:pPr>
              <w:adjustRightInd w:val="0"/>
              <w:snapToGrid w:val="0"/>
              <w:spacing w:line="300" w:lineRule="exact"/>
              <w:jc w:val="center"/>
              <w:rPr>
                <w:color w:val="auto"/>
                <w:spacing w:val="20"/>
                <w:szCs w:val="21"/>
                <w:highlight w:val="none"/>
              </w:rPr>
            </w:pPr>
          </w:p>
        </w:tc>
      </w:tr>
      <w:tr w14:paraId="1877A2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17D5B30C">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2614" w:type="dxa"/>
            <w:tcBorders>
              <w:top w:val="single" w:color="auto" w:sz="2" w:space="0"/>
              <w:left w:val="single" w:color="auto" w:sz="2" w:space="0"/>
              <w:bottom w:val="single" w:color="auto" w:sz="2" w:space="0"/>
              <w:right w:val="single" w:color="auto" w:sz="2" w:space="0"/>
            </w:tcBorders>
            <w:vAlign w:val="center"/>
          </w:tcPr>
          <w:p w14:paraId="4FBF90ED">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16BC7B65">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2293" w:type="dxa"/>
            <w:tcBorders>
              <w:top w:val="single" w:color="auto" w:sz="2" w:space="0"/>
              <w:left w:val="single" w:color="auto" w:sz="2" w:space="0"/>
              <w:bottom w:val="single" w:color="auto" w:sz="2" w:space="0"/>
            </w:tcBorders>
            <w:vAlign w:val="center"/>
          </w:tcPr>
          <w:p w14:paraId="77F8D0D0">
            <w:pPr>
              <w:adjustRightInd w:val="0"/>
              <w:snapToGrid w:val="0"/>
              <w:spacing w:line="300" w:lineRule="exact"/>
              <w:jc w:val="center"/>
              <w:rPr>
                <w:color w:val="auto"/>
                <w:spacing w:val="20"/>
                <w:szCs w:val="21"/>
                <w:highlight w:val="none"/>
              </w:rPr>
            </w:pPr>
          </w:p>
        </w:tc>
      </w:tr>
      <w:tr w14:paraId="357EA3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2C3DDEE3">
            <w:pPr>
              <w:adjustRightInd w:val="0"/>
              <w:snapToGrid w:val="0"/>
              <w:spacing w:line="300" w:lineRule="exact"/>
              <w:jc w:val="center"/>
              <w:rPr>
                <w:color w:val="auto"/>
                <w:szCs w:val="21"/>
                <w:highlight w:val="none"/>
              </w:rPr>
            </w:pPr>
            <w:r>
              <w:rPr>
                <w:color w:val="auto"/>
                <w:szCs w:val="21"/>
                <w:highlight w:val="none"/>
              </w:rPr>
              <w:t>联 系 人</w:t>
            </w:r>
          </w:p>
        </w:tc>
        <w:tc>
          <w:tcPr>
            <w:tcW w:w="2614" w:type="dxa"/>
            <w:tcBorders>
              <w:top w:val="single" w:color="auto" w:sz="2" w:space="0"/>
              <w:left w:val="single" w:color="auto" w:sz="2" w:space="0"/>
              <w:bottom w:val="single" w:color="auto" w:sz="2" w:space="0"/>
              <w:right w:val="single" w:color="auto" w:sz="2" w:space="0"/>
            </w:tcBorders>
            <w:vAlign w:val="center"/>
          </w:tcPr>
          <w:p w14:paraId="3726B3AB">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54D32310">
            <w:pPr>
              <w:adjustRightInd w:val="0"/>
              <w:snapToGrid w:val="0"/>
              <w:spacing w:line="300" w:lineRule="exact"/>
              <w:jc w:val="center"/>
              <w:rPr>
                <w:color w:val="auto"/>
                <w:szCs w:val="21"/>
                <w:highlight w:val="none"/>
              </w:rPr>
            </w:pPr>
            <w:r>
              <w:rPr>
                <w:color w:val="auto"/>
                <w:szCs w:val="21"/>
                <w:highlight w:val="none"/>
              </w:rPr>
              <w:t>联 系 人</w:t>
            </w:r>
          </w:p>
        </w:tc>
        <w:tc>
          <w:tcPr>
            <w:tcW w:w="2293" w:type="dxa"/>
            <w:tcBorders>
              <w:top w:val="single" w:color="auto" w:sz="2" w:space="0"/>
              <w:left w:val="single" w:color="auto" w:sz="2" w:space="0"/>
              <w:bottom w:val="single" w:color="auto" w:sz="2" w:space="0"/>
            </w:tcBorders>
            <w:vAlign w:val="center"/>
          </w:tcPr>
          <w:p w14:paraId="2B685D2A">
            <w:pPr>
              <w:adjustRightInd w:val="0"/>
              <w:snapToGrid w:val="0"/>
              <w:spacing w:line="300" w:lineRule="exact"/>
              <w:jc w:val="center"/>
              <w:rPr>
                <w:color w:val="auto"/>
                <w:spacing w:val="20"/>
                <w:szCs w:val="21"/>
                <w:highlight w:val="none"/>
              </w:rPr>
            </w:pPr>
          </w:p>
        </w:tc>
      </w:tr>
      <w:tr w14:paraId="5A7590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783E0DDC">
            <w:pPr>
              <w:adjustRightInd w:val="0"/>
              <w:snapToGrid w:val="0"/>
              <w:spacing w:line="300" w:lineRule="exact"/>
              <w:jc w:val="center"/>
              <w:rPr>
                <w:color w:val="auto"/>
                <w:szCs w:val="21"/>
                <w:highlight w:val="none"/>
              </w:rPr>
            </w:pPr>
            <w:r>
              <w:rPr>
                <w:color w:val="auto"/>
                <w:szCs w:val="21"/>
                <w:highlight w:val="none"/>
              </w:rPr>
              <w:t>联系电话</w:t>
            </w:r>
          </w:p>
        </w:tc>
        <w:tc>
          <w:tcPr>
            <w:tcW w:w="2614" w:type="dxa"/>
            <w:tcBorders>
              <w:top w:val="single" w:color="auto" w:sz="2" w:space="0"/>
              <w:left w:val="single" w:color="auto" w:sz="2" w:space="0"/>
              <w:bottom w:val="single" w:color="auto" w:sz="2" w:space="0"/>
              <w:right w:val="single" w:color="auto" w:sz="2" w:space="0"/>
            </w:tcBorders>
            <w:vAlign w:val="center"/>
          </w:tcPr>
          <w:p w14:paraId="3718615E">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5E2DA313">
            <w:pPr>
              <w:adjustRightInd w:val="0"/>
              <w:snapToGrid w:val="0"/>
              <w:spacing w:line="300" w:lineRule="exact"/>
              <w:jc w:val="center"/>
              <w:rPr>
                <w:color w:val="auto"/>
                <w:szCs w:val="21"/>
                <w:highlight w:val="none"/>
              </w:rPr>
            </w:pPr>
            <w:r>
              <w:rPr>
                <w:color w:val="auto"/>
                <w:szCs w:val="21"/>
                <w:highlight w:val="none"/>
              </w:rPr>
              <w:t>联系电话</w:t>
            </w:r>
          </w:p>
        </w:tc>
        <w:tc>
          <w:tcPr>
            <w:tcW w:w="2293" w:type="dxa"/>
            <w:tcBorders>
              <w:top w:val="single" w:color="auto" w:sz="2" w:space="0"/>
              <w:left w:val="single" w:color="auto" w:sz="2" w:space="0"/>
              <w:bottom w:val="single" w:color="auto" w:sz="2" w:space="0"/>
            </w:tcBorders>
            <w:vAlign w:val="center"/>
          </w:tcPr>
          <w:p w14:paraId="1B03056A">
            <w:pPr>
              <w:adjustRightInd w:val="0"/>
              <w:snapToGrid w:val="0"/>
              <w:spacing w:line="300" w:lineRule="exact"/>
              <w:jc w:val="center"/>
              <w:rPr>
                <w:color w:val="auto"/>
                <w:spacing w:val="20"/>
                <w:szCs w:val="21"/>
                <w:highlight w:val="none"/>
              </w:rPr>
            </w:pPr>
          </w:p>
        </w:tc>
      </w:tr>
      <w:tr w14:paraId="52A01D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141BB3A4">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2614" w:type="dxa"/>
            <w:tcBorders>
              <w:top w:val="single" w:color="auto" w:sz="2" w:space="0"/>
              <w:left w:val="single" w:color="auto" w:sz="2" w:space="0"/>
              <w:bottom w:val="single" w:color="auto" w:sz="2" w:space="0"/>
              <w:right w:val="single" w:color="auto" w:sz="2" w:space="0"/>
            </w:tcBorders>
            <w:vAlign w:val="center"/>
          </w:tcPr>
          <w:p w14:paraId="6370081B">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705954BC">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2293" w:type="dxa"/>
            <w:tcBorders>
              <w:top w:val="single" w:color="auto" w:sz="2" w:space="0"/>
              <w:left w:val="single" w:color="auto" w:sz="2" w:space="0"/>
              <w:bottom w:val="single" w:color="auto" w:sz="2" w:space="0"/>
            </w:tcBorders>
            <w:vAlign w:val="center"/>
          </w:tcPr>
          <w:p w14:paraId="46206AF6">
            <w:pPr>
              <w:adjustRightInd w:val="0"/>
              <w:snapToGrid w:val="0"/>
              <w:spacing w:line="300" w:lineRule="exact"/>
              <w:jc w:val="center"/>
              <w:rPr>
                <w:color w:val="auto"/>
                <w:spacing w:val="20"/>
                <w:szCs w:val="21"/>
                <w:highlight w:val="none"/>
              </w:rPr>
            </w:pPr>
          </w:p>
        </w:tc>
      </w:tr>
      <w:tr w14:paraId="384CED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2CD35F2E">
            <w:pPr>
              <w:adjustRightInd w:val="0"/>
              <w:snapToGrid w:val="0"/>
              <w:spacing w:line="300" w:lineRule="exact"/>
              <w:jc w:val="center"/>
              <w:rPr>
                <w:color w:val="auto"/>
                <w:szCs w:val="21"/>
                <w:highlight w:val="none"/>
              </w:rPr>
            </w:pPr>
            <w:r>
              <w:rPr>
                <w:color w:val="auto"/>
                <w:szCs w:val="21"/>
                <w:highlight w:val="none"/>
              </w:rPr>
              <w:t>邮政编码</w:t>
            </w:r>
          </w:p>
        </w:tc>
        <w:tc>
          <w:tcPr>
            <w:tcW w:w="2614" w:type="dxa"/>
            <w:tcBorders>
              <w:top w:val="single" w:color="auto" w:sz="2" w:space="0"/>
              <w:left w:val="single" w:color="auto" w:sz="2" w:space="0"/>
              <w:bottom w:val="single" w:color="auto" w:sz="2" w:space="0"/>
              <w:right w:val="single" w:color="auto" w:sz="2" w:space="0"/>
            </w:tcBorders>
            <w:vAlign w:val="center"/>
          </w:tcPr>
          <w:p w14:paraId="472A138E">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75445210">
            <w:pPr>
              <w:adjustRightInd w:val="0"/>
              <w:snapToGrid w:val="0"/>
              <w:spacing w:line="300" w:lineRule="exact"/>
              <w:jc w:val="center"/>
              <w:rPr>
                <w:color w:val="auto"/>
                <w:szCs w:val="21"/>
                <w:highlight w:val="none"/>
              </w:rPr>
            </w:pPr>
            <w:r>
              <w:rPr>
                <w:color w:val="auto"/>
                <w:szCs w:val="21"/>
                <w:highlight w:val="none"/>
              </w:rPr>
              <w:t>邮政编码</w:t>
            </w:r>
          </w:p>
        </w:tc>
        <w:tc>
          <w:tcPr>
            <w:tcW w:w="2293" w:type="dxa"/>
            <w:tcBorders>
              <w:top w:val="single" w:color="auto" w:sz="2" w:space="0"/>
              <w:left w:val="single" w:color="auto" w:sz="2" w:space="0"/>
              <w:bottom w:val="single" w:color="auto" w:sz="2" w:space="0"/>
            </w:tcBorders>
            <w:vAlign w:val="center"/>
          </w:tcPr>
          <w:p w14:paraId="16BFF3D9">
            <w:pPr>
              <w:adjustRightInd w:val="0"/>
              <w:snapToGrid w:val="0"/>
              <w:spacing w:line="300" w:lineRule="exact"/>
              <w:jc w:val="center"/>
              <w:rPr>
                <w:color w:val="auto"/>
                <w:spacing w:val="20"/>
                <w:szCs w:val="21"/>
                <w:highlight w:val="none"/>
              </w:rPr>
            </w:pPr>
          </w:p>
        </w:tc>
      </w:tr>
      <w:tr w14:paraId="48094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4BA7982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614" w:type="dxa"/>
            <w:tcBorders>
              <w:top w:val="single" w:color="auto" w:sz="2" w:space="0"/>
              <w:left w:val="single" w:color="auto" w:sz="2" w:space="0"/>
              <w:bottom w:val="single" w:color="auto" w:sz="2" w:space="0"/>
              <w:right w:val="single" w:color="auto" w:sz="2" w:space="0"/>
            </w:tcBorders>
            <w:vAlign w:val="center"/>
          </w:tcPr>
          <w:p w14:paraId="097E79DB">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1B85329C">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293" w:type="dxa"/>
            <w:tcBorders>
              <w:top w:val="single" w:color="auto" w:sz="2" w:space="0"/>
              <w:left w:val="single" w:color="auto" w:sz="2" w:space="0"/>
              <w:bottom w:val="single" w:color="auto" w:sz="2" w:space="0"/>
            </w:tcBorders>
            <w:vAlign w:val="center"/>
          </w:tcPr>
          <w:p w14:paraId="20F4BA91">
            <w:pPr>
              <w:adjustRightInd w:val="0"/>
              <w:snapToGrid w:val="0"/>
              <w:spacing w:line="300" w:lineRule="exact"/>
              <w:jc w:val="center"/>
              <w:rPr>
                <w:color w:val="auto"/>
                <w:spacing w:val="20"/>
                <w:szCs w:val="21"/>
                <w:highlight w:val="none"/>
              </w:rPr>
            </w:pPr>
          </w:p>
        </w:tc>
      </w:tr>
      <w:tr w14:paraId="3C3088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3D9FE370">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614" w:type="dxa"/>
            <w:tcBorders>
              <w:top w:val="single" w:color="auto" w:sz="2" w:space="0"/>
              <w:left w:val="single" w:color="auto" w:sz="2" w:space="0"/>
              <w:bottom w:val="single" w:color="auto" w:sz="2" w:space="0"/>
              <w:right w:val="single" w:color="auto" w:sz="2" w:space="0"/>
            </w:tcBorders>
            <w:vAlign w:val="center"/>
          </w:tcPr>
          <w:p w14:paraId="63F32D41">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05D7F2EC">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293" w:type="dxa"/>
            <w:tcBorders>
              <w:top w:val="single" w:color="auto" w:sz="2" w:space="0"/>
              <w:left w:val="single" w:color="auto" w:sz="2" w:space="0"/>
              <w:bottom w:val="single" w:color="auto" w:sz="2" w:space="0"/>
            </w:tcBorders>
            <w:vAlign w:val="center"/>
          </w:tcPr>
          <w:p w14:paraId="1B39E66B">
            <w:pPr>
              <w:adjustRightInd w:val="0"/>
              <w:snapToGrid w:val="0"/>
              <w:spacing w:line="300" w:lineRule="exact"/>
              <w:jc w:val="center"/>
              <w:rPr>
                <w:color w:val="auto"/>
                <w:spacing w:val="20"/>
                <w:szCs w:val="21"/>
                <w:highlight w:val="none"/>
              </w:rPr>
            </w:pPr>
          </w:p>
        </w:tc>
      </w:tr>
      <w:tr w14:paraId="1EB51F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7BCEC118">
            <w:pPr>
              <w:adjustRightInd w:val="0"/>
              <w:snapToGrid w:val="0"/>
              <w:spacing w:line="300" w:lineRule="exact"/>
              <w:jc w:val="center"/>
              <w:rPr>
                <w:color w:val="auto"/>
                <w:szCs w:val="21"/>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14:paraId="1929306B">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6E82DA90">
            <w:pPr>
              <w:adjustRightInd w:val="0"/>
              <w:snapToGrid w:val="0"/>
              <w:spacing w:line="300" w:lineRule="exact"/>
              <w:jc w:val="center"/>
              <w:rPr>
                <w:color w:val="auto"/>
                <w:szCs w:val="21"/>
                <w:highlight w:val="none"/>
              </w:rPr>
            </w:pPr>
            <w:r>
              <w:rPr>
                <w:color w:val="auto"/>
                <w:szCs w:val="21"/>
                <w:highlight w:val="none"/>
              </w:rPr>
              <w:t>开户名称</w:t>
            </w:r>
          </w:p>
        </w:tc>
        <w:tc>
          <w:tcPr>
            <w:tcW w:w="2293" w:type="dxa"/>
            <w:tcBorders>
              <w:top w:val="single" w:color="auto" w:sz="2" w:space="0"/>
              <w:left w:val="single" w:color="auto" w:sz="2" w:space="0"/>
              <w:bottom w:val="single" w:color="auto" w:sz="2" w:space="0"/>
            </w:tcBorders>
            <w:vAlign w:val="center"/>
          </w:tcPr>
          <w:p w14:paraId="11254C4B">
            <w:pPr>
              <w:adjustRightInd w:val="0"/>
              <w:snapToGrid w:val="0"/>
              <w:spacing w:line="300" w:lineRule="exact"/>
              <w:jc w:val="center"/>
              <w:rPr>
                <w:color w:val="auto"/>
                <w:spacing w:val="20"/>
                <w:szCs w:val="21"/>
                <w:highlight w:val="none"/>
              </w:rPr>
            </w:pPr>
          </w:p>
        </w:tc>
      </w:tr>
      <w:tr w14:paraId="2F423C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5C89F56F">
            <w:pPr>
              <w:adjustRightInd w:val="0"/>
              <w:snapToGrid w:val="0"/>
              <w:spacing w:line="300" w:lineRule="exact"/>
              <w:jc w:val="center"/>
              <w:rPr>
                <w:color w:val="auto"/>
                <w:szCs w:val="21"/>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14:paraId="1E566AE1">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09ED73C3">
            <w:pPr>
              <w:adjustRightInd w:val="0"/>
              <w:snapToGrid w:val="0"/>
              <w:spacing w:line="300" w:lineRule="exact"/>
              <w:jc w:val="center"/>
              <w:rPr>
                <w:color w:val="auto"/>
                <w:szCs w:val="21"/>
                <w:highlight w:val="none"/>
              </w:rPr>
            </w:pPr>
            <w:r>
              <w:rPr>
                <w:color w:val="auto"/>
                <w:szCs w:val="21"/>
                <w:highlight w:val="none"/>
              </w:rPr>
              <w:t>开户银行</w:t>
            </w:r>
          </w:p>
        </w:tc>
        <w:tc>
          <w:tcPr>
            <w:tcW w:w="2293" w:type="dxa"/>
            <w:tcBorders>
              <w:top w:val="single" w:color="auto" w:sz="2" w:space="0"/>
              <w:left w:val="single" w:color="auto" w:sz="2" w:space="0"/>
              <w:bottom w:val="single" w:color="auto" w:sz="2" w:space="0"/>
            </w:tcBorders>
            <w:vAlign w:val="center"/>
          </w:tcPr>
          <w:p w14:paraId="6C6C2BEB">
            <w:pPr>
              <w:adjustRightInd w:val="0"/>
              <w:snapToGrid w:val="0"/>
              <w:spacing w:line="300" w:lineRule="exact"/>
              <w:jc w:val="center"/>
              <w:rPr>
                <w:color w:val="auto"/>
                <w:spacing w:val="20"/>
                <w:szCs w:val="21"/>
                <w:highlight w:val="none"/>
              </w:rPr>
            </w:pPr>
          </w:p>
        </w:tc>
      </w:tr>
      <w:tr w14:paraId="7AB8EB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488BB468">
            <w:pPr>
              <w:adjustRightInd w:val="0"/>
              <w:snapToGrid w:val="0"/>
              <w:spacing w:line="300" w:lineRule="exact"/>
              <w:jc w:val="center"/>
              <w:rPr>
                <w:color w:val="auto"/>
                <w:szCs w:val="21"/>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14:paraId="1E703B6B">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4E6520D1">
            <w:pPr>
              <w:adjustRightInd w:val="0"/>
              <w:snapToGrid w:val="0"/>
              <w:spacing w:line="300" w:lineRule="exact"/>
              <w:jc w:val="center"/>
              <w:rPr>
                <w:color w:val="auto"/>
                <w:szCs w:val="21"/>
                <w:highlight w:val="none"/>
              </w:rPr>
            </w:pPr>
            <w:r>
              <w:rPr>
                <w:color w:val="auto"/>
                <w:szCs w:val="21"/>
                <w:highlight w:val="none"/>
              </w:rPr>
              <w:t>银行账号</w:t>
            </w:r>
          </w:p>
        </w:tc>
        <w:tc>
          <w:tcPr>
            <w:tcW w:w="2293" w:type="dxa"/>
            <w:tcBorders>
              <w:top w:val="single" w:color="auto" w:sz="2" w:space="0"/>
              <w:left w:val="single" w:color="auto" w:sz="2" w:space="0"/>
              <w:bottom w:val="single" w:color="auto" w:sz="2" w:space="0"/>
            </w:tcBorders>
            <w:vAlign w:val="center"/>
          </w:tcPr>
          <w:p w14:paraId="1F4AFC9F">
            <w:pPr>
              <w:adjustRightInd w:val="0"/>
              <w:snapToGrid w:val="0"/>
              <w:spacing w:line="300" w:lineRule="exact"/>
              <w:jc w:val="center"/>
              <w:rPr>
                <w:color w:val="auto"/>
                <w:spacing w:val="20"/>
                <w:szCs w:val="21"/>
                <w:highlight w:val="none"/>
              </w:rPr>
            </w:pPr>
          </w:p>
        </w:tc>
      </w:tr>
      <w:tr w14:paraId="35AEBC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36" w:hRule="atLeast"/>
          <w:jc w:val="center"/>
        </w:trPr>
        <w:tc>
          <w:tcPr>
            <w:tcW w:w="9099" w:type="dxa"/>
            <w:gridSpan w:val="4"/>
            <w:tcBorders>
              <w:top w:val="single" w:color="auto" w:sz="2" w:space="0"/>
            </w:tcBorders>
            <w:vAlign w:val="center"/>
          </w:tcPr>
          <w:p w14:paraId="1E53BA6F">
            <w:pPr>
              <w:pStyle w:val="21"/>
              <w:adjustRightInd w:val="0"/>
              <w:snapToGrid w:val="0"/>
              <w:spacing w:before="120" w:beforeLines="50" w:line="360" w:lineRule="auto"/>
              <w:ind w:firstLine="0" w:firstLineChars="0"/>
              <w:jc w:val="left"/>
              <w:rPr>
                <w:color w:val="auto"/>
                <w:spacing w:val="20"/>
                <w:szCs w:val="21"/>
                <w:highlight w:val="none"/>
              </w:rPr>
            </w:pPr>
            <w:r>
              <w:rPr>
                <w:rFonts w:hint="eastAsia" w:ascii="宋体" w:hAnsi="宋体"/>
                <w:color w:val="auto"/>
                <w:sz w:val="24"/>
                <w:szCs w:val="18"/>
                <w:highlight w:val="none"/>
              </w:rPr>
              <w:t>注：涉及联合体或其他合同主体的信息应按上表格式加列。</w:t>
            </w:r>
          </w:p>
        </w:tc>
      </w:tr>
    </w:tbl>
    <w:p w14:paraId="4E5F26CB">
      <w:pPr>
        <w:pStyle w:val="3"/>
        <w:adjustRightInd w:val="0"/>
        <w:snapToGrid w:val="0"/>
        <w:spacing w:before="120" w:beforeLines="50"/>
        <w:jc w:val="center"/>
        <w:rPr>
          <w:rFonts w:ascii="黑体" w:hAnsi="黑体"/>
          <w:color w:val="auto"/>
          <w:sz w:val="28"/>
          <w:szCs w:val="28"/>
          <w:highlight w:val="none"/>
        </w:rPr>
      </w:pPr>
      <w:r>
        <w:rPr>
          <w:rFonts w:ascii="宋体" w:hAnsi="宋体"/>
          <w:color w:val="auto"/>
          <w:sz w:val="21"/>
          <w:szCs w:val="21"/>
          <w:highlight w:val="none"/>
          <w:u w:val="single"/>
        </w:rPr>
        <w:br w:type="page"/>
      </w:r>
      <w:r>
        <w:rPr>
          <w:rFonts w:hint="eastAsia" w:ascii="黑体" w:hAnsi="黑体"/>
          <w:b w:val="0"/>
          <w:bCs w:val="0"/>
          <w:color w:val="auto"/>
          <w:sz w:val="28"/>
          <w:szCs w:val="28"/>
          <w:highlight w:val="none"/>
        </w:rPr>
        <w:t>第二节 政府采购合同通用条款</w:t>
      </w:r>
    </w:p>
    <w:p w14:paraId="31543185">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0D97176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7BCF958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3CDDE05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3C794ED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6977D8E9">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E670893">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39BD5CF9">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3B673FAF">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12EE4CC5">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4826D53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5E2BF083">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BBFC1BB">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A48B260">
      <w:pPr>
        <w:numPr>
          <w:ilvl w:val="0"/>
          <w:numId w:val="5"/>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5824C722">
      <w:pPr>
        <w:autoSpaceDE w:val="0"/>
        <w:autoSpaceDN w:val="0"/>
        <w:adjustRightInd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5EC1ED38">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610BB63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3FF8113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7E4830D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171ED2B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3C605C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5C07208F">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57BAADA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105B3C0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3BF62FC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1595ACF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7B5D056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260F4E03">
      <w:pPr>
        <w:pStyle w:val="19"/>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3</w:t>
      </w:r>
      <w:r>
        <w:rPr>
          <w:rFonts w:hint="eastAsia" w:ascii="宋体" w:hAnsi="宋体"/>
          <w:color w:val="auto"/>
          <w:sz w:val="21"/>
          <w:szCs w:val="21"/>
          <w:highlight w:val="none"/>
        </w:rPr>
        <w:t>乙方有权根据合同约定向甲方收取合同价款。</w:t>
      </w:r>
    </w:p>
    <w:p w14:paraId="2FF521F4">
      <w:pPr>
        <w:pStyle w:val="19"/>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4</w:t>
      </w:r>
      <w:r>
        <w:rPr>
          <w:rFonts w:hint="eastAsia" w:ascii="宋体" w:hAnsi="宋体"/>
          <w:color w:val="auto"/>
          <w:sz w:val="21"/>
          <w:szCs w:val="21"/>
          <w:highlight w:val="none"/>
        </w:rPr>
        <w:t>国家法律法规规定及</w:t>
      </w:r>
      <w:r>
        <w:rPr>
          <w:rFonts w:hint="eastAsia" w:ascii="宋体" w:hAnsi="宋体" w:cs="宋体"/>
          <w:b/>
          <w:bCs/>
          <w:color w:val="auto"/>
          <w:sz w:val="22"/>
          <w:szCs w:val="20"/>
          <w:highlight w:val="none"/>
        </w:rPr>
        <w:t>【政府采购合同专用条款】</w:t>
      </w:r>
      <w:r>
        <w:rPr>
          <w:rFonts w:hint="eastAsia" w:ascii="宋体" w:hAnsi="宋体"/>
          <w:color w:val="auto"/>
          <w:sz w:val="21"/>
          <w:szCs w:val="21"/>
          <w:highlight w:val="none"/>
        </w:rPr>
        <w:t>约定应由乙方承担的其他义务和责任。</w:t>
      </w:r>
    </w:p>
    <w:p w14:paraId="2DD7F4AF">
      <w:pPr>
        <w:numPr>
          <w:ilvl w:val="0"/>
          <w:numId w:val="6"/>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535C75D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1AC2E92">
      <w:pPr>
        <w:autoSpaceDE w:val="0"/>
        <w:autoSpaceDN w:val="0"/>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5BF3EE05">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20BFD7D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5D508D81">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19082315">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43A929B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047450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5866B293">
      <w:pPr>
        <w:pStyle w:val="211"/>
        <w:ind w:firstLineChars="0"/>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390AE96C">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7C79A33E">
      <w:pPr>
        <w:pStyle w:val="27"/>
        <w:adjustRightInd w:val="0"/>
        <w:snapToGrid w:val="0"/>
        <w:spacing w:line="400" w:lineRule="exact"/>
        <w:ind w:firstLine="420" w:firstLineChars="200"/>
        <w:jc w:val="left"/>
        <w:rPr>
          <w:rFonts w:hAnsi="宋体"/>
          <w:b/>
          <w:color w:val="auto"/>
          <w:highlight w:val="none"/>
        </w:rPr>
      </w:pPr>
      <w:r>
        <w:rPr>
          <w:rFonts w:hint="eastAsia" w:hAnsi="宋体"/>
          <w:color w:val="auto"/>
          <w:highlight w:val="none"/>
        </w:rPr>
        <w:t>8.1 质量标准</w:t>
      </w:r>
    </w:p>
    <w:p w14:paraId="3DD1C28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7E7213F">
      <w:pPr>
        <w:pStyle w:val="27"/>
        <w:adjustRightInd w:val="0"/>
        <w:snapToGrid w:val="0"/>
        <w:spacing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F93151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61202F3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09FC88C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48ADDDC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7358579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9A4151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95D8BF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E36B5DD">
      <w:pPr>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7EF12D37">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10D929E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3AA28CA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070D8C5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2A9A8C43">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4D898C7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r>
        <w:rPr>
          <w:rFonts w:hint="eastAsia" w:ascii="宋体" w:hAnsi="宋体"/>
          <w:color w:val="auto"/>
          <w:szCs w:val="21"/>
          <w:highlight w:val="none"/>
        </w:rPr>
        <w:t>。</w:t>
      </w:r>
    </w:p>
    <w:p w14:paraId="5D3D4E77">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48524FD2">
      <w:pPr>
        <w:autoSpaceDE w:val="0"/>
        <w:autoSpaceDN w:val="0"/>
        <w:adjustRightInd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23BE46A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75A807B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139CAAA9">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095A9173">
      <w:pPr>
        <w:pStyle w:val="19"/>
        <w:spacing w:line="400" w:lineRule="exact"/>
        <w:rPr>
          <w:rFonts w:ascii="宋体" w:hAnsi="宋体"/>
          <w:b/>
          <w:bCs/>
          <w:color w:val="auto"/>
          <w:highlight w:val="none"/>
        </w:rPr>
      </w:pPr>
      <w:r>
        <w:rPr>
          <w:rFonts w:hint="eastAsia" w:ascii="宋体" w:hAnsi="宋体"/>
          <w:b/>
          <w:bCs/>
          <w:color w:val="auto"/>
          <w:highlight w:val="none"/>
        </w:rPr>
        <w:t>13. 履约保证金</w:t>
      </w:r>
    </w:p>
    <w:p w14:paraId="6FB4CF58">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0D13629A">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19E5CAE3">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BA46E48">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2A20DD5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74C3625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11387F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37C60E0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40935E4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268DD951">
      <w:pPr>
        <w:pStyle w:val="211"/>
        <w:ind w:firstLineChars="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2BD6A0D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98BE5C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08D9155B">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0F0B3D72">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5178B8D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53BEA1E0">
      <w:pPr>
        <w:autoSpaceDE w:val="0"/>
        <w:autoSpaceDN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7BB1106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D4ED60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1144329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06D436D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18D4B6E">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7DB62AD">
      <w:pPr>
        <w:numPr>
          <w:ilvl w:val="0"/>
          <w:numId w:val="7"/>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71E6337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77DCE77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312F13F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6784399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6D30219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8DE9BFF">
      <w:pPr>
        <w:pStyle w:val="211"/>
        <w:ind w:firstLineChars="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0A98426C">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71E2DA57">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524FC10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0E42576">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0D1A0B54">
      <w:pPr>
        <w:pStyle w:val="211"/>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451523B3">
      <w:pPr>
        <w:pStyle w:val="211"/>
        <w:ind w:firstLineChars="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3921E36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1D1967C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79F4F33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34559612">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06C2790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6018B6F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06EBC6A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626E44F">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12C946DB">
      <w:pPr>
        <w:pStyle w:val="211"/>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03C62BFB">
      <w:pPr>
        <w:pStyle w:val="211"/>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07EC25A7">
      <w:pPr>
        <w:pStyle w:val="211"/>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203603B3">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19D5B16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436D74D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5D3B918">
      <w:pPr>
        <w:pStyle w:val="19"/>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6345B01">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168BF9F7">
      <w:pPr>
        <w:pStyle w:val="211"/>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4C5F9508">
      <w:pPr>
        <w:pStyle w:val="211"/>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3A4E8BF9">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48199D50">
      <w:pPr>
        <w:pStyle w:val="211"/>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0FEC01B3">
      <w:pPr>
        <w:pStyle w:val="211"/>
        <w:ind w:firstLineChars="0"/>
        <w:jc w:val="both"/>
        <w:rPr>
          <w:color w:val="auto"/>
          <w:sz w:val="21"/>
          <w:highlight w:val="none"/>
        </w:rPr>
      </w:pPr>
      <w:r>
        <w:rPr>
          <w:rFonts w:hint="eastAsia" w:ascii="宋体" w:hAnsi="宋体" w:eastAsia="宋体" w:cs="宋体"/>
          <w:color w:val="auto"/>
          <w:sz w:val="21"/>
          <w:highlight w:val="none"/>
        </w:rPr>
        <w:t>22.2 一方当事人变更名称、住所、联系人、联系电话或电子邮箱等信息的，应当在变更后3日内及时书面通知对方，对方实际收到变更通知前的送达仍为有效送达。</w:t>
      </w:r>
    </w:p>
    <w:p w14:paraId="73911ED0">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423EB799">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1AE911DD">
      <w:pPr>
        <w:numPr>
          <w:ilvl w:val="0"/>
          <w:numId w:val="8"/>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E975DD1">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36FF354">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p>
    <w:p w14:paraId="236BC241">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22E35DC5">
      <w:pPr>
        <w:pStyle w:val="3"/>
        <w:adjustRightInd w:val="0"/>
        <w:snapToGrid w:val="0"/>
        <w:jc w:val="center"/>
        <w:rPr>
          <w:rFonts w:ascii="黑体" w:hAnsi="华文中宋"/>
          <w:b w:val="0"/>
          <w:bCs w:val="0"/>
          <w:color w:val="auto"/>
          <w:sz w:val="28"/>
          <w:szCs w:val="28"/>
          <w:highlight w:val="none"/>
        </w:rPr>
      </w:pPr>
      <w:r>
        <w:rPr>
          <w:rFonts w:hint="eastAsia" w:ascii="黑体" w:hAnsi="华文中宋"/>
          <w:b w:val="0"/>
          <w:bCs w:val="0"/>
          <w:color w:val="auto"/>
          <w:sz w:val="28"/>
          <w:szCs w:val="28"/>
          <w:highlight w:val="none"/>
        </w:rPr>
        <w:t>第三节 政府采购合同专用条款</w:t>
      </w:r>
    </w:p>
    <w:tbl>
      <w:tblPr>
        <w:tblStyle w:val="5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65262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C0C62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8C7013F">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3FA39AF6">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49363E53">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2CF47B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7F3C6B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3050C9">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292EF20E">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165FF615">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2B8351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A25C9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4910C8D">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31DA91BA">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1592FA21">
            <w:pPr>
              <w:adjustRightInd w:val="0"/>
              <w:snapToGrid w:val="0"/>
              <w:jc w:val="left"/>
              <w:rPr>
                <w:rFonts w:ascii="宋体" w:hAnsi="宋体"/>
                <w:color w:val="auto"/>
                <w:szCs w:val="21"/>
                <w:highlight w:val="none"/>
              </w:rPr>
            </w:pPr>
            <w:r>
              <w:rPr>
                <w:rFonts w:hint="eastAsia" w:ascii="宋体" w:hAnsi="宋体"/>
                <w:color w:val="auto"/>
                <w:szCs w:val="21"/>
                <w:highlight w:val="none"/>
              </w:rPr>
              <w:t>自乙方提出验收申请之日起7日内</w:t>
            </w:r>
          </w:p>
        </w:tc>
      </w:tr>
      <w:tr w14:paraId="446EED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D55CB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71562EB">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2196AFF4">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18A2E3F7">
            <w:pPr>
              <w:pStyle w:val="150"/>
              <w:numPr>
                <w:ilvl w:val="0"/>
                <w:numId w:val="9"/>
              </w:numPr>
              <w:adjustRightInd w:val="0"/>
              <w:snapToGrid w:val="0"/>
              <w:ind w:firstLineChars="0"/>
              <w:jc w:val="left"/>
              <w:rPr>
                <w:rFonts w:ascii="宋体" w:hAnsi="宋体"/>
                <w:color w:val="auto"/>
                <w:szCs w:val="21"/>
                <w:highlight w:val="none"/>
              </w:rPr>
            </w:pPr>
            <w:r>
              <w:rPr>
                <w:rFonts w:hint="eastAsia" w:ascii="宋体" w:hAnsi="宋体"/>
                <w:color w:val="auto"/>
                <w:szCs w:val="21"/>
                <w:highlight w:val="none"/>
              </w:rPr>
              <w:t>甲方应提供必要安装条件（如场地、电源、水源等）。</w:t>
            </w:r>
          </w:p>
        </w:tc>
      </w:tr>
      <w:tr w14:paraId="2EFE2A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7FF3E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21CEFFA">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14:paraId="2DDD6273">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6C63E3E3">
            <w:pPr>
              <w:snapToGrid w:val="0"/>
              <w:spacing w:line="300" w:lineRule="exact"/>
              <w:rPr>
                <w:color w:val="auto"/>
                <w:szCs w:val="21"/>
                <w:highlight w:val="none"/>
              </w:rPr>
            </w:pPr>
            <w:r>
              <w:rPr>
                <w:rFonts w:hint="eastAsia" w:ascii="宋体" w:hAnsi="宋体"/>
                <w:color w:val="auto"/>
                <w:szCs w:val="21"/>
                <w:highlight w:val="none"/>
              </w:rPr>
              <w:t>1、</w:t>
            </w:r>
            <w:r>
              <w:rPr>
                <w:color w:val="auto"/>
                <w:szCs w:val="21"/>
                <w:highlight w:val="none"/>
              </w:rPr>
              <w:t>未经甲方书面同意，乙方不得擅自转让（无进口资格的乙方委托进口货物除外）其应履行的合同义务。</w:t>
            </w:r>
          </w:p>
          <w:p w14:paraId="24D42EBA">
            <w:pPr>
              <w:pStyle w:val="27"/>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2、乙方应保证所提供货物在使用时不会侵犯任何第三方的专利权、商标权、工业设计权或其他权利。</w:t>
            </w:r>
          </w:p>
          <w:p w14:paraId="19551D92">
            <w:pPr>
              <w:pStyle w:val="27"/>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3、乙方应按采购文件规定的时间向甲方提供使用货物的有关技术资料。</w:t>
            </w:r>
          </w:p>
          <w:p w14:paraId="4A3A45F2">
            <w:pPr>
              <w:pStyle w:val="27"/>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DC75908">
            <w:pPr>
              <w:pStyle w:val="27"/>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5、乙方保证所交付的货物的所有权完全属于乙方且无任何抵押、质押、查封等产权问题。</w:t>
            </w:r>
          </w:p>
          <w:p w14:paraId="40E561F8">
            <w:pPr>
              <w:snapToGrid w:val="0"/>
              <w:spacing w:line="300" w:lineRule="exact"/>
              <w:rPr>
                <w:color w:val="auto"/>
                <w:highlight w:val="none"/>
              </w:rPr>
            </w:pPr>
            <w:r>
              <w:rPr>
                <w:rFonts w:hint="eastAsia"/>
                <w:color w:val="auto"/>
                <w:highlight w:val="none"/>
              </w:rPr>
              <w:t>6、乙方应按照国家有关法律法规和“三包”规定以及招标文件、投标文件和本合同附件，为甲方提供售后服务。</w:t>
            </w:r>
          </w:p>
          <w:p w14:paraId="5A3B41A4">
            <w:pPr>
              <w:snapToGrid w:val="0"/>
              <w:spacing w:line="300" w:lineRule="exact"/>
              <w:rPr>
                <w:color w:val="auto"/>
                <w:highlight w:val="none"/>
              </w:rPr>
            </w:pPr>
            <w:r>
              <w:rPr>
                <w:rFonts w:hint="eastAsia"/>
                <w:color w:val="auto"/>
                <w:highlight w:val="none"/>
              </w:rPr>
              <w:t>7、乙方所提供的货物必须是全新、未使用的原装产品，且在正常安装、使用和保养条件下，其使用寿命期内各项指标均达到招标文件要求。</w:t>
            </w:r>
          </w:p>
          <w:p w14:paraId="3A91C48D">
            <w:pPr>
              <w:snapToGrid w:val="0"/>
              <w:spacing w:line="300" w:lineRule="exact"/>
              <w:rPr>
                <w:color w:val="auto"/>
                <w:szCs w:val="21"/>
                <w:highlight w:val="none"/>
              </w:rPr>
            </w:pPr>
            <w:r>
              <w:rPr>
                <w:rFonts w:hint="eastAsia"/>
                <w:color w:val="auto"/>
                <w:highlight w:val="none"/>
              </w:rPr>
              <w:t>……</w:t>
            </w:r>
          </w:p>
        </w:tc>
      </w:tr>
      <w:tr w14:paraId="013B9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D588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645B82E">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2F279AAC">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5984AEFB">
            <w:pPr>
              <w:adjustRightInd w:val="0"/>
              <w:snapToGrid w:val="0"/>
              <w:jc w:val="left"/>
              <w:rPr>
                <w:rFonts w:ascii="宋体" w:hAnsi="宋体"/>
                <w:color w:val="auto"/>
                <w:szCs w:val="21"/>
                <w:highlight w:val="none"/>
              </w:rPr>
            </w:pPr>
            <w:r>
              <w:rPr>
                <w:rFonts w:hint="eastAsia" w:ascii="宋体" w:hAnsi="宋体"/>
                <w:color w:val="auto"/>
                <w:szCs w:val="21"/>
                <w:highlight w:val="none"/>
              </w:rPr>
              <w:t>同时履行</w:t>
            </w:r>
          </w:p>
        </w:tc>
      </w:tr>
      <w:tr w14:paraId="6FF6CA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5C72B5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A0CD6">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35B61EC1">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4A0AEFCF">
            <w:pPr>
              <w:rPr>
                <w:color w:val="auto"/>
                <w:highlight w:val="none"/>
              </w:rPr>
            </w:pPr>
            <w:r>
              <w:rPr>
                <w:rFonts w:hint="eastAsia"/>
                <w:color w:val="auto"/>
                <w:highlight w:val="none"/>
              </w:rPr>
              <w:t xml:space="preserve">1.乙方提供的货物均应按招标文件要求的包装材料、包装标准、包装方式进行包装，每一包装单元内应附详细的装箱单和质量合格证。 </w:t>
            </w:r>
          </w:p>
          <w:p w14:paraId="25298492">
            <w:pPr>
              <w:rPr>
                <w:color w:val="auto"/>
                <w:highlight w:val="none"/>
              </w:rPr>
            </w:pPr>
            <w:r>
              <w:rPr>
                <w:rFonts w:hint="eastAsia"/>
                <w:color w:val="auto"/>
                <w:highlight w:val="none"/>
              </w:rPr>
              <w:t>2.使用说明书、质量检验证明书、随配附件和工具以及清单一并附于货物内。</w:t>
            </w:r>
          </w:p>
          <w:p w14:paraId="592FEE73">
            <w:pPr>
              <w:rPr>
                <w:color w:val="auto"/>
                <w:highlight w:val="none"/>
              </w:rPr>
            </w:pPr>
            <w:r>
              <w:rPr>
                <w:rFonts w:hint="eastAsia"/>
                <w:color w:val="auto"/>
                <w:highlight w:val="none"/>
              </w:rPr>
              <w:t>3. 乙方应确保包装要求满足运输距离、防潮、防震、防锈和防破损装卸等要求，以保证货物安全运达甲方指定地点。</w:t>
            </w:r>
          </w:p>
          <w:p w14:paraId="2D134971">
            <w:pPr>
              <w:rPr>
                <w:color w:val="auto"/>
                <w:highlight w:val="none"/>
              </w:rPr>
            </w:pPr>
            <w:r>
              <w:rPr>
                <w:rFonts w:hint="eastAsia"/>
                <w:color w:val="auto"/>
                <w:highlight w:val="none"/>
              </w:rPr>
              <w:t>4.乙方提供的货物包装及快递包装应满足《财政部等三部门联合印发商品包装和快递包装政府采购需求标准（试行）》财办库【2020】123号文要求。</w:t>
            </w:r>
          </w:p>
        </w:tc>
      </w:tr>
      <w:tr w14:paraId="10039F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FD958B5">
            <w:pPr>
              <w:adjustRightInd w:val="0"/>
              <w:snapToGrid w:val="0"/>
              <w:jc w:val="center"/>
              <w:rPr>
                <w:rFonts w:ascii="宋体" w:hAnsi="宋体"/>
                <w:color w:val="auto"/>
                <w:szCs w:val="21"/>
                <w:highlight w:val="none"/>
              </w:rPr>
            </w:pPr>
          </w:p>
        </w:tc>
        <w:tc>
          <w:tcPr>
            <w:tcW w:w="1742" w:type="dxa"/>
            <w:vAlign w:val="center"/>
          </w:tcPr>
          <w:p w14:paraId="2237EE4C">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27B7DB1D">
            <w:pPr>
              <w:rPr>
                <w:color w:val="auto"/>
                <w:highlight w:val="none"/>
                <w:u w:val="single"/>
              </w:rPr>
            </w:pPr>
            <w:r>
              <w:rPr>
                <w:rFonts w:hint="eastAsia"/>
                <w:color w:val="auto"/>
                <w:highlight w:val="none"/>
                <w:u w:val="single"/>
              </w:rPr>
              <w:t>甲方指定的地点</w:t>
            </w:r>
          </w:p>
        </w:tc>
      </w:tr>
      <w:tr w14:paraId="499DC1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42B385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F6AB3CD">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3EE6F0F1">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404A39EB">
            <w:pPr>
              <w:rPr>
                <w:color w:val="auto"/>
                <w:highlight w:val="none"/>
              </w:rPr>
            </w:pPr>
            <w:r>
              <w:rPr>
                <w:rFonts w:hint="eastAsia"/>
                <w:color w:val="auto"/>
                <w:highlight w:val="none"/>
              </w:rPr>
              <w:t>1. 乙方在货物发运手续办理完毕后二十四小时内或货到甲方四十八小时前通知甲方，以准备交付。</w:t>
            </w:r>
          </w:p>
          <w:p w14:paraId="74D5B0F7">
            <w:pPr>
              <w:rPr>
                <w:color w:val="auto"/>
                <w:highlight w:val="none"/>
                <w:u w:val="single"/>
              </w:rPr>
            </w:pPr>
            <w:r>
              <w:rPr>
                <w:rFonts w:hint="eastAsia"/>
                <w:color w:val="auto"/>
                <w:highlight w:val="none"/>
              </w:rPr>
              <w:t>2.货物的运输方式：</w:t>
            </w:r>
            <w:r>
              <w:rPr>
                <w:rFonts w:hint="eastAsia"/>
                <w:color w:val="auto"/>
                <w:highlight w:val="none"/>
                <w:u w:val="single"/>
              </w:rPr>
              <w:t>乙方自定。</w:t>
            </w:r>
          </w:p>
          <w:p w14:paraId="279061AD">
            <w:pPr>
              <w:rPr>
                <w:color w:val="auto"/>
                <w:highlight w:val="none"/>
              </w:rPr>
            </w:pPr>
            <w:r>
              <w:rPr>
                <w:rFonts w:hint="eastAsia"/>
                <w:color w:val="auto"/>
                <w:highlight w:val="none"/>
              </w:rPr>
              <w:t>3.乙方负责货物运输，货物运输合理损耗及计算方法：</w:t>
            </w:r>
            <w:r>
              <w:rPr>
                <w:rFonts w:hint="eastAsia"/>
                <w:color w:val="auto"/>
                <w:highlight w:val="none"/>
                <w:u w:val="single"/>
              </w:rPr>
              <w:t xml:space="preserve">由乙方负责 </w:t>
            </w:r>
            <w:r>
              <w:rPr>
                <w:rFonts w:hint="eastAsia"/>
                <w:color w:val="auto"/>
                <w:highlight w:val="none"/>
              </w:rPr>
              <w:t>。</w:t>
            </w:r>
          </w:p>
          <w:p w14:paraId="6913FF27">
            <w:pPr>
              <w:rPr>
                <w:color w:val="auto"/>
                <w:highlight w:val="none"/>
              </w:rPr>
            </w:pPr>
            <w:r>
              <w:rPr>
                <w:rFonts w:hint="eastAsia"/>
                <w:color w:val="auto"/>
                <w:highlight w:val="none"/>
              </w:rPr>
              <w:t>4 货物在交付甲方前发生的风险均由乙方负责。</w:t>
            </w:r>
          </w:p>
          <w:p w14:paraId="0C6C4F1D">
            <w:pPr>
              <w:rPr>
                <w:color w:val="auto"/>
                <w:highlight w:val="none"/>
              </w:rPr>
            </w:pPr>
            <w:r>
              <w:rPr>
                <w:rFonts w:hint="eastAsia"/>
                <w:color w:val="auto"/>
                <w:highlight w:val="none"/>
              </w:rPr>
              <w:t>5. 货物在规定的交付期限内由乙方送达甲方指定的地点并到货验收合格后视为交付，乙方同时需通知甲方货物已送达。</w:t>
            </w:r>
          </w:p>
        </w:tc>
      </w:tr>
      <w:tr w14:paraId="1EA8F7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B58289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E88F97">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07B240DD">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270637DD">
            <w:pPr>
              <w:rPr>
                <w:color w:val="auto"/>
                <w:highlight w:val="none"/>
              </w:rPr>
            </w:pPr>
            <w:r>
              <w:rPr>
                <w:rFonts w:hint="eastAsia"/>
                <w:color w:val="auto"/>
                <w:highlight w:val="none"/>
              </w:rPr>
              <w:t>乙方负责办理运输和保险，将货物运抵交货地点。与运输、保险相关的费用由供应商承担。</w:t>
            </w:r>
          </w:p>
        </w:tc>
      </w:tr>
      <w:tr w14:paraId="622F3E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217BC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56C3CB7">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219B10B9">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10BDF7BE">
            <w:pPr>
              <w:pStyle w:val="27"/>
              <w:snapToGrid w:val="0"/>
              <w:rPr>
                <w:rFonts w:ascii="Times New Roman" w:hAnsi="Times New Roman" w:cs="Times New Roman"/>
                <w:color w:val="auto"/>
                <w:highlight w:val="none"/>
              </w:rPr>
            </w:pPr>
            <w:r>
              <w:rPr>
                <w:color w:val="auto"/>
                <w:highlight w:val="none"/>
                <w:u w:val="single"/>
              </w:rPr>
              <w:t>按乙方承诺，但是不得低于国家相关标准</w:t>
            </w:r>
            <w:r>
              <w:rPr>
                <w:rFonts w:hint="eastAsia"/>
                <w:color w:val="auto"/>
                <w:highlight w:val="none"/>
                <w:u w:val="single"/>
              </w:rPr>
              <w:t>。</w:t>
            </w:r>
          </w:p>
        </w:tc>
      </w:tr>
      <w:tr w14:paraId="3896B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34A64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74580D5">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73D684CE">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105BB03F">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10B43311">
            <w:pPr>
              <w:adjustRightInd w:val="0"/>
              <w:snapToGrid w:val="0"/>
              <w:jc w:val="left"/>
              <w:rPr>
                <w:rFonts w:ascii="宋体" w:hAnsi="宋体"/>
                <w:color w:val="auto"/>
                <w:szCs w:val="21"/>
                <w:highlight w:val="none"/>
              </w:rPr>
            </w:pPr>
            <w:r>
              <w:rPr>
                <w:color w:val="auto"/>
                <w:highlight w:val="none"/>
              </w:rPr>
              <w:t>接到甲方通知后在</w:t>
            </w:r>
            <w:r>
              <w:rPr>
                <w:color w:val="auto"/>
                <w:highlight w:val="none"/>
                <w:u w:val="single"/>
              </w:rPr>
              <w:t xml:space="preserve">   </w:t>
            </w:r>
            <w:r>
              <w:rPr>
                <w:rFonts w:hint="eastAsia"/>
                <w:color w:val="auto"/>
                <w:highlight w:val="none"/>
                <w:u w:val="single"/>
              </w:rPr>
              <w:t>12</w:t>
            </w:r>
            <w:r>
              <w:rPr>
                <w:color w:val="auto"/>
                <w:highlight w:val="none"/>
                <w:u w:val="single"/>
              </w:rPr>
              <w:t xml:space="preserve"> </w:t>
            </w:r>
            <w:r>
              <w:rPr>
                <w:color w:val="auto"/>
                <w:highlight w:val="none"/>
              </w:rPr>
              <w:t>小时内到达甲方现场</w:t>
            </w:r>
          </w:p>
        </w:tc>
      </w:tr>
      <w:tr w14:paraId="39D57E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8A4A25">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134A6639">
            <w:pPr>
              <w:pStyle w:val="211"/>
              <w:ind w:left="420"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1BD8EA0A">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2D3DCEC7">
            <w:pPr>
              <w:adjustRightInd w:val="0"/>
              <w:snapToGrid w:val="0"/>
              <w:jc w:val="left"/>
              <w:rPr>
                <w:color w:val="auto"/>
                <w:highlight w:val="none"/>
              </w:rPr>
            </w:pPr>
            <w:r>
              <w:rPr>
                <w:rFonts w:hint="eastAsia"/>
                <w:color w:val="auto"/>
                <w:highlight w:val="none"/>
              </w:rPr>
              <w:t>无</w:t>
            </w:r>
          </w:p>
        </w:tc>
      </w:tr>
      <w:tr w14:paraId="31CBCB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BF5F31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9DFC2C1">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46849B45">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14:paraId="7E37C98E">
            <w:pPr>
              <w:adjustRightInd w:val="0"/>
              <w:snapToGrid w:val="0"/>
              <w:jc w:val="left"/>
              <w:rPr>
                <w:color w:val="auto"/>
                <w:szCs w:val="21"/>
                <w:highlight w:val="none"/>
              </w:rPr>
            </w:pPr>
            <w:r>
              <w:rPr>
                <w:rFonts w:hint="eastAsia"/>
                <w:color w:val="auto"/>
                <w:szCs w:val="21"/>
                <w:highlight w:val="none"/>
              </w:rPr>
              <w:t>（1）安装验收调试使用平稳运转三个月后，使用部门及归口部门签字确认，收到请款涵60 日内凭全额发票支付合同金额95%；</w:t>
            </w:r>
          </w:p>
          <w:p w14:paraId="590D2B86">
            <w:pPr>
              <w:adjustRightInd w:val="0"/>
              <w:snapToGrid w:val="0"/>
              <w:jc w:val="left"/>
              <w:rPr>
                <w:color w:val="auto"/>
                <w:szCs w:val="21"/>
                <w:highlight w:val="none"/>
              </w:rPr>
            </w:pPr>
            <w:r>
              <w:rPr>
                <w:rFonts w:hint="eastAsia"/>
                <w:color w:val="auto"/>
                <w:szCs w:val="21"/>
                <w:highlight w:val="none"/>
              </w:rPr>
              <w:t>（2）在合同服务期限届满后，并收到乙方书面付款申请，60 日内付清合同金额5%；</w:t>
            </w:r>
          </w:p>
          <w:p w14:paraId="184207B9">
            <w:pPr>
              <w:adjustRightInd w:val="0"/>
              <w:snapToGrid w:val="0"/>
              <w:jc w:val="left"/>
              <w:rPr>
                <w:color w:val="auto"/>
                <w:szCs w:val="21"/>
                <w:highlight w:val="none"/>
              </w:rPr>
            </w:pPr>
            <w:r>
              <w:rPr>
                <w:rFonts w:hint="eastAsia"/>
                <w:color w:val="auto"/>
                <w:szCs w:val="21"/>
                <w:highlight w:val="none"/>
              </w:rPr>
              <w:t>（3）乙方按采购合同规定的时间交货并安装验收合格、提供所购设备相关齐全有效证资料，双方在验收单上签字确认；合同服务期是指设备验收合格后，厂家承诺的免费维保、免费更换零部件期限，一般为一年。</w:t>
            </w:r>
          </w:p>
          <w:p w14:paraId="309C85E4">
            <w:pPr>
              <w:adjustRightInd w:val="0"/>
              <w:snapToGrid w:val="0"/>
              <w:jc w:val="left"/>
              <w:rPr>
                <w:color w:val="auto"/>
                <w:szCs w:val="21"/>
                <w:highlight w:val="none"/>
              </w:rPr>
            </w:pPr>
            <w:r>
              <w:rPr>
                <w:rFonts w:hint="eastAsia"/>
                <w:color w:val="auto"/>
                <w:szCs w:val="21"/>
                <w:highlight w:val="none"/>
              </w:rPr>
              <w:t xml:space="preserve">其中涉及预付款的： 无 </w:t>
            </w:r>
          </w:p>
        </w:tc>
      </w:tr>
      <w:tr w14:paraId="300DA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CB8555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45ADA73">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0A36AD6D">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14:paraId="3AD6B83C">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0BEE2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35068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39736B0">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439E7681">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750BD623">
            <w:pPr>
              <w:snapToGrid w:val="0"/>
              <w:spacing w:line="300" w:lineRule="exact"/>
              <w:rPr>
                <w:color w:val="auto"/>
                <w:szCs w:val="21"/>
                <w:highlight w:val="none"/>
              </w:rPr>
            </w:pPr>
            <w:r>
              <w:rPr>
                <w:rFonts w:hint="eastAsia" w:ascii="宋体" w:hAnsi="宋体"/>
                <w:color w:val="auto"/>
                <w:szCs w:val="21"/>
                <w:highlight w:val="none"/>
              </w:rPr>
              <w:t>无</w:t>
            </w:r>
          </w:p>
        </w:tc>
      </w:tr>
      <w:tr w14:paraId="5D6CE8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D2E1EE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5B5B3E8">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70353A40">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128D29BF">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质量保证期内</w:t>
            </w:r>
          </w:p>
        </w:tc>
      </w:tr>
      <w:tr w14:paraId="5F3099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42C4FB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B2C2F2">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7C0A02CB">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3AC5D36D">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1FC537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9A598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84D6F35">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227D84B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46127CD9">
            <w:pPr>
              <w:pStyle w:val="27"/>
              <w:snapToGrid w:val="0"/>
              <w:rPr>
                <w:rFonts w:ascii="Times New Roman" w:hAnsi="Times New Roman" w:cs="Times New Roman"/>
                <w:color w:val="auto"/>
                <w:highlight w:val="none"/>
              </w:rPr>
            </w:pPr>
            <w:r>
              <w:rPr>
                <w:rFonts w:hint="eastAsia" w:ascii="Times New Roman" w:hAnsi="Times New Roman" w:cs="Times New Roman"/>
                <w:color w:val="auto"/>
                <w:highlight w:val="none"/>
              </w:rPr>
              <w:t>1．合同标的如有网络安全专用产品，乙方必须提供在《网络关键设备和网络安全专用产品安全认证和安全检测结果》中的产品或具有《计算机信息系统安全专用产品销售许可证》的产品。</w:t>
            </w:r>
          </w:p>
          <w:p w14:paraId="2B3A9A13">
            <w:pPr>
              <w:pStyle w:val="27"/>
              <w:snapToGrid w:val="0"/>
              <w:rPr>
                <w:rFonts w:ascii="Times New Roman" w:hAnsi="Times New Roman" w:cs="Times New Roman"/>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乙方负责甲方有关人员的培训。培训时间、地点： </w:t>
            </w:r>
            <w:r>
              <w:rPr>
                <w:rFonts w:ascii="Times New Roman" w:hAnsi="Times New Roman" w:cs="Times New Roman"/>
                <w:color w:val="auto"/>
                <w:highlight w:val="none"/>
                <w:u w:val="single"/>
              </w:rPr>
              <w:t>由甲方决定。</w:t>
            </w:r>
          </w:p>
          <w:p w14:paraId="595E75EA">
            <w:pPr>
              <w:pStyle w:val="27"/>
              <w:snapToGrid w:val="0"/>
              <w:rPr>
                <w:rFonts w:ascii="Times New Roman" w:hAnsi="Times New Roman" w:cs="Times New Roman"/>
                <w:color w:val="auto"/>
                <w:highlight w:val="none"/>
              </w:rPr>
            </w:pPr>
            <w:r>
              <w:rPr>
                <w:rFonts w:hint="eastAsia" w:ascii="Times New Roman" w:hAnsi="Times New Roman" w:cs="Times New Roman"/>
                <w:color w:val="auto"/>
                <w:highlight w:val="none"/>
              </w:rPr>
              <w:t>3.本合同执行中相关的一切税费均由乙方承担。</w:t>
            </w:r>
          </w:p>
        </w:tc>
      </w:tr>
      <w:tr w14:paraId="76302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2325C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52FCAB3">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3D9B053B">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4E1E3DA7">
            <w:pPr>
              <w:adjustRightInd w:val="0"/>
              <w:snapToGrid w:val="0"/>
              <w:jc w:val="left"/>
              <w:rPr>
                <w:rFonts w:ascii="宋体" w:hAnsi="宋体"/>
                <w:color w:val="auto"/>
                <w:szCs w:val="21"/>
                <w:highlight w:val="none"/>
              </w:rPr>
            </w:pPr>
            <w:r>
              <w:rPr>
                <w:rFonts w:hint="eastAsia" w:ascii="宋体" w:hAnsi="宋体"/>
                <w:color w:val="auto"/>
                <w:szCs w:val="21"/>
                <w:highlight w:val="none"/>
              </w:rPr>
              <w:t>1.在保证期内因货物本身的质量问题发生故障，乙方应负责免费修理和更换零部件。对达不到技术要求者，根据实际情况，经双方协商，可按以下办法处理：</w:t>
            </w:r>
          </w:p>
          <w:p w14:paraId="55BC7101">
            <w:pPr>
              <w:adjustRightInd w:val="0"/>
              <w:snapToGrid w:val="0"/>
              <w:jc w:val="left"/>
              <w:rPr>
                <w:rFonts w:ascii="宋体" w:hAnsi="宋体"/>
                <w:color w:val="auto"/>
                <w:szCs w:val="21"/>
                <w:highlight w:val="none"/>
              </w:rPr>
            </w:pPr>
            <w:r>
              <w:rPr>
                <w:rFonts w:hint="eastAsia" w:ascii="宋体" w:hAnsi="宋体"/>
                <w:color w:val="auto"/>
                <w:szCs w:val="21"/>
                <w:highlight w:val="none"/>
              </w:rPr>
              <w:t>（1）更换：由乙方承担所发生的全部费用。</w:t>
            </w:r>
          </w:p>
          <w:p w14:paraId="5FEB4E84">
            <w:pPr>
              <w:adjustRightInd w:val="0"/>
              <w:snapToGrid w:val="0"/>
              <w:jc w:val="left"/>
              <w:rPr>
                <w:rFonts w:ascii="宋体" w:hAnsi="宋体"/>
                <w:color w:val="auto"/>
                <w:szCs w:val="21"/>
                <w:highlight w:val="none"/>
              </w:rPr>
            </w:pPr>
            <w:r>
              <w:rPr>
                <w:rFonts w:hint="eastAsia" w:ascii="宋体" w:hAnsi="宋体"/>
                <w:color w:val="auto"/>
                <w:szCs w:val="21"/>
                <w:highlight w:val="none"/>
              </w:rPr>
              <w:t>（2）退货处理：乙方应退还甲方支付的合同款，同时应承担该货物的直接费用（运输、保险、检验、货款利息及银行手续费等）。</w:t>
            </w:r>
          </w:p>
          <w:p w14:paraId="0560B800">
            <w:pPr>
              <w:adjustRightInd w:val="0"/>
              <w:snapToGrid w:val="0"/>
              <w:jc w:val="left"/>
              <w:rPr>
                <w:rFonts w:ascii="宋体" w:hAnsi="宋体"/>
                <w:color w:val="auto"/>
                <w:szCs w:val="21"/>
                <w:highlight w:val="none"/>
              </w:rPr>
            </w:pPr>
            <w:r>
              <w:rPr>
                <w:rFonts w:hint="eastAsia" w:ascii="宋体" w:hAnsi="宋体"/>
                <w:color w:val="auto"/>
                <w:szCs w:val="21"/>
                <w:highlight w:val="none"/>
              </w:rPr>
              <w:t>2.如在使用过程中发生质量问题，乙方在接到甲方通知后在</w:t>
            </w:r>
            <w:r>
              <w:rPr>
                <w:rFonts w:hint="eastAsia" w:ascii="宋体" w:hAnsi="宋体"/>
                <w:color w:val="auto"/>
                <w:szCs w:val="21"/>
                <w:highlight w:val="none"/>
                <w:u w:val="single"/>
              </w:rPr>
              <w:t xml:space="preserve">   12   </w:t>
            </w:r>
            <w:r>
              <w:rPr>
                <w:rFonts w:hint="eastAsia" w:ascii="宋体" w:hAnsi="宋体"/>
                <w:color w:val="auto"/>
                <w:szCs w:val="21"/>
                <w:highlight w:val="none"/>
              </w:rPr>
              <w:t>小时内到达甲方现场。</w:t>
            </w:r>
          </w:p>
          <w:p w14:paraId="5251F9BB">
            <w:pPr>
              <w:pStyle w:val="211"/>
              <w:spacing w:line="240" w:lineRule="auto"/>
              <w:ind w:firstLine="0" w:firstLineChars="0"/>
              <w:rPr>
                <w:rFonts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rPr>
              <w:t>3.在质保期内，乙方应对货物出现的质量及安全问题负责处理解决并承担一切费用。</w:t>
            </w:r>
          </w:p>
          <w:p w14:paraId="2C2ECEB0">
            <w:pPr>
              <w:pStyle w:val="211"/>
              <w:spacing w:line="240" w:lineRule="auto"/>
              <w:ind w:firstLine="0" w:firstLineChars="0"/>
              <w:rPr>
                <w:rFonts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rPr>
              <w:t>4.上述的货物因人为因素出现的故障不在免费保修范围内。超过质保期的机器设备，终生维修，维修时只收部件成本费。</w:t>
            </w:r>
          </w:p>
          <w:p w14:paraId="0E7F6FF9">
            <w:pPr>
              <w:pStyle w:val="211"/>
              <w:spacing w:line="240" w:lineRule="auto"/>
              <w:ind w:firstLine="0" w:firstLineChars="0"/>
              <w:rPr>
                <w:color w:val="auto"/>
                <w:highlight w:val="none"/>
              </w:rPr>
            </w:pPr>
            <w:r>
              <w:rPr>
                <w:rFonts w:hint="eastAsia" w:ascii="宋体" w:hAnsi="宋体" w:eastAsia="宋体" w:cs="Times New Roman"/>
                <w:color w:val="auto"/>
                <w:kern w:val="2"/>
                <w:sz w:val="21"/>
                <w:highlight w:val="none"/>
              </w:rPr>
              <w:t>5.乙方提供的服务承诺和售后服务及质保期责任等其它具体约定事项。</w:t>
            </w:r>
          </w:p>
        </w:tc>
      </w:tr>
      <w:tr w14:paraId="5B8589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AAEC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37A48FE">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317D699A">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3FBE0457">
            <w:pPr>
              <w:snapToGrid w:val="0"/>
              <w:spacing w:line="300" w:lineRule="exact"/>
              <w:rPr>
                <w:color w:val="auto"/>
                <w:szCs w:val="21"/>
                <w:highlight w:val="none"/>
              </w:rPr>
            </w:pPr>
            <w:r>
              <w:rPr>
                <w:rFonts w:hint="eastAsia"/>
                <w:color w:val="auto"/>
                <w:szCs w:val="21"/>
                <w:highlight w:val="none"/>
              </w:rPr>
              <w:t>1</w:t>
            </w:r>
            <w:r>
              <w:rPr>
                <w:color w:val="auto"/>
                <w:szCs w:val="21"/>
                <w:highlight w:val="none"/>
              </w:rPr>
              <w:t>.乙方逾期交货的，</w:t>
            </w:r>
            <w:r>
              <w:rPr>
                <w:rFonts w:hint="eastAsia"/>
                <w:color w:val="auto"/>
                <w:szCs w:val="21"/>
                <w:highlight w:val="none"/>
              </w:rPr>
              <w:t>应</w:t>
            </w:r>
            <w:r>
              <w:rPr>
                <w:color w:val="auto"/>
                <w:szCs w:val="21"/>
                <w:highlight w:val="none"/>
              </w:rPr>
              <w:t>向</w:t>
            </w:r>
            <w:r>
              <w:rPr>
                <w:rFonts w:hint="eastAsia"/>
                <w:color w:val="auto"/>
                <w:szCs w:val="21"/>
                <w:highlight w:val="none"/>
              </w:rPr>
              <w:t>甲</w:t>
            </w:r>
            <w:r>
              <w:rPr>
                <w:color w:val="auto"/>
                <w:szCs w:val="21"/>
                <w:highlight w:val="none"/>
              </w:rPr>
              <w:t>方</w:t>
            </w:r>
            <w:r>
              <w:rPr>
                <w:rFonts w:hint="eastAsia"/>
                <w:color w:val="auto"/>
                <w:szCs w:val="21"/>
                <w:highlight w:val="none"/>
              </w:rPr>
              <w:t>支付</w:t>
            </w:r>
            <w:r>
              <w:rPr>
                <w:color w:val="auto"/>
                <w:szCs w:val="21"/>
                <w:highlight w:val="none"/>
              </w:rPr>
              <w:t>违约</w:t>
            </w:r>
            <w:r>
              <w:rPr>
                <w:rFonts w:hint="eastAsia"/>
                <w:color w:val="auto"/>
                <w:szCs w:val="21"/>
                <w:highlight w:val="none"/>
              </w:rPr>
              <w:t>金，标准为合同总价</w:t>
            </w:r>
            <w:r>
              <w:rPr>
                <w:color w:val="auto"/>
                <w:szCs w:val="21"/>
                <w:highlight w:val="none"/>
                <w:u w:val="single"/>
              </w:rPr>
              <w:t>3‰</w:t>
            </w:r>
            <w:r>
              <w:rPr>
                <w:color w:val="auto"/>
                <w:szCs w:val="21"/>
                <w:highlight w:val="none"/>
              </w:rPr>
              <w:t>/</w:t>
            </w:r>
            <w:r>
              <w:rPr>
                <w:rFonts w:hint="eastAsia"/>
                <w:color w:val="auto"/>
                <w:szCs w:val="21"/>
                <w:highlight w:val="none"/>
              </w:rPr>
              <w:t>日</w:t>
            </w:r>
            <w:r>
              <w:rPr>
                <w:color w:val="auto"/>
                <w:szCs w:val="21"/>
                <w:highlight w:val="none"/>
              </w:rPr>
              <w:t>，但违约金累计不得超过违约货款额</w:t>
            </w:r>
            <w:r>
              <w:rPr>
                <w:color w:val="auto"/>
                <w:szCs w:val="21"/>
                <w:highlight w:val="none"/>
                <w:u w:val="single"/>
              </w:rPr>
              <w:t>5%，</w:t>
            </w:r>
            <w:r>
              <w:rPr>
                <w:color w:val="auto"/>
                <w:szCs w:val="21"/>
                <w:highlight w:val="none"/>
              </w:rPr>
              <w:t xml:space="preserve"> </w:t>
            </w:r>
          </w:p>
          <w:p w14:paraId="029C7BFF">
            <w:pPr>
              <w:snapToGrid w:val="0"/>
              <w:spacing w:line="300" w:lineRule="exact"/>
              <w:rPr>
                <w:color w:val="auto"/>
                <w:szCs w:val="21"/>
                <w:highlight w:val="none"/>
              </w:rPr>
            </w:pPr>
            <w:r>
              <w:rPr>
                <w:rFonts w:hint="eastAsia"/>
                <w:color w:val="auto"/>
                <w:szCs w:val="21"/>
                <w:highlight w:val="none"/>
              </w:rPr>
              <w:t>2</w:t>
            </w:r>
            <w:r>
              <w:rPr>
                <w:color w:val="auto"/>
                <w:szCs w:val="21"/>
                <w:highlight w:val="none"/>
              </w:rPr>
              <w:t>.乙方未按本合同和投标文件中规定的服务承诺提供售后服务的，乙方应按本合同</w:t>
            </w:r>
            <w:r>
              <w:rPr>
                <w:rFonts w:hint="eastAsia"/>
                <w:color w:val="auto"/>
                <w:szCs w:val="21"/>
                <w:highlight w:val="none"/>
              </w:rPr>
              <w:t>总</w:t>
            </w:r>
            <w:r>
              <w:rPr>
                <w:color w:val="auto"/>
                <w:szCs w:val="21"/>
                <w:highlight w:val="none"/>
              </w:rPr>
              <w:t>金额</w:t>
            </w:r>
            <w:r>
              <w:rPr>
                <w:color w:val="auto"/>
                <w:szCs w:val="21"/>
                <w:highlight w:val="none"/>
                <w:u w:val="single"/>
              </w:rPr>
              <w:t xml:space="preserve"> 5%</w:t>
            </w:r>
            <w:r>
              <w:rPr>
                <w:color w:val="auto"/>
                <w:szCs w:val="21"/>
                <w:highlight w:val="none"/>
              </w:rPr>
              <w:t>向甲方支付违约金。</w:t>
            </w:r>
          </w:p>
          <w:p w14:paraId="66BF3B9F">
            <w:pPr>
              <w:snapToGrid w:val="0"/>
              <w:spacing w:line="300" w:lineRule="exact"/>
              <w:rPr>
                <w:color w:val="auto"/>
                <w:szCs w:val="21"/>
                <w:highlight w:val="none"/>
              </w:rPr>
            </w:pPr>
            <w:r>
              <w:rPr>
                <w:rFonts w:hint="eastAsia"/>
                <w:color w:val="auto"/>
                <w:szCs w:val="21"/>
                <w:highlight w:val="none"/>
              </w:rPr>
              <w:t>3</w:t>
            </w:r>
            <w:r>
              <w:rPr>
                <w:color w:val="auto"/>
                <w:szCs w:val="21"/>
                <w:highlight w:val="none"/>
              </w:rPr>
              <w:t>.乙方提供的货物在质量保证期内，因设计、工艺或材料的缺陷和其它质量原因造成的问题，由乙方负责，费用从</w:t>
            </w:r>
            <w:r>
              <w:rPr>
                <w:rFonts w:hint="eastAsia"/>
                <w:color w:val="auto"/>
                <w:szCs w:val="21"/>
                <w:highlight w:val="none"/>
              </w:rPr>
              <w:t>剩余支付货款</w:t>
            </w:r>
            <w:r>
              <w:rPr>
                <w:color w:val="auto"/>
                <w:szCs w:val="21"/>
                <w:highlight w:val="none"/>
              </w:rPr>
              <w:t>中扣除，</w:t>
            </w:r>
            <w:r>
              <w:rPr>
                <w:rFonts w:hint="eastAsia"/>
                <w:color w:val="auto"/>
                <w:szCs w:val="21"/>
                <w:highlight w:val="none"/>
              </w:rPr>
              <w:t>剩余支付货款</w:t>
            </w:r>
            <w:r>
              <w:rPr>
                <w:color w:val="auto"/>
                <w:szCs w:val="21"/>
                <w:highlight w:val="none"/>
              </w:rPr>
              <w:t>不足以支付的，由乙方另行支付。</w:t>
            </w:r>
          </w:p>
        </w:tc>
      </w:tr>
      <w:tr w14:paraId="457B4A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D63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49774B7">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7B70D5BA">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0F4AA403">
            <w:pPr>
              <w:adjustRightInd w:val="0"/>
              <w:snapToGrid w:val="0"/>
              <w:jc w:val="left"/>
              <w:rPr>
                <w:rFonts w:ascii="宋体" w:hAnsi="宋体"/>
                <w:color w:val="auto"/>
                <w:szCs w:val="21"/>
                <w:highlight w:val="none"/>
                <w:u w:val="single"/>
              </w:rPr>
            </w:pPr>
            <w:r>
              <w:rPr>
                <w:color w:val="auto"/>
                <w:szCs w:val="21"/>
                <w:highlight w:val="none"/>
              </w:rPr>
              <w:t>甲方延期付货款的，</w:t>
            </w:r>
            <w:r>
              <w:rPr>
                <w:rFonts w:hint="eastAsia"/>
                <w:color w:val="auto"/>
                <w:szCs w:val="21"/>
                <w:highlight w:val="none"/>
              </w:rPr>
              <w:t>应</w:t>
            </w:r>
            <w:r>
              <w:rPr>
                <w:color w:val="auto"/>
                <w:szCs w:val="21"/>
                <w:highlight w:val="none"/>
              </w:rPr>
              <w:t>向乙方</w:t>
            </w:r>
            <w:r>
              <w:rPr>
                <w:rFonts w:hint="eastAsia"/>
                <w:color w:val="auto"/>
                <w:szCs w:val="21"/>
                <w:highlight w:val="none"/>
              </w:rPr>
              <w:t>支</w:t>
            </w:r>
            <w:r>
              <w:rPr>
                <w:color w:val="auto"/>
                <w:szCs w:val="21"/>
                <w:highlight w:val="none"/>
              </w:rPr>
              <w:t>付延期滞纳金</w:t>
            </w:r>
            <w:r>
              <w:rPr>
                <w:rFonts w:hint="eastAsia"/>
                <w:color w:val="auto"/>
                <w:szCs w:val="21"/>
                <w:highlight w:val="none"/>
              </w:rPr>
              <w:t>，标准为合同总价</w:t>
            </w:r>
            <w:r>
              <w:rPr>
                <w:color w:val="auto"/>
                <w:szCs w:val="21"/>
                <w:highlight w:val="none"/>
              </w:rPr>
              <w:t>额</w:t>
            </w:r>
            <w:r>
              <w:rPr>
                <w:color w:val="auto"/>
                <w:szCs w:val="21"/>
                <w:highlight w:val="none"/>
                <w:u w:val="single"/>
              </w:rPr>
              <w:t>3‰/</w:t>
            </w:r>
            <w:r>
              <w:rPr>
                <w:rFonts w:hint="eastAsia"/>
                <w:color w:val="auto"/>
                <w:szCs w:val="21"/>
                <w:highlight w:val="none"/>
                <w:u w:val="single"/>
              </w:rPr>
              <w:t>日</w:t>
            </w:r>
            <w:r>
              <w:rPr>
                <w:color w:val="auto"/>
                <w:szCs w:val="21"/>
                <w:highlight w:val="none"/>
              </w:rPr>
              <w:t>，但滞纳金累计不得超过延期货款额</w:t>
            </w:r>
            <w:r>
              <w:rPr>
                <w:color w:val="auto"/>
                <w:szCs w:val="21"/>
                <w:highlight w:val="none"/>
                <w:u w:val="single"/>
              </w:rPr>
              <w:t>5%</w:t>
            </w:r>
            <w:r>
              <w:rPr>
                <w:color w:val="auto"/>
                <w:szCs w:val="21"/>
                <w:highlight w:val="none"/>
              </w:rPr>
              <w:t>。</w:t>
            </w:r>
          </w:p>
        </w:tc>
      </w:tr>
      <w:tr w14:paraId="05699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393678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C597AC3">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31E8E725">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A5D5C62">
            <w:pPr>
              <w:pStyle w:val="40"/>
              <w:ind w:left="0" w:leftChars="0"/>
              <w:rPr>
                <w:color w:val="auto"/>
                <w:highlight w:val="none"/>
              </w:rPr>
            </w:pPr>
            <w:r>
              <w:rPr>
                <w:rFonts w:hint="eastAsia"/>
                <w:color w:val="auto"/>
                <w:highlight w:val="none"/>
              </w:rPr>
              <w:t>1.最终验收不合格的，甲方有权解除合同，由此产生的费用由乙方承担，给甲方造成其他损失的，乙方应进行赔偿，并承担甲方追究的其他违约责任。</w:t>
            </w:r>
          </w:p>
          <w:p w14:paraId="4DD130F9">
            <w:pPr>
              <w:rPr>
                <w:color w:val="auto"/>
                <w:highlight w:val="none"/>
              </w:rPr>
            </w:pPr>
            <w:r>
              <w:rPr>
                <w:color w:val="auto"/>
                <w:highlight w:val="none"/>
              </w:rPr>
              <w:t>2.</w:t>
            </w:r>
            <w:r>
              <w:rPr>
                <w:rFonts w:hint="eastAsia"/>
                <w:color w:val="auto"/>
                <w:highlight w:val="none"/>
              </w:rPr>
              <w:t>乙方提供的货物在质量保证期内，因设计、工艺或材料的缺陷和其它质量原因造成的问题，由乙方负责，费用从剩余支付货款中扣除，剩余支付货款不足以支付的，由乙方另行支付。</w:t>
            </w:r>
          </w:p>
          <w:p w14:paraId="6D8C4B83">
            <w:pPr>
              <w:rPr>
                <w:color w:val="auto"/>
                <w:highlight w:val="none"/>
              </w:rPr>
            </w:pPr>
            <w:r>
              <w:rPr>
                <w:rFonts w:hint="eastAsia"/>
                <w:color w:val="auto"/>
                <w:highlight w:val="none"/>
              </w:rPr>
              <w:t>3.乙方提供的货物如侵犯了第三方合法权益而引发的任何纠纷或诉讼，均由乙方负责交涉并承担全部责任。</w:t>
            </w:r>
          </w:p>
          <w:p w14:paraId="68CD2B7B">
            <w:pPr>
              <w:pStyle w:val="40"/>
              <w:ind w:left="0" w:leftChars="0"/>
              <w:rPr>
                <w:color w:val="auto"/>
                <w:highlight w:val="none"/>
              </w:rPr>
            </w:pPr>
            <w:r>
              <w:rPr>
                <w:rFonts w:hint="eastAsia"/>
                <w:color w:val="auto"/>
                <w:highlight w:val="none"/>
              </w:rPr>
              <w:t>4.其它违约行为按违约货款额5%收取违约金并赔偿经济损失。</w:t>
            </w:r>
          </w:p>
          <w:p w14:paraId="38A89619">
            <w:pPr>
              <w:snapToGrid w:val="0"/>
              <w:spacing w:line="300" w:lineRule="exact"/>
              <w:rPr>
                <w:color w:val="auto"/>
                <w:highlight w:val="none"/>
              </w:rPr>
            </w:pPr>
            <w:r>
              <w:rPr>
                <w:rFonts w:hint="eastAsia"/>
                <w:color w:val="auto"/>
                <w:highlight w:val="none"/>
              </w:rPr>
              <w:t xml:space="preserve">5.因甲方原因导致变更、中止或者终止政府采购合同的，应当依照合同约定对乙方受到的损失予以赔偿或者补偿。赔偿（补偿）标准： </w:t>
            </w:r>
            <w:r>
              <w:rPr>
                <w:color w:val="auto"/>
                <w:highlight w:val="none"/>
                <w:u w:val="single"/>
              </w:rPr>
              <w:t xml:space="preserve"> </w:t>
            </w:r>
            <w:r>
              <w:rPr>
                <w:rFonts w:hint="eastAsia"/>
                <w:color w:val="auto"/>
                <w:highlight w:val="none"/>
                <w:u w:val="single"/>
              </w:rPr>
              <w:t>按实际损失赔偿</w:t>
            </w:r>
            <w:r>
              <w:rPr>
                <w:rFonts w:hint="eastAsia"/>
                <w:color w:val="auto"/>
                <w:highlight w:val="none"/>
              </w:rPr>
              <w:t xml:space="preserve">  。</w:t>
            </w:r>
          </w:p>
        </w:tc>
      </w:tr>
      <w:tr w14:paraId="7AE087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FBBC2E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06B16A">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2E834E37">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445205E4">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（2）</w:t>
            </w:r>
            <w:r>
              <w:rPr>
                <w:rFonts w:hint="eastAsia" w:ascii="宋体" w:hAnsi="宋体" w:cs="宋体"/>
                <w:iCs/>
                <w:color w:val="auto"/>
                <w:szCs w:val="21"/>
                <w:highlight w:val="none"/>
              </w:rPr>
              <w:t>种方式解决：</w:t>
            </w:r>
          </w:p>
          <w:p w14:paraId="7B011FC3">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3C29EE49">
            <w:pPr>
              <w:adjustRightInd w:val="0"/>
              <w:snapToGrid w:val="0"/>
              <w:jc w:val="left"/>
              <w:rPr>
                <w:rFonts w:ascii="宋体" w:hAnsi="宋体" w:cs="宋体"/>
                <w:iCs/>
                <w:color w:val="auto"/>
                <w:szCs w:val="21"/>
                <w:highlight w:val="non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甲方所在地    </w:t>
            </w:r>
            <w:r>
              <w:rPr>
                <w:rFonts w:hint="eastAsia" w:ascii="宋体" w:hAnsi="宋体" w:cs="宋体"/>
                <w:iCs/>
                <w:color w:val="auto"/>
                <w:szCs w:val="21"/>
                <w:highlight w:val="none"/>
              </w:rPr>
              <w:t>人民法院起诉。</w:t>
            </w:r>
          </w:p>
          <w:p w14:paraId="77C17290">
            <w:pPr>
              <w:adjustRightInd w:val="0"/>
              <w:snapToGrid w:val="0"/>
              <w:jc w:val="left"/>
              <w:rPr>
                <w:color w:val="auto"/>
                <w:szCs w:val="21"/>
                <w:highlight w:val="none"/>
              </w:rPr>
            </w:pPr>
          </w:p>
          <w:p w14:paraId="204A8CB7">
            <w:pPr>
              <w:adjustRightInd w:val="0"/>
              <w:snapToGrid w:val="0"/>
              <w:jc w:val="left"/>
              <w:rPr>
                <w:rFonts w:ascii="宋体" w:hAnsi="宋体"/>
                <w:color w:val="auto"/>
                <w:szCs w:val="21"/>
                <w:highlight w:val="none"/>
                <w:u w:val="single"/>
              </w:rPr>
            </w:pPr>
            <w:r>
              <w:rPr>
                <w:rFonts w:hint="eastAsia"/>
                <w:color w:val="auto"/>
                <w:szCs w:val="21"/>
                <w:highlight w:val="none"/>
              </w:rPr>
              <w:t>因货物质量问题或验收结果发生争议的，应邀请国家认定的质量检测机构按照国家标准对货物质量进行验收。货物符合验收标准的，鉴定费由甲方承担；货物不符合验收标准的，鉴定费由乙方承担。</w:t>
            </w:r>
          </w:p>
        </w:tc>
      </w:tr>
      <w:tr w14:paraId="2AA4A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F0732A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7779399">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61C57020">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04A258C0">
            <w:pPr>
              <w:snapToGrid w:val="0"/>
              <w:spacing w:line="300" w:lineRule="exact"/>
              <w:rPr>
                <w:color w:val="auto"/>
                <w:szCs w:val="21"/>
                <w:highlight w:val="none"/>
              </w:rPr>
            </w:pPr>
            <w:r>
              <w:rPr>
                <w:rFonts w:hint="eastAsia"/>
                <w:color w:val="auto"/>
                <w:szCs w:val="21"/>
                <w:highlight w:val="none"/>
              </w:rPr>
              <w:t xml:space="preserve">1.如采购项目涉及采购标的的知识产权归属的，产权归属为： </w:t>
            </w:r>
            <w:r>
              <w:rPr>
                <w:color w:val="auto"/>
                <w:szCs w:val="21"/>
                <w:highlight w:val="none"/>
                <w:u w:val="single"/>
              </w:rPr>
              <w:t xml:space="preserve">   </w:t>
            </w:r>
            <w:r>
              <w:rPr>
                <w:rFonts w:hint="eastAsia"/>
                <w:color w:val="auto"/>
                <w:szCs w:val="21"/>
                <w:highlight w:val="none"/>
                <w:u w:val="single"/>
              </w:rPr>
              <w:t>甲方</w:t>
            </w:r>
            <w:r>
              <w:rPr>
                <w:color w:val="auto"/>
                <w:szCs w:val="21"/>
                <w:highlight w:val="none"/>
                <w:u w:val="single"/>
              </w:rPr>
              <w:t xml:space="preserve">      </w:t>
            </w:r>
            <w:r>
              <w:rPr>
                <w:rFonts w:hint="eastAsia"/>
                <w:color w:val="auto"/>
                <w:szCs w:val="21"/>
                <w:highlight w:val="none"/>
              </w:rPr>
              <w:t xml:space="preserve">  </w:t>
            </w:r>
          </w:p>
          <w:p w14:paraId="2B4B1770">
            <w:pPr>
              <w:snapToGrid w:val="0"/>
              <w:spacing w:line="300" w:lineRule="exact"/>
              <w:rPr>
                <w:color w:val="auto"/>
                <w:szCs w:val="21"/>
                <w:highlight w:val="none"/>
                <w:u w:val="single"/>
              </w:rPr>
            </w:pPr>
            <w:r>
              <w:rPr>
                <w:rFonts w:hint="eastAsia"/>
                <w:color w:val="auto"/>
                <w:szCs w:val="21"/>
                <w:highlight w:val="none"/>
              </w:rPr>
              <w:t>2.产权纠纷处理方式：</w:t>
            </w:r>
            <w:r>
              <w:rPr>
                <w:rFonts w:hint="eastAsia"/>
                <w:color w:val="auto"/>
                <w:szCs w:val="21"/>
                <w:highlight w:val="none"/>
                <w:u w:val="single"/>
              </w:rPr>
              <w:t>甲方在中华人民共和国境内使用乙方提供的产品及服务时免受第三方提出的侵犯其专利权或其它知识产权的起诉。如果第三方提出侵权指控，乙方应妥善处理纠纷并承担由此而引起的一切法律责任和费用。</w:t>
            </w:r>
          </w:p>
          <w:p w14:paraId="75722A77">
            <w:pPr>
              <w:snapToGrid w:val="0"/>
              <w:spacing w:line="300" w:lineRule="exact"/>
              <w:rPr>
                <w:color w:val="auto"/>
                <w:szCs w:val="21"/>
                <w:highlight w:val="none"/>
              </w:rPr>
            </w:pPr>
            <w:r>
              <w:rPr>
                <w:rFonts w:hint="eastAsia"/>
                <w:color w:val="auto"/>
                <w:highlight w:val="none"/>
              </w:rPr>
              <w:t>3</w:t>
            </w:r>
            <w:r>
              <w:rPr>
                <w:rFonts w:hint="eastAsia"/>
                <w:color w:val="auto"/>
                <w:szCs w:val="21"/>
                <w:highlight w:val="none"/>
              </w:rPr>
              <w:t>．</w:t>
            </w:r>
            <w:r>
              <w:rPr>
                <w:color w:val="auto"/>
                <w:szCs w:val="21"/>
                <w:highlight w:val="none"/>
              </w:rPr>
              <w:t>除《中华人民共和国政府采购法》第五十条规定的情形外，本合同一经签订，甲乙双方不得擅自变更、中止或终止。</w:t>
            </w:r>
            <w:r>
              <w:rPr>
                <w:rFonts w:hint="eastAsia"/>
                <w:color w:val="auto"/>
                <w:szCs w:val="21"/>
                <w:highlight w:val="none"/>
              </w:rPr>
              <w:t>如依照政府采购法确需变更合同内容的，甲方应当自合同变更之日起2个工作日内在省级以上财政部门指定的媒体上发布合同变更公告。</w:t>
            </w:r>
          </w:p>
          <w:p w14:paraId="74B58F7E">
            <w:pPr>
              <w:snapToGrid w:val="0"/>
              <w:spacing w:line="300" w:lineRule="exact"/>
              <w:rPr>
                <w:color w:val="auto"/>
                <w:highlight w:val="none"/>
              </w:rPr>
            </w:pPr>
            <w:r>
              <w:rPr>
                <w:rFonts w:hint="eastAsia"/>
                <w:color w:val="auto"/>
                <w:highlight w:val="none"/>
              </w:rPr>
              <w:t>4.合同执行中涉及采购资金和采购内容修改或补充的，须报财政部门备案，经财政部门同意后签书面补充协议。</w:t>
            </w:r>
          </w:p>
          <w:p w14:paraId="63AA332E">
            <w:pPr>
              <w:snapToGrid w:val="0"/>
              <w:spacing w:line="300" w:lineRule="exact"/>
              <w:rPr>
                <w:color w:val="auto"/>
                <w:highlight w:val="none"/>
              </w:rPr>
            </w:pPr>
            <w:r>
              <w:rPr>
                <w:rFonts w:hint="eastAsia"/>
                <w:color w:val="auto"/>
                <w:highlight w:val="none"/>
              </w:rPr>
              <w:t>5.如无特别说明，本合同使用货币币制为人民币，使用单位为中国国家法定计量单位。</w:t>
            </w:r>
          </w:p>
          <w:p w14:paraId="10B37028">
            <w:pPr>
              <w:snapToGrid w:val="0"/>
              <w:spacing w:line="300" w:lineRule="exact"/>
              <w:rPr>
                <w:color w:val="auto"/>
                <w:highlight w:val="none"/>
              </w:rPr>
            </w:pPr>
            <w:r>
              <w:rPr>
                <w:rFonts w:hint="eastAsia"/>
                <w:color w:val="auto"/>
                <w:highlight w:val="none"/>
              </w:rPr>
              <w:t>6.本合同中提及的招标与谈判、磋商、询价、单一来源采购为同一含义，提及的投标与响应为同一含义，提及的中标与成交为同一含义。</w:t>
            </w:r>
          </w:p>
          <w:p w14:paraId="6D333897">
            <w:pPr>
              <w:snapToGrid w:val="0"/>
              <w:spacing w:line="300" w:lineRule="exact"/>
              <w:rPr>
                <w:color w:val="auto"/>
                <w:highlight w:val="none"/>
              </w:rPr>
            </w:pPr>
            <w:r>
              <w:rPr>
                <w:rFonts w:hint="eastAsia"/>
                <w:color w:val="auto"/>
                <w:highlight w:val="none"/>
              </w:rPr>
              <w:t>7. 不可抗力事件的处理：</w:t>
            </w:r>
          </w:p>
          <w:p w14:paraId="6E1E84DF">
            <w:pPr>
              <w:snapToGrid w:val="0"/>
              <w:spacing w:line="300" w:lineRule="exact"/>
              <w:rPr>
                <w:color w:val="auto"/>
                <w:highlight w:val="none"/>
              </w:rPr>
            </w:pPr>
            <w:r>
              <w:rPr>
                <w:rFonts w:hint="eastAsia"/>
                <w:color w:val="auto"/>
                <w:highlight w:val="none"/>
              </w:rPr>
              <w:t>（1）在合同有效期内，任何一方因不可抗力事件导致不能履行合同，则合同履行期可延长，其延长期与不可抗力影响期相同。</w:t>
            </w:r>
          </w:p>
          <w:p w14:paraId="2CAC54F8">
            <w:pPr>
              <w:snapToGrid w:val="0"/>
              <w:spacing w:line="300" w:lineRule="exact"/>
              <w:rPr>
                <w:color w:val="auto"/>
                <w:highlight w:val="none"/>
              </w:rPr>
            </w:pPr>
            <w:r>
              <w:rPr>
                <w:rFonts w:hint="eastAsia"/>
                <w:color w:val="auto"/>
                <w:highlight w:val="none"/>
              </w:rPr>
              <w:t>（2）不可抗力事件发生后，应立即通知对方，并寄送有关权威机构出具的证明。</w:t>
            </w:r>
          </w:p>
          <w:p w14:paraId="5BBC66CE">
            <w:pPr>
              <w:snapToGrid w:val="0"/>
              <w:spacing w:line="300" w:lineRule="exact"/>
              <w:rPr>
                <w:color w:val="auto"/>
                <w:highlight w:val="none"/>
              </w:rPr>
            </w:pPr>
            <w:r>
              <w:rPr>
                <w:rFonts w:hint="eastAsia"/>
                <w:color w:val="auto"/>
                <w:highlight w:val="none"/>
              </w:rPr>
              <w:t>（3）不可抗力事件延续一百二十天以上，双方应通过友好协商，确定是否继续履行合同。</w:t>
            </w:r>
          </w:p>
          <w:p w14:paraId="60E6F23C">
            <w:pPr>
              <w:spacing w:line="360" w:lineRule="auto"/>
              <w:rPr>
                <w:rFonts w:ascii="宋体" w:hAnsi="宋体" w:cs="宋体"/>
                <w:color w:val="auto"/>
                <w:sz w:val="28"/>
                <w:szCs w:val="28"/>
                <w:highlight w:val="none"/>
              </w:rPr>
            </w:pPr>
            <w:r>
              <w:rPr>
                <w:rFonts w:hint="eastAsia"/>
                <w:color w:val="auto"/>
                <w:highlight w:val="none"/>
              </w:rPr>
              <w:t>8.本合同未尽事宜，遵照《民法典》有关条文执行。</w:t>
            </w:r>
          </w:p>
          <w:p w14:paraId="5004EDBF">
            <w:pPr>
              <w:snapToGrid w:val="0"/>
              <w:spacing w:line="300" w:lineRule="exact"/>
              <w:rPr>
                <w:color w:val="auto"/>
                <w:highlight w:val="none"/>
              </w:rPr>
            </w:pPr>
            <w:r>
              <w:rPr>
                <w:rFonts w:hint="eastAsia"/>
                <w:color w:val="auto"/>
                <w:highlight w:val="none"/>
              </w:rPr>
              <w:t>9.供货时：中标供应商对所提供的货物及产品参数真实性和兼容性做出书面承诺，如中标人供应商有虚假行为，在运行过程中与承诺不相符的，所造成损失全部由中标供应商承担，采购人可以单方面终止合同并报政府采购有关管理部门，按照相关国家要求严肃处理。</w:t>
            </w:r>
          </w:p>
        </w:tc>
      </w:tr>
    </w:tbl>
    <w:p w14:paraId="10F17C9F">
      <w:pPr>
        <w:rPr>
          <w:color w:val="auto"/>
          <w:highlight w:val="none"/>
        </w:rPr>
      </w:pPr>
    </w:p>
    <w:p w14:paraId="53705F3B">
      <w:pPr>
        <w:widowControl/>
        <w:jc w:val="left"/>
        <w:rPr>
          <w:color w:val="auto"/>
          <w:highlight w:val="none"/>
        </w:rPr>
      </w:pPr>
      <w:r>
        <w:rPr>
          <w:color w:val="auto"/>
          <w:highlight w:val="none"/>
        </w:rPr>
        <w:br w:type="page"/>
      </w:r>
    </w:p>
    <w:p w14:paraId="1E8AAAE0">
      <w:pPr>
        <w:spacing w:before="120" w:line="320" w:lineRule="atLeast"/>
        <w:jc w:val="left"/>
        <w:outlineLvl w:val="1"/>
        <w:rPr>
          <w:b/>
          <w:bCs/>
          <w:color w:val="auto"/>
          <w:kern w:val="0"/>
          <w:szCs w:val="21"/>
          <w:highlight w:val="none"/>
        </w:rPr>
      </w:pPr>
      <w:r>
        <w:rPr>
          <w:b/>
          <w:bCs/>
          <w:color w:val="auto"/>
          <w:kern w:val="0"/>
          <w:szCs w:val="21"/>
          <w:highlight w:val="none"/>
        </w:rPr>
        <w:t>合同附件1</w:t>
      </w:r>
    </w:p>
    <w:p w14:paraId="721E039D">
      <w:pPr>
        <w:snapToGrid w:val="0"/>
        <w:spacing w:line="360" w:lineRule="exact"/>
        <w:jc w:val="center"/>
        <w:rPr>
          <w:b/>
          <w:bCs/>
          <w:color w:val="auto"/>
          <w:szCs w:val="21"/>
          <w:highlight w:val="none"/>
        </w:rPr>
      </w:pPr>
      <w:r>
        <w:rPr>
          <w:b/>
          <w:bCs/>
          <w:color w:val="auto"/>
          <w:szCs w:val="21"/>
          <w:highlight w:val="none"/>
        </w:rPr>
        <w:t>政府采购项目履约保证金退付意见书</w:t>
      </w:r>
    </w:p>
    <w:p w14:paraId="5CB56171">
      <w:pPr>
        <w:jc w:val="center"/>
        <w:rPr>
          <w:color w:val="auto"/>
          <w:sz w:val="36"/>
          <w:szCs w:val="36"/>
          <w:highlight w:val="none"/>
        </w:rPr>
      </w:pPr>
    </w:p>
    <w:tbl>
      <w:tblPr>
        <w:tblStyle w:val="52"/>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130"/>
      </w:tblGrid>
      <w:tr w14:paraId="3E49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48" w:type="dxa"/>
            <w:vMerge w:val="restart"/>
            <w:vAlign w:val="center"/>
          </w:tcPr>
          <w:p w14:paraId="2F42AF9C">
            <w:pPr>
              <w:jc w:val="center"/>
              <w:rPr>
                <w:color w:val="auto"/>
                <w:szCs w:val="21"/>
                <w:highlight w:val="none"/>
              </w:rPr>
            </w:pPr>
            <w:r>
              <w:rPr>
                <w:color w:val="auto"/>
                <w:szCs w:val="21"/>
                <w:highlight w:val="none"/>
              </w:rPr>
              <w:t>供</w:t>
            </w:r>
          </w:p>
          <w:p w14:paraId="609F703D">
            <w:pPr>
              <w:jc w:val="center"/>
              <w:rPr>
                <w:color w:val="auto"/>
                <w:szCs w:val="21"/>
                <w:highlight w:val="none"/>
              </w:rPr>
            </w:pPr>
            <w:r>
              <w:rPr>
                <w:color w:val="auto"/>
                <w:szCs w:val="21"/>
                <w:highlight w:val="none"/>
              </w:rPr>
              <w:t>应</w:t>
            </w:r>
          </w:p>
          <w:p w14:paraId="444B6B80">
            <w:pPr>
              <w:jc w:val="center"/>
              <w:rPr>
                <w:color w:val="auto"/>
                <w:szCs w:val="21"/>
                <w:highlight w:val="none"/>
              </w:rPr>
            </w:pPr>
            <w:r>
              <w:rPr>
                <w:color w:val="auto"/>
                <w:szCs w:val="21"/>
                <w:highlight w:val="none"/>
              </w:rPr>
              <w:t>商</w:t>
            </w:r>
          </w:p>
          <w:p w14:paraId="75440335">
            <w:pPr>
              <w:jc w:val="center"/>
              <w:rPr>
                <w:color w:val="auto"/>
                <w:szCs w:val="21"/>
                <w:highlight w:val="none"/>
              </w:rPr>
            </w:pPr>
            <w:r>
              <w:rPr>
                <w:color w:val="auto"/>
                <w:szCs w:val="21"/>
                <w:highlight w:val="none"/>
              </w:rPr>
              <w:t>申</w:t>
            </w:r>
          </w:p>
          <w:p w14:paraId="511A6B40">
            <w:pPr>
              <w:jc w:val="center"/>
              <w:rPr>
                <w:color w:val="auto"/>
                <w:szCs w:val="21"/>
                <w:highlight w:val="none"/>
              </w:rPr>
            </w:pPr>
            <w:r>
              <w:rPr>
                <w:color w:val="auto"/>
                <w:szCs w:val="21"/>
                <w:highlight w:val="none"/>
              </w:rPr>
              <w:t>请</w:t>
            </w:r>
          </w:p>
        </w:tc>
        <w:tc>
          <w:tcPr>
            <w:tcW w:w="8130" w:type="dxa"/>
            <w:vAlign w:val="center"/>
          </w:tcPr>
          <w:p w14:paraId="74C9EF00">
            <w:pPr>
              <w:rPr>
                <w:color w:val="auto"/>
                <w:szCs w:val="21"/>
                <w:highlight w:val="none"/>
              </w:rPr>
            </w:pPr>
            <w:r>
              <w:rPr>
                <w:color w:val="auto"/>
                <w:szCs w:val="21"/>
                <w:highlight w:val="none"/>
              </w:rPr>
              <w:t>项目编号：</w:t>
            </w:r>
          </w:p>
        </w:tc>
      </w:tr>
      <w:tr w14:paraId="2241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48" w:type="dxa"/>
            <w:vMerge w:val="continue"/>
            <w:vAlign w:val="center"/>
          </w:tcPr>
          <w:p w14:paraId="422A2FAB">
            <w:pPr>
              <w:rPr>
                <w:color w:val="auto"/>
                <w:szCs w:val="21"/>
                <w:highlight w:val="none"/>
              </w:rPr>
            </w:pPr>
          </w:p>
        </w:tc>
        <w:tc>
          <w:tcPr>
            <w:tcW w:w="8130" w:type="dxa"/>
            <w:vAlign w:val="center"/>
          </w:tcPr>
          <w:p w14:paraId="7B0DFC86">
            <w:pPr>
              <w:rPr>
                <w:color w:val="auto"/>
                <w:szCs w:val="21"/>
                <w:highlight w:val="none"/>
              </w:rPr>
            </w:pPr>
            <w:r>
              <w:rPr>
                <w:color w:val="auto"/>
                <w:szCs w:val="21"/>
                <w:highlight w:val="none"/>
              </w:rPr>
              <w:t>项目名称：</w:t>
            </w:r>
          </w:p>
        </w:tc>
      </w:tr>
      <w:tr w14:paraId="0A0C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948" w:type="dxa"/>
            <w:vMerge w:val="continue"/>
          </w:tcPr>
          <w:p w14:paraId="4BAA70CB">
            <w:pPr>
              <w:rPr>
                <w:color w:val="auto"/>
                <w:szCs w:val="21"/>
                <w:highlight w:val="none"/>
              </w:rPr>
            </w:pPr>
          </w:p>
        </w:tc>
        <w:tc>
          <w:tcPr>
            <w:tcW w:w="8130" w:type="dxa"/>
          </w:tcPr>
          <w:p w14:paraId="378FBB1F">
            <w:pPr>
              <w:rPr>
                <w:color w:val="auto"/>
                <w:szCs w:val="21"/>
                <w:highlight w:val="none"/>
              </w:rPr>
            </w:pPr>
            <w:r>
              <w:rPr>
                <w:color w:val="auto"/>
                <w:szCs w:val="21"/>
                <w:highlight w:val="none"/>
              </w:rPr>
              <w:t xml:space="preserve">  </w:t>
            </w:r>
          </w:p>
          <w:p w14:paraId="2C4D2FC6">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14:paraId="1C799609">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（小写）退付到达以下账户。</w:t>
            </w:r>
          </w:p>
          <w:p w14:paraId="3C6BF58E">
            <w:pPr>
              <w:spacing w:line="400" w:lineRule="exact"/>
              <w:ind w:firstLine="705"/>
              <w:rPr>
                <w:color w:val="auto"/>
                <w:szCs w:val="21"/>
                <w:highlight w:val="none"/>
              </w:rPr>
            </w:pPr>
            <w:r>
              <w:rPr>
                <w:color w:val="auto"/>
                <w:szCs w:val="21"/>
                <w:highlight w:val="none"/>
              </w:rPr>
              <w:t>单位名称：</w:t>
            </w:r>
          </w:p>
          <w:p w14:paraId="0385EEAA">
            <w:pPr>
              <w:spacing w:line="400" w:lineRule="exact"/>
              <w:ind w:firstLine="705"/>
              <w:rPr>
                <w:color w:val="auto"/>
                <w:szCs w:val="21"/>
                <w:highlight w:val="none"/>
              </w:rPr>
            </w:pPr>
            <w:r>
              <w:rPr>
                <w:color w:val="auto"/>
                <w:szCs w:val="21"/>
                <w:highlight w:val="none"/>
              </w:rPr>
              <w:t>开户银行：</w:t>
            </w:r>
          </w:p>
          <w:p w14:paraId="094F3A35">
            <w:pPr>
              <w:spacing w:line="400" w:lineRule="exact"/>
              <w:ind w:firstLine="705"/>
              <w:rPr>
                <w:color w:val="auto"/>
                <w:szCs w:val="21"/>
                <w:highlight w:val="none"/>
              </w:rPr>
            </w:pPr>
            <w:r>
              <w:rPr>
                <w:color w:val="auto"/>
                <w:szCs w:val="21"/>
                <w:highlight w:val="none"/>
              </w:rPr>
              <w:t>账   号：</w:t>
            </w:r>
          </w:p>
          <w:p w14:paraId="5564FFAE">
            <w:pPr>
              <w:spacing w:line="400" w:lineRule="exact"/>
              <w:rPr>
                <w:color w:val="auto"/>
                <w:szCs w:val="21"/>
                <w:highlight w:val="none"/>
              </w:rPr>
            </w:pPr>
            <w:r>
              <w:rPr>
                <w:color w:val="auto"/>
                <w:szCs w:val="21"/>
                <w:highlight w:val="none"/>
              </w:rPr>
              <w:t>联系人及电话：</w:t>
            </w:r>
          </w:p>
          <w:p w14:paraId="769A4FE6">
            <w:pPr>
              <w:spacing w:line="400" w:lineRule="exact"/>
              <w:rPr>
                <w:color w:val="auto"/>
                <w:szCs w:val="21"/>
                <w:highlight w:val="none"/>
              </w:rPr>
            </w:pPr>
          </w:p>
          <w:p w14:paraId="6D50279D">
            <w:pPr>
              <w:spacing w:line="520" w:lineRule="exact"/>
              <w:jc w:val="center"/>
              <w:rPr>
                <w:color w:val="auto"/>
                <w:szCs w:val="21"/>
                <w:highlight w:val="none"/>
              </w:rPr>
            </w:pPr>
            <w:r>
              <w:rPr>
                <w:color w:val="auto"/>
                <w:szCs w:val="21"/>
                <w:highlight w:val="none"/>
              </w:rPr>
              <w:t xml:space="preserve">                                     供应商</w:t>
            </w:r>
            <w:r>
              <w:rPr>
                <w:rFonts w:hint="eastAsia"/>
                <w:color w:val="auto"/>
                <w:szCs w:val="21"/>
                <w:highlight w:val="none"/>
              </w:rPr>
              <w:t>公</w:t>
            </w:r>
            <w:r>
              <w:rPr>
                <w:color w:val="auto"/>
                <w:szCs w:val="21"/>
                <w:highlight w:val="none"/>
              </w:rPr>
              <w:t>章：</w:t>
            </w:r>
          </w:p>
          <w:p w14:paraId="79E4FAB5">
            <w:pPr>
              <w:spacing w:line="520" w:lineRule="exact"/>
              <w:jc w:val="center"/>
              <w:rPr>
                <w:color w:val="auto"/>
                <w:szCs w:val="21"/>
                <w:highlight w:val="none"/>
              </w:rPr>
            </w:pPr>
            <w:r>
              <w:rPr>
                <w:color w:val="auto"/>
                <w:szCs w:val="21"/>
                <w:highlight w:val="none"/>
              </w:rPr>
              <w:t xml:space="preserve">                           年    月     日</w:t>
            </w:r>
          </w:p>
        </w:tc>
      </w:tr>
      <w:tr w14:paraId="362B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48" w:type="dxa"/>
            <w:vAlign w:val="center"/>
          </w:tcPr>
          <w:p w14:paraId="56E04005">
            <w:pPr>
              <w:jc w:val="center"/>
              <w:rPr>
                <w:color w:val="auto"/>
                <w:szCs w:val="21"/>
                <w:highlight w:val="none"/>
              </w:rPr>
            </w:pPr>
            <w:r>
              <w:rPr>
                <w:color w:val="auto"/>
                <w:szCs w:val="21"/>
                <w:highlight w:val="none"/>
              </w:rPr>
              <w:t>采</w:t>
            </w:r>
          </w:p>
          <w:p w14:paraId="40D1B759">
            <w:pPr>
              <w:jc w:val="center"/>
              <w:rPr>
                <w:color w:val="auto"/>
                <w:szCs w:val="21"/>
                <w:highlight w:val="none"/>
              </w:rPr>
            </w:pPr>
            <w:r>
              <w:rPr>
                <w:color w:val="auto"/>
                <w:szCs w:val="21"/>
                <w:highlight w:val="none"/>
              </w:rPr>
              <w:t>购</w:t>
            </w:r>
          </w:p>
          <w:p w14:paraId="06EA9DC0">
            <w:pPr>
              <w:jc w:val="center"/>
              <w:rPr>
                <w:color w:val="auto"/>
                <w:szCs w:val="21"/>
                <w:highlight w:val="none"/>
              </w:rPr>
            </w:pPr>
            <w:r>
              <w:rPr>
                <w:color w:val="auto"/>
                <w:szCs w:val="21"/>
                <w:highlight w:val="none"/>
              </w:rPr>
              <w:t>单</w:t>
            </w:r>
          </w:p>
          <w:p w14:paraId="54912F68">
            <w:pPr>
              <w:jc w:val="center"/>
              <w:rPr>
                <w:color w:val="auto"/>
                <w:szCs w:val="21"/>
                <w:highlight w:val="none"/>
              </w:rPr>
            </w:pPr>
            <w:r>
              <w:rPr>
                <w:color w:val="auto"/>
                <w:szCs w:val="21"/>
                <w:highlight w:val="none"/>
              </w:rPr>
              <w:t>位</w:t>
            </w:r>
          </w:p>
          <w:p w14:paraId="4910A14E">
            <w:pPr>
              <w:jc w:val="center"/>
              <w:rPr>
                <w:color w:val="auto"/>
                <w:szCs w:val="21"/>
                <w:highlight w:val="none"/>
              </w:rPr>
            </w:pPr>
            <w:r>
              <w:rPr>
                <w:color w:val="auto"/>
                <w:szCs w:val="21"/>
                <w:highlight w:val="none"/>
              </w:rPr>
              <w:t>意</w:t>
            </w:r>
          </w:p>
          <w:p w14:paraId="6518E51D">
            <w:pPr>
              <w:jc w:val="center"/>
              <w:rPr>
                <w:color w:val="auto"/>
                <w:szCs w:val="21"/>
                <w:highlight w:val="none"/>
              </w:rPr>
            </w:pPr>
            <w:r>
              <w:rPr>
                <w:color w:val="auto"/>
                <w:szCs w:val="21"/>
                <w:highlight w:val="none"/>
              </w:rPr>
              <w:t>见</w:t>
            </w:r>
          </w:p>
        </w:tc>
        <w:tc>
          <w:tcPr>
            <w:tcW w:w="8130" w:type="dxa"/>
          </w:tcPr>
          <w:p w14:paraId="54576236">
            <w:pPr>
              <w:rPr>
                <w:color w:val="auto"/>
                <w:szCs w:val="21"/>
                <w:highlight w:val="none"/>
              </w:rPr>
            </w:pPr>
          </w:p>
          <w:p w14:paraId="30EC41FF">
            <w:pPr>
              <w:rPr>
                <w:color w:val="auto"/>
                <w:szCs w:val="21"/>
                <w:highlight w:val="none"/>
              </w:rPr>
            </w:pPr>
            <w:r>
              <w:rPr>
                <w:color w:val="auto"/>
                <w:szCs w:val="21"/>
                <w:highlight w:val="none"/>
              </w:rPr>
              <w:t>退付意见：是否同意退付履约保证金及退付金额：</w:t>
            </w:r>
          </w:p>
          <w:p w14:paraId="4D0EFE1B">
            <w:pPr>
              <w:rPr>
                <w:color w:val="auto"/>
                <w:szCs w:val="21"/>
                <w:highlight w:val="none"/>
              </w:rPr>
            </w:pPr>
          </w:p>
          <w:p w14:paraId="1A963A5B">
            <w:pPr>
              <w:rPr>
                <w:color w:val="auto"/>
                <w:szCs w:val="21"/>
                <w:highlight w:val="none"/>
              </w:rPr>
            </w:pPr>
          </w:p>
          <w:p w14:paraId="60D0A7D5">
            <w:pPr>
              <w:spacing w:line="520" w:lineRule="exact"/>
              <w:rPr>
                <w:color w:val="auto"/>
                <w:szCs w:val="21"/>
                <w:highlight w:val="none"/>
              </w:rPr>
            </w:pPr>
            <w:r>
              <w:rPr>
                <w:color w:val="auto"/>
                <w:szCs w:val="21"/>
                <w:highlight w:val="none"/>
              </w:rPr>
              <w:t>联系人及电话：                                 采购单位</w:t>
            </w:r>
            <w:r>
              <w:rPr>
                <w:rFonts w:hint="eastAsia"/>
                <w:color w:val="auto"/>
                <w:szCs w:val="21"/>
                <w:highlight w:val="none"/>
              </w:rPr>
              <w:t>公</w:t>
            </w:r>
            <w:r>
              <w:rPr>
                <w:color w:val="auto"/>
                <w:szCs w:val="21"/>
                <w:highlight w:val="none"/>
              </w:rPr>
              <w:t>章</w:t>
            </w:r>
          </w:p>
          <w:p w14:paraId="7D134AB5">
            <w:pPr>
              <w:spacing w:line="520" w:lineRule="exact"/>
              <w:jc w:val="center"/>
              <w:rPr>
                <w:color w:val="auto"/>
                <w:szCs w:val="21"/>
                <w:highlight w:val="none"/>
              </w:rPr>
            </w:pPr>
            <w:r>
              <w:rPr>
                <w:color w:val="auto"/>
                <w:szCs w:val="21"/>
                <w:highlight w:val="none"/>
              </w:rPr>
              <w:t xml:space="preserve">                                        年    月     日</w:t>
            </w:r>
          </w:p>
        </w:tc>
      </w:tr>
      <w:tr w14:paraId="7EF6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948" w:type="dxa"/>
            <w:vAlign w:val="center"/>
          </w:tcPr>
          <w:p w14:paraId="3AF1517C">
            <w:pPr>
              <w:jc w:val="center"/>
              <w:rPr>
                <w:color w:val="auto"/>
                <w:szCs w:val="21"/>
                <w:highlight w:val="none"/>
              </w:rPr>
            </w:pPr>
            <w:r>
              <w:rPr>
                <w:color w:val="auto"/>
                <w:szCs w:val="21"/>
                <w:highlight w:val="none"/>
              </w:rPr>
              <w:t>财</w:t>
            </w:r>
          </w:p>
          <w:p w14:paraId="0C8950A1">
            <w:pPr>
              <w:jc w:val="center"/>
              <w:rPr>
                <w:color w:val="auto"/>
                <w:szCs w:val="21"/>
                <w:highlight w:val="none"/>
              </w:rPr>
            </w:pPr>
            <w:r>
              <w:rPr>
                <w:color w:val="auto"/>
                <w:szCs w:val="21"/>
                <w:highlight w:val="none"/>
              </w:rPr>
              <w:t>务</w:t>
            </w:r>
          </w:p>
          <w:p w14:paraId="14BB7AD9">
            <w:pPr>
              <w:jc w:val="center"/>
              <w:rPr>
                <w:color w:val="auto"/>
                <w:szCs w:val="21"/>
                <w:highlight w:val="none"/>
              </w:rPr>
            </w:pPr>
            <w:r>
              <w:rPr>
                <w:color w:val="auto"/>
                <w:szCs w:val="21"/>
                <w:highlight w:val="none"/>
              </w:rPr>
              <w:t>部</w:t>
            </w:r>
          </w:p>
          <w:p w14:paraId="37A5B10B">
            <w:pPr>
              <w:jc w:val="center"/>
              <w:rPr>
                <w:color w:val="auto"/>
                <w:szCs w:val="21"/>
                <w:highlight w:val="none"/>
              </w:rPr>
            </w:pPr>
            <w:r>
              <w:rPr>
                <w:color w:val="auto"/>
                <w:szCs w:val="21"/>
                <w:highlight w:val="none"/>
              </w:rPr>
              <w:t>门</w:t>
            </w:r>
          </w:p>
          <w:p w14:paraId="30C43256">
            <w:pPr>
              <w:jc w:val="center"/>
              <w:rPr>
                <w:color w:val="auto"/>
                <w:szCs w:val="21"/>
                <w:highlight w:val="none"/>
              </w:rPr>
            </w:pPr>
            <w:r>
              <w:rPr>
                <w:color w:val="auto"/>
                <w:szCs w:val="21"/>
                <w:highlight w:val="none"/>
              </w:rPr>
              <w:t>意</w:t>
            </w:r>
          </w:p>
          <w:p w14:paraId="6A74BE1D">
            <w:pPr>
              <w:jc w:val="center"/>
              <w:rPr>
                <w:color w:val="auto"/>
                <w:szCs w:val="21"/>
                <w:highlight w:val="none"/>
              </w:rPr>
            </w:pPr>
            <w:r>
              <w:rPr>
                <w:color w:val="auto"/>
                <w:szCs w:val="21"/>
                <w:highlight w:val="none"/>
              </w:rPr>
              <w:t>见</w:t>
            </w:r>
          </w:p>
        </w:tc>
        <w:tc>
          <w:tcPr>
            <w:tcW w:w="8130" w:type="dxa"/>
          </w:tcPr>
          <w:p w14:paraId="7C368E7A">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14:paraId="1087A4F2">
            <w:pPr>
              <w:spacing w:line="640" w:lineRule="exact"/>
              <w:rPr>
                <w:color w:val="auto"/>
                <w:szCs w:val="21"/>
                <w:highlight w:val="none"/>
              </w:rPr>
            </w:pPr>
            <w:r>
              <w:rPr>
                <w:color w:val="auto"/>
                <w:szCs w:val="21"/>
                <w:highlight w:val="none"/>
              </w:rPr>
              <w:t>会计审核：</w:t>
            </w:r>
          </w:p>
          <w:p w14:paraId="715FF7A0">
            <w:pPr>
              <w:spacing w:line="640" w:lineRule="exact"/>
              <w:rPr>
                <w:color w:val="auto"/>
                <w:szCs w:val="21"/>
                <w:highlight w:val="none"/>
              </w:rPr>
            </w:pPr>
            <w:r>
              <w:rPr>
                <w:color w:val="auto"/>
                <w:szCs w:val="21"/>
                <w:highlight w:val="none"/>
              </w:rPr>
              <w:t>财务负责人审核：</w:t>
            </w:r>
          </w:p>
          <w:p w14:paraId="05260B4D">
            <w:pPr>
              <w:spacing w:line="640" w:lineRule="exact"/>
              <w:rPr>
                <w:color w:val="auto"/>
                <w:szCs w:val="21"/>
                <w:highlight w:val="none"/>
              </w:rPr>
            </w:pPr>
            <w:r>
              <w:rPr>
                <w:color w:val="auto"/>
                <w:szCs w:val="21"/>
                <w:highlight w:val="none"/>
              </w:rPr>
              <w:t>单位负责人签字：</w:t>
            </w:r>
          </w:p>
          <w:p w14:paraId="1F176E89">
            <w:pPr>
              <w:spacing w:line="640" w:lineRule="exact"/>
              <w:rPr>
                <w:color w:val="auto"/>
                <w:szCs w:val="21"/>
                <w:highlight w:val="none"/>
              </w:rPr>
            </w:pPr>
            <w:r>
              <w:rPr>
                <w:color w:val="auto"/>
                <w:szCs w:val="21"/>
                <w:highlight w:val="none"/>
              </w:rPr>
              <w:t>出纳办理转账日期：</w:t>
            </w:r>
          </w:p>
        </w:tc>
      </w:tr>
    </w:tbl>
    <w:p w14:paraId="03BB8D33">
      <w:pPr>
        <w:pStyle w:val="19"/>
        <w:ind w:left="480" w:leftChars="114" w:hanging="241" w:hangingChars="100"/>
        <w:rPr>
          <w:b/>
          <w:bCs/>
          <w:color w:val="auto"/>
          <w:szCs w:val="21"/>
          <w:highlight w:val="none"/>
        </w:rPr>
      </w:pPr>
      <w:r>
        <w:rPr>
          <w:b/>
          <w:bCs/>
          <w:color w:val="auto"/>
          <w:szCs w:val="21"/>
          <w:highlight w:val="none"/>
        </w:rPr>
        <w:t>注：供应商凭经采购单位审批的退付意见书到相关财务部办理履约保证金退付事宜。</w:t>
      </w:r>
    </w:p>
    <w:p w14:paraId="47954380">
      <w:pPr>
        <w:widowControl/>
        <w:jc w:val="left"/>
        <w:rPr>
          <w:color w:val="auto"/>
          <w:highlight w:val="none"/>
        </w:rPr>
      </w:pPr>
      <w:r>
        <w:rPr>
          <w:color w:val="auto"/>
          <w:highlight w:val="none"/>
        </w:rPr>
        <w:br w:type="page"/>
      </w:r>
    </w:p>
    <w:p w14:paraId="3135E081">
      <w:pPr>
        <w:spacing w:before="120" w:line="320" w:lineRule="atLeast"/>
        <w:jc w:val="left"/>
        <w:outlineLvl w:val="1"/>
        <w:rPr>
          <w:b/>
          <w:bCs/>
          <w:color w:val="auto"/>
          <w:kern w:val="0"/>
          <w:szCs w:val="21"/>
          <w:highlight w:val="none"/>
        </w:rPr>
      </w:pPr>
      <w:r>
        <w:rPr>
          <w:b/>
          <w:bCs/>
          <w:color w:val="auto"/>
          <w:kern w:val="0"/>
          <w:szCs w:val="21"/>
          <w:highlight w:val="none"/>
        </w:rPr>
        <w:t>合同附件</w:t>
      </w:r>
      <w:r>
        <w:rPr>
          <w:rFonts w:hint="eastAsia"/>
          <w:b/>
          <w:bCs/>
          <w:color w:val="auto"/>
          <w:kern w:val="0"/>
          <w:szCs w:val="21"/>
          <w:highlight w:val="none"/>
        </w:rPr>
        <w:t>2</w:t>
      </w:r>
    </w:p>
    <w:p w14:paraId="7DBBA2DE">
      <w:pPr>
        <w:snapToGrid w:val="0"/>
        <w:spacing w:line="360" w:lineRule="exact"/>
        <w:jc w:val="center"/>
        <w:rPr>
          <w:b/>
          <w:bCs/>
          <w:color w:val="auto"/>
          <w:szCs w:val="21"/>
          <w:highlight w:val="none"/>
        </w:rPr>
      </w:pPr>
    </w:p>
    <w:p w14:paraId="667BBA01">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27713393">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cs="Arial"/>
          <w:color w:val="auto"/>
          <w:szCs w:val="21"/>
          <w:highlight w:val="none"/>
          <w:u w:val="single"/>
        </w:rPr>
        <w:t>GXZC20XX-XX-XXXXX-JDZB</w:t>
      </w:r>
      <w:r>
        <w:rPr>
          <w:color w:val="auto"/>
          <w:kern w:val="0"/>
          <w:szCs w:val="21"/>
          <w:highlight w:val="none"/>
        </w:rPr>
        <w:t>）的约定，我单位对（</w:t>
      </w:r>
      <w:r>
        <w:rPr>
          <w:rFonts w:hint="eastAsia" w:cs="Arial"/>
          <w:color w:val="auto"/>
          <w:szCs w:val="21"/>
          <w:highlight w:val="none"/>
          <w:u w:val="single"/>
        </w:rPr>
        <w:t>XXXX采购项目</w:t>
      </w:r>
      <w:r>
        <w:rPr>
          <w:color w:val="auto"/>
          <w:kern w:val="0"/>
          <w:szCs w:val="21"/>
          <w:highlight w:val="none"/>
        </w:rPr>
        <w:t>）政府采购项目中标（或成交）供应商</w:t>
      </w:r>
      <w:r>
        <w:rPr>
          <w:rFonts w:hint="eastAsia"/>
          <w:color w:val="auto"/>
          <w:kern w:val="0"/>
          <w:szCs w:val="21"/>
          <w:highlight w:val="none"/>
          <w:u w:val="single"/>
        </w:rPr>
        <w:t>XX公司（填写供应商名称）</w:t>
      </w:r>
      <w:r>
        <w:rPr>
          <w:color w:val="auto"/>
          <w:kern w:val="0"/>
          <w:szCs w:val="21"/>
          <w:highlight w:val="none"/>
        </w:rPr>
        <w:t>提供的</w:t>
      </w:r>
      <w:r>
        <w:rPr>
          <w:rFonts w:hint="eastAsia"/>
          <w:color w:val="auto"/>
          <w:kern w:val="0"/>
          <w:szCs w:val="21"/>
          <w:highlight w:val="none"/>
        </w:rPr>
        <w:t>货物（或工程、服务）</w:t>
      </w:r>
      <w:r>
        <w:rPr>
          <w:color w:val="auto"/>
          <w:kern w:val="0"/>
          <w:szCs w:val="21"/>
          <w:highlight w:val="none"/>
        </w:rPr>
        <w:t>进行了验收，验收情况如下：</w:t>
      </w:r>
    </w:p>
    <w:tbl>
      <w:tblPr>
        <w:tblStyle w:val="5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54573F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6D0227A2">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4074A087">
            <w:pPr>
              <w:widowControl/>
              <w:snapToGrid w:val="0"/>
              <w:spacing w:before="100" w:beforeAutospacing="1" w:after="100" w:afterAutospacing="1" w:line="320" w:lineRule="exact"/>
              <w:ind w:left="-3"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自行验收        </w:t>
            </w:r>
            <w:r>
              <w:rPr>
                <w:rFonts w:hint="eastAsia" w:ascii="宋体" w:hAnsi="宋体" w:cs="宋体"/>
                <w:color w:val="auto"/>
                <w:szCs w:val="21"/>
                <w:highlight w:val="none"/>
              </w:rPr>
              <w:sym w:font="Wingdings 2" w:char="00A3"/>
            </w:r>
            <w:r>
              <w:rPr>
                <w:rFonts w:hint="eastAsia" w:ascii="宋体" w:hAnsi="宋体" w:cs="宋体"/>
                <w:color w:val="auto"/>
                <w:kern w:val="0"/>
                <w:szCs w:val="21"/>
                <w:highlight w:val="none"/>
              </w:rPr>
              <w:t>委托验收</w:t>
            </w:r>
          </w:p>
        </w:tc>
      </w:tr>
      <w:tr w14:paraId="629F8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7D8FB8DE">
            <w:pPr>
              <w:widowControl/>
              <w:snapToGrid w:val="0"/>
              <w:spacing w:before="100" w:beforeAutospacing="1" w:after="100" w:afterAutospacing="1" w:line="320" w:lineRule="exact"/>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7222B92F">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52E1C532">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68F24FF4">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369215BC">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319B94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7A8208F7">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48F9F98">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04C48105">
            <w:pPr>
              <w:pStyle w:val="204"/>
              <w:ind w:firstLine="0" w:firstLineChars="0"/>
              <w:rPr>
                <w:rFonts w:ascii="宋体" w:hAnsi="宋体" w:cs="宋体"/>
                <w:color w:val="auto"/>
                <w:kern w:val="0"/>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4D6CED12">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42854B92">
            <w:pPr>
              <w:pStyle w:val="204"/>
              <w:ind w:firstLine="0" w:firstLineChars="0"/>
              <w:jc w:val="center"/>
              <w:rPr>
                <w:rFonts w:ascii="宋体" w:hAnsi="宋体" w:cs="宋体"/>
                <w:color w:val="auto"/>
                <w:kern w:val="0"/>
                <w:highlight w:val="none"/>
              </w:rPr>
            </w:pPr>
            <w:r>
              <w:rPr>
                <w:rFonts w:hint="eastAsia" w:ascii="宋体" w:hAnsi="宋体" w:cs="宋体"/>
                <w:color w:val="auto"/>
                <w:kern w:val="0"/>
                <w:highlight w:val="none"/>
              </w:rPr>
              <w:t>¥0.00元</w:t>
            </w:r>
          </w:p>
        </w:tc>
      </w:tr>
      <w:tr w14:paraId="6BE91A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6F5EF529">
            <w:pPr>
              <w:pStyle w:val="204"/>
              <w:ind w:firstLine="0" w:firstLineChars="0"/>
              <w:jc w:val="center"/>
              <w:rPr>
                <w:rFonts w:ascii="宋体" w:hAnsi="宋体" w:cs="宋体"/>
                <w:color w:val="auto"/>
                <w:kern w:val="0"/>
                <w:highlight w:val="none"/>
              </w:rPr>
            </w:pPr>
            <w:r>
              <w:rPr>
                <w:rFonts w:hint="eastAsia" w:ascii="宋体" w:hAnsi="宋体" w:cs="宋体"/>
                <w:color w:val="auto"/>
                <w:kern w:val="0"/>
                <w:highlight w:val="none"/>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57815787">
            <w:pPr>
              <w:widowControl/>
              <w:snapToGrid w:val="0"/>
              <w:spacing w:before="100" w:beforeAutospacing="1" w:after="100" w:afterAutospacing="1" w:line="320" w:lineRule="exact"/>
              <w:jc w:val="center"/>
              <w:rPr>
                <w:rFonts w:ascii="宋体" w:hAnsi="宋体" w:cs="宋体"/>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588E43AE">
            <w:pPr>
              <w:pStyle w:val="204"/>
              <w:ind w:firstLine="0" w:firstLineChars="0"/>
              <w:jc w:val="center"/>
              <w:rPr>
                <w:rFonts w:ascii="宋体" w:hAnsi="宋体" w:cs="宋体"/>
                <w:color w:val="auto"/>
                <w:kern w:val="0"/>
                <w:highlight w:val="none"/>
              </w:rPr>
            </w:pPr>
            <w:r>
              <w:rPr>
                <w:rFonts w:hint="eastAsia" w:ascii="宋体" w:hAnsi="宋体" w:cs="宋体"/>
                <w:color w:val="auto"/>
                <w:kern w:val="0"/>
                <w:highlight w:val="none"/>
              </w:rPr>
              <w:t>¥0.00元</w:t>
            </w:r>
          </w:p>
        </w:tc>
      </w:tr>
      <w:tr w14:paraId="611A6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191589C6">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合计大写金额：人民币元整</w:t>
            </w:r>
          </w:p>
        </w:tc>
      </w:tr>
      <w:tr w14:paraId="63D9D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215B70ED">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32DFCDBD">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7F247111">
            <w:pPr>
              <w:snapToGrid w:val="0"/>
              <w:spacing w:before="100" w:beforeAutospacing="1" w:after="100" w:afterAutospacing="1" w:line="320" w:lineRule="exact"/>
              <w:ind w:firstLine="39" w:firstLineChars="19"/>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02A2BFE1">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2BC0A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D9116E">
            <w:pPr>
              <w:widowControl/>
              <w:snapToGrid w:val="0"/>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1BE17D">
            <w:pPr>
              <w:pStyle w:val="204"/>
              <w:ind w:firstLine="0" w:firstLineChars="0"/>
              <w:jc w:val="left"/>
              <w:rPr>
                <w:rFonts w:ascii="宋体" w:hAnsi="宋体" w:cs="宋体"/>
                <w:color w:val="auto"/>
                <w:kern w:val="0"/>
                <w:highlight w:val="none"/>
              </w:rPr>
            </w:pPr>
            <w:r>
              <w:rPr>
                <w:rFonts w:hint="eastAsia" w:ascii="宋体" w:hAnsi="宋体" w:cs="宋体"/>
                <w:color w:val="auto"/>
                <w:kern w:val="0"/>
                <w:highlight w:val="none"/>
              </w:rPr>
              <w:t>1.中标人所提供货物的技术性能能满足采购合同约定的技术标准。</w:t>
            </w:r>
          </w:p>
          <w:p w14:paraId="23CF0D40">
            <w:pPr>
              <w:pStyle w:val="204"/>
              <w:ind w:firstLine="0" w:firstLineChars="0"/>
              <w:jc w:val="left"/>
              <w:rPr>
                <w:rFonts w:ascii="宋体" w:hAnsi="宋体" w:cs="宋体"/>
                <w:color w:val="auto"/>
                <w:kern w:val="0"/>
                <w:highlight w:val="none"/>
              </w:rPr>
            </w:pPr>
            <w:r>
              <w:rPr>
                <w:rFonts w:hint="eastAsia" w:ascii="宋体" w:hAnsi="宋体" w:cs="宋体"/>
                <w:color w:val="auto"/>
                <w:kern w:val="0"/>
                <w:highlight w:val="none"/>
              </w:rPr>
              <w:t>2.中标人对货物的安装调试符合合同约定或服务规范的要求。</w:t>
            </w:r>
          </w:p>
          <w:p w14:paraId="0BC4CD1D">
            <w:pPr>
              <w:pStyle w:val="204"/>
              <w:ind w:firstLine="0" w:firstLineChars="0"/>
              <w:rPr>
                <w:rFonts w:ascii="宋体" w:hAnsi="宋体" w:cs="宋体"/>
                <w:color w:val="auto"/>
                <w:kern w:val="0"/>
                <w:highlight w:val="none"/>
              </w:rPr>
            </w:pPr>
            <w:r>
              <w:rPr>
                <w:rFonts w:hint="eastAsia" w:ascii="宋体" w:hAnsi="宋体" w:cs="宋体"/>
                <w:color w:val="auto"/>
                <w:kern w:val="0"/>
                <w:highlight w:val="none"/>
              </w:rPr>
              <w:t>3.中标人提供的质量保证证明材料齐全。</w:t>
            </w:r>
          </w:p>
        </w:tc>
      </w:tr>
      <w:tr w14:paraId="75EFA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625DA7">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7935706B">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01046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0BB21940">
            <w:pPr>
              <w:widowControl/>
              <w:spacing w:line="320" w:lineRule="exact"/>
              <w:jc w:val="left"/>
              <w:rPr>
                <w:rFonts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1F8C840D">
            <w:pPr>
              <w:pStyle w:val="204"/>
              <w:ind w:firstLine="0" w:firstLineChars="0"/>
              <w:rPr>
                <w:rFonts w:ascii="宋体" w:hAnsi="宋体" w:cs="宋体"/>
                <w:color w:val="auto"/>
                <w:kern w:val="0"/>
                <w:highlight w:val="none"/>
              </w:rPr>
            </w:pPr>
            <w:r>
              <w:rPr>
                <w:rFonts w:hint="eastAsia" w:ascii="宋体" w:hAnsi="宋体" w:cs="宋体"/>
                <w:color w:val="auto"/>
                <w:kern w:val="0"/>
                <w:highlight w:val="none"/>
              </w:rPr>
              <w:t>有异议的意见和说明理由：</w:t>
            </w:r>
          </w:p>
          <w:p w14:paraId="24886FF9">
            <w:pPr>
              <w:pStyle w:val="204"/>
              <w:ind w:firstLine="5880" w:firstLineChars="2800"/>
              <w:rPr>
                <w:rFonts w:ascii="宋体" w:hAnsi="宋体" w:cs="宋体"/>
                <w:color w:val="auto"/>
                <w:kern w:val="0"/>
                <w:highlight w:val="none"/>
              </w:rPr>
            </w:pPr>
            <w:r>
              <w:rPr>
                <w:rFonts w:hint="eastAsia" w:ascii="宋体" w:hAnsi="宋体" w:cs="宋体"/>
                <w:color w:val="auto"/>
                <w:kern w:val="0"/>
                <w:highlight w:val="none"/>
              </w:rPr>
              <w:t>签字：</w:t>
            </w:r>
          </w:p>
        </w:tc>
      </w:tr>
      <w:tr w14:paraId="51C667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8"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ADF2C9">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p w14:paraId="364F21B7">
            <w:pPr>
              <w:widowControl/>
              <w:spacing w:before="100" w:beforeAutospacing="1" w:after="100" w:afterAutospacing="1" w:line="320" w:lineRule="exact"/>
              <w:jc w:val="left"/>
              <w:rPr>
                <w:rFonts w:ascii="宋体" w:hAnsi="宋体" w:cs="宋体"/>
                <w:color w:val="auto"/>
                <w:kern w:val="0"/>
                <w:szCs w:val="21"/>
                <w:highlight w:val="none"/>
              </w:rPr>
            </w:pPr>
          </w:p>
        </w:tc>
      </w:tr>
      <w:tr w14:paraId="18597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8C5825">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4D09825F">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0A443B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0DCD1389">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2C1963D5">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0BE1F63B">
            <w:pPr>
              <w:widowControl/>
              <w:spacing w:before="100" w:beforeAutospacing="1" w:after="100" w:afterAutospacing="1" w:line="320" w:lineRule="exact"/>
              <w:jc w:val="left"/>
              <w:rPr>
                <w:rFonts w:ascii="宋体" w:hAnsi="宋体" w:cs="宋体"/>
                <w:color w:val="auto"/>
                <w:kern w:val="0"/>
                <w:szCs w:val="21"/>
                <w:highlight w:val="none"/>
              </w:rPr>
            </w:pPr>
          </w:p>
          <w:p w14:paraId="54C0828F">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采购人签字或盖章：</w:t>
            </w:r>
          </w:p>
          <w:p w14:paraId="5A586320">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125C95C0">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受托机构的意见（盖章）：</w:t>
            </w:r>
          </w:p>
          <w:p w14:paraId="21E8F88F">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0C0DBA69">
            <w:pPr>
              <w:widowControl/>
              <w:spacing w:before="100" w:beforeAutospacing="1" w:after="100" w:afterAutospacing="1" w:line="320" w:lineRule="exact"/>
              <w:jc w:val="left"/>
              <w:rPr>
                <w:rFonts w:ascii="宋体" w:hAnsi="宋体" w:cs="宋体"/>
                <w:color w:val="auto"/>
                <w:kern w:val="0"/>
                <w:szCs w:val="21"/>
                <w:highlight w:val="none"/>
              </w:rPr>
            </w:pPr>
          </w:p>
          <w:p w14:paraId="376C634C">
            <w:pPr>
              <w:widowControl/>
              <w:spacing w:before="100" w:beforeAutospacing="1" w:after="100" w:afterAutospacing="1" w:line="320" w:lineRule="exact"/>
              <w:jc w:val="left"/>
              <w:rPr>
                <w:rFonts w:ascii="宋体" w:hAnsi="宋体" w:cs="宋体"/>
                <w:color w:val="auto"/>
                <w:kern w:val="0"/>
                <w:szCs w:val="21"/>
                <w:highlight w:val="none"/>
              </w:rPr>
            </w:pPr>
          </w:p>
          <w:p w14:paraId="176EEE01">
            <w:pPr>
              <w:widowControl/>
              <w:spacing w:before="100" w:beforeAutospacing="1" w:after="100" w:afterAutospacing="1" w:line="320" w:lineRule="exact"/>
              <w:jc w:val="left"/>
              <w:rPr>
                <w:rFonts w:ascii="宋体" w:hAnsi="宋体" w:cs="宋体"/>
                <w:color w:val="auto"/>
                <w:kern w:val="0"/>
                <w:szCs w:val="21"/>
                <w:highlight w:val="none"/>
              </w:rPr>
            </w:pPr>
          </w:p>
        </w:tc>
      </w:tr>
    </w:tbl>
    <w:p w14:paraId="1F1F7B82">
      <w:pPr>
        <w:widowControl/>
        <w:jc w:val="left"/>
        <w:rPr>
          <w:rFonts w:ascii="仿宋" w:hAnsi="仿宋" w:eastAsia="仿宋"/>
          <w:color w:val="auto"/>
          <w:szCs w:val="21"/>
          <w:highlight w:val="none"/>
          <w:u w:val="single"/>
        </w:rPr>
      </w:pPr>
      <w:r>
        <w:rPr>
          <w:color w:val="auto"/>
          <w:spacing w:val="-10"/>
          <w:kern w:val="0"/>
          <w:szCs w:val="21"/>
          <w:highlight w:val="none"/>
        </w:rPr>
        <w:t>备注：本报告单一式4份（采购单位1份、供应商1份、采购监督部门备案1份、采购代理机构1份）</w:t>
      </w:r>
    </w:p>
    <w:bookmarkEnd w:id="111"/>
    <w:bookmarkEnd w:id="112"/>
    <w:p w14:paraId="2F8D97B5">
      <w:pPr>
        <w:widowControl/>
        <w:jc w:val="left"/>
        <w:rPr>
          <w:color w:val="auto"/>
          <w:sz w:val="32"/>
          <w:szCs w:val="32"/>
          <w:highlight w:val="none"/>
        </w:rPr>
      </w:pPr>
      <w:bookmarkStart w:id="113" w:name="_Hlk132792198"/>
      <w:bookmarkStart w:id="114" w:name="_Hlk160525326"/>
    </w:p>
    <w:bookmarkEnd w:id="113"/>
    <w:bookmarkEnd w:id="114"/>
    <w:p w14:paraId="24F59D60">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15" w:name="_Toc1609"/>
      <w:r>
        <w:rPr>
          <w:rFonts w:ascii="Times New Roman" w:hAnsi="Times New Roman" w:cs="Times New Roman"/>
          <w:color w:val="auto"/>
          <w:sz w:val="32"/>
          <w:szCs w:val="32"/>
          <w:highlight w:val="none"/>
        </w:rPr>
        <w:t>第六章  投标文件格式</w:t>
      </w:r>
      <w:bookmarkEnd w:id="115"/>
    </w:p>
    <w:p w14:paraId="73AD6470">
      <w:pPr>
        <w:rPr>
          <w:color w:val="auto"/>
          <w:sz w:val="28"/>
          <w:szCs w:val="28"/>
          <w:highlight w:val="none"/>
        </w:rPr>
      </w:pPr>
    </w:p>
    <w:p w14:paraId="7484F464">
      <w:pPr>
        <w:rPr>
          <w:color w:val="auto"/>
          <w:sz w:val="28"/>
          <w:szCs w:val="28"/>
          <w:highlight w:val="none"/>
        </w:rPr>
      </w:pPr>
    </w:p>
    <w:p w14:paraId="5E4F180D">
      <w:pPr>
        <w:spacing w:line="500" w:lineRule="exact"/>
        <w:ind w:firstLine="560" w:firstLineChars="200"/>
        <w:rPr>
          <w:color w:val="auto"/>
          <w:sz w:val="28"/>
          <w:szCs w:val="28"/>
          <w:highlight w:val="none"/>
        </w:rPr>
      </w:pPr>
      <w:bookmarkStart w:id="116" w:name="_Hlk19114175"/>
      <w:r>
        <w:rPr>
          <w:rFonts w:hint="eastAsia"/>
          <w:color w:val="auto"/>
          <w:sz w:val="28"/>
          <w:szCs w:val="28"/>
          <w:highlight w:val="none"/>
        </w:rPr>
        <w:t>注：有签字、盖章要求的应按要求</w:t>
      </w:r>
      <w:bookmarkStart w:id="117" w:name="_Hlk89032274"/>
      <w:r>
        <w:rPr>
          <w:rFonts w:hint="eastAsia"/>
          <w:color w:val="auto"/>
          <w:sz w:val="28"/>
          <w:szCs w:val="28"/>
          <w:highlight w:val="none"/>
        </w:rPr>
        <w:t>签字（签章）、盖章（签章）</w:t>
      </w:r>
      <w:bookmarkEnd w:id="117"/>
      <w:r>
        <w:rPr>
          <w:rFonts w:hint="eastAsia"/>
          <w:color w:val="auto"/>
          <w:sz w:val="28"/>
          <w:szCs w:val="28"/>
          <w:highlight w:val="none"/>
        </w:rPr>
        <w:t>。</w:t>
      </w:r>
    </w:p>
    <w:bookmarkEnd w:id="116"/>
    <w:p w14:paraId="251312B8">
      <w:pPr>
        <w:spacing w:line="500" w:lineRule="exact"/>
        <w:ind w:firstLine="480" w:firstLineChars="200"/>
        <w:rPr>
          <w:rFonts w:ascii="宋体" w:hAnsi="宋体"/>
          <w:color w:val="auto"/>
          <w:sz w:val="24"/>
          <w:highlight w:val="none"/>
        </w:rPr>
      </w:pPr>
    </w:p>
    <w:p w14:paraId="1ABF3971">
      <w:pPr>
        <w:spacing w:line="500" w:lineRule="exact"/>
        <w:rPr>
          <w:bCs/>
          <w:color w:val="auto"/>
          <w:sz w:val="24"/>
          <w:highlight w:val="none"/>
        </w:rPr>
      </w:pPr>
      <w:r>
        <w:rPr>
          <w:rFonts w:ascii="宋体" w:hAnsi="宋体"/>
          <w:color w:val="auto"/>
          <w:sz w:val="24"/>
          <w:highlight w:val="none"/>
        </w:rPr>
        <w:br w:type="page"/>
      </w:r>
      <w:bookmarkEnd w:id="0"/>
      <w:bookmarkEnd w:id="1"/>
    </w:p>
    <w:p w14:paraId="38BD61C3">
      <w:pPr>
        <w:snapToGrid w:val="0"/>
        <w:spacing w:before="120" w:beforeLines="50" w:after="50" w:line="440" w:lineRule="exact"/>
        <w:jc w:val="left"/>
        <w:outlineLvl w:val="1"/>
        <w:rPr>
          <w:bCs/>
          <w:color w:val="auto"/>
          <w:sz w:val="24"/>
          <w:highlight w:val="none"/>
        </w:rPr>
      </w:pPr>
      <w:r>
        <w:rPr>
          <w:bCs/>
          <w:color w:val="auto"/>
          <w:sz w:val="24"/>
          <w:highlight w:val="none"/>
        </w:rPr>
        <w:t>1．投标文件封面参考格式</w:t>
      </w:r>
      <w:bookmarkStart w:id="118" w:name="_Hlk92966991"/>
      <w:r>
        <w:rPr>
          <w:rFonts w:hint="eastAsia"/>
          <w:bCs/>
          <w:color w:val="auto"/>
          <w:sz w:val="24"/>
          <w:highlight w:val="none"/>
        </w:rPr>
        <w:t>（资格证明文件）</w:t>
      </w:r>
      <w:bookmarkEnd w:id="118"/>
      <w:r>
        <w:rPr>
          <w:bCs/>
          <w:color w:val="auto"/>
          <w:sz w:val="24"/>
          <w:highlight w:val="none"/>
        </w:rPr>
        <w:t xml:space="preserve">： </w:t>
      </w:r>
    </w:p>
    <w:p w14:paraId="435F0B20">
      <w:pPr>
        <w:snapToGrid w:val="0"/>
        <w:spacing w:before="120" w:beforeLines="50" w:after="50" w:line="360" w:lineRule="exact"/>
        <w:rPr>
          <w:color w:val="auto"/>
          <w:sz w:val="24"/>
          <w:highlight w:val="none"/>
        </w:rPr>
      </w:pPr>
    </w:p>
    <w:p w14:paraId="40F05DC1">
      <w:pPr>
        <w:snapToGrid w:val="0"/>
        <w:spacing w:before="120" w:beforeLines="50" w:after="50" w:line="360" w:lineRule="exact"/>
        <w:jc w:val="center"/>
        <w:rPr>
          <w:bCs/>
          <w:color w:val="auto"/>
          <w:sz w:val="24"/>
          <w:highlight w:val="none"/>
        </w:rPr>
      </w:pPr>
    </w:p>
    <w:p w14:paraId="16CC9ADB">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677AAE42">
      <w:pPr>
        <w:snapToGrid w:val="0"/>
        <w:spacing w:before="120" w:beforeLines="50" w:after="50" w:line="360" w:lineRule="exact"/>
        <w:jc w:val="center"/>
        <w:rPr>
          <w:b/>
          <w:bCs/>
          <w:color w:val="auto"/>
          <w:sz w:val="44"/>
          <w:szCs w:val="44"/>
          <w:highlight w:val="none"/>
        </w:rPr>
      </w:pPr>
    </w:p>
    <w:p w14:paraId="69E4BF55">
      <w:pPr>
        <w:snapToGrid w:val="0"/>
        <w:spacing w:before="120" w:beforeLines="50" w:after="50" w:line="360" w:lineRule="exact"/>
        <w:jc w:val="center"/>
        <w:rPr>
          <w:b/>
          <w:bCs/>
          <w:color w:val="auto"/>
          <w:sz w:val="44"/>
          <w:szCs w:val="44"/>
          <w:highlight w:val="none"/>
        </w:rPr>
      </w:pPr>
    </w:p>
    <w:p w14:paraId="261D7727">
      <w:pPr>
        <w:snapToGrid w:val="0"/>
        <w:spacing w:before="120" w:beforeLines="50" w:after="50" w:line="360" w:lineRule="exact"/>
        <w:jc w:val="center"/>
        <w:rPr>
          <w:b/>
          <w:bCs/>
          <w:color w:val="auto"/>
          <w:sz w:val="44"/>
          <w:szCs w:val="44"/>
          <w:highlight w:val="none"/>
        </w:rPr>
      </w:pPr>
      <w:bookmarkStart w:id="119" w:name="_Hlk92967018"/>
      <w:r>
        <w:rPr>
          <w:b/>
          <w:bCs/>
          <w:color w:val="auto"/>
          <w:sz w:val="44"/>
          <w:szCs w:val="44"/>
          <w:highlight w:val="none"/>
        </w:rPr>
        <w:t>资格</w:t>
      </w:r>
      <w:r>
        <w:rPr>
          <w:rFonts w:hint="eastAsia"/>
          <w:b/>
          <w:bCs/>
          <w:color w:val="auto"/>
          <w:sz w:val="44"/>
          <w:szCs w:val="44"/>
          <w:highlight w:val="none"/>
        </w:rPr>
        <w:t>证明文件</w:t>
      </w:r>
    </w:p>
    <w:bookmarkEnd w:id="119"/>
    <w:p w14:paraId="23CB7A91">
      <w:pPr>
        <w:snapToGrid w:val="0"/>
        <w:spacing w:before="120" w:beforeLines="50" w:after="50" w:line="360" w:lineRule="exact"/>
        <w:rPr>
          <w:bCs/>
          <w:color w:val="auto"/>
          <w:sz w:val="24"/>
          <w:highlight w:val="none"/>
        </w:rPr>
      </w:pPr>
    </w:p>
    <w:p w14:paraId="6EF6C101">
      <w:pPr>
        <w:snapToGrid w:val="0"/>
        <w:spacing w:before="120" w:beforeLines="50" w:after="50" w:line="360" w:lineRule="exact"/>
        <w:rPr>
          <w:bCs/>
          <w:color w:val="auto"/>
          <w:sz w:val="24"/>
          <w:highlight w:val="none"/>
        </w:rPr>
      </w:pPr>
    </w:p>
    <w:p w14:paraId="1F5C3185">
      <w:pPr>
        <w:snapToGrid w:val="0"/>
        <w:spacing w:before="120" w:beforeLines="50" w:after="50" w:line="360" w:lineRule="exact"/>
        <w:rPr>
          <w:bCs/>
          <w:color w:val="auto"/>
          <w:sz w:val="24"/>
          <w:highlight w:val="none"/>
        </w:rPr>
      </w:pPr>
    </w:p>
    <w:p w14:paraId="2B316CC7">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46266132">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1FB71EFA">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4ABBAF00">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3E0F5C99">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06251331">
      <w:pPr>
        <w:pStyle w:val="7"/>
        <w:snapToGrid w:val="0"/>
        <w:spacing w:before="50" w:after="50" w:line="360" w:lineRule="exact"/>
        <w:ind w:firstLine="960" w:firstLineChars="400"/>
        <w:rPr>
          <w:bCs/>
          <w:color w:val="auto"/>
          <w:sz w:val="24"/>
          <w:szCs w:val="24"/>
          <w:highlight w:val="none"/>
        </w:rPr>
      </w:pPr>
    </w:p>
    <w:p w14:paraId="4C059888">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488BCC0F">
      <w:pPr>
        <w:rPr>
          <w:color w:val="auto"/>
          <w:highlight w:val="none"/>
        </w:rPr>
      </w:pPr>
      <w:bookmarkStart w:id="120" w:name="_Toc254970698"/>
      <w:bookmarkStart w:id="121" w:name="_Toc254970557"/>
      <w:r>
        <w:rPr>
          <w:color w:val="auto"/>
          <w:highlight w:val="none"/>
        </w:rPr>
        <w:br w:type="page"/>
      </w:r>
      <w:bookmarkEnd w:id="120"/>
      <w:bookmarkEnd w:id="121"/>
      <w:r>
        <w:rPr>
          <w:b/>
          <w:bCs/>
          <w:color w:val="auto"/>
          <w:highlight w:val="none"/>
        </w:rPr>
        <w:t xml:space="preserve"> </w:t>
      </w:r>
    </w:p>
    <w:p w14:paraId="11BC35C1">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7DA1BA6A">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4A06D7F7">
      <w:pPr>
        <w:snapToGrid w:val="0"/>
        <w:spacing w:before="50" w:after="50" w:line="440" w:lineRule="exact"/>
        <w:ind w:firstLine="118" w:firstLineChars="49"/>
        <w:jc w:val="center"/>
        <w:rPr>
          <w:b/>
          <w:color w:val="auto"/>
          <w:sz w:val="24"/>
          <w:highlight w:val="none"/>
        </w:rPr>
      </w:pPr>
      <w:r>
        <w:rPr>
          <w:b/>
          <w:color w:val="auto"/>
          <w:sz w:val="24"/>
          <w:highlight w:val="none"/>
        </w:rPr>
        <w:br w:type="page"/>
      </w:r>
    </w:p>
    <w:p w14:paraId="0718ED9C">
      <w:pPr>
        <w:snapToGrid w:val="0"/>
        <w:spacing w:before="50" w:after="50" w:line="440" w:lineRule="exact"/>
        <w:jc w:val="left"/>
        <w:rPr>
          <w:b/>
          <w:color w:val="auto"/>
          <w:szCs w:val="21"/>
          <w:highlight w:val="none"/>
        </w:rPr>
      </w:pPr>
      <w:bookmarkStart w:id="122" w:name="_Hlk19114217"/>
      <w:r>
        <w:rPr>
          <w:b/>
          <w:color w:val="auto"/>
          <w:szCs w:val="21"/>
          <w:highlight w:val="none"/>
        </w:rPr>
        <w:t>1．投标声明书格式：</w:t>
      </w:r>
    </w:p>
    <w:p w14:paraId="411C0251">
      <w:pPr>
        <w:snapToGrid w:val="0"/>
        <w:spacing w:before="120" w:beforeLines="50" w:after="50" w:line="360" w:lineRule="exact"/>
        <w:jc w:val="center"/>
        <w:rPr>
          <w:b/>
          <w:color w:val="auto"/>
          <w:szCs w:val="21"/>
          <w:highlight w:val="none"/>
        </w:rPr>
      </w:pPr>
    </w:p>
    <w:p w14:paraId="303E95CD">
      <w:pPr>
        <w:snapToGrid w:val="0"/>
        <w:spacing w:before="120" w:beforeLines="50" w:after="50" w:line="360" w:lineRule="exact"/>
        <w:jc w:val="center"/>
        <w:rPr>
          <w:b/>
          <w:color w:val="auto"/>
          <w:szCs w:val="21"/>
          <w:highlight w:val="none"/>
        </w:rPr>
      </w:pPr>
      <w:r>
        <w:rPr>
          <w:b/>
          <w:color w:val="auto"/>
          <w:szCs w:val="21"/>
          <w:highlight w:val="none"/>
        </w:rPr>
        <w:t>投标声明书</w:t>
      </w:r>
    </w:p>
    <w:p w14:paraId="547FCFA1">
      <w:pPr>
        <w:snapToGrid w:val="0"/>
        <w:spacing w:before="120" w:beforeLines="50" w:after="50" w:line="360" w:lineRule="exact"/>
        <w:jc w:val="center"/>
        <w:rPr>
          <w:color w:val="auto"/>
          <w:szCs w:val="21"/>
          <w:highlight w:val="none"/>
        </w:rPr>
      </w:pPr>
    </w:p>
    <w:p w14:paraId="30DDDADE">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45235144">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161ABF82">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color w:val="auto"/>
          <w:szCs w:val="21"/>
          <w:highlight w:val="none"/>
        </w:rPr>
        <w:t xml:space="preserve"> </w:t>
      </w:r>
      <w:r>
        <w:rPr>
          <w:rFonts w:hint="eastAsia"/>
          <w:i/>
          <w:iCs/>
          <w:color w:val="auto"/>
          <w:szCs w:val="21"/>
          <w:highlight w:val="none"/>
          <w:u w:val="single"/>
        </w:rPr>
        <w:t xml:space="preserve">（项目名称） </w:t>
      </w:r>
      <w:r>
        <w:rPr>
          <w:color w:val="auto"/>
          <w:szCs w:val="21"/>
          <w:highlight w:val="none"/>
        </w:rPr>
        <w:t>项目的投标，为便于贵方公正、择优地确定中标人及其投标产品和服务，我方就本次投标有关事项郑重声明如下：</w:t>
      </w:r>
    </w:p>
    <w:p w14:paraId="014898DF">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（1）我方向贵方提交的所有投标文件、资料都是准确的和真实的</w:t>
      </w:r>
      <w:r>
        <w:rPr>
          <w:rFonts w:hint="eastAsia"/>
          <w:color w:val="auto"/>
          <w:szCs w:val="21"/>
          <w:highlight w:val="none"/>
        </w:rPr>
        <w:t>。</w:t>
      </w:r>
      <w:r>
        <w:rPr>
          <w:color w:val="auto"/>
          <w:szCs w:val="21"/>
          <w:highlight w:val="none"/>
        </w:rPr>
        <w:t xml:space="preserve"> </w:t>
      </w:r>
    </w:p>
    <w:p w14:paraId="36445A5B">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0ECF6654">
      <w:pPr>
        <w:snapToGrid w:val="0"/>
        <w:spacing w:before="120" w:beforeLines="50" w:line="360" w:lineRule="exact"/>
        <w:ind w:firstLine="420" w:firstLineChars="200"/>
        <w:rPr>
          <w:color w:val="auto"/>
          <w:szCs w:val="21"/>
          <w:highlight w:val="none"/>
        </w:rPr>
      </w:pPr>
      <w:r>
        <w:rPr>
          <w:color w:val="auto"/>
          <w:szCs w:val="21"/>
          <w:highlight w:val="none"/>
        </w:rPr>
        <w:t>（3）我方承诺在参加本政府采购项目活动前，没有被纳入政府部门或银行认定的失信名单，我方具有良好的商业信誉。</w:t>
      </w:r>
    </w:p>
    <w:p w14:paraId="4E53C0ED">
      <w:pPr>
        <w:snapToGrid w:val="0"/>
        <w:spacing w:before="120" w:beforeLines="50" w:line="360" w:lineRule="exact"/>
        <w:ind w:firstLine="420" w:firstLineChars="200"/>
        <w:rPr>
          <w:color w:val="auto"/>
          <w:szCs w:val="21"/>
          <w:highlight w:val="none"/>
        </w:rPr>
      </w:pPr>
      <w:r>
        <w:rPr>
          <w:color w:val="auto"/>
          <w:szCs w:val="21"/>
          <w:highlight w:val="none"/>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3E110884">
      <w:pPr>
        <w:snapToGrid w:val="0"/>
        <w:spacing w:before="120" w:beforeLines="50" w:line="360" w:lineRule="exact"/>
        <w:ind w:firstLine="420" w:firstLineChars="200"/>
        <w:rPr>
          <w:color w:val="auto"/>
          <w:szCs w:val="21"/>
          <w:highlight w:val="none"/>
        </w:rPr>
      </w:pPr>
      <w:r>
        <w:rPr>
          <w:color w:val="auto"/>
          <w:szCs w:val="21"/>
          <w:highlight w:val="none"/>
        </w:rPr>
        <w:t>（5）我方承诺具有履行本项目合同所必需的设备和专业技术能力。</w:t>
      </w:r>
    </w:p>
    <w:p w14:paraId="43D9E99C">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，如我方提供的声明不实，则接受本次投标作为否决投标的处理，</w:t>
      </w:r>
      <w:r>
        <w:rPr>
          <w:color w:val="auto"/>
          <w:szCs w:val="21"/>
          <w:highlight w:val="none"/>
        </w:rPr>
        <w:t>并根据财库〔2016〕125号《财政部关于在政府采购活动中查询及使用信用记录有关问题的通知》规定接受失信联合惩戒。</w:t>
      </w:r>
    </w:p>
    <w:p w14:paraId="112028AC">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（7）我方承诺中标后按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提交的投标保证金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663FA811">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bookmarkEnd w:id="122"/>
    <w:p w14:paraId="48E0B664">
      <w:pPr>
        <w:snapToGrid w:val="0"/>
        <w:spacing w:before="120" w:beforeLines="50" w:line="360" w:lineRule="exact"/>
        <w:ind w:firstLine="420" w:firstLineChars="200"/>
        <w:rPr>
          <w:color w:val="auto"/>
          <w:szCs w:val="21"/>
          <w:highlight w:val="none"/>
        </w:rPr>
      </w:pPr>
    </w:p>
    <w:p w14:paraId="2895EA12">
      <w:pPr>
        <w:snapToGrid w:val="0"/>
        <w:spacing w:before="120" w:beforeLines="50" w:line="360" w:lineRule="exact"/>
        <w:rPr>
          <w:color w:val="auto"/>
          <w:szCs w:val="21"/>
          <w:highlight w:val="none"/>
          <w:u w:val="single"/>
        </w:rPr>
      </w:pPr>
    </w:p>
    <w:p w14:paraId="34A76EBF">
      <w:pPr>
        <w:snapToGrid w:val="0"/>
        <w:spacing w:before="120" w:beforeLines="50" w:after="50" w:line="360" w:lineRule="exact"/>
        <w:ind w:firstLine="3570" w:firstLineChars="1700"/>
        <w:rPr>
          <w:color w:val="auto"/>
          <w:szCs w:val="21"/>
          <w:highlight w:val="none"/>
        </w:rPr>
      </w:pPr>
      <w:bookmarkStart w:id="123" w:name="_Hlk88990289"/>
      <w:r>
        <w:rPr>
          <w:color w:val="auto"/>
          <w:szCs w:val="21"/>
          <w:highlight w:val="none"/>
        </w:rPr>
        <w:t>供应商</w:t>
      </w:r>
      <w:r>
        <w:rPr>
          <w:rFonts w:hint="eastAsia"/>
          <w:color w:val="auto"/>
          <w:szCs w:val="21"/>
          <w:highlight w:val="none"/>
        </w:rPr>
        <w:t>名称（电子签章）</w:t>
      </w:r>
      <w:bookmarkEnd w:id="123"/>
      <w:r>
        <w:rPr>
          <w:color w:val="auto"/>
          <w:szCs w:val="21"/>
          <w:highlight w:val="none"/>
        </w:rPr>
        <w:t>：</w:t>
      </w:r>
      <w:r>
        <w:rPr>
          <w:color w:val="auto"/>
          <w:szCs w:val="21"/>
          <w:highlight w:val="none"/>
          <w:u w:val="single"/>
        </w:rPr>
        <w:t xml:space="preserve">                </w:t>
      </w:r>
    </w:p>
    <w:p w14:paraId="75FABC81">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01B017E7">
      <w:pPr>
        <w:snapToGrid w:val="0"/>
        <w:spacing w:before="120" w:beforeLines="50" w:after="50" w:line="440" w:lineRule="exact"/>
        <w:rPr>
          <w:b/>
          <w:bCs/>
          <w:color w:val="auto"/>
          <w:szCs w:val="21"/>
          <w:highlight w:val="none"/>
        </w:rPr>
      </w:pPr>
      <w:r>
        <w:rPr>
          <w:color w:val="auto"/>
          <w:szCs w:val="21"/>
          <w:highlight w:val="none"/>
        </w:rPr>
        <w:br w:type="page"/>
      </w:r>
      <w:r>
        <w:rPr>
          <w:rFonts w:hint="eastAsia"/>
          <w:color w:val="auto"/>
          <w:szCs w:val="21"/>
          <w:highlight w:val="none"/>
        </w:rPr>
        <w:t>2.具有独立承担民事责任的能力。</w:t>
      </w:r>
      <w:r>
        <w:rPr>
          <w:rFonts w:hint="eastAsia"/>
          <w:b/>
          <w:bCs/>
          <w:color w:val="auto"/>
          <w:szCs w:val="21"/>
          <w:highlight w:val="none"/>
        </w:rPr>
        <w:t>【提供：政府采购项目投标资格承诺函（详见附件一）】</w:t>
      </w:r>
    </w:p>
    <w:p w14:paraId="18D1E904">
      <w:pPr>
        <w:snapToGrid w:val="0"/>
        <w:spacing w:before="120" w:beforeLines="50" w:after="50" w:line="440" w:lineRule="exact"/>
        <w:rPr>
          <w:b/>
          <w:bCs/>
          <w:color w:val="auto"/>
          <w:szCs w:val="21"/>
          <w:highlight w:val="none"/>
        </w:rPr>
      </w:pPr>
      <w:r>
        <w:rPr>
          <w:b/>
          <w:bCs/>
          <w:color w:val="auto"/>
          <w:szCs w:val="21"/>
          <w:highlight w:val="none"/>
        </w:rPr>
        <w:t>（加盖</w:t>
      </w:r>
      <w:bookmarkStart w:id="124" w:name="_Hlk89177738"/>
      <w:r>
        <w:rPr>
          <w:b/>
          <w:bCs/>
          <w:color w:val="auto"/>
          <w:szCs w:val="21"/>
          <w:highlight w:val="none"/>
        </w:rPr>
        <w:t>供应商</w:t>
      </w:r>
      <w:r>
        <w:rPr>
          <w:rFonts w:hint="eastAsia"/>
          <w:b/>
          <w:bCs/>
          <w:color w:val="auto"/>
          <w:szCs w:val="21"/>
          <w:highlight w:val="none"/>
        </w:rPr>
        <w:t>电子签章</w:t>
      </w:r>
      <w:bookmarkEnd w:id="124"/>
      <w:r>
        <w:rPr>
          <w:rFonts w:hint="eastAsia"/>
          <w:b/>
          <w:bCs/>
          <w:color w:val="auto"/>
          <w:szCs w:val="21"/>
          <w:highlight w:val="none"/>
        </w:rPr>
        <w:t>，必须提供</w:t>
      </w:r>
      <w:r>
        <w:rPr>
          <w:b/>
          <w:bCs/>
          <w:color w:val="auto"/>
          <w:szCs w:val="21"/>
          <w:highlight w:val="none"/>
        </w:rPr>
        <w:t>）</w:t>
      </w:r>
      <w:r>
        <w:rPr>
          <w:rFonts w:hint="eastAsia"/>
          <w:b/>
          <w:bCs/>
          <w:color w:val="auto"/>
          <w:szCs w:val="21"/>
          <w:highlight w:val="none"/>
        </w:rPr>
        <w:t>。</w:t>
      </w:r>
    </w:p>
    <w:p w14:paraId="47DA42C3">
      <w:pPr>
        <w:snapToGrid w:val="0"/>
        <w:spacing w:before="120" w:beforeLines="50" w:after="50" w:line="440" w:lineRule="exact"/>
        <w:rPr>
          <w:b/>
          <w:color w:val="auto"/>
          <w:szCs w:val="21"/>
          <w:highlight w:val="none"/>
        </w:rPr>
      </w:pPr>
    </w:p>
    <w:p w14:paraId="1DDA0A0A">
      <w:pPr>
        <w:snapToGrid w:val="0"/>
        <w:spacing w:before="120" w:beforeLines="50" w:after="50" w:line="440" w:lineRule="exact"/>
        <w:rPr>
          <w:b/>
          <w:bCs/>
          <w:color w:val="auto"/>
          <w:szCs w:val="21"/>
          <w:highlight w:val="none"/>
        </w:rPr>
      </w:pPr>
      <w:r>
        <w:rPr>
          <w:rFonts w:hint="eastAsia"/>
          <w:color w:val="auto"/>
          <w:szCs w:val="21"/>
          <w:highlight w:val="none"/>
        </w:rPr>
        <w:t>3</w:t>
      </w:r>
      <w:r>
        <w:rPr>
          <w:color w:val="auto"/>
          <w:szCs w:val="21"/>
          <w:highlight w:val="none"/>
        </w:rPr>
        <w:t>．具有良好的商业信誉和健全的财务会计制度</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63CBE852">
      <w:pPr>
        <w:snapToGrid w:val="0"/>
        <w:spacing w:before="50" w:after="120" w:afterLines="50" w:line="440" w:lineRule="exact"/>
        <w:jc w:val="left"/>
        <w:rPr>
          <w:color w:val="auto"/>
          <w:szCs w:val="21"/>
          <w:highlight w:val="none"/>
        </w:rPr>
      </w:pPr>
    </w:p>
    <w:p w14:paraId="3B1CB53A">
      <w:pPr>
        <w:snapToGrid w:val="0"/>
        <w:spacing w:before="50" w:after="120" w:afterLines="50" w:line="440" w:lineRule="exact"/>
        <w:jc w:val="left"/>
        <w:rPr>
          <w:b/>
          <w:bCs/>
          <w:color w:val="auto"/>
          <w:szCs w:val="21"/>
          <w:highlight w:val="none"/>
          <w:lang w:val="zh-CN"/>
        </w:rPr>
      </w:pPr>
      <w:r>
        <w:rPr>
          <w:rFonts w:hint="eastAsia"/>
          <w:color w:val="auto"/>
          <w:szCs w:val="21"/>
          <w:highlight w:val="none"/>
        </w:rPr>
        <w:t>4</w:t>
      </w:r>
      <w:r>
        <w:rPr>
          <w:color w:val="auto"/>
          <w:szCs w:val="21"/>
          <w:highlight w:val="none"/>
        </w:rPr>
        <w:t>．</w:t>
      </w:r>
      <w:r>
        <w:rPr>
          <w:color w:val="auto"/>
          <w:szCs w:val="21"/>
          <w:highlight w:val="none"/>
          <w:lang w:val="zh-CN"/>
        </w:rPr>
        <w:t>有依法缴纳税收和社会保障金的良好记录</w:t>
      </w:r>
      <w:r>
        <w:rPr>
          <w:rFonts w:hint="eastAsia"/>
          <w:color w:val="auto"/>
          <w:szCs w:val="21"/>
          <w:highlight w:val="none"/>
          <w:lang w:val="zh-CN"/>
        </w:rPr>
        <w:t>。</w:t>
      </w:r>
      <w:r>
        <w:rPr>
          <w:rFonts w:hint="eastAsia"/>
          <w:b/>
          <w:bCs/>
          <w:color w:val="auto"/>
          <w:szCs w:val="21"/>
          <w:highlight w:val="none"/>
        </w:rPr>
        <w:t>【提供：政府采购项目投标资格承诺函（详见附件一）】</w:t>
      </w:r>
    </w:p>
    <w:p w14:paraId="2DCA9D22">
      <w:pPr>
        <w:snapToGrid w:val="0"/>
        <w:spacing w:before="50" w:after="120" w:afterLines="50" w:line="440" w:lineRule="exact"/>
        <w:jc w:val="left"/>
        <w:rPr>
          <w:b/>
          <w:bCs/>
          <w:color w:val="auto"/>
          <w:szCs w:val="21"/>
          <w:highlight w:val="none"/>
        </w:rPr>
      </w:pP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19E89864">
      <w:pPr>
        <w:pStyle w:val="19"/>
        <w:rPr>
          <w:color w:val="auto"/>
          <w:highlight w:val="none"/>
        </w:rPr>
      </w:pPr>
    </w:p>
    <w:p w14:paraId="192E8EE1">
      <w:pPr>
        <w:snapToGrid w:val="0"/>
        <w:spacing w:before="120" w:beforeLines="50" w:after="50" w:line="440" w:lineRule="exact"/>
        <w:rPr>
          <w:b/>
          <w:bCs/>
          <w:color w:val="auto"/>
          <w:szCs w:val="21"/>
          <w:highlight w:val="none"/>
        </w:rPr>
      </w:pPr>
      <w:r>
        <w:rPr>
          <w:rFonts w:hint="eastAsia"/>
          <w:color w:val="auto"/>
          <w:highlight w:val="none"/>
        </w:rPr>
        <w:t>5</w:t>
      </w:r>
      <w:r>
        <w:rPr>
          <w:color w:val="auto"/>
          <w:highlight w:val="none"/>
        </w:rPr>
        <w:t>．</w:t>
      </w:r>
      <w:r>
        <w:rPr>
          <w:color w:val="auto"/>
          <w:szCs w:val="21"/>
          <w:highlight w:val="none"/>
          <w:lang w:val="zh-CN"/>
        </w:rPr>
        <w:t>具有履行合同所必需的设备和专业技术能力</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720774A2">
      <w:pPr>
        <w:snapToGrid w:val="0"/>
        <w:spacing w:before="120" w:beforeLines="50" w:after="50" w:line="440" w:lineRule="exact"/>
        <w:rPr>
          <w:color w:val="auto"/>
          <w:szCs w:val="21"/>
          <w:highlight w:val="none"/>
        </w:rPr>
      </w:pPr>
    </w:p>
    <w:p w14:paraId="5204781A">
      <w:pPr>
        <w:snapToGrid w:val="0"/>
        <w:spacing w:before="120" w:beforeLines="50" w:after="50" w:line="440" w:lineRule="exact"/>
        <w:rPr>
          <w:b/>
          <w:bCs/>
          <w:color w:val="auto"/>
          <w:szCs w:val="21"/>
          <w:highlight w:val="none"/>
        </w:rPr>
      </w:pPr>
      <w:r>
        <w:rPr>
          <w:rFonts w:hint="eastAsia"/>
          <w:color w:val="auto"/>
          <w:szCs w:val="21"/>
          <w:highlight w:val="none"/>
        </w:rPr>
        <w:t>6</w:t>
      </w:r>
      <w:r>
        <w:rPr>
          <w:color w:val="auto"/>
          <w:szCs w:val="21"/>
          <w:highlight w:val="none"/>
        </w:rPr>
        <w:t>．参加政府采购活动前三年内，在经营活动中没有重大违法记录</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05D7B155">
      <w:pPr>
        <w:pStyle w:val="19"/>
        <w:rPr>
          <w:color w:val="auto"/>
          <w:highlight w:val="none"/>
        </w:rPr>
      </w:pPr>
    </w:p>
    <w:p w14:paraId="18A2B28E">
      <w:pPr>
        <w:snapToGrid w:val="0"/>
        <w:spacing w:before="120" w:beforeLines="50" w:after="50" w:line="440" w:lineRule="exact"/>
        <w:rPr>
          <w:color w:val="auto"/>
          <w:highlight w:val="none"/>
        </w:rPr>
      </w:pPr>
      <w:r>
        <w:rPr>
          <w:rFonts w:hint="eastAsia"/>
          <w:b/>
          <w:bCs/>
          <w:color w:val="auto"/>
          <w:sz w:val="24"/>
          <w:highlight w:val="none"/>
          <w:u w:val="single"/>
        </w:rPr>
        <w:t>注：以上2-6项，只须提供一份完整的《政府采购项目投标资格承诺函》即可。</w:t>
      </w:r>
    </w:p>
    <w:p w14:paraId="7386EB3A">
      <w:pPr>
        <w:snapToGrid w:val="0"/>
        <w:spacing w:before="120" w:beforeLines="50" w:after="50" w:line="440" w:lineRule="exact"/>
        <w:rPr>
          <w:color w:val="auto"/>
          <w:szCs w:val="21"/>
          <w:highlight w:val="none"/>
        </w:rPr>
      </w:pPr>
    </w:p>
    <w:p w14:paraId="5419B680">
      <w:pPr>
        <w:snapToGrid w:val="0"/>
        <w:spacing w:before="50" w:after="120" w:afterLines="50" w:line="440" w:lineRule="exact"/>
        <w:jc w:val="left"/>
        <w:rPr>
          <w:b/>
          <w:color w:val="auto"/>
          <w:szCs w:val="21"/>
          <w:highlight w:val="none"/>
        </w:rPr>
      </w:pPr>
      <w:bookmarkStart w:id="125" w:name="_Hlk19114283"/>
      <w:r>
        <w:rPr>
          <w:rFonts w:hint="eastAsia"/>
          <w:color w:val="auto"/>
          <w:szCs w:val="21"/>
          <w:highlight w:val="none"/>
        </w:rPr>
        <w:t>7</w:t>
      </w:r>
      <w:r>
        <w:rPr>
          <w:color w:val="auto"/>
          <w:szCs w:val="21"/>
          <w:highlight w:val="none"/>
        </w:rPr>
        <w:t>．具备法律、行政法规规定的其他要求的证明材料</w:t>
      </w:r>
      <w:r>
        <w:rPr>
          <w:color w:val="auto"/>
          <w:highlight w:val="none"/>
        </w:rPr>
        <w:t>（</w:t>
      </w:r>
      <w:r>
        <w:rPr>
          <w:color w:val="auto"/>
          <w:szCs w:val="21"/>
          <w:highlight w:val="none"/>
        </w:rPr>
        <w:t>按“评审方法及标准” “资格审查表”规定提供</w:t>
      </w:r>
      <w:r>
        <w:rPr>
          <w:color w:val="auto"/>
          <w:highlight w:val="none"/>
        </w:rPr>
        <w:t>）。</w:t>
      </w:r>
      <w:bookmarkStart w:id="126" w:name="_Hlk48144477"/>
      <w:r>
        <w:rPr>
          <w:rFonts w:hint="eastAsia"/>
          <w:b/>
          <w:color w:val="auto"/>
          <w:szCs w:val="21"/>
          <w:highlight w:val="none"/>
        </w:rPr>
        <w:t>（如招标文件有要求时提供）</w:t>
      </w:r>
      <w:bookmarkEnd w:id="126"/>
    </w:p>
    <w:p w14:paraId="2B22C92C">
      <w:pPr>
        <w:widowControl/>
        <w:jc w:val="left"/>
        <w:rPr>
          <w:b/>
          <w:color w:val="auto"/>
          <w:szCs w:val="21"/>
          <w:highlight w:val="none"/>
        </w:rPr>
      </w:pPr>
    </w:p>
    <w:p w14:paraId="12CE611E">
      <w:pPr>
        <w:widowControl/>
        <w:jc w:val="left"/>
        <w:rPr>
          <w:b/>
          <w:color w:val="auto"/>
          <w:szCs w:val="21"/>
          <w:highlight w:val="none"/>
        </w:rPr>
      </w:pPr>
    </w:p>
    <w:p w14:paraId="0C0477B7">
      <w:pPr>
        <w:snapToGrid w:val="0"/>
        <w:spacing w:before="50" w:after="120" w:afterLines="50" w:line="440" w:lineRule="exact"/>
        <w:jc w:val="left"/>
        <w:rPr>
          <w:b/>
          <w:color w:val="auto"/>
          <w:szCs w:val="21"/>
          <w:highlight w:val="none"/>
        </w:rPr>
      </w:pPr>
      <w:bookmarkStart w:id="127" w:name="_Hlk132792497"/>
      <w:r>
        <w:rPr>
          <w:rFonts w:hint="eastAsia"/>
          <w:color w:val="auto"/>
          <w:szCs w:val="21"/>
          <w:highlight w:val="none"/>
        </w:rPr>
        <w:t>8</w:t>
      </w:r>
      <w:r>
        <w:rPr>
          <w:color w:val="auto"/>
          <w:szCs w:val="21"/>
          <w:highlight w:val="none"/>
        </w:rPr>
        <w:t>．</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（如招标文件有要求时提供）</w:t>
      </w:r>
    </w:p>
    <w:bookmarkEnd w:id="127"/>
    <w:p w14:paraId="03509F6A">
      <w:pPr>
        <w:rPr>
          <w:b/>
          <w:color w:val="auto"/>
          <w:szCs w:val="21"/>
          <w:highlight w:val="none"/>
        </w:rPr>
      </w:pPr>
    </w:p>
    <w:p w14:paraId="31AA5E61">
      <w:pPr>
        <w:rPr>
          <w:b/>
          <w:color w:val="auto"/>
          <w:szCs w:val="21"/>
          <w:highlight w:val="none"/>
        </w:rPr>
      </w:pPr>
    </w:p>
    <w:p w14:paraId="68D93C46">
      <w:pPr>
        <w:rPr>
          <w:color w:val="auto"/>
          <w:szCs w:val="21"/>
          <w:highlight w:val="none"/>
        </w:rPr>
      </w:pPr>
      <w:bookmarkStart w:id="128" w:name="_Hlk132792727"/>
      <w:bookmarkStart w:id="129" w:name="_Hlk132801855"/>
      <w:r>
        <w:rPr>
          <w:rFonts w:hint="eastAsia"/>
          <w:color w:val="auto"/>
          <w:szCs w:val="21"/>
          <w:highlight w:val="none"/>
        </w:rPr>
        <w:br w:type="page"/>
      </w:r>
    </w:p>
    <w:bookmarkEnd w:id="128"/>
    <w:bookmarkEnd w:id="129"/>
    <w:p w14:paraId="1305E3DF">
      <w:pPr>
        <w:snapToGrid w:val="0"/>
        <w:spacing w:before="50" w:after="120" w:afterLines="50" w:line="440" w:lineRule="exact"/>
        <w:jc w:val="left"/>
        <w:rPr>
          <w:b/>
          <w:color w:val="auto"/>
          <w:szCs w:val="21"/>
          <w:highlight w:val="none"/>
        </w:rPr>
      </w:pPr>
      <w:r>
        <w:rPr>
          <w:rFonts w:hint="eastAsia"/>
          <w:color w:val="auto"/>
          <w:szCs w:val="21"/>
          <w:highlight w:val="none"/>
        </w:rPr>
        <w:t>9</w:t>
      </w:r>
      <w:r>
        <w:rPr>
          <w:color w:val="auto"/>
          <w:szCs w:val="21"/>
          <w:highlight w:val="none"/>
        </w:rPr>
        <w:t>．</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“资格审查表”“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（如招标文件有要求时提供）</w:t>
      </w:r>
    </w:p>
    <w:p w14:paraId="2F4A6A7E">
      <w:pPr>
        <w:snapToGrid w:val="0"/>
        <w:spacing w:before="50" w:after="120" w:afterLines="50" w:line="440" w:lineRule="exact"/>
        <w:jc w:val="left"/>
        <w:rPr>
          <w:color w:val="auto"/>
          <w:highlight w:val="none"/>
        </w:rPr>
      </w:pPr>
    </w:p>
    <w:p w14:paraId="56B4CA10">
      <w:pPr>
        <w:widowControl/>
        <w:jc w:val="left"/>
        <w:rPr>
          <w:color w:val="auto"/>
          <w:highlight w:val="none"/>
        </w:rPr>
      </w:pPr>
      <w:r>
        <w:rPr>
          <w:color w:val="auto"/>
          <w:highlight w:val="none"/>
        </w:rPr>
        <w:br w:type="page"/>
      </w:r>
    </w:p>
    <w:p w14:paraId="1170D92C">
      <w:pPr>
        <w:snapToGrid w:val="0"/>
        <w:spacing w:before="50" w:after="120" w:afterLines="50" w:line="360" w:lineRule="auto"/>
        <w:jc w:val="left"/>
        <w:rPr>
          <w:color w:val="auto"/>
          <w:szCs w:val="21"/>
          <w:highlight w:val="none"/>
        </w:rPr>
      </w:pPr>
      <w:bookmarkStart w:id="130" w:name="_Hlk93048232"/>
      <w:r>
        <w:rPr>
          <w:rFonts w:hint="eastAsia"/>
          <w:color w:val="auto"/>
          <w:szCs w:val="21"/>
          <w:highlight w:val="none"/>
        </w:rPr>
        <w:t>9</w:t>
      </w:r>
      <w:r>
        <w:rPr>
          <w:color w:val="auto"/>
          <w:szCs w:val="21"/>
          <w:highlight w:val="none"/>
        </w:rPr>
        <w:t>.1</w:t>
      </w:r>
      <w:r>
        <w:rPr>
          <w:rFonts w:hint="eastAsia"/>
          <w:color w:val="auto"/>
          <w:szCs w:val="21"/>
          <w:highlight w:val="none"/>
        </w:rPr>
        <w:t>投标人直接控股股东信息表</w:t>
      </w:r>
    </w:p>
    <w:tbl>
      <w:tblPr>
        <w:tblStyle w:val="52"/>
        <w:tblW w:w="9476" w:type="dxa"/>
        <w:tblInd w:w="0" w:type="dxa"/>
        <w:tblLayout w:type="fixed"/>
        <w:tblCellMar>
          <w:top w:w="0" w:type="dxa"/>
          <w:left w:w="0" w:type="dxa"/>
          <w:bottom w:w="0" w:type="dxa"/>
          <w:right w:w="0" w:type="dxa"/>
        </w:tblCellMar>
      </w:tblPr>
      <w:tblGrid>
        <w:gridCol w:w="828"/>
        <w:gridCol w:w="2269"/>
        <w:gridCol w:w="1239"/>
        <w:gridCol w:w="3722"/>
        <w:gridCol w:w="1418"/>
      </w:tblGrid>
      <w:tr w14:paraId="322980F9">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6DCD8ED">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174DC6C">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422645">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957364">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C2F6930">
            <w:pPr>
              <w:spacing w:line="360" w:lineRule="auto"/>
              <w:jc w:val="center"/>
              <w:rPr>
                <w:color w:val="auto"/>
                <w:szCs w:val="21"/>
                <w:highlight w:val="none"/>
              </w:rPr>
            </w:pPr>
            <w:r>
              <w:rPr>
                <w:rFonts w:hint="eastAsia"/>
                <w:color w:val="auto"/>
                <w:szCs w:val="21"/>
                <w:highlight w:val="none"/>
              </w:rPr>
              <w:t>备注</w:t>
            </w:r>
          </w:p>
        </w:tc>
      </w:tr>
      <w:tr w14:paraId="2B657AF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A2501F7">
            <w:pPr>
              <w:spacing w:line="360" w:lineRule="auto"/>
              <w:jc w:val="center"/>
              <w:rPr>
                <w:color w:val="auto"/>
                <w:szCs w:val="21"/>
                <w:highlight w:val="none"/>
              </w:rPr>
            </w:pPr>
            <w:r>
              <w:rPr>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9B952FB">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B02D7A">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7AFBF1">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88A447">
            <w:pPr>
              <w:spacing w:line="360" w:lineRule="auto"/>
              <w:jc w:val="center"/>
              <w:rPr>
                <w:color w:val="auto"/>
                <w:szCs w:val="21"/>
                <w:highlight w:val="none"/>
              </w:rPr>
            </w:pPr>
          </w:p>
        </w:tc>
      </w:tr>
      <w:tr w14:paraId="08DE039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13D648E">
            <w:pPr>
              <w:spacing w:line="360" w:lineRule="auto"/>
              <w:jc w:val="center"/>
              <w:rPr>
                <w:color w:val="auto"/>
                <w:szCs w:val="21"/>
                <w:highlight w:val="none"/>
              </w:rPr>
            </w:pPr>
            <w:r>
              <w:rPr>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E422B3">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E6F490">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F7E1E1">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4EFA3B">
            <w:pPr>
              <w:spacing w:line="360" w:lineRule="auto"/>
              <w:jc w:val="center"/>
              <w:rPr>
                <w:color w:val="auto"/>
                <w:szCs w:val="21"/>
                <w:highlight w:val="none"/>
              </w:rPr>
            </w:pPr>
          </w:p>
        </w:tc>
      </w:tr>
      <w:tr w14:paraId="7AE2A4B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69AC0A">
            <w:pPr>
              <w:spacing w:line="360" w:lineRule="auto"/>
              <w:jc w:val="center"/>
              <w:rPr>
                <w:color w:val="auto"/>
                <w:szCs w:val="21"/>
                <w:highlight w:val="none"/>
              </w:rPr>
            </w:pPr>
            <w:r>
              <w:rPr>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C7D0F3">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4EFC3D">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4EA5BD">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40C4672">
            <w:pPr>
              <w:spacing w:line="360" w:lineRule="auto"/>
              <w:jc w:val="center"/>
              <w:rPr>
                <w:color w:val="auto"/>
                <w:szCs w:val="21"/>
                <w:highlight w:val="none"/>
              </w:rPr>
            </w:pPr>
          </w:p>
        </w:tc>
      </w:tr>
      <w:tr w14:paraId="387B1A0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A66CAC">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F85A5A">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9BC68E3">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F17949">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95C958">
            <w:pPr>
              <w:spacing w:line="360" w:lineRule="auto"/>
              <w:jc w:val="center"/>
              <w:rPr>
                <w:color w:val="auto"/>
                <w:szCs w:val="21"/>
                <w:highlight w:val="none"/>
              </w:rPr>
            </w:pPr>
          </w:p>
        </w:tc>
      </w:tr>
    </w:tbl>
    <w:p w14:paraId="428215A5">
      <w:pPr>
        <w:snapToGrid w:val="0"/>
        <w:spacing w:line="360" w:lineRule="auto"/>
        <w:jc w:val="left"/>
        <w:rPr>
          <w:color w:val="auto"/>
          <w:szCs w:val="21"/>
          <w:highlight w:val="none"/>
        </w:rPr>
      </w:pPr>
      <w:r>
        <w:rPr>
          <w:rFonts w:hint="eastAsia"/>
          <w:color w:val="auto"/>
          <w:szCs w:val="21"/>
          <w:highlight w:val="none"/>
        </w:rPr>
        <w:t>注：</w:t>
      </w:r>
    </w:p>
    <w:p w14:paraId="3C14A958">
      <w:pPr>
        <w:snapToGrid w:val="0"/>
        <w:spacing w:line="360" w:lineRule="auto"/>
        <w:jc w:val="left"/>
        <w:rPr>
          <w:color w:val="auto"/>
          <w:szCs w:val="21"/>
          <w:highlight w:val="none"/>
        </w:rPr>
      </w:pPr>
      <w:r>
        <w:rPr>
          <w:color w:val="auto"/>
          <w:szCs w:val="21"/>
          <w:highlight w:val="none"/>
        </w:rPr>
        <w:t>1.</w:t>
      </w:r>
      <w:r>
        <w:rPr>
          <w:rFonts w:hint="eastAsia"/>
          <w:color w:val="auto"/>
          <w:szCs w:val="21"/>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50975BF">
      <w:pPr>
        <w:snapToGrid w:val="0"/>
        <w:spacing w:line="360" w:lineRule="auto"/>
        <w:jc w:val="left"/>
        <w:rPr>
          <w:color w:val="auto"/>
          <w:szCs w:val="21"/>
          <w:highlight w:val="none"/>
        </w:rPr>
      </w:pPr>
      <w:r>
        <w:rPr>
          <w:color w:val="auto"/>
          <w:szCs w:val="21"/>
          <w:highlight w:val="none"/>
        </w:rPr>
        <w:t>2.</w:t>
      </w:r>
      <w:r>
        <w:rPr>
          <w:rFonts w:hint="eastAsia"/>
          <w:color w:val="auto"/>
          <w:szCs w:val="21"/>
          <w:highlight w:val="none"/>
        </w:rPr>
        <w:t>本表所指的控股关系仅限于直接控股关系，不包括间接的控股关系。公司实际控制人与公司之间的关系不属于本表所指的直接控股关系。</w:t>
      </w:r>
    </w:p>
    <w:p w14:paraId="19B911DA">
      <w:pPr>
        <w:snapToGrid w:val="0"/>
        <w:spacing w:line="360" w:lineRule="auto"/>
        <w:jc w:val="left"/>
        <w:rPr>
          <w:color w:val="auto"/>
          <w:szCs w:val="21"/>
          <w:highlight w:val="none"/>
        </w:rPr>
      </w:pPr>
      <w:r>
        <w:rPr>
          <w:color w:val="auto"/>
          <w:szCs w:val="21"/>
          <w:highlight w:val="none"/>
        </w:rPr>
        <w:t>3.</w:t>
      </w:r>
      <w:r>
        <w:rPr>
          <w:rFonts w:hint="eastAsia"/>
          <w:color w:val="auto"/>
          <w:szCs w:val="21"/>
          <w:highlight w:val="none"/>
        </w:rPr>
        <w:t>供应商不存在直接控股股东的，则填“无”。</w:t>
      </w:r>
    </w:p>
    <w:p w14:paraId="62A1F28A">
      <w:pPr>
        <w:snapToGrid w:val="0"/>
        <w:spacing w:line="360" w:lineRule="auto"/>
        <w:jc w:val="left"/>
        <w:rPr>
          <w:color w:val="auto"/>
          <w:szCs w:val="21"/>
          <w:highlight w:val="none"/>
        </w:rPr>
      </w:pPr>
    </w:p>
    <w:p w14:paraId="4ED5FA6E">
      <w:pPr>
        <w:snapToGrid w:val="0"/>
        <w:spacing w:line="360" w:lineRule="auto"/>
        <w:jc w:val="left"/>
        <w:rPr>
          <w:color w:val="auto"/>
          <w:szCs w:val="21"/>
          <w:highlight w:val="none"/>
        </w:rPr>
      </w:pPr>
    </w:p>
    <w:p w14:paraId="60609B13">
      <w:pPr>
        <w:snapToGrid w:val="0"/>
        <w:spacing w:line="360" w:lineRule="auto"/>
        <w:jc w:val="left"/>
        <w:rPr>
          <w:color w:val="auto"/>
          <w:szCs w:val="21"/>
          <w:highlight w:val="none"/>
        </w:rPr>
      </w:pPr>
    </w:p>
    <w:p w14:paraId="1E4D8EDB">
      <w:pPr>
        <w:snapToGrid w:val="0"/>
        <w:spacing w:line="360" w:lineRule="auto"/>
        <w:jc w:val="left"/>
        <w:rPr>
          <w:color w:val="auto"/>
          <w:szCs w:val="21"/>
          <w:highlight w:val="none"/>
        </w:rPr>
      </w:pPr>
    </w:p>
    <w:p w14:paraId="60C5F970">
      <w:pPr>
        <w:snapToGrid w:val="0"/>
        <w:spacing w:line="360" w:lineRule="auto"/>
        <w:jc w:val="left"/>
        <w:rPr>
          <w:color w:val="auto"/>
          <w:szCs w:val="21"/>
          <w:highlight w:val="none"/>
        </w:rPr>
      </w:pPr>
    </w:p>
    <w:p w14:paraId="3E27FFAA">
      <w:pPr>
        <w:snapToGrid w:val="0"/>
        <w:spacing w:line="360" w:lineRule="auto"/>
        <w:ind w:firstLine="4410" w:firstLineChars="2100"/>
        <w:rPr>
          <w:color w:val="auto"/>
          <w:szCs w:val="21"/>
          <w:highlight w:val="none"/>
        </w:rPr>
      </w:pPr>
      <w:r>
        <w:rPr>
          <w:rFonts w:hint="eastAsia"/>
          <w:color w:val="auto"/>
          <w:szCs w:val="21"/>
          <w:highlight w:val="none"/>
        </w:rPr>
        <w:t>供应商名称</w:t>
      </w:r>
      <w:r>
        <w:rPr>
          <w:color w:val="auto"/>
          <w:szCs w:val="21"/>
          <w:highlight w:val="none"/>
        </w:rPr>
        <w:t>(</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27D4AB68">
      <w:pPr>
        <w:snapToGrid w:val="0"/>
        <w:spacing w:line="360" w:lineRule="auto"/>
        <w:ind w:firstLine="4515" w:firstLineChars="2150"/>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2BBA667D">
      <w:pPr>
        <w:snapToGrid w:val="0"/>
        <w:jc w:val="center"/>
        <w:rPr>
          <w:rFonts w:ascii="宋体" w:hAnsi="宋体"/>
          <w:b/>
          <w:color w:val="auto"/>
          <w:sz w:val="28"/>
          <w:szCs w:val="28"/>
          <w:highlight w:val="none"/>
        </w:rPr>
      </w:pPr>
      <w:r>
        <w:rPr>
          <w:rFonts w:hint="eastAsia" w:ascii="宋体" w:hAnsi="宋体"/>
          <w:b/>
          <w:color w:val="auto"/>
          <w:sz w:val="28"/>
          <w:szCs w:val="28"/>
          <w:highlight w:val="none"/>
        </w:rPr>
        <w:br w:type="page"/>
      </w:r>
    </w:p>
    <w:p w14:paraId="6BD80B17">
      <w:pPr>
        <w:snapToGrid w:val="0"/>
        <w:spacing w:line="360" w:lineRule="auto"/>
        <w:jc w:val="left"/>
        <w:rPr>
          <w:color w:val="auto"/>
          <w:szCs w:val="21"/>
          <w:highlight w:val="none"/>
        </w:rPr>
      </w:pPr>
      <w:r>
        <w:rPr>
          <w:rFonts w:hint="eastAsia"/>
          <w:color w:val="auto"/>
          <w:szCs w:val="21"/>
          <w:highlight w:val="none"/>
        </w:rPr>
        <w:t>9</w:t>
      </w:r>
      <w:r>
        <w:rPr>
          <w:color w:val="auto"/>
          <w:szCs w:val="21"/>
          <w:highlight w:val="none"/>
        </w:rPr>
        <w:t>.2</w:t>
      </w:r>
      <w:r>
        <w:rPr>
          <w:rFonts w:hint="eastAsia"/>
          <w:color w:val="auto"/>
          <w:szCs w:val="21"/>
          <w:highlight w:val="none"/>
        </w:rPr>
        <w:t>投标人直接管理关系信息表</w:t>
      </w:r>
    </w:p>
    <w:tbl>
      <w:tblPr>
        <w:tblStyle w:val="52"/>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F1B5AA2">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3E2026">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F0388D">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357D8B">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924507">
            <w:pPr>
              <w:spacing w:line="360" w:lineRule="auto"/>
              <w:jc w:val="center"/>
              <w:rPr>
                <w:color w:val="auto"/>
                <w:szCs w:val="21"/>
                <w:highlight w:val="none"/>
              </w:rPr>
            </w:pPr>
            <w:r>
              <w:rPr>
                <w:rFonts w:hint="eastAsia"/>
                <w:color w:val="auto"/>
                <w:szCs w:val="21"/>
                <w:highlight w:val="none"/>
              </w:rPr>
              <w:t>备注</w:t>
            </w:r>
          </w:p>
        </w:tc>
      </w:tr>
      <w:tr w14:paraId="00F9F7C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16AFEC">
            <w:pPr>
              <w:spacing w:line="360" w:lineRule="auto"/>
              <w:jc w:val="center"/>
              <w:rPr>
                <w:color w:val="auto"/>
                <w:szCs w:val="21"/>
                <w:highlight w:val="none"/>
              </w:rPr>
            </w:pPr>
            <w:r>
              <w:rPr>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066E43">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42125">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9D9A2">
            <w:pPr>
              <w:spacing w:line="360" w:lineRule="auto"/>
              <w:jc w:val="center"/>
              <w:rPr>
                <w:color w:val="auto"/>
                <w:szCs w:val="21"/>
                <w:highlight w:val="none"/>
              </w:rPr>
            </w:pPr>
          </w:p>
        </w:tc>
      </w:tr>
      <w:tr w14:paraId="17745B8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99CE2A">
            <w:pPr>
              <w:spacing w:line="360" w:lineRule="auto"/>
              <w:jc w:val="center"/>
              <w:rPr>
                <w:color w:val="auto"/>
                <w:szCs w:val="21"/>
                <w:highlight w:val="none"/>
              </w:rPr>
            </w:pPr>
            <w:r>
              <w:rPr>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D029C2">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13B4B3">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1B0F3">
            <w:pPr>
              <w:spacing w:line="360" w:lineRule="auto"/>
              <w:jc w:val="center"/>
              <w:rPr>
                <w:color w:val="auto"/>
                <w:szCs w:val="21"/>
                <w:highlight w:val="none"/>
              </w:rPr>
            </w:pPr>
          </w:p>
        </w:tc>
      </w:tr>
      <w:tr w14:paraId="2CAABCC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4F5279">
            <w:pPr>
              <w:spacing w:line="360" w:lineRule="auto"/>
              <w:jc w:val="center"/>
              <w:rPr>
                <w:color w:val="auto"/>
                <w:szCs w:val="21"/>
                <w:highlight w:val="none"/>
              </w:rPr>
            </w:pPr>
            <w:r>
              <w:rPr>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853DBA">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10F9E0">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AD552F">
            <w:pPr>
              <w:spacing w:line="360" w:lineRule="auto"/>
              <w:jc w:val="center"/>
              <w:rPr>
                <w:color w:val="auto"/>
                <w:szCs w:val="21"/>
                <w:highlight w:val="none"/>
              </w:rPr>
            </w:pPr>
          </w:p>
        </w:tc>
      </w:tr>
      <w:tr w14:paraId="65CBD38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8DBBE9">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3C8628">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827AD5">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ED6163">
            <w:pPr>
              <w:spacing w:line="360" w:lineRule="auto"/>
              <w:jc w:val="center"/>
              <w:rPr>
                <w:color w:val="auto"/>
                <w:szCs w:val="21"/>
                <w:highlight w:val="none"/>
              </w:rPr>
            </w:pPr>
          </w:p>
        </w:tc>
      </w:tr>
    </w:tbl>
    <w:p w14:paraId="7AF1A16A">
      <w:pPr>
        <w:snapToGrid w:val="0"/>
        <w:spacing w:line="360" w:lineRule="auto"/>
        <w:jc w:val="left"/>
        <w:rPr>
          <w:color w:val="auto"/>
          <w:szCs w:val="21"/>
          <w:highlight w:val="none"/>
        </w:rPr>
      </w:pPr>
      <w:r>
        <w:rPr>
          <w:rFonts w:hint="eastAsia"/>
          <w:color w:val="auto"/>
          <w:szCs w:val="21"/>
          <w:highlight w:val="none"/>
        </w:rPr>
        <w:t>注：</w:t>
      </w:r>
    </w:p>
    <w:p w14:paraId="52A25A2F">
      <w:pPr>
        <w:snapToGrid w:val="0"/>
        <w:spacing w:line="360" w:lineRule="auto"/>
        <w:ind w:firstLine="420" w:firstLineChars="200"/>
        <w:jc w:val="left"/>
        <w:rPr>
          <w:color w:val="auto"/>
          <w:szCs w:val="21"/>
          <w:highlight w:val="none"/>
        </w:rPr>
      </w:pPr>
      <w:r>
        <w:rPr>
          <w:color w:val="auto"/>
          <w:szCs w:val="21"/>
          <w:highlight w:val="none"/>
        </w:rPr>
        <w:t>1.</w:t>
      </w:r>
      <w:r>
        <w:rPr>
          <w:rFonts w:hint="eastAsia"/>
          <w:color w:val="auto"/>
          <w:szCs w:val="21"/>
          <w:highlight w:val="none"/>
        </w:rPr>
        <w:t>管理关系：是指不具有出资持股关系的其他单位之间存在的管理与被管理关系，如一些上下级关系的事业单位和团体组织。</w:t>
      </w:r>
    </w:p>
    <w:p w14:paraId="6962F2AA">
      <w:pPr>
        <w:snapToGrid w:val="0"/>
        <w:spacing w:line="36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rPr>
        <w:t>本表所指的管理关系仅限于直接管理关系，不包括间接的管理关系。</w:t>
      </w:r>
    </w:p>
    <w:p w14:paraId="2A76AD8F">
      <w:pPr>
        <w:snapToGrid w:val="0"/>
        <w:spacing w:line="360" w:lineRule="auto"/>
        <w:ind w:firstLine="420" w:firstLineChars="200"/>
        <w:jc w:val="left"/>
        <w:rPr>
          <w:color w:val="auto"/>
          <w:szCs w:val="21"/>
          <w:highlight w:val="none"/>
        </w:rPr>
      </w:pPr>
      <w:r>
        <w:rPr>
          <w:color w:val="auto"/>
          <w:szCs w:val="21"/>
          <w:highlight w:val="none"/>
        </w:rPr>
        <w:t>3.</w:t>
      </w:r>
      <w:r>
        <w:rPr>
          <w:rFonts w:hint="eastAsia"/>
          <w:color w:val="auto"/>
          <w:szCs w:val="21"/>
          <w:highlight w:val="none"/>
        </w:rPr>
        <w:t>供应商不存在直接管理关系的，则填“无”。</w:t>
      </w:r>
    </w:p>
    <w:p w14:paraId="358C1558">
      <w:pPr>
        <w:snapToGrid w:val="0"/>
        <w:spacing w:line="360" w:lineRule="auto"/>
        <w:jc w:val="left"/>
        <w:rPr>
          <w:color w:val="auto"/>
          <w:szCs w:val="21"/>
          <w:highlight w:val="none"/>
        </w:rPr>
      </w:pPr>
    </w:p>
    <w:p w14:paraId="311A291E">
      <w:pPr>
        <w:snapToGrid w:val="0"/>
        <w:spacing w:line="360" w:lineRule="auto"/>
        <w:jc w:val="left"/>
        <w:rPr>
          <w:color w:val="auto"/>
          <w:szCs w:val="21"/>
          <w:highlight w:val="none"/>
        </w:rPr>
      </w:pPr>
    </w:p>
    <w:p w14:paraId="55F1685A">
      <w:pPr>
        <w:snapToGrid w:val="0"/>
        <w:spacing w:line="360" w:lineRule="auto"/>
        <w:jc w:val="left"/>
        <w:rPr>
          <w:color w:val="auto"/>
          <w:szCs w:val="21"/>
          <w:highlight w:val="none"/>
        </w:rPr>
      </w:pPr>
    </w:p>
    <w:p w14:paraId="3119D393">
      <w:pPr>
        <w:snapToGrid w:val="0"/>
        <w:spacing w:line="360" w:lineRule="auto"/>
        <w:jc w:val="left"/>
        <w:rPr>
          <w:color w:val="auto"/>
          <w:szCs w:val="21"/>
          <w:highlight w:val="none"/>
        </w:rPr>
      </w:pPr>
    </w:p>
    <w:p w14:paraId="73C8A35D">
      <w:pPr>
        <w:snapToGrid w:val="0"/>
        <w:spacing w:line="360" w:lineRule="auto"/>
        <w:jc w:val="left"/>
        <w:rPr>
          <w:color w:val="auto"/>
          <w:szCs w:val="21"/>
          <w:highlight w:val="none"/>
        </w:rPr>
      </w:pPr>
    </w:p>
    <w:p w14:paraId="23113C25">
      <w:pPr>
        <w:snapToGrid w:val="0"/>
        <w:spacing w:line="360" w:lineRule="auto"/>
        <w:jc w:val="left"/>
        <w:rPr>
          <w:color w:val="auto"/>
          <w:szCs w:val="21"/>
          <w:highlight w:val="none"/>
        </w:rPr>
      </w:pPr>
    </w:p>
    <w:p w14:paraId="4F07F8CE">
      <w:pPr>
        <w:snapToGrid w:val="0"/>
        <w:spacing w:line="360" w:lineRule="auto"/>
        <w:jc w:val="left"/>
        <w:rPr>
          <w:color w:val="auto"/>
          <w:szCs w:val="21"/>
          <w:highlight w:val="none"/>
        </w:rPr>
      </w:pPr>
    </w:p>
    <w:p w14:paraId="4CC8183A">
      <w:pPr>
        <w:snapToGrid w:val="0"/>
        <w:spacing w:line="360" w:lineRule="auto"/>
        <w:jc w:val="left"/>
        <w:rPr>
          <w:color w:val="auto"/>
          <w:szCs w:val="21"/>
          <w:highlight w:val="none"/>
        </w:rPr>
      </w:pPr>
    </w:p>
    <w:p w14:paraId="5885C42D">
      <w:pPr>
        <w:snapToGrid w:val="0"/>
        <w:spacing w:line="360" w:lineRule="auto"/>
        <w:ind w:firstLine="4410" w:firstLineChars="2100"/>
        <w:rPr>
          <w:color w:val="auto"/>
          <w:szCs w:val="21"/>
          <w:highlight w:val="none"/>
        </w:rPr>
      </w:pPr>
      <w:r>
        <w:rPr>
          <w:rFonts w:hint="eastAsia"/>
          <w:color w:val="auto"/>
          <w:szCs w:val="21"/>
          <w:highlight w:val="none"/>
        </w:rPr>
        <w:t>供应商名称</w:t>
      </w:r>
      <w:r>
        <w:rPr>
          <w:color w:val="auto"/>
          <w:szCs w:val="21"/>
          <w:highlight w:val="none"/>
        </w:rPr>
        <w:t>(</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62428DC0">
      <w:pPr>
        <w:snapToGrid w:val="0"/>
        <w:spacing w:line="360" w:lineRule="auto"/>
        <w:ind w:firstLine="4515" w:firstLineChars="2150"/>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5A6F0F4E">
      <w:pPr>
        <w:snapToGrid w:val="0"/>
        <w:spacing w:before="50" w:after="120" w:afterLines="50" w:line="440" w:lineRule="exact"/>
        <w:jc w:val="left"/>
        <w:rPr>
          <w:color w:val="auto"/>
          <w:szCs w:val="21"/>
          <w:highlight w:val="none"/>
        </w:rPr>
      </w:pPr>
    </w:p>
    <w:bookmarkEnd w:id="130"/>
    <w:p w14:paraId="4000B293">
      <w:pPr>
        <w:widowControl/>
        <w:jc w:val="left"/>
        <w:rPr>
          <w:color w:val="auto"/>
          <w:szCs w:val="21"/>
          <w:highlight w:val="none"/>
        </w:rPr>
      </w:pPr>
      <w:r>
        <w:rPr>
          <w:color w:val="auto"/>
          <w:szCs w:val="21"/>
          <w:highlight w:val="none"/>
        </w:rPr>
        <w:br w:type="page"/>
      </w:r>
      <w:bookmarkStart w:id="131" w:name="_Hlk60652166"/>
      <w:bookmarkStart w:id="132" w:name="_Hlk65854557"/>
      <w:bookmarkStart w:id="133" w:name="_Hlk65852070"/>
    </w:p>
    <w:bookmarkEnd w:id="131"/>
    <w:bookmarkEnd w:id="132"/>
    <w:p w14:paraId="0C26313E">
      <w:pPr>
        <w:snapToGrid w:val="0"/>
        <w:spacing w:before="50" w:after="120" w:afterLines="50" w:line="400" w:lineRule="exact"/>
        <w:jc w:val="left"/>
        <w:rPr>
          <w:color w:val="auto"/>
          <w:szCs w:val="21"/>
          <w:highlight w:val="none"/>
        </w:rPr>
      </w:pPr>
      <w:r>
        <w:rPr>
          <w:rFonts w:hint="eastAsia"/>
          <w:color w:val="auto"/>
          <w:szCs w:val="21"/>
          <w:highlight w:val="none"/>
        </w:rPr>
        <w:t>10</w:t>
      </w:r>
      <w:r>
        <w:rPr>
          <w:color w:val="auto"/>
          <w:szCs w:val="21"/>
          <w:highlight w:val="none"/>
        </w:rPr>
        <w:t>．投标保证金缴纳证明</w:t>
      </w:r>
      <w:r>
        <w:rPr>
          <w:rFonts w:hint="eastAsia"/>
          <w:color w:val="auto"/>
          <w:szCs w:val="21"/>
          <w:highlight w:val="none"/>
        </w:rPr>
        <w:t>。</w:t>
      </w:r>
      <w:r>
        <w:rPr>
          <w:rFonts w:hint="eastAsia"/>
          <w:b/>
          <w:color w:val="auto"/>
          <w:szCs w:val="21"/>
          <w:highlight w:val="none"/>
        </w:rPr>
        <w:t>（如招标文件有要求时提供）</w:t>
      </w:r>
    </w:p>
    <w:p w14:paraId="68CF7417">
      <w:pPr>
        <w:snapToGrid w:val="0"/>
        <w:spacing w:before="50" w:after="120" w:afterLines="50" w:line="440" w:lineRule="exact"/>
        <w:jc w:val="left"/>
        <w:rPr>
          <w:color w:val="auto"/>
          <w:highlight w:val="none"/>
        </w:rPr>
      </w:pPr>
      <w:r>
        <w:rPr>
          <w:rFonts w:hint="eastAsia"/>
          <w:color w:val="auto"/>
          <w:highlight w:val="none"/>
        </w:rPr>
        <w:t>（1）以转账、电汇形式缴纳的，提供转账、电汇凭证扫描件或复印件（网银可提供截图）</w:t>
      </w:r>
      <w:r>
        <w:rPr>
          <w:color w:val="auto"/>
          <w:highlight w:val="none"/>
        </w:rPr>
        <w:t>加盖</w:t>
      </w:r>
      <w:r>
        <w:rPr>
          <w:color w:val="auto"/>
          <w:szCs w:val="21"/>
          <w:highlight w:val="none"/>
        </w:rPr>
        <w:t>供应商</w:t>
      </w:r>
      <w:r>
        <w:rPr>
          <w:rFonts w:hint="eastAsia"/>
          <w:color w:val="auto"/>
          <w:szCs w:val="21"/>
          <w:highlight w:val="none"/>
        </w:rPr>
        <w:t>电子签章</w:t>
      </w:r>
      <w:r>
        <w:rPr>
          <w:rFonts w:hint="eastAsia"/>
          <w:color w:val="auto"/>
          <w:highlight w:val="none"/>
        </w:rPr>
        <w:t>；</w:t>
      </w:r>
    </w:p>
    <w:p w14:paraId="731CCD5A">
      <w:pPr>
        <w:snapToGrid w:val="0"/>
        <w:spacing w:before="50" w:after="120" w:afterLines="50" w:line="440" w:lineRule="exact"/>
        <w:jc w:val="left"/>
        <w:rPr>
          <w:color w:val="auto"/>
          <w:szCs w:val="21"/>
          <w:highlight w:val="none"/>
        </w:rPr>
      </w:pPr>
      <w:r>
        <w:rPr>
          <w:rFonts w:hint="eastAsia"/>
          <w:color w:val="auto"/>
          <w:highlight w:val="none"/>
        </w:rPr>
        <w:t>（2）以支票、汇票、本票或金融机构、担保机构出具的保函等非现金形式缴纳的，提供原件扫描件或复印件并加盖供应商电子签章。投标保函参考如下格式开具：</w:t>
      </w:r>
    </w:p>
    <w:p w14:paraId="0CBBFC17">
      <w:pPr>
        <w:widowControl/>
        <w:jc w:val="center"/>
        <w:rPr>
          <w:b/>
          <w:bCs/>
          <w:color w:val="auto"/>
          <w:sz w:val="28"/>
          <w:szCs w:val="36"/>
          <w:highlight w:val="none"/>
        </w:rPr>
      </w:pPr>
    </w:p>
    <w:p w14:paraId="772F2609">
      <w:pPr>
        <w:widowControl/>
        <w:jc w:val="center"/>
        <w:rPr>
          <w:color w:val="auto"/>
          <w:szCs w:val="21"/>
          <w:highlight w:val="none"/>
        </w:rPr>
      </w:pPr>
      <w:r>
        <w:rPr>
          <w:rFonts w:hint="eastAsia"/>
          <w:b/>
          <w:bCs/>
          <w:color w:val="auto"/>
          <w:sz w:val="28"/>
          <w:szCs w:val="36"/>
          <w:highlight w:val="none"/>
        </w:rPr>
        <w:t>投标保函格式</w:t>
      </w:r>
    </w:p>
    <w:p w14:paraId="03135565">
      <w:pPr>
        <w:snapToGrid w:val="0"/>
        <w:spacing w:before="50" w:after="120" w:afterLines="50"/>
        <w:jc w:val="left"/>
        <w:rPr>
          <w:color w:val="auto"/>
          <w:highlight w:val="none"/>
        </w:rPr>
      </w:pPr>
      <w:r>
        <w:rPr>
          <w:rFonts w:hint="eastAsia"/>
          <w:color w:val="auto"/>
          <w:highlight w:val="none"/>
        </w:rPr>
        <w:t xml:space="preserve">编号：           </w:t>
      </w:r>
    </w:p>
    <w:p w14:paraId="669E2B2F">
      <w:pPr>
        <w:snapToGrid w:val="0"/>
        <w:spacing w:before="50" w:after="120" w:afterLines="50"/>
        <w:jc w:val="left"/>
        <w:rPr>
          <w:color w:val="auto"/>
          <w:highlight w:val="none"/>
        </w:rPr>
      </w:pPr>
      <w:r>
        <w:rPr>
          <w:rFonts w:hint="eastAsia"/>
          <w:color w:val="auto"/>
          <w:highlight w:val="none"/>
        </w:rPr>
        <w:t>申请人：</w:t>
      </w:r>
    </w:p>
    <w:p w14:paraId="4C500A60">
      <w:pPr>
        <w:snapToGrid w:val="0"/>
        <w:spacing w:before="50" w:after="120" w:afterLines="50"/>
        <w:jc w:val="left"/>
        <w:rPr>
          <w:color w:val="auto"/>
          <w:highlight w:val="none"/>
        </w:rPr>
      </w:pPr>
      <w:r>
        <w:rPr>
          <w:rFonts w:hint="eastAsia"/>
          <w:color w:val="auto"/>
          <w:highlight w:val="none"/>
        </w:rPr>
        <w:t>地址：</w:t>
      </w:r>
    </w:p>
    <w:p w14:paraId="07DB97FE">
      <w:pPr>
        <w:snapToGrid w:val="0"/>
        <w:spacing w:before="50" w:after="120" w:afterLines="50"/>
        <w:jc w:val="left"/>
        <w:rPr>
          <w:color w:val="auto"/>
          <w:highlight w:val="none"/>
        </w:rPr>
      </w:pPr>
      <w:r>
        <w:rPr>
          <w:rFonts w:hint="eastAsia"/>
          <w:color w:val="auto"/>
          <w:highlight w:val="none"/>
        </w:rPr>
        <w:t xml:space="preserve">受益人：广西机电设备招标有限公司 </w:t>
      </w:r>
    </w:p>
    <w:p w14:paraId="68C94853">
      <w:pPr>
        <w:snapToGrid w:val="0"/>
        <w:spacing w:before="50" w:after="120" w:afterLines="50"/>
        <w:jc w:val="left"/>
        <w:rPr>
          <w:color w:val="auto"/>
          <w:highlight w:val="none"/>
        </w:rPr>
      </w:pPr>
      <w:r>
        <w:rPr>
          <w:rFonts w:hint="eastAsia"/>
          <w:color w:val="auto"/>
          <w:highlight w:val="none"/>
        </w:rPr>
        <w:t>地址：</w:t>
      </w:r>
    </w:p>
    <w:p w14:paraId="68307802">
      <w:pPr>
        <w:snapToGrid w:val="0"/>
        <w:spacing w:before="50" w:after="120" w:afterLines="50"/>
        <w:jc w:val="left"/>
        <w:rPr>
          <w:color w:val="auto"/>
          <w:highlight w:val="none"/>
        </w:rPr>
      </w:pPr>
      <w:r>
        <w:rPr>
          <w:rFonts w:hint="eastAsia"/>
          <w:color w:val="auto"/>
          <w:highlight w:val="none"/>
        </w:rPr>
        <w:t>开立人：</w:t>
      </w:r>
    </w:p>
    <w:p w14:paraId="678A2067">
      <w:pPr>
        <w:snapToGrid w:val="0"/>
        <w:spacing w:before="50" w:after="120" w:afterLines="50"/>
        <w:jc w:val="left"/>
        <w:rPr>
          <w:color w:val="auto"/>
          <w:highlight w:val="none"/>
        </w:rPr>
      </w:pPr>
      <w:r>
        <w:rPr>
          <w:rFonts w:hint="eastAsia"/>
          <w:color w:val="auto"/>
          <w:highlight w:val="none"/>
        </w:rPr>
        <w:t>地址：</w:t>
      </w:r>
    </w:p>
    <w:p w14:paraId="27D50E1F">
      <w:pPr>
        <w:snapToGrid w:val="0"/>
        <w:spacing w:before="50" w:after="120" w:afterLines="50" w:line="440" w:lineRule="exact"/>
        <w:jc w:val="left"/>
        <w:rPr>
          <w:color w:val="auto"/>
          <w:highlight w:val="none"/>
        </w:rPr>
      </w:pPr>
    </w:p>
    <w:p w14:paraId="56A3A673">
      <w:pPr>
        <w:snapToGrid w:val="0"/>
        <w:spacing w:before="50" w:after="120" w:afterLines="50" w:line="276" w:lineRule="auto"/>
        <w:jc w:val="left"/>
        <w:rPr>
          <w:color w:val="auto"/>
          <w:highlight w:val="none"/>
        </w:rPr>
      </w:pPr>
      <w:r>
        <w:rPr>
          <w:rFonts w:hint="eastAsia"/>
          <w:color w:val="auto"/>
          <w:highlight w:val="none"/>
        </w:rPr>
        <w:t>致：广西机电设备招标有限公司</w:t>
      </w:r>
    </w:p>
    <w:p w14:paraId="735ECF27">
      <w:pPr>
        <w:snapToGrid w:val="0"/>
        <w:spacing w:before="50" w:after="120" w:afterLines="50" w:line="276" w:lineRule="auto"/>
        <w:ind w:firstLine="420" w:firstLineChars="200"/>
        <w:jc w:val="left"/>
        <w:rPr>
          <w:color w:val="auto"/>
          <w:highlight w:val="none"/>
        </w:rPr>
      </w:pPr>
      <w:r>
        <w:rPr>
          <w:rFonts w:hint="eastAsia"/>
          <w:color w:val="auto"/>
          <w:highlight w:val="none"/>
        </w:rPr>
        <w:t>我方（即“开立人”）已获得通知，本保函申请人（即“供应商”）已响应贵方于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 xml:space="preserve"> 日就 </w:t>
      </w:r>
      <w:r>
        <w:rPr>
          <w:rFonts w:hint="eastAsia"/>
          <w:color w:val="auto"/>
          <w:highlight w:val="none"/>
          <w:u w:val="single"/>
        </w:rPr>
        <w:t xml:space="preserve">                                          </w:t>
      </w:r>
      <w:r>
        <w:rPr>
          <w:rFonts w:hint="eastAsia"/>
          <w:color w:val="auto"/>
          <w:highlight w:val="none"/>
        </w:rPr>
        <w:t>（以下简称“本项目”）发出的招标文件，并已向采购代理机构（即“受益人”）提交了投标文件。</w:t>
      </w:r>
    </w:p>
    <w:p w14:paraId="6C62605C">
      <w:pPr>
        <w:snapToGrid w:val="0"/>
        <w:spacing w:before="50" w:after="120" w:afterLines="50" w:line="276" w:lineRule="auto"/>
        <w:ind w:firstLine="420" w:firstLineChars="200"/>
        <w:jc w:val="left"/>
        <w:rPr>
          <w:color w:val="auto"/>
          <w:highlight w:val="none"/>
        </w:rPr>
      </w:pPr>
      <w:r>
        <w:rPr>
          <w:rFonts w:hint="eastAsia"/>
          <w:color w:val="auto"/>
          <w:highlight w:val="none"/>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color w:val="auto"/>
          <w:highlight w:val="none"/>
          <w:u w:val="single"/>
        </w:rPr>
        <w:t xml:space="preserve">                            </w:t>
      </w:r>
      <w:r>
        <w:rPr>
          <w:rFonts w:hint="eastAsia"/>
          <w:color w:val="auto"/>
          <w:highlight w:val="none"/>
        </w:rPr>
        <w:t>元（¥</w:t>
      </w:r>
      <w:r>
        <w:rPr>
          <w:rFonts w:hint="eastAsia"/>
          <w:color w:val="auto"/>
          <w:highlight w:val="none"/>
          <w:u w:val="single"/>
        </w:rPr>
        <w:t xml:space="preserve">                         </w:t>
      </w:r>
      <w:r>
        <w:rPr>
          <w:rFonts w:hint="eastAsia"/>
          <w:color w:val="auto"/>
          <w:highlight w:val="none"/>
        </w:rPr>
        <w:t>）。</w:t>
      </w:r>
    </w:p>
    <w:p w14:paraId="6B522495">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二、我方在供应商发生以下情形时承担保证担保责任： </w:t>
      </w:r>
    </w:p>
    <w:p w14:paraId="3F12FCF3">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（1）投标人在开标后和投标有效期满之前撤销投标文件的； </w:t>
      </w:r>
    </w:p>
    <w:p w14:paraId="08792B8C">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（2）投标人在收到中标通知书后，不能或拒绝按招标文件规定的时间内与采购人签订合同； </w:t>
      </w:r>
    </w:p>
    <w:p w14:paraId="20CB4EF5">
      <w:pPr>
        <w:snapToGrid w:val="0"/>
        <w:spacing w:before="50" w:after="120" w:afterLines="50" w:line="276" w:lineRule="auto"/>
        <w:ind w:firstLine="420" w:firstLineChars="200"/>
        <w:jc w:val="left"/>
        <w:rPr>
          <w:color w:val="auto"/>
          <w:highlight w:val="none"/>
        </w:rPr>
      </w:pPr>
      <w:r>
        <w:rPr>
          <w:rFonts w:hint="eastAsia"/>
          <w:color w:val="auto"/>
          <w:highlight w:val="none"/>
        </w:rPr>
        <w:t>（3）投标人在与采购人签订合同后，未在规定的时间内提交符合招标文件要求的履约担保；</w:t>
      </w:r>
    </w:p>
    <w:p w14:paraId="49875F06">
      <w:pPr>
        <w:snapToGrid w:val="0"/>
        <w:spacing w:before="50" w:after="120" w:afterLines="50" w:line="276" w:lineRule="auto"/>
        <w:ind w:firstLine="420" w:firstLineChars="200"/>
        <w:jc w:val="left"/>
        <w:rPr>
          <w:color w:val="auto"/>
          <w:highlight w:val="none"/>
        </w:rPr>
      </w:pPr>
      <w:r>
        <w:rPr>
          <w:rFonts w:hint="eastAsia"/>
          <w:color w:val="auto"/>
          <w:highlight w:val="none"/>
        </w:rPr>
        <w:t>（4）投标人在中标通知书发出之日起5个工作日内，未缴纳本项目代理服务费的；</w:t>
      </w:r>
    </w:p>
    <w:p w14:paraId="51694478">
      <w:pPr>
        <w:snapToGrid w:val="0"/>
        <w:spacing w:before="50" w:after="120" w:afterLines="50" w:line="276" w:lineRule="auto"/>
        <w:ind w:firstLine="420" w:firstLineChars="200"/>
        <w:jc w:val="left"/>
        <w:rPr>
          <w:color w:val="auto"/>
          <w:highlight w:val="none"/>
        </w:rPr>
      </w:pPr>
      <w:r>
        <w:rPr>
          <w:rFonts w:hint="eastAsia"/>
          <w:color w:val="auto"/>
          <w:highlight w:val="none"/>
        </w:rPr>
        <w:t>（5）投标人违反招标文件规定的其他情形。</w:t>
      </w:r>
    </w:p>
    <w:p w14:paraId="0B9FBF3E">
      <w:pPr>
        <w:snapToGrid w:val="0"/>
        <w:spacing w:before="50" w:after="120" w:afterLines="50" w:line="276" w:lineRule="auto"/>
        <w:ind w:firstLine="210" w:firstLineChars="100"/>
        <w:jc w:val="left"/>
        <w:rPr>
          <w:color w:val="auto"/>
          <w:highlight w:val="none"/>
        </w:rPr>
      </w:pPr>
      <w:r>
        <w:rPr>
          <w:rFonts w:hint="eastAsia"/>
          <w:color w:val="auto"/>
          <w:highlight w:val="none"/>
        </w:rPr>
        <w:t xml:space="preserve">    三、本保函为不可撤销、不可转让的见索即付独立保函。本保函有效期自开立之日起至投标有效期届满之日后的</w:t>
      </w:r>
      <w:r>
        <w:rPr>
          <w:rFonts w:hint="eastAsia"/>
          <w:color w:val="auto"/>
          <w:highlight w:val="none"/>
          <w:u w:val="single"/>
        </w:rPr>
        <w:t xml:space="preserve">  28  </w:t>
      </w:r>
      <w:r>
        <w:rPr>
          <w:rFonts w:hint="eastAsia"/>
          <w:color w:val="auto"/>
          <w:highlight w:val="none"/>
        </w:rPr>
        <w:t>日。投标有效期延长的，本保函有效期相应顺延。</w:t>
      </w:r>
    </w:p>
    <w:p w14:paraId="019A4B15">
      <w:pPr>
        <w:snapToGrid w:val="0"/>
        <w:spacing w:before="50" w:after="120" w:afterLines="50" w:line="276" w:lineRule="auto"/>
        <w:ind w:firstLine="420" w:firstLineChars="200"/>
        <w:jc w:val="left"/>
        <w:rPr>
          <w:color w:val="auto"/>
          <w:highlight w:val="none"/>
        </w:rPr>
      </w:pPr>
      <w:r>
        <w:rPr>
          <w:rFonts w:hint="eastAsia"/>
          <w:color w:val="auto"/>
          <w:highlight w:val="none"/>
        </w:rPr>
        <w:t>四、我方承诺，在收到受益人发来的书面付款通知后的</w:t>
      </w:r>
      <w:r>
        <w:rPr>
          <w:rFonts w:hint="eastAsia"/>
          <w:color w:val="auto"/>
          <w:highlight w:val="none"/>
          <w:u w:val="single"/>
        </w:rPr>
        <w:t xml:space="preserve">   5    </w:t>
      </w:r>
      <w:r>
        <w:rPr>
          <w:rFonts w:hint="eastAsia"/>
          <w:color w:val="auto"/>
          <w:highlight w:val="none"/>
        </w:rPr>
        <w:t>日内无条件支付，前述书面付款通知即为付款要求之单据，且应满足以下要求：</w:t>
      </w:r>
    </w:p>
    <w:p w14:paraId="782E95D0">
      <w:pPr>
        <w:snapToGrid w:val="0"/>
        <w:spacing w:before="50" w:after="120" w:afterLines="50" w:line="276" w:lineRule="auto"/>
        <w:ind w:firstLine="420" w:firstLineChars="200"/>
        <w:jc w:val="left"/>
        <w:rPr>
          <w:color w:val="auto"/>
          <w:highlight w:val="none"/>
        </w:rPr>
      </w:pPr>
      <w:r>
        <w:rPr>
          <w:rFonts w:hint="eastAsia"/>
          <w:color w:val="auto"/>
          <w:highlight w:val="none"/>
        </w:rPr>
        <w:t>（1）付款通知到达的日期在本保函的有效期内；</w:t>
      </w:r>
    </w:p>
    <w:p w14:paraId="28DFABFB">
      <w:pPr>
        <w:snapToGrid w:val="0"/>
        <w:spacing w:before="50" w:after="120" w:afterLines="50" w:line="276" w:lineRule="auto"/>
        <w:ind w:firstLine="420" w:firstLineChars="200"/>
        <w:jc w:val="left"/>
        <w:rPr>
          <w:color w:val="auto"/>
          <w:highlight w:val="none"/>
        </w:rPr>
      </w:pPr>
      <w:r>
        <w:rPr>
          <w:rFonts w:hint="eastAsia"/>
          <w:color w:val="auto"/>
          <w:highlight w:val="none"/>
        </w:rPr>
        <w:t>（2）载明要求支付的金额；</w:t>
      </w:r>
    </w:p>
    <w:p w14:paraId="334997D4">
      <w:pPr>
        <w:snapToGrid w:val="0"/>
        <w:spacing w:before="50" w:after="120" w:afterLines="50" w:line="276" w:lineRule="auto"/>
        <w:ind w:firstLine="420" w:firstLineChars="200"/>
        <w:jc w:val="left"/>
        <w:rPr>
          <w:color w:val="auto"/>
          <w:highlight w:val="none"/>
        </w:rPr>
      </w:pPr>
      <w:r>
        <w:rPr>
          <w:rFonts w:hint="eastAsia"/>
          <w:color w:val="auto"/>
          <w:highlight w:val="none"/>
        </w:rPr>
        <w:t>（3）载明申请人违反采购文件规定的义务内容和具体条款；</w:t>
      </w:r>
    </w:p>
    <w:p w14:paraId="040D22AA">
      <w:pPr>
        <w:snapToGrid w:val="0"/>
        <w:spacing w:before="50" w:after="120" w:afterLines="50" w:line="276" w:lineRule="auto"/>
        <w:ind w:firstLine="420" w:firstLineChars="200"/>
        <w:jc w:val="left"/>
        <w:rPr>
          <w:color w:val="auto"/>
          <w:highlight w:val="none"/>
        </w:rPr>
      </w:pPr>
      <w:r>
        <w:rPr>
          <w:rFonts w:hint="eastAsia"/>
          <w:color w:val="auto"/>
          <w:highlight w:val="none"/>
        </w:rPr>
        <w:t>（4）声明不存在采购文件规定或我国法律规定免除申请人或我方支付责任的情形；</w:t>
      </w:r>
    </w:p>
    <w:p w14:paraId="7E7B71A3">
      <w:pPr>
        <w:snapToGrid w:val="0"/>
        <w:spacing w:before="50" w:after="120" w:afterLines="50" w:line="276" w:lineRule="auto"/>
        <w:ind w:firstLine="420" w:firstLineChars="200"/>
        <w:jc w:val="left"/>
        <w:rPr>
          <w:color w:val="auto"/>
          <w:highlight w:val="none"/>
        </w:rPr>
      </w:pPr>
      <w:r>
        <w:rPr>
          <w:rFonts w:hint="eastAsia"/>
          <w:color w:val="auto"/>
          <w:highlight w:val="none"/>
        </w:rPr>
        <w:t>（5）书面付款通知应在本保函有效期内到达的地址是：</w:t>
      </w:r>
      <w:r>
        <w:rPr>
          <w:rFonts w:hint="eastAsia"/>
          <w:color w:val="auto"/>
          <w:highlight w:val="none"/>
          <w:u w:val="single"/>
        </w:rPr>
        <w:t xml:space="preserve">                                     </w:t>
      </w:r>
      <w:r>
        <w:rPr>
          <w:rFonts w:hint="eastAsia"/>
          <w:color w:val="auto"/>
          <w:highlight w:val="none"/>
        </w:rPr>
        <w:t>。</w:t>
      </w:r>
    </w:p>
    <w:p w14:paraId="55DFEC95">
      <w:pPr>
        <w:snapToGrid w:val="0"/>
        <w:spacing w:before="50" w:after="120" w:afterLines="50" w:line="276" w:lineRule="auto"/>
        <w:jc w:val="left"/>
        <w:rPr>
          <w:color w:val="auto"/>
          <w:highlight w:val="none"/>
        </w:rPr>
      </w:pPr>
      <w:r>
        <w:rPr>
          <w:rFonts w:hint="eastAsia"/>
          <w:color w:val="auto"/>
          <w:highlight w:val="none"/>
        </w:rPr>
        <w:t xml:space="preserve">        受益人发出的书面付款通知应由其为鉴明受益人法定代表人（负责人）或授权代理人签字并加盖公章。</w:t>
      </w:r>
    </w:p>
    <w:p w14:paraId="7E33F07C">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五、本保函项下的权利不得转让，不得设定担保。贵方未经我方书面同意转让本保函或其项下任何权利，对我方不发生法律效力。 </w:t>
      </w:r>
    </w:p>
    <w:p w14:paraId="4700B7A4">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六、本保函项下的基础交易不成立、不生效、无效、被撤销、被解除，不影响本保函的独立有效。 </w:t>
      </w:r>
    </w:p>
    <w:p w14:paraId="537D8B05">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1ED493A1">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八、本保函适用的法律为中华人民共和国法律，争议裁判管辖地为中华人民共和国。 </w:t>
      </w:r>
    </w:p>
    <w:p w14:paraId="439074AF">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九、本保函自我方法定代表人或授权代表签字并加盖公章之日起生效。 </w:t>
      </w:r>
    </w:p>
    <w:p w14:paraId="2E47F5E6">
      <w:pPr>
        <w:snapToGrid w:val="0"/>
        <w:spacing w:before="50" w:after="120" w:afterLines="50" w:line="276" w:lineRule="auto"/>
        <w:jc w:val="left"/>
        <w:rPr>
          <w:color w:val="auto"/>
          <w:highlight w:val="none"/>
        </w:rPr>
      </w:pPr>
    </w:p>
    <w:p w14:paraId="2C63E9C9">
      <w:pPr>
        <w:snapToGrid w:val="0"/>
        <w:spacing w:before="50" w:after="120" w:afterLines="50" w:line="276" w:lineRule="auto"/>
        <w:jc w:val="left"/>
        <w:rPr>
          <w:color w:val="auto"/>
          <w:highlight w:val="none"/>
        </w:rPr>
      </w:pPr>
      <w:r>
        <w:rPr>
          <w:rFonts w:hint="eastAsia"/>
          <w:color w:val="auto"/>
          <w:highlight w:val="none"/>
        </w:rPr>
        <w:t xml:space="preserve">开 立 人：                                                  （公章） </w:t>
      </w:r>
    </w:p>
    <w:p w14:paraId="03CCA5AD">
      <w:pPr>
        <w:snapToGrid w:val="0"/>
        <w:spacing w:before="50" w:after="120" w:afterLines="50" w:line="276" w:lineRule="auto"/>
        <w:jc w:val="left"/>
        <w:rPr>
          <w:color w:val="auto"/>
          <w:highlight w:val="none"/>
        </w:rPr>
      </w:pPr>
      <w:r>
        <w:rPr>
          <w:rFonts w:hint="eastAsia"/>
          <w:color w:val="auto"/>
          <w:highlight w:val="none"/>
        </w:rPr>
        <w:t xml:space="preserve">法定代表人（或授权代表） ：               （签字） </w:t>
      </w:r>
    </w:p>
    <w:p w14:paraId="7DE5F7F6">
      <w:pPr>
        <w:snapToGrid w:val="0"/>
        <w:spacing w:before="50" w:after="120" w:afterLines="50" w:line="276" w:lineRule="auto"/>
        <w:jc w:val="left"/>
        <w:rPr>
          <w:color w:val="auto"/>
          <w:highlight w:val="none"/>
        </w:rPr>
      </w:pPr>
      <w:r>
        <w:rPr>
          <w:rFonts w:hint="eastAsia"/>
          <w:color w:val="auto"/>
          <w:highlight w:val="none"/>
        </w:rPr>
        <w:t xml:space="preserve">地    址：                                       </w:t>
      </w:r>
    </w:p>
    <w:p w14:paraId="54DF1EFA">
      <w:pPr>
        <w:snapToGrid w:val="0"/>
        <w:spacing w:before="50" w:after="120" w:afterLines="50" w:line="276" w:lineRule="auto"/>
        <w:jc w:val="left"/>
        <w:rPr>
          <w:color w:val="auto"/>
          <w:highlight w:val="none"/>
        </w:rPr>
      </w:pPr>
      <w:r>
        <w:rPr>
          <w:rFonts w:hint="eastAsia"/>
          <w:color w:val="auto"/>
          <w:highlight w:val="none"/>
        </w:rPr>
        <w:t xml:space="preserve">邮政编码：                 </w:t>
      </w:r>
    </w:p>
    <w:p w14:paraId="03DF7E1B">
      <w:pPr>
        <w:snapToGrid w:val="0"/>
        <w:spacing w:before="50" w:after="120" w:afterLines="50" w:line="276" w:lineRule="auto"/>
        <w:jc w:val="left"/>
        <w:rPr>
          <w:color w:val="auto"/>
          <w:highlight w:val="none"/>
        </w:rPr>
      </w:pPr>
      <w:r>
        <w:rPr>
          <w:rFonts w:hint="eastAsia"/>
          <w:color w:val="auto"/>
          <w:highlight w:val="none"/>
        </w:rPr>
        <w:t xml:space="preserve">电    话：                 </w:t>
      </w:r>
    </w:p>
    <w:p w14:paraId="6C80ED4A">
      <w:pPr>
        <w:snapToGrid w:val="0"/>
        <w:spacing w:before="50" w:after="120" w:afterLines="50" w:line="276" w:lineRule="auto"/>
        <w:jc w:val="left"/>
        <w:rPr>
          <w:color w:val="auto"/>
          <w:highlight w:val="none"/>
        </w:rPr>
      </w:pPr>
      <w:r>
        <w:rPr>
          <w:rFonts w:hint="eastAsia"/>
          <w:color w:val="auto"/>
          <w:highlight w:val="none"/>
        </w:rPr>
        <w:t xml:space="preserve">传    真：                 </w:t>
      </w:r>
    </w:p>
    <w:p w14:paraId="47C1ED63">
      <w:pPr>
        <w:snapToGrid w:val="0"/>
        <w:spacing w:before="50" w:after="120" w:afterLines="50" w:line="276" w:lineRule="auto"/>
        <w:jc w:val="left"/>
        <w:rPr>
          <w:color w:val="auto"/>
          <w:highlight w:val="none"/>
        </w:rPr>
      </w:pPr>
      <w:r>
        <w:rPr>
          <w:rFonts w:hint="eastAsia"/>
          <w:color w:val="auto"/>
          <w:highlight w:val="none"/>
        </w:rPr>
        <w:t>开立时间：      年       月        日</w:t>
      </w:r>
    </w:p>
    <w:p w14:paraId="113E1163">
      <w:pPr>
        <w:snapToGrid w:val="0"/>
        <w:spacing w:before="50" w:after="120" w:afterLines="50" w:line="276" w:lineRule="auto"/>
        <w:jc w:val="left"/>
        <w:rPr>
          <w:color w:val="auto"/>
          <w:highlight w:val="none"/>
        </w:rPr>
      </w:pPr>
    </w:p>
    <w:p w14:paraId="0B85E57C">
      <w:pPr>
        <w:snapToGrid w:val="0"/>
        <w:spacing w:before="50" w:after="120" w:afterLines="50" w:line="276" w:lineRule="auto"/>
        <w:jc w:val="left"/>
        <w:rPr>
          <w:color w:val="auto"/>
          <w:highlight w:val="none"/>
        </w:rPr>
      </w:pPr>
    </w:p>
    <w:p w14:paraId="22CBCE41">
      <w:pPr>
        <w:snapToGrid w:val="0"/>
        <w:spacing w:before="50" w:after="120" w:afterLines="50" w:line="276" w:lineRule="auto"/>
        <w:jc w:val="left"/>
        <w:rPr>
          <w:color w:val="auto"/>
          <w:highlight w:val="none"/>
        </w:rPr>
      </w:pPr>
    </w:p>
    <w:p w14:paraId="4E7F7FB0">
      <w:pPr>
        <w:snapToGrid w:val="0"/>
        <w:spacing w:before="50" w:after="120" w:afterLines="50" w:line="276" w:lineRule="auto"/>
        <w:jc w:val="left"/>
        <w:rPr>
          <w:color w:val="auto"/>
          <w:szCs w:val="21"/>
          <w:highlight w:val="none"/>
        </w:rPr>
      </w:pPr>
      <w:r>
        <w:rPr>
          <w:rFonts w:hint="eastAsia"/>
          <w:color w:val="auto"/>
          <w:szCs w:val="21"/>
          <w:highlight w:val="none"/>
        </w:rPr>
        <w:t>11</w:t>
      </w:r>
      <w:r>
        <w:rPr>
          <w:color w:val="auto"/>
          <w:szCs w:val="21"/>
          <w:highlight w:val="none"/>
        </w:rPr>
        <w:t>．供应商认为应当要提交的</w:t>
      </w:r>
      <w:r>
        <w:rPr>
          <w:rFonts w:hint="eastAsia"/>
          <w:color w:val="auto"/>
          <w:szCs w:val="21"/>
          <w:highlight w:val="none"/>
        </w:rPr>
        <w:t>其他</w:t>
      </w:r>
      <w:r>
        <w:rPr>
          <w:color w:val="auto"/>
          <w:szCs w:val="21"/>
          <w:highlight w:val="none"/>
        </w:rPr>
        <w:t>资格证明材料。</w:t>
      </w:r>
      <w:r>
        <w:rPr>
          <w:bCs/>
          <w:color w:val="auto"/>
          <w:sz w:val="24"/>
          <w:highlight w:val="none"/>
        </w:rPr>
        <w:t xml:space="preserve"> </w:t>
      </w:r>
    </w:p>
    <w:p w14:paraId="044C4CBF">
      <w:pPr>
        <w:spacing w:line="276" w:lineRule="auto"/>
        <w:rPr>
          <w:color w:val="auto"/>
          <w:szCs w:val="21"/>
          <w:highlight w:val="none"/>
        </w:rPr>
      </w:pPr>
    </w:p>
    <w:p w14:paraId="22BCD46D">
      <w:pPr>
        <w:widowControl/>
        <w:jc w:val="left"/>
        <w:rPr>
          <w:color w:val="auto"/>
          <w:szCs w:val="21"/>
          <w:highlight w:val="none"/>
        </w:rPr>
      </w:pPr>
      <w:r>
        <w:rPr>
          <w:color w:val="auto"/>
          <w:szCs w:val="21"/>
          <w:highlight w:val="none"/>
        </w:rPr>
        <w:br w:type="page"/>
      </w:r>
      <w:bookmarkEnd w:id="133"/>
    </w:p>
    <w:bookmarkEnd w:id="125"/>
    <w:p w14:paraId="6BC8772F">
      <w:pPr>
        <w:widowControl/>
        <w:jc w:val="left"/>
        <w:rPr>
          <w:rFonts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附件一：</w:t>
      </w:r>
    </w:p>
    <w:p w14:paraId="5B198F8D">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lang w:bidi="ar"/>
        </w:rPr>
        <w:t>政府采购项目投标资格承诺函</w:t>
      </w:r>
    </w:p>
    <w:p w14:paraId="55A0FA60">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本公司郑重承诺，根据《中华人民共和国政府采购法》第二十二条的规定，本公司为参加政府采购活动的合格供应商。即本公司同时满足以下条件： </w:t>
      </w:r>
    </w:p>
    <w:p w14:paraId="00024818">
      <w:pPr>
        <w:snapToGrid w:val="0"/>
        <w:spacing w:before="50" w:after="120" w:afterLines="50" w:line="440" w:lineRule="exact"/>
        <w:jc w:val="left"/>
        <w:rPr>
          <w:color w:val="auto"/>
          <w:highlight w:val="none"/>
        </w:rPr>
      </w:pPr>
      <w:r>
        <w:rPr>
          <w:rFonts w:hint="eastAsia"/>
          <w:color w:val="auto"/>
          <w:highlight w:val="none"/>
        </w:rPr>
        <w:t xml:space="preserve">1.具有独立承担民事责任的能力。 </w:t>
      </w:r>
    </w:p>
    <w:p w14:paraId="57D9FBB1">
      <w:pPr>
        <w:snapToGrid w:val="0"/>
        <w:spacing w:before="50" w:after="120" w:afterLines="50" w:line="440" w:lineRule="exact"/>
        <w:jc w:val="left"/>
        <w:rPr>
          <w:color w:val="auto"/>
          <w:highlight w:val="none"/>
        </w:rPr>
      </w:pPr>
      <w:r>
        <w:rPr>
          <w:rFonts w:hint="eastAsia"/>
          <w:color w:val="auto"/>
          <w:highlight w:val="none"/>
        </w:rPr>
        <w:t xml:space="preserve">2.具有良好的商业信誉和健全的财务会计制度。 </w:t>
      </w:r>
    </w:p>
    <w:p w14:paraId="37FEF1B8">
      <w:pPr>
        <w:snapToGrid w:val="0"/>
        <w:spacing w:before="50" w:after="120" w:afterLines="50" w:line="440" w:lineRule="exact"/>
        <w:jc w:val="left"/>
        <w:rPr>
          <w:color w:val="auto"/>
          <w:highlight w:val="none"/>
        </w:rPr>
      </w:pPr>
      <w:r>
        <w:rPr>
          <w:rFonts w:hint="eastAsia"/>
          <w:color w:val="auto"/>
          <w:highlight w:val="none"/>
        </w:rPr>
        <w:t xml:space="preserve">3.具有履行合同所必需的设备和专业技术能力。 </w:t>
      </w:r>
    </w:p>
    <w:p w14:paraId="0D116C92">
      <w:pPr>
        <w:snapToGrid w:val="0"/>
        <w:spacing w:before="50" w:after="120" w:afterLines="50" w:line="440" w:lineRule="exact"/>
        <w:jc w:val="left"/>
        <w:rPr>
          <w:color w:val="auto"/>
          <w:highlight w:val="none"/>
        </w:rPr>
      </w:pPr>
      <w:r>
        <w:rPr>
          <w:rFonts w:hint="eastAsia"/>
          <w:color w:val="auto"/>
          <w:highlight w:val="none"/>
        </w:rPr>
        <w:t xml:space="preserve">4.有依法缴纳税收和社会保障资金的良好记录。 </w:t>
      </w:r>
    </w:p>
    <w:p w14:paraId="22ECC091">
      <w:pPr>
        <w:snapToGrid w:val="0"/>
        <w:spacing w:before="50" w:after="120" w:afterLines="50" w:line="440" w:lineRule="exact"/>
        <w:jc w:val="left"/>
        <w:rPr>
          <w:color w:val="auto"/>
          <w:highlight w:val="none"/>
        </w:rPr>
      </w:pPr>
      <w:r>
        <w:rPr>
          <w:rFonts w:hint="eastAsia"/>
          <w:color w:val="auto"/>
          <w:highlight w:val="none"/>
        </w:rPr>
        <w:t xml:space="preserve">5. 提交响应文件截止日期前三年内，在经营活动中没有重大违法记录。 </w:t>
      </w:r>
    </w:p>
    <w:p w14:paraId="1F67C1E2">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本公司对上述承诺的真实性负责，并接受政府采购、税务、社会保障等监督管理部门、采购文件规定的资格审查机构、社会公众的监督和检查。如有虚假，将依法承担相应责任。 </w:t>
      </w:r>
    </w:p>
    <w:p w14:paraId="7C2A9DD5">
      <w:pPr>
        <w:snapToGrid w:val="0"/>
        <w:spacing w:before="50" w:after="120" w:afterLines="50" w:line="440" w:lineRule="exact"/>
        <w:jc w:val="left"/>
        <w:rPr>
          <w:color w:val="auto"/>
          <w:highlight w:val="none"/>
        </w:rPr>
      </w:pPr>
    </w:p>
    <w:p w14:paraId="71E50180">
      <w:pPr>
        <w:snapToGrid w:val="0"/>
        <w:spacing w:before="50" w:after="120" w:afterLines="50" w:line="440" w:lineRule="exact"/>
        <w:ind w:firstLine="4216" w:firstLineChars="2000"/>
        <w:jc w:val="left"/>
        <w:rPr>
          <w:b/>
          <w:bCs/>
          <w:color w:val="auto"/>
          <w:highlight w:val="none"/>
          <w:u w:val="single"/>
        </w:rPr>
      </w:pPr>
      <w:r>
        <w:rPr>
          <w:rFonts w:hint="eastAsia"/>
          <w:b/>
          <w:bCs/>
          <w:color w:val="auto"/>
          <w:highlight w:val="none"/>
        </w:rPr>
        <w:t>供应商名称（盖章）：</w:t>
      </w:r>
      <w:r>
        <w:rPr>
          <w:rFonts w:hint="eastAsia"/>
          <w:b/>
          <w:bCs/>
          <w:color w:val="auto"/>
          <w:highlight w:val="none"/>
          <w:u w:val="single"/>
        </w:rPr>
        <w:t xml:space="preserve">                   </w:t>
      </w:r>
    </w:p>
    <w:p w14:paraId="653E438A">
      <w:pPr>
        <w:snapToGrid w:val="0"/>
        <w:spacing w:before="50" w:after="120" w:afterLines="50" w:line="440" w:lineRule="exact"/>
        <w:ind w:firstLine="4006" w:firstLineChars="1900"/>
        <w:jc w:val="left"/>
        <w:rPr>
          <w:b/>
          <w:bCs/>
          <w:color w:val="auto"/>
          <w:highlight w:val="none"/>
          <w:u w:val="single"/>
        </w:rPr>
      </w:pPr>
      <w:r>
        <w:rPr>
          <w:rFonts w:hint="eastAsia"/>
          <w:b/>
          <w:bCs/>
          <w:color w:val="auto"/>
          <w:highlight w:val="none"/>
        </w:rPr>
        <w:t>法定代表人（签名）：</w:t>
      </w:r>
      <w:r>
        <w:rPr>
          <w:rFonts w:hint="eastAsia"/>
          <w:b/>
          <w:bCs/>
          <w:color w:val="auto"/>
          <w:highlight w:val="none"/>
          <w:u w:val="single"/>
        </w:rPr>
        <w:t xml:space="preserve">                   </w:t>
      </w:r>
    </w:p>
    <w:p w14:paraId="7AC4D344">
      <w:pPr>
        <w:snapToGrid w:val="0"/>
        <w:spacing w:before="50" w:after="120" w:afterLines="50" w:line="440" w:lineRule="exact"/>
        <w:ind w:firstLine="4200" w:firstLineChars="2000"/>
        <w:jc w:val="left"/>
        <w:rPr>
          <w:color w:val="auto"/>
          <w:highlight w:val="none"/>
        </w:rPr>
      </w:pPr>
      <w:r>
        <w:rPr>
          <w:rFonts w:hint="eastAsia"/>
          <w:color w:val="auto"/>
          <w:highlight w:val="none"/>
        </w:rPr>
        <w:t>日期： 年 月   日</w:t>
      </w:r>
    </w:p>
    <w:p w14:paraId="50AEE2FF">
      <w:pPr>
        <w:snapToGrid w:val="0"/>
        <w:spacing w:before="50" w:after="120" w:afterLines="50" w:line="440" w:lineRule="exact"/>
        <w:jc w:val="left"/>
        <w:rPr>
          <w:color w:val="auto"/>
          <w:highlight w:val="none"/>
        </w:rPr>
      </w:pPr>
    </w:p>
    <w:p w14:paraId="47A3EE37">
      <w:pPr>
        <w:snapToGrid w:val="0"/>
        <w:spacing w:before="50" w:after="120" w:afterLines="50" w:line="400" w:lineRule="exact"/>
        <w:jc w:val="left"/>
        <w:rPr>
          <w:bCs/>
          <w:color w:val="auto"/>
          <w:sz w:val="24"/>
          <w:highlight w:val="none"/>
        </w:rPr>
      </w:pPr>
    </w:p>
    <w:p w14:paraId="6730EAD2">
      <w:pPr>
        <w:pStyle w:val="7"/>
        <w:overflowPunct w:val="0"/>
        <w:ind w:firstLine="0"/>
        <w:rPr>
          <w:color w:val="auto"/>
          <w:highlight w:val="none"/>
        </w:rPr>
      </w:pPr>
    </w:p>
    <w:p w14:paraId="5F71B26D">
      <w:pPr>
        <w:rPr>
          <w:bCs/>
          <w:color w:val="auto"/>
          <w:sz w:val="24"/>
          <w:highlight w:val="none"/>
        </w:rPr>
      </w:pPr>
      <w:r>
        <w:rPr>
          <w:rFonts w:hint="eastAsia"/>
          <w:b/>
          <w:bCs/>
          <w:color w:val="auto"/>
          <w:sz w:val="30"/>
          <w:szCs w:val="30"/>
          <w:highlight w:val="none"/>
          <w:u w:val="single"/>
        </w:rPr>
        <w:t>附：供应商有效的营业执照复印件以及法人身份证复印件并加盖公章。</w:t>
      </w:r>
      <w:r>
        <w:rPr>
          <w:bCs/>
          <w:color w:val="auto"/>
          <w:sz w:val="24"/>
          <w:highlight w:val="none"/>
        </w:rPr>
        <w:br w:type="page"/>
      </w:r>
    </w:p>
    <w:p w14:paraId="6FF8B2DB">
      <w:pPr>
        <w:snapToGrid w:val="0"/>
        <w:spacing w:before="120" w:beforeLines="50" w:after="50" w:line="440" w:lineRule="exact"/>
        <w:jc w:val="left"/>
        <w:outlineLvl w:val="1"/>
        <w:rPr>
          <w:bCs/>
          <w:color w:val="auto"/>
          <w:sz w:val="24"/>
          <w:highlight w:val="none"/>
        </w:rPr>
      </w:pPr>
      <w:r>
        <w:rPr>
          <w:bCs/>
          <w:color w:val="auto"/>
          <w:sz w:val="24"/>
          <w:highlight w:val="none"/>
        </w:rPr>
        <w:t>2．投标文件封面参考格式</w:t>
      </w:r>
      <w:r>
        <w:rPr>
          <w:rFonts w:hint="eastAsia"/>
          <w:bCs/>
          <w:color w:val="auto"/>
          <w:sz w:val="24"/>
          <w:highlight w:val="none"/>
        </w:rPr>
        <w:t>（商务技术文件）</w:t>
      </w:r>
      <w:r>
        <w:rPr>
          <w:bCs/>
          <w:color w:val="auto"/>
          <w:sz w:val="24"/>
          <w:highlight w:val="none"/>
        </w:rPr>
        <w:t xml:space="preserve">： </w:t>
      </w:r>
    </w:p>
    <w:p w14:paraId="0E665055">
      <w:pPr>
        <w:snapToGrid w:val="0"/>
        <w:spacing w:before="50" w:after="120" w:afterLines="50" w:line="400" w:lineRule="exact"/>
        <w:jc w:val="left"/>
        <w:rPr>
          <w:bCs/>
          <w:color w:val="auto"/>
          <w:sz w:val="24"/>
          <w:highlight w:val="none"/>
        </w:rPr>
      </w:pPr>
    </w:p>
    <w:p w14:paraId="2CA1CC9B">
      <w:pPr>
        <w:snapToGrid w:val="0"/>
        <w:spacing w:before="120" w:beforeLines="50" w:after="50" w:line="360" w:lineRule="exact"/>
        <w:rPr>
          <w:color w:val="auto"/>
          <w:sz w:val="24"/>
          <w:highlight w:val="none"/>
        </w:rPr>
      </w:pPr>
    </w:p>
    <w:p w14:paraId="29C00242">
      <w:pPr>
        <w:snapToGrid w:val="0"/>
        <w:spacing w:before="120" w:beforeLines="50" w:after="50" w:line="360" w:lineRule="exact"/>
        <w:jc w:val="center"/>
        <w:rPr>
          <w:bCs/>
          <w:color w:val="auto"/>
          <w:sz w:val="24"/>
          <w:highlight w:val="none"/>
        </w:rPr>
      </w:pPr>
    </w:p>
    <w:p w14:paraId="76E5B7CF">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3D05DEF3">
      <w:pPr>
        <w:snapToGrid w:val="0"/>
        <w:spacing w:before="120" w:beforeLines="50" w:after="50" w:line="360" w:lineRule="exact"/>
        <w:jc w:val="center"/>
        <w:rPr>
          <w:b/>
          <w:bCs/>
          <w:color w:val="auto"/>
          <w:sz w:val="44"/>
          <w:szCs w:val="44"/>
          <w:highlight w:val="none"/>
        </w:rPr>
      </w:pPr>
    </w:p>
    <w:p w14:paraId="6F62FBAA">
      <w:pPr>
        <w:snapToGrid w:val="0"/>
        <w:spacing w:before="120" w:beforeLines="50" w:after="50" w:line="360" w:lineRule="exact"/>
        <w:jc w:val="center"/>
        <w:rPr>
          <w:b/>
          <w:bCs/>
          <w:color w:val="auto"/>
          <w:sz w:val="44"/>
          <w:szCs w:val="44"/>
          <w:highlight w:val="none"/>
        </w:rPr>
      </w:pPr>
    </w:p>
    <w:p w14:paraId="475E8A8B">
      <w:pPr>
        <w:snapToGrid w:val="0"/>
        <w:spacing w:before="120" w:beforeLines="50" w:after="50" w:line="360" w:lineRule="exact"/>
        <w:jc w:val="center"/>
        <w:rPr>
          <w:b/>
          <w:bCs/>
          <w:color w:val="auto"/>
          <w:sz w:val="44"/>
          <w:szCs w:val="44"/>
          <w:highlight w:val="none"/>
        </w:rPr>
      </w:pPr>
      <w:r>
        <w:rPr>
          <w:b/>
          <w:bCs/>
          <w:color w:val="auto"/>
          <w:sz w:val="44"/>
          <w:szCs w:val="44"/>
          <w:highlight w:val="none"/>
        </w:rPr>
        <w:t xml:space="preserve"> 商务技术文件</w:t>
      </w:r>
    </w:p>
    <w:p w14:paraId="35819F94">
      <w:pPr>
        <w:snapToGrid w:val="0"/>
        <w:spacing w:before="120" w:beforeLines="50" w:after="50" w:line="360" w:lineRule="exact"/>
        <w:rPr>
          <w:bCs/>
          <w:color w:val="auto"/>
          <w:sz w:val="24"/>
          <w:highlight w:val="none"/>
        </w:rPr>
      </w:pPr>
    </w:p>
    <w:p w14:paraId="5DF1F0A7">
      <w:pPr>
        <w:snapToGrid w:val="0"/>
        <w:spacing w:before="120" w:beforeLines="50" w:after="50" w:line="360" w:lineRule="exact"/>
        <w:rPr>
          <w:bCs/>
          <w:color w:val="auto"/>
          <w:sz w:val="24"/>
          <w:highlight w:val="none"/>
        </w:rPr>
      </w:pPr>
    </w:p>
    <w:p w14:paraId="71449F8E">
      <w:pPr>
        <w:snapToGrid w:val="0"/>
        <w:spacing w:before="120" w:beforeLines="50" w:after="50" w:line="360" w:lineRule="exact"/>
        <w:rPr>
          <w:bCs/>
          <w:color w:val="auto"/>
          <w:sz w:val="24"/>
          <w:highlight w:val="none"/>
        </w:rPr>
      </w:pPr>
    </w:p>
    <w:p w14:paraId="6FE41FCD">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5D54ACC3">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141A3DD0">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1868B2C8">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08648BEC">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47873031">
      <w:pPr>
        <w:snapToGrid w:val="0"/>
        <w:spacing w:before="120" w:beforeLines="50" w:after="50" w:line="360" w:lineRule="exact"/>
        <w:ind w:firstLine="720" w:firstLineChars="300"/>
        <w:rPr>
          <w:bCs/>
          <w:color w:val="auto"/>
          <w:sz w:val="24"/>
          <w:highlight w:val="none"/>
        </w:rPr>
      </w:pPr>
    </w:p>
    <w:p w14:paraId="5B5BCA2E">
      <w:pPr>
        <w:pStyle w:val="7"/>
        <w:snapToGrid w:val="0"/>
        <w:spacing w:before="50" w:after="50" w:line="360" w:lineRule="exact"/>
        <w:ind w:firstLine="960" w:firstLineChars="400"/>
        <w:rPr>
          <w:bCs/>
          <w:color w:val="auto"/>
          <w:sz w:val="24"/>
          <w:szCs w:val="24"/>
          <w:highlight w:val="none"/>
        </w:rPr>
      </w:pPr>
    </w:p>
    <w:p w14:paraId="152A07F5">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520646B5">
      <w:pPr>
        <w:rPr>
          <w:color w:val="auto"/>
          <w:highlight w:val="none"/>
        </w:rPr>
      </w:pPr>
      <w:r>
        <w:rPr>
          <w:color w:val="auto"/>
          <w:highlight w:val="none"/>
        </w:rPr>
        <w:br w:type="page"/>
      </w:r>
    </w:p>
    <w:p w14:paraId="212B6492">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782F62C0">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3D8DE0B1">
      <w:pPr>
        <w:rPr>
          <w:b/>
          <w:color w:val="auto"/>
          <w:szCs w:val="21"/>
          <w:highlight w:val="none"/>
        </w:rPr>
      </w:pPr>
      <w:r>
        <w:rPr>
          <w:color w:val="auto"/>
          <w:highlight w:val="none"/>
        </w:rPr>
        <w:br w:type="page"/>
      </w:r>
      <w:bookmarkStart w:id="134" w:name="_Toc462223472"/>
      <w:bookmarkStart w:id="135" w:name="_Toc462320613"/>
      <w:bookmarkStart w:id="136" w:name="_Toc455309222"/>
      <w:bookmarkStart w:id="137" w:name="_Hlk19114325"/>
      <w:r>
        <w:rPr>
          <w:color w:val="auto"/>
          <w:szCs w:val="21"/>
          <w:highlight w:val="none"/>
        </w:rPr>
        <w:t>1．法定代表人身份证明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7D4783C5">
      <w:pPr>
        <w:snapToGrid w:val="0"/>
        <w:spacing w:before="120" w:beforeLines="50" w:after="50" w:line="440" w:lineRule="exact"/>
        <w:jc w:val="center"/>
        <w:rPr>
          <w:color w:val="auto"/>
          <w:szCs w:val="21"/>
          <w:highlight w:val="none"/>
        </w:rPr>
      </w:pPr>
    </w:p>
    <w:p w14:paraId="6E13C9DD">
      <w:pPr>
        <w:snapToGrid w:val="0"/>
        <w:spacing w:before="120" w:beforeLines="50" w:after="50" w:line="440" w:lineRule="exact"/>
        <w:jc w:val="center"/>
        <w:rPr>
          <w:b/>
          <w:color w:val="auto"/>
          <w:szCs w:val="21"/>
          <w:highlight w:val="none"/>
        </w:rPr>
      </w:pPr>
      <w:r>
        <w:rPr>
          <w:b/>
          <w:color w:val="auto"/>
          <w:szCs w:val="21"/>
          <w:highlight w:val="none"/>
        </w:rPr>
        <w:t>法定代表人身份证明</w:t>
      </w:r>
      <w:bookmarkEnd w:id="134"/>
      <w:bookmarkEnd w:id="135"/>
      <w:bookmarkEnd w:id="136"/>
    </w:p>
    <w:p w14:paraId="5AC7F771">
      <w:pPr>
        <w:spacing w:line="360" w:lineRule="auto"/>
        <w:rPr>
          <w:color w:val="auto"/>
          <w:highlight w:val="none"/>
        </w:rPr>
      </w:pPr>
    </w:p>
    <w:p w14:paraId="6F220CF5">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5E0887CB">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283DA644">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5E62ACAB">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1B838DFE">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27B2FED7">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743C8BC9">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0DF5C3F9">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1B059899">
      <w:pPr>
        <w:spacing w:line="540" w:lineRule="exact"/>
        <w:rPr>
          <w:color w:val="auto"/>
          <w:szCs w:val="21"/>
          <w:highlight w:val="none"/>
        </w:rPr>
      </w:pPr>
    </w:p>
    <w:p w14:paraId="3E7E1D25">
      <w:pPr>
        <w:spacing w:line="540" w:lineRule="exact"/>
        <w:ind w:firstLine="420" w:firstLineChars="200"/>
        <w:rPr>
          <w:color w:val="auto"/>
          <w:szCs w:val="21"/>
          <w:highlight w:val="none"/>
        </w:rPr>
      </w:pPr>
      <w:r>
        <w:rPr>
          <w:color w:val="auto"/>
          <w:szCs w:val="21"/>
          <w:highlight w:val="none"/>
        </w:rPr>
        <w:t>特此证明。</w:t>
      </w:r>
    </w:p>
    <w:p w14:paraId="38548EC5">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474F935A">
      <w:pPr>
        <w:spacing w:line="360" w:lineRule="auto"/>
        <w:rPr>
          <w:color w:val="auto"/>
          <w:szCs w:val="21"/>
          <w:highlight w:val="none"/>
        </w:rPr>
      </w:pPr>
      <w:r>
        <w:rPr>
          <w:color w:val="auto"/>
          <w:szCs w:val="21"/>
          <w:highlight w:val="none"/>
        </w:rPr>
        <w:t xml:space="preserve">                                                                                               年       月       日 </w:t>
      </w:r>
    </w:p>
    <w:p w14:paraId="750942F7">
      <w:pPr>
        <w:spacing w:line="360" w:lineRule="auto"/>
        <w:ind w:firstLine="420" w:firstLineChars="200"/>
        <w:rPr>
          <w:color w:val="auto"/>
          <w:szCs w:val="21"/>
          <w:highlight w:val="none"/>
        </w:rPr>
      </w:pPr>
    </w:p>
    <w:p w14:paraId="0AAB9C4A">
      <w:pPr>
        <w:spacing w:line="360" w:lineRule="auto"/>
        <w:rPr>
          <w:color w:val="auto"/>
          <w:szCs w:val="21"/>
          <w:highlight w:val="none"/>
        </w:rPr>
      </w:pPr>
      <w:r>
        <w:rPr>
          <w:color w:val="auto"/>
          <w:szCs w:val="21"/>
          <w:highlight w:val="none"/>
        </w:rPr>
        <w:t>附件：法定代表人身份证复印件</w:t>
      </w:r>
    </w:p>
    <w:p w14:paraId="717BE59F">
      <w:pPr>
        <w:spacing w:line="360" w:lineRule="auto"/>
        <w:rPr>
          <w:color w:val="auto"/>
          <w:szCs w:val="21"/>
          <w:highlight w:val="none"/>
        </w:rPr>
      </w:pPr>
    </w:p>
    <w:bookmarkEnd w:id="137"/>
    <w:p w14:paraId="4B2544A0">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510A7D18">
      <w:pPr>
        <w:snapToGrid w:val="0"/>
        <w:spacing w:before="120" w:beforeLines="50" w:after="50" w:line="440" w:lineRule="exact"/>
        <w:jc w:val="center"/>
        <w:rPr>
          <w:b/>
          <w:color w:val="auto"/>
          <w:szCs w:val="21"/>
          <w:highlight w:val="none"/>
        </w:rPr>
      </w:pPr>
    </w:p>
    <w:p w14:paraId="31A1B744">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55098777">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35250F90">
      <w:pPr>
        <w:snapToGrid w:val="0"/>
        <w:spacing w:before="120" w:beforeLines="50" w:after="50" w:line="440" w:lineRule="exact"/>
        <w:ind w:firstLine="420" w:firstLineChars="200"/>
        <w:rPr>
          <w:color w:val="auto"/>
          <w:szCs w:val="21"/>
          <w:highlight w:val="none"/>
        </w:rPr>
      </w:pPr>
      <w:r>
        <w:rPr>
          <w:color w:val="auto"/>
          <w:szCs w:val="21"/>
          <w:highlight w:val="none"/>
        </w:rPr>
        <w:t>我</w:t>
      </w:r>
      <w:r>
        <w:rPr>
          <w:i/>
          <w:iCs/>
          <w:color w:val="auto"/>
          <w:szCs w:val="21"/>
          <w:highlight w:val="none"/>
          <w:u w:val="single"/>
        </w:rPr>
        <w:t>（</w:t>
      </w:r>
      <w:r>
        <w:rPr>
          <w:rFonts w:hint="eastAsia"/>
          <w:i/>
          <w:iCs/>
          <w:color w:val="auto"/>
          <w:szCs w:val="21"/>
          <w:highlight w:val="none"/>
          <w:u w:val="single"/>
        </w:rPr>
        <w:t>法定代表人姓名</w:t>
      </w:r>
      <w:r>
        <w:rPr>
          <w:i/>
          <w:iCs/>
          <w:color w:val="auto"/>
          <w:szCs w:val="21"/>
          <w:highlight w:val="none"/>
          <w:u w:val="single"/>
        </w:rPr>
        <w:t>）</w:t>
      </w:r>
      <w:r>
        <w:rPr>
          <w:color w:val="auto"/>
          <w:szCs w:val="21"/>
          <w:highlight w:val="none"/>
        </w:rPr>
        <w:t>系</w:t>
      </w:r>
      <w:r>
        <w:rPr>
          <w:i/>
          <w:iCs/>
          <w:color w:val="auto"/>
          <w:szCs w:val="21"/>
          <w:highlight w:val="none"/>
          <w:u w:val="single"/>
        </w:rPr>
        <w:t>（供应商名称）</w:t>
      </w:r>
      <w:r>
        <w:rPr>
          <w:color w:val="auto"/>
          <w:szCs w:val="21"/>
          <w:highlight w:val="none"/>
        </w:rPr>
        <w:t xml:space="preserve">的法定代表人，现授权委托本单位在职职工 </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w:t>
      </w:r>
      <w:r>
        <w:rPr>
          <w:rFonts w:hint="eastAsia"/>
          <w:i/>
          <w:iCs/>
          <w:color w:val="auto"/>
          <w:szCs w:val="21"/>
          <w:highlight w:val="none"/>
          <w:u w:val="single"/>
        </w:rPr>
        <w:t>（项目名称）</w:t>
      </w:r>
      <w:r>
        <w:rPr>
          <w:color w:val="auto"/>
          <w:szCs w:val="21"/>
          <w:highlight w:val="none"/>
          <w:u w:val="single"/>
        </w:rPr>
        <w:t xml:space="preserve"> </w:t>
      </w:r>
      <w:r>
        <w:rPr>
          <w:color w:val="auto"/>
          <w:szCs w:val="21"/>
          <w:highlight w:val="none"/>
        </w:rPr>
        <w:t>项目的投标活动，并代表我方全权办理针对上述项目的投标、开标、评审、签约等具体事务和签署相关文件。</w:t>
      </w:r>
    </w:p>
    <w:p w14:paraId="7F6B7115">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3B6EE781">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5BE58E51">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49B05ED4">
      <w:pPr>
        <w:snapToGrid w:val="0"/>
        <w:spacing w:before="120" w:beforeLines="50" w:after="50" w:line="440" w:lineRule="exact"/>
        <w:rPr>
          <w:color w:val="auto"/>
          <w:szCs w:val="21"/>
          <w:highlight w:val="none"/>
          <w:u w:val="single"/>
        </w:rPr>
      </w:pPr>
      <w:r>
        <w:rPr>
          <w:color w:val="auto"/>
          <w:szCs w:val="21"/>
          <w:highlight w:val="none"/>
        </w:rPr>
        <w:t>被授权人签字或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r>
        <w:rPr>
          <w:color w:val="auto"/>
          <w:szCs w:val="21"/>
          <w:highlight w:val="none"/>
        </w:rPr>
        <w:t xml:space="preserve">                     法定代表人签字或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p>
    <w:p w14:paraId="26C28A6D">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45729109">
      <w:pPr>
        <w:snapToGrid w:val="0"/>
        <w:spacing w:before="120" w:beforeLines="50" w:after="50" w:line="440" w:lineRule="exact"/>
        <w:rPr>
          <w:color w:val="auto"/>
          <w:szCs w:val="21"/>
          <w:highlight w:val="none"/>
          <w:u w:val="single"/>
        </w:rPr>
      </w:pPr>
      <w:bookmarkStart w:id="138" w:name="_Hlk138844890"/>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w:t>
      </w:r>
      <w:bookmarkEnd w:id="138"/>
      <w:r>
        <w:rPr>
          <w:color w:val="auto"/>
          <w:szCs w:val="21"/>
          <w:highlight w:val="none"/>
        </w:rPr>
        <w:t xml:space="preserve">          授权人身份证号码：</w:t>
      </w:r>
      <w:r>
        <w:rPr>
          <w:color w:val="auto"/>
          <w:szCs w:val="21"/>
          <w:highlight w:val="none"/>
          <w:u w:val="single"/>
        </w:rPr>
        <w:t xml:space="preserve">                 </w:t>
      </w:r>
    </w:p>
    <w:p w14:paraId="36C82976">
      <w:pPr>
        <w:snapToGrid w:val="0"/>
        <w:spacing w:before="120" w:beforeLines="50" w:after="50" w:line="440" w:lineRule="exact"/>
        <w:rPr>
          <w:color w:val="auto"/>
          <w:szCs w:val="21"/>
          <w:highlight w:val="none"/>
        </w:rPr>
      </w:pPr>
      <w:r>
        <w:rPr>
          <w:rFonts w:hint="eastAsia"/>
          <w:color w:val="auto"/>
          <w:szCs w:val="21"/>
          <w:highlight w:val="none"/>
        </w:rPr>
        <w:t>被授权人</w:t>
      </w:r>
      <w:bookmarkStart w:id="139" w:name="_Hlk132793041"/>
      <w:r>
        <w:rPr>
          <w:rFonts w:hint="eastAsia"/>
          <w:color w:val="auto"/>
          <w:szCs w:val="21"/>
          <w:highlight w:val="none"/>
        </w:rPr>
        <w:t>手机号码及邮箱：</w:t>
      </w:r>
      <w:bookmarkEnd w:id="139"/>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 </w:t>
      </w:r>
      <w:r>
        <w:rPr>
          <w:color w:val="auto"/>
          <w:szCs w:val="21"/>
          <w:highlight w:val="none"/>
        </w:rPr>
        <w:t xml:space="preserve">                  </w:t>
      </w:r>
    </w:p>
    <w:p w14:paraId="6966D59B">
      <w:pPr>
        <w:snapToGrid w:val="0"/>
        <w:spacing w:before="120" w:beforeLines="50" w:after="50" w:line="440" w:lineRule="exact"/>
        <w:rPr>
          <w:color w:val="auto"/>
          <w:szCs w:val="21"/>
          <w:highlight w:val="none"/>
        </w:rPr>
      </w:pPr>
      <w:r>
        <w:rPr>
          <w:color w:val="auto"/>
          <w:szCs w:val="21"/>
          <w:highlight w:val="none"/>
        </w:rPr>
        <w:t xml:space="preserve">                                  </w:t>
      </w:r>
    </w:p>
    <w:p w14:paraId="7ED19E75">
      <w:pPr>
        <w:snapToGrid w:val="0"/>
        <w:spacing w:before="120" w:beforeLines="50" w:after="50" w:line="440" w:lineRule="exact"/>
        <w:ind w:firstLine="5250" w:firstLineChars="25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17D50FD1">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5C1E9FDB">
      <w:pPr>
        <w:spacing w:line="360" w:lineRule="auto"/>
        <w:rPr>
          <w:color w:val="auto"/>
          <w:szCs w:val="21"/>
          <w:highlight w:val="none"/>
        </w:rPr>
      </w:pPr>
    </w:p>
    <w:p w14:paraId="28BB58DB">
      <w:pPr>
        <w:spacing w:line="360" w:lineRule="auto"/>
        <w:rPr>
          <w:color w:val="auto"/>
          <w:szCs w:val="21"/>
          <w:highlight w:val="none"/>
        </w:rPr>
      </w:pPr>
    </w:p>
    <w:p w14:paraId="32F290C3">
      <w:pPr>
        <w:spacing w:line="360" w:lineRule="auto"/>
        <w:rPr>
          <w:color w:val="auto"/>
          <w:szCs w:val="21"/>
          <w:highlight w:val="none"/>
        </w:rPr>
      </w:pPr>
      <w:r>
        <w:rPr>
          <w:color w:val="auto"/>
          <w:szCs w:val="21"/>
          <w:highlight w:val="none"/>
        </w:rPr>
        <w:t>附件：法定代表人身份证复印件及授权代表身份证复印件</w:t>
      </w:r>
    </w:p>
    <w:p w14:paraId="4F250C51">
      <w:pPr>
        <w:jc w:val="center"/>
        <w:rPr>
          <w:bCs/>
          <w:color w:val="auto"/>
          <w:sz w:val="28"/>
          <w:szCs w:val="28"/>
          <w:highlight w:val="none"/>
        </w:rPr>
      </w:pPr>
      <w:r>
        <w:rPr>
          <w:bCs/>
          <w:color w:val="auto"/>
          <w:sz w:val="24"/>
          <w:highlight w:val="none"/>
        </w:rPr>
        <w:br w:type="page"/>
      </w:r>
      <w:r>
        <w:rPr>
          <w:color w:val="auto"/>
          <w:sz w:val="28"/>
          <w:szCs w:val="28"/>
          <w:highlight w:val="none"/>
        </w:rPr>
        <w:t>第一部分 商务文件</w:t>
      </w:r>
    </w:p>
    <w:p w14:paraId="23ECDFD4">
      <w:pPr>
        <w:jc w:val="center"/>
        <w:rPr>
          <w:bCs/>
          <w:color w:val="auto"/>
          <w:sz w:val="24"/>
          <w:highlight w:val="none"/>
        </w:rPr>
      </w:pPr>
      <w:r>
        <w:rPr>
          <w:color w:val="auto"/>
          <w:highlight w:val="none"/>
        </w:rPr>
        <w:t>（本商务文件供应商可自行编写，也可参照下述提纲编写）</w:t>
      </w:r>
    </w:p>
    <w:p w14:paraId="4658485F">
      <w:pPr>
        <w:snapToGrid w:val="0"/>
        <w:spacing w:before="50" w:after="120" w:afterLines="50" w:line="440" w:lineRule="exact"/>
        <w:jc w:val="left"/>
        <w:rPr>
          <w:color w:val="auto"/>
          <w:szCs w:val="21"/>
          <w:highlight w:val="none"/>
        </w:rPr>
      </w:pPr>
    </w:p>
    <w:p w14:paraId="451A410D">
      <w:pPr>
        <w:snapToGrid w:val="0"/>
        <w:spacing w:before="50" w:after="120" w:afterLines="50" w:line="440" w:lineRule="exact"/>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《采购需求》“</w:t>
      </w:r>
      <w:r>
        <w:rPr>
          <w:color w:val="auto"/>
          <w:szCs w:val="21"/>
          <w:highlight w:val="none"/>
        </w:rPr>
        <w:t>商务要求</w:t>
      </w:r>
      <w:r>
        <w:rPr>
          <w:rFonts w:hint="eastAsia"/>
          <w:color w:val="auto"/>
          <w:szCs w:val="21"/>
          <w:highlight w:val="none"/>
        </w:rPr>
        <w:t>”</w:t>
      </w:r>
      <w:r>
        <w:rPr>
          <w:color w:val="auto"/>
          <w:szCs w:val="21"/>
          <w:highlight w:val="none"/>
        </w:rPr>
        <w:t>的</w:t>
      </w:r>
      <w:r>
        <w:rPr>
          <w:rFonts w:hint="eastAsia"/>
          <w:color w:val="auto"/>
          <w:szCs w:val="21"/>
          <w:highlight w:val="none"/>
        </w:rPr>
        <w:t>响应表</w:t>
      </w:r>
    </w:p>
    <w:tbl>
      <w:tblPr>
        <w:tblStyle w:val="52"/>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65727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714D3AA5">
            <w:pPr>
              <w:snapToGrid w:val="0"/>
              <w:spacing w:before="120" w:beforeLines="50"/>
              <w:jc w:val="center"/>
              <w:rPr>
                <w:color w:val="auto"/>
                <w:szCs w:val="21"/>
                <w:highlight w:val="none"/>
              </w:rPr>
            </w:pPr>
            <w:r>
              <w:rPr>
                <w:color w:val="auto"/>
                <w:szCs w:val="21"/>
                <w:highlight w:val="none"/>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239AC6A6">
            <w:pPr>
              <w:snapToGrid w:val="0"/>
              <w:spacing w:before="120" w:beforeLines="50"/>
              <w:jc w:val="center"/>
              <w:rPr>
                <w:color w:val="auto"/>
                <w:szCs w:val="21"/>
                <w:highlight w:val="none"/>
              </w:rPr>
            </w:pPr>
            <w:r>
              <w:rPr>
                <w:color w:val="auto"/>
                <w:szCs w:val="21"/>
                <w:highlight w:val="none"/>
              </w:rPr>
              <w:t>招标文件的商务要求</w:t>
            </w:r>
          </w:p>
        </w:tc>
        <w:tc>
          <w:tcPr>
            <w:tcW w:w="4085" w:type="dxa"/>
            <w:tcBorders>
              <w:top w:val="single" w:color="auto" w:sz="4" w:space="0"/>
              <w:left w:val="single" w:color="auto" w:sz="4" w:space="0"/>
              <w:bottom w:val="single" w:color="auto" w:sz="4" w:space="0"/>
              <w:right w:val="single" w:color="auto" w:sz="4" w:space="0"/>
            </w:tcBorders>
            <w:vAlign w:val="center"/>
          </w:tcPr>
          <w:p w14:paraId="00452C5E">
            <w:pPr>
              <w:snapToGrid w:val="0"/>
              <w:spacing w:before="120" w:beforeLines="50"/>
              <w:jc w:val="center"/>
              <w:rPr>
                <w:color w:val="auto"/>
                <w:szCs w:val="21"/>
                <w:highlight w:val="none"/>
              </w:rPr>
            </w:pPr>
            <w:r>
              <w:rPr>
                <w:color w:val="auto"/>
                <w:szCs w:val="21"/>
                <w:highlight w:val="none"/>
              </w:rPr>
              <w:t>投标文件响应内容</w:t>
            </w:r>
          </w:p>
        </w:tc>
        <w:tc>
          <w:tcPr>
            <w:tcW w:w="1887" w:type="dxa"/>
            <w:tcBorders>
              <w:top w:val="single" w:color="auto" w:sz="4" w:space="0"/>
              <w:left w:val="single" w:color="auto" w:sz="4" w:space="0"/>
              <w:bottom w:val="single" w:color="auto" w:sz="4" w:space="0"/>
              <w:right w:val="single" w:color="auto" w:sz="4" w:space="0"/>
            </w:tcBorders>
            <w:vAlign w:val="center"/>
          </w:tcPr>
          <w:p w14:paraId="523E14C3">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6AD52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603ECEB">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474AD218">
            <w:pPr>
              <w:snapToGrid w:val="0"/>
              <w:spacing w:before="120" w:beforeLines="50"/>
              <w:jc w:val="center"/>
              <w:rPr>
                <w:color w:val="auto"/>
                <w:szCs w:val="21"/>
                <w:highlight w:val="none"/>
              </w:rPr>
            </w:pPr>
          </w:p>
        </w:tc>
        <w:tc>
          <w:tcPr>
            <w:tcW w:w="4085" w:type="dxa"/>
            <w:tcBorders>
              <w:top w:val="single" w:color="auto" w:sz="4" w:space="0"/>
              <w:left w:val="single" w:color="auto" w:sz="4" w:space="0"/>
              <w:bottom w:val="single" w:color="auto" w:sz="4" w:space="0"/>
              <w:right w:val="single" w:color="auto" w:sz="4" w:space="0"/>
            </w:tcBorders>
            <w:vAlign w:val="center"/>
          </w:tcPr>
          <w:p w14:paraId="69788CFA">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61718370">
            <w:pPr>
              <w:snapToGrid w:val="0"/>
              <w:spacing w:before="120" w:beforeLines="50"/>
              <w:jc w:val="center"/>
              <w:rPr>
                <w:color w:val="auto"/>
                <w:szCs w:val="21"/>
                <w:highlight w:val="none"/>
              </w:rPr>
            </w:pPr>
          </w:p>
        </w:tc>
      </w:tr>
      <w:tr w14:paraId="08E8C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BFF7E3A">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36749D6C">
            <w:pPr>
              <w:snapToGrid w:val="0"/>
              <w:spacing w:before="120" w:beforeLines="50"/>
              <w:jc w:val="center"/>
              <w:rPr>
                <w:color w:val="auto"/>
                <w:szCs w:val="21"/>
                <w:highlight w:val="none"/>
              </w:rPr>
            </w:pPr>
          </w:p>
        </w:tc>
        <w:tc>
          <w:tcPr>
            <w:tcW w:w="4085" w:type="dxa"/>
            <w:tcBorders>
              <w:top w:val="single" w:color="auto" w:sz="4" w:space="0"/>
              <w:left w:val="single" w:color="auto" w:sz="4" w:space="0"/>
              <w:bottom w:val="single" w:color="auto" w:sz="4" w:space="0"/>
              <w:right w:val="single" w:color="auto" w:sz="4" w:space="0"/>
            </w:tcBorders>
            <w:vAlign w:val="center"/>
          </w:tcPr>
          <w:p w14:paraId="2AB4BF8A">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1B7E6B66">
            <w:pPr>
              <w:snapToGrid w:val="0"/>
              <w:spacing w:before="120" w:beforeLines="50"/>
              <w:jc w:val="center"/>
              <w:rPr>
                <w:color w:val="auto"/>
                <w:szCs w:val="21"/>
                <w:highlight w:val="none"/>
              </w:rPr>
            </w:pPr>
          </w:p>
        </w:tc>
      </w:tr>
      <w:tr w14:paraId="5FC71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6070588">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4118E40D">
            <w:pPr>
              <w:snapToGrid w:val="0"/>
              <w:spacing w:before="120" w:beforeLines="50"/>
              <w:jc w:val="center"/>
              <w:rPr>
                <w:color w:val="auto"/>
                <w:szCs w:val="21"/>
                <w:highlight w:val="none"/>
              </w:rPr>
            </w:pPr>
            <w:r>
              <w:rPr>
                <w:color w:val="auto"/>
                <w:szCs w:val="21"/>
                <w:highlight w:val="none"/>
              </w:rPr>
              <w:t>……</w:t>
            </w:r>
          </w:p>
        </w:tc>
        <w:tc>
          <w:tcPr>
            <w:tcW w:w="4085" w:type="dxa"/>
            <w:tcBorders>
              <w:top w:val="single" w:color="auto" w:sz="4" w:space="0"/>
              <w:left w:val="single" w:color="auto" w:sz="4" w:space="0"/>
              <w:bottom w:val="single" w:color="auto" w:sz="4" w:space="0"/>
              <w:right w:val="single" w:color="auto" w:sz="4" w:space="0"/>
            </w:tcBorders>
            <w:vAlign w:val="center"/>
          </w:tcPr>
          <w:p w14:paraId="1C9AF27B">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0787F864">
            <w:pPr>
              <w:snapToGrid w:val="0"/>
              <w:spacing w:before="120" w:beforeLines="50"/>
              <w:jc w:val="center"/>
              <w:rPr>
                <w:color w:val="auto"/>
                <w:szCs w:val="21"/>
                <w:highlight w:val="none"/>
              </w:rPr>
            </w:pPr>
          </w:p>
        </w:tc>
      </w:tr>
    </w:tbl>
    <w:p w14:paraId="39B1F9D9">
      <w:pPr>
        <w:pStyle w:val="27"/>
        <w:tabs>
          <w:tab w:val="left" w:pos="2127"/>
        </w:tabs>
        <w:spacing w:line="340" w:lineRule="exact"/>
        <w:ind w:firstLine="420" w:firstLineChars="200"/>
        <w:jc w:val="left"/>
        <w:rPr>
          <w:rFonts w:ascii="Times New Roman" w:hAnsi="Times New Roman" w:cs="Times New Roman"/>
          <w:color w:val="auto"/>
          <w:highlight w:val="none"/>
        </w:rPr>
      </w:pPr>
      <w:bookmarkStart w:id="140" w:name="_Hlk48144603"/>
      <w:bookmarkStart w:id="141" w:name="_Hlk88990584"/>
      <w:r>
        <w:rPr>
          <w:rFonts w:ascii="Times New Roman" w:hAnsi="Times New Roman" w:cs="Times New Roman"/>
          <w:color w:val="auto"/>
          <w:highlight w:val="none"/>
        </w:rPr>
        <w:t>注：</w:t>
      </w:r>
      <w:bookmarkStart w:id="142" w:name="_Hlk19049081"/>
      <w:r>
        <w:rPr>
          <w:rFonts w:ascii="Times New Roman" w:hAnsi="Times New Roman" w:cs="Times New Roman"/>
          <w:color w:val="auto"/>
          <w:highlight w:val="none"/>
        </w:rPr>
        <w:t>（1）本表应对招标文件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67E7E5E1">
      <w:pPr>
        <w:pStyle w:val="27"/>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31D4DE92">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42"/>
    <w:p w14:paraId="0FD90D13">
      <w:pPr>
        <w:pStyle w:val="27"/>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40"/>
    <w:p w14:paraId="509FB547">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41"/>
    <w:p w14:paraId="49E91924">
      <w:pPr>
        <w:snapToGrid w:val="0"/>
        <w:spacing w:before="50" w:after="120" w:afterLines="50" w:line="440" w:lineRule="exact"/>
        <w:jc w:val="left"/>
        <w:rPr>
          <w:color w:val="auto"/>
          <w:szCs w:val="21"/>
          <w:highlight w:val="none"/>
        </w:rPr>
      </w:pPr>
    </w:p>
    <w:p w14:paraId="6C4B5392">
      <w:pPr>
        <w:snapToGrid w:val="0"/>
        <w:spacing w:before="50" w:after="120" w:afterLines="50" w:line="440" w:lineRule="exact"/>
        <w:jc w:val="left"/>
        <w:rPr>
          <w:color w:val="auto"/>
          <w:szCs w:val="21"/>
          <w:highlight w:val="none"/>
        </w:rPr>
      </w:pPr>
      <w:r>
        <w:rPr>
          <w:rFonts w:hint="eastAsia"/>
          <w:color w:val="auto"/>
          <w:szCs w:val="21"/>
          <w:highlight w:val="none"/>
        </w:rPr>
        <w:t>2</w:t>
      </w:r>
      <w:r>
        <w:rPr>
          <w:color w:val="auto"/>
          <w:szCs w:val="21"/>
          <w:highlight w:val="none"/>
        </w:rPr>
        <w:t>．售后服务方案（如有</w:t>
      </w:r>
      <w:r>
        <w:rPr>
          <w:rFonts w:hint="eastAsia"/>
          <w:color w:val="auto"/>
          <w:szCs w:val="21"/>
          <w:highlight w:val="none"/>
        </w:rPr>
        <w:t>，</w:t>
      </w:r>
      <w:r>
        <w:rPr>
          <w:color w:val="auto"/>
          <w:szCs w:val="21"/>
          <w:highlight w:val="none"/>
        </w:rPr>
        <w:t>供应商自行编写）</w:t>
      </w:r>
    </w:p>
    <w:p w14:paraId="7E5913AA">
      <w:pPr>
        <w:snapToGrid w:val="0"/>
        <w:spacing w:before="50" w:after="120" w:afterLines="50" w:line="440" w:lineRule="exact"/>
        <w:jc w:val="left"/>
        <w:rPr>
          <w:color w:val="auto"/>
          <w:szCs w:val="21"/>
          <w:highlight w:val="none"/>
        </w:rPr>
      </w:pPr>
    </w:p>
    <w:p w14:paraId="05B2C047">
      <w:pPr>
        <w:snapToGrid w:val="0"/>
        <w:spacing w:before="50" w:after="120" w:afterLines="50" w:line="440" w:lineRule="exact"/>
        <w:jc w:val="left"/>
        <w:rPr>
          <w:color w:val="auto"/>
          <w:spacing w:val="20"/>
          <w:szCs w:val="21"/>
          <w:highlight w:val="none"/>
          <w:u w:val="single"/>
        </w:rPr>
      </w:pPr>
    </w:p>
    <w:p w14:paraId="0CA66A28">
      <w:pPr>
        <w:snapToGrid w:val="0"/>
        <w:spacing w:before="50" w:after="120" w:afterLines="50" w:line="440" w:lineRule="exact"/>
        <w:jc w:val="left"/>
        <w:rPr>
          <w:color w:val="auto"/>
          <w:spacing w:val="20"/>
          <w:szCs w:val="21"/>
          <w:highlight w:val="none"/>
          <w:u w:val="single"/>
        </w:rPr>
        <w:sectPr>
          <w:headerReference r:id="rId13" w:type="first"/>
          <w:headerReference r:id="rId12" w:type="default"/>
          <w:pgSz w:w="11906" w:h="16838"/>
          <w:pgMar w:top="1418" w:right="1133" w:bottom="1246" w:left="1418" w:header="851" w:footer="992" w:gutter="0"/>
          <w:cols w:space="720" w:num="1"/>
          <w:docGrid w:linePitch="312" w:charSpace="0"/>
        </w:sectPr>
      </w:pPr>
    </w:p>
    <w:p w14:paraId="64887B66">
      <w:pPr>
        <w:snapToGrid w:val="0"/>
        <w:spacing w:before="50" w:after="120" w:afterLines="50"/>
        <w:jc w:val="left"/>
        <w:rPr>
          <w:b/>
          <w:color w:val="auto"/>
          <w:szCs w:val="21"/>
          <w:highlight w:val="none"/>
        </w:rPr>
      </w:pPr>
      <w:r>
        <w:rPr>
          <w:rFonts w:hint="eastAsia"/>
          <w:color w:val="auto"/>
          <w:szCs w:val="21"/>
          <w:highlight w:val="none"/>
        </w:rPr>
        <w:t>5</w:t>
      </w:r>
      <w:r>
        <w:rPr>
          <w:color w:val="auto"/>
          <w:szCs w:val="21"/>
          <w:highlight w:val="none"/>
        </w:rPr>
        <w:t>．近年供应商类似成功案例的业绩证明</w:t>
      </w:r>
      <w:r>
        <w:rPr>
          <w:rFonts w:hint="eastAsia"/>
          <w:color w:val="auto"/>
          <w:szCs w:val="21"/>
          <w:highlight w:val="none"/>
        </w:rPr>
        <w:t>。</w:t>
      </w:r>
    </w:p>
    <w:p w14:paraId="0CE1FC99">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2"/>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64958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19C0F3E2">
            <w:pPr>
              <w:snapToGrid w:val="0"/>
              <w:spacing w:line="240" w:lineRule="exact"/>
              <w:jc w:val="center"/>
              <w:rPr>
                <w:color w:val="auto"/>
                <w:szCs w:val="21"/>
                <w:highlight w:val="none"/>
              </w:rPr>
            </w:pPr>
          </w:p>
          <w:p w14:paraId="1EBAB67D">
            <w:pPr>
              <w:snapToGrid w:val="0"/>
              <w:spacing w:line="240" w:lineRule="exact"/>
              <w:jc w:val="center"/>
              <w:rPr>
                <w:color w:val="auto"/>
                <w:szCs w:val="21"/>
                <w:highlight w:val="none"/>
              </w:rPr>
            </w:pPr>
          </w:p>
          <w:p w14:paraId="791E84D7">
            <w:pPr>
              <w:snapToGrid w:val="0"/>
              <w:spacing w:line="240" w:lineRule="exact"/>
              <w:jc w:val="center"/>
              <w:rPr>
                <w:color w:val="auto"/>
                <w:szCs w:val="21"/>
                <w:highlight w:val="none"/>
              </w:rPr>
            </w:pPr>
            <w:r>
              <w:rPr>
                <w:rFonts w:hint="eastAsia"/>
                <w:color w:val="auto"/>
                <w:szCs w:val="21"/>
                <w:highlight w:val="none"/>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54106177">
            <w:pPr>
              <w:snapToGrid w:val="0"/>
              <w:spacing w:line="240" w:lineRule="exact"/>
              <w:jc w:val="center"/>
              <w:rPr>
                <w:color w:val="auto"/>
                <w:szCs w:val="21"/>
                <w:highlight w:val="none"/>
              </w:rPr>
            </w:pPr>
            <w:r>
              <w:rPr>
                <w:color w:val="auto"/>
                <w:szCs w:val="21"/>
                <w:highlight w:val="none"/>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31B5D304">
            <w:pPr>
              <w:snapToGrid w:val="0"/>
              <w:spacing w:line="240" w:lineRule="exact"/>
              <w:jc w:val="center"/>
              <w:rPr>
                <w:color w:val="auto"/>
                <w:szCs w:val="21"/>
                <w:highlight w:val="none"/>
              </w:rPr>
            </w:pPr>
            <w:r>
              <w:rPr>
                <w:color w:val="auto"/>
                <w:szCs w:val="21"/>
                <w:highlight w:val="none"/>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532F6FDC">
            <w:pPr>
              <w:snapToGrid w:val="0"/>
              <w:spacing w:line="240" w:lineRule="exact"/>
              <w:jc w:val="center"/>
              <w:rPr>
                <w:color w:val="auto"/>
                <w:szCs w:val="21"/>
                <w:highlight w:val="none"/>
              </w:rPr>
            </w:pPr>
            <w:r>
              <w:rPr>
                <w:color w:val="auto"/>
                <w:szCs w:val="21"/>
                <w:highlight w:val="none"/>
              </w:rPr>
              <w:t>采购</w:t>
            </w:r>
          </w:p>
          <w:p w14:paraId="6E418210">
            <w:pPr>
              <w:snapToGrid w:val="0"/>
              <w:spacing w:line="240" w:lineRule="exact"/>
              <w:jc w:val="center"/>
              <w:rPr>
                <w:color w:val="auto"/>
                <w:szCs w:val="21"/>
                <w:highlight w:val="none"/>
              </w:rPr>
            </w:pPr>
            <w:r>
              <w:rPr>
                <w:color w:val="auto"/>
                <w:szCs w:val="21"/>
                <w:highlight w:val="none"/>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78F14D91">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6B91DA49">
            <w:pPr>
              <w:snapToGrid w:val="0"/>
              <w:spacing w:line="240" w:lineRule="exact"/>
              <w:jc w:val="center"/>
              <w:rPr>
                <w:color w:val="auto"/>
                <w:szCs w:val="21"/>
                <w:highlight w:val="none"/>
              </w:rPr>
            </w:pPr>
            <w:r>
              <w:rPr>
                <w:color w:val="auto"/>
                <w:szCs w:val="21"/>
                <w:highlight w:val="none"/>
              </w:rPr>
              <w:t>合同总价</w:t>
            </w:r>
            <w:r>
              <w:rPr>
                <w:rFonts w:hint="eastAsia"/>
                <w:color w:val="auto"/>
                <w:szCs w:val="21"/>
                <w:highlight w:val="none"/>
              </w:rPr>
              <w:t>（元）</w:t>
            </w:r>
          </w:p>
        </w:tc>
        <w:tc>
          <w:tcPr>
            <w:tcW w:w="2480" w:type="dxa"/>
            <w:tcBorders>
              <w:top w:val="single" w:color="auto" w:sz="4" w:space="0"/>
              <w:left w:val="single" w:color="auto" w:sz="4" w:space="0"/>
              <w:right w:val="single" w:color="auto" w:sz="4" w:space="0"/>
            </w:tcBorders>
            <w:vAlign w:val="center"/>
          </w:tcPr>
          <w:p w14:paraId="58259A74">
            <w:pPr>
              <w:jc w:val="center"/>
              <w:rPr>
                <w:color w:val="auto"/>
                <w:szCs w:val="21"/>
                <w:highlight w:val="none"/>
              </w:rPr>
            </w:pPr>
            <w:r>
              <w:rPr>
                <w:color w:val="auto"/>
                <w:szCs w:val="21"/>
                <w:highlight w:val="none"/>
              </w:rPr>
              <w:t>采购单位联系人及联系电话</w:t>
            </w:r>
          </w:p>
        </w:tc>
      </w:tr>
      <w:tr w14:paraId="39FEA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153F5003">
            <w:pPr>
              <w:snapToGrid w:val="0"/>
              <w:spacing w:line="24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59CE4F08">
            <w:pPr>
              <w:snapToGrid w:val="0"/>
              <w:spacing w:line="24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30AC6733">
            <w:pPr>
              <w:snapToGrid w:val="0"/>
              <w:spacing w:line="24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A368391">
            <w:pPr>
              <w:snapToGrid w:val="0"/>
              <w:spacing w:line="24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13783B65">
            <w:pPr>
              <w:snapToGrid w:val="0"/>
              <w:spacing w:line="24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6AA3F7E0">
            <w:pPr>
              <w:snapToGrid w:val="0"/>
              <w:spacing w:line="24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0123865A">
            <w:pPr>
              <w:snapToGrid w:val="0"/>
              <w:spacing w:line="240" w:lineRule="exact"/>
              <w:jc w:val="left"/>
              <w:rPr>
                <w:color w:val="auto"/>
                <w:szCs w:val="21"/>
                <w:highlight w:val="none"/>
              </w:rPr>
            </w:pPr>
          </w:p>
        </w:tc>
      </w:tr>
      <w:tr w14:paraId="5DA97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66D2A292">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5235AC55">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783CE61D">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6E8544BF">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751AF388">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295DB9F5">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4715329D">
            <w:pPr>
              <w:snapToGrid w:val="0"/>
              <w:spacing w:before="50" w:after="120" w:afterLines="50" w:line="400" w:lineRule="exact"/>
              <w:jc w:val="left"/>
              <w:rPr>
                <w:color w:val="auto"/>
                <w:szCs w:val="21"/>
                <w:highlight w:val="none"/>
              </w:rPr>
            </w:pPr>
          </w:p>
        </w:tc>
      </w:tr>
      <w:tr w14:paraId="5C907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3497BDDA">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60623C06">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787D4D6E">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4687B3A3">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7625CBF4">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150F4DB0">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74FAEAA3">
            <w:pPr>
              <w:snapToGrid w:val="0"/>
              <w:spacing w:before="50" w:after="120" w:afterLines="50" w:line="400" w:lineRule="exact"/>
              <w:jc w:val="left"/>
              <w:rPr>
                <w:color w:val="auto"/>
                <w:szCs w:val="21"/>
                <w:highlight w:val="none"/>
              </w:rPr>
            </w:pPr>
          </w:p>
        </w:tc>
      </w:tr>
      <w:tr w14:paraId="3A03F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9463F12">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4E477C59">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7EAB7EC6">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35A0FBC4">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4AC9F6D1">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11BC4F4B">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5D39A39C">
            <w:pPr>
              <w:snapToGrid w:val="0"/>
              <w:spacing w:before="50" w:after="120" w:afterLines="50" w:line="400" w:lineRule="exact"/>
              <w:jc w:val="left"/>
              <w:rPr>
                <w:color w:val="auto"/>
                <w:szCs w:val="21"/>
                <w:highlight w:val="none"/>
              </w:rPr>
            </w:pPr>
          </w:p>
        </w:tc>
      </w:tr>
      <w:tr w14:paraId="4C9F5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8844003">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3DEEADCA">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0567CD55">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4518F7C6">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52A45896">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64C2209F">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1EF2CD9D">
            <w:pPr>
              <w:snapToGrid w:val="0"/>
              <w:spacing w:before="50" w:after="120" w:afterLines="50" w:line="400" w:lineRule="exact"/>
              <w:jc w:val="left"/>
              <w:rPr>
                <w:color w:val="auto"/>
                <w:szCs w:val="21"/>
                <w:highlight w:val="none"/>
              </w:rPr>
            </w:pPr>
          </w:p>
        </w:tc>
      </w:tr>
    </w:tbl>
    <w:p w14:paraId="21965202">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345BF600">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p>
    <w:p w14:paraId="25AB0DCD">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w:t>
      </w:r>
      <w:r>
        <w:rPr>
          <w:rFonts w:ascii="Times New Roman" w:hAnsi="Times New Roman" w:eastAsia="宋体" w:cs="Times New Roman"/>
          <w:color w:val="auto"/>
          <w:sz w:val="21"/>
          <w:szCs w:val="21"/>
          <w:highlight w:val="none"/>
        </w:rPr>
        <w:t>类似项目的定义见第四章《评审方法及标准》规定。</w:t>
      </w:r>
    </w:p>
    <w:p w14:paraId="673DA289">
      <w:pPr>
        <w:rPr>
          <w:color w:val="auto"/>
          <w:highlight w:val="none"/>
        </w:rPr>
      </w:pPr>
      <w:r>
        <w:rPr>
          <w:color w:val="auto"/>
          <w:szCs w:val="21"/>
          <w:highlight w:val="none"/>
        </w:rPr>
        <w:t>（</w:t>
      </w:r>
      <w:r>
        <w:rPr>
          <w:rFonts w:hint="eastAsia"/>
          <w:color w:val="auto"/>
          <w:szCs w:val="21"/>
          <w:highlight w:val="none"/>
        </w:rPr>
        <w:t>3</w:t>
      </w:r>
      <w:r>
        <w:rPr>
          <w:color w:val="auto"/>
          <w:szCs w:val="21"/>
          <w:highlight w:val="none"/>
        </w:rPr>
        <w:t>）</w:t>
      </w:r>
      <w:bookmarkStart w:id="143" w:name="_Hlk19049505"/>
      <w:r>
        <w:rPr>
          <w:color w:val="auto"/>
          <w:highlight w:val="none"/>
        </w:rPr>
        <w:t>本表可拓展。</w:t>
      </w:r>
      <w:bookmarkEnd w:id="143"/>
    </w:p>
    <w:p w14:paraId="040375C0">
      <w:pPr>
        <w:snapToGrid w:val="0"/>
        <w:spacing w:before="50"/>
        <w:jc w:val="left"/>
        <w:rPr>
          <w:color w:val="auto"/>
          <w:szCs w:val="21"/>
          <w:highlight w:val="none"/>
        </w:rPr>
      </w:pPr>
    </w:p>
    <w:p w14:paraId="6B3FE8A1">
      <w:pPr>
        <w:snapToGrid w:val="0"/>
        <w:spacing w:before="50"/>
        <w:jc w:val="left"/>
        <w:rPr>
          <w:color w:val="auto"/>
          <w:szCs w:val="21"/>
          <w:highlight w:val="none"/>
        </w:rPr>
      </w:pPr>
      <w:bookmarkStart w:id="144" w:name="_Hlk88990617"/>
      <w:r>
        <w:rPr>
          <w:color w:val="auto"/>
          <w:szCs w:val="21"/>
          <w:highlight w:val="none"/>
        </w:rPr>
        <w:t>供应商</w:t>
      </w:r>
      <w:r>
        <w:rPr>
          <w:rFonts w:hint="eastAsia"/>
          <w:color w:val="auto"/>
          <w:szCs w:val="21"/>
          <w:highlight w:val="none"/>
        </w:rPr>
        <w:t>名称(电子签章</w:t>
      </w:r>
      <w:r>
        <w:rPr>
          <w:color w:val="auto"/>
          <w:szCs w:val="21"/>
          <w:highlight w:val="none"/>
        </w:rPr>
        <w:t>)：</w:t>
      </w:r>
      <w:bookmarkEnd w:id="144"/>
      <w:r>
        <w:rPr>
          <w:color w:val="auto"/>
          <w:szCs w:val="21"/>
          <w:highlight w:val="none"/>
          <w:u w:val="single"/>
        </w:rPr>
        <w:t xml:space="preserve">                 </w:t>
      </w:r>
      <w:r>
        <w:rPr>
          <w:color w:val="auto"/>
          <w:szCs w:val="21"/>
          <w:highlight w:val="none"/>
        </w:rPr>
        <w:t xml:space="preserve">                                           年    月   日</w:t>
      </w:r>
    </w:p>
    <w:p w14:paraId="3D68158F">
      <w:pPr>
        <w:snapToGrid w:val="0"/>
        <w:spacing w:before="50"/>
        <w:jc w:val="left"/>
        <w:rPr>
          <w:color w:val="auto"/>
          <w:szCs w:val="21"/>
          <w:highlight w:val="none"/>
        </w:rPr>
      </w:pPr>
    </w:p>
    <w:p w14:paraId="4C182601">
      <w:pPr>
        <w:snapToGrid w:val="0"/>
        <w:spacing w:before="50"/>
        <w:jc w:val="left"/>
        <w:rPr>
          <w:color w:val="auto"/>
          <w:szCs w:val="21"/>
          <w:highlight w:val="none"/>
        </w:rPr>
        <w:sectPr>
          <w:pgSz w:w="16838" w:h="11906" w:orient="landscape"/>
          <w:pgMar w:top="1418" w:right="1418" w:bottom="1133" w:left="1246" w:header="851" w:footer="992" w:gutter="0"/>
          <w:cols w:space="720" w:num="1"/>
          <w:docGrid w:linePitch="312" w:charSpace="0"/>
        </w:sectPr>
      </w:pPr>
    </w:p>
    <w:p w14:paraId="11C89FBE">
      <w:pPr>
        <w:snapToGrid w:val="0"/>
        <w:spacing w:before="50" w:after="120" w:afterLines="50"/>
        <w:jc w:val="left"/>
        <w:rPr>
          <w:color w:val="auto"/>
          <w:szCs w:val="21"/>
          <w:highlight w:val="none"/>
        </w:rPr>
      </w:pPr>
      <w:r>
        <w:rPr>
          <w:color w:val="auto"/>
          <w:szCs w:val="21"/>
          <w:highlight w:val="none"/>
        </w:rPr>
        <w:t>6．</w:t>
      </w:r>
      <w:r>
        <w:rPr>
          <w:rFonts w:hint="eastAsia"/>
          <w:color w:val="auto"/>
          <w:szCs w:val="21"/>
          <w:highlight w:val="none"/>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82F5D3D">
      <w:pPr>
        <w:widowControl/>
        <w:jc w:val="left"/>
        <w:rPr>
          <w:color w:val="auto"/>
          <w:szCs w:val="21"/>
          <w:highlight w:val="none"/>
        </w:rPr>
      </w:pPr>
    </w:p>
    <w:p w14:paraId="6A1B0E3D">
      <w:pPr>
        <w:widowControl/>
        <w:jc w:val="left"/>
        <w:rPr>
          <w:color w:val="auto"/>
          <w:szCs w:val="21"/>
          <w:highlight w:val="none"/>
        </w:rPr>
      </w:pPr>
    </w:p>
    <w:p w14:paraId="7B2301CB">
      <w:pPr>
        <w:widowControl/>
        <w:jc w:val="left"/>
        <w:rPr>
          <w:color w:val="auto"/>
          <w:szCs w:val="21"/>
          <w:highlight w:val="none"/>
        </w:rPr>
      </w:pPr>
      <w:r>
        <w:rPr>
          <w:color w:val="auto"/>
          <w:szCs w:val="21"/>
          <w:highlight w:val="none"/>
        </w:rPr>
        <w:t>7．符合政府采购政策</w:t>
      </w:r>
      <w:r>
        <w:rPr>
          <w:rFonts w:hint="eastAsia"/>
          <w:color w:val="auto"/>
          <w:szCs w:val="21"/>
          <w:highlight w:val="none"/>
        </w:rPr>
        <w:t>的</w:t>
      </w:r>
      <w:r>
        <w:rPr>
          <w:color w:val="auto"/>
          <w:szCs w:val="21"/>
          <w:highlight w:val="none"/>
        </w:rPr>
        <w:t>证明材料。</w:t>
      </w:r>
    </w:p>
    <w:p w14:paraId="5B8C72E1">
      <w:pPr>
        <w:snapToGrid w:val="0"/>
        <w:spacing w:before="50" w:after="120" w:afterLines="50"/>
        <w:jc w:val="left"/>
        <w:rPr>
          <w:color w:val="auto"/>
          <w:szCs w:val="21"/>
          <w:highlight w:val="none"/>
        </w:rPr>
      </w:pPr>
      <w:r>
        <w:rPr>
          <w:color w:val="auto"/>
          <w:szCs w:val="21"/>
          <w:highlight w:val="none"/>
        </w:rPr>
        <w:t>7</w:t>
      </w:r>
      <w:r>
        <w:rPr>
          <w:rFonts w:hint="eastAsia"/>
          <w:color w:val="auto"/>
          <w:szCs w:val="21"/>
          <w:highlight w:val="none"/>
        </w:rPr>
        <w:t>.1列入节能产品政府采购品目清单及环境标志产品政府采购品目清单的货物清单。</w:t>
      </w:r>
      <w:r>
        <w:rPr>
          <w:rFonts w:hint="eastAsia"/>
          <w:b/>
          <w:color w:val="auto"/>
          <w:szCs w:val="21"/>
          <w:highlight w:val="none"/>
        </w:rPr>
        <w:t>（如有，须提供）</w:t>
      </w:r>
    </w:p>
    <w:p w14:paraId="60701CC7">
      <w:pPr>
        <w:snapToGrid w:val="0"/>
        <w:spacing w:before="50" w:after="120" w:afterLines="50"/>
        <w:jc w:val="left"/>
        <w:rPr>
          <w:color w:val="auto"/>
          <w:szCs w:val="21"/>
          <w:highlight w:val="none"/>
        </w:rPr>
      </w:pPr>
      <w:r>
        <w:rPr>
          <w:rFonts w:hint="eastAsia"/>
          <w:color w:val="auto"/>
          <w:szCs w:val="21"/>
          <w:highlight w:val="none"/>
        </w:rPr>
        <w:t>投标产品中如有列入节能产品政府采购品目清单及环境标志产品政府采购品目清单的货物，应按下表提供清单。</w:t>
      </w:r>
    </w:p>
    <w:p w14:paraId="3142BC12">
      <w:pPr>
        <w:spacing w:line="360" w:lineRule="auto"/>
        <w:jc w:val="center"/>
        <w:rPr>
          <w:color w:val="auto"/>
          <w:szCs w:val="21"/>
          <w:highlight w:val="none"/>
        </w:rPr>
      </w:pPr>
      <w:r>
        <w:rPr>
          <w:rFonts w:hint="eastAsia"/>
          <w:b/>
          <w:color w:val="auto"/>
          <w:szCs w:val="21"/>
          <w:highlight w:val="none"/>
        </w:rPr>
        <w:t>节能产品及环境标志产品清单</w:t>
      </w:r>
    </w:p>
    <w:tbl>
      <w:tblPr>
        <w:tblStyle w:val="52"/>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086F12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3181DF8D">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01FA304E">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23DD64A6">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67EBF2BC">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78B0C932">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3522F8EC">
            <w:pPr>
              <w:widowControl/>
              <w:spacing w:before="100" w:beforeAutospacing="1" w:after="100" w:afterAutospacing="1" w:line="376" w:lineRule="atLeast"/>
              <w:jc w:val="center"/>
              <w:rPr>
                <w:color w:val="auto"/>
                <w:kern w:val="0"/>
                <w:szCs w:val="21"/>
                <w:highlight w:val="none"/>
              </w:rPr>
            </w:pPr>
            <w:r>
              <w:rPr>
                <w:rFonts w:ascii="Helvetica" w:hAnsi="Helvetica" w:cs="Helvetica"/>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E3121EC">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53C821A4">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备注</w:t>
            </w:r>
          </w:p>
        </w:tc>
      </w:tr>
      <w:tr w14:paraId="74B250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7778EC0">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501B28C7">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67B3B939">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3E125D20">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5C16578B">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3EEB231">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132B3F6E">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FCB2617">
            <w:pPr>
              <w:widowControl/>
              <w:spacing w:before="100" w:beforeAutospacing="1" w:after="100" w:afterAutospacing="1" w:line="376" w:lineRule="atLeast"/>
              <w:jc w:val="center"/>
              <w:rPr>
                <w:color w:val="auto"/>
                <w:kern w:val="0"/>
                <w:szCs w:val="21"/>
                <w:highlight w:val="none"/>
              </w:rPr>
            </w:pPr>
          </w:p>
        </w:tc>
      </w:tr>
      <w:tr w14:paraId="711093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479AF95">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4426A4A7">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59B7CE94">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6E21FA84">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0D824690">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411E139">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24B279C1">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7C636B2A">
            <w:pPr>
              <w:widowControl/>
              <w:spacing w:before="100" w:beforeAutospacing="1" w:after="100" w:afterAutospacing="1" w:line="376" w:lineRule="atLeast"/>
              <w:jc w:val="center"/>
              <w:rPr>
                <w:color w:val="auto"/>
                <w:kern w:val="0"/>
                <w:szCs w:val="21"/>
                <w:highlight w:val="none"/>
              </w:rPr>
            </w:pPr>
          </w:p>
        </w:tc>
      </w:tr>
      <w:tr w14:paraId="7092C6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C6BD621">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7F05DCCB">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42387C33">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38DF1BB3">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4FAE16EA">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5E93EFAD">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FE8595F">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3847C1EA">
            <w:pPr>
              <w:widowControl/>
              <w:spacing w:before="100" w:beforeAutospacing="1" w:after="100" w:afterAutospacing="1" w:line="376" w:lineRule="atLeast"/>
              <w:jc w:val="center"/>
              <w:rPr>
                <w:color w:val="auto"/>
                <w:kern w:val="0"/>
                <w:szCs w:val="21"/>
                <w:highlight w:val="none"/>
              </w:rPr>
            </w:pPr>
          </w:p>
        </w:tc>
      </w:tr>
    </w:tbl>
    <w:p w14:paraId="5DBABFBF">
      <w:pPr>
        <w:snapToGrid w:val="0"/>
        <w:spacing w:before="50" w:after="120" w:afterLines="50"/>
        <w:jc w:val="left"/>
        <w:rPr>
          <w:color w:val="auto"/>
          <w:szCs w:val="21"/>
          <w:highlight w:val="none"/>
        </w:rPr>
      </w:pPr>
      <w:r>
        <w:rPr>
          <w:rFonts w:hint="eastAsia"/>
          <w:color w:val="auto"/>
          <w:szCs w:val="21"/>
          <w:highlight w:val="none"/>
        </w:rPr>
        <w:t>注：类别填写节能或环境标志，品目填写编号及产品名称如A</w:t>
      </w:r>
      <w:r>
        <w:rPr>
          <w:color w:val="auto"/>
          <w:szCs w:val="21"/>
          <w:highlight w:val="none"/>
        </w:rPr>
        <w:t>02010104</w:t>
      </w:r>
      <w:r>
        <w:rPr>
          <w:rFonts w:hint="eastAsia"/>
          <w:color w:val="auto"/>
          <w:szCs w:val="21"/>
          <w:highlight w:val="none"/>
        </w:rPr>
        <w:t>台式计算机。</w:t>
      </w:r>
    </w:p>
    <w:p w14:paraId="00708583">
      <w:pPr>
        <w:snapToGrid w:val="0"/>
        <w:spacing w:before="50" w:after="120" w:afterLines="50"/>
        <w:jc w:val="left"/>
        <w:rPr>
          <w:color w:val="auto"/>
          <w:szCs w:val="21"/>
          <w:highlight w:val="none"/>
        </w:rPr>
      </w:pPr>
    </w:p>
    <w:p w14:paraId="12F6BB62">
      <w:pPr>
        <w:widowControl/>
        <w:jc w:val="left"/>
        <w:rPr>
          <w:color w:val="auto"/>
          <w:szCs w:val="21"/>
          <w:highlight w:val="none"/>
        </w:rPr>
      </w:pPr>
      <w:bookmarkStart w:id="145" w:name="_Hlk19050322"/>
      <w:r>
        <w:rPr>
          <w:color w:val="auto"/>
          <w:szCs w:val="21"/>
          <w:highlight w:val="none"/>
        </w:rPr>
        <w:br w:type="page"/>
      </w:r>
    </w:p>
    <w:p w14:paraId="2E7FA3DE">
      <w:pPr>
        <w:snapToGrid w:val="0"/>
        <w:spacing w:before="120" w:beforeLines="50" w:after="50" w:line="440" w:lineRule="exact"/>
        <w:jc w:val="left"/>
        <w:rPr>
          <w:color w:val="auto"/>
          <w:szCs w:val="21"/>
          <w:highlight w:val="none"/>
        </w:rPr>
      </w:pPr>
      <w:r>
        <w:rPr>
          <w:color w:val="auto"/>
          <w:szCs w:val="21"/>
          <w:highlight w:val="none"/>
        </w:rPr>
        <w:t>7.2</w:t>
      </w:r>
      <w:r>
        <w:rPr>
          <w:rFonts w:hint="eastAsia"/>
          <w:bCs/>
          <w:color w:val="auto"/>
          <w:szCs w:val="21"/>
          <w:highlight w:val="none"/>
        </w:rPr>
        <w:t>中小企业声明函</w:t>
      </w:r>
      <w:r>
        <w:rPr>
          <w:color w:val="auto"/>
          <w:szCs w:val="21"/>
          <w:highlight w:val="none"/>
        </w:rPr>
        <w:t>。</w:t>
      </w:r>
    </w:p>
    <w:p w14:paraId="32503B7C">
      <w:pPr>
        <w:rPr>
          <w:color w:val="auto"/>
          <w:szCs w:val="21"/>
          <w:highlight w:val="none"/>
        </w:rPr>
      </w:pPr>
    </w:p>
    <w:p w14:paraId="43011193">
      <w:pPr>
        <w:spacing w:line="360" w:lineRule="auto"/>
        <w:ind w:firstLine="3584" w:firstLineChars="1700"/>
        <w:rPr>
          <w:b/>
          <w:color w:val="auto"/>
          <w:szCs w:val="21"/>
          <w:highlight w:val="none"/>
        </w:rPr>
      </w:pPr>
    </w:p>
    <w:p w14:paraId="1B7C1446">
      <w:pPr>
        <w:spacing w:line="360" w:lineRule="auto"/>
        <w:ind w:firstLine="3584" w:firstLineChars="1700"/>
        <w:rPr>
          <w:b/>
          <w:color w:val="auto"/>
          <w:szCs w:val="21"/>
          <w:highlight w:val="none"/>
        </w:rPr>
      </w:pPr>
      <w:r>
        <w:rPr>
          <w:rFonts w:hint="eastAsia"/>
          <w:b/>
          <w:color w:val="auto"/>
          <w:szCs w:val="21"/>
          <w:highlight w:val="none"/>
        </w:rPr>
        <w:t>中小企业声明函（货物）</w:t>
      </w:r>
    </w:p>
    <w:p w14:paraId="3520AF49">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55667809">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359DA9D1">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4CA500D9">
      <w:pPr>
        <w:spacing w:line="360" w:lineRule="auto"/>
        <w:ind w:firstLine="420"/>
        <w:rPr>
          <w:bCs/>
          <w:color w:val="auto"/>
          <w:szCs w:val="21"/>
          <w:highlight w:val="none"/>
        </w:rPr>
      </w:pPr>
      <w:r>
        <w:rPr>
          <w:rFonts w:hint="eastAsia"/>
          <w:bCs/>
          <w:color w:val="auto"/>
          <w:szCs w:val="21"/>
          <w:highlight w:val="none"/>
        </w:rPr>
        <w:t>……</w:t>
      </w:r>
    </w:p>
    <w:p w14:paraId="06C52ED4">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6F4A2192">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2182E33E">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1EC42341">
      <w:pPr>
        <w:spacing w:line="360" w:lineRule="auto"/>
        <w:jc w:val="left"/>
        <w:rPr>
          <w:bCs/>
          <w:color w:val="auto"/>
          <w:szCs w:val="21"/>
          <w:highlight w:val="none"/>
        </w:rPr>
      </w:pPr>
      <w:r>
        <w:rPr>
          <w:rFonts w:hint="eastAsia"/>
          <w:bCs/>
          <w:color w:val="auto"/>
          <w:szCs w:val="21"/>
          <w:highlight w:val="none"/>
        </w:rPr>
        <w:t>注：</w:t>
      </w:r>
    </w:p>
    <w:p w14:paraId="7C85FE67">
      <w:pPr>
        <w:spacing w:line="360" w:lineRule="auto"/>
        <w:jc w:val="left"/>
        <w:rPr>
          <w:bCs/>
          <w:color w:val="auto"/>
          <w:szCs w:val="21"/>
          <w:highlight w:val="none"/>
        </w:rPr>
      </w:pPr>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166ACDEC">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3E45E9C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746354F1">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0517021B">
      <w:pPr>
        <w:spacing w:line="360" w:lineRule="auto"/>
        <w:jc w:val="left"/>
        <w:rPr>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10E80E65">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07FE0DC9">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530F2F88">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003E8FB0">
      <w:pPr>
        <w:spacing w:line="360" w:lineRule="auto"/>
        <w:jc w:val="left"/>
        <w:rPr>
          <w:bCs/>
          <w:color w:val="auto"/>
          <w:szCs w:val="21"/>
          <w:highlight w:val="none"/>
        </w:rPr>
      </w:pPr>
    </w:p>
    <w:p w14:paraId="0CBD3314">
      <w:pPr>
        <w:snapToGrid w:val="0"/>
        <w:spacing w:before="50" w:after="120" w:afterLines="50"/>
        <w:jc w:val="left"/>
        <w:rPr>
          <w:color w:val="auto"/>
          <w:szCs w:val="21"/>
          <w:highlight w:val="none"/>
        </w:rPr>
      </w:pPr>
      <w:r>
        <w:rPr>
          <w:color w:val="auto"/>
          <w:szCs w:val="21"/>
          <w:highlight w:val="none"/>
        </w:rPr>
        <w:t>7.3监狱企业须提供最新一期《XX省监狱企业产品目录》或其他监狱企业证明材料。（非监狱企业无需提供）</w:t>
      </w:r>
    </w:p>
    <w:p w14:paraId="07E66760">
      <w:pPr>
        <w:snapToGrid w:val="0"/>
        <w:spacing w:before="50" w:after="120" w:afterLines="50"/>
        <w:jc w:val="left"/>
        <w:rPr>
          <w:color w:val="auto"/>
          <w:szCs w:val="21"/>
          <w:highlight w:val="none"/>
        </w:rPr>
      </w:pPr>
    </w:p>
    <w:p w14:paraId="06E93842">
      <w:pPr>
        <w:widowControl/>
        <w:jc w:val="left"/>
        <w:rPr>
          <w:color w:val="auto"/>
          <w:szCs w:val="21"/>
          <w:highlight w:val="none"/>
        </w:rPr>
      </w:pPr>
      <w:r>
        <w:rPr>
          <w:color w:val="auto"/>
          <w:szCs w:val="21"/>
          <w:highlight w:val="none"/>
        </w:rPr>
        <w:t>7.4</w:t>
      </w:r>
      <w:r>
        <w:rPr>
          <w:color w:val="auto"/>
          <w:highlight w:val="none"/>
        </w:rPr>
        <w:t>残疾人福利性单位须提供《残疾人福利性单位声明函》，格式如下。</w:t>
      </w:r>
      <w:r>
        <w:rPr>
          <w:color w:val="auto"/>
          <w:szCs w:val="21"/>
          <w:highlight w:val="none"/>
        </w:rPr>
        <w:t>（非残疾人福利性单位无需提供）</w:t>
      </w:r>
    </w:p>
    <w:p w14:paraId="10EA0D5D">
      <w:pPr>
        <w:spacing w:line="360" w:lineRule="auto"/>
        <w:jc w:val="center"/>
        <w:rPr>
          <w:b/>
          <w:color w:val="auto"/>
          <w:szCs w:val="21"/>
          <w:highlight w:val="none"/>
        </w:rPr>
      </w:pPr>
      <w:r>
        <w:rPr>
          <w:b/>
          <w:color w:val="auto"/>
          <w:szCs w:val="21"/>
          <w:highlight w:val="none"/>
        </w:rPr>
        <w:t>残疾人福利性单位声明函</w:t>
      </w:r>
    </w:p>
    <w:p w14:paraId="2A24DB94">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199393D">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5ADFED5D">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3CAE09C7">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7C51556C">
      <w:pPr>
        <w:spacing w:line="360" w:lineRule="auto"/>
        <w:rPr>
          <w:color w:val="auto"/>
          <w:szCs w:val="21"/>
          <w:highlight w:val="none"/>
        </w:rPr>
      </w:pPr>
    </w:p>
    <w:p w14:paraId="6017C9F7">
      <w:pPr>
        <w:widowControl/>
        <w:jc w:val="left"/>
        <w:rPr>
          <w:color w:val="auto"/>
          <w:szCs w:val="21"/>
          <w:highlight w:val="none"/>
        </w:rPr>
      </w:pPr>
      <w:r>
        <w:rPr>
          <w:color w:val="auto"/>
          <w:szCs w:val="21"/>
          <w:highlight w:val="none"/>
        </w:rPr>
        <w:br w:type="page"/>
      </w:r>
    </w:p>
    <w:p w14:paraId="51A69199">
      <w:pPr>
        <w:snapToGrid w:val="0"/>
        <w:spacing w:before="50" w:after="120" w:afterLines="50"/>
        <w:jc w:val="left"/>
        <w:rPr>
          <w:color w:val="auto"/>
          <w:szCs w:val="21"/>
          <w:highlight w:val="none"/>
        </w:rPr>
      </w:pPr>
      <w:bookmarkStart w:id="146" w:name="_Hlk93046716"/>
      <w:r>
        <w:rPr>
          <w:color w:val="auto"/>
          <w:szCs w:val="21"/>
          <w:highlight w:val="none"/>
        </w:rPr>
        <w:t>8.</w:t>
      </w:r>
      <w:r>
        <w:rPr>
          <w:rFonts w:hint="eastAsia"/>
          <w:color w:val="auto"/>
          <w:highlight w:val="none"/>
        </w:rPr>
        <w:t xml:space="preserve"> </w:t>
      </w:r>
      <w:r>
        <w:rPr>
          <w:rFonts w:hint="eastAsia"/>
          <w:color w:val="auto"/>
          <w:szCs w:val="21"/>
          <w:highlight w:val="none"/>
        </w:rPr>
        <w:t>无串标行为承诺函</w:t>
      </w:r>
    </w:p>
    <w:p w14:paraId="77434F43">
      <w:pPr>
        <w:snapToGrid w:val="0"/>
        <w:spacing w:before="50" w:after="120" w:afterLines="50"/>
        <w:jc w:val="center"/>
        <w:rPr>
          <w:color w:val="auto"/>
          <w:szCs w:val="21"/>
          <w:highlight w:val="none"/>
        </w:rPr>
      </w:pPr>
    </w:p>
    <w:p w14:paraId="42BE319B">
      <w:pPr>
        <w:snapToGrid w:val="0"/>
        <w:spacing w:before="50" w:after="120" w:afterLines="50"/>
        <w:jc w:val="center"/>
        <w:rPr>
          <w:color w:val="auto"/>
          <w:szCs w:val="21"/>
          <w:highlight w:val="none"/>
        </w:rPr>
      </w:pPr>
      <w:r>
        <w:rPr>
          <w:rFonts w:hint="eastAsia"/>
          <w:color w:val="auto"/>
          <w:szCs w:val="21"/>
          <w:highlight w:val="none"/>
        </w:rPr>
        <w:t>投标人参加本项目无围标串标行为的承诺函</w:t>
      </w:r>
    </w:p>
    <w:p w14:paraId="4DE8D622">
      <w:pPr>
        <w:snapToGrid w:val="0"/>
        <w:spacing w:before="50" w:after="120" w:afterLines="50"/>
        <w:jc w:val="left"/>
        <w:rPr>
          <w:color w:val="auto"/>
          <w:szCs w:val="21"/>
          <w:highlight w:val="none"/>
        </w:rPr>
      </w:pPr>
    </w:p>
    <w:p w14:paraId="34937914">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4EB210F1">
      <w:pPr>
        <w:snapToGrid w:val="0"/>
        <w:spacing w:before="50" w:after="120" w:afterLines="50"/>
        <w:jc w:val="left"/>
        <w:rPr>
          <w:color w:val="auto"/>
          <w:szCs w:val="21"/>
          <w:highlight w:val="none"/>
        </w:rPr>
      </w:pPr>
      <w:r>
        <w:rPr>
          <w:rFonts w:hint="eastAsia"/>
          <w:color w:val="auto"/>
          <w:szCs w:val="21"/>
          <w:highlight w:val="none"/>
        </w:rPr>
        <w:t>1.不同投标人的投标文件由同一单位或者个人编制；或者不同投标人报名的IP地址一致的；</w:t>
      </w:r>
    </w:p>
    <w:p w14:paraId="7B81D5C6">
      <w:pPr>
        <w:snapToGrid w:val="0"/>
        <w:spacing w:before="50" w:after="120" w:afterLines="50"/>
        <w:jc w:val="left"/>
        <w:rPr>
          <w:color w:val="auto"/>
          <w:szCs w:val="21"/>
          <w:highlight w:val="none"/>
        </w:rPr>
      </w:pPr>
      <w:r>
        <w:rPr>
          <w:rFonts w:hint="eastAsia"/>
          <w:color w:val="auto"/>
          <w:szCs w:val="21"/>
          <w:highlight w:val="none"/>
        </w:rPr>
        <w:t>2.不同投标人委托同一单位或者个人办理投标事宜；</w:t>
      </w:r>
    </w:p>
    <w:p w14:paraId="71AA5786">
      <w:pPr>
        <w:snapToGrid w:val="0"/>
        <w:spacing w:before="50" w:after="120" w:afterLines="50"/>
        <w:jc w:val="left"/>
        <w:rPr>
          <w:color w:val="auto"/>
          <w:szCs w:val="21"/>
          <w:highlight w:val="none"/>
        </w:rPr>
      </w:pPr>
      <w:r>
        <w:rPr>
          <w:rFonts w:hint="eastAsia"/>
          <w:color w:val="auto"/>
          <w:szCs w:val="21"/>
          <w:highlight w:val="none"/>
        </w:rPr>
        <w:t>3.不同的投标人的投标文件载明的项目管理员为同一个人；</w:t>
      </w:r>
    </w:p>
    <w:p w14:paraId="5A8CA18C">
      <w:pPr>
        <w:snapToGrid w:val="0"/>
        <w:spacing w:before="50" w:after="120" w:afterLines="50"/>
        <w:jc w:val="left"/>
        <w:rPr>
          <w:color w:val="auto"/>
          <w:szCs w:val="21"/>
          <w:highlight w:val="none"/>
        </w:rPr>
      </w:pPr>
      <w:r>
        <w:rPr>
          <w:rFonts w:hint="eastAsia"/>
          <w:color w:val="auto"/>
          <w:szCs w:val="21"/>
          <w:highlight w:val="none"/>
        </w:rPr>
        <w:t>4.不同投标人的投标文件异常一致或者投标报价呈规律性差异；</w:t>
      </w:r>
    </w:p>
    <w:p w14:paraId="5EEC9252">
      <w:pPr>
        <w:snapToGrid w:val="0"/>
        <w:spacing w:before="50" w:after="120" w:afterLines="50"/>
        <w:jc w:val="left"/>
        <w:rPr>
          <w:color w:val="auto"/>
          <w:szCs w:val="21"/>
          <w:highlight w:val="none"/>
        </w:rPr>
      </w:pPr>
      <w:r>
        <w:rPr>
          <w:rFonts w:hint="eastAsia"/>
          <w:color w:val="auto"/>
          <w:szCs w:val="21"/>
          <w:highlight w:val="none"/>
        </w:rPr>
        <w:t>5.不同投标人的投标文件相互混装；</w:t>
      </w:r>
    </w:p>
    <w:p w14:paraId="31B912B5">
      <w:pPr>
        <w:snapToGrid w:val="0"/>
        <w:spacing w:before="50" w:after="120" w:afterLines="50"/>
        <w:jc w:val="left"/>
        <w:rPr>
          <w:color w:val="auto"/>
          <w:szCs w:val="21"/>
          <w:highlight w:val="none"/>
        </w:rPr>
      </w:pPr>
      <w:r>
        <w:rPr>
          <w:rFonts w:hint="eastAsia"/>
          <w:color w:val="auto"/>
          <w:szCs w:val="21"/>
          <w:highlight w:val="none"/>
        </w:rPr>
        <w:t>6.不同投标人的投标保证金从同一单位或者个人账户转出。</w:t>
      </w:r>
    </w:p>
    <w:p w14:paraId="1948DD2A">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0C4684AA">
      <w:pPr>
        <w:snapToGrid w:val="0"/>
        <w:spacing w:before="50" w:after="120" w:afterLines="50"/>
        <w:jc w:val="left"/>
        <w:rPr>
          <w:color w:val="auto"/>
          <w:szCs w:val="21"/>
          <w:highlight w:val="none"/>
        </w:rPr>
      </w:pPr>
      <w:r>
        <w:rPr>
          <w:rFonts w:hint="eastAsia"/>
          <w:color w:val="auto"/>
          <w:szCs w:val="21"/>
          <w:highlight w:val="none"/>
        </w:rPr>
        <w:t>1.投标人直接或者间接从采购人或者采购代理机构处获得其他投标人的相关信息并修改其投标文件或者投标文件；</w:t>
      </w:r>
    </w:p>
    <w:p w14:paraId="707A271E">
      <w:pPr>
        <w:snapToGrid w:val="0"/>
        <w:spacing w:before="50" w:after="120" w:afterLines="50"/>
        <w:jc w:val="left"/>
        <w:rPr>
          <w:color w:val="auto"/>
          <w:szCs w:val="21"/>
          <w:highlight w:val="none"/>
        </w:rPr>
      </w:pPr>
      <w:r>
        <w:rPr>
          <w:rFonts w:hint="eastAsia"/>
          <w:color w:val="auto"/>
          <w:szCs w:val="21"/>
          <w:highlight w:val="none"/>
        </w:rPr>
        <w:t>2.投标人按照采购人或者采购代理机构的授意撤换、修改投标文件或者投标文件；</w:t>
      </w:r>
    </w:p>
    <w:p w14:paraId="55A94AE1">
      <w:pPr>
        <w:snapToGrid w:val="0"/>
        <w:spacing w:before="50" w:after="120" w:afterLines="50"/>
        <w:jc w:val="left"/>
        <w:rPr>
          <w:color w:val="auto"/>
          <w:szCs w:val="21"/>
          <w:highlight w:val="none"/>
        </w:rPr>
      </w:pPr>
      <w:r>
        <w:rPr>
          <w:rFonts w:hint="eastAsia"/>
          <w:color w:val="auto"/>
          <w:szCs w:val="21"/>
          <w:highlight w:val="none"/>
        </w:rPr>
        <w:t>3.投标人之间协商报价、技术方案等投标文件或者投标文件的实质性内容；</w:t>
      </w:r>
    </w:p>
    <w:p w14:paraId="767E0AE4">
      <w:pPr>
        <w:snapToGrid w:val="0"/>
        <w:spacing w:before="50" w:after="120" w:afterLines="50"/>
        <w:jc w:val="left"/>
        <w:rPr>
          <w:color w:val="auto"/>
          <w:szCs w:val="21"/>
          <w:highlight w:val="none"/>
        </w:rPr>
      </w:pPr>
      <w:r>
        <w:rPr>
          <w:rFonts w:hint="eastAsia"/>
          <w:color w:val="auto"/>
          <w:szCs w:val="21"/>
          <w:highlight w:val="none"/>
        </w:rPr>
        <w:t>4.属于同一集团、协会、商会等组织成员的投标人按照该组织要求协同参加政府采购活动；</w:t>
      </w:r>
    </w:p>
    <w:p w14:paraId="3E0C7909">
      <w:pPr>
        <w:snapToGrid w:val="0"/>
        <w:spacing w:before="50" w:after="120" w:afterLines="50"/>
        <w:jc w:val="left"/>
        <w:rPr>
          <w:color w:val="auto"/>
          <w:szCs w:val="21"/>
          <w:highlight w:val="none"/>
        </w:rPr>
      </w:pPr>
      <w:r>
        <w:rPr>
          <w:rFonts w:hint="eastAsia"/>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7FF0B354">
      <w:pPr>
        <w:snapToGrid w:val="0"/>
        <w:spacing w:before="50" w:after="120" w:afterLines="50"/>
        <w:jc w:val="left"/>
        <w:rPr>
          <w:color w:val="auto"/>
          <w:szCs w:val="21"/>
          <w:highlight w:val="none"/>
        </w:rPr>
      </w:pPr>
      <w:r>
        <w:rPr>
          <w:rFonts w:hint="eastAsia"/>
          <w:color w:val="auto"/>
          <w:szCs w:val="21"/>
          <w:highlight w:val="none"/>
        </w:rPr>
        <w:t>6.投标人之间商定部分投标人放弃参加政府采购活动或者放弃中标；</w:t>
      </w:r>
    </w:p>
    <w:p w14:paraId="69F2521C">
      <w:pPr>
        <w:snapToGrid w:val="0"/>
        <w:spacing w:before="50" w:after="120" w:afterLines="50"/>
        <w:jc w:val="left"/>
        <w:rPr>
          <w:color w:val="auto"/>
          <w:szCs w:val="21"/>
          <w:highlight w:val="none"/>
        </w:rPr>
      </w:pPr>
      <w:r>
        <w:rPr>
          <w:rFonts w:hint="eastAsia"/>
          <w:color w:val="auto"/>
          <w:szCs w:val="21"/>
          <w:highlight w:val="none"/>
        </w:rPr>
        <w:t>7.投标人与采购人或者采购代理机构之间、投标人相互之间，为谋求特定投标人中标或者排斥其他投标人的其他串通行为。</w:t>
      </w:r>
    </w:p>
    <w:p w14:paraId="1746BCD2">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3CA3D1F2">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69041AAF">
      <w:pPr>
        <w:snapToGrid w:val="0"/>
        <w:spacing w:before="50" w:after="120" w:afterLines="50"/>
        <w:jc w:val="center"/>
        <w:rPr>
          <w:color w:val="auto"/>
          <w:szCs w:val="21"/>
          <w:highlight w:val="none"/>
        </w:rPr>
      </w:pPr>
    </w:p>
    <w:p w14:paraId="37CE3DA1">
      <w:pPr>
        <w:snapToGrid w:val="0"/>
        <w:spacing w:before="50" w:after="120" w:afterLines="50"/>
        <w:jc w:val="center"/>
        <w:rPr>
          <w:color w:val="auto"/>
          <w:szCs w:val="21"/>
          <w:highlight w:val="none"/>
        </w:rPr>
      </w:pPr>
    </w:p>
    <w:p w14:paraId="0AFF765B">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4E5DE1B7">
      <w:pPr>
        <w:snapToGrid w:val="0"/>
        <w:spacing w:before="50" w:after="120" w:afterLines="50"/>
        <w:jc w:val="center"/>
        <w:rPr>
          <w:color w:val="auto"/>
          <w:szCs w:val="21"/>
          <w:highlight w:val="none"/>
        </w:rPr>
      </w:pPr>
      <w:r>
        <w:rPr>
          <w:rFonts w:hint="eastAsia"/>
          <w:color w:val="auto"/>
          <w:szCs w:val="21"/>
          <w:highlight w:val="none"/>
        </w:rPr>
        <w:t>日期：  年  月   日</w:t>
      </w:r>
    </w:p>
    <w:bookmarkEnd w:id="145"/>
    <w:bookmarkEnd w:id="146"/>
    <w:p w14:paraId="4B149C2B">
      <w:pPr>
        <w:rPr>
          <w:color w:val="auto"/>
          <w:highlight w:val="none"/>
        </w:rPr>
      </w:pPr>
      <w:r>
        <w:rPr>
          <w:color w:val="auto"/>
          <w:highlight w:val="none"/>
        </w:rPr>
        <w:br w:type="page"/>
      </w:r>
    </w:p>
    <w:p w14:paraId="1D48DF0E">
      <w:pPr>
        <w:snapToGrid w:val="0"/>
        <w:spacing w:before="50" w:after="120" w:afterLines="50"/>
        <w:jc w:val="left"/>
        <w:rPr>
          <w:color w:val="auto"/>
          <w:szCs w:val="21"/>
          <w:highlight w:val="none"/>
        </w:rPr>
      </w:pPr>
      <w:r>
        <w:rPr>
          <w:rFonts w:hint="eastAsia"/>
          <w:color w:val="auto"/>
          <w:szCs w:val="21"/>
          <w:highlight w:val="none"/>
        </w:rPr>
        <w:t>9</w:t>
      </w:r>
      <w:r>
        <w:rPr>
          <w:color w:val="auto"/>
          <w:szCs w:val="21"/>
          <w:highlight w:val="none"/>
        </w:rPr>
        <w:t>．供应商认为需提供的其他材料（根据招标文件编写）</w:t>
      </w:r>
    </w:p>
    <w:p w14:paraId="0BA836E7">
      <w:pPr>
        <w:rPr>
          <w:color w:val="auto"/>
          <w:highlight w:val="none"/>
        </w:rPr>
      </w:pPr>
    </w:p>
    <w:p w14:paraId="53770DD7">
      <w:pPr>
        <w:jc w:val="center"/>
        <w:rPr>
          <w:b/>
          <w:bCs/>
          <w:color w:val="auto"/>
          <w:szCs w:val="21"/>
          <w:highlight w:val="none"/>
        </w:rPr>
      </w:pPr>
      <w:r>
        <w:rPr>
          <w:color w:val="auto"/>
          <w:highlight w:val="none"/>
        </w:rPr>
        <w:br w:type="page"/>
      </w:r>
    </w:p>
    <w:p w14:paraId="1848C812">
      <w:pPr>
        <w:jc w:val="center"/>
        <w:rPr>
          <w:color w:val="auto"/>
          <w:sz w:val="28"/>
          <w:szCs w:val="28"/>
          <w:highlight w:val="none"/>
        </w:rPr>
      </w:pPr>
      <w:r>
        <w:rPr>
          <w:color w:val="auto"/>
          <w:sz w:val="28"/>
          <w:szCs w:val="28"/>
          <w:highlight w:val="none"/>
        </w:rPr>
        <w:t>第二部分 技术文件</w:t>
      </w:r>
    </w:p>
    <w:p w14:paraId="580B61B3">
      <w:pPr>
        <w:jc w:val="center"/>
        <w:rPr>
          <w:color w:val="auto"/>
          <w:highlight w:val="none"/>
        </w:rPr>
      </w:pPr>
      <w:r>
        <w:rPr>
          <w:color w:val="auto"/>
          <w:highlight w:val="none"/>
        </w:rPr>
        <w:t>（本</w:t>
      </w:r>
      <w:r>
        <w:rPr>
          <w:rFonts w:hint="eastAsia"/>
          <w:color w:val="auto"/>
          <w:highlight w:val="none"/>
        </w:rPr>
        <w:t>技术</w:t>
      </w:r>
      <w:r>
        <w:rPr>
          <w:color w:val="auto"/>
          <w:highlight w:val="none"/>
        </w:rPr>
        <w:t>文件供应商可自行编写，也可参照下述提纲编写）</w:t>
      </w:r>
    </w:p>
    <w:p w14:paraId="50500C22">
      <w:pPr>
        <w:snapToGrid w:val="0"/>
        <w:spacing w:before="50" w:after="120" w:afterLines="50"/>
        <w:jc w:val="left"/>
        <w:rPr>
          <w:color w:val="auto"/>
          <w:szCs w:val="21"/>
          <w:highlight w:val="none"/>
        </w:rPr>
      </w:pPr>
    </w:p>
    <w:p w14:paraId="4C55B0CE">
      <w:pPr>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《采购需求》技术</w:t>
      </w:r>
      <w:r>
        <w:rPr>
          <w:color w:val="auto"/>
          <w:szCs w:val="21"/>
          <w:highlight w:val="none"/>
        </w:rPr>
        <w:t>要求的</w:t>
      </w:r>
      <w:r>
        <w:rPr>
          <w:rFonts w:hint="eastAsia"/>
          <w:color w:val="auto"/>
          <w:szCs w:val="21"/>
          <w:highlight w:val="none"/>
        </w:rPr>
        <w:t>响应表</w:t>
      </w:r>
    </w:p>
    <w:p w14:paraId="4D33B452">
      <w:pPr>
        <w:rPr>
          <w:color w:val="auto"/>
          <w:szCs w:val="21"/>
          <w:highlight w:val="none"/>
        </w:rPr>
      </w:pPr>
    </w:p>
    <w:p w14:paraId="0048F654">
      <w:pPr>
        <w:ind w:firstLine="420" w:firstLineChars="200"/>
        <w:rPr>
          <w:color w:val="auto"/>
          <w:szCs w:val="21"/>
          <w:highlight w:val="none"/>
        </w:rPr>
      </w:pPr>
    </w:p>
    <w:tbl>
      <w:tblPr>
        <w:tblStyle w:val="52"/>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16837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56FC8B77">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201CB183">
            <w:pPr>
              <w:snapToGrid w:val="0"/>
              <w:spacing w:before="120" w:beforeLines="50"/>
              <w:jc w:val="center"/>
              <w:rPr>
                <w:color w:val="auto"/>
                <w:szCs w:val="21"/>
                <w:highlight w:val="none"/>
              </w:rPr>
            </w:pPr>
            <w:r>
              <w:rPr>
                <w:color w:val="auto"/>
                <w:szCs w:val="21"/>
                <w:highlight w:val="none"/>
              </w:rPr>
              <w:t>招标文件要求</w:t>
            </w:r>
          </w:p>
          <w:p w14:paraId="10BDF894">
            <w:pPr>
              <w:snapToGrid w:val="0"/>
              <w:spacing w:before="120" w:beforeLines="50"/>
              <w:jc w:val="center"/>
              <w:rPr>
                <w:color w:val="auto"/>
                <w:szCs w:val="21"/>
                <w:highlight w:val="none"/>
              </w:rPr>
            </w:pPr>
            <w:r>
              <w:rPr>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2A221553">
            <w:pPr>
              <w:snapToGrid w:val="0"/>
              <w:spacing w:before="120" w:beforeLines="50"/>
              <w:jc w:val="center"/>
              <w:rPr>
                <w:color w:val="auto"/>
                <w:szCs w:val="21"/>
                <w:highlight w:val="none"/>
              </w:rPr>
            </w:pPr>
            <w:r>
              <w:rPr>
                <w:color w:val="auto"/>
                <w:szCs w:val="21"/>
                <w:highlight w:val="none"/>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65D61E03">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1A7AA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41A96E0">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1C1A39D2">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6248DA39">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743496F">
            <w:pPr>
              <w:snapToGrid w:val="0"/>
              <w:spacing w:before="120" w:beforeLines="50"/>
              <w:jc w:val="center"/>
              <w:rPr>
                <w:color w:val="auto"/>
                <w:szCs w:val="21"/>
                <w:highlight w:val="none"/>
              </w:rPr>
            </w:pPr>
          </w:p>
        </w:tc>
      </w:tr>
      <w:tr w14:paraId="739A8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EF33915">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0B8BB654">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2C67D762">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730AF55">
            <w:pPr>
              <w:snapToGrid w:val="0"/>
              <w:spacing w:before="120" w:beforeLines="50"/>
              <w:jc w:val="center"/>
              <w:rPr>
                <w:color w:val="auto"/>
                <w:szCs w:val="21"/>
                <w:highlight w:val="none"/>
              </w:rPr>
            </w:pPr>
          </w:p>
        </w:tc>
      </w:tr>
      <w:tr w14:paraId="1D020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76E587D">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6964F359">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517EB6CC">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AD321FF">
            <w:pPr>
              <w:snapToGrid w:val="0"/>
              <w:spacing w:before="120" w:beforeLines="50"/>
              <w:jc w:val="center"/>
              <w:rPr>
                <w:color w:val="auto"/>
                <w:szCs w:val="21"/>
                <w:highlight w:val="none"/>
              </w:rPr>
            </w:pPr>
          </w:p>
        </w:tc>
      </w:tr>
      <w:tr w14:paraId="3E1A3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D1F74FB">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791F12D3">
            <w:pPr>
              <w:snapToGrid w:val="0"/>
              <w:spacing w:before="120" w:beforeLines="50"/>
              <w:jc w:val="center"/>
              <w:rPr>
                <w:color w:val="auto"/>
                <w:szCs w:val="21"/>
                <w:highlight w:val="none"/>
              </w:rPr>
            </w:pPr>
            <w:r>
              <w:rPr>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14:paraId="42D27679">
            <w:pPr>
              <w:snapToGrid w:val="0"/>
              <w:spacing w:before="120" w:beforeLines="50"/>
              <w:jc w:val="center"/>
              <w:rPr>
                <w:color w:val="auto"/>
                <w:szCs w:val="21"/>
                <w:highlight w:val="none"/>
              </w:rPr>
            </w:pPr>
            <w:r>
              <w:rPr>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14:paraId="5CCC467B">
            <w:pPr>
              <w:snapToGrid w:val="0"/>
              <w:spacing w:before="120" w:beforeLines="50"/>
              <w:jc w:val="center"/>
              <w:rPr>
                <w:color w:val="auto"/>
                <w:szCs w:val="21"/>
                <w:highlight w:val="none"/>
              </w:rPr>
            </w:pPr>
            <w:r>
              <w:rPr>
                <w:color w:val="auto"/>
                <w:szCs w:val="21"/>
                <w:highlight w:val="none"/>
              </w:rPr>
              <w:t>……</w:t>
            </w:r>
          </w:p>
        </w:tc>
      </w:tr>
    </w:tbl>
    <w:p w14:paraId="4E18A726">
      <w:pPr>
        <w:rPr>
          <w:color w:val="auto"/>
          <w:szCs w:val="21"/>
          <w:highlight w:val="none"/>
        </w:rPr>
      </w:pPr>
    </w:p>
    <w:p w14:paraId="77303C2F">
      <w:pPr>
        <w:pStyle w:val="27"/>
        <w:tabs>
          <w:tab w:val="left" w:pos="2127"/>
        </w:tabs>
        <w:spacing w:line="340" w:lineRule="exact"/>
        <w:ind w:firstLine="420" w:firstLineChars="200"/>
        <w:jc w:val="left"/>
        <w:rPr>
          <w:rFonts w:ascii="Times New Roman" w:hAnsi="Times New Roman" w:cs="Times New Roman"/>
          <w:color w:val="auto"/>
          <w:highlight w:val="none"/>
        </w:rPr>
      </w:pPr>
      <w:bookmarkStart w:id="147" w:name="_Hlk88990482"/>
      <w:r>
        <w:rPr>
          <w:color w:val="auto"/>
          <w:highlight w:val="none"/>
        </w:rPr>
        <w:t>注：（1）</w:t>
      </w:r>
      <w:r>
        <w:rPr>
          <w:rFonts w:ascii="Times New Roman" w:hAnsi="Times New Roman" w:cs="Times New Roman"/>
          <w:color w:val="auto"/>
          <w:highlight w:val="none"/>
        </w:rPr>
        <w:t>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0DA64753">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2E30E2C2">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54AD5FA2">
      <w:pPr>
        <w:rPr>
          <w:color w:val="auto"/>
          <w:highlight w:val="none"/>
        </w:rPr>
      </w:pPr>
      <w:r>
        <w:rPr>
          <w:color w:val="auto"/>
          <w:highlight w:val="none"/>
        </w:rPr>
        <w:t>（4）本表可扩展。</w:t>
      </w:r>
    </w:p>
    <w:bookmarkEnd w:id="147"/>
    <w:p w14:paraId="3AB8FD96">
      <w:pPr>
        <w:rPr>
          <w:color w:val="auto"/>
          <w:szCs w:val="21"/>
          <w:highlight w:val="none"/>
        </w:rPr>
      </w:pPr>
    </w:p>
    <w:p w14:paraId="53C67492">
      <w:pPr>
        <w:rPr>
          <w:color w:val="auto"/>
          <w:spacing w:val="20"/>
          <w:szCs w:val="21"/>
          <w:highlight w:val="none"/>
          <w:u w:val="single"/>
        </w:rPr>
      </w:pPr>
      <w:bookmarkStart w:id="148" w:name="_Hlk88990507"/>
    </w:p>
    <w:p w14:paraId="2C35E5BD">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bookmarkEnd w:id="148"/>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387F7459">
      <w:pPr>
        <w:rPr>
          <w:color w:val="auto"/>
          <w:szCs w:val="21"/>
          <w:highlight w:val="none"/>
        </w:rPr>
      </w:pPr>
    </w:p>
    <w:p w14:paraId="4A4ECE7C">
      <w:pPr>
        <w:snapToGrid w:val="0"/>
        <w:spacing w:before="50" w:after="120" w:afterLines="50"/>
        <w:jc w:val="left"/>
        <w:rPr>
          <w:color w:val="auto"/>
          <w:szCs w:val="21"/>
          <w:highlight w:val="none"/>
        </w:rPr>
      </w:pPr>
      <w:r>
        <w:rPr>
          <w:color w:val="auto"/>
          <w:szCs w:val="21"/>
          <w:highlight w:val="none"/>
        </w:rPr>
        <w:t>2．</w:t>
      </w:r>
      <w:r>
        <w:rPr>
          <w:rFonts w:hint="eastAsia"/>
          <w:color w:val="auto"/>
          <w:szCs w:val="21"/>
          <w:highlight w:val="none"/>
        </w:rPr>
        <w:t>货物或产品</w:t>
      </w:r>
      <w:r>
        <w:rPr>
          <w:color w:val="auto"/>
          <w:szCs w:val="21"/>
          <w:highlight w:val="none"/>
        </w:rPr>
        <w:t>配置清单格式：</w:t>
      </w:r>
    </w:p>
    <w:tbl>
      <w:tblPr>
        <w:tblStyle w:val="52"/>
        <w:tblW w:w="8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16C1B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880D8B7">
            <w:pPr>
              <w:snapToGrid w:val="0"/>
              <w:spacing w:before="50" w:after="50" w:line="440" w:lineRule="exact"/>
              <w:jc w:val="center"/>
              <w:rPr>
                <w:color w:val="auto"/>
                <w:szCs w:val="21"/>
                <w:highlight w:val="none"/>
              </w:rPr>
            </w:pPr>
            <w:r>
              <w:rPr>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EF5D38F">
            <w:pPr>
              <w:snapToGrid w:val="0"/>
              <w:spacing w:before="50" w:after="50" w:line="440" w:lineRule="exact"/>
              <w:jc w:val="center"/>
              <w:rPr>
                <w:color w:val="auto"/>
                <w:szCs w:val="21"/>
                <w:highlight w:val="none"/>
              </w:rPr>
            </w:pPr>
            <w:r>
              <w:rPr>
                <w:rFonts w:hint="eastAsia"/>
                <w:color w:val="auto"/>
                <w:szCs w:val="21"/>
                <w:highlight w:val="none"/>
              </w:rPr>
              <w:t>货物或产品</w:t>
            </w:r>
          </w:p>
          <w:p w14:paraId="2AA32E4A">
            <w:pPr>
              <w:snapToGrid w:val="0"/>
              <w:spacing w:before="50" w:after="50" w:line="440" w:lineRule="exact"/>
              <w:jc w:val="center"/>
              <w:rPr>
                <w:color w:val="auto"/>
                <w:szCs w:val="21"/>
                <w:highlight w:val="none"/>
              </w:rPr>
            </w:pPr>
            <w:r>
              <w:rPr>
                <w:color w:val="auto"/>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3CDC774C">
            <w:pPr>
              <w:snapToGrid w:val="0"/>
              <w:spacing w:before="50" w:after="50" w:line="440" w:lineRule="exact"/>
              <w:jc w:val="center"/>
              <w:rPr>
                <w:color w:val="auto"/>
                <w:szCs w:val="21"/>
                <w:highlight w:val="none"/>
              </w:rPr>
            </w:pPr>
            <w:r>
              <w:rPr>
                <w:color w:val="auto"/>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7FB47089">
            <w:pPr>
              <w:snapToGrid w:val="0"/>
              <w:spacing w:before="50" w:after="50" w:line="440" w:lineRule="exact"/>
              <w:jc w:val="center"/>
              <w:rPr>
                <w:color w:val="auto"/>
                <w:szCs w:val="21"/>
                <w:highlight w:val="none"/>
              </w:rPr>
            </w:pPr>
            <w:r>
              <w:rPr>
                <w:color w:val="auto"/>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48E39918">
            <w:pPr>
              <w:snapToGrid w:val="0"/>
              <w:spacing w:before="50" w:after="50" w:line="440" w:lineRule="exact"/>
              <w:jc w:val="center"/>
              <w:rPr>
                <w:color w:val="auto"/>
                <w:szCs w:val="21"/>
                <w:highlight w:val="none"/>
              </w:rPr>
            </w:pPr>
            <w:r>
              <w:rPr>
                <w:color w:val="auto"/>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16D67E04">
            <w:pPr>
              <w:snapToGrid w:val="0"/>
              <w:spacing w:before="50" w:after="50" w:line="440" w:lineRule="exact"/>
              <w:jc w:val="center"/>
              <w:rPr>
                <w:color w:val="auto"/>
                <w:szCs w:val="21"/>
                <w:highlight w:val="none"/>
              </w:rPr>
            </w:pPr>
            <w:r>
              <w:rPr>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37D8279">
            <w:pPr>
              <w:snapToGrid w:val="0"/>
              <w:spacing w:before="50" w:after="50" w:line="440" w:lineRule="exact"/>
              <w:jc w:val="center"/>
              <w:rPr>
                <w:color w:val="auto"/>
                <w:szCs w:val="21"/>
                <w:highlight w:val="none"/>
              </w:rPr>
            </w:pPr>
            <w:r>
              <w:rPr>
                <w:color w:val="auto"/>
                <w:szCs w:val="21"/>
                <w:highlight w:val="none"/>
              </w:rPr>
              <w:t>产地</w:t>
            </w:r>
          </w:p>
        </w:tc>
      </w:tr>
      <w:tr w14:paraId="3D4C5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EB2E5BC">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1369C42B">
            <w:pPr>
              <w:snapToGrid w:val="0"/>
              <w:spacing w:before="50" w:after="50" w:line="440" w:lineRule="exact"/>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41E2852B">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4F23A0D6">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8893041">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53C81BE9">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AC615F0">
            <w:pPr>
              <w:snapToGrid w:val="0"/>
              <w:spacing w:before="50" w:after="50" w:line="440" w:lineRule="exact"/>
              <w:jc w:val="center"/>
              <w:rPr>
                <w:color w:val="auto"/>
                <w:szCs w:val="21"/>
                <w:highlight w:val="none"/>
              </w:rPr>
            </w:pPr>
          </w:p>
        </w:tc>
      </w:tr>
      <w:tr w14:paraId="78EF7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87F7595">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4662470E">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6837FCBB">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18BC009D">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D483C14">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4CF233D4">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0709596">
            <w:pPr>
              <w:snapToGrid w:val="0"/>
              <w:spacing w:before="50" w:after="50" w:line="440" w:lineRule="exact"/>
              <w:jc w:val="center"/>
              <w:rPr>
                <w:color w:val="auto"/>
                <w:szCs w:val="21"/>
                <w:highlight w:val="none"/>
              </w:rPr>
            </w:pPr>
          </w:p>
        </w:tc>
      </w:tr>
      <w:tr w14:paraId="66606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6F35B61">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BD1531A">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2D685BBB">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2A2A8C3E">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55E255A">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760B96C6">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56C398A">
            <w:pPr>
              <w:snapToGrid w:val="0"/>
              <w:spacing w:before="50" w:after="50" w:line="440" w:lineRule="exact"/>
              <w:jc w:val="center"/>
              <w:rPr>
                <w:color w:val="auto"/>
                <w:szCs w:val="21"/>
                <w:highlight w:val="none"/>
              </w:rPr>
            </w:pPr>
          </w:p>
        </w:tc>
      </w:tr>
    </w:tbl>
    <w:p w14:paraId="7FB9F4A8">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0596B569">
      <w:pPr>
        <w:rPr>
          <w:color w:val="auto"/>
          <w:szCs w:val="21"/>
          <w:highlight w:val="none"/>
        </w:rPr>
      </w:pPr>
    </w:p>
    <w:p w14:paraId="2E9B331C">
      <w:pPr>
        <w:rPr>
          <w:color w:val="auto"/>
          <w:szCs w:val="21"/>
          <w:highlight w:val="none"/>
        </w:rPr>
      </w:pPr>
      <w:bookmarkStart w:id="149" w:name="_Hlk19115689"/>
      <w:r>
        <w:rPr>
          <w:color w:val="auto"/>
          <w:szCs w:val="21"/>
          <w:highlight w:val="none"/>
        </w:rPr>
        <w:t>3．</w:t>
      </w:r>
      <w:r>
        <w:rPr>
          <w:rFonts w:hint="eastAsia"/>
          <w:color w:val="auto"/>
          <w:szCs w:val="21"/>
          <w:highlight w:val="none"/>
        </w:rPr>
        <w:t>投标货物或产品的质量保证说明</w:t>
      </w:r>
    </w:p>
    <w:p w14:paraId="12C71CC7">
      <w:pPr>
        <w:rPr>
          <w:color w:val="auto"/>
          <w:szCs w:val="21"/>
          <w:highlight w:val="none"/>
        </w:rPr>
      </w:pPr>
    </w:p>
    <w:p w14:paraId="1E0F92C7">
      <w:pPr>
        <w:rPr>
          <w:color w:val="auto"/>
          <w:szCs w:val="21"/>
          <w:highlight w:val="none"/>
        </w:rPr>
      </w:pPr>
    </w:p>
    <w:p w14:paraId="3A98C66E">
      <w:pPr>
        <w:jc w:val="left"/>
        <w:rPr>
          <w:color w:val="auto"/>
          <w:szCs w:val="21"/>
          <w:highlight w:val="none"/>
        </w:rPr>
      </w:pPr>
      <w:r>
        <w:rPr>
          <w:rFonts w:hint="eastAsia"/>
          <w:color w:val="auto"/>
          <w:szCs w:val="21"/>
          <w:highlight w:val="none"/>
        </w:rPr>
        <w:t>4</w:t>
      </w:r>
      <w:r>
        <w:rPr>
          <w:color w:val="auto"/>
          <w:szCs w:val="21"/>
          <w:highlight w:val="none"/>
        </w:rPr>
        <w:t>．质量保证期过后的优惠条件：供应商承诺给予采购人的各种优惠条件，包括</w:t>
      </w:r>
      <w:r>
        <w:rPr>
          <w:rFonts w:hint="eastAsia"/>
          <w:color w:val="auto"/>
          <w:szCs w:val="21"/>
          <w:highlight w:val="none"/>
        </w:rPr>
        <w:t>货物或产品的</w:t>
      </w:r>
      <w:r>
        <w:rPr>
          <w:color w:val="auto"/>
          <w:szCs w:val="21"/>
          <w:highlight w:val="none"/>
        </w:rPr>
        <w:t>售后服务、备品备件、专用耗材等方面的优惠条件。</w:t>
      </w:r>
    </w:p>
    <w:p w14:paraId="25FF3FEC">
      <w:pPr>
        <w:jc w:val="center"/>
        <w:rPr>
          <w:color w:val="auto"/>
          <w:szCs w:val="21"/>
          <w:highlight w:val="none"/>
        </w:rPr>
      </w:pPr>
      <w:r>
        <w:rPr>
          <w:color w:val="auto"/>
          <w:szCs w:val="21"/>
          <w:highlight w:val="none"/>
        </w:rPr>
        <w:t>常用的、容易损坏的备品备件及易损件的优惠价格清单</w:t>
      </w:r>
    </w:p>
    <w:tbl>
      <w:tblPr>
        <w:tblStyle w:val="52"/>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712D3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040F9B">
            <w:pPr>
              <w:rPr>
                <w:color w:val="auto"/>
                <w:szCs w:val="21"/>
                <w:highlight w:val="none"/>
              </w:rPr>
            </w:pPr>
            <w:r>
              <w:rPr>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4863CD67">
            <w:pPr>
              <w:snapToGrid w:val="0"/>
              <w:spacing w:before="50" w:after="50" w:line="440" w:lineRule="exact"/>
              <w:jc w:val="center"/>
              <w:rPr>
                <w:color w:val="auto"/>
                <w:szCs w:val="21"/>
                <w:highlight w:val="none"/>
              </w:rPr>
            </w:pPr>
            <w:r>
              <w:rPr>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4ECBEC92">
            <w:pPr>
              <w:jc w:val="center"/>
              <w:rPr>
                <w:color w:val="auto"/>
                <w:szCs w:val="21"/>
                <w:highlight w:val="none"/>
              </w:rPr>
            </w:pPr>
            <w:r>
              <w:rPr>
                <w:color w:val="auto"/>
                <w:szCs w:val="21"/>
                <w:highlight w:val="none"/>
              </w:rPr>
              <w:t>适用于</w:t>
            </w:r>
            <w:r>
              <w:rPr>
                <w:rFonts w:hint="eastAsia"/>
                <w:color w:val="auto"/>
                <w:szCs w:val="21"/>
                <w:highlight w:val="none"/>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5F02F5FB">
            <w:pPr>
              <w:jc w:val="center"/>
              <w:rPr>
                <w:color w:val="auto"/>
                <w:szCs w:val="21"/>
                <w:highlight w:val="none"/>
              </w:rPr>
            </w:pPr>
            <w:r>
              <w:rPr>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6CBA660">
            <w:pPr>
              <w:jc w:val="center"/>
              <w:rPr>
                <w:color w:val="auto"/>
                <w:szCs w:val="21"/>
                <w:highlight w:val="none"/>
              </w:rPr>
            </w:pPr>
            <w:r>
              <w:rPr>
                <w:color w:val="auto"/>
                <w:szCs w:val="21"/>
                <w:highlight w:val="none"/>
              </w:rPr>
              <w:t>优惠单价</w:t>
            </w:r>
          </w:p>
        </w:tc>
      </w:tr>
      <w:tr w14:paraId="5177C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662B5CD">
            <w:pPr>
              <w:jc w:val="center"/>
              <w:rPr>
                <w:color w:val="auto"/>
                <w:szCs w:val="21"/>
                <w:highlight w:val="none"/>
              </w:rPr>
            </w:pPr>
            <w:r>
              <w:rPr>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vAlign w:val="center"/>
          </w:tcPr>
          <w:p w14:paraId="6752ED6B">
            <w:pPr>
              <w:rPr>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vAlign w:val="center"/>
          </w:tcPr>
          <w:p w14:paraId="2ED8A291">
            <w:pPr>
              <w:rPr>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tcPr>
          <w:p w14:paraId="69AE2C80">
            <w:pPr>
              <w:rPr>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9298EB9">
            <w:pPr>
              <w:rPr>
                <w:color w:val="auto"/>
                <w:szCs w:val="21"/>
                <w:highlight w:val="none"/>
              </w:rPr>
            </w:pPr>
          </w:p>
        </w:tc>
      </w:tr>
      <w:tr w14:paraId="41313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FD4C954">
            <w:pPr>
              <w:jc w:val="center"/>
              <w:rPr>
                <w:color w:val="auto"/>
                <w:szCs w:val="21"/>
                <w:highlight w:val="none"/>
              </w:rPr>
            </w:pPr>
            <w:r>
              <w:rPr>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vAlign w:val="center"/>
          </w:tcPr>
          <w:p w14:paraId="30048071">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681C18AB">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1A2F8A7C">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0925845">
            <w:pPr>
              <w:rPr>
                <w:color w:val="auto"/>
                <w:szCs w:val="21"/>
                <w:highlight w:val="none"/>
              </w:rPr>
            </w:pPr>
          </w:p>
        </w:tc>
      </w:tr>
      <w:tr w14:paraId="75286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5C29A7C">
            <w:pPr>
              <w:jc w:val="center"/>
              <w:rPr>
                <w:color w:val="auto"/>
                <w:szCs w:val="21"/>
                <w:highlight w:val="none"/>
              </w:rPr>
            </w:pPr>
            <w:r>
              <w:rPr>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vAlign w:val="center"/>
          </w:tcPr>
          <w:p w14:paraId="07586128">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3D895FA7">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35E23BD1">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6365E96">
            <w:pPr>
              <w:rPr>
                <w:color w:val="auto"/>
                <w:szCs w:val="21"/>
                <w:highlight w:val="none"/>
              </w:rPr>
            </w:pPr>
          </w:p>
        </w:tc>
      </w:tr>
    </w:tbl>
    <w:p w14:paraId="40BFB297">
      <w:pPr>
        <w:rPr>
          <w:color w:val="auto"/>
          <w:szCs w:val="21"/>
          <w:highlight w:val="none"/>
        </w:rPr>
      </w:pPr>
    </w:p>
    <w:p w14:paraId="7C5FFD3C">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49"/>
    <w:p w14:paraId="304AE6E0">
      <w:pPr>
        <w:rPr>
          <w:color w:val="auto"/>
          <w:szCs w:val="21"/>
          <w:highlight w:val="none"/>
        </w:rPr>
      </w:pPr>
    </w:p>
    <w:p w14:paraId="75106558">
      <w:pPr>
        <w:rPr>
          <w:color w:val="auto"/>
          <w:szCs w:val="21"/>
          <w:highlight w:val="none"/>
        </w:rPr>
      </w:pPr>
    </w:p>
    <w:p w14:paraId="47AAE934">
      <w:pPr>
        <w:rPr>
          <w:color w:val="auto"/>
          <w:szCs w:val="21"/>
          <w:highlight w:val="none"/>
        </w:rPr>
      </w:pPr>
    </w:p>
    <w:p w14:paraId="2842D253">
      <w:pPr>
        <w:snapToGrid w:val="0"/>
        <w:spacing w:before="50" w:after="120" w:afterLines="50"/>
        <w:jc w:val="left"/>
        <w:rPr>
          <w:color w:val="auto"/>
          <w:szCs w:val="21"/>
          <w:highlight w:val="none"/>
        </w:rPr>
      </w:pPr>
      <w:r>
        <w:rPr>
          <w:rFonts w:hint="eastAsia"/>
          <w:color w:val="auto"/>
          <w:szCs w:val="21"/>
          <w:highlight w:val="none"/>
        </w:rPr>
        <w:t>5</w:t>
      </w:r>
      <w:r>
        <w:rPr>
          <w:color w:val="auto"/>
          <w:szCs w:val="21"/>
          <w:highlight w:val="none"/>
        </w:rPr>
        <w:t>．产品出厂标准、质量检测报告。</w:t>
      </w:r>
    </w:p>
    <w:p w14:paraId="065B6D9A">
      <w:pPr>
        <w:rPr>
          <w:color w:val="auto"/>
          <w:szCs w:val="21"/>
          <w:highlight w:val="none"/>
        </w:rPr>
      </w:pPr>
    </w:p>
    <w:p w14:paraId="7729BC3F">
      <w:pPr>
        <w:rPr>
          <w:color w:val="auto"/>
          <w:szCs w:val="21"/>
          <w:highlight w:val="none"/>
        </w:rPr>
      </w:pPr>
    </w:p>
    <w:p w14:paraId="298FFB4C">
      <w:pPr>
        <w:rPr>
          <w:color w:val="auto"/>
          <w:szCs w:val="21"/>
          <w:highlight w:val="none"/>
        </w:rPr>
      </w:pPr>
    </w:p>
    <w:p w14:paraId="76CA7A5E">
      <w:pPr>
        <w:snapToGrid w:val="0"/>
        <w:spacing w:before="50" w:after="120" w:afterLines="50"/>
        <w:jc w:val="left"/>
        <w:rPr>
          <w:color w:val="auto"/>
          <w:szCs w:val="21"/>
          <w:highlight w:val="none"/>
        </w:rPr>
      </w:pPr>
      <w:r>
        <w:rPr>
          <w:rFonts w:hint="eastAsia"/>
          <w:color w:val="auto"/>
          <w:szCs w:val="21"/>
          <w:highlight w:val="none"/>
        </w:rPr>
        <w:t>6</w:t>
      </w:r>
      <w:r>
        <w:rPr>
          <w:color w:val="auto"/>
          <w:szCs w:val="21"/>
          <w:highlight w:val="none"/>
        </w:rPr>
        <w:t>．原厂出厂配置表及原厂中文使用说明书。</w:t>
      </w:r>
    </w:p>
    <w:p w14:paraId="03695298">
      <w:pPr>
        <w:rPr>
          <w:color w:val="auto"/>
          <w:szCs w:val="21"/>
          <w:highlight w:val="none"/>
        </w:rPr>
      </w:pPr>
    </w:p>
    <w:p w14:paraId="6C8DDD78">
      <w:pPr>
        <w:rPr>
          <w:color w:val="auto"/>
          <w:szCs w:val="21"/>
          <w:highlight w:val="none"/>
        </w:rPr>
      </w:pPr>
    </w:p>
    <w:p w14:paraId="67D091B7">
      <w:pPr>
        <w:rPr>
          <w:color w:val="auto"/>
          <w:szCs w:val="21"/>
          <w:highlight w:val="none"/>
        </w:rPr>
      </w:pPr>
    </w:p>
    <w:p w14:paraId="7DF9F2A0">
      <w:pPr>
        <w:rPr>
          <w:color w:val="auto"/>
          <w:szCs w:val="21"/>
          <w:highlight w:val="none"/>
        </w:rPr>
      </w:pPr>
      <w:r>
        <w:rPr>
          <w:rFonts w:hint="eastAsia"/>
          <w:color w:val="auto"/>
          <w:szCs w:val="21"/>
          <w:highlight w:val="none"/>
        </w:rPr>
        <w:t>7</w:t>
      </w:r>
      <w:r>
        <w:rPr>
          <w:color w:val="auto"/>
          <w:szCs w:val="21"/>
          <w:highlight w:val="none"/>
        </w:rPr>
        <w:t>．</w:t>
      </w:r>
      <w:r>
        <w:rPr>
          <w:rFonts w:hint="eastAsia"/>
          <w:color w:val="auto"/>
          <w:highlight w:val="none"/>
        </w:rPr>
        <w:t>培训方案</w:t>
      </w:r>
      <w:r>
        <w:rPr>
          <w:color w:val="auto"/>
          <w:szCs w:val="21"/>
          <w:highlight w:val="none"/>
        </w:rPr>
        <w:t>（</w:t>
      </w:r>
      <w:r>
        <w:rPr>
          <w:rFonts w:hint="eastAsia"/>
          <w:color w:val="auto"/>
          <w:szCs w:val="21"/>
          <w:highlight w:val="none"/>
        </w:rPr>
        <w:t>针对本项目的采购需求以及供应商的自身情况撰写。格式自拟</w:t>
      </w:r>
      <w:r>
        <w:rPr>
          <w:color w:val="auto"/>
          <w:szCs w:val="21"/>
          <w:highlight w:val="none"/>
        </w:rPr>
        <w:t>）。</w:t>
      </w:r>
    </w:p>
    <w:p w14:paraId="6075F17C">
      <w:pPr>
        <w:rPr>
          <w:color w:val="auto"/>
          <w:szCs w:val="21"/>
          <w:highlight w:val="none"/>
        </w:rPr>
      </w:pPr>
    </w:p>
    <w:p w14:paraId="3D501147">
      <w:pPr>
        <w:snapToGrid w:val="0"/>
        <w:spacing w:before="50" w:after="120" w:afterLines="50"/>
        <w:jc w:val="left"/>
        <w:rPr>
          <w:color w:val="auto"/>
          <w:highlight w:val="none"/>
        </w:rPr>
      </w:pPr>
    </w:p>
    <w:p w14:paraId="045C25DD">
      <w:pPr>
        <w:snapToGrid w:val="0"/>
        <w:spacing w:before="50" w:after="120" w:afterLines="50"/>
        <w:jc w:val="left"/>
        <w:rPr>
          <w:color w:val="auto"/>
          <w:highlight w:val="none"/>
        </w:rPr>
      </w:pPr>
      <w:r>
        <w:rPr>
          <w:rFonts w:hint="eastAsia"/>
          <w:color w:val="auto"/>
          <w:highlight w:val="none"/>
        </w:rPr>
        <w:t>8</w:t>
      </w:r>
      <w:r>
        <w:rPr>
          <w:color w:val="auto"/>
          <w:highlight w:val="none"/>
        </w:rPr>
        <w:t>.</w:t>
      </w:r>
      <w:r>
        <w:rPr>
          <w:rFonts w:hint="eastAsia"/>
          <w:color w:val="auto"/>
          <w:highlight w:val="none"/>
        </w:rPr>
        <w:t>项目实施方案</w:t>
      </w:r>
      <w:r>
        <w:rPr>
          <w:color w:val="auto"/>
          <w:szCs w:val="21"/>
          <w:highlight w:val="none"/>
        </w:rPr>
        <w:t>（</w:t>
      </w:r>
      <w:r>
        <w:rPr>
          <w:rFonts w:hint="eastAsia"/>
          <w:color w:val="auto"/>
          <w:szCs w:val="21"/>
          <w:highlight w:val="none"/>
        </w:rPr>
        <w:t>针对本项目的采购需求以及供应商的自身情况撰写。格式自拟</w:t>
      </w:r>
      <w:r>
        <w:rPr>
          <w:color w:val="auto"/>
          <w:szCs w:val="21"/>
          <w:highlight w:val="none"/>
        </w:rPr>
        <w:t>）</w:t>
      </w:r>
    </w:p>
    <w:p w14:paraId="71FBC1DF">
      <w:pPr>
        <w:rPr>
          <w:color w:val="auto"/>
          <w:szCs w:val="21"/>
          <w:highlight w:val="none"/>
        </w:rPr>
      </w:pPr>
    </w:p>
    <w:p w14:paraId="5B8DF17A">
      <w:pPr>
        <w:rPr>
          <w:color w:val="auto"/>
          <w:szCs w:val="21"/>
          <w:highlight w:val="none"/>
        </w:rPr>
      </w:pPr>
      <w:r>
        <w:rPr>
          <w:rFonts w:hint="eastAsia"/>
          <w:color w:val="auto"/>
          <w:szCs w:val="21"/>
          <w:highlight w:val="none"/>
        </w:rPr>
        <w:t>8.1</w:t>
      </w:r>
      <w:r>
        <w:rPr>
          <w:color w:val="auto"/>
          <w:szCs w:val="21"/>
          <w:highlight w:val="none"/>
        </w:rPr>
        <w:t>项目实施人员一览表。</w:t>
      </w:r>
    </w:p>
    <w:p w14:paraId="7176727D">
      <w:pPr>
        <w:rPr>
          <w:color w:val="auto"/>
          <w:szCs w:val="21"/>
          <w:highlight w:val="none"/>
        </w:rPr>
      </w:pPr>
    </w:p>
    <w:p w14:paraId="2510ECBD">
      <w:pPr>
        <w:snapToGrid w:val="0"/>
        <w:spacing w:before="120" w:beforeLines="50" w:after="50" w:line="400" w:lineRule="exact"/>
        <w:jc w:val="center"/>
        <w:rPr>
          <w:b/>
          <w:color w:val="auto"/>
          <w:szCs w:val="21"/>
          <w:highlight w:val="none"/>
        </w:rPr>
      </w:pPr>
      <w:r>
        <w:rPr>
          <w:b/>
          <w:color w:val="auto"/>
          <w:szCs w:val="21"/>
          <w:highlight w:val="none"/>
        </w:rPr>
        <w:t>项目实施人员（主要从业人员及其技术资格）一览表</w:t>
      </w:r>
    </w:p>
    <w:p w14:paraId="794A1099">
      <w:pPr>
        <w:snapToGrid w:val="0"/>
        <w:spacing w:before="120" w:beforeLines="50" w:after="50" w:line="400" w:lineRule="exact"/>
        <w:rPr>
          <w:color w:val="auto"/>
          <w:szCs w:val="21"/>
          <w:highlight w:val="none"/>
        </w:rPr>
      </w:pPr>
    </w:p>
    <w:tbl>
      <w:tblPr>
        <w:tblStyle w:val="52"/>
        <w:tblW w:w="91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71F05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49D9F0F3">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3B7F5D5E">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0A26F925">
            <w:pPr>
              <w:snapToGrid w:val="0"/>
              <w:spacing w:before="120" w:beforeLines="50" w:after="50"/>
              <w:jc w:val="center"/>
              <w:rPr>
                <w:color w:val="auto"/>
                <w:szCs w:val="21"/>
                <w:highlight w:val="none"/>
              </w:rPr>
            </w:pPr>
            <w:r>
              <w:rPr>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4B9B1E48">
            <w:pPr>
              <w:snapToGrid w:val="0"/>
              <w:spacing w:before="120" w:beforeLines="50" w:after="50"/>
              <w:jc w:val="center"/>
              <w:rPr>
                <w:color w:val="auto"/>
                <w:szCs w:val="21"/>
                <w:highlight w:val="none"/>
              </w:rPr>
            </w:pPr>
            <w:r>
              <w:rPr>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59F43850">
            <w:pPr>
              <w:snapToGrid w:val="0"/>
              <w:spacing w:before="120" w:beforeLines="50" w:after="50"/>
              <w:jc w:val="center"/>
              <w:rPr>
                <w:bCs/>
                <w:color w:val="auto"/>
                <w:szCs w:val="21"/>
                <w:highlight w:val="none"/>
              </w:rPr>
            </w:pPr>
            <w:r>
              <w:rPr>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0E0159DD">
            <w:pPr>
              <w:snapToGrid w:val="0"/>
              <w:spacing w:before="120" w:beforeLines="50" w:after="50"/>
              <w:jc w:val="center"/>
              <w:rPr>
                <w:bCs/>
                <w:color w:val="auto"/>
                <w:szCs w:val="21"/>
                <w:highlight w:val="none"/>
              </w:rPr>
            </w:pPr>
            <w:r>
              <w:rPr>
                <w:bCs/>
                <w:color w:val="auto"/>
                <w:szCs w:val="21"/>
                <w:highlight w:val="none"/>
              </w:rPr>
              <w:t>劳动合同编号</w:t>
            </w:r>
          </w:p>
        </w:tc>
      </w:tr>
      <w:tr w14:paraId="7E559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2CFCD91E">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4A44B6D4">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D61F82C">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7B749861">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6A440B5B">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1FCF0B29">
            <w:pPr>
              <w:snapToGrid w:val="0"/>
              <w:spacing w:before="120" w:beforeLines="50" w:after="50"/>
              <w:rPr>
                <w:color w:val="auto"/>
                <w:szCs w:val="21"/>
                <w:highlight w:val="none"/>
              </w:rPr>
            </w:pPr>
          </w:p>
        </w:tc>
      </w:tr>
      <w:tr w14:paraId="69FF2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5F56D13B">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1FEA4ACD">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D531932">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27C030C2">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5F08DF5B">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64B07315">
            <w:pPr>
              <w:snapToGrid w:val="0"/>
              <w:spacing w:before="120" w:beforeLines="50" w:after="50"/>
              <w:rPr>
                <w:color w:val="auto"/>
                <w:szCs w:val="21"/>
                <w:highlight w:val="none"/>
              </w:rPr>
            </w:pPr>
          </w:p>
        </w:tc>
      </w:tr>
      <w:tr w14:paraId="7D472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413DD266">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D3B425F">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6864B60">
            <w:pPr>
              <w:pStyle w:val="29"/>
              <w:snapToGrid w:val="0"/>
              <w:spacing w:before="120" w:beforeLines="50" w:after="50"/>
              <w:ind w:left="5670" w:hanging="420"/>
              <w:rPr>
                <w:rFonts w:ascii="Times New Roman" w:hAnsi="Times New Roman"/>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14:paraId="3332FF2A">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5ADCC76F">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2F2265CA">
            <w:pPr>
              <w:snapToGrid w:val="0"/>
              <w:spacing w:before="120" w:beforeLines="50" w:after="50"/>
              <w:rPr>
                <w:color w:val="auto"/>
                <w:szCs w:val="21"/>
                <w:highlight w:val="none"/>
              </w:rPr>
            </w:pPr>
          </w:p>
        </w:tc>
      </w:tr>
    </w:tbl>
    <w:p w14:paraId="5177F22D">
      <w:pPr>
        <w:snapToGrid w:val="0"/>
        <w:spacing w:before="50" w:after="120" w:afterLines="50" w:line="440" w:lineRule="exact"/>
        <w:jc w:val="left"/>
        <w:rPr>
          <w:color w:val="auto"/>
          <w:szCs w:val="21"/>
          <w:highlight w:val="none"/>
        </w:rPr>
      </w:pPr>
      <w:r>
        <w:rPr>
          <w:color w:val="auto"/>
          <w:szCs w:val="21"/>
          <w:highlight w:val="none"/>
        </w:rPr>
        <w:t>注：在填写时，如本表格不适合投标单位的实际情况，可根据本表格式自行填写。</w:t>
      </w:r>
    </w:p>
    <w:p w14:paraId="601C5088">
      <w:pPr>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7E1C2B78">
      <w:pPr>
        <w:rPr>
          <w:color w:val="auto"/>
          <w:szCs w:val="21"/>
          <w:highlight w:val="none"/>
        </w:rPr>
      </w:pPr>
    </w:p>
    <w:p w14:paraId="1E23CF6F">
      <w:pPr>
        <w:rPr>
          <w:color w:val="auto"/>
          <w:szCs w:val="21"/>
          <w:highlight w:val="none"/>
        </w:rPr>
      </w:pPr>
    </w:p>
    <w:p w14:paraId="51215F83">
      <w:pPr>
        <w:rPr>
          <w:color w:val="auto"/>
          <w:szCs w:val="21"/>
          <w:highlight w:val="none"/>
        </w:rPr>
      </w:pPr>
      <w:r>
        <w:rPr>
          <w:color w:val="auto"/>
          <w:szCs w:val="21"/>
          <w:highlight w:val="none"/>
        </w:rPr>
        <w:t>9．技术服务、技术培训、售后服务的内容和措施。</w:t>
      </w:r>
    </w:p>
    <w:p w14:paraId="05D83458">
      <w:pPr>
        <w:rPr>
          <w:color w:val="auto"/>
          <w:szCs w:val="21"/>
          <w:highlight w:val="none"/>
        </w:rPr>
      </w:pPr>
    </w:p>
    <w:p w14:paraId="11371DDE">
      <w:pPr>
        <w:rPr>
          <w:color w:val="auto"/>
          <w:szCs w:val="21"/>
          <w:highlight w:val="none"/>
        </w:rPr>
      </w:pPr>
    </w:p>
    <w:p w14:paraId="71ED4E3B">
      <w:pPr>
        <w:rPr>
          <w:color w:val="auto"/>
          <w:szCs w:val="21"/>
          <w:highlight w:val="none"/>
        </w:rPr>
      </w:pPr>
      <w:r>
        <w:rPr>
          <w:color w:val="auto"/>
          <w:szCs w:val="21"/>
          <w:highlight w:val="none"/>
        </w:rPr>
        <w:t>10．供应商对本项目的合理化建议和改进措施。</w:t>
      </w:r>
    </w:p>
    <w:p w14:paraId="4BA5F493">
      <w:pPr>
        <w:rPr>
          <w:color w:val="auto"/>
          <w:szCs w:val="21"/>
          <w:highlight w:val="none"/>
        </w:rPr>
      </w:pPr>
    </w:p>
    <w:p w14:paraId="68F351E3">
      <w:pPr>
        <w:rPr>
          <w:color w:val="auto"/>
          <w:szCs w:val="21"/>
          <w:highlight w:val="none"/>
        </w:rPr>
      </w:pPr>
    </w:p>
    <w:p w14:paraId="4FB9E926">
      <w:pPr>
        <w:rPr>
          <w:color w:val="auto"/>
          <w:szCs w:val="21"/>
          <w:highlight w:val="none"/>
        </w:rPr>
      </w:pPr>
      <w:r>
        <w:rPr>
          <w:color w:val="auto"/>
          <w:szCs w:val="21"/>
          <w:highlight w:val="none"/>
        </w:rPr>
        <w:t>11．供应商需要说明的其他文件和说明。</w:t>
      </w:r>
    </w:p>
    <w:p w14:paraId="77AC4BEF">
      <w:pPr>
        <w:jc w:val="center"/>
        <w:rPr>
          <w:b/>
          <w:bCs/>
          <w:color w:val="auto"/>
          <w:szCs w:val="21"/>
          <w:highlight w:val="none"/>
        </w:rPr>
      </w:pPr>
      <w:r>
        <w:rPr>
          <w:b/>
          <w:color w:val="auto"/>
          <w:szCs w:val="21"/>
          <w:highlight w:val="none"/>
        </w:rPr>
        <w:br w:type="page"/>
      </w:r>
    </w:p>
    <w:p w14:paraId="3EE688E2">
      <w:pPr>
        <w:snapToGrid w:val="0"/>
        <w:spacing w:before="120" w:beforeLines="50" w:after="50" w:line="440" w:lineRule="exact"/>
        <w:jc w:val="left"/>
        <w:outlineLvl w:val="1"/>
        <w:rPr>
          <w:bCs/>
          <w:color w:val="auto"/>
          <w:sz w:val="24"/>
          <w:highlight w:val="none"/>
        </w:rPr>
      </w:pPr>
      <w:r>
        <w:rPr>
          <w:bCs/>
          <w:color w:val="auto"/>
          <w:sz w:val="24"/>
          <w:highlight w:val="none"/>
        </w:rPr>
        <w:t>3．投标文件封面参考格式</w:t>
      </w:r>
      <w:r>
        <w:rPr>
          <w:rFonts w:hint="eastAsia"/>
          <w:bCs/>
          <w:color w:val="auto"/>
          <w:sz w:val="24"/>
          <w:highlight w:val="none"/>
        </w:rPr>
        <w:t>（报价文件）</w:t>
      </w:r>
      <w:r>
        <w:rPr>
          <w:bCs/>
          <w:color w:val="auto"/>
          <w:sz w:val="24"/>
          <w:highlight w:val="none"/>
        </w:rPr>
        <w:t xml:space="preserve">： </w:t>
      </w:r>
    </w:p>
    <w:p w14:paraId="010BD437">
      <w:pPr>
        <w:snapToGrid w:val="0"/>
        <w:spacing w:before="50" w:after="120" w:afterLines="50" w:line="400" w:lineRule="exact"/>
        <w:jc w:val="left"/>
        <w:rPr>
          <w:bCs/>
          <w:color w:val="auto"/>
          <w:sz w:val="24"/>
          <w:highlight w:val="none"/>
        </w:rPr>
      </w:pPr>
    </w:p>
    <w:p w14:paraId="159DFF17">
      <w:pPr>
        <w:snapToGrid w:val="0"/>
        <w:spacing w:before="120" w:beforeLines="50" w:after="50" w:line="360" w:lineRule="exact"/>
        <w:rPr>
          <w:color w:val="auto"/>
          <w:sz w:val="24"/>
          <w:highlight w:val="none"/>
        </w:rPr>
      </w:pPr>
    </w:p>
    <w:p w14:paraId="5B62E25C">
      <w:pPr>
        <w:snapToGrid w:val="0"/>
        <w:spacing w:before="120" w:beforeLines="50" w:after="50" w:line="360" w:lineRule="exact"/>
        <w:jc w:val="center"/>
        <w:rPr>
          <w:bCs/>
          <w:color w:val="auto"/>
          <w:sz w:val="24"/>
          <w:highlight w:val="none"/>
        </w:rPr>
      </w:pPr>
    </w:p>
    <w:p w14:paraId="77E23331">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24CA2A25">
      <w:pPr>
        <w:snapToGrid w:val="0"/>
        <w:spacing w:before="120" w:beforeLines="50" w:after="50" w:line="360" w:lineRule="exact"/>
        <w:jc w:val="center"/>
        <w:rPr>
          <w:b/>
          <w:bCs/>
          <w:color w:val="auto"/>
          <w:sz w:val="44"/>
          <w:szCs w:val="44"/>
          <w:highlight w:val="none"/>
        </w:rPr>
      </w:pPr>
    </w:p>
    <w:p w14:paraId="1452E8B2">
      <w:pPr>
        <w:snapToGrid w:val="0"/>
        <w:spacing w:before="120" w:beforeLines="50" w:after="50" w:line="360" w:lineRule="exact"/>
        <w:jc w:val="center"/>
        <w:rPr>
          <w:b/>
          <w:bCs/>
          <w:color w:val="auto"/>
          <w:sz w:val="44"/>
          <w:szCs w:val="44"/>
          <w:highlight w:val="none"/>
        </w:rPr>
      </w:pPr>
    </w:p>
    <w:p w14:paraId="345FAF09">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报价</w:t>
      </w:r>
      <w:r>
        <w:rPr>
          <w:b/>
          <w:bCs/>
          <w:color w:val="auto"/>
          <w:sz w:val="44"/>
          <w:szCs w:val="44"/>
          <w:highlight w:val="none"/>
        </w:rPr>
        <w:t>文件</w:t>
      </w:r>
    </w:p>
    <w:p w14:paraId="1C7D91C6">
      <w:pPr>
        <w:snapToGrid w:val="0"/>
        <w:spacing w:before="120" w:beforeLines="50" w:after="50" w:line="360" w:lineRule="exact"/>
        <w:rPr>
          <w:bCs/>
          <w:color w:val="auto"/>
          <w:sz w:val="24"/>
          <w:highlight w:val="none"/>
        </w:rPr>
      </w:pPr>
    </w:p>
    <w:p w14:paraId="5F39EC99">
      <w:pPr>
        <w:snapToGrid w:val="0"/>
        <w:spacing w:before="120" w:beforeLines="50" w:after="50" w:line="360" w:lineRule="exact"/>
        <w:rPr>
          <w:bCs/>
          <w:color w:val="auto"/>
          <w:sz w:val="24"/>
          <w:highlight w:val="none"/>
        </w:rPr>
      </w:pPr>
    </w:p>
    <w:p w14:paraId="377354D8">
      <w:pPr>
        <w:snapToGrid w:val="0"/>
        <w:spacing w:before="120" w:beforeLines="50" w:after="50" w:line="360" w:lineRule="exact"/>
        <w:rPr>
          <w:bCs/>
          <w:color w:val="auto"/>
          <w:sz w:val="24"/>
          <w:highlight w:val="none"/>
        </w:rPr>
      </w:pPr>
    </w:p>
    <w:p w14:paraId="0C0CDB82">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12ABCE55">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02D54108">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4F3AEDF1">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227F7749">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75F460C0">
      <w:pPr>
        <w:snapToGrid w:val="0"/>
        <w:spacing w:before="120" w:beforeLines="50" w:after="50" w:line="360" w:lineRule="exact"/>
        <w:ind w:firstLine="720" w:firstLineChars="300"/>
        <w:rPr>
          <w:bCs/>
          <w:color w:val="auto"/>
          <w:sz w:val="24"/>
          <w:highlight w:val="none"/>
        </w:rPr>
      </w:pPr>
    </w:p>
    <w:p w14:paraId="0CDCE0EC">
      <w:pPr>
        <w:pStyle w:val="7"/>
        <w:snapToGrid w:val="0"/>
        <w:spacing w:before="50" w:after="50" w:line="360" w:lineRule="exact"/>
        <w:ind w:firstLine="960" w:firstLineChars="400"/>
        <w:rPr>
          <w:bCs/>
          <w:color w:val="auto"/>
          <w:sz w:val="24"/>
          <w:szCs w:val="24"/>
          <w:highlight w:val="none"/>
        </w:rPr>
      </w:pPr>
    </w:p>
    <w:p w14:paraId="74001995">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4C8C59C8">
      <w:pPr>
        <w:rPr>
          <w:color w:val="auto"/>
          <w:highlight w:val="none"/>
        </w:rPr>
      </w:pPr>
      <w:r>
        <w:rPr>
          <w:color w:val="auto"/>
          <w:highlight w:val="none"/>
        </w:rPr>
        <w:br w:type="page"/>
      </w:r>
    </w:p>
    <w:p w14:paraId="6FB967F6">
      <w:pPr>
        <w:widowControl/>
        <w:jc w:val="left"/>
        <w:rPr>
          <w:b/>
          <w:bCs/>
          <w:color w:val="auto"/>
          <w:szCs w:val="21"/>
          <w:highlight w:val="none"/>
        </w:rPr>
      </w:pPr>
    </w:p>
    <w:p w14:paraId="4C81286B">
      <w:pPr>
        <w:jc w:val="center"/>
        <w:rPr>
          <w:b/>
          <w:bCs/>
          <w:color w:val="auto"/>
          <w:szCs w:val="21"/>
          <w:highlight w:val="none"/>
        </w:rPr>
      </w:pPr>
    </w:p>
    <w:p w14:paraId="56AE5C2A">
      <w:pPr>
        <w:jc w:val="center"/>
        <w:rPr>
          <w:color w:val="auto"/>
          <w:sz w:val="28"/>
          <w:szCs w:val="28"/>
          <w:highlight w:val="none"/>
        </w:rPr>
      </w:pPr>
      <w:r>
        <w:rPr>
          <w:color w:val="auto"/>
          <w:sz w:val="28"/>
          <w:szCs w:val="28"/>
          <w:highlight w:val="none"/>
        </w:rPr>
        <w:t>第三部分 报价文件</w:t>
      </w:r>
    </w:p>
    <w:p w14:paraId="549436AF">
      <w:pPr>
        <w:jc w:val="center"/>
        <w:rPr>
          <w:b/>
          <w:bCs/>
          <w:color w:val="auto"/>
          <w:szCs w:val="21"/>
          <w:highlight w:val="none"/>
        </w:rPr>
      </w:pPr>
    </w:p>
    <w:p w14:paraId="282F740C">
      <w:pPr>
        <w:rPr>
          <w:color w:val="auto"/>
          <w:highlight w:val="none"/>
        </w:rPr>
      </w:pPr>
      <w:bookmarkStart w:id="150" w:name="_Hlk19115777"/>
      <w:r>
        <w:rPr>
          <w:color w:val="auto"/>
          <w:highlight w:val="none"/>
        </w:rPr>
        <w:t>1．投标函格式：</w:t>
      </w:r>
    </w:p>
    <w:p w14:paraId="1BED565B">
      <w:pPr>
        <w:jc w:val="center"/>
        <w:rPr>
          <w:b/>
          <w:color w:val="auto"/>
          <w:szCs w:val="21"/>
          <w:highlight w:val="none"/>
        </w:rPr>
      </w:pPr>
    </w:p>
    <w:p w14:paraId="2F8CB51D">
      <w:pPr>
        <w:jc w:val="center"/>
        <w:rPr>
          <w:b/>
          <w:color w:val="auto"/>
          <w:szCs w:val="21"/>
          <w:highlight w:val="none"/>
        </w:rPr>
      </w:pPr>
      <w:r>
        <w:rPr>
          <w:b/>
          <w:color w:val="auto"/>
          <w:szCs w:val="21"/>
          <w:highlight w:val="none"/>
        </w:rPr>
        <w:t>投 标 函</w:t>
      </w:r>
    </w:p>
    <w:p w14:paraId="6C056AA3">
      <w:pPr>
        <w:rPr>
          <w:b/>
          <w:color w:val="auto"/>
          <w:szCs w:val="21"/>
          <w:highlight w:val="none"/>
        </w:rPr>
      </w:pPr>
    </w:p>
    <w:p w14:paraId="6CD3352E">
      <w:pPr>
        <w:spacing w:line="360" w:lineRule="auto"/>
        <w:rPr>
          <w:color w:val="auto"/>
          <w:szCs w:val="21"/>
          <w:highlight w:val="none"/>
        </w:rPr>
      </w:pPr>
      <w:r>
        <w:rPr>
          <w:color w:val="auto"/>
          <w:szCs w:val="21"/>
          <w:highlight w:val="none"/>
        </w:rPr>
        <w:t>致：</w:t>
      </w:r>
      <w:bookmarkStart w:id="151" w:name="_Hlk19051378"/>
      <w:r>
        <w:rPr>
          <w:color w:val="auto"/>
          <w:szCs w:val="21"/>
          <w:highlight w:val="none"/>
        </w:rPr>
        <w:t>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bookmarkEnd w:id="151"/>
      <w:r>
        <w:rPr>
          <w:color w:val="auto"/>
          <w:szCs w:val="21"/>
          <w:highlight w:val="none"/>
        </w:rPr>
        <w:t>：</w:t>
      </w:r>
    </w:p>
    <w:p w14:paraId="65E31E73">
      <w:pPr>
        <w:spacing w:line="360" w:lineRule="auto"/>
        <w:ind w:firstLine="420" w:firstLineChars="200"/>
        <w:rPr>
          <w:color w:val="auto"/>
          <w:szCs w:val="21"/>
          <w:highlight w:val="none"/>
        </w:rPr>
      </w:pPr>
      <w:r>
        <w:rPr>
          <w:color w:val="auto"/>
          <w:szCs w:val="21"/>
          <w:highlight w:val="none"/>
        </w:rPr>
        <w:t>我方已仔细研究了</w:t>
      </w:r>
      <w:bookmarkStart w:id="152" w:name="_Hlk19051388"/>
      <w:r>
        <w:rPr>
          <w:rFonts w:hint="eastAsia"/>
          <w:i/>
          <w:iCs/>
          <w:color w:val="auto"/>
          <w:szCs w:val="21"/>
          <w:highlight w:val="none"/>
          <w:u w:val="single"/>
        </w:rPr>
        <w:t>（项目名称）</w:t>
      </w:r>
      <w:bookmarkEnd w:id="152"/>
      <w:r>
        <w:rPr>
          <w:color w:val="auto"/>
          <w:szCs w:val="21"/>
          <w:highlight w:val="none"/>
        </w:rPr>
        <w:t>的招标文件的全部内容。签字代表</w:t>
      </w:r>
      <w:bookmarkStart w:id="153" w:name="_Hlk19051393"/>
      <w:r>
        <w:rPr>
          <w:rFonts w:hint="eastAsia"/>
          <w:i/>
          <w:iCs/>
          <w:color w:val="auto"/>
          <w:szCs w:val="21"/>
          <w:highlight w:val="none"/>
          <w:u w:val="single"/>
        </w:rPr>
        <w:t>（授权代表姓名）</w:t>
      </w:r>
      <w:bookmarkEnd w:id="153"/>
      <w:r>
        <w:rPr>
          <w:color w:val="auto"/>
          <w:szCs w:val="21"/>
          <w:highlight w:val="none"/>
        </w:rPr>
        <w:t>经正式授权并代表供应商_</w:t>
      </w:r>
      <w:bookmarkStart w:id="154" w:name="_Hlk19051402"/>
      <w:r>
        <w:rPr>
          <w:i/>
          <w:iCs/>
          <w:color w:val="auto"/>
          <w:szCs w:val="21"/>
          <w:highlight w:val="none"/>
          <w:u w:val="single"/>
        </w:rPr>
        <w:t>（供应商名称）</w:t>
      </w:r>
      <w:bookmarkEnd w:id="154"/>
      <w:r>
        <w:rPr>
          <w:color w:val="auto"/>
          <w:szCs w:val="21"/>
          <w:highlight w:val="none"/>
        </w:rPr>
        <w:t>提交投标文件</w:t>
      </w:r>
      <w:r>
        <w:rPr>
          <w:rFonts w:hint="eastAsia"/>
          <w:color w:val="auto"/>
          <w:szCs w:val="21"/>
          <w:highlight w:val="none"/>
        </w:rPr>
        <w:t>。</w:t>
      </w:r>
    </w:p>
    <w:p w14:paraId="6916AF95">
      <w:pPr>
        <w:spacing w:line="360" w:lineRule="auto"/>
        <w:ind w:firstLine="420" w:firstLineChars="200"/>
        <w:rPr>
          <w:color w:val="auto"/>
          <w:szCs w:val="21"/>
          <w:highlight w:val="none"/>
        </w:rPr>
      </w:pPr>
      <w:r>
        <w:rPr>
          <w:color w:val="auto"/>
          <w:szCs w:val="21"/>
          <w:highlight w:val="none"/>
        </w:rPr>
        <w:t>据此函，签字代表宣布同意如下：</w:t>
      </w:r>
    </w:p>
    <w:p w14:paraId="3ECF71FF">
      <w:pPr>
        <w:spacing w:line="360" w:lineRule="auto"/>
        <w:rPr>
          <w:color w:val="auto"/>
          <w:szCs w:val="21"/>
          <w:highlight w:val="none"/>
        </w:rPr>
      </w:pPr>
      <w:r>
        <w:rPr>
          <w:color w:val="auto"/>
          <w:szCs w:val="21"/>
          <w:highlight w:val="none"/>
        </w:rPr>
        <w:t>（1）</w:t>
      </w:r>
      <w:r>
        <w:rPr>
          <w:rFonts w:hint="eastAsia"/>
          <w:color w:val="auto"/>
          <w:szCs w:val="21"/>
          <w:highlight w:val="none"/>
        </w:rPr>
        <w:t>我方</w:t>
      </w:r>
      <w:r>
        <w:rPr>
          <w:color w:val="auto"/>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14:paraId="6AE4DE3D">
      <w:pPr>
        <w:spacing w:line="360" w:lineRule="auto"/>
        <w:rPr>
          <w:color w:val="auto"/>
          <w:szCs w:val="21"/>
          <w:highlight w:val="none"/>
        </w:rPr>
      </w:pPr>
      <w:r>
        <w:rPr>
          <w:color w:val="auto"/>
          <w:szCs w:val="21"/>
          <w:highlight w:val="none"/>
        </w:rPr>
        <w:t>（2）</w:t>
      </w:r>
      <w:r>
        <w:rPr>
          <w:rFonts w:hint="eastAsia"/>
          <w:color w:val="auto"/>
          <w:szCs w:val="21"/>
          <w:highlight w:val="none"/>
        </w:rPr>
        <w:t>我方</w:t>
      </w:r>
      <w:r>
        <w:rPr>
          <w:color w:val="auto"/>
          <w:szCs w:val="21"/>
          <w:highlight w:val="none"/>
        </w:rPr>
        <w:t>在投标之前已经与贵方进行了充分的沟通，完全理解并接受招标文件的各项规定和要求，对招标文件的合理性、合法性不再有异议。</w:t>
      </w:r>
    </w:p>
    <w:p w14:paraId="01D029C1">
      <w:pPr>
        <w:spacing w:line="360" w:lineRule="auto"/>
        <w:rPr>
          <w:color w:val="auto"/>
          <w:szCs w:val="21"/>
          <w:highlight w:val="none"/>
        </w:rPr>
      </w:pPr>
      <w:r>
        <w:rPr>
          <w:color w:val="auto"/>
          <w:szCs w:val="21"/>
          <w:highlight w:val="none"/>
        </w:rPr>
        <w:t>（3）</w:t>
      </w:r>
      <w:r>
        <w:rPr>
          <w:rFonts w:hint="eastAsia"/>
          <w:color w:val="auto"/>
          <w:szCs w:val="21"/>
          <w:highlight w:val="none"/>
        </w:rPr>
        <w:t>我方承诺本投标有效期为第三章供应商须知规定的期限。</w:t>
      </w:r>
    </w:p>
    <w:p w14:paraId="267A2321">
      <w:pPr>
        <w:spacing w:line="360" w:lineRule="auto"/>
        <w:rPr>
          <w:color w:val="auto"/>
          <w:szCs w:val="21"/>
          <w:highlight w:val="none"/>
        </w:rPr>
      </w:pPr>
      <w:r>
        <w:rPr>
          <w:color w:val="auto"/>
          <w:szCs w:val="21"/>
          <w:highlight w:val="none"/>
        </w:rPr>
        <w:t>（4）如中标，本投标文件至本项目合同履行完毕止均保持有效，</w:t>
      </w:r>
      <w:r>
        <w:rPr>
          <w:rFonts w:hint="eastAsia"/>
          <w:color w:val="auto"/>
          <w:szCs w:val="21"/>
          <w:highlight w:val="none"/>
        </w:rPr>
        <w:t>我方</w:t>
      </w:r>
      <w:r>
        <w:rPr>
          <w:color w:val="auto"/>
          <w:szCs w:val="21"/>
          <w:highlight w:val="none"/>
        </w:rPr>
        <w:t>将按“招标文件”及政府采购法律、法规的规定履行合同责任和义务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11625390">
      <w:pPr>
        <w:spacing w:line="360" w:lineRule="auto"/>
        <w:rPr>
          <w:color w:val="auto"/>
          <w:szCs w:val="21"/>
          <w:highlight w:val="none"/>
        </w:rPr>
      </w:pPr>
      <w:r>
        <w:rPr>
          <w:color w:val="auto"/>
          <w:szCs w:val="21"/>
          <w:highlight w:val="none"/>
        </w:rPr>
        <w:t>（5）</w:t>
      </w:r>
      <w:r>
        <w:rPr>
          <w:rFonts w:hint="eastAsia"/>
          <w:color w:val="auto"/>
          <w:szCs w:val="21"/>
          <w:highlight w:val="none"/>
        </w:rPr>
        <w:t>我方</w:t>
      </w:r>
      <w:r>
        <w:rPr>
          <w:color w:val="auto"/>
          <w:szCs w:val="21"/>
          <w:highlight w:val="none"/>
        </w:rPr>
        <w:t>同意按照贵方要求提供与投标有关的一切数据或资料。</w:t>
      </w:r>
    </w:p>
    <w:p w14:paraId="297C25BC">
      <w:pPr>
        <w:spacing w:line="360" w:lineRule="auto"/>
        <w:rPr>
          <w:color w:val="auto"/>
          <w:szCs w:val="21"/>
          <w:highlight w:val="none"/>
        </w:rPr>
      </w:pPr>
      <w:r>
        <w:rPr>
          <w:color w:val="auto"/>
          <w:szCs w:val="21"/>
          <w:highlight w:val="none"/>
        </w:rPr>
        <w:t>（6）与本项目有关的一切正式往来信函请寄：</w:t>
      </w:r>
    </w:p>
    <w:p w14:paraId="1E0846BE">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251F8E2C">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6C13FB6F">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bookmarkEnd w:id="150"/>
    <w:p w14:paraId="41B49832">
      <w:pPr>
        <w:spacing w:line="360" w:lineRule="auto"/>
        <w:rPr>
          <w:color w:val="auto"/>
          <w:szCs w:val="21"/>
          <w:highlight w:val="none"/>
        </w:rPr>
      </w:pPr>
    </w:p>
    <w:p w14:paraId="7AD451BC">
      <w:pPr>
        <w:spacing w:line="360" w:lineRule="auto"/>
        <w:rPr>
          <w:color w:val="auto"/>
          <w:szCs w:val="21"/>
          <w:highlight w:val="none"/>
        </w:rPr>
      </w:pPr>
    </w:p>
    <w:p w14:paraId="2EC96D73">
      <w:pPr>
        <w:spacing w:line="360" w:lineRule="auto"/>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w:t>
      </w:r>
    </w:p>
    <w:p w14:paraId="6C84FAD7">
      <w:pPr>
        <w:spacing w:line="360" w:lineRule="auto"/>
        <w:rPr>
          <w:color w:val="auto"/>
          <w:szCs w:val="21"/>
          <w:highlight w:val="none"/>
        </w:rPr>
      </w:pPr>
    </w:p>
    <w:p w14:paraId="4115853A">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5D882E0">
      <w:pPr>
        <w:rPr>
          <w:color w:val="auto"/>
          <w:highlight w:val="none"/>
        </w:rPr>
      </w:pPr>
      <w:r>
        <w:rPr>
          <w:b/>
          <w:color w:val="auto"/>
          <w:szCs w:val="21"/>
          <w:highlight w:val="none"/>
        </w:rPr>
        <w:br w:type="page"/>
      </w:r>
      <w:r>
        <w:rPr>
          <w:color w:val="auto"/>
          <w:highlight w:val="none"/>
        </w:rPr>
        <w:t>2．投标报价明细表格式：</w:t>
      </w:r>
    </w:p>
    <w:p w14:paraId="63303B28">
      <w:pPr>
        <w:jc w:val="center"/>
        <w:rPr>
          <w:b/>
          <w:color w:val="auto"/>
          <w:szCs w:val="21"/>
          <w:highlight w:val="none"/>
        </w:rPr>
      </w:pPr>
      <w:r>
        <w:rPr>
          <w:b/>
          <w:color w:val="auto"/>
          <w:szCs w:val="21"/>
          <w:highlight w:val="none"/>
        </w:rPr>
        <w:t>投标报价明细表</w:t>
      </w:r>
    </w:p>
    <w:p w14:paraId="22A80948">
      <w:pPr>
        <w:ind w:firstLine="2415" w:firstLineChars="1150"/>
        <w:rPr>
          <w:color w:val="auto"/>
          <w:szCs w:val="21"/>
          <w:highlight w:val="none"/>
        </w:rPr>
      </w:pPr>
      <w:r>
        <w:rPr>
          <w:color w:val="auto"/>
          <w:szCs w:val="21"/>
          <w:highlight w:val="none"/>
        </w:rPr>
        <w:t xml:space="preserve">                                    金额单位：人民币（元）</w:t>
      </w:r>
    </w:p>
    <w:tbl>
      <w:tblPr>
        <w:tblStyle w:val="5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63C55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6A0E6570">
            <w:pPr>
              <w:jc w:val="center"/>
              <w:rPr>
                <w:color w:val="auto"/>
                <w:spacing w:val="20"/>
                <w:szCs w:val="21"/>
                <w:highlight w:val="none"/>
              </w:rPr>
            </w:pPr>
            <w:r>
              <w:rPr>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D0E3B2D">
            <w:pPr>
              <w:jc w:val="center"/>
              <w:rPr>
                <w:color w:val="auto"/>
                <w:szCs w:val="21"/>
                <w:highlight w:val="none"/>
              </w:rPr>
            </w:pPr>
            <w:r>
              <w:rPr>
                <w:color w:val="auto"/>
                <w:szCs w:val="21"/>
                <w:highlight w:val="none"/>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14:paraId="58782EEB">
            <w:pPr>
              <w:jc w:val="center"/>
              <w:rPr>
                <w:color w:val="auto"/>
                <w:szCs w:val="21"/>
                <w:highlight w:val="none"/>
              </w:rPr>
            </w:pPr>
            <w:r>
              <w:rPr>
                <w:color w:val="auto"/>
                <w:szCs w:val="21"/>
                <w:highlight w:val="none"/>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14:paraId="439ED584">
            <w:pPr>
              <w:jc w:val="center"/>
              <w:rPr>
                <w:color w:val="auto"/>
                <w:szCs w:val="21"/>
                <w:highlight w:val="none"/>
              </w:rPr>
            </w:pPr>
            <w:r>
              <w:rPr>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3DB3C383">
            <w:pPr>
              <w:jc w:val="center"/>
              <w:rPr>
                <w:color w:val="auto"/>
                <w:szCs w:val="21"/>
                <w:highlight w:val="none"/>
              </w:rPr>
            </w:pPr>
            <w:r>
              <w:rPr>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01A089C4">
            <w:pPr>
              <w:jc w:val="center"/>
              <w:rPr>
                <w:color w:val="auto"/>
                <w:szCs w:val="21"/>
                <w:highlight w:val="none"/>
              </w:rPr>
            </w:pPr>
            <w:r>
              <w:rPr>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57F7C682">
            <w:pPr>
              <w:jc w:val="center"/>
              <w:rPr>
                <w:color w:val="auto"/>
                <w:szCs w:val="21"/>
                <w:highlight w:val="none"/>
              </w:rPr>
            </w:pPr>
            <w:r>
              <w:rPr>
                <w:rFonts w:hint="eastAsia"/>
                <w:color w:val="auto"/>
                <w:szCs w:val="21"/>
                <w:highlight w:val="none"/>
              </w:rPr>
              <w:t>合计</w:t>
            </w:r>
          </w:p>
        </w:tc>
      </w:tr>
      <w:tr w14:paraId="656C0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42873EE9">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A05097C">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93A5E22">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F7275BE">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CD4ACE3">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53C611">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FF04582">
            <w:pPr>
              <w:jc w:val="center"/>
              <w:rPr>
                <w:color w:val="auto"/>
                <w:spacing w:val="20"/>
                <w:szCs w:val="21"/>
                <w:highlight w:val="none"/>
              </w:rPr>
            </w:pPr>
          </w:p>
        </w:tc>
      </w:tr>
      <w:tr w14:paraId="224C4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6CDA559F">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7778BB2">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5AC3939">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6054509">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F2FED7B">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C84E2B">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9C8464C">
            <w:pPr>
              <w:jc w:val="center"/>
              <w:rPr>
                <w:color w:val="auto"/>
                <w:spacing w:val="20"/>
                <w:szCs w:val="21"/>
                <w:highlight w:val="none"/>
              </w:rPr>
            </w:pPr>
          </w:p>
        </w:tc>
      </w:tr>
      <w:tr w14:paraId="515D4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07F4156C">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6D7A169">
            <w:pPr>
              <w:jc w:val="center"/>
              <w:rPr>
                <w:color w:val="auto"/>
                <w:spacing w:val="20"/>
                <w:szCs w:val="21"/>
                <w:highlight w:val="none"/>
              </w:rPr>
            </w:pPr>
            <w:r>
              <w:rPr>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14:paraId="054EBD6B">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0DA040F">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329F904">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3A7C6A">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28D8CD2">
            <w:pPr>
              <w:jc w:val="center"/>
              <w:rPr>
                <w:color w:val="auto"/>
                <w:spacing w:val="20"/>
                <w:szCs w:val="21"/>
                <w:highlight w:val="none"/>
              </w:rPr>
            </w:pPr>
          </w:p>
        </w:tc>
      </w:tr>
      <w:tr w14:paraId="30B0B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9000" w:type="dxa"/>
            <w:gridSpan w:val="7"/>
            <w:tcBorders>
              <w:top w:val="single" w:color="auto" w:sz="4" w:space="0"/>
              <w:left w:val="single" w:color="auto" w:sz="4" w:space="0"/>
              <w:bottom w:val="single" w:color="auto" w:sz="4" w:space="0"/>
              <w:right w:val="single" w:color="auto" w:sz="4" w:space="0"/>
            </w:tcBorders>
            <w:vAlign w:val="center"/>
          </w:tcPr>
          <w:p w14:paraId="192B1FAA">
            <w:pPr>
              <w:jc w:val="left"/>
              <w:rPr>
                <w:color w:val="auto"/>
                <w:spacing w:val="20"/>
                <w:szCs w:val="21"/>
                <w:highlight w:val="none"/>
              </w:rPr>
            </w:pPr>
            <w:r>
              <w:rPr>
                <w:rFonts w:hint="eastAsia"/>
                <w:color w:val="auto"/>
                <w:spacing w:val="20"/>
                <w:szCs w:val="21"/>
                <w:highlight w:val="none"/>
              </w:rPr>
              <w:t>总价</w:t>
            </w:r>
            <w:r>
              <w:rPr>
                <w:rFonts w:hint="eastAsia"/>
                <w:color w:val="auto"/>
                <w:spacing w:val="20"/>
                <w:szCs w:val="21"/>
                <w:highlight w:val="none"/>
                <w:u w:val="single"/>
              </w:rPr>
              <w:t>：大写：       (小写:                  )</w:t>
            </w:r>
          </w:p>
        </w:tc>
      </w:tr>
    </w:tbl>
    <w:p w14:paraId="6546874E">
      <w:pPr>
        <w:rPr>
          <w:color w:val="auto"/>
          <w:spacing w:val="20"/>
          <w:szCs w:val="21"/>
          <w:highlight w:val="none"/>
          <w:u w:val="single"/>
        </w:rPr>
      </w:pPr>
    </w:p>
    <w:p w14:paraId="625A6C67">
      <w:pPr>
        <w:spacing w:line="360" w:lineRule="auto"/>
        <w:rPr>
          <w:color w:val="auto"/>
          <w:spacing w:val="20"/>
          <w:szCs w:val="21"/>
          <w:highlight w:val="none"/>
        </w:rPr>
      </w:pPr>
    </w:p>
    <w:p w14:paraId="4AA178C7">
      <w:pPr>
        <w:jc w:val="left"/>
        <w:rPr>
          <w:color w:val="auto"/>
          <w:szCs w:val="21"/>
          <w:highlight w:val="none"/>
        </w:rPr>
      </w:pPr>
      <w:bookmarkStart w:id="155" w:name="_Hlk88990717"/>
    </w:p>
    <w:p w14:paraId="16491D62">
      <w:pPr>
        <w:spacing w:line="360" w:lineRule="auto"/>
        <w:rPr>
          <w:color w:val="auto"/>
          <w:spacing w:val="20"/>
          <w:szCs w:val="21"/>
          <w:highlight w:val="none"/>
        </w:rPr>
      </w:pPr>
    </w:p>
    <w:p w14:paraId="5A7E99F9">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22795D1D">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bookmarkEnd w:id="155"/>
    <w:p w14:paraId="0AAAD3AE">
      <w:pPr>
        <w:snapToGrid w:val="0"/>
        <w:spacing w:before="50" w:after="120" w:afterLines="50"/>
        <w:jc w:val="left"/>
        <w:rPr>
          <w:color w:val="auto"/>
          <w:szCs w:val="21"/>
          <w:highlight w:val="none"/>
        </w:rPr>
      </w:pPr>
      <w:r>
        <w:rPr>
          <w:color w:val="auto"/>
          <w:szCs w:val="21"/>
          <w:highlight w:val="none"/>
        </w:rPr>
        <w:br w:type="page"/>
      </w:r>
      <w:bookmarkStart w:id="156" w:name="_Hlk19115862"/>
      <w:r>
        <w:rPr>
          <w:color w:val="auto"/>
          <w:szCs w:val="21"/>
          <w:highlight w:val="none"/>
        </w:rPr>
        <w:t>3．过低报价合理性的说明。（如有）</w:t>
      </w:r>
    </w:p>
    <w:p w14:paraId="46DB2896">
      <w:pPr>
        <w:spacing w:line="360" w:lineRule="auto"/>
        <w:ind w:firstLine="420" w:firstLineChars="200"/>
        <w:rPr>
          <w:color w:val="auto"/>
          <w:szCs w:val="21"/>
          <w:highlight w:val="none"/>
        </w:rPr>
      </w:pPr>
      <w:r>
        <w:rPr>
          <w:color w:val="auto"/>
          <w:szCs w:val="21"/>
          <w:highlight w:val="none"/>
        </w:rPr>
        <w:t>评审委员会认为供应商的报价明显低于其他通过符合性审查供应商报价的，供应商将被要求以书面方式提供</w:t>
      </w:r>
      <w:r>
        <w:rPr>
          <w:rFonts w:hint="eastAsia"/>
          <w:color w:val="auto"/>
          <w:szCs w:val="21"/>
          <w:highlight w:val="none"/>
        </w:rPr>
        <w:t>说明</w:t>
      </w:r>
      <w:r>
        <w:rPr>
          <w:color w:val="auto"/>
          <w:szCs w:val="21"/>
          <w:highlight w:val="none"/>
        </w:rPr>
        <w:t>。为避免在评审现场因未能及时提供说明而导致被评审委员会作为无效投标，供应商</w:t>
      </w:r>
      <w:r>
        <w:rPr>
          <w:rFonts w:hint="eastAsia"/>
          <w:color w:val="auto"/>
          <w:highlight w:val="none"/>
        </w:rPr>
        <w:t>自行决定是否</w:t>
      </w:r>
      <w:r>
        <w:rPr>
          <w:color w:val="auto"/>
          <w:kern w:val="1"/>
          <w:szCs w:val="21"/>
          <w:highlight w:val="none"/>
        </w:rPr>
        <w:t>直接在</w:t>
      </w:r>
      <w:r>
        <w:rPr>
          <w:color w:val="auto"/>
          <w:szCs w:val="21"/>
          <w:highlight w:val="none"/>
        </w:rPr>
        <w:t>此处</w:t>
      </w:r>
      <w:r>
        <w:rPr>
          <w:rFonts w:hint="eastAsia"/>
          <w:color w:val="auto"/>
          <w:szCs w:val="21"/>
          <w:highlight w:val="none"/>
        </w:rPr>
        <w:t>进行陈述</w:t>
      </w:r>
      <w:r>
        <w:rPr>
          <w:color w:val="auto"/>
          <w:szCs w:val="21"/>
          <w:highlight w:val="none"/>
        </w:rPr>
        <w:t>。格式自拟。</w:t>
      </w:r>
      <w:r>
        <w:rPr>
          <w:rFonts w:hint="eastAsia"/>
          <w:color w:val="auto"/>
          <w:szCs w:val="21"/>
          <w:highlight w:val="none"/>
        </w:rPr>
        <w:t>（</w:t>
      </w:r>
      <w:r>
        <w:rPr>
          <w:rFonts w:hint="eastAsia"/>
          <w:color w:val="auto"/>
          <w:kern w:val="1"/>
          <w:szCs w:val="21"/>
          <w:highlight w:val="none"/>
        </w:rPr>
        <w:t>具体要求详见第四章评审方法及标准“过低报价合理性的审查”</w:t>
      </w:r>
      <w:r>
        <w:rPr>
          <w:rFonts w:hint="eastAsia"/>
          <w:color w:val="auto"/>
          <w:szCs w:val="21"/>
          <w:highlight w:val="none"/>
        </w:rPr>
        <w:t>）</w:t>
      </w:r>
    </w:p>
    <w:bookmarkEnd w:id="156"/>
    <w:p w14:paraId="2E8D76B0">
      <w:pPr>
        <w:widowControl/>
        <w:jc w:val="left"/>
        <w:rPr>
          <w:color w:val="auto"/>
          <w:szCs w:val="21"/>
          <w:highlight w:val="none"/>
        </w:rPr>
      </w:pPr>
      <w:r>
        <w:rPr>
          <w:color w:val="auto"/>
          <w:szCs w:val="21"/>
          <w:highlight w:val="none"/>
        </w:rPr>
        <w:br w:type="page"/>
      </w:r>
    </w:p>
    <w:p w14:paraId="42DD5E1C">
      <w:pPr>
        <w:widowControl/>
        <w:jc w:val="left"/>
        <w:outlineLvl w:val="1"/>
        <w:rPr>
          <w:color w:val="auto"/>
          <w:szCs w:val="21"/>
          <w:highlight w:val="none"/>
        </w:rPr>
      </w:pPr>
      <w:bookmarkStart w:id="157" w:name="_Hlk88990880"/>
      <w:r>
        <w:rPr>
          <w:rFonts w:hint="eastAsia"/>
          <w:color w:val="auto"/>
          <w:szCs w:val="21"/>
          <w:highlight w:val="none"/>
        </w:rPr>
        <w:t>4．开标一览表</w:t>
      </w:r>
    </w:p>
    <w:p w14:paraId="58AFDAAB">
      <w:pPr>
        <w:widowControl/>
        <w:jc w:val="left"/>
        <w:rPr>
          <w:color w:val="auto"/>
          <w:szCs w:val="21"/>
          <w:highlight w:val="none"/>
        </w:rPr>
      </w:pPr>
    </w:p>
    <w:p w14:paraId="487E0F95">
      <w:pPr>
        <w:widowControl/>
        <w:jc w:val="left"/>
        <w:rPr>
          <w:color w:val="auto"/>
          <w:szCs w:val="21"/>
          <w:highlight w:val="none"/>
        </w:rPr>
      </w:pPr>
    </w:p>
    <w:p w14:paraId="70018AFD">
      <w:pPr>
        <w:widowControl/>
        <w:jc w:val="left"/>
        <w:rPr>
          <w:color w:val="auto"/>
          <w:szCs w:val="21"/>
          <w:highlight w:val="none"/>
        </w:rPr>
      </w:pPr>
    </w:p>
    <w:p w14:paraId="0744F0F1">
      <w:pPr>
        <w:rPr>
          <w:b/>
          <w:color w:val="auto"/>
          <w:szCs w:val="21"/>
          <w:highlight w:val="none"/>
        </w:rPr>
      </w:pPr>
    </w:p>
    <w:p w14:paraId="25A21298">
      <w:pPr>
        <w:rPr>
          <w:b/>
          <w:color w:val="auto"/>
          <w:szCs w:val="21"/>
          <w:highlight w:val="none"/>
        </w:rPr>
      </w:pPr>
    </w:p>
    <w:p w14:paraId="5230E84A">
      <w:pPr>
        <w:rPr>
          <w:b/>
          <w:color w:val="auto"/>
          <w:szCs w:val="21"/>
          <w:highlight w:val="none"/>
        </w:rPr>
      </w:pPr>
      <w:r>
        <w:rPr>
          <w:rFonts w:hint="eastAsia"/>
          <w:b/>
          <w:color w:val="auto"/>
          <w:szCs w:val="21"/>
          <w:highlight w:val="none"/>
        </w:rPr>
        <w:t>格式详见</w:t>
      </w:r>
      <w:r>
        <w:rPr>
          <w:rFonts w:hint="eastAsia"/>
          <w:color w:val="auto"/>
          <w:szCs w:val="21"/>
          <w:highlight w:val="none"/>
        </w:rPr>
        <w:t>广西政府采购云平台</w:t>
      </w:r>
      <w:r>
        <w:rPr>
          <w:rFonts w:hint="eastAsia"/>
          <w:b/>
          <w:color w:val="auto"/>
          <w:szCs w:val="21"/>
          <w:highlight w:val="none"/>
        </w:rPr>
        <w:t>，且仅在</w:t>
      </w:r>
      <w:r>
        <w:rPr>
          <w:rFonts w:hint="eastAsia"/>
          <w:color w:val="auto"/>
          <w:szCs w:val="21"/>
          <w:highlight w:val="none"/>
        </w:rPr>
        <w:t>广西政府采购云平台</w:t>
      </w:r>
      <w:r>
        <w:rPr>
          <w:rFonts w:hint="eastAsia"/>
          <w:b/>
          <w:color w:val="auto"/>
          <w:szCs w:val="21"/>
          <w:highlight w:val="none"/>
        </w:rPr>
        <w:t>填写即可。</w:t>
      </w:r>
    </w:p>
    <w:bookmarkEnd w:id="157"/>
    <w:p w14:paraId="2381291D">
      <w:pPr>
        <w:widowControl/>
        <w:jc w:val="left"/>
        <w:rPr>
          <w:color w:val="auto"/>
          <w:szCs w:val="21"/>
          <w:highlight w:val="none"/>
        </w:rPr>
      </w:pPr>
    </w:p>
    <w:sectPr>
      <w:headerReference r:id="rId14"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 w:name="汉仪书宋二S">
    <w:altName w:val="宋体"/>
    <w:panose1 w:val="00000000000000000000"/>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Kingsoft Symbol">
    <w:panose1 w:val="05000100010000000000"/>
    <w:charset w:val="00"/>
    <w:family w:val="auto"/>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14:paraId="1106B025">
        <w:pPr>
          <w:pStyle w:val="32"/>
          <w:jc w:val="center"/>
        </w:pPr>
        <w:r>
          <w:fldChar w:fldCharType="begin"/>
        </w:r>
        <w:r>
          <w:instrText xml:space="preserve">PAGE   \* MERGEFORMAT</w:instrText>
        </w:r>
        <w:r>
          <w:fldChar w:fldCharType="separate"/>
        </w:r>
        <w:r>
          <w:rPr>
            <w:lang w:val="zh-CN"/>
          </w:rPr>
          <w:t>35</w:t>
        </w:r>
        <w:r>
          <w:fldChar w:fldCharType="end"/>
        </w:r>
      </w:p>
    </w:sdtContent>
  </w:sdt>
  <w:p w14:paraId="1BEC055A">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BC39">
    <w:pPr>
      <w:pStyle w:val="32"/>
      <w:framePr w:wrap="around" w:vAnchor="text" w:hAnchor="margin" w:xAlign="center" w:y="1"/>
      <w:rPr>
        <w:rStyle w:val="56"/>
      </w:rPr>
    </w:pPr>
    <w:r>
      <w:fldChar w:fldCharType="begin"/>
    </w:r>
    <w:r>
      <w:rPr>
        <w:rStyle w:val="56"/>
      </w:rPr>
      <w:instrText xml:space="preserve">PAGE  </w:instrText>
    </w:r>
    <w:r>
      <w:fldChar w:fldCharType="end"/>
    </w:r>
  </w:p>
  <w:p w14:paraId="25392264">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473">
    <w:pPr>
      <w:pStyle w:val="32"/>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355F">
    <w:pPr>
      <w:pStyle w:val="3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6557">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C0DC">
    <w:pPr>
      <w:pStyle w:val="33"/>
      <w:jc w:val="left"/>
    </w:pPr>
    <w:r>
      <w:rPr>
        <w:rFonts w:hint="eastAsia"/>
      </w:rPr>
      <w:t xml:space="preserve">广西机电设备招标有限公司招标文件                                                               </w:t>
    </w:r>
  </w:p>
  <w:p w14:paraId="67343F38">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5172">
    <w:pPr>
      <w:pStyle w:val="33"/>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9943">
    <w:pPr>
      <w:pStyle w:val="33"/>
      <w:jc w:val="left"/>
    </w:pPr>
    <w:r>
      <w:rPr>
        <w:rFonts w:hint="eastAsia"/>
      </w:rPr>
      <w:t xml:space="preserve">广西机电设备招标有限公司招标文件                                                           </w:t>
    </w:r>
  </w:p>
  <w:p w14:paraId="2CBA03CF">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C9B92">
    <w:pPr>
      <w:pStyle w:val="33"/>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86FF4">
    <w:pPr>
      <w:pStyle w:val="33"/>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51D5">
    <w:pPr>
      <w:pStyle w:val="33"/>
      <w:jc w:val="left"/>
    </w:pPr>
    <w:r>
      <w:rPr>
        <w:rFonts w:hint="eastAsia"/>
      </w:rPr>
      <w:t>广西机电设备招标有限公司招标文件                                                     评标方法及评标标准</w:t>
    </w:r>
  </w:p>
  <w:p w14:paraId="24692485">
    <w:pPr>
      <w:pStyle w:val="33"/>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1AA6">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A7841D3"/>
    <w:multiLevelType w:val="multilevel"/>
    <w:tmpl w:val="6A7841D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8"/>
  </w:num>
  <w:num w:numId="3">
    <w:abstractNumId w:val="1"/>
  </w:num>
  <w:num w:numId="4">
    <w:abstractNumId w:val="5"/>
  </w:num>
  <w:num w:numId="5">
    <w:abstractNumId w:val="3"/>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NGNjOGI4ZDIyMzg0YmM5M2E2OGZiZmEzZmViOTA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0A56"/>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07"/>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B97"/>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9A0"/>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5A"/>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A81"/>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33"/>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8F7E4F"/>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007"/>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772"/>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2B64AF"/>
    <w:rsid w:val="01405559"/>
    <w:rsid w:val="014B5B44"/>
    <w:rsid w:val="0182219D"/>
    <w:rsid w:val="018C5F7F"/>
    <w:rsid w:val="01A639F6"/>
    <w:rsid w:val="01BE4069"/>
    <w:rsid w:val="01BE5800"/>
    <w:rsid w:val="01E46F65"/>
    <w:rsid w:val="01F40F97"/>
    <w:rsid w:val="02817547"/>
    <w:rsid w:val="02E536DD"/>
    <w:rsid w:val="035E737B"/>
    <w:rsid w:val="037D3DF5"/>
    <w:rsid w:val="03F06C42"/>
    <w:rsid w:val="041B3357"/>
    <w:rsid w:val="047E34D4"/>
    <w:rsid w:val="04C34346"/>
    <w:rsid w:val="04E30437"/>
    <w:rsid w:val="05465FD3"/>
    <w:rsid w:val="05BA3E9F"/>
    <w:rsid w:val="05D640FE"/>
    <w:rsid w:val="05F41FAA"/>
    <w:rsid w:val="05F45E3B"/>
    <w:rsid w:val="063B78DC"/>
    <w:rsid w:val="06971FEE"/>
    <w:rsid w:val="06BF1B73"/>
    <w:rsid w:val="06C123D8"/>
    <w:rsid w:val="076E0F6D"/>
    <w:rsid w:val="07E84F31"/>
    <w:rsid w:val="083772CA"/>
    <w:rsid w:val="0839529D"/>
    <w:rsid w:val="086C7AD9"/>
    <w:rsid w:val="08CA13FE"/>
    <w:rsid w:val="09974C33"/>
    <w:rsid w:val="09B82947"/>
    <w:rsid w:val="09DF42DA"/>
    <w:rsid w:val="0A8C5FC6"/>
    <w:rsid w:val="0B4E7969"/>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47532F"/>
    <w:rsid w:val="11603F53"/>
    <w:rsid w:val="118C2ED5"/>
    <w:rsid w:val="11B83D31"/>
    <w:rsid w:val="126161D4"/>
    <w:rsid w:val="126F5DEF"/>
    <w:rsid w:val="12795B29"/>
    <w:rsid w:val="12F62B63"/>
    <w:rsid w:val="13696837"/>
    <w:rsid w:val="13AA30FE"/>
    <w:rsid w:val="13B31AEC"/>
    <w:rsid w:val="13D937D5"/>
    <w:rsid w:val="13FE3FBA"/>
    <w:rsid w:val="140E1568"/>
    <w:rsid w:val="14404369"/>
    <w:rsid w:val="14C842E9"/>
    <w:rsid w:val="164119AA"/>
    <w:rsid w:val="175D674F"/>
    <w:rsid w:val="179055A0"/>
    <w:rsid w:val="17B53534"/>
    <w:rsid w:val="17CD2550"/>
    <w:rsid w:val="18114189"/>
    <w:rsid w:val="18F06F2D"/>
    <w:rsid w:val="19117739"/>
    <w:rsid w:val="19403824"/>
    <w:rsid w:val="19AD7F51"/>
    <w:rsid w:val="1A493A8B"/>
    <w:rsid w:val="1A9E3747"/>
    <w:rsid w:val="1B157B5C"/>
    <w:rsid w:val="1BA11A37"/>
    <w:rsid w:val="1BA127A0"/>
    <w:rsid w:val="1BA50D14"/>
    <w:rsid w:val="1BA677E7"/>
    <w:rsid w:val="1BCE5E1F"/>
    <w:rsid w:val="1C157D87"/>
    <w:rsid w:val="1C352CA3"/>
    <w:rsid w:val="1C4921B3"/>
    <w:rsid w:val="1C625D30"/>
    <w:rsid w:val="1C7671E3"/>
    <w:rsid w:val="1C777601"/>
    <w:rsid w:val="1C7B6556"/>
    <w:rsid w:val="1C8A493E"/>
    <w:rsid w:val="1CCB6998"/>
    <w:rsid w:val="1CD6623F"/>
    <w:rsid w:val="1CF90898"/>
    <w:rsid w:val="1CFA0FE7"/>
    <w:rsid w:val="1D4824C2"/>
    <w:rsid w:val="1D8C69C4"/>
    <w:rsid w:val="1E1C7C6C"/>
    <w:rsid w:val="1E2C3B3A"/>
    <w:rsid w:val="1E786F00"/>
    <w:rsid w:val="1E7C1E81"/>
    <w:rsid w:val="1EE26B01"/>
    <w:rsid w:val="1F147CCD"/>
    <w:rsid w:val="1F1F65F5"/>
    <w:rsid w:val="1F227F17"/>
    <w:rsid w:val="1F343C02"/>
    <w:rsid w:val="1FAC7E53"/>
    <w:rsid w:val="200008B3"/>
    <w:rsid w:val="20517FE3"/>
    <w:rsid w:val="20597707"/>
    <w:rsid w:val="20CE2C18"/>
    <w:rsid w:val="21577705"/>
    <w:rsid w:val="217C1DAF"/>
    <w:rsid w:val="218220DE"/>
    <w:rsid w:val="2193359D"/>
    <w:rsid w:val="21FE096D"/>
    <w:rsid w:val="222C76C6"/>
    <w:rsid w:val="22466CF3"/>
    <w:rsid w:val="2253067F"/>
    <w:rsid w:val="22A344E7"/>
    <w:rsid w:val="22C9107A"/>
    <w:rsid w:val="22DE3197"/>
    <w:rsid w:val="230E0741"/>
    <w:rsid w:val="23411E36"/>
    <w:rsid w:val="23897339"/>
    <w:rsid w:val="23B459CF"/>
    <w:rsid w:val="23F63E16"/>
    <w:rsid w:val="243A32C2"/>
    <w:rsid w:val="243F71F1"/>
    <w:rsid w:val="25093A3B"/>
    <w:rsid w:val="251175E6"/>
    <w:rsid w:val="25236D0D"/>
    <w:rsid w:val="252F645D"/>
    <w:rsid w:val="253634F0"/>
    <w:rsid w:val="255E2F6B"/>
    <w:rsid w:val="258858A9"/>
    <w:rsid w:val="25BD151C"/>
    <w:rsid w:val="25E21C3F"/>
    <w:rsid w:val="25F64D5E"/>
    <w:rsid w:val="2635204B"/>
    <w:rsid w:val="2654189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05B40"/>
    <w:rsid w:val="28E55271"/>
    <w:rsid w:val="28E7739E"/>
    <w:rsid w:val="2923374B"/>
    <w:rsid w:val="29BD796F"/>
    <w:rsid w:val="29C41F9A"/>
    <w:rsid w:val="2A420242"/>
    <w:rsid w:val="2A472508"/>
    <w:rsid w:val="2AAC3644"/>
    <w:rsid w:val="2AC60E73"/>
    <w:rsid w:val="2AE23154"/>
    <w:rsid w:val="2AE537F2"/>
    <w:rsid w:val="2B8946FF"/>
    <w:rsid w:val="2C0A4741"/>
    <w:rsid w:val="2CF86E08"/>
    <w:rsid w:val="2D9B15EF"/>
    <w:rsid w:val="2DC75472"/>
    <w:rsid w:val="2E304308"/>
    <w:rsid w:val="2E336D9D"/>
    <w:rsid w:val="2EB26D79"/>
    <w:rsid w:val="2F16026E"/>
    <w:rsid w:val="2F7145F4"/>
    <w:rsid w:val="301C1F55"/>
    <w:rsid w:val="30580298"/>
    <w:rsid w:val="30646F90"/>
    <w:rsid w:val="30CB0402"/>
    <w:rsid w:val="310955F2"/>
    <w:rsid w:val="31197E88"/>
    <w:rsid w:val="321E42BD"/>
    <w:rsid w:val="324D2681"/>
    <w:rsid w:val="328D409A"/>
    <w:rsid w:val="32AE0B6A"/>
    <w:rsid w:val="338F262C"/>
    <w:rsid w:val="33A81F62"/>
    <w:rsid w:val="34457450"/>
    <w:rsid w:val="34BC749F"/>
    <w:rsid w:val="350E185E"/>
    <w:rsid w:val="35373F98"/>
    <w:rsid w:val="353D7F83"/>
    <w:rsid w:val="35871ED9"/>
    <w:rsid w:val="36246068"/>
    <w:rsid w:val="363B7932"/>
    <w:rsid w:val="36432BB5"/>
    <w:rsid w:val="36D15C2A"/>
    <w:rsid w:val="36FA4BBC"/>
    <w:rsid w:val="371D61FE"/>
    <w:rsid w:val="374B5AC3"/>
    <w:rsid w:val="38187E4F"/>
    <w:rsid w:val="3820445B"/>
    <w:rsid w:val="38210467"/>
    <w:rsid w:val="38401B73"/>
    <w:rsid w:val="384B1D2A"/>
    <w:rsid w:val="38DA426D"/>
    <w:rsid w:val="38F24247"/>
    <w:rsid w:val="39780BBB"/>
    <w:rsid w:val="399267A7"/>
    <w:rsid w:val="39D617F2"/>
    <w:rsid w:val="39DB7ED1"/>
    <w:rsid w:val="39F7604F"/>
    <w:rsid w:val="3A3B679F"/>
    <w:rsid w:val="3A51286A"/>
    <w:rsid w:val="3A9974DB"/>
    <w:rsid w:val="3AF43234"/>
    <w:rsid w:val="3B4A51A8"/>
    <w:rsid w:val="3B4E6F37"/>
    <w:rsid w:val="3B731AB5"/>
    <w:rsid w:val="3B833738"/>
    <w:rsid w:val="3B874762"/>
    <w:rsid w:val="3C2527C5"/>
    <w:rsid w:val="3C84642E"/>
    <w:rsid w:val="3D6F75C9"/>
    <w:rsid w:val="3DE90F01"/>
    <w:rsid w:val="3E266E35"/>
    <w:rsid w:val="3F160DD8"/>
    <w:rsid w:val="3F4829A1"/>
    <w:rsid w:val="3F7F04D5"/>
    <w:rsid w:val="405A5E8D"/>
    <w:rsid w:val="40A005F0"/>
    <w:rsid w:val="413B29A1"/>
    <w:rsid w:val="417561E5"/>
    <w:rsid w:val="417D76A0"/>
    <w:rsid w:val="417E1386"/>
    <w:rsid w:val="41DB4DAC"/>
    <w:rsid w:val="422B6BF4"/>
    <w:rsid w:val="42347713"/>
    <w:rsid w:val="42D068DB"/>
    <w:rsid w:val="435636B8"/>
    <w:rsid w:val="43B00A8F"/>
    <w:rsid w:val="442C303A"/>
    <w:rsid w:val="44316F05"/>
    <w:rsid w:val="452545FE"/>
    <w:rsid w:val="454B391C"/>
    <w:rsid w:val="45511B47"/>
    <w:rsid w:val="459557D9"/>
    <w:rsid w:val="45A15DDB"/>
    <w:rsid w:val="45A3513D"/>
    <w:rsid w:val="45B22926"/>
    <w:rsid w:val="45C5024D"/>
    <w:rsid w:val="46020B59"/>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2519F7"/>
    <w:rsid w:val="4AA4619B"/>
    <w:rsid w:val="4AAE7A16"/>
    <w:rsid w:val="4AC62161"/>
    <w:rsid w:val="4B284D77"/>
    <w:rsid w:val="4BEC1507"/>
    <w:rsid w:val="4CD363C9"/>
    <w:rsid w:val="4D07114B"/>
    <w:rsid w:val="4D7F6702"/>
    <w:rsid w:val="4DD27ACF"/>
    <w:rsid w:val="4E1A7ECD"/>
    <w:rsid w:val="4F123950"/>
    <w:rsid w:val="4F134C73"/>
    <w:rsid w:val="4F147639"/>
    <w:rsid w:val="4F23793B"/>
    <w:rsid w:val="4F6208BA"/>
    <w:rsid w:val="507519D9"/>
    <w:rsid w:val="50866BAB"/>
    <w:rsid w:val="50EC442B"/>
    <w:rsid w:val="51065AE2"/>
    <w:rsid w:val="517C422B"/>
    <w:rsid w:val="51824CF6"/>
    <w:rsid w:val="52127D7D"/>
    <w:rsid w:val="52412A63"/>
    <w:rsid w:val="525672F6"/>
    <w:rsid w:val="527E1EAF"/>
    <w:rsid w:val="534179D1"/>
    <w:rsid w:val="53534CD3"/>
    <w:rsid w:val="53763D4D"/>
    <w:rsid w:val="53BD2563"/>
    <w:rsid w:val="54135280"/>
    <w:rsid w:val="541D332B"/>
    <w:rsid w:val="54B629D5"/>
    <w:rsid w:val="5526139C"/>
    <w:rsid w:val="552B2D26"/>
    <w:rsid w:val="554E1470"/>
    <w:rsid w:val="55986D51"/>
    <w:rsid w:val="55D42624"/>
    <w:rsid w:val="56133CA0"/>
    <w:rsid w:val="56DD4ABD"/>
    <w:rsid w:val="5703231E"/>
    <w:rsid w:val="57116442"/>
    <w:rsid w:val="578D3493"/>
    <w:rsid w:val="581A3E7B"/>
    <w:rsid w:val="582F7DF6"/>
    <w:rsid w:val="586A7A45"/>
    <w:rsid w:val="58914C8B"/>
    <w:rsid w:val="58E3423E"/>
    <w:rsid w:val="58F23ED5"/>
    <w:rsid w:val="59362CBB"/>
    <w:rsid w:val="5956205C"/>
    <w:rsid w:val="599E6CB8"/>
    <w:rsid w:val="59B94D9F"/>
    <w:rsid w:val="59E031E2"/>
    <w:rsid w:val="59FD5DAF"/>
    <w:rsid w:val="5A5B5FB9"/>
    <w:rsid w:val="5AA974E8"/>
    <w:rsid w:val="5AD0387F"/>
    <w:rsid w:val="5AD97498"/>
    <w:rsid w:val="5B8340E7"/>
    <w:rsid w:val="5B8D0599"/>
    <w:rsid w:val="5B8D55E3"/>
    <w:rsid w:val="5B937814"/>
    <w:rsid w:val="5BA627EA"/>
    <w:rsid w:val="5BAA125C"/>
    <w:rsid w:val="5C0E3D80"/>
    <w:rsid w:val="5C254E10"/>
    <w:rsid w:val="5C6E79F1"/>
    <w:rsid w:val="5C8657B1"/>
    <w:rsid w:val="5CA73484"/>
    <w:rsid w:val="5CB66DDB"/>
    <w:rsid w:val="5CE5499C"/>
    <w:rsid w:val="5CFA4828"/>
    <w:rsid w:val="5D77243C"/>
    <w:rsid w:val="5DD60CDA"/>
    <w:rsid w:val="5E1100D9"/>
    <w:rsid w:val="5E2F13E4"/>
    <w:rsid w:val="5EC546B7"/>
    <w:rsid w:val="5EE01513"/>
    <w:rsid w:val="5F515511"/>
    <w:rsid w:val="5FA9036D"/>
    <w:rsid w:val="5FB20CF3"/>
    <w:rsid w:val="5FE20A6A"/>
    <w:rsid w:val="5FE80DF1"/>
    <w:rsid w:val="5FED079B"/>
    <w:rsid w:val="60394F33"/>
    <w:rsid w:val="607A028C"/>
    <w:rsid w:val="60C848A7"/>
    <w:rsid w:val="60E76E71"/>
    <w:rsid w:val="60EE7EEF"/>
    <w:rsid w:val="61904268"/>
    <w:rsid w:val="61922827"/>
    <w:rsid w:val="61985AAE"/>
    <w:rsid w:val="619B21A0"/>
    <w:rsid w:val="61A24375"/>
    <w:rsid w:val="61C95215"/>
    <w:rsid w:val="61CF4043"/>
    <w:rsid w:val="62015D11"/>
    <w:rsid w:val="620863D2"/>
    <w:rsid w:val="62197E84"/>
    <w:rsid w:val="626058BD"/>
    <w:rsid w:val="62D70238"/>
    <w:rsid w:val="630014F2"/>
    <w:rsid w:val="630E56CE"/>
    <w:rsid w:val="634E5810"/>
    <w:rsid w:val="636310DD"/>
    <w:rsid w:val="63A81226"/>
    <w:rsid w:val="63F518A5"/>
    <w:rsid w:val="650A079C"/>
    <w:rsid w:val="65E5355A"/>
    <w:rsid w:val="65F00576"/>
    <w:rsid w:val="673C65F0"/>
    <w:rsid w:val="674A3D4F"/>
    <w:rsid w:val="679006E0"/>
    <w:rsid w:val="6864772D"/>
    <w:rsid w:val="68BC6A3B"/>
    <w:rsid w:val="69290CE5"/>
    <w:rsid w:val="6A121AD7"/>
    <w:rsid w:val="6A3C248C"/>
    <w:rsid w:val="6ABA024E"/>
    <w:rsid w:val="6AD23B35"/>
    <w:rsid w:val="6B397C51"/>
    <w:rsid w:val="6B7B4D86"/>
    <w:rsid w:val="6C3226C6"/>
    <w:rsid w:val="6C545FF5"/>
    <w:rsid w:val="6C591BE2"/>
    <w:rsid w:val="6C97063E"/>
    <w:rsid w:val="6C9C6D62"/>
    <w:rsid w:val="6CBE317C"/>
    <w:rsid w:val="6D554232"/>
    <w:rsid w:val="6E0A4A26"/>
    <w:rsid w:val="6E5A4385"/>
    <w:rsid w:val="6E5E1B6C"/>
    <w:rsid w:val="6EEF71D1"/>
    <w:rsid w:val="6EF04F82"/>
    <w:rsid w:val="6F021A16"/>
    <w:rsid w:val="6F1D40CE"/>
    <w:rsid w:val="7051517A"/>
    <w:rsid w:val="70A647A4"/>
    <w:rsid w:val="70D85BD1"/>
    <w:rsid w:val="715B338A"/>
    <w:rsid w:val="71695F18"/>
    <w:rsid w:val="716A7ADC"/>
    <w:rsid w:val="717C1858"/>
    <w:rsid w:val="71DE2E53"/>
    <w:rsid w:val="721F39FF"/>
    <w:rsid w:val="72600832"/>
    <w:rsid w:val="72964253"/>
    <w:rsid w:val="729E121E"/>
    <w:rsid w:val="72E23A7A"/>
    <w:rsid w:val="72F6179B"/>
    <w:rsid w:val="733252F0"/>
    <w:rsid w:val="735B2E64"/>
    <w:rsid w:val="738003CA"/>
    <w:rsid w:val="73C56EED"/>
    <w:rsid w:val="74180D50"/>
    <w:rsid w:val="741E3A74"/>
    <w:rsid w:val="74CC56DC"/>
    <w:rsid w:val="757E5B9F"/>
    <w:rsid w:val="758D4AB4"/>
    <w:rsid w:val="75D12961"/>
    <w:rsid w:val="76382DD7"/>
    <w:rsid w:val="765941C5"/>
    <w:rsid w:val="76C771D1"/>
    <w:rsid w:val="773B6CD4"/>
    <w:rsid w:val="77811976"/>
    <w:rsid w:val="77A613DD"/>
    <w:rsid w:val="77E30949"/>
    <w:rsid w:val="77F16A53"/>
    <w:rsid w:val="78230E65"/>
    <w:rsid w:val="782F4F2E"/>
    <w:rsid w:val="783525A0"/>
    <w:rsid w:val="786F12BD"/>
    <w:rsid w:val="786F1AA9"/>
    <w:rsid w:val="7872551D"/>
    <w:rsid w:val="78B86EE8"/>
    <w:rsid w:val="7920071D"/>
    <w:rsid w:val="79B56BC5"/>
    <w:rsid w:val="79C52BC7"/>
    <w:rsid w:val="79C747F6"/>
    <w:rsid w:val="7A2861E8"/>
    <w:rsid w:val="7A36659D"/>
    <w:rsid w:val="7A6027C1"/>
    <w:rsid w:val="7A854A12"/>
    <w:rsid w:val="7B237820"/>
    <w:rsid w:val="7B4C1B2B"/>
    <w:rsid w:val="7B974622"/>
    <w:rsid w:val="7C1F52BA"/>
    <w:rsid w:val="7C3C1587"/>
    <w:rsid w:val="7C6B3F7A"/>
    <w:rsid w:val="7CA52AE4"/>
    <w:rsid w:val="7D2C7580"/>
    <w:rsid w:val="7D4E72F0"/>
    <w:rsid w:val="7D860B69"/>
    <w:rsid w:val="7DD15417"/>
    <w:rsid w:val="7DED1691"/>
    <w:rsid w:val="7E0806FB"/>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3"/>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4"/>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spacing w:before="260" w:after="260" w:line="413" w:lineRule="auto"/>
      <w:outlineLvl w:val="2"/>
    </w:pPr>
    <w:rPr>
      <w:b/>
      <w:bCs/>
      <w:sz w:val="32"/>
      <w:szCs w:val="32"/>
    </w:rPr>
  </w:style>
  <w:style w:type="paragraph" w:styleId="5">
    <w:name w:val="heading 4"/>
    <w:basedOn w:val="1"/>
    <w:next w:val="1"/>
    <w:link w:val="7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3"/>
    <w:qFormat/>
    <w:uiPriority w:val="0"/>
    <w:pPr>
      <w:keepNext/>
      <w:keepLines/>
      <w:spacing w:before="280" w:after="290" w:line="372" w:lineRule="auto"/>
      <w:outlineLvl w:val="4"/>
    </w:pPr>
    <w:rPr>
      <w:b/>
      <w:sz w:val="28"/>
    </w:rPr>
  </w:style>
  <w:style w:type="paragraph" w:styleId="8">
    <w:name w:val="heading 6"/>
    <w:basedOn w:val="1"/>
    <w:next w:val="7"/>
    <w:link w:val="117"/>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3"/>
    <w:qFormat/>
    <w:uiPriority w:val="0"/>
    <w:pPr>
      <w:keepNext/>
      <w:keepLines/>
      <w:spacing w:before="240" w:after="64" w:line="317" w:lineRule="auto"/>
      <w:outlineLvl w:val="6"/>
    </w:pPr>
    <w:rPr>
      <w:b/>
      <w:sz w:val="24"/>
    </w:rPr>
  </w:style>
  <w:style w:type="paragraph" w:styleId="10">
    <w:name w:val="heading 8"/>
    <w:basedOn w:val="1"/>
    <w:next w:val="7"/>
    <w:link w:val="68"/>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6"/>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7"/>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30"/>
    <w:qFormat/>
    <w:uiPriority w:val="0"/>
    <w:pPr>
      <w:jc w:val="left"/>
    </w:pPr>
  </w:style>
  <w:style w:type="paragraph" w:styleId="18">
    <w:name w:val="Body Text 3"/>
    <w:basedOn w:val="1"/>
    <w:link w:val="62"/>
    <w:qFormat/>
    <w:uiPriority w:val="0"/>
    <w:pPr>
      <w:spacing w:line="500" w:lineRule="exact"/>
    </w:pPr>
    <w:rPr>
      <w:b/>
      <w:bCs/>
      <w:sz w:val="24"/>
    </w:rPr>
  </w:style>
  <w:style w:type="paragraph" w:styleId="19">
    <w:name w:val="Body Text"/>
    <w:basedOn w:val="1"/>
    <w:next w:val="20"/>
    <w:link w:val="132"/>
    <w:qFormat/>
    <w:uiPriority w:val="0"/>
    <w:pPr>
      <w:spacing w:line="380" w:lineRule="exact"/>
    </w:pPr>
    <w:rPr>
      <w:sz w:val="24"/>
    </w:rPr>
  </w:style>
  <w:style w:type="paragraph" w:styleId="20">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1">
    <w:name w:val="Body Text Indent"/>
    <w:basedOn w:val="1"/>
    <w:link w:val="63"/>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67"/>
    <w:qFormat/>
    <w:uiPriority w:val="0"/>
    <w:pPr>
      <w:ind w:left="100" w:leftChars="2500"/>
    </w:pPr>
    <w:rPr>
      <w:rFonts w:ascii="宋体" w:hAnsi="Courier New"/>
      <w:szCs w:val="21"/>
    </w:rPr>
  </w:style>
  <w:style w:type="paragraph" w:styleId="30">
    <w:name w:val="Body Text Indent 2"/>
    <w:basedOn w:val="1"/>
    <w:link w:val="135"/>
    <w:qFormat/>
    <w:uiPriority w:val="0"/>
    <w:pPr>
      <w:ind w:firstLine="630"/>
    </w:pPr>
    <w:rPr>
      <w:sz w:val="32"/>
      <w:szCs w:val="20"/>
    </w:rPr>
  </w:style>
  <w:style w:type="paragraph" w:styleId="31">
    <w:name w:val="Balloon Text"/>
    <w:basedOn w:val="1"/>
    <w:link w:val="94"/>
    <w:qFormat/>
    <w:uiPriority w:val="0"/>
    <w:rPr>
      <w:sz w:val="18"/>
      <w:szCs w:val="18"/>
    </w:rPr>
  </w:style>
  <w:style w:type="paragraph" w:styleId="32">
    <w:name w:val="footer"/>
    <w:basedOn w:val="1"/>
    <w:link w:val="95"/>
    <w:qFormat/>
    <w:uiPriority w:val="0"/>
    <w:pPr>
      <w:tabs>
        <w:tab w:val="center" w:pos="4153"/>
        <w:tab w:val="right" w:pos="8306"/>
      </w:tabs>
      <w:snapToGrid w:val="0"/>
      <w:jc w:val="left"/>
    </w:pPr>
    <w:rPr>
      <w:sz w:val="18"/>
      <w:szCs w:val="18"/>
    </w:rPr>
  </w:style>
  <w:style w:type="paragraph" w:styleId="33">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09"/>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121"/>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102"/>
    <w:qFormat/>
    <w:uiPriority w:val="0"/>
    <w:pPr>
      <w:jc w:val="center"/>
    </w:pPr>
    <w:rPr>
      <w:sz w:val="30"/>
    </w:rPr>
  </w:style>
  <w:style w:type="paragraph" w:styleId="49">
    <w:name w:val="annotation subject"/>
    <w:basedOn w:val="17"/>
    <w:next w:val="17"/>
    <w:link w:val="84"/>
    <w:qFormat/>
    <w:uiPriority w:val="0"/>
    <w:rPr>
      <w:b/>
      <w:bCs/>
    </w:rPr>
  </w:style>
  <w:style w:type="paragraph" w:styleId="50">
    <w:name w:val="Body Text First Indent"/>
    <w:basedOn w:val="19"/>
    <w:link w:val="128"/>
    <w:qFormat/>
    <w:uiPriority w:val="0"/>
    <w:pPr>
      <w:spacing w:after="120" w:line="240" w:lineRule="auto"/>
      <w:ind w:firstLine="420" w:firstLineChars="100"/>
    </w:pPr>
    <w:rPr>
      <w:sz w:val="21"/>
    </w:rPr>
  </w:style>
  <w:style w:type="paragraph" w:styleId="51">
    <w:name w:val="Body Text First Indent 2"/>
    <w:basedOn w:val="21"/>
    <w:link w:val="79"/>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HTML Sample"/>
    <w:basedOn w:val="54"/>
    <w:uiPriority w:val="0"/>
    <w:rPr>
      <w:rFonts w:ascii="Courier New" w:hAnsi="Courier New"/>
    </w:rPr>
  </w:style>
  <w:style w:type="character" w:customStyle="1" w:styleId="61">
    <w:name w:val="标题 3 字符1"/>
    <w:link w:val="4"/>
    <w:qFormat/>
    <w:uiPriority w:val="0"/>
    <w:rPr>
      <w:b/>
      <w:bCs/>
      <w:kern w:val="2"/>
      <w:sz w:val="32"/>
      <w:szCs w:val="32"/>
    </w:rPr>
  </w:style>
  <w:style w:type="character" w:customStyle="1" w:styleId="62">
    <w:name w:val="正文文本 3 字符1"/>
    <w:link w:val="18"/>
    <w:qFormat/>
    <w:uiPriority w:val="0"/>
    <w:rPr>
      <w:b/>
      <w:bCs/>
      <w:kern w:val="2"/>
      <w:sz w:val="24"/>
      <w:szCs w:val="24"/>
    </w:rPr>
  </w:style>
  <w:style w:type="character" w:customStyle="1" w:styleId="63">
    <w:name w:val="正文文本缩进 字符1"/>
    <w:link w:val="21"/>
    <w:qFormat/>
    <w:uiPriority w:val="99"/>
    <w:rPr>
      <w:rFonts w:ascii="仿宋_GB2312" w:eastAsia="仿宋_GB2312"/>
      <w:kern w:val="2"/>
      <w:sz w:val="32"/>
    </w:rPr>
  </w:style>
  <w:style w:type="character" w:customStyle="1" w:styleId="64">
    <w:name w:val="标题 4 字符"/>
    <w:semiHidden/>
    <w:qFormat/>
    <w:uiPriority w:val="9"/>
    <w:rPr>
      <w:rFonts w:ascii="等线 Light" w:hAnsi="等线 Light" w:eastAsia="等线 Light" w:cs="Times New Roman"/>
      <w:b/>
      <w:bCs/>
      <w:kern w:val="2"/>
      <w:sz w:val="28"/>
      <w:szCs w:val="28"/>
    </w:rPr>
  </w:style>
  <w:style w:type="character" w:customStyle="1" w:styleId="65">
    <w:name w:val="HTML 预设格式 字符"/>
    <w:semiHidden/>
    <w:qFormat/>
    <w:uiPriority w:val="99"/>
    <w:rPr>
      <w:rFonts w:ascii="Courier New" w:hAnsi="Courier New" w:cs="Courier New"/>
      <w:kern w:val="2"/>
    </w:rPr>
  </w:style>
  <w:style w:type="character" w:customStyle="1" w:styleId="66">
    <w:name w:val="graytext1"/>
    <w:qFormat/>
    <w:uiPriority w:val="0"/>
    <w:rPr>
      <w:color w:val="666666"/>
    </w:rPr>
  </w:style>
  <w:style w:type="character" w:customStyle="1" w:styleId="67">
    <w:name w:val="日期 字符1"/>
    <w:link w:val="29"/>
    <w:qFormat/>
    <w:uiPriority w:val="0"/>
    <w:rPr>
      <w:rFonts w:ascii="宋体" w:hAnsi="Courier New" w:cs="Courier New"/>
      <w:kern w:val="2"/>
      <w:sz w:val="21"/>
      <w:szCs w:val="21"/>
    </w:rPr>
  </w:style>
  <w:style w:type="character" w:customStyle="1" w:styleId="68">
    <w:name w:val="标题 8 字符1"/>
    <w:link w:val="10"/>
    <w:qFormat/>
    <w:uiPriority w:val="0"/>
    <w:rPr>
      <w:rFonts w:ascii="Arial" w:hAnsi="Arial" w:eastAsia="黑体"/>
      <w:kern w:val="2"/>
      <w:sz w:val="24"/>
      <w:szCs w:val="24"/>
    </w:rPr>
  </w:style>
  <w:style w:type="character" w:customStyle="1" w:styleId="69">
    <w:name w:val="标题 6 字符"/>
    <w:semiHidden/>
    <w:qFormat/>
    <w:uiPriority w:val="9"/>
    <w:rPr>
      <w:rFonts w:ascii="等线 Light" w:hAnsi="等线 Light" w:eastAsia="等线 Light" w:cs="Times New Roman"/>
      <w:b/>
      <w:bCs/>
      <w:kern w:val="2"/>
      <w:sz w:val="24"/>
      <w:szCs w:val="24"/>
    </w:rPr>
  </w:style>
  <w:style w:type="character" w:customStyle="1" w:styleId="70">
    <w:name w:val="white"/>
    <w:basedOn w:val="54"/>
    <w:qFormat/>
    <w:uiPriority w:val="0"/>
  </w:style>
  <w:style w:type="character" w:customStyle="1" w:styleId="71">
    <w:name w:val="text11"/>
    <w:qFormat/>
    <w:uiPriority w:val="0"/>
    <w:rPr>
      <w:rFonts w:hint="default" w:ascii="Verdana" w:hAnsi="Verdana"/>
      <w:color w:val="4E4E4E"/>
      <w:sz w:val="18"/>
      <w:szCs w:val="18"/>
    </w:rPr>
  </w:style>
  <w:style w:type="character" w:customStyle="1" w:styleId="72">
    <w:name w:val="gray12"/>
    <w:basedOn w:val="54"/>
    <w:qFormat/>
    <w:uiPriority w:val="0"/>
  </w:style>
  <w:style w:type="character" w:customStyle="1" w:styleId="73">
    <w:name w:val="标题 7 字符1"/>
    <w:link w:val="9"/>
    <w:qFormat/>
    <w:uiPriority w:val="0"/>
    <w:rPr>
      <w:b/>
      <w:kern w:val="2"/>
      <w:sz w:val="24"/>
      <w:szCs w:val="24"/>
    </w:rPr>
  </w:style>
  <w:style w:type="character" w:customStyle="1" w:styleId="74">
    <w:name w:val="font01"/>
    <w:qFormat/>
    <w:uiPriority w:val="0"/>
    <w:rPr>
      <w:rFonts w:hint="eastAsia" w:ascii="宋体" w:hAnsi="宋体" w:eastAsia="宋体"/>
      <w:color w:val="000000"/>
      <w:sz w:val="22"/>
      <w:szCs w:val="22"/>
      <w:u w:val="none"/>
    </w:rPr>
  </w:style>
  <w:style w:type="character" w:customStyle="1" w:styleId="75">
    <w:name w:val="mark8"/>
    <w:qFormat/>
    <w:uiPriority w:val="0"/>
    <w:rPr>
      <w:b/>
      <w:bCs/>
      <w:sz w:val="21"/>
      <w:szCs w:val="21"/>
    </w:rPr>
  </w:style>
  <w:style w:type="character" w:customStyle="1" w:styleId="76">
    <w:name w:val="纯文本 Char1"/>
    <w:qFormat/>
    <w:uiPriority w:val="0"/>
    <w:rPr>
      <w:rFonts w:ascii="宋体" w:hAnsi="Courier New" w:eastAsia="宋体" w:cs="Courier New"/>
      <w:kern w:val="2"/>
      <w:sz w:val="21"/>
      <w:szCs w:val="21"/>
      <w:lang w:val="en-US" w:eastAsia="zh-CN" w:bidi="ar-SA"/>
    </w:rPr>
  </w:style>
  <w:style w:type="character" w:customStyle="1" w:styleId="77">
    <w:name w:val="标题 4 字符1"/>
    <w:link w:val="5"/>
    <w:qFormat/>
    <w:uiPriority w:val="0"/>
    <w:rPr>
      <w:rFonts w:ascii="Arial" w:hAnsi="Arial" w:eastAsia="黑体"/>
      <w:sz w:val="28"/>
    </w:rPr>
  </w:style>
  <w:style w:type="character" w:customStyle="1" w:styleId="78">
    <w:name w:val="short_text1"/>
    <w:qFormat/>
    <w:uiPriority w:val="0"/>
    <w:rPr>
      <w:sz w:val="26"/>
    </w:rPr>
  </w:style>
  <w:style w:type="character" w:customStyle="1" w:styleId="79">
    <w:name w:val="正文文本首行缩进 2 字符1"/>
    <w:link w:val="51"/>
    <w:qFormat/>
    <w:uiPriority w:val="0"/>
    <w:rPr>
      <w:kern w:val="2"/>
      <w:sz w:val="21"/>
      <w:szCs w:val="24"/>
    </w:rPr>
  </w:style>
  <w:style w:type="character" w:customStyle="1" w:styleId="80">
    <w:name w:val="1ji Char"/>
    <w:link w:val="81"/>
    <w:qFormat/>
    <w:uiPriority w:val="0"/>
    <w:rPr>
      <w:rFonts w:ascii="宋体" w:hAnsi="宋体" w:eastAsia="宋体"/>
      <w:b/>
      <w:bCs/>
      <w:kern w:val="44"/>
      <w:sz w:val="36"/>
      <w:szCs w:val="44"/>
      <w:lang w:val="en-US" w:eastAsia="zh-CN" w:bidi="ar-SA"/>
    </w:rPr>
  </w:style>
  <w:style w:type="paragraph" w:customStyle="1" w:styleId="81">
    <w:name w:val="1ji"/>
    <w:basedOn w:val="2"/>
    <w:link w:val="80"/>
    <w:qFormat/>
    <w:uiPriority w:val="0"/>
    <w:pPr>
      <w:keepLines w:val="0"/>
      <w:widowControl/>
      <w:spacing w:before="0" w:after="0" w:line="240" w:lineRule="auto"/>
      <w:jc w:val="center"/>
    </w:pPr>
    <w:rPr>
      <w:rFonts w:ascii="宋体" w:hAnsi="宋体"/>
      <w:sz w:val="36"/>
    </w:rPr>
  </w:style>
  <w:style w:type="character" w:customStyle="1" w:styleId="82">
    <w:name w:val="标题 7 字符"/>
    <w:semiHidden/>
    <w:qFormat/>
    <w:uiPriority w:val="9"/>
    <w:rPr>
      <w:b/>
      <w:bCs/>
      <w:kern w:val="2"/>
      <w:sz w:val="24"/>
      <w:szCs w:val="24"/>
    </w:rPr>
  </w:style>
  <w:style w:type="character" w:customStyle="1" w:styleId="83">
    <w:name w:val="批注主题 字符"/>
    <w:qFormat/>
    <w:uiPriority w:val="0"/>
    <w:rPr>
      <w:b/>
      <w:bCs/>
      <w:kern w:val="2"/>
      <w:sz w:val="21"/>
      <w:szCs w:val="24"/>
    </w:rPr>
  </w:style>
  <w:style w:type="character" w:customStyle="1" w:styleId="84">
    <w:name w:val="批注主题 字符1"/>
    <w:link w:val="49"/>
    <w:qFormat/>
    <w:uiPriority w:val="0"/>
    <w:rPr>
      <w:b/>
      <w:bCs/>
      <w:kern w:val="2"/>
      <w:sz w:val="21"/>
      <w:szCs w:val="24"/>
    </w:rPr>
  </w:style>
  <w:style w:type="character" w:customStyle="1" w:styleId="85">
    <w:name w:val="正文文本首行缩进 字符"/>
    <w:semiHidden/>
    <w:qFormat/>
    <w:uiPriority w:val="99"/>
  </w:style>
  <w:style w:type="character" w:customStyle="1" w:styleId="86">
    <w:name w:val="f151"/>
    <w:qFormat/>
    <w:uiPriority w:val="0"/>
    <w:rPr>
      <w:sz w:val="23"/>
      <w:szCs w:val="23"/>
    </w:rPr>
  </w:style>
  <w:style w:type="character" w:customStyle="1" w:styleId="87">
    <w:name w:val="标题 5 字符"/>
    <w:semiHidden/>
    <w:qFormat/>
    <w:uiPriority w:val="9"/>
    <w:rPr>
      <w:b/>
      <w:bCs/>
      <w:kern w:val="2"/>
      <w:sz w:val="28"/>
      <w:szCs w:val="28"/>
    </w:rPr>
  </w:style>
  <w:style w:type="character" w:customStyle="1" w:styleId="88">
    <w:name w:val="content2"/>
    <w:basedOn w:val="54"/>
    <w:qFormat/>
    <w:uiPriority w:val="0"/>
  </w:style>
  <w:style w:type="character" w:customStyle="1" w:styleId="89">
    <w:name w:val="062"/>
    <w:qFormat/>
    <w:uiPriority w:val="0"/>
    <w:rPr>
      <w:rFonts w:ascii="宋体" w:hAnsi="宋体"/>
      <w:b/>
      <w:bCs/>
      <w:sz w:val="32"/>
    </w:rPr>
  </w:style>
  <w:style w:type="character" w:customStyle="1" w:styleId="90">
    <w:name w:val="正文文本缩进 字符"/>
    <w:semiHidden/>
    <w:qFormat/>
    <w:uiPriority w:val="99"/>
    <w:rPr>
      <w:kern w:val="2"/>
      <w:sz w:val="21"/>
      <w:szCs w:val="24"/>
    </w:rPr>
  </w:style>
  <w:style w:type="character" w:customStyle="1" w:styleId="91">
    <w:name w:val="small"/>
    <w:basedOn w:val="54"/>
    <w:qFormat/>
    <w:uiPriority w:val="0"/>
  </w:style>
  <w:style w:type="character" w:customStyle="1" w:styleId="92">
    <w:name w:val="页眉 字符"/>
    <w:semiHidden/>
    <w:qFormat/>
    <w:uiPriority w:val="99"/>
    <w:rPr>
      <w:kern w:val="2"/>
      <w:sz w:val="18"/>
      <w:szCs w:val="18"/>
    </w:rPr>
  </w:style>
  <w:style w:type="character" w:customStyle="1" w:styleId="93">
    <w:name w:val="标题 字符"/>
    <w:qFormat/>
    <w:uiPriority w:val="10"/>
    <w:rPr>
      <w:rFonts w:ascii="等线 Light" w:hAnsi="等线 Light" w:eastAsia="等线 Light" w:cs="Times New Roman"/>
      <w:b/>
      <w:bCs/>
      <w:kern w:val="2"/>
      <w:sz w:val="32"/>
      <w:szCs w:val="32"/>
    </w:rPr>
  </w:style>
  <w:style w:type="character" w:customStyle="1" w:styleId="94">
    <w:name w:val="批注框文本 字符1"/>
    <w:link w:val="31"/>
    <w:qFormat/>
    <w:uiPriority w:val="0"/>
    <w:rPr>
      <w:kern w:val="2"/>
      <w:sz w:val="18"/>
      <w:szCs w:val="18"/>
    </w:rPr>
  </w:style>
  <w:style w:type="character" w:customStyle="1" w:styleId="95">
    <w:name w:val="页脚 字符1"/>
    <w:link w:val="32"/>
    <w:qFormat/>
    <w:uiPriority w:val="0"/>
    <w:rPr>
      <w:kern w:val="2"/>
      <w:sz w:val="18"/>
      <w:szCs w:val="18"/>
    </w:rPr>
  </w:style>
  <w:style w:type="character" w:customStyle="1" w:styleId="96">
    <w:name w:val="批注文字 字符"/>
    <w:qFormat/>
    <w:uiPriority w:val="0"/>
    <w:rPr>
      <w:kern w:val="2"/>
      <w:sz w:val="21"/>
      <w:szCs w:val="24"/>
    </w:rPr>
  </w:style>
  <w:style w:type="character" w:customStyle="1" w:styleId="97">
    <w:name w:val="标题 2 字符"/>
    <w:semiHidden/>
    <w:qFormat/>
    <w:uiPriority w:val="9"/>
    <w:rPr>
      <w:rFonts w:ascii="等线 Light" w:hAnsi="等线 Light" w:eastAsia="等线 Light" w:cs="Times New Roman"/>
      <w:b/>
      <w:bCs/>
      <w:kern w:val="2"/>
      <w:sz w:val="32"/>
      <w:szCs w:val="32"/>
    </w:rPr>
  </w:style>
  <w:style w:type="character" w:customStyle="1" w:styleId="98">
    <w:name w:val="文档结构图 字符"/>
    <w:semiHidden/>
    <w:qFormat/>
    <w:uiPriority w:val="99"/>
    <w:rPr>
      <w:rFonts w:ascii="Microsoft YaHei UI" w:eastAsia="Microsoft YaHei UI"/>
      <w:kern w:val="2"/>
      <w:sz w:val="18"/>
      <w:szCs w:val="18"/>
    </w:rPr>
  </w:style>
  <w:style w:type="character" w:customStyle="1" w:styleId="99">
    <w:name w:val="z-窗体顶端 字符1"/>
    <w:link w:val="100"/>
    <w:qFormat/>
    <w:uiPriority w:val="0"/>
    <w:rPr>
      <w:rFonts w:ascii="Arial"/>
      <w:vanish/>
      <w:kern w:val="2"/>
      <w:sz w:val="16"/>
      <w:szCs w:val="24"/>
    </w:rPr>
  </w:style>
  <w:style w:type="paragraph" w:customStyle="1" w:styleId="100">
    <w:name w:val="z-窗体顶端1"/>
    <w:basedOn w:val="1"/>
    <w:next w:val="1"/>
    <w:link w:val="99"/>
    <w:qFormat/>
    <w:uiPriority w:val="0"/>
    <w:pPr>
      <w:pBdr>
        <w:bottom w:val="single" w:color="auto" w:sz="6" w:space="1"/>
      </w:pBdr>
      <w:jc w:val="center"/>
    </w:pPr>
    <w:rPr>
      <w:rFonts w:ascii="Arial"/>
      <w:vanish/>
      <w:sz w:val="16"/>
    </w:rPr>
  </w:style>
  <w:style w:type="character" w:customStyle="1" w:styleId="101">
    <w:name w:val="highlight"/>
    <w:qFormat/>
    <w:uiPriority w:val="0"/>
  </w:style>
  <w:style w:type="character" w:customStyle="1" w:styleId="102">
    <w:name w:val="标题 字符1"/>
    <w:link w:val="48"/>
    <w:qFormat/>
    <w:uiPriority w:val="0"/>
    <w:rPr>
      <w:kern w:val="2"/>
      <w:sz w:val="30"/>
      <w:szCs w:val="24"/>
    </w:rPr>
  </w:style>
  <w:style w:type="character" w:customStyle="1" w:styleId="103">
    <w:name w:val="标题 1 字符1"/>
    <w:link w:val="2"/>
    <w:qFormat/>
    <w:uiPriority w:val="9"/>
    <w:rPr>
      <w:rFonts w:eastAsia="宋体"/>
      <w:b/>
      <w:bCs/>
      <w:kern w:val="44"/>
      <w:sz w:val="44"/>
      <w:szCs w:val="44"/>
      <w:lang w:val="en-US" w:eastAsia="zh-CN" w:bidi="ar-SA"/>
    </w:rPr>
  </w:style>
  <w:style w:type="character" w:customStyle="1" w:styleId="104">
    <w:name w:val="1051"/>
    <w:qFormat/>
    <w:uiPriority w:val="0"/>
    <w:rPr>
      <w:sz w:val="21"/>
      <w:szCs w:val="21"/>
    </w:rPr>
  </w:style>
  <w:style w:type="character" w:customStyle="1" w:styleId="105">
    <w:name w:val="HTML 预设格式 字符1"/>
    <w:link w:val="45"/>
    <w:qFormat/>
    <w:uiPriority w:val="0"/>
    <w:rPr>
      <w:rFonts w:ascii="黑体" w:hAnsi="Courier New" w:eastAsia="黑体" w:cs="Courier New"/>
    </w:rPr>
  </w:style>
  <w:style w:type="character" w:customStyle="1" w:styleId="106">
    <w:name w:val="批注框文本 字符"/>
    <w:semiHidden/>
    <w:qFormat/>
    <w:uiPriority w:val="99"/>
    <w:rPr>
      <w:kern w:val="2"/>
      <w:sz w:val="18"/>
      <w:szCs w:val="18"/>
    </w:rPr>
  </w:style>
  <w:style w:type="character" w:customStyle="1" w:styleId="107">
    <w:name w:val="style21"/>
    <w:qFormat/>
    <w:uiPriority w:val="0"/>
    <w:rPr>
      <w:sz w:val="17"/>
      <w:szCs w:val="17"/>
    </w:rPr>
  </w:style>
  <w:style w:type="character" w:customStyle="1" w:styleId="108">
    <w:name w:val="正文文本 3 字符"/>
    <w:semiHidden/>
    <w:qFormat/>
    <w:uiPriority w:val="99"/>
    <w:rPr>
      <w:kern w:val="2"/>
      <w:sz w:val="16"/>
      <w:szCs w:val="16"/>
    </w:rPr>
  </w:style>
  <w:style w:type="character" w:customStyle="1" w:styleId="109">
    <w:name w:val="正文文本缩进 3 字符1"/>
    <w:link w:val="39"/>
    <w:qFormat/>
    <w:uiPriority w:val="0"/>
    <w:rPr>
      <w:kern w:val="2"/>
      <w:sz w:val="16"/>
      <w:szCs w:val="16"/>
    </w:rPr>
  </w:style>
  <w:style w:type="character" w:customStyle="1" w:styleId="110">
    <w:name w:val="unnamed3"/>
    <w:basedOn w:val="54"/>
    <w:qFormat/>
    <w:uiPriority w:val="0"/>
  </w:style>
  <w:style w:type="character" w:customStyle="1" w:styleId="111">
    <w:name w:val="fd"/>
    <w:qFormat/>
    <w:uiPriority w:val="0"/>
  </w:style>
  <w:style w:type="character" w:customStyle="1" w:styleId="112">
    <w:name w:val="标题 9 字符"/>
    <w:semiHidden/>
    <w:qFormat/>
    <w:uiPriority w:val="9"/>
    <w:rPr>
      <w:rFonts w:ascii="等线 Light" w:hAnsi="等线 Light" w:eastAsia="等线 Light" w:cs="Times New Roman"/>
      <w:kern w:val="2"/>
      <w:sz w:val="21"/>
      <w:szCs w:val="21"/>
    </w:rPr>
  </w:style>
  <w:style w:type="character" w:customStyle="1" w:styleId="113">
    <w:name w:val="标题 5 字符1"/>
    <w:link w:val="6"/>
    <w:qFormat/>
    <w:uiPriority w:val="0"/>
    <w:rPr>
      <w:b/>
      <w:kern w:val="2"/>
      <w:sz w:val="28"/>
      <w:szCs w:val="24"/>
    </w:rPr>
  </w:style>
  <w:style w:type="character" w:customStyle="1" w:styleId="114">
    <w:name w:val="标题 2 字符1"/>
    <w:link w:val="3"/>
    <w:qFormat/>
    <w:uiPriority w:val="0"/>
    <w:rPr>
      <w:rFonts w:ascii="Arial" w:hAnsi="Arial" w:eastAsia="黑体"/>
      <w:b/>
      <w:bCs/>
      <w:kern w:val="2"/>
      <w:sz w:val="32"/>
      <w:szCs w:val="32"/>
    </w:rPr>
  </w:style>
  <w:style w:type="character" w:customStyle="1" w:styleId="115">
    <w:name w:val="正文文本缩进 2 字符"/>
    <w:semiHidden/>
    <w:qFormat/>
    <w:uiPriority w:val="99"/>
    <w:rPr>
      <w:kern w:val="2"/>
      <w:sz w:val="21"/>
      <w:szCs w:val="24"/>
    </w:rPr>
  </w:style>
  <w:style w:type="character" w:customStyle="1" w:styleId="116">
    <w:name w:val="z-窗体顶端 字符"/>
    <w:semiHidden/>
    <w:qFormat/>
    <w:uiPriority w:val="99"/>
    <w:rPr>
      <w:rFonts w:ascii="Arial" w:hAnsi="Arial" w:cs="Arial"/>
      <w:vanish/>
      <w:kern w:val="2"/>
      <w:sz w:val="16"/>
      <w:szCs w:val="16"/>
    </w:rPr>
  </w:style>
  <w:style w:type="character" w:customStyle="1" w:styleId="117">
    <w:name w:val="标题 6 字符1"/>
    <w:link w:val="8"/>
    <w:qFormat/>
    <w:uiPriority w:val="0"/>
    <w:rPr>
      <w:rFonts w:ascii="Arial" w:hAnsi="Arial" w:eastAsia="黑体"/>
      <w:b/>
      <w:kern w:val="2"/>
      <w:sz w:val="24"/>
      <w:szCs w:val="24"/>
    </w:rPr>
  </w:style>
  <w:style w:type="character" w:customStyle="1" w:styleId="118">
    <w:name w:val="case31"/>
    <w:qFormat/>
    <w:uiPriority w:val="0"/>
    <w:rPr>
      <w:rFonts w:hint="default"/>
      <w:sz w:val="21"/>
      <w:szCs w:val="21"/>
    </w:rPr>
  </w:style>
  <w:style w:type="character" w:customStyle="1" w:styleId="119">
    <w:name w:val="标题3 Char"/>
    <w:link w:val="120"/>
    <w:qFormat/>
    <w:uiPriority w:val="0"/>
    <w:rPr>
      <w:rFonts w:ascii="宋体" w:hAnsi="宋体"/>
      <w:b/>
      <w:bCs/>
      <w:kern w:val="44"/>
      <w:sz w:val="24"/>
      <w:szCs w:val="24"/>
    </w:rPr>
  </w:style>
  <w:style w:type="paragraph" w:customStyle="1" w:styleId="120">
    <w:name w:val="标题3"/>
    <w:basedOn w:val="2"/>
    <w:link w:val="119"/>
    <w:qFormat/>
    <w:uiPriority w:val="0"/>
    <w:pPr>
      <w:spacing w:before="0" w:beforeLines="50" w:after="0" w:afterLines="50" w:line="400" w:lineRule="exact"/>
    </w:pPr>
    <w:rPr>
      <w:rFonts w:ascii="宋体" w:hAnsi="宋体"/>
      <w:sz w:val="24"/>
      <w:szCs w:val="24"/>
    </w:rPr>
  </w:style>
  <w:style w:type="character" w:customStyle="1" w:styleId="121">
    <w:name w:val="正文文本 2 字符1"/>
    <w:link w:val="42"/>
    <w:qFormat/>
    <w:uiPriority w:val="0"/>
    <w:rPr>
      <w:kern w:val="2"/>
      <w:sz w:val="21"/>
      <w:szCs w:val="24"/>
    </w:rPr>
  </w:style>
  <w:style w:type="character" w:customStyle="1" w:styleId="122">
    <w:name w:val="标题 3 字符"/>
    <w:semiHidden/>
    <w:qFormat/>
    <w:uiPriority w:val="9"/>
    <w:rPr>
      <w:b/>
      <w:bCs/>
      <w:kern w:val="2"/>
      <w:sz w:val="32"/>
      <w:szCs w:val="32"/>
    </w:rPr>
  </w:style>
  <w:style w:type="character" w:customStyle="1" w:styleId="123">
    <w:name w:val="正文文本 2 字符"/>
    <w:semiHidden/>
    <w:qFormat/>
    <w:uiPriority w:val="99"/>
    <w:rPr>
      <w:kern w:val="2"/>
      <w:sz w:val="21"/>
      <w:szCs w:val="24"/>
    </w:rPr>
  </w:style>
  <w:style w:type="character" w:customStyle="1" w:styleId="124">
    <w:name w:val="标题 1 字符"/>
    <w:qFormat/>
    <w:uiPriority w:val="9"/>
    <w:rPr>
      <w:b/>
      <w:bCs/>
      <w:kern w:val="44"/>
      <w:sz w:val="44"/>
      <w:szCs w:val="44"/>
    </w:rPr>
  </w:style>
  <w:style w:type="character" w:customStyle="1" w:styleId="125">
    <w:name w:val="页脚 字符"/>
    <w:qFormat/>
    <w:uiPriority w:val="99"/>
    <w:rPr>
      <w:kern w:val="2"/>
      <w:sz w:val="18"/>
      <w:szCs w:val="18"/>
    </w:rPr>
  </w:style>
  <w:style w:type="character" w:customStyle="1" w:styleId="126">
    <w:name w:val="正文文本首行缩进 2 字符"/>
    <w:semiHidden/>
    <w:qFormat/>
    <w:uiPriority w:val="99"/>
  </w:style>
  <w:style w:type="character" w:customStyle="1" w:styleId="127">
    <w:name w:val="文档结构图 字符1"/>
    <w:link w:val="16"/>
    <w:qFormat/>
    <w:uiPriority w:val="0"/>
    <w:rPr>
      <w:sz w:val="21"/>
      <w:shd w:val="clear" w:color="auto" w:fill="000080"/>
    </w:rPr>
  </w:style>
  <w:style w:type="character" w:customStyle="1" w:styleId="128">
    <w:name w:val="正文文本首行缩进 字符1"/>
    <w:link w:val="50"/>
    <w:qFormat/>
    <w:uiPriority w:val="0"/>
    <w:rPr>
      <w:kern w:val="2"/>
      <w:sz w:val="21"/>
      <w:szCs w:val="24"/>
    </w:rPr>
  </w:style>
  <w:style w:type="character" w:customStyle="1" w:styleId="129">
    <w:name w:val="apple-converted-space"/>
    <w:qFormat/>
    <w:uiPriority w:val="0"/>
  </w:style>
  <w:style w:type="character" w:customStyle="1" w:styleId="130">
    <w:name w:val="批注文字 字符1"/>
    <w:link w:val="17"/>
    <w:qFormat/>
    <w:uiPriority w:val="0"/>
    <w:rPr>
      <w:kern w:val="2"/>
      <w:sz w:val="21"/>
      <w:szCs w:val="24"/>
    </w:rPr>
  </w:style>
  <w:style w:type="character" w:customStyle="1" w:styleId="131">
    <w:name w:val="纯文本 字符1"/>
    <w:link w:val="27"/>
    <w:qFormat/>
    <w:uiPriority w:val="99"/>
    <w:rPr>
      <w:rFonts w:ascii="宋体" w:hAnsi="Courier New" w:eastAsia="宋体" w:cs="Courier New"/>
      <w:kern w:val="2"/>
      <w:sz w:val="21"/>
      <w:szCs w:val="21"/>
      <w:lang w:val="en-US" w:eastAsia="zh-CN" w:bidi="ar-SA"/>
    </w:rPr>
  </w:style>
  <w:style w:type="character" w:customStyle="1" w:styleId="132">
    <w:name w:val="正文文本 字符1"/>
    <w:link w:val="19"/>
    <w:qFormat/>
    <w:uiPriority w:val="99"/>
    <w:rPr>
      <w:kern w:val="2"/>
      <w:sz w:val="24"/>
      <w:szCs w:val="24"/>
    </w:rPr>
  </w:style>
  <w:style w:type="character" w:customStyle="1" w:styleId="133">
    <w:name w:val="日期 字符"/>
    <w:semiHidden/>
    <w:qFormat/>
    <w:uiPriority w:val="99"/>
    <w:rPr>
      <w:kern w:val="2"/>
      <w:sz w:val="21"/>
      <w:szCs w:val="24"/>
    </w:rPr>
  </w:style>
  <w:style w:type="character" w:customStyle="1" w:styleId="134">
    <w:name w:val="纯文本 字符"/>
    <w:qFormat/>
    <w:uiPriority w:val="99"/>
    <w:rPr>
      <w:rFonts w:ascii="等线" w:hAnsi="Courier New" w:eastAsia="等线" w:cs="Courier New"/>
      <w:kern w:val="2"/>
      <w:sz w:val="21"/>
      <w:szCs w:val="24"/>
    </w:rPr>
  </w:style>
  <w:style w:type="character" w:customStyle="1" w:styleId="135">
    <w:name w:val="正文文本缩进 2 字符1"/>
    <w:link w:val="30"/>
    <w:qFormat/>
    <w:uiPriority w:val="0"/>
    <w:rPr>
      <w:kern w:val="2"/>
      <w:sz w:val="32"/>
    </w:rPr>
  </w:style>
  <w:style w:type="character" w:customStyle="1" w:styleId="136">
    <w:name w:val="标题 9 字符1"/>
    <w:link w:val="11"/>
    <w:qFormat/>
    <w:uiPriority w:val="0"/>
    <w:rPr>
      <w:rFonts w:ascii="Arial" w:hAnsi="Arial" w:eastAsia="黑体"/>
      <w:kern w:val="2"/>
      <w:sz w:val="21"/>
      <w:szCs w:val="24"/>
    </w:rPr>
  </w:style>
  <w:style w:type="character" w:customStyle="1" w:styleId="137">
    <w:name w:val="style11"/>
    <w:qFormat/>
    <w:uiPriority w:val="0"/>
    <w:rPr>
      <w:rFonts w:hint="default" w:ascii="Arial" w:hAnsi="Arial" w:cs="Arial"/>
    </w:rPr>
  </w:style>
  <w:style w:type="character" w:customStyle="1" w:styleId="138">
    <w:name w:val="页眉 字符1"/>
    <w:link w:val="33"/>
    <w:qFormat/>
    <w:uiPriority w:val="99"/>
    <w:rPr>
      <w:kern w:val="2"/>
      <w:sz w:val="18"/>
      <w:szCs w:val="18"/>
    </w:rPr>
  </w:style>
  <w:style w:type="character" w:customStyle="1" w:styleId="139">
    <w:name w:val="标题 8 字符"/>
    <w:semiHidden/>
    <w:qFormat/>
    <w:uiPriority w:val="9"/>
    <w:rPr>
      <w:rFonts w:ascii="等线 Light" w:hAnsi="等线 Light" w:eastAsia="等线 Light" w:cs="Times New Roman"/>
      <w:kern w:val="2"/>
      <w:sz w:val="24"/>
      <w:szCs w:val="24"/>
    </w:rPr>
  </w:style>
  <w:style w:type="character" w:customStyle="1" w:styleId="140">
    <w:name w:val="正文文本缩进 3 字符"/>
    <w:semiHidden/>
    <w:qFormat/>
    <w:uiPriority w:val="99"/>
    <w:rPr>
      <w:kern w:val="2"/>
      <w:sz w:val="16"/>
      <w:szCs w:val="16"/>
    </w:rPr>
  </w:style>
  <w:style w:type="character" w:customStyle="1" w:styleId="141">
    <w:name w:val="正文文本 字符"/>
    <w:semiHidden/>
    <w:qFormat/>
    <w:uiPriority w:val="99"/>
    <w:rPr>
      <w:kern w:val="2"/>
      <w:sz w:val="21"/>
      <w:szCs w:val="24"/>
    </w:rPr>
  </w:style>
  <w:style w:type="paragraph" w:customStyle="1" w:styleId="142">
    <w:name w:val="Char Char Char Char Char Char Char"/>
    <w:basedOn w:val="1"/>
    <w:qFormat/>
    <w:uiPriority w:val="0"/>
  </w:style>
  <w:style w:type="paragraph" w:customStyle="1" w:styleId="143">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5">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7">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9">
    <w:name w:val="_Style 109"/>
    <w:basedOn w:val="1"/>
    <w:next w:val="150"/>
    <w:qFormat/>
    <w:uiPriority w:val="34"/>
    <w:pPr>
      <w:ind w:firstLine="420" w:firstLineChars="200"/>
    </w:pPr>
    <w:rPr>
      <w:rFonts w:ascii="Calibri" w:hAnsi="Calibri"/>
      <w:szCs w:val="22"/>
    </w:rPr>
  </w:style>
  <w:style w:type="paragraph" w:styleId="150">
    <w:name w:val="List Paragraph"/>
    <w:basedOn w:val="1"/>
    <w:qFormat/>
    <w:uiPriority w:val="99"/>
    <w:pPr>
      <w:ind w:firstLine="420" w:firstLineChars="200"/>
    </w:pPr>
    <w:rPr>
      <w:rFonts w:ascii="Calibri" w:hAnsi="Calibri"/>
      <w:szCs w:val="22"/>
    </w:rPr>
  </w:style>
  <w:style w:type="paragraph" w:customStyle="1" w:styleId="15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3">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4">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5">
    <w:name w:val="Char Char Char Char Char Char Char1"/>
    <w:basedOn w:val="1"/>
    <w:qFormat/>
    <w:uiPriority w:val="0"/>
  </w:style>
  <w:style w:type="paragraph" w:customStyle="1" w:styleId="15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8">
    <w:name w:val="tgt1"/>
    <w:basedOn w:val="1"/>
    <w:qFormat/>
    <w:uiPriority w:val="0"/>
    <w:pPr>
      <w:widowControl/>
      <w:spacing w:after="150"/>
      <w:jc w:val="left"/>
    </w:pPr>
    <w:rPr>
      <w:rFonts w:ascii="宋体" w:hAnsi="宋体" w:cs="宋体"/>
      <w:kern w:val="0"/>
      <w:sz w:val="24"/>
    </w:rPr>
  </w:style>
  <w:style w:type="paragraph" w:customStyle="1" w:styleId="159">
    <w:name w:val="444"/>
    <w:basedOn w:val="1"/>
    <w:qFormat/>
    <w:uiPriority w:val="0"/>
    <w:pPr>
      <w:adjustRightInd w:val="0"/>
      <w:spacing w:line="312" w:lineRule="atLeast"/>
      <w:jc w:val="center"/>
      <w:textAlignment w:val="baseline"/>
    </w:pPr>
    <w:rPr>
      <w:b/>
      <w:kern w:val="0"/>
      <w:sz w:val="36"/>
      <w:szCs w:val="36"/>
    </w:rPr>
  </w:style>
  <w:style w:type="paragraph" w:customStyle="1" w:styleId="160">
    <w:name w:val="表格"/>
    <w:basedOn w:val="1"/>
    <w:qFormat/>
    <w:uiPriority w:val="0"/>
    <w:pPr>
      <w:spacing w:line="400" w:lineRule="exact"/>
    </w:pPr>
    <w:rPr>
      <w:sz w:val="24"/>
    </w:rPr>
  </w:style>
  <w:style w:type="paragraph" w:customStyle="1" w:styleId="161">
    <w:name w:val="F2"/>
    <w:basedOn w:val="1"/>
    <w:qFormat/>
    <w:uiPriority w:val="0"/>
    <w:pPr>
      <w:autoSpaceDE w:val="0"/>
      <w:autoSpaceDN w:val="0"/>
      <w:adjustRightInd w:val="0"/>
      <w:ind w:firstLine="601"/>
      <w:textAlignment w:val="baseline"/>
    </w:pPr>
    <w:rPr>
      <w:kern w:val="0"/>
      <w:sz w:val="24"/>
      <w:szCs w:val="20"/>
    </w:rPr>
  </w:style>
  <w:style w:type="paragraph" w:customStyle="1" w:styleId="162">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3">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5">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6">
    <w:name w:val="次小点说明 Char"/>
    <w:basedOn w:val="7"/>
    <w:qFormat/>
    <w:uiPriority w:val="0"/>
    <w:pPr>
      <w:ind w:firstLine="0"/>
    </w:pPr>
    <w:rPr>
      <w:sz w:val="24"/>
      <w:szCs w:val="24"/>
    </w:rPr>
  </w:style>
  <w:style w:type="paragraph" w:customStyle="1" w:styleId="167">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9">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7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2">
    <w:name w:val="样式1"/>
    <w:basedOn w:val="1"/>
    <w:qFormat/>
    <w:uiPriority w:val="0"/>
    <w:pPr>
      <w:spacing w:before="120" w:after="120" w:line="300" w:lineRule="auto"/>
    </w:pPr>
    <w:rPr>
      <w:rFonts w:ascii="宋体" w:hAnsi="宋体"/>
      <w:b/>
      <w:sz w:val="24"/>
      <w:szCs w:val="20"/>
    </w:rPr>
  </w:style>
  <w:style w:type="paragraph" w:customStyle="1" w:styleId="173">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4">
    <w:name w:val="默认段落字体 Para Char"/>
    <w:basedOn w:val="1"/>
    <w:qFormat/>
    <w:uiPriority w:val="0"/>
    <w:pPr>
      <w:adjustRightInd w:val="0"/>
      <w:spacing w:line="360" w:lineRule="auto"/>
    </w:pPr>
    <w:rPr>
      <w:kern w:val="0"/>
      <w:sz w:val="24"/>
      <w:szCs w:val="20"/>
    </w:rPr>
  </w:style>
  <w:style w:type="paragraph" w:customStyle="1" w:styleId="175">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8">
    <w:name w:val="Char4"/>
    <w:basedOn w:val="1"/>
    <w:qFormat/>
    <w:uiPriority w:val="0"/>
    <w:pPr>
      <w:tabs>
        <w:tab w:val="left" w:pos="360"/>
      </w:tabs>
      <w:ind w:left="252" w:hanging="252" w:hangingChars="140"/>
    </w:pPr>
    <w:rPr>
      <w:rFonts w:ascii="宋体"/>
      <w:sz w:val="18"/>
      <w:szCs w:val="18"/>
    </w:rPr>
  </w:style>
  <w:style w:type="paragraph" w:customStyle="1" w:styleId="17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3">
    <w:name w:val="正文首行缩进两字符"/>
    <w:basedOn w:val="1"/>
    <w:qFormat/>
    <w:uiPriority w:val="0"/>
    <w:pPr>
      <w:spacing w:line="360" w:lineRule="auto"/>
      <w:ind w:firstLine="200" w:firstLineChars="200"/>
    </w:pPr>
  </w:style>
  <w:style w:type="paragraph" w:customStyle="1" w:styleId="184">
    <w:name w:val="正文段"/>
    <w:basedOn w:val="1"/>
    <w:qFormat/>
    <w:uiPriority w:val="0"/>
    <w:pPr>
      <w:widowControl/>
      <w:snapToGrid w:val="0"/>
      <w:spacing w:after="156" w:afterLines="50"/>
      <w:ind w:firstLine="200" w:firstLineChars="200"/>
    </w:pPr>
    <w:rPr>
      <w:kern w:val="0"/>
      <w:sz w:val="24"/>
      <w:szCs w:val="20"/>
    </w:rPr>
  </w:style>
  <w:style w:type="paragraph" w:customStyle="1" w:styleId="185">
    <w:name w:val="默认段落字体 Para Char Char Char Char Char Char Char Char Char1 Char Char Char Char"/>
    <w:basedOn w:val="1"/>
    <w:qFormat/>
    <w:uiPriority w:val="0"/>
    <w:rPr>
      <w:rFonts w:ascii="Tahoma" w:hAnsi="Tahoma"/>
      <w:sz w:val="24"/>
      <w:szCs w:val="20"/>
    </w:rPr>
  </w:style>
  <w:style w:type="paragraph" w:customStyle="1" w:styleId="18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7">
    <w:name w:val="1"/>
    <w:basedOn w:val="1"/>
    <w:next w:val="27"/>
    <w:qFormat/>
    <w:uiPriority w:val="0"/>
    <w:rPr>
      <w:rFonts w:ascii="宋体" w:hAnsi="Courier New"/>
      <w:szCs w:val="20"/>
    </w:rPr>
  </w:style>
  <w:style w:type="paragraph" w:customStyle="1" w:styleId="188">
    <w:name w:val="Char1"/>
    <w:basedOn w:val="1"/>
    <w:qFormat/>
    <w:uiPriority w:val="0"/>
    <w:rPr>
      <w:szCs w:val="21"/>
    </w:rPr>
  </w:style>
  <w:style w:type="paragraph" w:customStyle="1" w:styleId="189">
    <w:name w:val="五号正文（标准）"/>
    <w:basedOn w:val="1"/>
    <w:qFormat/>
    <w:uiPriority w:val="0"/>
    <w:pPr>
      <w:spacing w:line="360" w:lineRule="auto"/>
      <w:ind w:right="55" w:firstLine="560" w:firstLineChars="200"/>
    </w:pPr>
    <w:rPr>
      <w:rFonts w:eastAsia="仿宋_GB2312"/>
      <w:sz w:val="28"/>
      <w:szCs w:val="20"/>
    </w:rPr>
  </w:style>
  <w:style w:type="paragraph" w:customStyle="1" w:styleId="19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1">
    <w:name w:val="Char Char Char2"/>
    <w:basedOn w:val="1"/>
    <w:qFormat/>
    <w:uiPriority w:val="0"/>
    <w:rPr>
      <w:rFonts w:ascii="Tahoma" w:hAnsi="Tahoma"/>
      <w:sz w:val="24"/>
      <w:szCs w:val="20"/>
    </w:rPr>
  </w:style>
  <w:style w:type="paragraph" w:customStyle="1" w:styleId="19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3">
    <w:name w:val="List Paragraph1"/>
    <w:basedOn w:val="1"/>
    <w:qFormat/>
    <w:uiPriority w:val="0"/>
    <w:pPr>
      <w:ind w:firstLine="420" w:firstLineChars="200"/>
    </w:pPr>
    <w:rPr>
      <w:rFonts w:ascii="Calibri" w:hAnsi="Calibri"/>
      <w:szCs w:val="22"/>
    </w:rPr>
  </w:style>
  <w:style w:type="paragraph" w:customStyle="1" w:styleId="194">
    <w:name w:val="样式 首行缩进:  2 字符"/>
    <w:basedOn w:val="1"/>
    <w:qFormat/>
    <w:uiPriority w:val="0"/>
    <w:pPr>
      <w:spacing w:line="400" w:lineRule="exact"/>
      <w:ind w:firstLine="200" w:firstLineChars="200"/>
    </w:pPr>
    <w:rPr>
      <w:rFonts w:cs="宋体"/>
      <w:sz w:val="24"/>
    </w:rPr>
  </w:style>
  <w:style w:type="paragraph" w:customStyle="1" w:styleId="19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8">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9">
    <w:name w:val="未处理的提及1"/>
    <w:semiHidden/>
    <w:unhideWhenUsed/>
    <w:qFormat/>
    <w:uiPriority w:val="99"/>
    <w:rPr>
      <w:color w:val="605E5C"/>
      <w:shd w:val="clear" w:color="auto" w:fill="E1DFDD"/>
    </w:rPr>
  </w:style>
  <w:style w:type="character" w:customStyle="1" w:styleId="200">
    <w:name w:val="批注文字 Char"/>
    <w:qFormat/>
    <w:uiPriority w:val="0"/>
    <w:rPr>
      <w:kern w:val="2"/>
      <w:sz w:val="21"/>
      <w:szCs w:val="24"/>
    </w:rPr>
  </w:style>
  <w:style w:type="character" w:styleId="201">
    <w:name w:val="Placeholder Text"/>
    <w:basedOn w:val="54"/>
    <w:unhideWhenUsed/>
    <w:qFormat/>
    <w:uiPriority w:val="99"/>
    <w:rPr>
      <w:color w:val="808080"/>
    </w:rPr>
  </w:style>
  <w:style w:type="paragraph" w:customStyle="1" w:styleId="202">
    <w:name w:val="正文-2字符首行缩进"/>
    <w:basedOn w:val="1"/>
    <w:link w:val="203"/>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3">
    <w:name w:val="正文-2字符首行缩进 Char"/>
    <w:link w:val="202"/>
    <w:qFormat/>
    <w:uiPriority w:val="0"/>
    <w:rPr>
      <w:rFonts w:ascii="仿宋_GB2312" w:hAnsi="Calibri" w:eastAsia="仿宋_GB2312"/>
      <w:sz w:val="28"/>
      <w:szCs w:val="22"/>
    </w:rPr>
  </w:style>
  <w:style w:type="paragraph" w:customStyle="1" w:styleId="204">
    <w:name w:val="列出段落1"/>
    <w:basedOn w:val="1"/>
    <w:qFormat/>
    <w:uiPriority w:val="99"/>
    <w:pPr>
      <w:ind w:firstLine="420" w:firstLineChars="200"/>
    </w:pPr>
    <w:rPr>
      <w:rFonts w:asciiTheme="minorHAnsi" w:hAnsiTheme="minorHAnsi" w:eastAsiaTheme="minorEastAsia" w:cstheme="minorBidi"/>
    </w:rPr>
  </w:style>
  <w:style w:type="character" w:customStyle="1" w:styleId="205">
    <w:name w:val="未处理的提及2"/>
    <w:basedOn w:val="54"/>
    <w:semiHidden/>
    <w:unhideWhenUsed/>
    <w:qFormat/>
    <w:uiPriority w:val="99"/>
    <w:rPr>
      <w:color w:val="605E5C"/>
      <w:shd w:val="clear" w:color="auto" w:fill="E1DFDD"/>
    </w:rPr>
  </w:style>
  <w:style w:type="character" w:customStyle="1" w:styleId="206">
    <w:name w:val="标题 2 Char"/>
    <w:qFormat/>
    <w:uiPriority w:val="0"/>
    <w:rPr>
      <w:rFonts w:ascii="Arial" w:hAnsi="Arial" w:eastAsia="黑体"/>
      <w:b/>
      <w:bCs/>
      <w:kern w:val="2"/>
      <w:sz w:val="32"/>
      <w:szCs w:val="32"/>
    </w:rPr>
  </w:style>
  <w:style w:type="character" w:customStyle="1" w:styleId="207">
    <w:name w:val="15"/>
    <w:basedOn w:val="54"/>
    <w:qFormat/>
    <w:uiPriority w:val="0"/>
    <w:rPr>
      <w:rFonts w:hint="eastAsia" w:ascii="宋体" w:hAnsi="宋体" w:eastAsia="宋体"/>
      <w:color w:val="000000"/>
      <w:spacing w:val="0"/>
      <w:sz w:val="22"/>
      <w:szCs w:val="22"/>
    </w:rPr>
  </w:style>
  <w:style w:type="character" w:customStyle="1" w:styleId="208">
    <w:name w:val="批注文字 字符2"/>
    <w:qFormat/>
    <w:uiPriority w:val="0"/>
    <w:rPr>
      <w:kern w:val="2"/>
      <w:sz w:val="21"/>
      <w:szCs w:val="24"/>
    </w:rPr>
  </w:style>
  <w:style w:type="paragraph" w:customStyle="1" w:styleId="2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10">
    <w:name w:val="未处理的提及3"/>
    <w:basedOn w:val="54"/>
    <w:semiHidden/>
    <w:unhideWhenUsed/>
    <w:qFormat/>
    <w:uiPriority w:val="99"/>
    <w:rPr>
      <w:color w:val="605E5C"/>
      <w:shd w:val="clear" w:color="auto" w:fill="E1DFDD"/>
    </w:rPr>
  </w:style>
  <w:style w:type="paragraph" w:customStyle="1" w:styleId="21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3">
    <w:name w:val="修订2"/>
    <w:hidden/>
    <w:unhideWhenUsed/>
    <w:qFormat/>
    <w:uiPriority w:val="99"/>
    <w:rPr>
      <w:rFonts w:ascii="Times New Roman" w:hAnsi="Times New Roman" w:eastAsia="宋体" w:cs="Times New Roman"/>
      <w:kern w:val="2"/>
      <w:sz w:val="21"/>
      <w:szCs w:val="24"/>
      <w:lang w:val="en-US" w:eastAsia="zh-CN" w:bidi="ar-SA"/>
    </w:rPr>
  </w:style>
  <w:style w:type="table" w:customStyle="1" w:styleId="2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8228-17CE-4A1A-87FB-ED34B24699C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92</Pages>
  <Words>12357</Words>
  <Characters>14183</Characters>
  <Lines>3856</Lines>
  <Paragraphs>2810</Paragraphs>
  <TotalTime>88</TotalTime>
  <ScaleCrop>false</ScaleCrop>
  <LinksUpToDate>false</LinksUpToDate>
  <CharactersWithSpaces>14475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2025-04-25T10:35:00Z</dcterms:created>
  <dc:creator>微软用户</dc:creator>
  <cp:lastModifiedBy>小河</cp:lastModifiedBy>
  <cp:lastPrinted>2016-03-22T07:52:00Z</cp:lastPrinted>
  <dcterms:modified xsi:type="dcterms:W3CDTF">2025-04-30T09:18:22Z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C33E2D570AE74223905B1AB63AA77736_13</vt:lpwstr>
  </property>
  <property fmtid="{D5CDD505-2E9C-101B-9397-08002B2CF9AE}" pid="14" name="KSOTemplateDocerSaveRecord">
    <vt:lpwstr>eyJoZGlkIjoiNWE0YTk4Y2VjMWZmM2ZhNzJjYzJhNDU3N2ZhYzZhNTAiLCJ1c2VySWQiOiIzODY5ODE0NDQifQ==</vt:lpwstr>
  </property>
</Properties>
</file>